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B88996" w14:textId="560EFF7D" w:rsidR="003F11B6" w:rsidRDefault="005A6E91" w:rsidP="003F11B6">
      <w:pPr>
        <w:pStyle w:val="Geenafstand"/>
        <w:rPr>
          <w:sz w:val="2"/>
        </w:rPr>
      </w:pPr>
      <w:bookmarkStart w:id="0" w:name="_Toc116292479"/>
      <w:r>
        <w:rPr>
          <w:noProof/>
        </w:rPr>
        <w:drawing>
          <wp:anchor distT="0" distB="0" distL="114300" distR="114300" simplePos="0" relativeHeight="251700224" behindDoc="1" locked="0" layoutInCell="1" allowOverlap="1" wp14:anchorId="4053CFEA" wp14:editId="0DA7FEAE">
            <wp:simplePos x="0" y="0"/>
            <wp:positionH relativeFrom="margin">
              <wp:align>left</wp:align>
            </wp:positionH>
            <wp:positionV relativeFrom="paragraph">
              <wp:posOffset>-202005</wp:posOffset>
            </wp:positionV>
            <wp:extent cx="2409365" cy="1212144"/>
            <wp:effectExtent l="0" t="0" r="0" b="7620"/>
            <wp:wrapNone/>
            <wp:docPr id="28" name="Afbeelding 28" descr="Mondriaan Coll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Mondriaan Colle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09365" cy="1212144"/>
                    </a:xfrm>
                    <a:prstGeom prst="rect">
                      <a:avLst/>
                    </a:prstGeom>
                    <a:noFill/>
                    <a:ln>
                      <a:noFill/>
                    </a:ln>
                  </pic:spPr>
                </pic:pic>
              </a:graphicData>
            </a:graphic>
            <wp14:sizeRelH relativeFrom="page">
              <wp14:pctWidth>0</wp14:pctWidth>
            </wp14:sizeRelH>
            <wp14:sizeRelV relativeFrom="page">
              <wp14:pctHeight>0</wp14:pctHeight>
            </wp14:sizeRelV>
          </wp:anchor>
        </w:drawing>
      </w:r>
    </w:p>
    <w:sdt>
      <w:sdtPr>
        <w:rPr>
          <w:sz w:val="2"/>
        </w:rPr>
        <w:id w:val="-734857305"/>
        <w:docPartObj>
          <w:docPartGallery w:val="Cover Pages"/>
          <w:docPartUnique/>
        </w:docPartObj>
      </w:sdtPr>
      <w:sdtEndPr>
        <w:rPr>
          <w:sz w:val="20"/>
        </w:rPr>
      </w:sdtEndPr>
      <w:sdtContent>
        <w:p w14:paraId="74831728" w14:textId="2A05B5C8" w:rsidR="003F11B6" w:rsidRDefault="003F11B6" w:rsidP="003F11B6">
          <w:pPr>
            <w:pStyle w:val="Geenafstand"/>
            <w:rPr>
              <w:sz w:val="2"/>
            </w:rPr>
          </w:pPr>
        </w:p>
        <w:p w14:paraId="00FCDA56" w14:textId="52B071EA" w:rsidR="005A6E91" w:rsidRDefault="005A6E91" w:rsidP="003F11B6">
          <w:pPr>
            <w:pStyle w:val="Ondertitel"/>
            <w:jc w:val="center"/>
            <w:rPr>
              <w:rFonts w:eastAsiaTheme="minorHAnsi" w:cstheme="majorHAnsi"/>
              <w:sz w:val="36"/>
              <w:szCs w:val="36"/>
            </w:rPr>
          </w:pPr>
        </w:p>
        <w:p w14:paraId="60A5BD9B" w14:textId="77777777" w:rsidR="005A6E91" w:rsidRDefault="005A6E91" w:rsidP="003F11B6">
          <w:pPr>
            <w:pStyle w:val="Ondertitel"/>
            <w:jc w:val="center"/>
            <w:rPr>
              <w:rFonts w:eastAsiaTheme="minorHAnsi" w:cstheme="majorHAnsi"/>
              <w:sz w:val="36"/>
              <w:szCs w:val="36"/>
            </w:rPr>
          </w:pPr>
        </w:p>
        <w:p w14:paraId="59E6245E" w14:textId="21916EFD" w:rsidR="005A6E91" w:rsidRDefault="005A6E91" w:rsidP="003F11B6">
          <w:pPr>
            <w:pStyle w:val="Ondertitel"/>
            <w:jc w:val="center"/>
            <w:rPr>
              <w:rFonts w:eastAsiaTheme="minorHAnsi" w:cstheme="majorHAnsi"/>
              <w:sz w:val="36"/>
              <w:szCs w:val="36"/>
            </w:rPr>
          </w:pPr>
          <w:r>
            <w:rPr>
              <w:noProof/>
              <w:lang w:eastAsia="nl-NL"/>
            </w:rPr>
            <mc:AlternateContent>
              <mc:Choice Requires="wps">
                <w:drawing>
                  <wp:anchor distT="0" distB="0" distL="114300" distR="114300" simplePos="0" relativeHeight="251698176" behindDoc="0" locked="0" layoutInCell="1" allowOverlap="1" wp14:anchorId="56E5CEC2" wp14:editId="5805C685">
                    <wp:simplePos x="0" y="0"/>
                    <wp:positionH relativeFrom="margin">
                      <wp:align>center</wp:align>
                    </wp:positionH>
                    <wp:positionV relativeFrom="margin">
                      <wp:posOffset>5076825</wp:posOffset>
                    </wp:positionV>
                    <wp:extent cx="6251575" cy="1174115"/>
                    <wp:effectExtent l="0" t="0" r="0" b="6985"/>
                    <wp:wrapSquare wrapText="bothSides"/>
                    <wp:docPr id="62" name="Tekstvak 62"/>
                    <wp:cNvGraphicFramePr/>
                    <a:graphic xmlns:a="http://schemas.openxmlformats.org/drawingml/2006/main">
                      <a:graphicData uri="http://schemas.microsoft.com/office/word/2010/wordprocessingShape">
                        <wps:wsp>
                          <wps:cNvSpPr txBox="1"/>
                          <wps:spPr>
                            <a:xfrm>
                              <a:off x="0" y="0"/>
                              <a:ext cx="6251575" cy="11741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46AE07" w14:textId="77777777" w:rsidR="003F11B6" w:rsidRDefault="003F11B6" w:rsidP="003F11B6">
                                <w:pPr>
                                  <w:pStyle w:val="Titel"/>
                                  <w:jc w:val="center"/>
                                </w:pPr>
                                <w:r>
                                  <w:t>Doorgaan als het moeilijk 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6E5CEC2" id="_x0000_t202" coordsize="21600,21600" o:spt="202" path="m,l,21600r21600,l21600,xe">
                    <v:stroke joinstyle="miter"/>
                    <v:path gradientshapeok="t" o:connecttype="rect"/>
                  </v:shapetype>
                  <v:shape id="Tekstvak 62" o:spid="_x0000_s1026" type="#_x0000_t202" style="position:absolute;left:0;text-align:left;margin-left:0;margin-top:399.75pt;width:492.25pt;height:92.45pt;z-index:25169817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" filled="f" stroked="f" strokeweight=".5pt">
                    <v:textbox>
                      <w:txbxContent>
                        <w:p w14:paraId="3846AE07" w14:textId="77777777" w:rsidR="003F11B6" w:rsidRDefault="003F11B6" w:rsidP="003F11B6">
                          <w:pPr>
                            <w:pStyle w:val="Titel"/>
                            <w:jc w:val="center"/>
                          </w:pPr>
                          <w:r>
                            <w:t>Doorgaan als het moeilijk is</w:t>
                          </w:r>
                        </w:p>
                      </w:txbxContent>
                    </v:textbox>
                    <w10:wrap type="square" anchorx="margin" anchory="margin"/>
                  </v:shape>
                </w:pict>
              </mc:Fallback>
            </mc:AlternateContent>
          </w:r>
          <w:r>
            <w:rPr>
              <w:noProof/>
              <w:lang w:eastAsia="nl-NL"/>
            </w:rPr>
            <mc:AlternateContent>
              <mc:Choice Requires="wps">
                <w:drawing>
                  <wp:anchor distT="0" distB="0" distL="114300" distR="114300" simplePos="0" relativeHeight="251699200" behindDoc="0" locked="0" layoutInCell="1" allowOverlap="1" wp14:anchorId="7ED1C123" wp14:editId="1F7017EA">
                    <wp:simplePos x="0" y="0"/>
                    <wp:positionH relativeFrom="margin">
                      <wp:posOffset>161103</wp:posOffset>
                    </wp:positionH>
                    <wp:positionV relativeFrom="paragraph">
                      <wp:posOffset>3934834</wp:posOffset>
                    </wp:positionV>
                    <wp:extent cx="3575406" cy="276225"/>
                    <wp:effectExtent l="0" t="0" r="0" b="0"/>
                    <wp:wrapNone/>
                    <wp:docPr id="31" name="Tekstvak 31"/>
                    <wp:cNvGraphicFramePr/>
                    <a:graphic xmlns:a="http://schemas.openxmlformats.org/drawingml/2006/main">
                      <a:graphicData uri="http://schemas.microsoft.com/office/word/2010/wordprocessingShape">
                        <wps:wsp>
                          <wps:cNvSpPr txBox="1"/>
                          <wps:spPr>
                            <a:xfrm>
                              <a:off x="0" y="0"/>
                              <a:ext cx="3575406" cy="276225"/>
                            </a:xfrm>
                            <a:prstGeom prst="rect">
                              <a:avLst/>
                            </a:prstGeom>
                            <a:noFill/>
                            <a:ln w="6350">
                              <a:noFill/>
                            </a:ln>
                          </wps:spPr>
                          <wps:txbx>
                            <w:txbxContent>
                              <w:p w14:paraId="234D56DB" w14:textId="77777777" w:rsidR="003F11B6" w:rsidRPr="004E612C" w:rsidRDefault="003F11B6" w:rsidP="003F11B6">
                                <w:pPr>
                                  <w:rPr>
                                    <w:sz w:val="18"/>
                                    <w:szCs w:val="18"/>
                                  </w:rPr>
                                </w:pPr>
                                <w:r w:rsidRPr="005A6E91">
                                  <w:rPr>
                                    <w:i/>
                                    <w:iCs/>
                                    <w:color w:val="858585" w:themeColor="accent2" w:themeShade="BF"/>
                                    <w:sz w:val="18"/>
                                    <w:szCs w:val="18"/>
                                  </w:rPr>
                                  <w:t>Opmerking</w:t>
                                </w:r>
                                <w:r w:rsidRPr="005A6E91">
                                  <w:rPr>
                                    <w:color w:val="858585" w:themeColor="accent2" w:themeShade="BF"/>
                                    <w:sz w:val="18"/>
                                    <w:szCs w:val="18"/>
                                  </w:rPr>
                                  <w:t xml:space="preserve">. Overgenomen uit </w:t>
                                </w:r>
                                <w:proofErr w:type="spellStart"/>
                                <w:r w:rsidRPr="005A6E91">
                                  <w:rPr>
                                    <w:color w:val="858585" w:themeColor="accent2" w:themeShade="BF"/>
                                    <w:sz w:val="18"/>
                                    <w:szCs w:val="18"/>
                                  </w:rPr>
                                  <w:t>IStock</w:t>
                                </w:r>
                                <w:proofErr w:type="spellEnd"/>
                                <w:r w:rsidRPr="005A6E91">
                                  <w:rPr>
                                    <w:color w:val="858585" w:themeColor="accent2" w:themeShade="BF"/>
                                    <w:sz w:val="18"/>
                                    <w:szCs w:val="18"/>
                                  </w:rPr>
                                  <w:t xml:space="preserve">. door </w:t>
                                </w:r>
                                <w:proofErr w:type="spellStart"/>
                                <w:r w:rsidRPr="005A6E91">
                                  <w:rPr>
                                    <w:color w:val="858585" w:themeColor="accent2" w:themeShade="BF"/>
                                    <w:sz w:val="18"/>
                                    <w:szCs w:val="18"/>
                                  </w:rPr>
                                  <w:t>monkeybusinessimages</w:t>
                                </w:r>
                                <w:proofErr w:type="spellEnd"/>
                                <w:r w:rsidRPr="005A6E91">
                                  <w:rPr>
                                    <w:color w:val="858585" w:themeColor="accent2" w:themeShade="BF"/>
                                    <w:sz w:val="18"/>
                                    <w:szCs w:val="18"/>
                                  </w:rPr>
                                  <w:t>, 2016</w:t>
                                </w:r>
                                <w:r w:rsidRPr="00AA6EC2">
                                  <w:rPr>
                                    <w:sz w:val="18"/>
                                    <w:szCs w:val="18"/>
                                  </w:rPr>
                                  <w:t>.</w:t>
                                </w:r>
                                <w:r w:rsidRPr="004E612C">
                                  <w:rPr>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1C123" id="Tekstvak 31" o:spid="_x0000_s1027" type="#_x0000_t202" style="position:absolute;left:0;text-align:left;margin-left:12.7pt;margin-top:309.85pt;width:281.55pt;height:21.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" filled="f" stroked="f" strokeweight=".5pt">
                    <v:textbox>
                      <w:txbxContent>
                        <w:p w14:paraId="234D56DB" w14:textId="77777777" w:rsidR="003F11B6" w:rsidRPr="004E612C" w:rsidRDefault="003F11B6" w:rsidP="003F11B6">
                          <w:pPr>
                            <w:rPr>
                              <w:sz w:val="18"/>
                              <w:szCs w:val="18"/>
                            </w:rPr>
                          </w:pPr>
                          <w:r w:rsidRPr="005A6E91">
                            <w:rPr>
                              <w:i/>
                              <w:iCs/>
                              <w:color w:val="858585" w:themeColor="accent2" w:themeShade="BF"/>
                              <w:sz w:val="18"/>
                              <w:szCs w:val="18"/>
                            </w:rPr>
                            <w:t>Opmerking</w:t>
                          </w:r>
                          <w:r w:rsidRPr="005A6E91">
                            <w:rPr>
                              <w:color w:val="858585" w:themeColor="accent2" w:themeShade="BF"/>
                              <w:sz w:val="18"/>
                              <w:szCs w:val="18"/>
                            </w:rPr>
                            <w:t xml:space="preserve">. Overgenomen uit </w:t>
                          </w:r>
                          <w:proofErr w:type="spellStart"/>
                          <w:r w:rsidRPr="005A6E91">
                            <w:rPr>
                              <w:color w:val="858585" w:themeColor="accent2" w:themeShade="BF"/>
                              <w:sz w:val="18"/>
                              <w:szCs w:val="18"/>
                            </w:rPr>
                            <w:t>IStock</w:t>
                          </w:r>
                          <w:proofErr w:type="spellEnd"/>
                          <w:r w:rsidRPr="005A6E91">
                            <w:rPr>
                              <w:color w:val="858585" w:themeColor="accent2" w:themeShade="BF"/>
                              <w:sz w:val="18"/>
                              <w:szCs w:val="18"/>
                            </w:rPr>
                            <w:t xml:space="preserve">. door </w:t>
                          </w:r>
                          <w:proofErr w:type="spellStart"/>
                          <w:r w:rsidRPr="005A6E91">
                            <w:rPr>
                              <w:color w:val="858585" w:themeColor="accent2" w:themeShade="BF"/>
                              <w:sz w:val="18"/>
                              <w:szCs w:val="18"/>
                            </w:rPr>
                            <w:t>monkeybusinessimages</w:t>
                          </w:r>
                          <w:proofErr w:type="spellEnd"/>
                          <w:r w:rsidRPr="005A6E91">
                            <w:rPr>
                              <w:color w:val="858585" w:themeColor="accent2" w:themeShade="BF"/>
                              <w:sz w:val="18"/>
                              <w:szCs w:val="18"/>
                            </w:rPr>
                            <w:t>, 2016</w:t>
                          </w:r>
                          <w:r w:rsidRPr="00AA6EC2">
                            <w:rPr>
                              <w:sz w:val="18"/>
                              <w:szCs w:val="18"/>
                            </w:rPr>
                            <w:t>.</w:t>
                          </w:r>
                          <w:r w:rsidRPr="004E612C">
                            <w:rPr>
                              <w:sz w:val="18"/>
                              <w:szCs w:val="18"/>
                            </w:rPr>
                            <w:t xml:space="preserve"> </w:t>
                          </w:r>
                        </w:p>
                      </w:txbxContent>
                    </v:textbox>
                    <w10:wrap anchorx="margin"/>
                  </v:shape>
                </w:pict>
              </mc:Fallback>
            </mc:AlternateContent>
          </w:r>
          <w:r>
            <w:rPr>
              <w:rFonts w:cstheme="majorHAnsi"/>
              <w:noProof/>
              <w:lang w:eastAsia="nl-NL"/>
            </w:rPr>
            <w:drawing>
              <wp:anchor distT="0" distB="0" distL="114300" distR="114300" simplePos="0" relativeHeight="251697152" behindDoc="1" locked="0" layoutInCell="1" allowOverlap="1" wp14:anchorId="13829480" wp14:editId="76988329">
                <wp:simplePos x="0" y="0"/>
                <wp:positionH relativeFrom="margin">
                  <wp:align>center</wp:align>
                </wp:positionH>
                <wp:positionV relativeFrom="paragraph">
                  <wp:posOffset>548902</wp:posOffset>
                </wp:positionV>
                <wp:extent cx="5405120" cy="3603625"/>
                <wp:effectExtent l="0" t="0" r="5080" b="0"/>
                <wp:wrapTight wrapText="bothSides">
                  <wp:wrapPolygon edited="0">
                    <wp:start x="0" y="0"/>
                    <wp:lineTo x="0" y="21467"/>
                    <wp:lineTo x="21544" y="21467"/>
                    <wp:lineTo x="21544" y="0"/>
                    <wp:lineTo x="0" y="0"/>
                  </wp:wrapPolygon>
                </wp:wrapTight>
                <wp:docPr id="33" name="Afbeelding 33" descr="Leerlingen die de school inre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Leerlingen die de school inrennen"/>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05120" cy="3603625"/>
                        </a:xfrm>
                        <a:prstGeom prst="rect">
                          <a:avLst/>
                        </a:prstGeom>
                      </pic:spPr>
                    </pic:pic>
                  </a:graphicData>
                </a:graphic>
                <wp14:sizeRelH relativeFrom="page">
                  <wp14:pctWidth>0</wp14:pctWidth>
                </wp14:sizeRelH>
                <wp14:sizeRelV relativeFrom="page">
                  <wp14:pctHeight>0</wp14:pctHeight>
                </wp14:sizeRelV>
              </wp:anchor>
            </w:drawing>
          </w:r>
        </w:p>
        <w:p w14:paraId="4DBED79E" w14:textId="343E098D" w:rsidR="005A6E91" w:rsidRDefault="003F11B6" w:rsidP="005A6E91">
          <w:pPr>
            <w:pStyle w:val="Ondertitel"/>
            <w:jc w:val="center"/>
          </w:pPr>
          <w:r w:rsidRPr="00AA6EC2">
            <w:rPr>
              <w:rFonts w:eastAsiaTheme="minorHAnsi" w:cstheme="majorHAnsi"/>
              <w:color w:val="858585" w:themeColor="accent2" w:themeShade="BF"/>
              <w:sz w:val="36"/>
              <w:szCs w:val="36"/>
            </w:rPr>
            <w:t>Hoe veerkrachtig durf jij te zijn?</w:t>
          </w:r>
        </w:p>
        <w:p w14:paraId="3EC84F5F" w14:textId="2599CA54" w:rsidR="005A6E91" w:rsidRDefault="005A6E91" w:rsidP="005A6E91"/>
        <w:p w14:paraId="7EF9BAFA" w14:textId="4D86FDEF" w:rsidR="005A6E91" w:rsidRDefault="005A6E91" w:rsidP="005A6E91"/>
        <w:p w14:paraId="664E74D6" w14:textId="7613D5AF" w:rsidR="00AA6EC2" w:rsidRDefault="00AA6EC2" w:rsidP="00AA6EC2">
          <w:pPr>
            <w:pStyle w:val="Ondertitel"/>
            <w:jc w:val="center"/>
            <w:rPr>
              <w:rStyle w:val="Subtielebenadrukking"/>
            </w:rPr>
          </w:pPr>
          <w:r w:rsidRPr="00AA6EC2">
            <w:rPr>
              <w:rStyle w:val="Subtielebenadrukking"/>
            </w:rPr>
            <w:t xml:space="preserve">Een onderzoek naar de ontwikkeling van een lesplan </w:t>
          </w:r>
          <w:r>
            <w:rPr>
              <w:rStyle w:val="Subtielebenadrukking"/>
            </w:rPr>
            <w:t>waarin het vergroten van het veerkrachtige vermogen centraal staat</w:t>
          </w:r>
        </w:p>
        <w:p w14:paraId="7113A3A7" w14:textId="197A3063" w:rsidR="005A6E91" w:rsidRDefault="005A6E91" w:rsidP="005A6E91"/>
        <w:p w14:paraId="6551AE7F" w14:textId="77777777" w:rsidR="005A6E91" w:rsidRPr="005A6E91" w:rsidRDefault="005A6E91" w:rsidP="005A6E91"/>
        <w:p w14:paraId="1C73F190" w14:textId="2706DE62" w:rsidR="00AA6EC2" w:rsidRPr="00AA6EC2" w:rsidRDefault="00AA6EC2" w:rsidP="00AA6EC2">
          <w:pPr>
            <w:rPr>
              <w:rFonts w:ascii="Arial" w:hAnsi="Arial" w:cs="Arial"/>
              <w:sz w:val="22"/>
            </w:rPr>
          </w:pPr>
        </w:p>
        <w:p w14:paraId="4D8E0A80" w14:textId="417BF54B" w:rsidR="00AA6EC2" w:rsidRPr="00AA6EC2" w:rsidRDefault="00AA6EC2" w:rsidP="00AA6EC2">
          <w:pPr>
            <w:jc w:val="center"/>
            <w:rPr>
              <w:rFonts w:cs="Times New Roman"/>
              <w:sz w:val="22"/>
            </w:rPr>
          </w:pPr>
          <w:r w:rsidRPr="00AA6EC2">
            <w:rPr>
              <w:rFonts w:cs="Times New Roman"/>
              <w:sz w:val="22"/>
            </w:rPr>
            <w:t>In opdracht van Fontys Hogescholen HRM en Psychologie in samenwerking met het Mondriaan College</w:t>
          </w:r>
        </w:p>
        <w:p w14:paraId="3605224D" w14:textId="7E01AB87" w:rsidR="00AA6EC2" w:rsidRDefault="00AA6EC2" w:rsidP="003F11B6"/>
        <w:p w14:paraId="79C11AED" w14:textId="7A3A56D1" w:rsidR="00AA6EC2" w:rsidRDefault="00AA6EC2" w:rsidP="00AA6EC2">
          <w:pPr>
            <w:jc w:val="center"/>
          </w:pPr>
          <w:r>
            <w:t xml:space="preserve">Roos Tabor (3673391) </w:t>
          </w:r>
        </w:p>
        <w:p w14:paraId="2B217C59" w14:textId="77777777" w:rsidR="00AA6EC2" w:rsidRDefault="00AA6EC2" w:rsidP="00AA6EC2">
          <w:pPr>
            <w:jc w:val="center"/>
          </w:pPr>
        </w:p>
        <w:p w14:paraId="40BA087B" w14:textId="4AA36A85" w:rsidR="00AA6EC2" w:rsidRDefault="00AA6EC2" w:rsidP="00AA6EC2">
          <w:pPr>
            <w:jc w:val="center"/>
          </w:pPr>
          <w:r>
            <w:t xml:space="preserve">Openbaar document </w:t>
          </w:r>
        </w:p>
        <w:p w14:paraId="3F648B08" w14:textId="11A2893C" w:rsidR="00AA6EC2" w:rsidRDefault="00AA6EC2" w:rsidP="003F11B6">
          <w:pPr>
            <w:rPr>
              <w:sz w:val="28"/>
              <w:szCs w:val="32"/>
            </w:rPr>
          </w:pPr>
        </w:p>
        <w:p w14:paraId="23777873" w14:textId="3954895A" w:rsidR="00557F08" w:rsidRDefault="00557F08" w:rsidP="003F11B6">
          <w:pPr>
            <w:rPr>
              <w:sz w:val="28"/>
              <w:szCs w:val="32"/>
            </w:rPr>
          </w:pPr>
        </w:p>
        <w:p w14:paraId="7B2616A9" w14:textId="7F4050D8" w:rsidR="00557F08" w:rsidRDefault="00557F08" w:rsidP="00557F08"/>
        <w:p w14:paraId="4C978352" w14:textId="6B95CC02" w:rsidR="00557F08" w:rsidRDefault="00557F08" w:rsidP="00557F08"/>
        <w:p w14:paraId="6CC06627" w14:textId="2C1BE912" w:rsidR="00557F08" w:rsidRDefault="00557F08" w:rsidP="00557F08"/>
        <w:p w14:paraId="45C9179A" w14:textId="4E9B5466" w:rsidR="00557F08" w:rsidRDefault="00557F08" w:rsidP="00557F08"/>
        <w:p w14:paraId="3801A4A6" w14:textId="321634BF" w:rsidR="00557F08" w:rsidRDefault="00557F08" w:rsidP="00557F08"/>
        <w:p w14:paraId="18F23EF5" w14:textId="2065FFFE" w:rsidR="00557F08" w:rsidRDefault="00557F08" w:rsidP="00557F08"/>
        <w:p w14:paraId="041A7597" w14:textId="061DCBD2" w:rsidR="00557F08" w:rsidRDefault="00557F08" w:rsidP="00557F08"/>
        <w:p w14:paraId="4020DFFA" w14:textId="483D457F" w:rsidR="00557F08" w:rsidRDefault="00557F08" w:rsidP="00557F08"/>
        <w:p w14:paraId="71A00482" w14:textId="22D9D43B" w:rsidR="00557F08" w:rsidRDefault="00557F08" w:rsidP="00557F08"/>
        <w:p w14:paraId="19F11F26" w14:textId="5244A68E" w:rsidR="00557F08" w:rsidRDefault="00557F08" w:rsidP="00557F08"/>
        <w:p w14:paraId="2EB686CE" w14:textId="2B5E51EC" w:rsidR="00557F08" w:rsidRDefault="00557F08" w:rsidP="00557F08"/>
        <w:p w14:paraId="5C799057" w14:textId="3EA34FFE" w:rsidR="00557F08" w:rsidRDefault="00557F08" w:rsidP="00557F08"/>
        <w:p w14:paraId="1A409CD1" w14:textId="3BCCB3BA" w:rsidR="00557F08" w:rsidRDefault="00557F08" w:rsidP="00557F08"/>
        <w:p w14:paraId="3717AA15" w14:textId="21E4B45C" w:rsidR="00557F08" w:rsidRDefault="00557F08" w:rsidP="00557F08"/>
        <w:p w14:paraId="5DE7E0E5" w14:textId="23ABA93B" w:rsidR="00557F08" w:rsidRDefault="00557F08" w:rsidP="00557F08"/>
        <w:p w14:paraId="0B87EF77" w14:textId="78FA5017" w:rsidR="00557F08" w:rsidRDefault="00557F08" w:rsidP="00557F08"/>
        <w:p w14:paraId="35DF7479" w14:textId="58841202" w:rsidR="00557F08" w:rsidRDefault="00557F08" w:rsidP="00557F08"/>
        <w:p w14:paraId="5DB3BE93" w14:textId="53A3042A" w:rsidR="00557F08" w:rsidRDefault="00557F08" w:rsidP="003F11B6">
          <w:pPr>
            <w:rPr>
              <w:sz w:val="28"/>
              <w:szCs w:val="32"/>
            </w:rPr>
          </w:pPr>
        </w:p>
        <w:p w14:paraId="4AAE01FB" w14:textId="77777777" w:rsidR="00557F08" w:rsidRDefault="00557F08" w:rsidP="003F11B6">
          <w:pPr>
            <w:rPr>
              <w:sz w:val="28"/>
              <w:szCs w:val="32"/>
            </w:rPr>
          </w:pPr>
        </w:p>
        <w:p w14:paraId="016F625C" w14:textId="4FFE06BF" w:rsidR="005A6E91" w:rsidRPr="00557F08" w:rsidRDefault="00557F08" w:rsidP="005A6E91">
          <w:pPr>
            <w:rPr>
              <w:rFonts w:cs="Times New Roman"/>
              <w:sz w:val="22"/>
            </w:rPr>
          </w:pPr>
          <w:r w:rsidRPr="00557F08">
            <w:rPr>
              <w:rFonts w:cs="Times New Roman"/>
              <w:b/>
              <w:bCs/>
              <w:sz w:val="22"/>
            </w:rPr>
            <w:t>Instituut informatie</w:t>
          </w:r>
          <w:r w:rsidR="005A6E91" w:rsidRPr="00557F08">
            <w:rPr>
              <w:rFonts w:cs="Times New Roman"/>
              <w:sz w:val="22"/>
            </w:rPr>
            <w:t xml:space="preserve"> </w:t>
          </w:r>
          <w:r w:rsidR="005A6E91" w:rsidRPr="00557F08">
            <w:rPr>
              <w:rFonts w:cs="Times New Roman"/>
              <w:sz w:val="22"/>
            </w:rPr>
            <w:tab/>
          </w:r>
          <w:r>
            <w:rPr>
              <w:rFonts w:cs="Times New Roman"/>
              <w:sz w:val="22"/>
            </w:rPr>
            <w:tab/>
          </w:r>
          <w:r w:rsidR="005A6E91" w:rsidRPr="00557F08">
            <w:rPr>
              <w:rFonts w:cs="Times New Roman"/>
              <w:sz w:val="22"/>
            </w:rPr>
            <w:t xml:space="preserve">Fontys Hogescholen </w:t>
          </w:r>
          <w:r w:rsidR="005A6E91" w:rsidRPr="00557F08">
            <w:rPr>
              <w:rFonts w:cs="Times New Roman"/>
              <w:sz w:val="22"/>
            </w:rPr>
            <w:tab/>
          </w:r>
        </w:p>
        <w:p w14:paraId="291D0165" w14:textId="44A86C64" w:rsidR="005A6E91" w:rsidRPr="00557F08" w:rsidRDefault="005A6E91" w:rsidP="005A6E91">
          <w:pPr>
            <w:rPr>
              <w:rFonts w:cs="Times New Roman"/>
              <w:sz w:val="22"/>
            </w:rPr>
          </w:pPr>
          <w:r w:rsidRPr="00557F08">
            <w:rPr>
              <w:rFonts w:cs="Times New Roman"/>
              <w:sz w:val="22"/>
            </w:rPr>
            <w:t xml:space="preserve"> </w:t>
          </w:r>
          <w:r w:rsidRPr="00557F08">
            <w:rPr>
              <w:rFonts w:cs="Times New Roman"/>
              <w:sz w:val="22"/>
            </w:rPr>
            <w:tab/>
          </w:r>
          <w:r w:rsidRPr="00557F08">
            <w:rPr>
              <w:rFonts w:cs="Times New Roman"/>
              <w:sz w:val="22"/>
            </w:rPr>
            <w:tab/>
          </w:r>
          <w:r w:rsidRPr="00557F08">
            <w:rPr>
              <w:rFonts w:cs="Times New Roman"/>
              <w:sz w:val="22"/>
            </w:rPr>
            <w:tab/>
          </w:r>
          <w:r w:rsidR="00557F08">
            <w:rPr>
              <w:rFonts w:cs="Times New Roman"/>
              <w:sz w:val="22"/>
            </w:rPr>
            <w:tab/>
          </w:r>
          <w:r w:rsidRPr="00557F08">
            <w:rPr>
              <w:rFonts w:cs="Times New Roman"/>
              <w:sz w:val="22"/>
            </w:rPr>
            <w:t xml:space="preserve">HRM en Psychologie </w:t>
          </w:r>
        </w:p>
        <w:p w14:paraId="58CB4C58" w14:textId="0C530103" w:rsidR="005A6E91" w:rsidRPr="00557F08" w:rsidRDefault="005A6E91" w:rsidP="005A6E91">
          <w:pPr>
            <w:rPr>
              <w:rFonts w:cs="Times New Roman"/>
              <w:sz w:val="22"/>
            </w:rPr>
          </w:pPr>
          <w:r w:rsidRPr="00557F08">
            <w:rPr>
              <w:rFonts w:cs="Times New Roman"/>
              <w:sz w:val="22"/>
            </w:rPr>
            <w:t xml:space="preserve"> </w:t>
          </w:r>
          <w:r w:rsidRPr="00557F08">
            <w:rPr>
              <w:rFonts w:cs="Times New Roman"/>
              <w:sz w:val="22"/>
            </w:rPr>
            <w:tab/>
          </w:r>
          <w:r w:rsidRPr="00557F08">
            <w:rPr>
              <w:rFonts w:cs="Times New Roman"/>
              <w:sz w:val="22"/>
            </w:rPr>
            <w:tab/>
          </w:r>
          <w:r w:rsidRPr="00557F08">
            <w:rPr>
              <w:rFonts w:cs="Times New Roman"/>
              <w:sz w:val="22"/>
            </w:rPr>
            <w:tab/>
          </w:r>
          <w:r w:rsidR="00557F08">
            <w:rPr>
              <w:rFonts w:cs="Times New Roman"/>
              <w:sz w:val="22"/>
            </w:rPr>
            <w:tab/>
          </w:r>
          <w:r w:rsidRPr="00557F08">
            <w:rPr>
              <w:rFonts w:cs="Times New Roman"/>
              <w:sz w:val="22"/>
            </w:rPr>
            <w:t>Emmasingel 28</w:t>
          </w:r>
        </w:p>
        <w:p w14:paraId="01205C29" w14:textId="675A8AE8" w:rsidR="00557F08" w:rsidRDefault="005A6E91" w:rsidP="005A6E91">
          <w:pPr>
            <w:rPr>
              <w:rFonts w:cs="Times New Roman"/>
              <w:sz w:val="22"/>
            </w:rPr>
          </w:pPr>
          <w:r w:rsidRPr="00557F08">
            <w:rPr>
              <w:rFonts w:cs="Times New Roman"/>
              <w:sz w:val="22"/>
            </w:rPr>
            <w:tab/>
          </w:r>
          <w:r w:rsidRPr="00557F08">
            <w:rPr>
              <w:rFonts w:cs="Times New Roman"/>
              <w:sz w:val="22"/>
            </w:rPr>
            <w:tab/>
          </w:r>
          <w:r w:rsidRPr="00557F08">
            <w:rPr>
              <w:rFonts w:cs="Times New Roman"/>
              <w:sz w:val="22"/>
            </w:rPr>
            <w:tab/>
          </w:r>
          <w:r w:rsidR="00557F08">
            <w:rPr>
              <w:rFonts w:cs="Times New Roman"/>
              <w:sz w:val="22"/>
            </w:rPr>
            <w:tab/>
          </w:r>
          <w:r w:rsidRPr="00557F08">
            <w:rPr>
              <w:rFonts w:cs="Times New Roman"/>
              <w:sz w:val="22"/>
            </w:rPr>
            <w:t xml:space="preserve">5611 AZ </w:t>
          </w:r>
        </w:p>
        <w:p w14:paraId="67CBA45C" w14:textId="028D486E" w:rsidR="005A6E91" w:rsidRPr="00557F08" w:rsidRDefault="005A6E91" w:rsidP="00557F08">
          <w:pPr>
            <w:ind w:left="2124" w:firstLine="708"/>
            <w:rPr>
              <w:rFonts w:cs="Times New Roman"/>
              <w:sz w:val="22"/>
            </w:rPr>
          </w:pPr>
          <w:r w:rsidRPr="00557F08">
            <w:rPr>
              <w:rFonts w:cs="Times New Roman"/>
              <w:sz w:val="22"/>
            </w:rPr>
            <w:t xml:space="preserve">Eindhoven </w:t>
          </w:r>
        </w:p>
        <w:p w14:paraId="551A9CD0" w14:textId="77777777" w:rsidR="00557F08" w:rsidRPr="00557F08" w:rsidRDefault="00557F08" w:rsidP="005A6E91">
          <w:pPr>
            <w:rPr>
              <w:rFonts w:cs="Times New Roman"/>
              <w:sz w:val="22"/>
            </w:rPr>
          </w:pPr>
        </w:p>
        <w:p w14:paraId="5A465E28" w14:textId="77777777" w:rsidR="00557F08" w:rsidRPr="00557F08" w:rsidRDefault="00557F08" w:rsidP="005A6E91">
          <w:pPr>
            <w:rPr>
              <w:rFonts w:cs="Times New Roman"/>
              <w:sz w:val="22"/>
            </w:rPr>
          </w:pPr>
        </w:p>
        <w:p w14:paraId="0A3CAA58" w14:textId="517C4D37" w:rsidR="005A6E91" w:rsidRPr="00557F08" w:rsidRDefault="005A6E91" w:rsidP="005A6E91">
          <w:pPr>
            <w:rPr>
              <w:rFonts w:cs="Times New Roman"/>
              <w:sz w:val="22"/>
            </w:rPr>
          </w:pPr>
        </w:p>
        <w:p w14:paraId="75F025D9" w14:textId="178FD6AD" w:rsidR="005A6E91" w:rsidRPr="00557F08" w:rsidRDefault="005A6E91" w:rsidP="005A6E91">
          <w:pPr>
            <w:rPr>
              <w:rFonts w:cs="Times New Roman"/>
              <w:sz w:val="22"/>
            </w:rPr>
          </w:pPr>
          <w:r w:rsidRPr="00557F08">
            <w:rPr>
              <w:rFonts w:cs="Times New Roman"/>
              <w:b/>
              <w:bCs/>
              <w:sz w:val="22"/>
            </w:rPr>
            <w:t>Opdrachtgever</w:t>
          </w:r>
          <w:r w:rsidRPr="00557F08">
            <w:rPr>
              <w:rFonts w:cs="Times New Roman"/>
              <w:sz w:val="22"/>
            </w:rPr>
            <w:t xml:space="preserve">  </w:t>
          </w:r>
          <w:r w:rsidRPr="00557F08">
            <w:rPr>
              <w:rFonts w:cs="Times New Roman"/>
              <w:sz w:val="22"/>
            </w:rPr>
            <w:tab/>
          </w:r>
          <w:r w:rsidR="00557F08">
            <w:rPr>
              <w:rFonts w:cs="Times New Roman"/>
              <w:sz w:val="22"/>
            </w:rPr>
            <w:tab/>
          </w:r>
          <w:r w:rsidRPr="00557F08">
            <w:rPr>
              <w:rFonts w:cs="Times New Roman"/>
              <w:sz w:val="22"/>
            </w:rPr>
            <w:t xml:space="preserve">Mondriaan College </w:t>
          </w:r>
          <w:r w:rsidRPr="00557F08">
            <w:rPr>
              <w:rFonts w:cs="Times New Roman"/>
              <w:sz w:val="22"/>
            </w:rPr>
            <w:t xml:space="preserve">  </w:t>
          </w:r>
        </w:p>
        <w:p w14:paraId="18E8EFF8" w14:textId="042B7003" w:rsidR="005A6E91" w:rsidRPr="00557F08" w:rsidRDefault="005A6E91" w:rsidP="005A6E91">
          <w:pPr>
            <w:rPr>
              <w:rFonts w:cs="Times New Roman"/>
              <w:sz w:val="22"/>
            </w:rPr>
          </w:pPr>
          <w:r w:rsidRPr="00557F08">
            <w:rPr>
              <w:rFonts w:cs="Times New Roman"/>
              <w:sz w:val="22"/>
            </w:rPr>
            <w:t xml:space="preserve"> </w:t>
          </w:r>
          <w:r w:rsidRPr="00557F08">
            <w:rPr>
              <w:rFonts w:cs="Times New Roman"/>
              <w:sz w:val="22"/>
            </w:rPr>
            <w:tab/>
          </w:r>
          <w:r w:rsidRPr="00557F08">
            <w:rPr>
              <w:rFonts w:cs="Times New Roman"/>
              <w:sz w:val="22"/>
            </w:rPr>
            <w:tab/>
          </w:r>
          <w:r w:rsidRPr="00557F08">
            <w:rPr>
              <w:rFonts w:cs="Times New Roman"/>
              <w:sz w:val="22"/>
            </w:rPr>
            <w:tab/>
          </w:r>
          <w:r w:rsidR="00557F08">
            <w:rPr>
              <w:rFonts w:cs="Times New Roman"/>
              <w:sz w:val="22"/>
            </w:rPr>
            <w:tab/>
          </w:r>
          <w:r w:rsidRPr="00557F08">
            <w:rPr>
              <w:rFonts w:cs="Times New Roman"/>
              <w:sz w:val="22"/>
            </w:rPr>
            <w:t xml:space="preserve">Mondriaanlaan 1 </w:t>
          </w:r>
        </w:p>
        <w:p w14:paraId="6165341E" w14:textId="1174C94E" w:rsidR="00557F08" w:rsidRDefault="005A6E91" w:rsidP="005A6E91">
          <w:pPr>
            <w:rPr>
              <w:rFonts w:cs="Times New Roman"/>
              <w:sz w:val="22"/>
            </w:rPr>
          </w:pPr>
          <w:r w:rsidRPr="00557F08">
            <w:rPr>
              <w:rFonts w:cs="Times New Roman"/>
              <w:sz w:val="22"/>
            </w:rPr>
            <w:t xml:space="preserve"> </w:t>
          </w:r>
          <w:r w:rsidRPr="00557F08">
            <w:rPr>
              <w:rFonts w:cs="Times New Roman"/>
              <w:sz w:val="22"/>
            </w:rPr>
            <w:tab/>
          </w:r>
          <w:r w:rsidRPr="00557F08">
            <w:rPr>
              <w:rFonts w:cs="Times New Roman"/>
              <w:sz w:val="22"/>
            </w:rPr>
            <w:tab/>
          </w:r>
          <w:r w:rsidRPr="00557F08">
            <w:rPr>
              <w:rFonts w:cs="Times New Roman"/>
              <w:sz w:val="22"/>
            </w:rPr>
            <w:tab/>
          </w:r>
          <w:r w:rsidR="00557F08">
            <w:rPr>
              <w:rFonts w:cs="Times New Roman"/>
              <w:sz w:val="22"/>
            </w:rPr>
            <w:tab/>
          </w:r>
          <w:r w:rsidRPr="00557F08">
            <w:rPr>
              <w:rFonts w:cs="Times New Roman"/>
              <w:sz w:val="22"/>
            </w:rPr>
            <w:t xml:space="preserve">5342 CN </w:t>
          </w:r>
        </w:p>
        <w:p w14:paraId="3B4AB391" w14:textId="5C4F1854" w:rsidR="005A6E91" w:rsidRPr="00557F08" w:rsidRDefault="005A6E91" w:rsidP="00557F08">
          <w:pPr>
            <w:ind w:left="2124" w:firstLine="708"/>
            <w:rPr>
              <w:rFonts w:cs="Times New Roman"/>
              <w:sz w:val="22"/>
            </w:rPr>
          </w:pPr>
          <w:r w:rsidRPr="00557F08">
            <w:rPr>
              <w:rFonts w:cs="Times New Roman"/>
              <w:sz w:val="22"/>
            </w:rPr>
            <w:t xml:space="preserve">Oss </w:t>
          </w:r>
        </w:p>
        <w:p w14:paraId="5F194061" w14:textId="77777777" w:rsidR="00557F08" w:rsidRPr="00557F08" w:rsidRDefault="00557F08" w:rsidP="005A6E91">
          <w:pPr>
            <w:rPr>
              <w:rFonts w:cs="Times New Roman"/>
              <w:sz w:val="22"/>
            </w:rPr>
          </w:pPr>
        </w:p>
        <w:p w14:paraId="5B6110A9" w14:textId="58970E7B" w:rsidR="005A6E91" w:rsidRPr="00557F08" w:rsidRDefault="005A6E91" w:rsidP="005A6E91">
          <w:pPr>
            <w:rPr>
              <w:rFonts w:cs="Times New Roman"/>
              <w:sz w:val="22"/>
            </w:rPr>
          </w:pPr>
        </w:p>
        <w:p w14:paraId="36135861" w14:textId="77777777" w:rsidR="00557F08" w:rsidRPr="00557F08" w:rsidRDefault="00557F08" w:rsidP="005A6E91">
          <w:pPr>
            <w:rPr>
              <w:rFonts w:cs="Times New Roman"/>
              <w:sz w:val="22"/>
            </w:rPr>
          </w:pPr>
        </w:p>
        <w:p w14:paraId="59F8EC12" w14:textId="485B813D" w:rsidR="005A6E91" w:rsidRPr="00557F08" w:rsidRDefault="005A6E91" w:rsidP="005A6E91">
          <w:pPr>
            <w:rPr>
              <w:rFonts w:cs="Times New Roman"/>
              <w:sz w:val="22"/>
            </w:rPr>
          </w:pPr>
          <w:r w:rsidRPr="00557F08">
            <w:rPr>
              <w:rFonts w:cs="Times New Roman"/>
              <w:b/>
              <w:bCs/>
              <w:sz w:val="22"/>
            </w:rPr>
            <w:t>Praktijkbegeleider</w:t>
          </w:r>
          <w:r w:rsidRPr="00557F08">
            <w:rPr>
              <w:rFonts w:cs="Times New Roman"/>
              <w:b/>
              <w:bCs/>
              <w:sz w:val="22"/>
            </w:rPr>
            <w:tab/>
          </w:r>
          <w:r w:rsidR="00557F08">
            <w:rPr>
              <w:rFonts w:cs="Times New Roman"/>
              <w:b/>
              <w:bCs/>
              <w:sz w:val="22"/>
            </w:rPr>
            <w:tab/>
          </w:r>
          <w:r w:rsidRPr="00557F08">
            <w:rPr>
              <w:rFonts w:cs="Times New Roman"/>
              <w:sz w:val="22"/>
            </w:rPr>
            <w:t xml:space="preserve">Wim van Schijndel </w:t>
          </w:r>
        </w:p>
        <w:p w14:paraId="173D601C" w14:textId="77777777" w:rsidR="00557F08" w:rsidRPr="00557F08" w:rsidRDefault="00557F08" w:rsidP="005A6E91">
          <w:pPr>
            <w:rPr>
              <w:rFonts w:cs="Times New Roman"/>
              <w:sz w:val="22"/>
            </w:rPr>
          </w:pPr>
        </w:p>
        <w:p w14:paraId="0063186E" w14:textId="1F3256F5" w:rsidR="005A6E91" w:rsidRPr="00557F08" w:rsidRDefault="005A6E91" w:rsidP="005A6E91">
          <w:pPr>
            <w:rPr>
              <w:rFonts w:cs="Times New Roman"/>
              <w:sz w:val="22"/>
            </w:rPr>
          </w:pPr>
          <w:r w:rsidRPr="00557F08">
            <w:rPr>
              <w:rFonts w:cs="Times New Roman"/>
              <w:sz w:val="22"/>
            </w:rPr>
            <w:tab/>
          </w:r>
        </w:p>
        <w:p w14:paraId="693EC70C" w14:textId="77777777" w:rsidR="00557F08" w:rsidRPr="00557F08" w:rsidRDefault="00557F08" w:rsidP="005A6E91">
          <w:pPr>
            <w:rPr>
              <w:rFonts w:cs="Times New Roman"/>
              <w:sz w:val="22"/>
            </w:rPr>
          </w:pPr>
        </w:p>
        <w:p w14:paraId="74ACECAE" w14:textId="7979DB12" w:rsidR="005A6E91" w:rsidRPr="00557F08" w:rsidRDefault="005A6E91" w:rsidP="005A6E91">
          <w:pPr>
            <w:rPr>
              <w:rFonts w:cs="Times New Roman"/>
              <w:sz w:val="22"/>
            </w:rPr>
          </w:pPr>
          <w:r w:rsidRPr="00557F08">
            <w:rPr>
              <w:rFonts w:cs="Times New Roman"/>
              <w:b/>
              <w:bCs/>
              <w:sz w:val="22"/>
            </w:rPr>
            <w:t>Begeleidend docent</w:t>
          </w:r>
          <w:r w:rsidRPr="00557F08">
            <w:rPr>
              <w:rFonts w:cs="Times New Roman"/>
              <w:sz w:val="22"/>
            </w:rPr>
            <w:tab/>
          </w:r>
          <w:r w:rsidR="00557F08">
            <w:rPr>
              <w:rFonts w:cs="Times New Roman"/>
              <w:sz w:val="22"/>
            </w:rPr>
            <w:tab/>
          </w:r>
          <w:r w:rsidRPr="00557F08">
            <w:rPr>
              <w:rFonts w:cs="Times New Roman"/>
              <w:sz w:val="22"/>
            </w:rPr>
            <w:t xml:space="preserve">Marijke Bergman </w:t>
          </w:r>
        </w:p>
        <w:p w14:paraId="20C78972" w14:textId="28671398" w:rsidR="00557F08" w:rsidRPr="00557F08" w:rsidRDefault="00557F08" w:rsidP="005A6E91">
          <w:pPr>
            <w:rPr>
              <w:rFonts w:cs="Times New Roman"/>
              <w:sz w:val="22"/>
            </w:rPr>
          </w:pPr>
        </w:p>
        <w:p w14:paraId="156767D7" w14:textId="77777777" w:rsidR="00557F08" w:rsidRPr="00557F08" w:rsidRDefault="00557F08" w:rsidP="005A6E91">
          <w:pPr>
            <w:rPr>
              <w:rFonts w:cs="Times New Roman"/>
              <w:sz w:val="22"/>
            </w:rPr>
          </w:pPr>
        </w:p>
        <w:p w14:paraId="05A5A623" w14:textId="77777777" w:rsidR="005A6E91" w:rsidRPr="00557F08" w:rsidRDefault="005A6E91" w:rsidP="005A6E91">
          <w:pPr>
            <w:rPr>
              <w:rFonts w:cs="Times New Roman"/>
              <w:sz w:val="22"/>
            </w:rPr>
          </w:pPr>
        </w:p>
        <w:p w14:paraId="26911DB5" w14:textId="52D6408B" w:rsidR="00557F08" w:rsidRPr="00557F08" w:rsidRDefault="005A6E91" w:rsidP="005A6E91">
          <w:pPr>
            <w:jc w:val="left"/>
            <w:rPr>
              <w:rFonts w:cs="Times New Roman"/>
              <w:sz w:val="22"/>
            </w:rPr>
          </w:pPr>
          <w:r w:rsidRPr="00557F08">
            <w:rPr>
              <w:rFonts w:cs="Times New Roman"/>
              <w:b/>
              <w:bCs/>
              <w:sz w:val="22"/>
            </w:rPr>
            <w:t>Eerste assessor</w:t>
          </w:r>
          <w:r w:rsidRPr="00557F08">
            <w:rPr>
              <w:rFonts w:cs="Times New Roman"/>
              <w:sz w:val="22"/>
            </w:rPr>
            <w:tab/>
          </w:r>
          <w:r w:rsidRPr="00557F08">
            <w:rPr>
              <w:rFonts w:cs="Times New Roman"/>
              <w:sz w:val="22"/>
            </w:rPr>
            <w:tab/>
          </w:r>
          <w:r w:rsidR="00557F08">
            <w:rPr>
              <w:rFonts w:cs="Times New Roman"/>
              <w:sz w:val="22"/>
            </w:rPr>
            <w:tab/>
          </w:r>
          <w:r w:rsidRPr="00557F08">
            <w:rPr>
              <w:rFonts w:cs="Times New Roman"/>
              <w:sz w:val="22"/>
            </w:rPr>
            <w:t xml:space="preserve">Chris </w:t>
          </w:r>
          <w:proofErr w:type="spellStart"/>
          <w:r w:rsidRPr="00557F08">
            <w:rPr>
              <w:rFonts w:cs="Times New Roman"/>
              <w:sz w:val="22"/>
            </w:rPr>
            <w:t>Smer</w:t>
          </w:r>
          <w:r w:rsidR="00557F08" w:rsidRPr="00557F08">
            <w:rPr>
              <w:rFonts w:cs="Times New Roman"/>
              <w:sz w:val="22"/>
            </w:rPr>
            <w:t>ecnik</w:t>
          </w:r>
          <w:proofErr w:type="spellEnd"/>
        </w:p>
        <w:p w14:paraId="2900BC4F" w14:textId="3B0770BB" w:rsidR="005A6E91" w:rsidRPr="00557F08" w:rsidRDefault="005A6E91" w:rsidP="005A6E91">
          <w:pPr>
            <w:jc w:val="left"/>
            <w:rPr>
              <w:rFonts w:cs="Times New Roman"/>
              <w:sz w:val="22"/>
            </w:rPr>
          </w:pPr>
          <w:r w:rsidRPr="00557F08">
            <w:rPr>
              <w:rFonts w:cs="Times New Roman"/>
              <w:sz w:val="22"/>
            </w:rPr>
            <w:br/>
          </w:r>
        </w:p>
        <w:p w14:paraId="277C96AB" w14:textId="77777777" w:rsidR="00557F08" w:rsidRPr="00557F08" w:rsidRDefault="00557F08" w:rsidP="005A6E91">
          <w:pPr>
            <w:jc w:val="left"/>
            <w:rPr>
              <w:rFonts w:cs="Times New Roman"/>
              <w:sz w:val="22"/>
            </w:rPr>
          </w:pPr>
        </w:p>
        <w:p w14:paraId="1C44F68C" w14:textId="085059D5" w:rsidR="005A6E91" w:rsidRPr="00557F08" w:rsidRDefault="005A6E91" w:rsidP="005A6E91">
          <w:pPr>
            <w:rPr>
              <w:rFonts w:cs="Times New Roman"/>
              <w:sz w:val="22"/>
            </w:rPr>
          </w:pPr>
          <w:r w:rsidRPr="00557F08">
            <w:rPr>
              <w:rFonts w:cs="Times New Roman"/>
              <w:b/>
              <w:bCs/>
              <w:sz w:val="22"/>
            </w:rPr>
            <w:t xml:space="preserve">Auteur </w:t>
          </w:r>
          <w:r w:rsidRPr="00557F08">
            <w:rPr>
              <w:rFonts w:cs="Times New Roman"/>
              <w:sz w:val="22"/>
            </w:rPr>
            <w:tab/>
          </w:r>
          <w:r w:rsidRPr="00557F08">
            <w:rPr>
              <w:rFonts w:cs="Times New Roman"/>
              <w:sz w:val="22"/>
            </w:rPr>
            <w:tab/>
          </w:r>
          <w:r w:rsidRPr="00557F08">
            <w:rPr>
              <w:rFonts w:cs="Times New Roman"/>
              <w:sz w:val="22"/>
            </w:rPr>
            <w:tab/>
          </w:r>
          <w:r w:rsidR="00557F08" w:rsidRPr="00557F08">
            <w:rPr>
              <w:rFonts w:cs="Times New Roman"/>
              <w:sz w:val="22"/>
            </w:rPr>
            <w:t xml:space="preserve">Roos Tabor </w:t>
          </w:r>
          <w:r w:rsidRPr="00557F08">
            <w:rPr>
              <w:rFonts w:cs="Times New Roman"/>
              <w:sz w:val="22"/>
            </w:rPr>
            <w:t>(36</w:t>
          </w:r>
          <w:r w:rsidR="00557F08" w:rsidRPr="00557F08">
            <w:rPr>
              <w:rFonts w:cs="Times New Roman"/>
              <w:sz w:val="22"/>
            </w:rPr>
            <w:t>73391</w:t>
          </w:r>
          <w:r w:rsidRPr="00557F08">
            <w:rPr>
              <w:rFonts w:cs="Times New Roman"/>
              <w:sz w:val="22"/>
            </w:rPr>
            <w:t>)</w:t>
          </w:r>
        </w:p>
        <w:p w14:paraId="1CB31627" w14:textId="0076E9D8" w:rsidR="005A6E91" w:rsidRPr="00557F08" w:rsidRDefault="005A6E91" w:rsidP="005A6E91">
          <w:pPr>
            <w:rPr>
              <w:rFonts w:cs="Times New Roman"/>
              <w:sz w:val="22"/>
            </w:rPr>
          </w:pPr>
          <w:r w:rsidRPr="00557F08">
            <w:rPr>
              <w:rFonts w:cs="Times New Roman"/>
              <w:sz w:val="22"/>
            </w:rPr>
            <w:t xml:space="preserve"> </w:t>
          </w:r>
          <w:r w:rsidRPr="00557F08">
            <w:rPr>
              <w:rFonts w:cs="Times New Roman"/>
              <w:sz w:val="22"/>
            </w:rPr>
            <w:tab/>
          </w:r>
          <w:r w:rsidRPr="00557F08">
            <w:rPr>
              <w:rFonts w:cs="Times New Roman"/>
              <w:sz w:val="22"/>
            </w:rPr>
            <w:tab/>
          </w:r>
          <w:r w:rsidRPr="00557F08">
            <w:rPr>
              <w:rFonts w:cs="Times New Roman"/>
              <w:sz w:val="22"/>
            </w:rPr>
            <w:tab/>
          </w:r>
          <w:r w:rsidR="00557F08">
            <w:rPr>
              <w:rFonts w:cs="Times New Roman"/>
              <w:sz w:val="22"/>
            </w:rPr>
            <w:tab/>
          </w:r>
          <w:r w:rsidR="00557F08" w:rsidRPr="00557F08">
            <w:rPr>
              <w:rFonts w:cs="Times New Roman"/>
              <w:sz w:val="22"/>
            </w:rPr>
            <w:t xml:space="preserve">r.tabor@student.fontys.nl </w:t>
          </w:r>
          <w:r w:rsidRPr="00557F08">
            <w:rPr>
              <w:rFonts w:cs="Times New Roman"/>
              <w:sz w:val="22"/>
            </w:rPr>
            <w:br/>
          </w:r>
        </w:p>
        <w:p w14:paraId="707FC65C" w14:textId="71ACE4B3" w:rsidR="00557F08" w:rsidRPr="00557F08" w:rsidRDefault="00557F08" w:rsidP="005A6E91">
          <w:pPr>
            <w:rPr>
              <w:rFonts w:cs="Times New Roman"/>
              <w:sz w:val="22"/>
            </w:rPr>
          </w:pPr>
        </w:p>
        <w:p w14:paraId="10CEAB47" w14:textId="77777777" w:rsidR="00557F08" w:rsidRPr="00557F08" w:rsidRDefault="00557F08" w:rsidP="005A6E91">
          <w:pPr>
            <w:rPr>
              <w:rFonts w:cs="Times New Roman"/>
              <w:sz w:val="22"/>
            </w:rPr>
          </w:pPr>
        </w:p>
        <w:p w14:paraId="1D659FFA" w14:textId="779F2AB0" w:rsidR="005A6E91" w:rsidRPr="00557F08" w:rsidRDefault="005A6E91" w:rsidP="005A6E91">
          <w:pPr>
            <w:rPr>
              <w:rFonts w:cs="Times New Roman"/>
              <w:sz w:val="22"/>
            </w:rPr>
          </w:pPr>
          <w:r w:rsidRPr="00557F08">
            <w:rPr>
              <w:rFonts w:cs="Times New Roman"/>
              <w:b/>
              <w:bCs/>
              <w:sz w:val="22"/>
            </w:rPr>
            <w:t>Publicatiedatum</w:t>
          </w:r>
          <w:r w:rsidRPr="00557F08">
            <w:rPr>
              <w:rFonts w:cs="Times New Roman"/>
              <w:sz w:val="22"/>
            </w:rPr>
            <w:tab/>
          </w:r>
          <w:r w:rsidR="00557F08">
            <w:rPr>
              <w:rFonts w:cs="Times New Roman"/>
              <w:sz w:val="22"/>
            </w:rPr>
            <w:tab/>
            <w:t>Eindhoven</w:t>
          </w:r>
          <w:r w:rsidR="00557F08" w:rsidRPr="00557F08">
            <w:rPr>
              <w:rFonts w:cs="Times New Roman"/>
              <w:sz w:val="22"/>
            </w:rPr>
            <w:t>, 11 oktober 2022</w:t>
          </w:r>
        </w:p>
        <w:p w14:paraId="78A8CD1D" w14:textId="77777777" w:rsidR="003F11B6" w:rsidRPr="00BA3D63" w:rsidRDefault="00000000" w:rsidP="003F11B6"/>
      </w:sdtContent>
    </w:sdt>
    <w:p w14:paraId="574910A2" w14:textId="7FEDF7C7" w:rsidR="00937477" w:rsidRDefault="00557F08" w:rsidP="00937477">
      <w:pPr>
        <w:pStyle w:val="Kop1"/>
      </w:pPr>
      <w:bookmarkStart w:id="1" w:name="_Toc116294098"/>
      <w:bookmarkStart w:id="2" w:name="_Toc116379012"/>
      <w:bookmarkStart w:id="3" w:name="_Toc116379736"/>
      <w:r>
        <w:lastRenderedPageBreak/>
        <w:t>V</w:t>
      </w:r>
      <w:r w:rsidR="00937477">
        <w:t>oorwoord</w:t>
      </w:r>
      <w:bookmarkEnd w:id="0"/>
      <w:bookmarkEnd w:id="1"/>
      <w:bookmarkEnd w:id="2"/>
      <w:bookmarkEnd w:id="3"/>
      <w:r w:rsidR="00937477">
        <w:t xml:space="preserve"> </w:t>
      </w:r>
    </w:p>
    <w:p w14:paraId="68D42935" w14:textId="3A519C01" w:rsidR="00C521C8" w:rsidRDefault="00937477" w:rsidP="00E567DF">
      <w:r>
        <w:t xml:space="preserve">Voor u ligt de </w:t>
      </w:r>
      <w:r w:rsidRPr="001C4329">
        <w:t>scriptie</w:t>
      </w:r>
      <w:r w:rsidR="00393CD8" w:rsidRPr="001C4329">
        <w:t xml:space="preserve"> </w:t>
      </w:r>
      <w:r w:rsidR="001C4329" w:rsidRPr="001C4329">
        <w:t>“</w:t>
      </w:r>
      <w:r w:rsidRPr="001C4329">
        <w:t>Doorgaan als het moeilijk is | Hoe veerkrachtig durf jij te zijn?</w:t>
      </w:r>
      <w:r w:rsidR="001C4329" w:rsidRPr="001C4329">
        <w:t xml:space="preserve"> ”</w:t>
      </w:r>
      <w:r w:rsidR="001C4329">
        <w:t xml:space="preserve"> E</w:t>
      </w:r>
      <w:r>
        <w:t xml:space="preserve">en onderzoek naar het ontwikkelen van een lesplan </w:t>
      </w:r>
      <w:r w:rsidR="00C521C8">
        <w:t xml:space="preserve">met de focus op het </w:t>
      </w:r>
      <w:r>
        <w:t xml:space="preserve">vergroten van het veerkrachtige vermogen </w:t>
      </w:r>
      <w:r w:rsidR="00C521C8">
        <w:t xml:space="preserve">bij </w:t>
      </w:r>
      <w:r>
        <w:t>adolescenten</w:t>
      </w:r>
      <w:r w:rsidR="00C521C8">
        <w:t xml:space="preserve">. Deze scriptie is door mij geschreven tijdens mijn afstuderen aan de opleiding Toegepaste Psychologie aan de Fontys Hogeschool Eindhoven in opdracht van het Mondriaan College in Oss. Van september 2021 tot oktober 2022 heb ik onderzoek gedaan en geschreven aan mijn scriptie. </w:t>
      </w:r>
    </w:p>
    <w:p w14:paraId="1C15ED91" w14:textId="104796AA" w:rsidR="00C521C8" w:rsidRDefault="00C521C8" w:rsidP="00E567DF"/>
    <w:p w14:paraId="256BBA12" w14:textId="668289CD" w:rsidR="00C521C8" w:rsidRDefault="00C521C8" w:rsidP="00E567DF">
      <w:r>
        <w:t xml:space="preserve">Met mijn opdrachtgever Wim van Schijndel heb ik een onderzoeksrichting gekozen. Na het uitvoeren van kwalitatief onderzoek en het ontwikkelen en uitvoeren van een interventie kon ik de onderzoeksvraag beantwoorden. </w:t>
      </w:r>
      <w:r w:rsidR="003F11B6">
        <w:t>Het uitvoeren van een onderzoek is een ingewikkeld proces. Gedurende deze tijd</w:t>
      </w:r>
      <w:r>
        <w:t xml:space="preserve"> kon ik met vragen en feedback terecht bij mijn opdrachtgever Wim van Schijndel en bij mijn begeleiders Marijke Bergman en Chris </w:t>
      </w:r>
      <w:proofErr w:type="spellStart"/>
      <w:r w:rsidRPr="00C521C8">
        <w:t>Smerecnik</w:t>
      </w:r>
      <w:proofErr w:type="spellEnd"/>
      <w:r>
        <w:t xml:space="preserve">. Hierdoor heb ik mijn onderzoek kunnen voortzetten en afronden. </w:t>
      </w:r>
    </w:p>
    <w:p w14:paraId="1256BAD7" w14:textId="77777777" w:rsidR="00C521C8" w:rsidRDefault="00C521C8" w:rsidP="00E567DF"/>
    <w:p w14:paraId="0D9625C6" w14:textId="38ED68FF" w:rsidR="00C521C8" w:rsidRDefault="00C521C8" w:rsidP="00E567DF">
      <w:r>
        <w:t>Graag wil ik mijn opdrachtgever en begeleiders bedanken voor de ondersteuning tijdens dit proces. Ook wil ik alle respondenten bedanken die hebben mee gewerkt aan het onderzoek</w:t>
      </w:r>
      <w:r w:rsidR="003F11B6">
        <w:t xml:space="preserve">. Zonder hun medewerking had ik dit onderzoek niet kunnen voltooien. Ook wil ik mijn medestudenten bedanken waarmee ik effectief kon sparren over het onderzoek. Mijn vrienden en familie wil ik bedanken voor hun wijze raad en morele steun. De wijsheid en de inspirerende woorden hebben mij geholpen de scriptie tot een goed einde te brengen. </w:t>
      </w:r>
    </w:p>
    <w:p w14:paraId="471B2B8A" w14:textId="786236C7" w:rsidR="00C521C8" w:rsidRDefault="00C521C8" w:rsidP="00E567DF"/>
    <w:p w14:paraId="6ADC74D7" w14:textId="44A59920" w:rsidR="00C521C8" w:rsidRDefault="00C521C8" w:rsidP="00E567DF">
      <w:r>
        <w:t xml:space="preserve">Veel leesplezier toegewenst. </w:t>
      </w:r>
    </w:p>
    <w:p w14:paraId="1FF04089" w14:textId="06E1CB38" w:rsidR="00C521C8" w:rsidRDefault="00C521C8" w:rsidP="00E567DF"/>
    <w:p w14:paraId="1F3DC8E3" w14:textId="77777777" w:rsidR="003F11B6" w:rsidRDefault="003F11B6" w:rsidP="00E567DF"/>
    <w:p w14:paraId="1AACD074" w14:textId="69F605D7" w:rsidR="00C521C8" w:rsidRDefault="00C521C8" w:rsidP="00E567DF">
      <w:r>
        <w:t xml:space="preserve">Roos Tabor </w:t>
      </w:r>
    </w:p>
    <w:p w14:paraId="1E4B0A0F" w14:textId="20506005" w:rsidR="00C521C8" w:rsidRDefault="00C521C8" w:rsidP="00E567DF"/>
    <w:p w14:paraId="46805218" w14:textId="77777777" w:rsidR="003F11B6" w:rsidRDefault="003F11B6" w:rsidP="00E567DF"/>
    <w:p w14:paraId="504F51CF" w14:textId="1E891CE6" w:rsidR="00C521C8" w:rsidRDefault="00C521C8" w:rsidP="00E567DF">
      <w:r>
        <w:t xml:space="preserve">Nijmegen, 11 oktober 2022 </w:t>
      </w:r>
    </w:p>
    <w:p w14:paraId="10894CB0" w14:textId="7E4FBE8C" w:rsidR="00E567DF" w:rsidRDefault="00E567DF" w:rsidP="00E567DF"/>
    <w:p w14:paraId="544DED0E" w14:textId="4C8C1704" w:rsidR="00E567DF" w:rsidRDefault="00E567DF" w:rsidP="00E567DF"/>
    <w:p w14:paraId="355BC1A1" w14:textId="1C201AC7" w:rsidR="00E567DF" w:rsidRDefault="00E567DF" w:rsidP="00E567DF"/>
    <w:p w14:paraId="16AFFD3E" w14:textId="7892E8CB" w:rsidR="00E567DF" w:rsidRDefault="00E567DF" w:rsidP="00E567DF"/>
    <w:p w14:paraId="36F9B992" w14:textId="2550D967" w:rsidR="00E567DF" w:rsidRDefault="00E567DF" w:rsidP="00E567DF"/>
    <w:p w14:paraId="26CA39CC" w14:textId="37180394" w:rsidR="00E567DF" w:rsidRDefault="00E567DF" w:rsidP="00E567DF"/>
    <w:p w14:paraId="2F4E0EA5" w14:textId="6094AD86" w:rsidR="00E567DF" w:rsidRDefault="00E567DF" w:rsidP="00E567DF"/>
    <w:p w14:paraId="42D1E8DD" w14:textId="09DF3171" w:rsidR="00E567DF" w:rsidRDefault="00E567DF" w:rsidP="00E567DF"/>
    <w:p w14:paraId="527876A5" w14:textId="726C736D" w:rsidR="00E567DF" w:rsidRDefault="00E567DF" w:rsidP="00E567DF"/>
    <w:p w14:paraId="4595147C" w14:textId="033FA481" w:rsidR="00E567DF" w:rsidRDefault="00E567DF" w:rsidP="00E567DF"/>
    <w:p w14:paraId="3B9698F8" w14:textId="1B772D1A" w:rsidR="00E567DF" w:rsidRDefault="00E567DF" w:rsidP="00E567DF"/>
    <w:p w14:paraId="460A021B" w14:textId="08FFA07A" w:rsidR="00E567DF" w:rsidRDefault="00E567DF" w:rsidP="00E567DF"/>
    <w:p w14:paraId="51BC138E" w14:textId="37470102" w:rsidR="00E567DF" w:rsidRDefault="00E567DF" w:rsidP="00E567DF"/>
    <w:p w14:paraId="39FE7C13" w14:textId="72EAB047" w:rsidR="00E567DF" w:rsidRDefault="00E567DF" w:rsidP="00E567DF"/>
    <w:p w14:paraId="307989A8" w14:textId="0BD114AE" w:rsidR="00E567DF" w:rsidRDefault="00E567DF" w:rsidP="00E567DF"/>
    <w:p w14:paraId="6F130D15" w14:textId="48E9CF79" w:rsidR="007968F2" w:rsidRDefault="007968F2" w:rsidP="00E567DF"/>
    <w:p w14:paraId="4CC91DB6" w14:textId="5A85B744" w:rsidR="007968F2" w:rsidRDefault="007968F2" w:rsidP="00E567DF"/>
    <w:p w14:paraId="56D497F9" w14:textId="34D7175B" w:rsidR="007968F2" w:rsidRDefault="007968F2" w:rsidP="00E567DF"/>
    <w:p w14:paraId="3AA7C71D" w14:textId="518E8132" w:rsidR="007968F2" w:rsidRDefault="007968F2" w:rsidP="00E567DF"/>
    <w:p w14:paraId="62FF36F3" w14:textId="73EBF5AB" w:rsidR="007968F2" w:rsidRDefault="007968F2" w:rsidP="00E567DF"/>
    <w:p w14:paraId="3E3CA8D1" w14:textId="77777777" w:rsidR="007968F2" w:rsidRDefault="007968F2" w:rsidP="00E567DF"/>
    <w:p w14:paraId="1BDBCE0D" w14:textId="5A7C857D" w:rsidR="00E567DF" w:rsidRDefault="00E567DF" w:rsidP="00E567DF"/>
    <w:p w14:paraId="7619F229" w14:textId="5C6C025C" w:rsidR="00E567DF" w:rsidRDefault="00E567DF" w:rsidP="00E567DF"/>
    <w:p w14:paraId="36A359D1" w14:textId="33B96AF6" w:rsidR="00E567DF" w:rsidRDefault="00E567DF" w:rsidP="00E567DF"/>
    <w:p w14:paraId="6B493682" w14:textId="72BCFC94" w:rsidR="00E567DF" w:rsidRDefault="00E567DF" w:rsidP="00E567DF"/>
    <w:p w14:paraId="5732B492" w14:textId="4F463A27" w:rsidR="00E567DF" w:rsidRDefault="00E567DF" w:rsidP="00E567DF"/>
    <w:p w14:paraId="5431C056" w14:textId="13AC78BD" w:rsidR="00E567DF" w:rsidRDefault="00E567DF" w:rsidP="00E567DF"/>
    <w:p w14:paraId="5AA0A7CD" w14:textId="605245B4" w:rsidR="00E567DF" w:rsidRDefault="00E567DF" w:rsidP="00E567DF"/>
    <w:p w14:paraId="4F48E940" w14:textId="3B291471" w:rsidR="00E567DF" w:rsidRDefault="00E567DF" w:rsidP="00E567DF"/>
    <w:p w14:paraId="7E12E777" w14:textId="3D80AC52" w:rsidR="008B422E" w:rsidRDefault="005D13E6" w:rsidP="008B422E">
      <w:pPr>
        <w:pStyle w:val="Kop1"/>
        <w:rPr>
          <w:rFonts w:cs="Times New Roman"/>
        </w:rPr>
      </w:pPr>
      <w:bookmarkStart w:id="4" w:name="_Toc116292480"/>
      <w:bookmarkStart w:id="5" w:name="_Toc116294099"/>
      <w:bookmarkStart w:id="6" w:name="_Toc116379013"/>
      <w:bookmarkStart w:id="7" w:name="_Toc116379737"/>
      <w:r>
        <w:rPr>
          <w:rFonts w:cs="Times New Roman"/>
        </w:rPr>
        <w:lastRenderedPageBreak/>
        <w:t>S</w:t>
      </w:r>
      <w:r w:rsidR="008B422E" w:rsidRPr="00302D5F">
        <w:rPr>
          <w:rFonts w:cs="Times New Roman"/>
        </w:rPr>
        <w:t>amenvatting</w:t>
      </w:r>
      <w:bookmarkEnd w:id="4"/>
      <w:bookmarkEnd w:id="5"/>
      <w:bookmarkEnd w:id="6"/>
      <w:bookmarkEnd w:id="7"/>
    </w:p>
    <w:p w14:paraId="603544B2" w14:textId="496E9421" w:rsidR="00E360DB" w:rsidRDefault="00FA6255" w:rsidP="00FA6255">
      <w:pPr>
        <w:rPr>
          <w:szCs w:val="20"/>
        </w:rPr>
      </w:pPr>
      <w:bookmarkStart w:id="8" w:name="_Hlk116027388"/>
      <w:r w:rsidRPr="00293E5F">
        <w:rPr>
          <w:szCs w:val="20"/>
        </w:rPr>
        <w:t xml:space="preserve">De </w:t>
      </w:r>
      <w:r w:rsidR="00896F18">
        <w:rPr>
          <w:szCs w:val="20"/>
        </w:rPr>
        <w:t>havo 4 en 5-leerlingen</w:t>
      </w:r>
      <w:r w:rsidRPr="00293E5F">
        <w:rPr>
          <w:szCs w:val="20"/>
        </w:rPr>
        <w:t xml:space="preserve"> van het </w:t>
      </w:r>
      <w:r w:rsidR="007968F2">
        <w:rPr>
          <w:szCs w:val="20"/>
        </w:rPr>
        <w:t>Mondriaan College</w:t>
      </w:r>
      <w:r w:rsidRPr="00293E5F">
        <w:rPr>
          <w:szCs w:val="20"/>
        </w:rPr>
        <w:t xml:space="preserve"> in Oss ervaren onvr</w:t>
      </w:r>
      <w:r w:rsidR="007968F2">
        <w:rPr>
          <w:szCs w:val="20"/>
        </w:rPr>
        <w:t>ede</w:t>
      </w:r>
      <w:r w:rsidRPr="00293E5F">
        <w:rPr>
          <w:szCs w:val="20"/>
        </w:rPr>
        <w:t xml:space="preserve"> om de intreding van 20-8</w:t>
      </w:r>
      <w:r w:rsidR="007968F2">
        <w:rPr>
          <w:szCs w:val="20"/>
        </w:rPr>
        <w:t>0l</w:t>
      </w:r>
      <w:r w:rsidRPr="00293E5F">
        <w:rPr>
          <w:szCs w:val="20"/>
        </w:rPr>
        <w:t>earning</w:t>
      </w:r>
      <w:r w:rsidR="007968F2">
        <w:rPr>
          <w:szCs w:val="20"/>
        </w:rPr>
        <w:t>, een nieuw leersysteem</w:t>
      </w:r>
      <w:r w:rsidRPr="00293E5F">
        <w:rPr>
          <w:szCs w:val="20"/>
        </w:rPr>
        <w:t>. Deze on</w:t>
      </w:r>
      <w:r w:rsidR="007968F2">
        <w:rPr>
          <w:szCs w:val="20"/>
        </w:rPr>
        <w:t>vrede</w:t>
      </w:r>
      <w:r w:rsidRPr="00293E5F">
        <w:rPr>
          <w:szCs w:val="20"/>
        </w:rPr>
        <w:t xml:space="preserve"> bleek na interne observaties, gespreksvoering en literatuuronderzoek uit te monden tot meerdere praktische en inhoudelijke problemen</w:t>
      </w:r>
      <w:r w:rsidR="00E360DB">
        <w:rPr>
          <w:szCs w:val="20"/>
        </w:rPr>
        <w:t>,</w:t>
      </w:r>
      <w:r w:rsidRPr="00293E5F">
        <w:rPr>
          <w:szCs w:val="20"/>
        </w:rPr>
        <w:t xml:space="preserve"> ook buiten het nieuwe leersysteem om. Om de </w:t>
      </w:r>
      <w:r w:rsidR="00896F18">
        <w:rPr>
          <w:szCs w:val="20"/>
        </w:rPr>
        <w:t>havo 4 en 5-leerlingen</w:t>
      </w:r>
      <w:r w:rsidRPr="00293E5F">
        <w:rPr>
          <w:szCs w:val="20"/>
        </w:rPr>
        <w:t xml:space="preserve"> </w:t>
      </w:r>
      <w:r w:rsidR="00D9068E">
        <w:rPr>
          <w:szCs w:val="20"/>
        </w:rPr>
        <w:t>iets</w:t>
      </w:r>
      <w:r w:rsidRPr="00293E5F">
        <w:rPr>
          <w:szCs w:val="20"/>
        </w:rPr>
        <w:t xml:space="preserve"> extra’s te bieden is ervoor gekozen om het veerkrachtige vermogen van de leerlingen te vergroten. Hierdoor kunnen die praktische en inhoudelijke problemen beter </w:t>
      </w:r>
      <w:r w:rsidR="00E360DB">
        <w:rPr>
          <w:szCs w:val="20"/>
        </w:rPr>
        <w:t xml:space="preserve">worden gereguleerd. Het vergroten van veerkracht is een manier om de leerlingen iets extra’s te bieden en te groeien op persoonlijk niveau. </w:t>
      </w:r>
    </w:p>
    <w:p w14:paraId="52B47487" w14:textId="77777777" w:rsidR="007374CF" w:rsidRDefault="007374CF" w:rsidP="00FA6255">
      <w:pPr>
        <w:rPr>
          <w:szCs w:val="20"/>
        </w:rPr>
      </w:pPr>
    </w:p>
    <w:p w14:paraId="22182095" w14:textId="110F0D24" w:rsidR="00FA6255" w:rsidRPr="00293E5F" w:rsidRDefault="00FA6255" w:rsidP="00FA6255">
      <w:pPr>
        <w:rPr>
          <w:rFonts w:cs="Times New Roman"/>
          <w:szCs w:val="20"/>
        </w:rPr>
      </w:pPr>
      <w:r w:rsidRPr="00293E5F">
        <w:rPr>
          <w:szCs w:val="20"/>
        </w:rPr>
        <w:t xml:space="preserve">Na grondig onderzoek bleek het </w:t>
      </w:r>
      <w:proofErr w:type="spellStart"/>
      <w:r w:rsidR="000935A0">
        <w:rPr>
          <w:i/>
          <w:iCs/>
        </w:rPr>
        <w:t>systematic</w:t>
      </w:r>
      <w:proofErr w:type="spellEnd"/>
      <w:r w:rsidR="000935A0">
        <w:rPr>
          <w:i/>
          <w:iCs/>
        </w:rPr>
        <w:t xml:space="preserve"> self-reflection model </w:t>
      </w:r>
      <w:r w:rsidR="000935A0">
        <w:t xml:space="preserve">(SSR-model) </w:t>
      </w:r>
      <w:r w:rsidRPr="00293E5F">
        <w:rPr>
          <w:szCs w:val="20"/>
        </w:rPr>
        <w:t xml:space="preserve">van </w:t>
      </w:r>
      <w:r w:rsidRPr="00293E5F">
        <w:rPr>
          <w:rFonts w:cs="Times New Roman"/>
          <w:szCs w:val="20"/>
        </w:rPr>
        <w:t xml:space="preserve">Crane, </w:t>
      </w:r>
      <w:proofErr w:type="spellStart"/>
      <w:r w:rsidRPr="00293E5F">
        <w:rPr>
          <w:rFonts w:cs="Times New Roman"/>
          <w:szCs w:val="20"/>
        </w:rPr>
        <w:t>Searle</w:t>
      </w:r>
      <w:proofErr w:type="spellEnd"/>
      <w:r w:rsidRPr="00293E5F">
        <w:rPr>
          <w:rFonts w:cs="Times New Roman"/>
          <w:szCs w:val="20"/>
        </w:rPr>
        <w:t xml:space="preserve">, </w:t>
      </w:r>
      <w:proofErr w:type="spellStart"/>
      <w:r w:rsidRPr="00293E5F">
        <w:rPr>
          <w:rFonts w:cs="Times New Roman"/>
          <w:szCs w:val="20"/>
        </w:rPr>
        <w:t>Kangas</w:t>
      </w:r>
      <w:proofErr w:type="spellEnd"/>
      <w:r w:rsidRPr="00293E5F">
        <w:rPr>
          <w:rFonts w:cs="Times New Roman"/>
          <w:szCs w:val="20"/>
        </w:rPr>
        <w:t xml:space="preserve"> &amp; </w:t>
      </w:r>
      <w:proofErr w:type="spellStart"/>
      <w:r w:rsidRPr="00293E5F">
        <w:rPr>
          <w:rFonts w:cs="Times New Roman"/>
          <w:szCs w:val="20"/>
        </w:rPr>
        <w:t>Nwiran</w:t>
      </w:r>
      <w:proofErr w:type="spellEnd"/>
      <w:r w:rsidRPr="00293E5F">
        <w:rPr>
          <w:rFonts w:cs="Times New Roman"/>
          <w:szCs w:val="20"/>
        </w:rPr>
        <w:t xml:space="preserve"> (2018)</w:t>
      </w:r>
      <w:r w:rsidRPr="00293E5F">
        <w:rPr>
          <w:szCs w:val="20"/>
        </w:rPr>
        <w:t xml:space="preserve"> een passende methode te zijn om het veerkrachtige vermogen van de leerlingen te vergroten. </w:t>
      </w:r>
      <w:r w:rsidRPr="00293E5F">
        <w:rPr>
          <w:rFonts w:cs="Times New Roman"/>
          <w:szCs w:val="20"/>
        </w:rPr>
        <w:t xml:space="preserve">De complexiteit van het SSR-model in combinatie met de cognitieve ontwikkeling van de leerlingen zijn factoren die ervoor zorgen dat er onderscheid wordt gemaakt wordt twee soorten interventies: </w:t>
      </w:r>
    </w:p>
    <w:p w14:paraId="12A6B40C" w14:textId="0EB64B0F" w:rsidR="00FA6255" w:rsidRPr="00293E5F" w:rsidRDefault="00FA6255" w:rsidP="00FA6255">
      <w:pPr>
        <w:ind w:firstLine="708"/>
        <w:rPr>
          <w:rFonts w:cs="Times New Roman"/>
          <w:szCs w:val="20"/>
        </w:rPr>
      </w:pPr>
      <w:r w:rsidRPr="00293E5F">
        <w:rPr>
          <w:rFonts w:cs="Times New Roman"/>
          <w:i/>
          <w:iCs/>
          <w:szCs w:val="20"/>
        </w:rPr>
        <w:t>Volledige interventie:</w:t>
      </w:r>
      <w:r w:rsidRPr="00293E5F">
        <w:rPr>
          <w:rFonts w:cs="Times New Roman"/>
          <w:szCs w:val="20"/>
        </w:rPr>
        <w:t xml:space="preserve"> een lesplan van ongeveer 10 lessen, uitgevoerd als (keuze)vak binnen het</w:t>
      </w:r>
      <w:r>
        <w:rPr>
          <w:rFonts w:cs="Times New Roman"/>
          <w:szCs w:val="20"/>
        </w:rPr>
        <w:t xml:space="preserve"> </w:t>
      </w:r>
      <w:r w:rsidR="007968F2">
        <w:rPr>
          <w:rFonts w:cs="Times New Roman"/>
          <w:szCs w:val="20"/>
        </w:rPr>
        <w:t>Mondriaan College</w:t>
      </w:r>
      <w:r w:rsidRPr="00293E5F">
        <w:rPr>
          <w:rFonts w:cs="Times New Roman"/>
          <w:szCs w:val="20"/>
        </w:rPr>
        <w:t xml:space="preserve">. Het doel het lesplan is het vergoten van het veerkrachtige vermogen van de leerlingen door het volgen van de zelfreflectie handelingen binnen het SSR-model. Deze interventie wordt buiten dit onderzoek om </w:t>
      </w:r>
      <w:r w:rsidR="00E360DB">
        <w:rPr>
          <w:rFonts w:cs="Times New Roman"/>
          <w:szCs w:val="20"/>
        </w:rPr>
        <w:t>ontwikkeld</w:t>
      </w:r>
      <w:r w:rsidRPr="00293E5F">
        <w:rPr>
          <w:rFonts w:cs="Times New Roman"/>
          <w:szCs w:val="20"/>
        </w:rPr>
        <w:t xml:space="preserve">. </w:t>
      </w:r>
    </w:p>
    <w:p w14:paraId="2055E184" w14:textId="18545F2A" w:rsidR="00FA6255" w:rsidRDefault="00FA6255" w:rsidP="00FA6255">
      <w:pPr>
        <w:ind w:firstLine="708"/>
        <w:rPr>
          <w:rFonts w:cs="Times New Roman"/>
          <w:szCs w:val="20"/>
        </w:rPr>
      </w:pPr>
      <w:r w:rsidRPr="00293E5F">
        <w:rPr>
          <w:rFonts w:cs="Times New Roman"/>
          <w:i/>
          <w:iCs/>
          <w:szCs w:val="20"/>
        </w:rPr>
        <w:t>Gedemonstreerde interventie</w:t>
      </w:r>
      <w:r w:rsidRPr="00293E5F">
        <w:rPr>
          <w:rFonts w:cs="Times New Roman"/>
          <w:szCs w:val="20"/>
        </w:rPr>
        <w:t xml:space="preserve">: is een voorlichting (die past binnen de grootte van dit onderzoek) waarin het bovenstaande lessenplan aan de leerlingen wordt gepresenteerd. Het doel hiervan is inzicht te krijgen in de ervaringen van leerlingen en docent bij het lesplan, evenals in de toepasbaarheid van het veerkrachtige vermogen in het leven van de leerlingen. </w:t>
      </w:r>
    </w:p>
    <w:p w14:paraId="77D37F7C" w14:textId="45AC3E30" w:rsidR="003A408D" w:rsidRDefault="003A408D" w:rsidP="003A408D">
      <w:pPr>
        <w:rPr>
          <w:rFonts w:cs="Times New Roman"/>
          <w:szCs w:val="20"/>
        </w:rPr>
      </w:pPr>
    </w:p>
    <w:p w14:paraId="219E6E09" w14:textId="1BC0D021" w:rsidR="007374CF" w:rsidRPr="003A408D" w:rsidRDefault="003A408D" w:rsidP="007374CF">
      <w:pPr>
        <w:rPr>
          <w:rFonts w:cs="Times New Roman"/>
          <w:szCs w:val="20"/>
        </w:rPr>
      </w:pPr>
      <w:r>
        <w:rPr>
          <w:rFonts w:cs="Times New Roman"/>
          <w:szCs w:val="20"/>
        </w:rPr>
        <w:t xml:space="preserve">Voor dit evaluatieonderzoek is de volgende onderzoeksvraag geformuleerd: </w:t>
      </w:r>
      <w:r w:rsidR="007374CF">
        <w:rPr>
          <w:szCs w:val="20"/>
        </w:rPr>
        <w:t>“Hoe ervaren de leerlingen en de docent het lesplan en de toepasbaarheid van het veerkrachtige vermogen in het leven van de leerlingen?”.</w:t>
      </w:r>
      <w:r>
        <w:rPr>
          <w:szCs w:val="20"/>
        </w:rPr>
        <w:t xml:space="preserve"> </w:t>
      </w:r>
    </w:p>
    <w:p w14:paraId="7CFE287E" w14:textId="67742775" w:rsidR="00FA6255" w:rsidRDefault="003A408D" w:rsidP="00FA6255">
      <w:pPr>
        <w:rPr>
          <w:szCs w:val="20"/>
        </w:rPr>
      </w:pPr>
      <w:r>
        <w:rPr>
          <w:szCs w:val="20"/>
        </w:rPr>
        <w:t xml:space="preserve">De bovenstaande vraag is beantwoord door dit te achterhalen met gebruik van post-its. </w:t>
      </w:r>
      <w:r w:rsidR="00FA6255">
        <w:rPr>
          <w:szCs w:val="20"/>
        </w:rPr>
        <w:t>Vragen zijn op de post-its g</w:t>
      </w:r>
      <w:r w:rsidR="00E360DB">
        <w:rPr>
          <w:szCs w:val="20"/>
        </w:rPr>
        <w:t xml:space="preserve">eplaatst </w:t>
      </w:r>
      <w:r w:rsidR="00FA6255">
        <w:rPr>
          <w:szCs w:val="20"/>
        </w:rPr>
        <w:t xml:space="preserve">en beantwoord door </w:t>
      </w:r>
      <w:r w:rsidR="00E360DB">
        <w:rPr>
          <w:szCs w:val="20"/>
        </w:rPr>
        <w:t xml:space="preserve">de </w:t>
      </w:r>
      <w:r w:rsidR="00FA6255">
        <w:rPr>
          <w:szCs w:val="20"/>
        </w:rPr>
        <w:t xml:space="preserve">leerlingen en de docent. Om de ervaring van beide doelgroepen zo goed mogelijk in beeld te brengen is er gebruik gemaakt van een thematische analyse. </w:t>
      </w:r>
      <w:r w:rsidR="00E360DB">
        <w:rPr>
          <w:szCs w:val="20"/>
        </w:rPr>
        <w:t xml:space="preserve">Thematische analyses worden doorgaans gebruikt om ervaringen te achterhalen. </w:t>
      </w:r>
    </w:p>
    <w:p w14:paraId="3D64560C" w14:textId="77777777" w:rsidR="00FA6255" w:rsidRDefault="00FA6255" w:rsidP="00FA6255">
      <w:pPr>
        <w:rPr>
          <w:szCs w:val="20"/>
        </w:rPr>
      </w:pPr>
    </w:p>
    <w:p w14:paraId="0A482D1F" w14:textId="191B05B9" w:rsidR="00FA6255" w:rsidRDefault="00FA6255" w:rsidP="00FA6255">
      <w:pPr>
        <w:rPr>
          <w:szCs w:val="20"/>
        </w:rPr>
      </w:pPr>
      <w:r>
        <w:rPr>
          <w:szCs w:val="20"/>
        </w:rPr>
        <w:t>Uit de resultaten bleek dat de leerlingen</w:t>
      </w:r>
      <w:r w:rsidR="00D9068E">
        <w:rPr>
          <w:szCs w:val="20"/>
        </w:rPr>
        <w:t xml:space="preserve"> het</w:t>
      </w:r>
      <w:r>
        <w:rPr>
          <w:szCs w:val="20"/>
        </w:rPr>
        <w:t xml:space="preserve"> hebben van een veerkrachtig vermogen </w:t>
      </w:r>
      <w:r w:rsidR="003A408D">
        <w:rPr>
          <w:szCs w:val="20"/>
        </w:rPr>
        <w:t>ervaren als belangrijk</w:t>
      </w:r>
      <w:r>
        <w:rPr>
          <w:szCs w:val="20"/>
        </w:rPr>
        <w:t xml:space="preserve"> en nuttig. Dit ondanks de ervaren moeilijkheidsgraad en onzekerheid rondom zelfreflectie. Ook de docent gaf aan dat het lesplan bruikbaar is voor alle leerlingen.. Hierdoor kan worden geconcludeerd dat de ervaring van de leerlingen en de docent positief is en dat leerlingen interesse tonen in het onderwerp en lesplan. </w:t>
      </w:r>
      <w:r w:rsidR="003A408D">
        <w:rPr>
          <w:szCs w:val="20"/>
        </w:rPr>
        <w:t xml:space="preserve">De conclusie is dat het lesplan van toegevoegde waarde is binnen het curriculum van het Mondriaan College. </w:t>
      </w:r>
    </w:p>
    <w:p w14:paraId="75C46A47" w14:textId="77777777" w:rsidR="003A408D" w:rsidRDefault="003A408D" w:rsidP="00FA6255">
      <w:pPr>
        <w:rPr>
          <w:szCs w:val="20"/>
        </w:rPr>
      </w:pPr>
    </w:p>
    <w:p w14:paraId="0357E61E" w14:textId="4DF33405" w:rsidR="003A408D" w:rsidRDefault="00FA6255" w:rsidP="00FA6255">
      <w:r>
        <w:t>Voor een eventueel vervolgonderzoek is het belangrijk om</w:t>
      </w:r>
      <w:r w:rsidR="003A408D">
        <w:t xml:space="preserve"> teveel theorie en schrijfwerk te voorkomen en de behoeften naar duidelijkheid te vervullen. Het Mondriaan College wordt aanbevolen o</w:t>
      </w:r>
      <w:r w:rsidR="00D9068E">
        <w:t>m</w:t>
      </w:r>
      <w:r w:rsidR="003A408D">
        <w:t xml:space="preserve"> bij de implementatie van het lesplan de docenten te ob</w:t>
      </w:r>
      <w:r w:rsidR="00D9068E">
        <w:t>s</w:t>
      </w:r>
      <w:r w:rsidR="003A408D">
        <w:t xml:space="preserve">erveren om de havo 4 en 5-leerlingen optimaal te ondersteunen tijdens het lesplan. </w:t>
      </w:r>
    </w:p>
    <w:p w14:paraId="1A6D2D82" w14:textId="77777777" w:rsidR="003A408D" w:rsidRDefault="003A408D" w:rsidP="00FA6255"/>
    <w:p w14:paraId="797B4ED7" w14:textId="4FBB9CA7" w:rsidR="008B422E" w:rsidRDefault="008B422E" w:rsidP="008B422E">
      <w:pPr>
        <w:rPr>
          <w:rFonts w:cs="Times New Roman"/>
        </w:rPr>
      </w:pPr>
    </w:p>
    <w:p w14:paraId="6B758383" w14:textId="1643386C" w:rsidR="003A408D" w:rsidRDefault="003A408D" w:rsidP="008B422E">
      <w:pPr>
        <w:rPr>
          <w:rFonts w:cs="Times New Roman"/>
        </w:rPr>
      </w:pPr>
    </w:p>
    <w:p w14:paraId="2BD83637" w14:textId="20A4B18D" w:rsidR="003A408D" w:rsidRDefault="003A408D" w:rsidP="008B422E">
      <w:pPr>
        <w:rPr>
          <w:rFonts w:cs="Times New Roman"/>
        </w:rPr>
      </w:pPr>
    </w:p>
    <w:p w14:paraId="693C3255" w14:textId="4563C4FD" w:rsidR="003A408D" w:rsidRDefault="003A408D" w:rsidP="008B422E">
      <w:pPr>
        <w:rPr>
          <w:rFonts w:cs="Times New Roman"/>
        </w:rPr>
      </w:pPr>
    </w:p>
    <w:p w14:paraId="1F88FD25" w14:textId="6564491C" w:rsidR="003A408D" w:rsidRDefault="003A408D" w:rsidP="008B422E">
      <w:pPr>
        <w:rPr>
          <w:rFonts w:cs="Times New Roman"/>
        </w:rPr>
      </w:pPr>
    </w:p>
    <w:p w14:paraId="53559AC0" w14:textId="161EA0F4" w:rsidR="003A408D" w:rsidRDefault="003A408D" w:rsidP="008B422E">
      <w:pPr>
        <w:rPr>
          <w:rFonts w:cs="Times New Roman"/>
        </w:rPr>
      </w:pPr>
    </w:p>
    <w:p w14:paraId="30116504" w14:textId="265D2305" w:rsidR="003A408D" w:rsidRDefault="003A408D" w:rsidP="008B422E">
      <w:pPr>
        <w:rPr>
          <w:rFonts w:cs="Times New Roman"/>
        </w:rPr>
      </w:pPr>
    </w:p>
    <w:p w14:paraId="5E15451D" w14:textId="7109629E" w:rsidR="003A408D" w:rsidRDefault="003A408D" w:rsidP="008B422E">
      <w:pPr>
        <w:rPr>
          <w:rFonts w:cs="Times New Roman"/>
        </w:rPr>
      </w:pPr>
    </w:p>
    <w:p w14:paraId="1019359F" w14:textId="77777777" w:rsidR="003A408D" w:rsidRPr="00302D5F" w:rsidRDefault="003A408D" w:rsidP="008B422E">
      <w:pPr>
        <w:rPr>
          <w:rFonts w:cs="Times New Roman"/>
        </w:rPr>
      </w:pPr>
    </w:p>
    <w:p w14:paraId="0A8C8924" w14:textId="77777777" w:rsidR="008B422E" w:rsidRPr="00302D5F" w:rsidRDefault="008B422E" w:rsidP="008B422E">
      <w:pPr>
        <w:rPr>
          <w:rFonts w:cs="Times New Roman"/>
        </w:rPr>
      </w:pPr>
    </w:p>
    <w:p w14:paraId="4C75E772" w14:textId="77777777" w:rsidR="008B422E" w:rsidRPr="00302D5F" w:rsidRDefault="008B422E" w:rsidP="008B422E">
      <w:pPr>
        <w:rPr>
          <w:rFonts w:cs="Times New Roman"/>
        </w:rPr>
      </w:pPr>
    </w:p>
    <w:p w14:paraId="623CD12F" w14:textId="77777777" w:rsidR="008B422E" w:rsidRPr="00302D5F" w:rsidRDefault="008B422E" w:rsidP="008B422E">
      <w:pPr>
        <w:rPr>
          <w:rFonts w:cs="Times New Roman"/>
        </w:rPr>
      </w:pPr>
    </w:p>
    <w:p w14:paraId="5231F0EF" w14:textId="77777777" w:rsidR="008B422E" w:rsidRPr="00302D5F" w:rsidRDefault="008B422E" w:rsidP="008B422E">
      <w:pPr>
        <w:rPr>
          <w:rFonts w:cs="Times New Roman"/>
        </w:rPr>
      </w:pPr>
    </w:p>
    <w:p w14:paraId="60F4DA23" w14:textId="77777777" w:rsidR="008B422E" w:rsidRPr="00302D5F" w:rsidRDefault="008B422E" w:rsidP="008B422E">
      <w:pPr>
        <w:rPr>
          <w:rFonts w:cs="Times New Roman"/>
        </w:rPr>
      </w:pPr>
    </w:p>
    <w:p w14:paraId="2C615E56" w14:textId="77777777" w:rsidR="008B422E" w:rsidRPr="00302D5F" w:rsidRDefault="008B422E" w:rsidP="008B422E">
      <w:pPr>
        <w:rPr>
          <w:rFonts w:cs="Times New Roman"/>
        </w:rPr>
      </w:pPr>
    </w:p>
    <w:p w14:paraId="2E6CD91E" w14:textId="77777777" w:rsidR="008B422E" w:rsidRPr="00302D5F" w:rsidRDefault="008B422E" w:rsidP="008B422E">
      <w:pPr>
        <w:rPr>
          <w:rFonts w:cs="Times New Roman"/>
        </w:rPr>
      </w:pPr>
    </w:p>
    <w:sdt>
      <w:sdtPr>
        <w:rPr>
          <w:rFonts w:eastAsiaTheme="minorHAnsi" w:cstheme="minorBidi"/>
          <w:sz w:val="20"/>
          <w:szCs w:val="22"/>
        </w:rPr>
        <w:id w:val="1757246602"/>
        <w:docPartObj>
          <w:docPartGallery w:val="Table of Contents"/>
          <w:docPartUnique/>
        </w:docPartObj>
      </w:sdtPr>
      <w:sdtEndPr>
        <w:rPr>
          <w:b/>
          <w:bCs/>
        </w:rPr>
      </w:sdtEndPr>
      <w:sdtContent>
        <w:p w14:paraId="6D6C0B91" w14:textId="77777777" w:rsidR="003F11B6" w:rsidRDefault="003F11B6" w:rsidP="003F11B6">
          <w:pPr>
            <w:pStyle w:val="Kopvaninhoudsopgave"/>
            <w:tabs>
              <w:tab w:val="left" w:pos="1620"/>
            </w:tabs>
          </w:pPr>
          <w:r>
            <w:t>Inhoudsopgave</w:t>
          </w:r>
          <w:r>
            <w:tab/>
          </w:r>
        </w:p>
        <w:p w14:paraId="392C3DD0" w14:textId="4632B0EA" w:rsidR="003F4476" w:rsidRDefault="003F11B6">
          <w:pPr>
            <w:pStyle w:val="Inhopg1"/>
            <w:tabs>
              <w:tab w:val="right" w:leader="dot" w:pos="9062"/>
            </w:tabs>
            <w:rPr>
              <w:rFonts w:asciiTheme="minorHAnsi" w:eastAsiaTheme="minorEastAsia" w:hAnsiTheme="minorHAnsi"/>
              <w:noProof/>
              <w:sz w:val="22"/>
              <w:lang w:eastAsia="nl-NL"/>
            </w:rPr>
          </w:pPr>
          <w:r>
            <w:fldChar w:fldCharType="begin"/>
          </w:r>
          <w:r>
            <w:instrText xml:space="preserve"> TOC \o "1-3" \h \z \u </w:instrText>
          </w:r>
          <w:r>
            <w:fldChar w:fldCharType="separate"/>
          </w:r>
          <w:hyperlink w:anchor="_Toc116379738" w:history="1">
            <w:r w:rsidR="003F4476" w:rsidRPr="002F6EBD">
              <w:rPr>
                <w:rStyle w:val="Hyperlink"/>
                <w:noProof/>
              </w:rPr>
              <w:t>1 Interventieverantwoording</w:t>
            </w:r>
            <w:r w:rsidR="003F4476">
              <w:rPr>
                <w:noProof/>
                <w:webHidden/>
              </w:rPr>
              <w:tab/>
            </w:r>
            <w:r w:rsidR="003F4476">
              <w:rPr>
                <w:noProof/>
                <w:webHidden/>
              </w:rPr>
              <w:fldChar w:fldCharType="begin"/>
            </w:r>
            <w:r w:rsidR="003F4476">
              <w:rPr>
                <w:noProof/>
                <w:webHidden/>
              </w:rPr>
              <w:instrText xml:space="preserve"> PAGEREF _Toc116379738 \h </w:instrText>
            </w:r>
            <w:r w:rsidR="003F4476">
              <w:rPr>
                <w:noProof/>
                <w:webHidden/>
              </w:rPr>
            </w:r>
            <w:r w:rsidR="003F4476">
              <w:rPr>
                <w:noProof/>
                <w:webHidden/>
              </w:rPr>
              <w:fldChar w:fldCharType="separate"/>
            </w:r>
            <w:r w:rsidR="003F4476">
              <w:rPr>
                <w:noProof/>
                <w:webHidden/>
              </w:rPr>
              <w:t>6</w:t>
            </w:r>
            <w:r w:rsidR="003F4476">
              <w:rPr>
                <w:noProof/>
                <w:webHidden/>
              </w:rPr>
              <w:fldChar w:fldCharType="end"/>
            </w:r>
          </w:hyperlink>
        </w:p>
        <w:p w14:paraId="714C2256" w14:textId="0E6E37EB" w:rsidR="003F4476" w:rsidRDefault="003F4476">
          <w:pPr>
            <w:pStyle w:val="Inhopg2"/>
            <w:tabs>
              <w:tab w:val="right" w:leader="dot" w:pos="9062"/>
            </w:tabs>
            <w:rPr>
              <w:rFonts w:asciiTheme="minorHAnsi" w:eastAsiaTheme="minorEastAsia" w:hAnsiTheme="minorHAnsi"/>
              <w:noProof/>
              <w:sz w:val="22"/>
              <w:lang w:eastAsia="nl-NL"/>
            </w:rPr>
          </w:pPr>
          <w:hyperlink w:anchor="_Toc116379739" w:history="1">
            <w:r w:rsidRPr="002F6EBD">
              <w:rPr>
                <w:rStyle w:val="Hyperlink"/>
                <w:noProof/>
              </w:rPr>
              <w:t>1.1 Probleem</w:t>
            </w:r>
            <w:r>
              <w:rPr>
                <w:noProof/>
                <w:webHidden/>
              </w:rPr>
              <w:tab/>
            </w:r>
            <w:r>
              <w:rPr>
                <w:noProof/>
                <w:webHidden/>
              </w:rPr>
              <w:fldChar w:fldCharType="begin"/>
            </w:r>
            <w:r>
              <w:rPr>
                <w:noProof/>
                <w:webHidden/>
              </w:rPr>
              <w:instrText xml:space="preserve"> PAGEREF _Toc116379739 \h </w:instrText>
            </w:r>
            <w:r>
              <w:rPr>
                <w:noProof/>
                <w:webHidden/>
              </w:rPr>
            </w:r>
            <w:r>
              <w:rPr>
                <w:noProof/>
                <w:webHidden/>
              </w:rPr>
              <w:fldChar w:fldCharType="separate"/>
            </w:r>
            <w:r>
              <w:rPr>
                <w:noProof/>
                <w:webHidden/>
              </w:rPr>
              <w:t>6</w:t>
            </w:r>
            <w:r>
              <w:rPr>
                <w:noProof/>
                <w:webHidden/>
              </w:rPr>
              <w:fldChar w:fldCharType="end"/>
            </w:r>
          </w:hyperlink>
        </w:p>
        <w:p w14:paraId="10CE2BEA" w14:textId="6AEEDEA6" w:rsidR="003F4476" w:rsidRDefault="003F4476">
          <w:pPr>
            <w:pStyle w:val="Inhopg2"/>
            <w:tabs>
              <w:tab w:val="right" w:leader="dot" w:pos="9062"/>
            </w:tabs>
            <w:rPr>
              <w:rFonts w:asciiTheme="minorHAnsi" w:eastAsiaTheme="minorEastAsia" w:hAnsiTheme="minorHAnsi"/>
              <w:noProof/>
              <w:sz w:val="22"/>
              <w:lang w:eastAsia="nl-NL"/>
            </w:rPr>
          </w:pPr>
          <w:hyperlink w:anchor="_Toc116379740" w:history="1">
            <w:r w:rsidRPr="002F6EBD">
              <w:rPr>
                <w:rStyle w:val="Hyperlink"/>
                <w:noProof/>
              </w:rPr>
              <w:t>1.2 Interventies</w:t>
            </w:r>
            <w:r>
              <w:rPr>
                <w:noProof/>
                <w:webHidden/>
              </w:rPr>
              <w:tab/>
            </w:r>
            <w:r>
              <w:rPr>
                <w:noProof/>
                <w:webHidden/>
              </w:rPr>
              <w:fldChar w:fldCharType="begin"/>
            </w:r>
            <w:r>
              <w:rPr>
                <w:noProof/>
                <w:webHidden/>
              </w:rPr>
              <w:instrText xml:space="preserve"> PAGEREF _Toc116379740 \h </w:instrText>
            </w:r>
            <w:r>
              <w:rPr>
                <w:noProof/>
                <w:webHidden/>
              </w:rPr>
            </w:r>
            <w:r>
              <w:rPr>
                <w:noProof/>
                <w:webHidden/>
              </w:rPr>
              <w:fldChar w:fldCharType="separate"/>
            </w:r>
            <w:r>
              <w:rPr>
                <w:noProof/>
                <w:webHidden/>
              </w:rPr>
              <w:t>6</w:t>
            </w:r>
            <w:r>
              <w:rPr>
                <w:noProof/>
                <w:webHidden/>
              </w:rPr>
              <w:fldChar w:fldCharType="end"/>
            </w:r>
          </w:hyperlink>
        </w:p>
        <w:p w14:paraId="50776E6C" w14:textId="3E0631F3" w:rsidR="003F4476" w:rsidRDefault="003F4476">
          <w:pPr>
            <w:pStyle w:val="Inhopg3"/>
            <w:tabs>
              <w:tab w:val="right" w:leader="dot" w:pos="9062"/>
            </w:tabs>
            <w:rPr>
              <w:rFonts w:asciiTheme="minorHAnsi" w:eastAsiaTheme="minorEastAsia" w:hAnsiTheme="minorHAnsi"/>
              <w:noProof/>
              <w:sz w:val="22"/>
              <w:lang w:eastAsia="nl-NL"/>
            </w:rPr>
          </w:pPr>
          <w:hyperlink w:anchor="_Toc116379741" w:history="1">
            <w:r w:rsidRPr="002F6EBD">
              <w:rPr>
                <w:rStyle w:val="Hyperlink"/>
                <w:noProof/>
              </w:rPr>
              <w:t>1.2.1 Volledige interventie: het SSR-model</w:t>
            </w:r>
            <w:r>
              <w:rPr>
                <w:noProof/>
                <w:webHidden/>
              </w:rPr>
              <w:tab/>
            </w:r>
            <w:r>
              <w:rPr>
                <w:noProof/>
                <w:webHidden/>
              </w:rPr>
              <w:fldChar w:fldCharType="begin"/>
            </w:r>
            <w:r>
              <w:rPr>
                <w:noProof/>
                <w:webHidden/>
              </w:rPr>
              <w:instrText xml:space="preserve"> PAGEREF _Toc116379741 \h </w:instrText>
            </w:r>
            <w:r>
              <w:rPr>
                <w:noProof/>
                <w:webHidden/>
              </w:rPr>
            </w:r>
            <w:r>
              <w:rPr>
                <w:noProof/>
                <w:webHidden/>
              </w:rPr>
              <w:fldChar w:fldCharType="separate"/>
            </w:r>
            <w:r>
              <w:rPr>
                <w:noProof/>
                <w:webHidden/>
              </w:rPr>
              <w:t>6</w:t>
            </w:r>
            <w:r>
              <w:rPr>
                <w:noProof/>
                <w:webHidden/>
              </w:rPr>
              <w:fldChar w:fldCharType="end"/>
            </w:r>
          </w:hyperlink>
        </w:p>
        <w:p w14:paraId="10D40AD7" w14:textId="586F97C1" w:rsidR="003F4476" w:rsidRDefault="003F4476">
          <w:pPr>
            <w:pStyle w:val="Inhopg3"/>
            <w:tabs>
              <w:tab w:val="right" w:leader="dot" w:pos="9062"/>
            </w:tabs>
            <w:rPr>
              <w:rFonts w:asciiTheme="minorHAnsi" w:eastAsiaTheme="minorEastAsia" w:hAnsiTheme="minorHAnsi"/>
              <w:noProof/>
              <w:sz w:val="22"/>
              <w:lang w:eastAsia="nl-NL"/>
            </w:rPr>
          </w:pPr>
          <w:hyperlink w:anchor="_Toc116379742" w:history="1">
            <w:r w:rsidRPr="002F6EBD">
              <w:rPr>
                <w:rStyle w:val="Hyperlink"/>
                <w:noProof/>
              </w:rPr>
              <w:t>1.2.2 Gedemonstreerde interventie: de voorlichting</w:t>
            </w:r>
            <w:r>
              <w:rPr>
                <w:noProof/>
                <w:webHidden/>
              </w:rPr>
              <w:tab/>
            </w:r>
            <w:r>
              <w:rPr>
                <w:noProof/>
                <w:webHidden/>
              </w:rPr>
              <w:fldChar w:fldCharType="begin"/>
            </w:r>
            <w:r>
              <w:rPr>
                <w:noProof/>
                <w:webHidden/>
              </w:rPr>
              <w:instrText xml:space="preserve"> PAGEREF _Toc116379742 \h </w:instrText>
            </w:r>
            <w:r>
              <w:rPr>
                <w:noProof/>
                <w:webHidden/>
              </w:rPr>
            </w:r>
            <w:r>
              <w:rPr>
                <w:noProof/>
                <w:webHidden/>
              </w:rPr>
              <w:fldChar w:fldCharType="separate"/>
            </w:r>
            <w:r>
              <w:rPr>
                <w:noProof/>
                <w:webHidden/>
              </w:rPr>
              <w:t>8</w:t>
            </w:r>
            <w:r>
              <w:rPr>
                <w:noProof/>
                <w:webHidden/>
              </w:rPr>
              <w:fldChar w:fldCharType="end"/>
            </w:r>
          </w:hyperlink>
        </w:p>
        <w:p w14:paraId="31B09945" w14:textId="2A661A7D" w:rsidR="003F4476" w:rsidRDefault="003F4476">
          <w:pPr>
            <w:pStyle w:val="Inhopg2"/>
            <w:tabs>
              <w:tab w:val="right" w:leader="dot" w:pos="9062"/>
            </w:tabs>
            <w:rPr>
              <w:rFonts w:asciiTheme="minorHAnsi" w:eastAsiaTheme="minorEastAsia" w:hAnsiTheme="minorHAnsi"/>
              <w:noProof/>
              <w:sz w:val="22"/>
              <w:lang w:eastAsia="nl-NL"/>
            </w:rPr>
          </w:pPr>
          <w:hyperlink w:anchor="_Toc116379743" w:history="1">
            <w:r w:rsidRPr="002F6EBD">
              <w:rPr>
                <w:rStyle w:val="Hyperlink"/>
                <w:noProof/>
              </w:rPr>
              <w:t>1.3 Doelgroep</w:t>
            </w:r>
            <w:r>
              <w:rPr>
                <w:noProof/>
                <w:webHidden/>
              </w:rPr>
              <w:tab/>
            </w:r>
            <w:r>
              <w:rPr>
                <w:noProof/>
                <w:webHidden/>
              </w:rPr>
              <w:fldChar w:fldCharType="begin"/>
            </w:r>
            <w:r>
              <w:rPr>
                <w:noProof/>
                <w:webHidden/>
              </w:rPr>
              <w:instrText xml:space="preserve"> PAGEREF _Toc116379743 \h </w:instrText>
            </w:r>
            <w:r>
              <w:rPr>
                <w:noProof/>
                <w:webHidden/>
              </w:rPr>
            </w:r>
            <w:r>
              <w:rPr>
                <w:noProof/>
                <w:webHidden/>
              </w:rPr>
              <w:fldChar w:fldCharType="separate"/>
            </w:r>
            <w:r>
              <w:rPr>
                <w:noProof/>
                <w:webHidden/>
              </w:rPr>
              <w:t>11</w:t>
            </w:r>
            <w:r>
              <w:rPr>
                <w:noProof/>
                <w:webHidden/>
              </w:rPr>
              <w:fldChar w:fldCharType="end"/>
            </w:r>
          </w:hyperlink>
        </w:p>
        <w:p w14:paraId="5EF4CAA0" w14:textId="1C864B36" w:rsidR="003F4476" w:rsidRDefault="003F4476">
          <w:pPr>
            <w:pStyle w:val="Inhopg3"/>
            <w:tabs>
              <w:tab w:val="right" w:leader="dot" w:pos="9062"/>
            </w:tabs>
            <w:rPr>
              <w:rFonts w:asciiTheme="minorHAnsi" w:eastAsiaTheme="minorEastAsia" w:hAnsiTheme="minorHAnsi"/>
              <w:noProof/>
              <w:sz w:val="22"/>
              <w:lang w:eastAsia="nl-NL"/>
            </w:rPr>
          </w:pPr>
          <w:hyperlink w:anchor="_Toc116379744" w:history="1">
            <w:r w:rsidRPr="002F6EBD">
              <w:rPr>
                <w:rStyle w:val="Hyperlink"/>
                <w:noProof/>
              </w:rPr>
              <w:t>1.3.1 Leerlingen</w:t>
            </w:r>
            <w:r>
              <w:rPr>
                <w:noProof/>
                <w:webHidden/>
              </w:rPr>
              <w:tab/>
            </w:r>
            <w:r>
              <w:rPr>
                <w:noProof/>
                <w:webHidden/>
              </w:rPr>
              <w:fldChar w:fldCharType="begin"/>
            </w:r>
            <w:r>
              <w:rPr>
                <w:noProof/>
                <w:webHidden/>
              </w:rPr>
              <w:instrText xml:space="preserve"> PAGEREF _Toc116379744 \h </w:instrText>
            </w:r>
            <w:r>
              <w:rPr>
                <w:noProof/>
                <w:webHidden/>
              </w:rPr>
            </w:r>
            <w:r>
              <w:rPr>
                <w:noProof/>
                <w:webHidden/>
              </w:rPr>
              <w:fldChar w:fldCharType="separate"/>
            </w:r>
            <w:r>
              <w:rPr>
                <w:noProof/>
                <w:webHidden/>
              </w:rPr>
              <w:t>11</w:t>
            </w:r>
            <w:r>
              <w:rPr>
                <w:noProof/>
                <w:webHidden/>
              </w:rPr>
              <w:fldChar w:fldCharType="end"/>
            </w:r>
          </w:hyperlink>
        </w:p>
        <w:p w14:paraId="700E3ECE" w14:textId="44601D58" w:rsidR="003F4476" w:rsidRDefault="003F4476">
          <w:pPr>
            <w:pStyle w:val="Inhopg3"/>
            <w:tabs>
              <w:tab w:val="right" w:leader="dot" w:pos="9062"/>
            </w:tabs>
            <w:rPr>
              <w:rFonts w:asciiTheme="minorHAnsi" w:eastAsiaTheme="minorEastAsia" w:hAnsiTheme="minorHAnsi"/>
              <w:noProof/>
              <w:sz w:val="22"/>
              <w:lang w:eastAsia="nl-NL"/>
            </w:rPr>
          </w:pPr>
          <w:hyperlink w:anchor="_Toc116379745" w:history="1">
            <w:r w:rsidRPr="002F6EBD">
              <w:rPr>
                <w:rStyle w:val="Hyperlink"/>
                <w:noProof/>
              </w:rPr>
              <w:t>1.3.2 Docenten</w:t>
            </w:r>
            <w:r>
              <w:rPr>
                <w:noProof/>
                <w:webHidden/>
              </w:rPr>
              <w:tab/>
            </w:r>
            <w:r>
              <w:rPr>
                <w:noProof/>
                <w:webHidden/>
              </w:rPr>
              <w:fldChar w:fldCharType="begin"/>
            </w:r>
            <w:r>
              <w:rPr>
                <w:noProof/>
                <w:webHidden/>
              </w:rPr>
              <w:instrText xml:space="preserve"> PAGEREF _Toc116379745 \h </w:instrText>
            </w:r>
            <w:r>
              <w:rPr>
                <w:noProof/>
                <w:webHidden/>
              </w:rPr>
            </w:r>
            <w:r>
              <w:rPr>
                <w:noProof/>
                <w:webHidden/>
              </w:rPr>
              <w:fldChar w:fldCharType="separate"/>
            </w:r>
            <w:r>
              <w:rPr>
                <w:noProof/>
                <w:webHidden/>
              </w:rPr>
              <w:t>12</w:t>
            </w:r>
            <w:r>
              <w:rPr>
                <w:noProof/>
                <w:webHidden/>
              </w:rPr>
              <w:fldChar w:fldCharType="end"/>
            </w:r>
          </w:hyperlink>
        </w:p>
        <w:p w14:paraId="6D8C4724" w14:textId="1C67D866" w:rsidR="003F4476" w:rsidRDefault="003F4476">
          <w:pPr>
            <w:pStyle w:val="Inhopg2"/>
            <w:tabs>
              <w:tab w:val="right" w:leader="dot" w:pos="9062"/>
            </w:tabs>
            <w:rPr>
              <w:rFonts w:asciiTheme="minorHAnsi" w:eastAsiaTheme="minorEastAsia" w:hAnsiTheme="minorHAnsi"/>
              <w:noProof/>
              <w:sz w:val="22"/>
              <w:lang w:eastAsia="nl-NL"/>
            </w:rPr>
          </w:pPr>
          <w:hyperlink w:anchor="_Toc116379746" w:history="1">
            <w:r w:rsidRPr="002F6EBD">
              <w:rPr>
                <w:rStyle w:val="Hyperlink"/>
                <w:noProof/>
              </w:rPr>
              <w:t>1.4 Doelen</w:t>
            </w:r>
            <w:r>
              <w:rPr>
                <w:noProof/>
                <w:webHidden/>
              </w:rPr>
              <w:tab/>
            </w:r>
            <w:r>
              <w:rPr>
                <w:noProof/>
                <w:webHidden/>
              </w:rPr>
              <w:fldChar w:fldCharType="begin"/>
            </w:r>
            <w:r>
              <w:rPr>
                <w:noProof/>
                <w:webHidden/>
              </w:rPr>
              <w:instrText xml:space="preserve"> PAGEREF _Toc116379746 \h </w:instrText>
            </w:r>
            <w:r>
              <w:rPr>
                <w:noProof/>
                <w:webHidden/>
              </w:rPr>
            </w:r>
            <w:r>
              <w:rPr>
                <w:noProof/>
                <w:webHidden/>
              </w:rPr>
              <w:fldChar w:fldCharType="separate"/>
            </w:r>
            <w:r>
              <w:rPr>
                <w:noProof/>
                <w:webHidden/>
              </w:rPr>
              <w:t>14</w:t>
            </w:r>
            <w:r>
              <w:rPr>
                <w:noProof/>
                <w:webHidden/>
              </w:rPr>
              <w:fldChar w:fldCharType="end"/>
            </w:r>
          </w:hyperlink>
        </w:p>
        <w:p w14:paraId="399215E8" w14:textId="4CA61589" w:rsidR="003F4476" w:rsidRDefault="003F4476">
          <w:pPr>
            <w:pStyle w:val="Inhopg2"/>
            <w:tabs>
              <w:tab w:val="right" w:leader="dot" w:pos="9062"/>
            </w:tabs>
            <w:rPr>
              <w:rFonts w:asciiTheme="minorHAnsi" w:eastAsiaTheme="minorEastAsia" w:hAnsiTheme="minorHAnsi"/>
              <w:noProof/>
              <w:sz w:val="22"/>
              <w:lang w:eastAsia="nl-NL"/>
            </w:rPr>
          </w:pPr>
          <w:hyperlink w:anchor="_Toc116379747" w:history="1">
            <w:r w:rsidRPr="002F6EBD">
              <w:rPr>
                <w:rStyle w:val="Hyperlink"/>
                <w:noProof/>
              </w:rPr>
              <w:t>1.5 Implementatie en haalbaarheid van de interventie</w:t>
            </w:r>
            <w:r>
              <w:rPr>
                <w:noProof/>
                <w:webHidden/>
              </w:rPr>
              <w:tab/>
            </w:r>
            <w:r>
              <w:rPr>
                <w:noProof/>
                <w:webHidden/>
              </w:rPr>
              <w:fldChar w:fldCharType="begin"/>
            </w:r>
            <w:r>
              <w:rPr>
                <w:noProof/>
                <w:webHidden/>
              </w:rPr>
              <w:instrText xml:space="preserve"> PAGEREF _Toc116379747 \h </w:instrText>
            </w:r>
            <w:r>
              <w:rPr>
                <w:noProof/>
                <w:webHidden/>
              </w:rPr>
            </w:r>
            <w:r>
              <w:rPr>
                <w:noProof/>
                <w:webHidden/>
              </w:rPr>
              <w:fldChar w:fldCharType="separate"/>
            </w:r>
            <w:r>
              <w:rPr>
                <w:noProof/>
                <w:webHidden/>
              </w:rPr>
              <w:t>15</w:t>
            </w:r>
            <w:r>
              <w:rPr>
                <w:noProof/>
                <w:webHidden/>
              </w:rPr>
              <w:fldChar w:fldCharType="end"/>
            </w:r>
          </w:hyperlink>
        </w:p>
        <w:p w14:paraId="345F396D" w14:textId="04AA8A4D" w:rsidR="003F4476" w:rsidRDefault="003F4476">
          <w:pPr>
            <w:pStyle w:val="Inhopg2"/>
            <w:tabs>
              <w:tab w:val="right" w:leader="dot" w:pos="9062"/>
            </w:tabs>
            <w:rPr>
              <w:rFonts w:asciiTheme="minorHAnsi" w:eastAsiaTheme="minorEastAsia" w:hAnsiTheme="minorHAnsi"/>
              <w:noProof/>
              <w:sz w:val="22"/>
              <w:lang w:eastAsia="nl-NL"/>
            </w:rPr>
          </w:pPr>
          <w:hyperlink w:anchor="_Toc116379748" w:history="1">
            <w:r w:rsidRPr="002F6EBD">
              <w:rPr>
                <w:rStyle w:val="Hyperlink"/>
                <w:noProof/>
              </w:rPr>
              <w:t>1.6 Evaluatie en bijsturing</w:t>
            </w:r>
            <w:r>
              <w:rPr>
                <w:noProof/>
                <w:webHidden/>
              </w:rPr>
              <w:tab/>
            </w:r>
            <w:r>
              <w:rPr>
                <w:noProof/>
                <w:webHidden/>
              </w:rPr>
              <w:fldChar w:fldCharType="begin"/>
            </w:r>
            <w:r>
              <w:rPr>
                <w:noProof/>
                <w:webHidden/>
              </w:rPr>
              <w:instrText xml:space="preserve"> PAGEREF _Toc116379748 \h </w:instrText>
            </w:r>
            <w:r>
              <w:rPr>
                <w:noProof/>
                <w:webHidden/>
              </w:rPr>
            </w:r>
            <w:r>
              <w:rPr>
                <w:noProof/>
                <w:webHidden/>
              </w:rPr>
              <w:fldChar w:fldCharType="separate"/>
            </w:r>
            <w:r>
              <w:rPr>
                <w:noProof/>
                <w:webHidden/>
              </w:rPr>
              <w:t>17</w:t>
            </w:r>
            <w:r>
              <w:rPr>
                <w:noProof/>
                <w:webHidden/>
              </w:rPr>
              <w:fldChar w:fldCharType="end"/>
            </w:r>
          </w:hyperlink>
        </w:p>
        <w:p w14:paraId="442AE3C3" w14:textId="4B76BCAB" w:rsidR="003F4476" w:rsidRDefault="003F4476">
          <w:pPr>
            <w:pStyle w:val="Inhopg2"/>
            <w:tabs>
              <w:tab w:val="right" w:leader="dot" w:pos="9062"/>
            </w:tabs>
            <w:rPr>
              <w:rFonts w:asciiTheme="minorHAnsi" w:eastAsiaTheme="minorEastAsia" w:hAnsiTheme="minorHAnsi"/>
              <w:noProof/>
              <w:sz w:val="22"/>
              <w:lang w:eastAsia="nl-NL"/>
            </w:rPr>
          </w:pPr>
          <w:hyperlink w:anchor="_Toc116379749" w:history="1">
            <w:r w:rsidRPr="002F6EBD">
              <w:rPr>
                <w:rStyle w:val="Hyperlink"/>
                <w:noProof/>
              </w:rPr>
              <w:t>1.7 Aanpassingen gedemonstreerde interventie</w:t>
            </w:r>
            <w:r>
              <w:rPr>
                <w:noProof/>
                <w:webHidden/>
              </w:rPr>
              <w:tab/>
            </w:r>
            <w:r>
              <w:rPr>
                <w:noProof/>
                <w:webHidden/>
              </w:rPr>
              <w:fldChar w:fldCharType="begin"/>
            </w:r>
            <w:r>
              <w:rPr>
                <w:noProof/>
                <w:webHidden/>
              </w:rPr>
              <w:instrText xml:space="preserve"> PAGEREF _Toc116379749 \h </w:instrText>
            </w:r>
            <w:r>
              <w:rPr>
                <w:noProof/>
                <w:webHidden/>
              </w:rPr>
            </w:r>
            <w:r>
              <w:rPr>
                <w:noProof/>
                <w:webHidden/>
              </w:rPr>
              <w:fldChar w:fldCharType="separate"/>
            </w:r>
            <w:r>
              <w:rPr>
                <w:noProof/>
                <w:webHidden/>
              </w:rPr>
              <w:t>17</w:t>
            </w:r>
            <w:r>
              <w:rPr>
                <w:noProof/>
                <w:webHidden/>
              </w:rPr>
              <w:fldChar w:fldCharType="end"/>
            </w:r>
          </w:hyperlink>
        </w:p>
        <w:p w14:paraId="3C708F86" w14:textId="44F6E649" w:rsidR="003F4476" w:rsidRDefault="003F4476">
          <w:pPr>
            <w:pStyle w:val="Inhopg1"/>
            <w:tabs>
              <w:tab w:val="right" w:leader="dot" w:pos="9062"/>
            </w:tabs>
            <w:rPr>
              <w:rFonts w:asciiTheme="minorHAnsi" w:eastAsiaTheme="minorEastAsia" w:hAnsiTheme="minorHAnsi"/>
              <w:noProof/>
              <w:sz w:val="22"/>
              <w:lang w:eastAsia="nl-NL"/>
            </w:rPr>
          </w:pPr>
          <w:hyperlink w:anchor="_Toc116379750" w:history="1">
            <w:r w:rsidRPr="002F6EBD">
              <w:rPr>
                <w:rStyle w:val="Hyperlink"/>
                <w:noProof/>
              </w:rPr>
              <w:t>2 Methode</w:t>
            </w:r>
            <w:r>
              <w:rPr>
                <w:noProof/>
                <w:webHidden/>
              </w:rPr>
              <w:tab/>
            </w:r>
            <w:r>
              <w:rPr>
                <w:noProof/>
                <w:webHidden/>
              </w:rPr>
              <w:fldChar w:fldCharType="begin"/>
            </w:r>
            <w:r>
              <w:rPr>
                <w:noProof/>
                <w:webHidden/>
              </w:rPr>
              <w:instrText xml:space="preserve"> PAGEREF _Toc116379750 \h </w:instrText>
            </w:r>
            <w:r>
              <w:rPr>
                <w:noProof/>
                <w:webHidden/>
              </w:rPr>
            </w:r>
            <w:r>
              <w:rPr>
                <w:noProof/>
                <w:webHidden/>
              </w:rPr>
              <w:fldChar w:fldCharType="separate"/>
            </w:r>
            <w:r>
              <w:rPr>
                <w:noProof/>
                <w:webHidden/>
              </w:rPr>
              <w:t>19</w:t>
            </w:r>
            <w:r>
              <w:rPr>
                <w:noProof/>
                <w:webHidden/>
              </w:rPr>
              <w:fldChar w:fldCharType="end"/>
            </w:r>
          </w:hyperlink>
        </w:p>
        <w:p w14:paraId="453EDFCC" w14:textId="3973BBD8" w:rsidR="003F4476" w:rsidRDefault="003F4476">
          <w:pPr>
            <w:pStyle w:val="Inhopg3"/>
            <w:tabs>
              <w:tab w:val="right" w:leader="dot" w:pos="9062"/>
            </w:tabs>
            <w:rPr>
              <w:rFonts w:asciiTheme="minorHAnsi" w:eastAsiaTheme="minorEastAsia" w:hAnsiTheme="minorHAnsi"/>
              <w:noProof/>
              <w:sz w:val="22"/>
              <w:lang w:eastAsia="nl-NL"/>
            </w:rPr>
          </w:pPr>
          <w:hyperlink w:anchor="_Toc116379751" w:history="1">
            <w:r w:rsidRPr="002F6EBD">
              <w:rPr>
                <w:rStyle w:val="Hyperlink"/>
                <w:noProof/>
              </w:rPr>
              <w:t>2.1 Dataverzameling</w:t>
            </w:r>
            <w:r>
              <w:rPr>
                <w:noProof/>
                <w:webHidden/>
              </w:rPr>
              <w:tab/>
            </w:r>
            <w:r>
              <w:rPr>
                <w:noProof/>
                <w:webHidden/>
              </w:rPr>
              <w:fldChar w:fldCharType="begin"/>
            </w:r>
            <w:r>
              <w:rPr>
                <w:noProof/>
                <w:webHidden/>
              </w:rPr>
              <w:instrText xml:space="preserve"> PAGEREF _Toc116379751 \h </w:instrText>
            </w:r>
            <w:r>
              <w:rPr>
                <w:noProof/>
                <w:webHidden/>
              </w:rPr>
            </w:r>
            <w:r>
              <w:rPr>
                <w:noProof/>
                <w:webHidden/>
              </w:rPr>
              <w:fldChar w:fldCharType="separate"/>
            </w:r>
            <w:r>
              <w:rPr>
                <w:noProof/>
                <w:webHidden/>
              </w:rPr>
              <w:t>19</w:t>
            </w:r>
            <w:r>
              <w:rPr>
                <w:noProof/>
                <w:webHidden/>
              </w:rPr>
              <w:fldChar w:fldCharType="end"/>
            </w:r>
          </w:hyperlink>
        </w:p>
        <w:p w14:paraId="181C5FF7" w14:textId="5EEBFD99" w:rsidR="003F4476" w:rsidRDefault="003F4476">
          <w:pPr>
            <w:pStyle w:val="Inhopg3"/>
            <w:tabs>
              <w:tab w:val="right" w:leader="dot" w:pos="9062"/>
            </w:tabs>
            <w:rPr>
              <w:rFonts w:asciiTheme="minorHAnsi" w:eastAsiaTheme="minorEastAsia" w:hAnsiTheme="minorHAnsi"/>
              <w:noProof/>
              <w:sz w:val="22"/>
              <w:lang w:eastAsia="nl-NL"/>
            </w:rPr>
          </w:pPr>
          <w:hyperlink w:anchor="_Toc116379752" w:history="1">
            <w:r w:rsidRPr="002F6EBD">
              <w:rPr>
                <w:rStyle w:val="Hyperlink"/>
                <w:noProof/>
              </w:rPr>
              <w:t>2.2 Materiaalverantwoording</w:t>
            </w:r>
            <w:r>
              <w:rPr>
                <w:noProof/>
                <w:webHidden/>
              </w:rPr>
              <w:tab/>
            </w:r>
            <w:r>
              <w:rPr>
                <w:noProof/>
                <w:webHidden/>
              </w:rPr>
              <w:fldChar w:fldCharType="begin"/>
            </w:r>
            <w:r>
              <w:rPr>
                <w:noProof/>
                <w:webHidden/>
              </w:rPr>
              <w:instrText xml:space="preserve"> PAGEREF _Toc116379752 \h </w:instrText>
            </w:r>
            <w:r>
              <w:rPr>
                <w:noProof/>
                <w:webHidden/>
              </w:rPr>
            </w:r>
            <w:r>
              <w:rPr>
                <w:noProof/>
                <w:webHidden/>
              </w:rPr>
              <w:fldChar w:fldCharType="separate"/>
            </w:r>
            <w:r>
              <w:rPr>
                <w:noProof/>
                <w:webHidden/>
              </w:rPr>
              <w:t>19</w:t>
            </w:r>
            <w:r>
              <w:rPr>
                <w:noProof/>
                <w:webHidden/>
              </w:rPr>
              <w:fldChar w:fldCharType="end"/>
            </w:r>
          </w:hyperlink>
        </w:p>
        <w:p w14:paraId="139A4BD1" w14:textId="275E4CFD" w:rsidR="003F4476" w:rsidRDefault="003F4476">
          <w:pPr>
            <w:pStyle w:val="Inhopg3"/>
            <w:tabs>
              <w:tab w:val="right" w:leader="dot" w:pos="9062"/>
            </w:tabs>
            <w:rPr>
              <w:rFonts w:asciiTheme="minorHAnsi" w:eastAsiaTheme="minorEastAsia" w:hAnsiTheme="minorHAnsi"/>
              <w:noProof/>
              <w:sz w:val="22"/>
              <w:lang w:eastAsia="nl-NL"/>
            </w:rPr>
          </w:pPr>
          <w:hyperlink w:anchor="_Toc116379753" w:history="1">
            <w:r w:rsidRPr="002F6EBD">
              <w:rPr>
                <w:rStyle w:val="Hyperlink"/>
                <w:noProof/>
              </w:rPr>
              <w:t>2.3 Wervingsprocedure</w:t>
            </w:r>
            <w:r>
              <w:rPr>
                <w:noProof/>
                <w:webHidden/>
              </w:rPr>
              <w:tab/>
            </w:r>
            <w:r>
              <w:rPr>
                <w:noProof/>
                <w:webHidden/>
              </w:rPr>
              <w:fldChar w:fldCharType="begin"/>
            </w:r>
            <w:r>
              <w:rPr>
                <w:noProof/>
                <w:webHidden/>
              </w:rPr>
              <w:instrText xml:space="preserve"> PAGEREF _Toc116379753 \h </w:instrText>
            </w:r>
            <w:r>
              <w:rPr>
                <w:noProof/>
                <w:webHidden/>
              </w:rPr>
            </w:r>
            <w:r>
              <w:rPr>
                <w:noProof/>
                <w:webHidden/>
              </w:rPr>
              <w:fldChar w:fldCharType="separate"/>
            </w:r>
            <w:r>
              <w:rPr>
                <w:noProof/>
                <w:webHidden/>
              </w:rPr>
              <w:t>20</w:t>
            </w:r>
            <w:r>
              <w:rPr>
                <w:noProof/>
                <w:webHidden/>
              </w:rPr>
              <w:fldChar w:fldCharType="end"/>
            </w:r>
          </w:hyperlink>
        </w:p>
        <w:p w14:paraId="215B5689" w14:textId="18782BDF" w:rsidR="003F4476" w:rsidRDefault="003F4476">
          <w:pPr>
            <w:pStyle w:val="Inhopg3"/>
            <w:tabs>
              <w:tab w:val="right" w:leader="dot" w:pos="9062"/>
            </w:tabs>
            <w:rPr>
              <w:rFonts w:asciiTheme="minorHAnsi" w:eastAsiaTheme="minorEastAsia" w:hAnsiTheme="minorHAnsi"/>
              <w:noProof/>
              <w:sz w:val="22"/>
              <w:lang w:eastAsia="nl-NL"/>
            </w:rPr>
          </w:pPr>
          <w:hyperlink w:anchor="_Toc116379754" w:history="1">
            <w:r w:rsidRPr="002F6EBD">
              <w:rPr>
                <w:rStyle w:val="Hyperlink"/>
                <w:noProof/>
              </w:rPr>
              <w:t>2.4 Onderzoeksverloop</w:t>
            </w:r>
            <w:r>
              <w:rPr>
                <w:noProof/>
                <w:webHidden/>
              </w:rPr>
              <w:tab/>
            </w:r>
            <w:r>
              <w:rPr>
                <w:noProof/>
                <w:webHidden/>
              </w:rPr>
              <w:fldChar w:fldCharType="begin"/>
            </w:r>
            <w:r>
              <w:rPr>
                <w:noProof/>
                <w:webHidden/>
              </w:rPr>
              <w:instrText xml:space="preserve"> PAGEREF _Toc116379754 \h </w:instrText>
            </w:r>
            <w:r>
              <w:rPr>
                <w:noProof/>
                <w:webHidden/>
              </w:rPr>
            </w:r>
            <w:r>
              <w:rPr>
                <w:noProof/>
                <w:webHidden/>
              </w:rPr>
              <w:fldChar w:fldCharType="separate"/>
            </w:r>
            <w:r>
              <w:rPr>
                <w:noProof/>
                <w:webHidden/>
              </w:rPr>
              <w:t>20</w:t>
            </w:r>
            <w:r>
              <w:rPr>
                <w:noProof/>
                <w:webHidden/>
              </w:rPr>
              <w:fldChar w:fldCharType="end"/>
            </w:r>
          </w:hyperlink>
        </w:p>
        <w:p w14:paraId="481395CB" w14:textId="1C11662A" w:rsidR="003F4476" w:rsidRDefault="003F4476">
          <w:pPr>
            <w:pStyle w:val="Inhopg3"/>
            <w:tabs>
              <w:tab w:val="right" w:leader="dot" w:pos="9062"/>
            </w:tabs>
            <w:rPr>
              <w:rFonts w:asciiTheme="minorHAnsi" w:eastAsiaTheme="minorEastAsia" w:hAnsiTheme="minorHAnsi"/>
              <w:noProof/>
              <w:sz w:val="22"/>
              <w:lang w:eastAsia="nl-NL"/>
            </w:rPr>
          </w:pPr>
          <w:hyperlink w:anchor="_Toc116379755" w:history="1">
            <w:r w:rsidRPr="002F6EBD">
              <w:rPr>
                <w:rStyle w:val="Hyperlink"/>
                <w:noProof/>
              </w:rPr>
              <w:t>2.5 Data-analyse</w:t>
            </w:r>
            <w:r>
              <w:rPr>
                <w:noProof/>
                <w:webHidden/>
              </w:rPr>
              <w:tab/>
            </w:r>
            <w:r>
              <w:rPr>
                <w:noProof/>
                <w:webHidden/>
              </w:rPr>
              <w:fldChar w:fldCharType="begin"/>
            </w:r>
            <w:r>
              <w:rPr>
                <w:noProof/>
                <w:webHidden/>
              </w:rPr>
              <w:instrText xml:space="preserve"> PAGEREF _Toc116379755 \h </w:instrText>
            </w:r>
            <w:r>
              <w:rPr>
                <w:noProof/>
                <w:webHidden/>
              </w:rPr>
            </w:r>
            <w:r>
              <w:rPr>
                <w:noProof/>
                <w:webHidden/>
              </w:rPr>
              <w:fldChar w:fldCharType="separate"/>
            </w:r>
            <w:r>
              <w:rPr>
                <w:noProof/>
                <w:webHidden/>
              </w:rPr>
              <w:t>21</w:t>
            </w:r>
            <w:r>
              <w:rPr>
                <w:noProof/>
                <w:webHidden/>
              </w:rPr>
              <w:fldChar w:fldCharType="end"/>
            </w:r>
          </w:hyperlink>
        </w:p>
        <w:p w14:paraId="32666649" w14:textId="7B42C796" w:rsidR="003F4476" w:rsidRDefault="003F4476">
          <w:pPr>
            <w:pStyle w:val="Inhopg1"/>
            <w:tabs>
              <w:tab w:val="right" w:leader="dot" w:pos="9062"/>
            </w:tabs>
            <w:rPr>
              <w:rFonts w:asciiTheme="minorHAnsi" w:eastAsiaTheme="minorEastAsia" w:hAnsiTheme="minorHAnsi"/>
              <w:noProof/>
              <w:sz w:val="22"/>
              <w:lang w:eastAsia="nl-NL"/>
            </w:rPr>
          </w:pPr>
          <w:hyperlink w:anchor="_Toc116379756" w:history="1">
            <w:r w:rsidRPr="002F6EBD">
              <w:rPr>
                <w:rStyle w:val="Hyperlink"/>
                <w:noProof/>
              </w:rPr>
              <w:t>3 Resultaten</w:t>
            </w:r>
            <w:r>
              <w:rPr>
                <w:noProof/>
                <w:webHidden/>
              </w:rPr>
              <w:tab/>
            </w:r>
            <w:r>
              <w:rPr>
                <w:noProof/>
                <w:webHidden/>
              </w:rPr>
              <w:fldChar w:fldCharType="begin"/>
            </w:r>
            <w:r>
              <w:rPr>
                <w:noProof/>
                <w:webHidden/>
              </w:rPr>
              <w:instrText xml:space="preserve"> PAGEREF _Toc116379756 \h </w:instrText>
            </w:r>
            <w:r>
              <w:rPr>
                <w:noProof/>
                <w:webHidden/>
              </w:rPr>
            </w:r>
            <w:r>
              <w:rPr>
                <w:noProof/>
                <w:webHidden/>
              </w:rPr>
              <w:fldChar w:fldCharType="separate"/>
            </w:r>
            <w:r>
              <w:rPr>
                <w:noProof/>
                <w:webHidden/>
              </w:rPr>
              <w:t>22</w:t>
            </w:r>
            <w:r>
              <w:rPr>
                <w:noProof/>
                <w:webHidden/>
              </w:rPr>
              <w:fldChar w:fldCharType="end"/>
            </w:r>
          </w:hyperlink>
        </w:p>
        <w:p w14:paraId="1D6EDAAF" w14:textId="292EDA42" w:rsidR="003F4476" w:rsidRDefault="003F4476">
          <w:pPr>
            <w:pStyle w:val="Inhopg3"/>
            <w:tabs>
              <w:tab w:val="right" w:leader="dot" w:pos="9062"/>
            </w:tabs>
            <w:rPr>
              <w:rFonts w:asciiTheme="minorHAnsi" w:eastAsiaTheme="minorEastAsia" w:hAnsiTheme="minorHAnsi"/>
              <w:noProof/>
              <w:sz w:val="22"/>
              <w:lang w:eastAsia="nl-NL"/>
            </w:rPr>
          </w:pPr>
          <w:hyperlink w:anchor="_Toc116379757" w:history="1">
            <w:r w:rsidRPr="002F6EBD">
              <w:rPr>
                <w:rStyle w:val="Hyperlink"/>
                <w:noProof/>
              </w:rPr>
              <w:t>3.1 Leerlingen</w:t>
            </w:r>
            <w:r>
              <w:rPr>
                <w:noProof/>
                <w:webHidden/>
              </w:rPr>
              <w:tab/>
            </w:r>
            <w:r>
              <w:rPr>
                <w:noProof/>
                <w:webHidden/>
              </w:rPr>
              <w:fldChar w:fldCharType="begin"/>
            </w:r>
            <w:r>
              <w:rPr>
                <w:noProof/>
                <w:webHidden/>
              </w:rPr>
              <w:instrText xml:space="preserve"> PAGEREF _Toc116379757 \h </w:instrText>
            </w:r>
            <w:r>
              <w:rPr>
                <w:noProof/>
                <w:webHidden/>
              </w:rPr>
            </w:r>
            <w:r>
              <w:rPr>
                <w:noProof/>
                <w:webHidden/>
              </w:rPr>
              <w:fldChar w:fldCharType="separate"/>
            </w:r>
            <w:r>
              <w:rPr>
                <w:noProof/>
                <w:webHidden/>
              </w:rPr>
              <w:t>22</w:t>
            </w:r>
            <w:r>
              <w:rPr>
                <w:noProof/>
                <w:webHidden/>
              </w:rPr>
              <w:fldChar w:fldCharType="end"/>
            </w:r>
          </w:hyperlink>
        </w:p>
        <w:p w14:paraId="40C82F16" w14:textId="0EDFCCA2" w:rsidR="003F4476" w:rsidRDefault="003F4476">
          <w:pPr>
            <w:pStyle w:val="Inhopg3"/>
            <w:tabs>
              <w:tab w:val="right" w:leader="dot" w:pos="9062"/>
            </w:tabs>
            <w:rPr>
              <w:rFonts w:asciiTheme="minorHAnsi" w:eastAsiaTheme="minorEastAsia" w:hAnsiTheme="minorHAnsi"/>
              <w:noProof/>
              <w:sz w:val="22"/>
              <w:lang w:eastAsia="nl-NL"/>
            </w:rPr>
          </w:pPr>
          <w:hyperlink w:anchor="_Toc116379758" w:history="1">
            <w:r w:rsidRPr="002F6EBD">
              <w:rPr>
                <w:rStyle w:val="Hyperlink"/>
                <w:noProof/>
              </w:rPr>
              <w:t>3.2  De docent</w:t>
            </w:r>
            <w:r>
              <w:rPr>
                <w:noProof/>
                <w:webHidden/>
              </w:rPr>
              <w:tab/>
            </w:r>
            <w:r>
              <w:rPr>
                <w:noProof/>
                <w:webHidden/>
              </w:rPr>
              <w:fldChar w:fldCharType="begin"/>
            </w:r>
            <w:r>
              <w:rPr>
                <w:noProof/>
                <w:webHidden/>
              </w:rPr>
              <w:instrText xml:space="preserve"> PAGEREF _Toc116379758 \h </w:instrText>
            </w:r>
            <w:r>
              <w:rPr>
                <w:noProof/>
                <w:webHidden/>
              </w:rPr>
            </w:r>
            <w:r>
              <w:rPr>
                <w:noProof/>
                <w:webHidden/>
              </w:rPr>
              <w:fldChar w:fldCharType="separate"/>
            </w:r>
            <w:r>
              <w:rPr>
                <w:noProof/>
                <w:webHidden/>
              </w:rPr>
              <w:t>23</w:t>
            </w:r>
            <w:r>
              <w:rPr>
                <w:noProof/>
                <w:webHidden/>
              </w:rPr>
              <w:fldChar w:fldCharType="end"/>
            </w:r>
          </w:hyperlink>
        </w:p>
        <w:p w14:paraId="5AC32BB8" w14:textId="3E39E71B" w:rsidR="003F4476" w:rsidRDefault="003F4476">
          <w:pPr>
            <w:pStyle w:val="Inhopg1"/>
            <w:tabs>
              <w:tab w:val="right" w:leader="dot" w:pos="9062"/>
            </w:tabs>
            <w:rPr>
              <w:rFonts w:asciiTheme="minorHAnsi" w:eastAsiaTheme="minorEastAsia" w:hAnsiTheme="minorHAnsi"/>
              <w:noProof/>
              <w:sz w:val="22"/>
              <w:lang w:eastAsia="nl-NL"/>
            </w:rPr>
          </w:pPr>
          <w:hyperlink w:anchor="_Toc116379759" w:history="1">
            <w:r w:rsidRPr="002F6EBD">
              <w:rPr>
                <w:rStyle w:val="Hyperlink"/>
                <w:noProof/>
              </w:rPr>
              <w:t>4 Conclusie, discussie en aanbevelingen</w:t>
            </w:r>
            <w:r>
              <w:rPr>
                <w:noProof/>
                <w:webHidden/>
              </w:rPr>
              <w:tab/>
            </w:r>
            <w:r>
              <w:rPr>
                <w:noProof/>
                <w:webHidden/>
              </w:rPr>
              <w:fldChar w:fldCharType="begin"/>
            </w:r>
            <w:r>
              <w:rPr>
                <w:noProof/>
                <w:webHidden/>
              </w:rPr>
              <w:instrText xml:space="preserve"> PAGEREF _Toc116379759 \h </w:instrText>
            </w:r>
            <w:r>
              <w:rPr>
                <w:noProof/>
                <w:webHidden/>
              </w:rPr>
            </w:r>
            <w:r>
              <w:rPr>
                <w:noProof/>
                <w:webHidden/>
              </w:rPr>
              <w:fldChar w:fldCharType="separate"/>
            </w:r>
            <w:r>
              <w:rPr>
                <w:noProof/>
                <w:webHidden/>
              </w:rPr>
              <w:t>23</w:t>
            </w:r>
            <w:r>
              <w:rPr>
                <w:noProof/>
                <w:webHidden/>
              </w:rPr>
              <w:fldChar w:fldCharType="end"/>
            </w:r>
          </w:hyperlink>
        </w:p>
        <w:p w14:paraId="0C710BB0" w14:textId="5D64A811" w:rsidR="003F4476" w:rsidRDefault="003F4476">
          <w:pPr>
            <w:pStyle w:val="Inhopg2"/>
            <w:tabs>
              <w:tab w:val="right" w:leader="dot" w:pos="9062"/>
            </w:tabs>
            <w:rPr>
              <w:rFonts w:asciiTheme="minorHAnsi" w:eastAsiaTheme="minorEastAsia" w:hAnsiTheme="minorHAnsi"/>
              <w:noProof/>
              <w:sz w:val="22"/>
              <w:lang w:eastAsia="nl-NL"/>
            </w:rPr>
          </w:pPr>
          <w:hyperlink w:anchor="_Toc116379760" w:history="1">
            <w:r w:rsidRPr="002F6EBD">
              <w:rPr>
                <w:rStyle w:val="Hyperlink"/>
                <w:noProof/>
              </w:rPr>
              <w:t>4.1 Conclusie</w:t>
            </w:r>
            <w:r>
              <w:rPr>
                <w:noProof/>
                <w:webHidden/>
              </w:rPr>
              <w:tab/>
            </w:r>
            <w:r>
              <w:rPr>
                <w:noProof/>
                <w:webHidden/>
              </w:rPr>
              <w:fldChar w:fldCharType="begin"/>
            </w:r>
            <w:r>
              <w:rPr>
                <w:noProof/>
                <w:webHidden/>
              </w:rPr>
              <w:instrText xml:space="preserve"> PAGEREF _Toc116379760 \h </w:instrText>
            </w:r>
            <w:r>
              <w:rPr>
                <w:noProof/>
                <w:webHidden/>
              </w:rPr>
            </w:r>
            <w:r>
              <w:rPr>
                <w:noProof/>
                <w:webHidden/>
              </w:rPr>
              <w:fldChar w:fldCharType="separate"/>
            </w:r>
            <w:r>
              <w:rPr>
                <w:noProof/>
                <w:webHidden/>
              </w:rPr>
              <w:t>24</w:t>
            </w:r>
            <w:r>
              <w:rPr>
                <w:noProof/>
                <w:webHidden/>
              </w:rPr>
              <w:fldChar w:fldCharType="end"/>
            </w:r>
          </w:hyperlink>
        </w:p>
        <w:p w14:paraId="67DA0A3E" w14:textId="4E43B92A" w:rsidR="003F4476" w:rsidRDefault="003F4476">
          <w:pPr>
            <w:pStyle w:val="Inhopg2"/>
            <w:tabs>
              <w:tab w:val="right" w:leader="dot" w:pos="9062"/>
            </w:tabs>
            <w:rPr>
              <w:rFonts w:asciiTheme="minorHAnsi" w:eastAsiaTheme="minorEastAsia" w:hAnsiTheme="minorHAnsi"/>
              <w:noProof/>
              <w:sz w:val="22"/>
              <w:lang w:eastAsia="nl-NL"/>
            </w:rPr>
          </w:pPr>
          <w:hyperlink w:anchor="_Toc116379761" w:history="1">
            <w:r w:rsidRPr="002F6EBD">
              <w:rPr>
                <w:rStyle w:val="Hyperlink"/>
                <w:noProof/>
              </w:rPr>
              <w:t>4.2 Discussie</w:t>
            </w:r>
            <w:r>
              <w:rPr>
                <w:noProof/>
                <w:webHidden/>
              </w:rPr>
              <w:tab/>
            </w:r>
            <w:r>
              <w:rPr>
                <w:noProof/>
                <w:webHidden/>
              </w:rPr>
              <w:fldChar w:fldCharType="begin"/>
            </w:r>
            <w:r>
              <w:rPr>
                <w:noProof/>
                <w:webHidden/>
              </w:rPr>
              <w:instrText xml:space="preserve"> PAGEREF _Toc116379761 \h </w:instrText>
            </w:r>
            <w:r>
              <w:rPr>
                <w:noProof/>
                <w:webHidden/>
              </w:rPr>
            </w:r>
            <w:r>
              <w:rPr>
                <w:noProof/>
                <w:webHidden/>
              </w:rPr>
              <w:fldChar w:fldCharType="separate"/>
            </w:r>
            <w:r>
              <w:rPr>
                <w:noProof/>
                <w:webHidden/>
              </w:rPr>
              <w:t>24</w:t>
            </w:r>
            <w:r>
              <w:rPr>
                <w:noProof/>
                <w:webHidden/>
              </w:rPr>
              <w:fldChar w:fldCharType="end"/>
            </w:r>
          </w:hyperlink>
        </w:p>
        <w:p w14:paraId="32C7EC47" w14:textId="3EEB187B" w:rsidR="003F4476" w:rsidRDefault="003F4476">
          <w:pPr>
            <w:pStyle w:val="Inhopg2"/>
            <w:tabs>
              <w:tab w:val="right" w:leader="dot" w:pos="9062"/>
            </w:tabs>
            <w:rPr>
              <w:rFonts w:asciiTheme="minorHAnsi" w:eastAsiaTheme="minorEastAsia" w:hAnsiTheme="minorHAnsi"/>
              <w:noProof/>
              <w:sz w:val="22"/>
              <w:lang w:eastAsia="nl-NL"/>
            </w:rPr>
          </w:pPr>
          <w:hyperlink w:anchor="_Toc116379762" w:history="1">
            <w:r w:rsidRPr="002F6EBD">
              <w:rPr>
                <w:rStyle w:val="Hyperlink"/>
                <w:noProof/>
              </w:rPr>
              <w:t>4.3 Aanbevelingen</w:t>
            </w:r>
            <w:r>
              <w:rPr>
                <w:noProof/>
                <w:webHidden/>
              </w:rPr>
              <w:tab/>
            </w:r>
            <w:r>
              <w:rPr>
                <w:noProof/>
                <w:webHidden/>
              </w:rPr>
              <w:fldChar w:fldCharType="begin"/>
            </w:r>
            <w:r>
              <w:rPr>
                <w:noProof/>
                <w:webHidden/>
              </w:rPr>
              <w:instrText xml:space="preserve"> PAGEREF _Toc116379762 \h </w:instrText>
            </w:r>
            <w:r>
              <w:rPr>
                <w:noProof/>
                <w:webHidden/>
              </w:rPr>
            </w:r>
            <w:r>
              <w:rPr>
                <w:noProof/>
                <w:webHidden/>
              </w:rPr>
              <w:fldChar w:fldCharType="separate"/>
            </w:r>
            <w:r>
              <w:rPr>
                <w:noProof/>
                <w:webHidden/>
              </w:rPr>
              <w:t>26</w:t>
            </w:r>
            <w:r>
              <w:rPr>
                <w:noProof/>
                <w:webHidden/>
              </w:rPr>
              <w:fldChar w:fldCharType="end"/>
            </w:r>
          </w:hyperlink>
        </w:p>
        <w:p w14:paraId="3AC02E05" w14:textId="5A72BF4B" w:rsidR="003F4476" w:rsidRDefault="003F4476">
          <w:pPr>
            <w:pStyle w:val="Inhopg1"/>
            <w:tabs>
              <w:tab w:val="right" w:leader="dot" w:pos="9062"/>
            </w:tabs>
            <w:rPr>
              <w:rFonts w:asciiTheme="minorHAnsi" w:eastAsiaTheme="minorEastAsia" w:hAnsiTheme="minorHAnsi"/>
              <w:noProof/>
              <w:sz w:val="22"/>
              <w:lang w:eastAsia="nl-NL"/>
            </w:rPr>
          </w:pPr>
          <w:hyperlink w:anchor="_Toc116379763" w:history="1">
            <w:r w:rsidRPr="002F6EBD">
              <w:rPr>
                <w:rStyle w:val="Hyperlink"/>
                <w:noProof/>
              </w:rPr>
              <w:t>Literatuurlijst</w:t>
            </w:r>
            <w:r>
              <w:rPr>
                <w:noProof/>
                <w:webHidden/>
              </w:rPr>
              <w:tab/>
            </w:r>
            <w:r>
              <w:rPr>
                <w:noProof/>
                <w:webHidden/>
              </w:rPr>
              <w:fldChar w:fldCharType="begin"/>
            </w:r>
            <w:r>
              <w:rPr>
                <w:noProof/>
                <w:webHidden/>
              </w:rPr>
              <w:instrText xml:space="preserve"> PAGEREF _Toc116379763 \h </w:instrText>
            </w:r>
            <w:r>
              <w:rPr>
                <w:noProof/>
                <w:webHidden/>
              </w:rPr>
            </w:r>
            <w:r>
              <w:rPr>
                <w:noProof/>
                <w:webHidden/>
              </w:rPr>
              <w:fldChar w:fldCharType="separate"/>
            </w:r>
            <w:r>
              <w:rPr>
                <w:noProof/>
                <w:webHidden/>
              </w:rPr>
              <w:t>31</w:t>
            </w:r>
            <w:r>
              <w:rPr>
                <w:noProof/>
                <w:webHidden/>
              </w:rPr>
              <w:fldChar w:fldCharType="end"/>
            </w:r>
          </w:hyperlink>
        </w:p>
        <w:p w14:paraId="79B24191" w14:textId="15B62F4A" w:rsidR="003F4476" w:rsidRDefault="003F4476">
          <w:pPr>
            <w:pStyle w:val="Inhopg1"/>
            <w:tabs>
              <w:tab w:val="right" w:leader="dot" w:pos="9062"/>
            </w:tabs>
            <w:rPr>
              <w:rFonts w:asciiTheme="minorHAnsi" w:eastAsiaTheme="minorEastAsia" w:hAnsiTheme="minorHAnsi"/>
              <w:noProof/>
              <w:sz w:val="22"/>
              <w:lang w:eastAsia="nl-NL"/>
            </w:rPr>
          </w:pPr>
          <w:hyperlink w:anchor="_Toc116379764" w:history="1">
            <w:r w:rsidRPr="002F6EBD">
              <w:rPr>
                <w:rStyle w:val="Hyperlink"/>
                <w:noProof/>
              </w:rPr>
              <w:t>Bijlage A – analyseplan</w:t>
            </w:r>
            <w:r>
              <w:rPr>
                <w:noProof/>
                <w:webHidden/>
              </w:rPr>
              <w:tab/>
            </w:r>
            <w:r>
              <w:rPr>
                <w:noProof/>
                <w:webHidden/>
              </w:rPr>
              <w:fldChar w:fldCharType="begin"/>
            </w:r>
            <w:r>
              <w:rPr>
                <w:noProof/>
                <w:webHidden/>
              </w:rPr>
              <w:instrText xml:space="preserve"> PAGEREF _Toc116379764 \h </w:instrText>
            </w:r>
            <w:r>
              <w:rPr>
                <w:noProof/>
                <w:webHidden/>
              </w:rPr>
            </w:r>
            <w:r>
              <w:rPr>
                <w:noProof/>
                <w:webHidden/>
              </w:rPr>
              <w:fldChar w:fldCharType="separate"/>
            </w:r>
            <w:r>
              <w:rPr>
                <w:noProof/>
                <w:webHidden/>
              </w:rPr>
              <w:t>35</w:t>
            </w:r>
            <w:r>
              <w:rPr>
                <w:noProof/>
                <w:webHidden/>
              </w:rPr>
              <w:fldChar w:fldCharType="end"/>
            </w:r>
          </w:hyperlink>
        </w:p>
        <w:p w14:paraId="468A4A04" w14:textId="525EB68B" w:rsidR="003F4476" w:rsidRDefault="003F4476">
          <w:pPr>
            <w:pStyle w:val="Inhopg1"/>
            <w:tabs>
              <w:tab w:val="right" w:leader="dot" w:pos="9062"/>
            </w:tabs>
            <w:rPr>
              <w:rFonts w:asciiTheme="minorHAnsi" w:eastAsiaTheme="minorEastAsia" w:hAnsiTheme="minorHAnsi"/>
              <w:noProof/>
              <w:sz w:val="22"/>
              <w:lang w:eastAsia="nl-NL"/>
            </w:rPr>
          </w:pPr>
          <w:hyperlink w:anchor="_Toc116379765" w:history="1">
            <w:r w:rsidRPr="002F6EBD">
              <w:rPr>
                <w:rStyle w:val="Hyperlink"/>
                <w:noProof/>
              </w:rPr>
              <w:t>Bijlage B – observatieformulier autonomieondersteunende leerkrachtstijl</w:t>
            </w:r>
            <w:r>
              <w:rPr>
                <w:noProof/>
                <w:webHidden/>
              </w:rPr>
              <w:tab/>
            </w:r>
            <w:r>
              <w:rPr>
                <w:noProof/>
                <w:webHidden/>
              </w:rPr>
              <w:fldChar w:fldCharType="begin"/>
            </w:r>
            <w:r>
              <w:rPr>
                <w:noProof/>
                <w:webHidden/>
              </w:rPr>
              <w:instrText xml:space="preserve"> PAGEREF _Toc116379765 \h </w:instrText>
            </w:r>
            <w:r>
              <w:rPr>
                <w:noProof/>
                <w:webHidden/>
              </w:rPr>
            </w:r>
            <w:r>
              <w:rPr>
                <w:noProof/>
                <w:webHidden/>
              </w:rPr>
              <w:fldChar w:fldCharType="separate"/>
            </w:r>
            <w:r>
              <w:rPr>
                <w:noProof/>
                <w:webHidden/>
              </w:rPr>
              <w:t>43</w:t>
            </w:r>
            <w:r>
              <w:rPr>
                <w:noProof/>
                <w:webHidden/>
              </w:rPr>
              <w:fldChar w:fldCharType="end"/>
            </w:r>
          </w:hyperlink>
        </w:p>
        <w:p w14:paraId="42465C7C" w14:textId="77921862" w:rsidR="003F4476" w:rsidRDefault="003F4476">
          <w:pPr>
            <w:pStyle w:val="Inhopg1"/>
            <w:tabs>
              <w:tab w:val="right" w:leader="dot" w:pos="9062"/>
            </w:tabs>
            <w:rPr>
              <w:rFonts w:asciiTheme="minorHAnsi" w:eastAsiaTheme="minorEastAsia" w:hAnsiTheme="minorHAnsi"/>
              <w:noProof/>
              <w:sz w:val="22"/>
              <w:lang w:eastAsia="nl-NL"/>
            </w:rPr>
          </w:pPr>
          <w:hyperlink w:anchor="_Toc116379766" w:history="1">
            <w:r w:rsidRPr="002F6EBD">
              <w:rPr>
                <w:rStyle w:val="Hyperlink"/>
                <w:noProof/>
              </w:rPr>
              <w:t>Bijlage C – handleiding</w:t>
            </w:r>
            <w:r>
              <w:rPr>
                <w:noProof/>
                <w:webHidden/>
              </w:rPr>
              <w:tab/>
            </w:r>
            <w:r>
              <w:rPr>
                <w:noProof/>
                <w:webHidden/>
              </w:rPr>
              <w:fldChar w:fldCharType="begin"/>
            </w:r>
            <w:r>
              <w:rPr>
                <w:noProof/>
                <w:webHidden/>
              </w:rPr>
              <w:instrText xml:space="preserve"> PAGEREF _Toc116379766 \h </w:instrText>
            </w:r>
            <w:r>
              <w:rPr>
                <w:noProof/>
                <w:webHidden/>
              </w:rPr>
            </w:r>
            <w:r>
              <w:rPr>
                <w:noProof/>
                <w:webHidden/>
              </w:rPr>
              <w:fldChar w:fldCharType="separate"/>
            </w:r>
            <w:r>
              <w:rPr>
                <w:noProof/>
                <w:webHidden/>
              </w:rPr>
              <w:t>45</w:t>
            </w:r>
            <w:r>
              <w:rPr>
                <w:noProof/>
                <w:webHidden/>
              </w:rPr>
              <w:fldChar w:fldCharType="end"/>
            </w:r>
          </w:hyperlink>
        </w:p>
        <w:p w14:paraId="2056E381" w14:textId="26E7FCFA" w:rsidR="003F4476" w:rsidRDefault="003F4476">
          <w:pPr>
            <w:pStyle w:val="Inhopg1"/>
            <w:tabs>
              <w:tab w:val="right" w:leader="dot" w:pos="9062"/>
            </w:tabs>
            <w:rPr>
              <w:rFonts w:asciiTheme="minorHAnsi" w:eastAsiaTheme="minorEastAsia" w:hAnsiTheme="minorHAnsi"/>
              <w:noProof/>
              <w:sz w:val="22"/>
              <w:lang w:eastAsia="nl-NL"/>
            </w:rPr>
          </w:pPr>
          <w:hyperlink w:anchor="_Toc116379767" w:history="1">
            <w:r w:rsidRPr="002F6EBD">
              <w:rPr>
                <w:rStyle w:val="Hyperlink"/>
                <w:noProof/>
              </w:rPr>
              <w:t>Bijlage D – powerpointpresentatie</w:t>
            </w:r>
            <w:r>
              <w:rPr>
                <w:noProof/>
                <w:webHidden/>
              </w:rPr>
              <w:tab/>
            </w:r>
            <w:r>
              <w:rPr>
                <w:noProof/>
                <w:webHidden/>
              </w:rPr>
              <w:fldChar w:fldCharType="begin"/>
            </w:r>
            <w:r>
              <w:rPr>
                <w:noProof/>
                <w:webHidden/>
              </w:rPr>
              <w:instrText xml:space="preserve"> PAGEREF _Toc116379767 \h </w:instrText>
            </w:r>
            <w:r>
              <w:rPr>
                <w:noProof/>
                <w:webHidden/>
              </w:rPr>
            </w:r>
            <w:r>
              <w:rPr>
                <w:noProof/>
                <w:webHidden/>
              </w:rPr>
              <w:fldChar w:fldCharType="separate"/>
            </w:r>
            <w:r>
              <w:rPr>
                <w:noProof/>
                <w:webHidden/>
              </w:rPr>
              <w:t>53</w:t>
            </w:r>
            <w:r>
              <w:rPr>
                <w:noProof/>
                <w:webHidden/>
              </w:rPr>
              <w:fldChar w:fldCharType="end"/>
            </w:r>
          </w:hyperlink>
        </w:p>
        <w:p w14:paraId="40629944" w14:textId="3AB5A7C7" w:rsidR="003F4476" w:rsidRDefault="003F4476">
          <w:pPr>
            <w:pStyle w:val="Inhopg1"/>
            <w:tabs>
              <w:tab w:val="right" w:leader="dot" w:pos="9062"/>
            </w:tabs>
            <w:rPr>
              <w:rFonts w:asciiTheme="minorHAnsi" w:eastAsiaTheme="minorEastAsia" w:hAnsiTheme="minorHAnsi"/>
              <w:noProof/>
              <w:sz w:val="22"/>
              <w:lang w:eastAsia="nl-NL"/>
            </w:rPr>
          </w:pPr>
          <w:hyperlink w:anchor="_Toc116379768" w:history="1">
            <w:r w:rsidRPr="002F6EBD">
              <w:rPr>
                <w:rStyle w:val="Hyperlink"/>
                <w:noProof/>
              </w:rPr>
              <w:t>Bijlage E – werkblad</w:t>
            </w:r>
            <w:r>
              <w:rPr>
                <w:noProof/>
                <w:webHidden/>
              </w:rPr>
              <w:tab/>
            </w:r>
            <w:r>
              <w:rPr>
                <w:noProof/>
                <w:webHidden/>
              </w:rPr>
              <w:fldChar w:fldCharType="begin"/>
            </w:r>
            <w:r>
              <w:rPr>
                <w:noProof/>
                <w:webHidden/>
              </w:rPr>
              <w:instrText xml:space="preserve"> PAGEREF _Toc116379768 \h </w:instrText>
            </w:r>
            <w:r>
              <w:rPr>
                <w:noProof/>
                <w:webHidden/>
              </w:rPr>
            </w:r>
            <w:r>
              <w:rPr>
                <w:noProof/>
                <w:webHidden/>
              </w:rPr>
              <w:fldChar w:fldCharType="separate"/>
            </w:r>
            <w:r>
              <w:rPr>
                <w:noProof/>
                <w:webHidden/>
              </w:rPr>
              <w:t>57</w:t>
            </w:r>
            <w:r>
              <w:rPr>
                <w:noProof/>
                <w:webHidden/>
              </w:rPr>
              <w:fldChar w:fldCharType="end"/>
            </w:r>
          </w:hyperlink>
        </w:p>
        <w:p w14:paraId="219E9188" w14:textId="6FF673B8" w:rsidR="003F4476" w:rsidRDefault="003F4476">
          <w:pPr>
            <w:pStyle w:val="Inhopg1"/>
            <w:tabs>
              <w:tab w:val="right" w:leader="dot" w:pos="9062"/>
            </w:tabs>
            <w:rPr>
              <w:rFonts w:asciiTheme="minorHAnsi" w:eastAsiaTheme="minorEastAsia" w:hAnsiTheme="minorHAnsi"/>
              <w:noProof/>
              <w:sz w:val="22"/>
              <w:lang w:eastAsia="nl-NL"/>
            </w:rPr>
          </w:pPr>
          <w:hyperlink w:anchor="_Toc116379769" w:history="1">
            <w:r w:rsidRPr="002F6EBD">
              <w:rPr>
                <w:rStyle w:val="Hyperlink"/>
                <w:noProof/>
              </w:rPr>
              <w:t>Bijlage F – topiclijst</w:t>
            </w:r>
            <w:r>
              <w:rPr>
                <w:noProof/>
                <w:webHidden/>
              </w:rPr>
              <w:tab/>
            </w:r>
            <w:r>
              <w:rPr>
                <w:noProof/>
                <w:webHidden/>
              </w:rPr>
              <w:fldChar w:fldCharType="begin"/>
            </w:r>
            <w:r>
              <w:rPr>
                <w:noProof/>
                <w:webHidden/>
              </w:rPr>
              <w:instrText xml:space="preserve"> PAGEREF _Toc116379769 \h </w:instrText>
            </w:r>
            <w:r>
              <w:rPr>
                <w:noProof/>
                <w:webHidden/>
              </w:rPr>
            </w:r>
            <w:r>
              <w:rPr>
                <w:noProof/>
                <w:webHidden/>
              </w:rPr>
              <w:fldChar w:fldCharType="separate"/>
            </w:r>
            <w:r>
              <w:rPr>
                <w:noProof/>
                <w:webHidden/>
              </w:rPr>
              <w:t>58</w:t>
            </w:r>
            <w:r>
              <w:rPr>
                <w:noProof/>
                <w:webHidden/>
              </w:rPr>
              <w:fldChar w:fldCharType="end"/>
            </w:r>
          </w:hyperlink>
        </w:p>
        <w:p w14:paraId="5B41E15A" w14:textId="490C52C5" w:rsidR="003F4476" w:rsidRDefault="003F4476">
          <w:pPr>
            <w:pStyle w:val="Inhopg1"/>
            <w:tabs>
              <w:tab w:val="right" w:leader="dot" w:pos="9062"/>
            </w:tabs>
            <w:rPr>
              <w:rFonts w:asciiTheme="minorHAnsi" w:eastAsiaTheme="minorEastAsia" w:hAnsiTheme="minorHAnsi"/>
              <w:noProof/>
              <w:sz w:val="22"/>
              <w:lang w:eastAsia="nl-NL"/>
            </w:rPr>
          </w:pPr>
          <w:hyperlink w:anchor="_Toc116379770" w:history="1">
            <w:r w:rsidRPr="002F6EBD">
              <w:rPr>
                <w:rStyle w:val="Hyperlink"/>
                <w:noProof/>
              </w:rPr>
              <w:t>Bijlage G – informatiebrief leerlingen</w:t>
            </w:r>
            <w:r>
              <w:rPr>
                <w:noProof/>
                <w:webHidden/>
              </w:rPr>
              <w:tab/>
            </w:r>
            <w:r>
              <w:rPr>
                <w:noProof/>
                <w:webHidden/>
              </w:rPr>
              <w:fldChar w:fldCharType="begin"/>
            </w:r>
            <w:r>
              <w:rPr>
                <w:noProof/>
                <w:webHidden/>
              </w:rPr>
              <w:instrText xml:space="preserve"> PAGEREF _Toc116379770 \h </w:instrText>
            </w:r>
            <w:r>
              <w:rPr>
                <w:noProof/>
                <w:webHidden/>
              </w:rPr>
            </w:r>
            <w:r>
              <w:rPr>
                <w:noProof/>
                <w:webHidden/>
              </w:rPr>
              <w:fldChar w:fldCharType="separate"/>
            </w:r>
            <w:r>
              <w:rPr>
                <w:noProof/>
                <w:webHidden/>
              </w:rPr>
              <w:t>59</w:t>
            </w:r>
            <w:r>
              <w:rPr>
                <w:noProof/>
                <w:webHidden/>
              </w:rPr>
              <w:fldChar w:fldCharType="end"/>
            </w:r>
          </w:hyperlink>
        </w:p>
        <w:p w14:paraId="096F1676" w14:textId="5DEC4553" w:rsidR="003F4476" w:rsidRDefault="003F4476">
          <w:pPr>
            <w:pStyle w:val="Inhopg1"/>
            <w:tabs>
              <w:tab w:val="right" w:leader="dot" w:pos="9062"/>
            </w:tabs>
            <w:rPr>
              <w:rFonts w:asciiTheme="minorHAnsi" w:eastAsiaTheme="minorEastAsia" w:hAnsiTheme="minorHAnsi"/>
              <w:noProof/>
              <w:sz w:val="22"/>
              <w:lang w:eastAsia="nl-NL"/>
            </w:rPr>
          </w:pPr>
          <w:hyperlink w:anchor="_Toc116379771" w:history="1">
            <w:r w:rsidRPr="002F6EBD">
              <w:rPr>
                <w:rStyle w:val="Hyperlink"/>
                <w:noProof/>
              </w:rPr>
              <w:t>Bijlage H – toestemmingsformulieren</w:t>
            </w:r>
            <w:r>
              <w:rPr>
                <w:noProof/>
                <w:webHidden/>
              </w:rPr>
              <w:tab/>
            </w:r>
            <w:r>
              <w:rPr>
                <w:noProof/>
                <w:webHidden/>
              </w:rPr>
              <w:fldChar w:fldCharType="begin"/>
            </w:r>
            <w:r>
              <w:rPr>
                <w:noProof/>
                <w:webHidden/>
              </w:rPr>
              <w:instrText xml:space="preserve"> PAGEREF _Toc116379771 \h </w:instrText>
            </w:r>
            <w:r>
              <w:rPr>
                <w:noProof/>
                <w:webHidden/>
              </w:rPr>
            </w:r>
            <w:r>
              <w:rPr>
                <w:noProof/>
                <w:webHidden/>
              </w:rPr>
              <w:fldChar w:fldCharType="separate"/>
            </w:r>
            <w:r>
              <w:rPr>
                <w:noProof/>
                <w:webHidden/>
              </w:rPr>
              <w:t>61</w:t>
            </w:r>
            <w:r>
              <w:rPr>
                <w:noProof/>
                <w:webHidden/>
              </w:rPr>
              <w:fldChar w:fldCharType="end"/>
            </w:r>
          </w:hyperlink>
        </w:p>
        <w:p w14:paraId="05BD5B67" w14:textId="654C6DD2" w:rsidR="003F4476" w:rsidRDefault="003F4476">
          <w:pPr>
            <w:pStyle w:val="Inhopg1"/>
            <w:tabs>
              <w:tab w:val="right" w:leader="dot" w:pos="9062"/>
            </w:tabs>
            <w:rPr>
              <w:rFonts w:asciiTheme="minorHAnsi" w:eastAsiaTheme="minorEastAsia" w:hAnsiTheme="minorHAnsi"/>
              <w:noProof/>
              <w:sz w:val="22"/>
              <w:lang w:eastAsia="nl-NL"/>
            </w:rPr>
          </w:pPr>
          <w:hyperlink w:anchor="_Toc116379772" w:history="1">
            <w:r w:rsidRPr="002F6EBD">
              <w:rPr>
                <w:rStyle w:val="Hyperlink"/>
                <w:noProof/>
              </w:rPr>
              <w:t>Bijlage I - ethische verantwoording</w:t>
            </w:r>
            <w:r>
              <w:rPr>
                <w:noProof/>
                <w:webHidden/>
              </w:rPr>
              <w:tab/>
            </w:r>
            <w:r>
              <w:rPr>
                <w:noProof/>
                <w:webHidden/>
              </w:rPr>
              <w:fldChar w:fldCharType="begin"/>
            </w:r>
            <w:r>
              <w:rPr>
                <w:noProof/>
                <w:webHidden/>
              </w:rPr>
              <w:instrText xml:space="preserve"> PAGEREF _Toc116379772 \h </w:instrText>
            </w:r>
            <w:r>
              <w:rPr>
                <w:noProof/>
                <w:webHidden/>
              </w:rPr>
            </w:r>
            <w:r>
              <w:rPr>
                <w:noProof/>
                <w:webHidden/>
              </w:rPr>
              <w:fldChar w:fldCharType="separate"/>
            </w:r>
            <w:r>
              <w:rPr>
                <w:noProof/>
                <w:webHidden/>
              </w:rPr>
              <w:t>62</w:t>
            </w:r>
            <w:r>
              <w:rPr>
                <w:noProof/>
                <w:webHidden/>
              </w:rPr>
              <w:fldChar w:fldCharType="end"/>
            </w:r>
          </w:hyperlink>
        </w:p>
        <w:p w14:paraId="4C682A2D" w14:textId="7B3CFA8C" w:rsidR="003F4476" w:rsidRDefault="003F4476">
          <w:pPr>
            <w:pStyle w:val="Inhopg1"/>
            <w:tabs>
              <w:tab w:val="right" w:leader="dot" w:pos="9062"/>
            </w:tabs>
            <w:rPr>
              <w:rFonts w:asciiTheme="minorHAnsi" w:eastAsiaTheme="minorEastAsia" w:hAnsiTheme="minorHAnsi"/>
              <w:noProof/>
              <w:sz w:val="22"/>
              <w:lang w:eastAsia="nl-NL"/>
            </w:rPr>
          </w:pPr>
          <w:hyperlink w:anchor="_Toc116379773" w:history="1">
            <w:r w:rsidRPr="002F6EBD">
              <w:rPr>
                <w:rStyle w:val="Hyperlink"/>
                <w:noProof/>
              </w:rPr>
              <w:t>Bijlage J – formulier hbo kennisbank</w:t>
            </w:r>
            <w:r>
              <w:rPr>
                <w:noProof/>
                <w:webHidden/>
              </w:rPr>
              <w:tab/>
            </w:r>
            <w:r>
              <w:rPr>
                <w:noProof/>
                <w:webHidden/>
              </w:rPr>
              <w:fldChar w:fldCharType="begin"/>
            </w:r>
            <w:r>
              <w:rPr>
                <w:noProof/>
                <w:webHidden/>
              </w:rPr>
              <w:instrText xml:space="preserve"> PAGEREF _Toc116379773 \h </w:instrText>
            </w:r>
            <w:r>
              <w:rPr>
                <w:noProof/>
                <w:webHidden/>
              </w:rPr>
            </w:r>
            <w:r>
              <w:rPr>
                <w:noProof/>
                <w:webHidden/>
              </w:rPr>
              <w:fldChar w:fldCharType="separate"/>
            </w:r>
            <w:r>
              <w:rPr>
                <w:noProof/>
                <w:webHidden/>
              </w:rPr>
              <w:t>63</w:t>
            </w:r>
            <w:r>
              <w:rPr>
                <w:noProof/>
                <w:webHidden/>
              </w:rPr>
              <w:fldChar w:fldCharType="end"/>
            </w:r>
          </w:hyperlink>
        </w:p>
        <w:p w14:paraId="6731BA10" w14:textId="5326DD2F" w:rsidR="003F11B6" w:rsidRDefault="003F11B6" w:rsidP="003F11B6">
          <w:r>
            <w:rPr>
              <w:b/>
              <w:bCs/>
            </w:rPr>
            <w:fldChar w:fldCharType="end"/>
          </w:r>
        </w:p>
      </w:sdtContent>
    </w:sdt>
    <w:p w14:paraId="0D66F2A2" w14:textId="4176EFF1" w:rsidR="00E83197" w:rsidRDefault="00E83197" w:rsidP="003F11B6"/>
    <w:p w14:paraId="7BF3ACED" w14:textId="69593EC6" w:rsidR="005A1867" w:rsidRPr="005A1867" w:rsidRDefault="00D9068E" w:rsidP="005A1867">
      <w:pPr>
        <w:pStyle w:val="Kop1"/>
      </w:pPr>
      <w:bookmarkStart w:id="9" w:name="_Toc114056283"/>
      <w:bookmarkStart w:id="10" w:name="_Toc115074566"/>
      <w:bookmarkStart w:id="11" w:name="_Hlk116205031"/>
      <w:bookmarkStart w:id="12" w:name="_Hlk115706311"/>
      <w:bookmarkStart w:id="13" w:name="_Toc116379738"/>
      <w:bookmarkEnd w:id="8"/>
      <w:r>
        <w:lastRenderedPageBreak/>
        <w:t xml:space="preserve">1 </w:t>
      </w:r>
      <w:bookmarkEnd w:id="9"/>
      <w:bookmarkEnd w:id="10"/>
      <w:r>
        <w:t>Interventieverantwoording</w:t>
      </w:r>
      <w:bookmarkEnd w:id="13"/>
    </w:p>
    <w:p w14:paraId="7BCE817F" w14:textId="1E9540A0" w:rsidR="00E72DA0" w:rsidRDefault="00E83197" w:rsidP="00E72DA0">
      <w:r>
        <w:t>In het onderstaande document word</w:t>
      </w:r>
      <w:r w:rsidR="005A1867">
        <w:t xml:space="preserve">t de verantwoording van dit onderzoek gedocumenteerd. </w:t>
      </w:r>
      <w:r w:rsidR="00E72DA0">
        <w:t>Het probleem wordt kort toegelicht</w:t>
      </w:r>
      <w:r w:rsidR="00FE62DD">
        <w:t xml:space="preserve"> en beide interventies worden verantwoord. </w:t>
      </w:r>
      <w:r w:rsidR="00E72DA0">
        <w:t xml:space="preserve">De interventies bevatten twee doelgroepen, de leerlingen en de uitvoerende docent. Kenmerken, eisen en behoeften van beide doelgroepen zijn benoemd en afgestemd op de interventies. Hierop volgt een formulering van de doelen. </w:t>
      </w:r>
    </w:p>
    <w:p w14:paraId="25228F3D" w14:textId="00683460" w:rsidR="00E72DA0" w:rsidRDefault="00E72DA0" w:rsidP="00E72DA0">
      <w:r>
        <w:t xml:space="preserve">Om uiteindelijk het lesplan te implementeren op het Mondriaan College is een implementatieplan geschreven waarin aanpassingen, overeenkomsten, voorwaarden en risico’s worden verklaard van beide interventies. Het verantwoordingsdocument wordt afgesloten met de evaluatie, bijsturing en concrete aanpassingen van de gedemonstreerde interventie. </w:t>
      </w:r>
    </w:p>
    <w:p w14:paraId="2E77FD3D" w14:textId="39DDD62D" w:rsidR="005A1867" w:rsidRDefault="005A1867" w:rsidP="00E83197"/>
    <w:p w14:paraId="03AAFB5A" w14:textId="229A3911" w:rsidR="004B4E5C" w:rsidRPr="00302D5F" w:rsidRDefault="00484FFE" w:rsidP="00484FFE">
      <w:pPr>
        <w:pStyle w:val="Kop2"/>
      </w:pPr>
      <w:bookmarkStart w:id="14" w:name="_Toc114056284"/>
      <w:bookmarkStart w:id="15" w:name="_Toc115074567"/>
      <w:bookmarkStart w:id="16" w:name="_Toc116379739"/>
      <w:r>
        <w:t xml:space="preserve">1.1 </w:t>
      </w:r>
      <w:r w:rsidR="004B4E5C" w:rsidRPr="00484FFE">
        <w:t>Probleem</w:t>
      </w:r>
      <w:bookmarkEnd w:id="14"/>
      <w:bookmarkEnd w:id="15"/>
      <w:bookmarkEnd w:id="16"/>
    </w:p>
    <w:p w14:paraId="517970DA" w14:textId="2C49F347" w:rsidR="004B4E5C" w:rsidRPr="00302D5F" w:rsidRDefault="004B4E5C" w:rsidP="004B4E5C">
      <w:pPr>
        <w:rPr>
          <w:rFonts w:cs="Times New Roman"/>
        </w:rPr>
      </w:pPr>
      <w:r w:rsidRPr="00302D5F">
        <w:rPr>
          <w:rFonts w:cs="Times New Roman"/>
        </w:rPr>
        <w:t>Het Mondriaan College wil leerlingen beter voorbereiden op de toekomst en de overgang van havo naar hbo ver</w:t>
      </w:r>
      <w:r w:rsidR="00DB21A1">
        <w:rPr>
          <w:rFonts w:cs="Times New Roman"/>
        </w:rPr>
        <w:t>beteren</w:t>
      </w:r>
      <w:r w:rsidRPr="00302D5F">
        <w:rPr>
          <w:rFonts w:cs="Times New Roman"/>
        </w:rPr>
        <w:t xml:space="preserve"> (persoonlijke communicatie, 17 september 2021). Het </w:t>
      </w:r>
      <w:r>
        <w:rPr>
          <w:rFonts w:cs="Times New Roman"/>
        </w:rPr>
        <w:t xml:space="preserve">leersysteem </w:t>
      </w:r>
      <w:r w:rsidRPr="00767C85">
        <w:rPr>
          <w:rFonts w:cs="Times New Roman"/>
          <w:i/>
          <w:iCs/>
        </w:rPr>
        <w:t>20-80learning</w:t>
      </w:r>
      <w:r w:rsidRPr="00302D5F">
        <w:rPr>
          <w:rFonts w:cs="Times New Roman"/>
        </w:rPr>
        <w:t xml:space="preserve"> is een </w:t>
      </w:r>
      <w:r>
        <w:rPr>
          <w:rFonts w:cs="Times New Roman"/>
        </w:rPr>
        <w:t>vorm</w:t>
      </w:r>
      <w:r w:rsidRPr="00302D5F">
        <w:rPr>
          <w:rFonts w:cs="Times New Roman"/>
        </w:rPr>
        <w:t xml:space="preserve"> van praktijkgericht onderwijs </w:t>
      </w:r>
      <w:r>
        <w:rPr>
          <w:rFonts w:cs="Times New Roman"/>
        </w:rPr>
        <w:t>op grond van</w:t>
      </w:r>
      <w:r w:rsidRPr="00302D5F">
        <w:rPr>
          <w:rFonts w:cs="Times New Roman"/>
        </w:rPr>
        <w:t xml:space="preserve"> dezelfde visie (20-80 Learning, 2018). Om deze reden is het </w:t>
      </w:r>
      <w:r>
        <w:rPr>
          <w:rFonts w:cs="Times New Roman"/>
        </w:rPr>
        <w:t>systeem</w:t>
      </w:r>
      <w:r w:rsidRPr="00302D5F">
        <w:rPr>
          <w:rFonts w:cs="Times New Roman"/>
        </w:rPr>
        <w:t xml:space="preserve"> aangeschaft </w:t>
      </w:r>
      <w:r>
        <w:rPr>
          <w:rFonts w:cs="Times New Roman"/>
        </w:rPr>
        <w:t>door</w:t>
      </w:r>
      <w:r w:rsidRPr="00302D5F">
        <w:rPr>
          <w:rFonts w:cs="Times New Roman"/>
        </w:rPr>
        <w:t xml:space="preserve"> het Mondriaan College. </w:t>
      </w:r>
      <w:r>
        <w:rPr>
          <w:rFonts w:cs="Times New Roman"/>
        </w:rPr>
        <w:t>De</w:t>
      </w:r>
      <w:r w:rsidRPr="00302D5F">
        <w:rPr>
          <w:rFonts w:cs="Times New Roman"/>
        </w:rPr>
        <w:t xml:space="preserve"> invoering heeft </w:t>
      </w:r>
      <w:r>
        <w:rPr>
          <w:rFonts w:cs="Times New Roman"/>
        </w:rPr>
        <w:t>geleid tot</w:t>
      </w:r>
      <w:r w:rsidRPr="00302D5F">
        <w:rPr>
          <w:rFonts w:cs="Times New Roman"/>
        </w:rPr>
        <w:t xml:space="preserve"> </w:t>
      </w:r>
      <w:r>
        <w:rPr>
          <w:rFonts w:cs="Times New Roman"/>
        </w:rPr>
        <w:t>veel</w:t>
      </w:r>
      <w:r w:rsidRPr="00302D5F">
        <w:rPr>
          <w:rFonts w:cs="Times New Roman"/>
        </w:rPr>
        <w:t xml:space="preserve"> aanpassingen en veranderingen binnen de school</w:t>
      </w:r>
      <w:r>
        <w:rPr>
          <w:rFonts w:cs="Times New Roman"/>
        </w:rPr>
        <w:t>, zoals</w:t>
      </w:r>
      <w:r w:rsidRPr="00302D5F">
        <w:rPr>
          <w:rFonts w:cs="Times New Roman"/>
        </w:rPr>
        <w:t xml:space="preserve"> een nieuwe manier van lesgeven, nieuwe vakken</w:t>
      </w:r>
      <w:r>
        <w:rPr>
          <w:rFonts w:cs="Times New Roman"/>
        </w:rPr>
        <w:t xml:space="preserve"> en</w:t>
      </w:r>
      <w:r w:rsidRPr="00302D5F">
        <w:rPr>
          <w:rFonts w:cs="Times New Roman"/>
        </w:rPr>
        <w:t xml:space="preserve"> andere klassenindeling (persoonlijke communicatie, 17 september 2021). Deze veranderingen hebben een gevoel van onrust </w:t>
      </w:r>
      <w:r>
        <w:rPr>
          <w:rFonts w:cs="Times New Roman"/>
        </w:rPr>
        <w:t xml:space="preserve">teweeggebracht </w:t>
      </w:r>
      <w:r w:rsidRPr="00302D5F">
        <w:rPr>
          <w:rFonts w:cs="Times New Roman"/>
        </w:rPr>
        <w:t>bij de leerlingen</w:t>
      </w:r>
      <w:r w:rsidR="001B058E">
        <w:rPr>
          <w:rFonts w:cs="Times New Roman"/>
        </w:rPr>
        <w:t xml:space="preserve">. Leerlingen geven aan ontevreden te zijn over de manier van lesgeven, de vele roosterwijzigingen, verandering van beoordelingssysteem, het krijgen van verkeerde deadlines, sites die niet werken en </w:t>
      </w:r>
      <w:r w:rsidR="00DB21A1">
        <w:rPr>
          <w:rFonts w:cs="Times New Roman"/>
        </w:rPr>
        <w:t xml:space="preserve">met vragen door worden gestuurd </w:t>
      </w:r>
      <w:r w:rsidR="001B058E">
        <w:rPr>
          <w:rFonts w:cs="Times New Roman"/>
        </w:rPr>
        <w:t xml:space="preserve">van docent naar docent </w:t>
      </w:r>
      <w:r w:rsidRPr="00302D5F">
        <w:rPr>
          <w:rFonts w:cs="Times New Roman"/>
        </w:rPr>
        <w:t>(</w:t>
      </w:r>
      <w:proofErr w:type="spellStart"/>
      <w:r w:rsidRPr="00302D5F">
        <w:rPr>
          <w:rFonts w:cs="Times New Roman"/>
        </w:rPr>
        <w:t>Pennings</w:t>
      </w:r>
      <w:proofErr w:type="spellEnd"/>
      <w:r w:rsidRPr="00302D5F">
        <w:rPr>
          <w:rFonts w:cs="Times New Roman"/>
        </w:rPr>
        <w:t>, 2021; persoonlijke communicatie, 14 september 2021; persoonlijke communicatie, 7 december 2021).</w:t>
      </w:r>
      <w:r w:rsidR="001B058E">
        <w:rPr>
          <w:rFonts w:cs="Times New Roman"/>
        </w:rPr>
        <w:t xml:space="preserve"> </w:t>
      </w:r>
    </w:p>
    <w:p w14:paraId="3AEB4E23" w14:textId="5730051B" w:rsidR="004B4E5C" w:rsidRPr="00302D5F" w:rsidRDefault="004B4E5C" w:rsidP="004B4E5C">
      <w:pPr>
        <w:rPr>
          <w:rFonts w:cs="Times New Roman"/>
        </w:rPr>
      </w:pPr>
      <w:r w:rsidRPr="00302D5F">
        <w:rPr>
          <w:rFonts w:cs="Times New Roman"/>
        </w:rPr>
        <w:t>Volgens de teamleider van 20-80</w:t>
      </w:r>
      <w:r>
        <w:rPr>
          <w:rFonts w:cs="Times New Roman"/>
        </w:rPr>
        <w:t>l</w:t>
      </w:r>
      <w:r w:rsidRPr="00302D5F">
        <w:rPr>
          <w:rFonts w:cs="Times New Roman"/>
        </w:rPr>
        <w:t xml:space="preserve">earning </w:t>
      </w:r>
      <w:r>
        <w:rPr>
          <w:rFonts w:cs="Times New Roman"/>
        </w:rPr>
        <w:t>op</w:t>
      </w:r>
      <w:r w:rsidRPr="00302D5F">
        <w:rPr>
          <w:rFonts w:cs="Times New Roman"/>
        </w:rPr>
        <w:t xml:space="preserve"> het Mondriaan </w:t>
      </w:r>
      <w:r>
        <w:rPr>
          <w:rFonts w:cs="Times New Roman"/>
        </w:rPr>
        <w:t>College</w:t>
      </w:r>
      <w:r w:rsidRPr="00302D5F">
        <w:rPr>
          <w:rFonts w:cs="Times New Roman"/>
        </w:rPr>
        <w:t xml:space="preserve"> brengt </w:t>
      </w:r>
      <w:r>
        <w:rPr>
          <w:rFonts w:cs="Times New Roman"/>
        </w:rPr>
        <w:t>verandering</w:t>
      </w:r>
      <w:r w:rsidRPr="00302D5F">
        <w:rPr>
          <w:rFonts w:cs="Times New Roman"/>
        </w:rPr>
        <w:t xml:space="preserve"> van leersystemen altijd problemen met zich mee. Volgens </w:t>
      </w:r>
      <w:r>
        <w:rPr>
          <w:rFonts w:cs="Times New Roman"/>
        </w:rPr>
        <w:t>hem</w:t>
      </w:r>
      <w:r w:rsidRPr="00302D5F">
        <w:rPr>
          <w:rFonts w:cs="Times New Roman"/>
        </w:rPr>
        <w:t xml:space="preserve"> en leraren van </w:t>
      </w:r>
      <w:r>
        <w:rPr>
          <w:rFonts w:cs="Times New Roman"/>
        </w:rPr>
        <w:t>de school</w:t>
      </w:r>
      <w:r w:rsidRPr="00302D5F">
        <w:rPr>
          <w:rFonts w:cs="Times New Roman"/>
        </w:rPr>
        <w:t xml:space="preserve"> is het een proces van vallen en opstaan. Toch wil het Mondriaan iets doen aan de wijdverbreide on</w:t>
      </w:r>
      <w:r w:rsidR="001B058E">
        <w:rPr>
          <w:rFonts w:cs="Times New Roman"/>
        </w:rPr>
        <w:t>vrede</w:t>
      </w:r>
      <w:r w:rsidRPr="00302D5F">
        <w:rPr>
          <w:rFonts w:cs="Times New Roman"/>
        </w:rPr>
        <w:t xml:space="preserve"> onder de leerlingen (persoonlijke communicatie, 9 september 2021; persoonlijke communicatie, 8 september 2021). </w:t>
      </w:r>
    </w:p>
    <w:p w14:paraId="7021609D" w14:textId="77777777" w:rsidR="004B4E5C" w:rsidRPr="00302D5F" w:rsidRDefault="004B4E5C" w:rsidP="004B4E5C">
      <w:pPr>
        <w:rPr>
          <w:rFonts w:cs="Times New Roman"/>
        </w:rPr>
      </w:pPr>
      <w:r w:rsidRPr="00302D5F">
        <w:rPr>
          <w:rFonts w:cs="Times New Roman"/>
        </w:rPr>
        <w:t xml:space="preserve">Om </w:t>
      </w:r>
      <w:r>
        <w:rPr>
          <w:rFonts w:cs="Times New Roman"/>
        </w:rPr>
        <w:t>hen</w:t>
      </w:r>
      <w:r w:rsidRPr="00302D5F">
        <w:rPr>
          <w:rFonts w:cs="Times New Roman"/>
        </w:rPr>
        <w:t xml:space="preserve"> te ondersteunen bij </w:t>
      </w:r>
      <w:r>
        <w:rPr>
          <w:rFonts w:cs="Times New Roman"/>
        </w:rPr>
        <w:t>de</w:t>
      </w:r>
      <w:r w:rsidRPr="00302D5F">
        <w:rPr>
          <w:rFonts w:cs="Times New Roman"/>
        </w:rPr>
        <w:t xml:space="preserve"> aanpassingen en veranderingen, richt de interventie zich op </w:t>
      </w:r>
      <w:r>
        <w:rPr>
          <w:rFonts w:cs="Times New Roman"/>
        </w:rPr>
        <w:t>verbetering</w:t>
      </w:r>
      <w:r w:rsidRPr="00302D5F">
        <w:rPr>
          <w:rFonts w:cs="Times New Roman"/>
        </w:rPr>
        <w:t xml:space="preserve"> van </w:t>
      </w:r>
      <w:r>
        <w:rPr>
          <w:rFonts w:cs="Times New Roman"/>
        </w:rPr>
        <w:t>de veerkracht</w:t>
      </w:r>
      <w:r w:rsidRPr="00302D5F">
        <w:rPr>
          <w:rFonts w:cs="Times New Roman"/>
        </w:rPr>
        <w:t xml:space="preserve"> van havo</w:t>
      </w:r>
      <w:r>
        <w:rPr>
          <w:rFonts w:cs="Times New Roman"/>
        </w:rPr>
        <w:t xml:space="preserve"> </w:t>
      </w:r>
      <w:r w:rsidRPr="00302D5F">
        <w:rPr>
          <w:rFonts w:cs="Times New Roman"/>
        </w:rPr>
        <w:t>4 en 5</w:t>
      </w:r>
      <w:r>
        <w:rPr>
          <w:rFonts w:cs="Times New Roman"/>
        </w:rPr>
        <w:t>-</w:t>
      </w:r>
      <w:r w:rsidRPr="00302D5F">
        <w:rPr>
          <w:rFonts w:cs="Times New Roman"/>
        </w:rPr>
        <w:t xml:space="preserve">leerlingen. </w:t>
      </w:r>
      <w:proofErr w:type="spellStart"/>
      <w:r w:rsidRPr="00302D5F">
        <w:rPr>
          <w:rFonts w:cs="Times New Roman"/>
        </w:rPr>
        <w:t>Duyndam</w:t>
      </w:r>
      <w:proofErr w:type="spellEnd"/>
      <w:r w:rsidRPr="00302D5F">
        <w:rPr>
          <w:rFonts w:cs="Times New Roman"/>
        </w:rPr>
        <w:t xml:space="preserve"> (2016) omschrijft veerkracht als een mentale staat waarin begrip wordt gecreëerd voor gebeurtenissen, zoals in de volksmond </w:t>
      </w:r>
      <w:r>
        <w:rPr>
          <w:rFonts w:cs="Times New Roman"/>
        </w:rPr>
        <w:t>beschreven als</w:t>
      </w:r>
      <w:r w:rsidRPr="00302D5F">
        <w:rPr>
          <w:rFonts w:cs="Times New Roman"/>
        </w:rPr>
        <w:t xml:space="preserve"> </w:t>
      </w:r>
      <w:r>
        <w:rPr>
          <w:rFonts w:cs="Times New Roman"/>
        </w:rPr>
        <w:t>‘iets</w:t>
      </w:r>
      <w:r w:rsidRPr="00302D5F">
        <w:rPr>
          <w:rFonts w:cs="Times New Roman"/>
        </w:rPr>
        <w:t xml:space="preserve"> een plek geven</w:t>
      </w:r>
      <w:r>
        <w:rPr>
          <w:rFonts w:cs="Times New Roman"/>
        </w:rPr>
        <w:t>’</w:t>
      </w:r>
      <w:r w:rsidRPr="00302D5F">
        <w:rPr>
          <w:rFonts w:cs="Times New Roman"/>
        </w:rPr>
        <w:t xml:space="preserve">. Het is een creatieve manier van </w:t>
      </w:r>
      <w:r>
        <w:rPr>
          <w:rFonts w:cs="Times New Roman"/>
        </w:rPr>
        <w:t>omgaan</w:t>
      </w:r>
      <w:r w:rsidRPr="00302D5F">
        <w:rPr>
          <w:rFonts w:cs="Times New Roman"/>
        </w:rPr>
        <w:t xml:space="preserve"> met </w:t>
      </w:r>
      <w:r>
        <w:rPr>
          <w:rFonts w:cs="Times New Roman"/>
        </w:rPr>
        <w:t xml:space="preserve">kleine of grotere </w:t>
      </w:r>
      <w:r w:rsidRPr="00302D5F">
        <w:rPr>
          <w:rFonts w:cs="Times New Roman"/>
        </w:rPr>
        <w:t xml:space="preserve">tegenslagen. </w:t>
      </w:r>
      <w:r>
        <w:rPr>
          <w:rFonts w:cs="Times New Roman"/>
        </w:rPr>
        <w:t>V</w:t>
      </w:r>
      <w:r w:rsidRPr="00302D5F">
        <w:rPr>
          <w:rFonts w:cs="Times New Roman"/>
        </w:rPr>
        <w:t xml:space="preserve">eerkracht </w:t>
      </w:r>
      <w:r>
        <w:rPr>
          <w:rFonts w:cs="Times New Roman"/>
        </w:rPr>
        <w:t xml:space="preserve">opbouwen </w:t>
      </w:r>
      <w:r w:rsidRPr="00302D5F">
        <w:rPr>
          <w:rFonts w:cs="Times New Roman"/>
        </w:rPr>
        <w:t xml:space="preserve">kan leerlingen helpen te groeien </w:t>
      </w:r>
      <w:r>
        <w:rPr>
          <w:rFonts w:cs="Times New Roman"/>
        </w:rPr>
        <w:t>door</w:t>
      </w:r>
      <w:r w:rsidRPr="00302D5F">
        <w:rPr>
          <w:rFonts w:cs="Times New Roman"/>
        </w:rPr>
        <w:t xml:space="preserve"> veranderingen in plaats van te bezwijken onder de druk van de omgeving. </w:t>
      </w:r>
    </w:p>
    <w:p w14:paraId="392D8F02" w14:textId="48FB716F" w:rsidR="005A1867" w:rsidRPr="00A7442A" w:rsidRDefault="004B4E5C" w:rsidP="005A1867">
      <w:pPr>
        <w:rPr>
          <w:rFonts w:cs="Times New Roman"/>
        </w:rPr>
      </w:pPr>
      <w:r>
        <w:rPr>
          <w:rFonts w:cs="Times New Roman"/>
        </w:rPr>
        <w:t>Dat de</w:t>
      </w:r>
      <w:r w:rsidRPr="00302D5F">
        <w:rPr>
          <w:rFonts w:cs="Times New Roman"/>
        </w:rPr>
        <w:t xml:space="preserve"> interventie </w:t>
      </w:r>
      <w:r>
        <w:rPr>
          <w:rFonts w:cs="Times New Roman"/>
        </w:rPr>
        <w:t>zich richt</w:t>
      </w:r>
      <w:r w:rsidRPr="00302D5F">
        <w:rPr>
          <w:rFonts w:cs="Times New Roman"/>
        </w:rPr>
        <w:t xml:space="preserve"> op de leerlingen</w:t>
      </w:r>
      <w:r>
        <w:rPr>
          <w:rFonts w:cs="Times New Roman"/>
        </w:rPr>
        <w:t>,</w:t>
      </w:r>
      <w:r w:rsidRPr="00302D5F">
        <w:rPr>
          <w:rFonts w:cs="Times New Roman"/>
        </w:rPr>
        <w:t xml:space="preserve"> betekent niet dat </w:t>
      </w:r>
      <w:r>
        <w:rPr>
          <w:rFonts w:cs="Times New Roman"/>
        </w:rPr>
        <w:t>zij</w:t>
      </w:r>
      <w:r w:rsidRPr="00302D5F">
        <w:rPr>
          <w:rFonts w:cs="Times New Roman"/>
        </w:rPr>
        <w:t xml:space="preserve"> verantwoordelijk zijn voor de huidige problemen </w:t>
      </w:r>
      <w:r>
        <w:rPr>
          <w:rFonts w:cs="Times New Roman"/>
        </w:rPr>
        <w:t>op</w:t>
      </w:r>
      <w:r w:rsidRPr="00302D5F">
        <w:rPr>
          <w:rFonts w:cs="Times New Roman"/>
        </w:rPr>
        <w:t xml:space="preserve"> het Mondriaan. Het bovenstaande betekent </w:t>
      </w:r>
      <w:r>
        <w:rPr>
          <w:rFonts w:cs="Times New Roman"/>
        </w:rPr>
        <w:t>evenmin</w:t>
      </w:r>
      <w:r w:rsidRPr="00302D5F">
        <w:rPr>
          <w:rFonts w:cs="Times New Roman"/>
        </w:rPr>
        <w:t xml:space="preserve"> dat 20-80</w:t>
      </w:r>
      <w:r>
        <w:rPr>
          <w:rFonts w:cs="Times New Roman"/>
        </w:rPr>
        <w:t>l</w:t>
      </w:r>
      <w:r w:rsidRPr="00302D5F">
        <w:rPr>
          <w:rFonts w:cs="Times New Roman"/>
        </w:rPr>
        <w:t xml:space="preserve">earning een ongeschikte methode is. </w:t>
      </w:r>
      <w:r>
        <w:rPr>
          <w:rFonts w:cs="Times New Roman"/>
        </w:rPr>
        <w:t>De bedenkers beweren</w:t>
      </w:r>
      <w:r w:rsidRPr="00302D5F">
        <w:rPr>
          <w:rFonts w:cs="Times New Roman"/>
        </w:rPr>
        <w:t xml:space="preserve"> zelfs dat hun concept de uitval van eerstejaarsstudenten met 90 procent vermindert (20-80 Learning, 2018). </w:t>
      </w:r>
      <w:r>
        <w:rPr>
          <w:rFonts w:cs="Times New Roman"/>
        </w:rPr>
        <w:t>De le</w:t>
      </w:r>
      <w:r w:rsidRPr="00302D5F">
        <w:rPr>
          <w:rFonts w:cs="Times New Roman"/>
        </w:rPr>
        <w:t xml:space="preserve">erlingen </w:t>
      </w:r>
      <w:r>
        <w:rPr>
          <w:rFonts w:cs="Times New Roman"/>
        </w:rPr>
        <w:t xml:space="preserve">staan </w:t>
      </w:r>
      <w:r w:rsidRPr="00302D5F">
        <w:rPr>
          <w:rFonts w:cs="Times New Roman"/>
        </w:rPr>
        <w:t>centraal in de interventie om h</w:t>
      </w:r>
      <w:r>
        <w:rPr>
          <w:rFonts w:cs="Times New Roman"/>
        </w:rPr>
        <w:t>u</w:t>
      </w:r>
      <w:r w:rsidRPr="00302D5F">
        <w:rPr>
          <w:rFonts w:cs="Times New Roman"/>
        </w:rPr>
        <w:t xml:space="preserve">n iets extra’s te bieden. </w:t>
      </w:r>
      <w:r w:rsidR="005A1867">
        <w:t xml:space="preserve">De </w:t>
      </w:r>
      <w:r w:rsidR="004E1EEC">
        <w:t xml:space="preserve">praktijkvraag vanuit het Mondriaan College is: </w:t>
      </w:r>
      <w:r w:rsidR="005A1867">
        <w:rPr>
          <w:rFonts w:cs="Times New Roman"/>
          <w:i/>
          <w:iCs/>
        </w:rPr>
        <w:t>“Op welke manier kan het veerkrachtige vermogen van de havo 4 en 5-leerlingen van het Mondriaan College vergroot worden?’’</w:t>
      </w:r>
    </w:p>
    <w:p w14:paraId="317C40B4" w14:textId="77777777" w:rsidR="004B4E5C" w:rsidRDefault="004B4E5C" w:rsidP="004B4E5C">
      <w:pPr>
        <w:rPr>
          <w:rFonts w:cs="Times New Roman"/>
        </w:rPr>
      </w:pPr>
    </w:p>
    <w:p w14:paraId="4EE3E453" w14:textId="60D56D9A" w:rsidR="005A1867" w:rsidRDefault="008E1F92" w:rsidP="005A1867">
      <w:pPr>
        <w:pStyle w:val="Kop2"/>
      </w:pPr>
      <w:bookmarkStart w:id="17" w:name="_Toc114056285"/>
      <w:bookmarkStart w:id="18" w:name="_Toc115074568"/>
      <w:bookmarkStart w:id="19" w:name="_Toc116379740"/>
      <w:r>
        <w:t>1.</w:t>
      </w:r>
      <w:r w:rsidR="00FE62DD">
        <w:t>2</w:t>
      </w:r>
      <w:r>
        <w:t xml:space="preserve"> </w:t>
      </w:r>
      <w:r w:rsidR="004B4E5C" w:rsidRPr="00302D5F">
        <w:t>Interventie</w:t>
      </w:r>
      <w:bookmarkEnd w:id="17"/>
      <w:bookmarkEnd w:id="18"/>
      <w:r w:rsidR="005A1867">
        <w:t>s</w:t>
      </w:r>
      <w:bookmarkEnd w:id="19"/>
      <w:r w:rsidR="004B4E5C" w:rsidRPr="00302D5F">
        <w:t xml:space="preserve"> </w:t>
      </w:r>
    </w:p>
    <w:p w14:paraId="59686D5B" w14:textId="0A6C6AA5" w:rsidR="004B4E5C" w:rsidRDefault="004B4E5C" w:rsidP="004B4E5C">
      <w:pPr>
        <w:rPr>
          <w:rFonts w:cs="Times New Roman"/>
        </w:rPr>
      </w:pPr>
      <w:r w:rsidRPr="00302D5F">
        <w:rPr>
          <w:rFonts w:cs="Times New Roman"/>
        </w:rPr>
        <w:t xml:space="preserve">De </w:t>
      </w:r>
      <w:r>
        <w:rPr>
          <w:rFonts w:cs="Times New Roman"/>
        </w:rPr>
        <w:t>beperkte omvang</w:t>
      </w:r>
      <w:r w:rsidRPr="00302D5F">
        <w:rPr>
          <w:rFonts w:cs="Times New Roman"/>
        </w:rPr>
        <w:t xml:space="preserve"> van dit onderzoek </w:t>
      </w:r>
      <w:r>
        <w:rPr>
          <w:rFonts w:cs="Times New Roman"/>
        </w:rPr>
        <w:t xml:space="preserve">maakt </w:t>
      </w:r>
      <w:r w:rsidR="00E72DA0">
        <w:rPr>
          <w:rFonts w:cs="Times New Roman"/>
        </w:rPr>
        <w:t xml:space="preserve">een </w:t>
      </w:r>
      <w:r w:rsidRPr="00302D5F">
        <w:rPr>
          <w:rFonts w:cs="Times New Roman"/>
        </w:rPr>
        <w:t>volwaardig experiment van meerdere weken</w:t>
      </w:r>
      <w:r>
        <w:rPr>
          <w:rFonts w:cs="Times New Roman"/>
        </w:rPr>
        <w:t xml:space="preserve"> onmogelijk</w:t>
      </w:r>
      <w:r w:rsidRPr="00302D5F">
        <w:rPr>
          <w:rFonts w:cs="Times New Roman"/>
        </w:rPr>
        <w:t xml:space="preserve">. Om </w:t>
      </w:r>
      <w:r>
        <w:rPr>
          <w:rFonts w:cs="Times New Roman"/>
        </w:rPr>
        <w:t>die</w:t>
      </w:r>
      <w:r w:rsidRPr="00302D5F">
        <w:rPr>
          <w:rFonts w:cs="Times New Roman"/>
        </w:rPr>
        <w:t xml:space="preserve"> reden wordt onderscheid gemaakt tussen twee </w:t>
      </w:r>
      <w:r w:rsidRPr="00484FFE">
        <w:rPr>
          <w:rFonts w:cs="Times New Roman"/>
        </w:rPr>
        <w:t xml:space="preserve">interventietypes, de gedemonstreerde interventie en de volledige interventie. De laatste wordt buiten dit onderzoek om voortgezet. De gedemonstreerde interventie is daar een aangepaste versie van. In dit onderzoeksverslag wordt meerdere keren verwezen naar de volledige of de gedemonstreerde interventie, omdat enkele verklaringen betrekking hebben op (een van) beide interventies. </w:t>
      </w:r>
      <w:r w:rsidR="00DB21A1">
        <w:rPr>
          <w:rFonts w:cs="Times New Roman"/>
        </w:rPr>
        <w:t>E</w:t>
      </w:r>
      <w:r w:rsidRPr="00484FFE">
        <w:rPr>
          <w:rFonts w:cs="Times New Roman"/>
        </w:rPr>
        <w:t xml:space="preserve">erst </w:t>
      </w:r>
      <w:r w:rsidR="00DB21A1">
        <w:rPr>
          <w:rFonts w:cs="Times New Roman"/>
        </w:rPr>
        <w:t xml:space="preserve">wordt </w:t>
      </w:r>
      <w:r w:rsidRPr="00484FFE">
        <w:rPr>
          <w:rFonts w:cs="Times New Roman"/>
        </w:rPr>
        <w:t>de volledige interventie globaal besproken. Daarna volgt een</w:t>
      </w:r>
      <w:r w:rsidRPr="00302D5F">
        <w:rPr>
          <w:rFonts w:cs="Times New Roman"/>
        </w:rPr>
        <w:t xml:space="preserve"> </w:t>
      </w:r>
      <w:r>
        <w:rPr>
          <w:rFonts w:cs="Times New Roman"/>
        </w:rPr>
        <w:t>bespreking</w:t>
      </w:r>
      <w:r w:rsidRPr="00302D5F">
        <w:rPr>
          <w:rFonts w:cs="Times New Roman"/>
        </w:rPr>
        <w:t xml:space="preserve"> van de </w:t>
      </w:r>
      <w:r w:rsidRPr="00E445BA">
        <w:rPr>
          <w:rFonts w:cs="Times New Roman"/>
        </w:rPr>
        <w:t>gedemonstreerde interventie</w:t>
      </w:r>
      <w:r w:rsidRPr="00302D5F">
        <w:rPr>
          <w:rFonts w:cs="Times New Roman"/>
          <w:i/>
          <w:iCs/>
        </w:rPr>
        <w:t>.</w:t>
      </w:r>
      <w:r w:rsidRPr="00302D5F">
        <w:rPr>
          <w:rFonts w:cs="Times New Roman"/>
        </w:rPr>
        <w:t xml:space="preserve"> </w:t>
      </w:r>
    </w:p>
    <w:p w14:paraId="1638257C" w14:textId="77777777" w:rsidR="004B4E5C" w:rsidRPr="00302D5F" w:rsidRDefault="004B4E5C" w:rsidP="004B4E5C">
      <w:pPr>
        <w:rPr>
          <w:rFonts w:cs="Times New Roman"/>
        </w:rPr>
      </w:pPr>
    </w:p>
    <w:p w14:paraId="0302CF55" w14:textId="3A06EC75" w:rsidR="004B4E5C" w:rsidRDefault="008E1F92" w:rsidP="008E1F92">
      <w:pPr>
        <w:pStyle w:val="Kop3"/>
      </w:pPr>
      <w:bookmarkStart w:id="20" w:name="_Toc114056286"/>
      <w:bookmarkStart w:id="21" w:name="_Toc115074569"/>
      <w:bookmarkStart w:id="22" w:name="_Toc116379741"/>
      <w:r>
        <w:t>1.</w:t>
      </w:r>
      <w:r w:rsidR="00FE62DD">
        <w:t>2</w:t>
      </w:r>
      <w:r>
        <w:t xml:space="preserve">.1 </w:t>
      </w:r>
      <w:r w:rsidR="004B4E5C" w:rsidRPr="008E1F92">
        <w:t>Volledige</w:t>
      </w:r>
      <w:r w:rsidR="004B4E5C" w:rsidRPr="00302D5F">
        <w:t xml:space="preserve"> interventie: </w:t>
      </w:r>
      <w:bookmarkEnd w:id="20"/>
      <w:bookmarkEnd w:id="21"/>
      <w:r w:rsidR="004B4E5C">
        <w:t>het SSR-model</w:t>
      </w:r>
      <w:bookmarkEnd w:id="22"/>
      <w:r w:rsidR="004B4E5C" w:rsidRPr="00302D5F">
        <w:t xml:space="preserve"> </w:t>
      </w:r>
    </w:p>
    <w:p w14:paraId="3FEF33E3" w14:textId="366D5277" w:rsidR="00D64A02" w:rsidRDefault="00D64A02" w:rsidP="004B4E5C">
      <w:pPr>
        <w:rPr>
          <w:rFonts w:cs="Times New Roman"/>
        </w:rPr>
      </w:pPr>
      <w:r>
        <w:t xml:space="preserve">Om de praktijkvraag te beantwoorden is er gekeken naar een model wat het veerkrachtige vermogen kan vergroten van de leerlingen op het Mondriaan College. </w:t>
      </w:r>
      <w:r w:rsidR="004E1EEC">
        <w:t xml:space="preserve">Uit de omschrijving van het probleem blijkt dat leerlingen </w:t>
      </w:r>
      <w:r>
        <w:t>spreken over ontevredenheid op inhoudelijk gebeid, zoals de manier van lesgeven tot praktische problemen zoals vele roosterwijzigingen (</w:t>
      </w:r>
      <w:proofErr w:type="spellStart"/>
      <w:r>
        <w:t>Pennings</w:t>
      </w:r>
      <w:proofErr w:type="spellEnd"/>
      <w:r>
        <w:t xml:space="preserve">, 2021). De variatie binnen de ervaren stressoren maakt het </w:t>
      </w:r>
      <w:proofErr w:type="spellStart"/>
      <w:r>
        <w:rPr>
          <w:i/>
          <w:iCs/>
        </w:rPr>
        <w:t>syst</w:t>
      </w:r>
      <w:r w:rsidR="000935A0">
        <w:rPr>
          <w:i/>
          <w:iCs/>
        </w:rPr>
        <w:t>e</w:t>
      </w:r>
      <w:r>
        <w:rPr>
          <w:i/>
          <w:iCs/>
        </w:rPr>
        <w:t>matic</w:t>
      </w:r>
      <w:proofErr w:type="spellEnd"/>
      <w:r>
        <w:rPr>
          <w:i/>
          <w:iCs/>
        </w:rPr>
        <w:t xml:space="preserve"> self-reflection model </w:t>
      </w:r>
      <w:r>
        <w:t>(SSR-model) van Crane et al., (2018) een passende methode</w:t>
      </w:r>
      <w:r w:rsidR="000935A0">
        <w:t xml:space="preserve">. </w:t>
      </w:r>
      <w:r w:rsidRPr="00302D5F">
        <w:rPr>
          <w:rFonts w:cs="Times New Roman"/>
        </w:rPr>
        <w:t xml:space="preserve">Het model is </w:t>
      </w:r>
      <w:r>
        <w:rPr>
          <w:rFonts w:cs="Times New Roman"/>
        </w:rPr>
        <w:t xml:space="preserve">namelijk </w:t>
      </w:r>
      <w:r w:rsidRPr="00302D5F">
        <w:rPr>
          <w:rFonts w:cs="Times New Roman"/>
        </w:rPr>
        <w:t>effectief op diverse reacties die zich bevinden op een continuüm van chronische</w:t>
      </w:r>
      <w:r>
        <w:rPr>
          <w:rFonts w:cs="Times New Roman"/>
        </w:rPr>
        <w:t xml:space="preserve"> en </w:t>
      </w:r>
      <w:r w:rsidRPr="00302D5F">
        <w:rPr>
          <w:rFonts w:cs="Times New Roman"/>
        </w:rPr>
        <w:t xml:space="preserve">gematigde </w:t>
      </w:r>
      <w:r>
        <w:rPr>
          <w:rFonts w:cs="Times New Roman"/>
        </w:rPr>
        <w:t>tot</w:t>
      </w:r>
      <w:r w:rsidRPr="00302D5F">
        <w:rPr>
          <w:rFonts w:cs="Times New Roman"/>
        </w:rPr>
        <w:t xml:space="preserve"> milde </w:t>
      </w:r>
      <w:r>
        <w:rPr>
          <w:rFonts w:cs="Times New Roman"/>
        </w:rPr>
        <w:t>of</w:t>
      </w:r>
      <w:r w:rsidRPr="00302D5F">
        <w:rPr>
          <w:rFonts w:cs="Times New Roman"/>
        </w:rPr>
        <w:t xml:space="preserve"> geen stressreacties.</w:t>
      </w:r>
      <w:r>
        <w:rPr>
          <w:rFonts w:cs="Times New Roman"/>
        </w:rPr>
        <w:t xml:space="preserve"> </w:t>
      </w:r>
      <w:r w:rsidRPr="00302D5F">
        <w:rPr>
          <w:rFonts w:cs="Times New Roman"/>
        </w:rPr>
        <w:t>De effectiviteit op verschillende reacties houdt rekening met diversiteit binnen grote groepen</w:t>
      </w:r>
      <w:r>
        <w:rPr>
          <w:rFonts w:cs="Times New Roman"/>
        </w:rPr>
        <w:t xml:space="preserve">, </w:t>
      </w:r>
      <w:r w:rsidRPr="00302D5F">
        <w:rPr>
          <w:rFonts w:cs="Times New Roman"/>
        </w:rPr>
        <w:t>zoal</w:t>
      </w:r>
      <w:r>
        <w:rPr>
          <w:rFonts w:cs="Times New Roman"/>
        </w:rPr>
        <w:t xml:space="preserve">s de leerlingen op een school. </w:t>
      </w:r>
    </w:p>
    <w:p w14:paraId="1B01746D" w14:textId="21DC413B" w:rsidR="00557F08" w:rsidRDefault="00557F08" w:rsidP="004B4E5C">
      <w:pPr>
        <w:rPr>
          <w:rFonts w:cs="Times New Roman"/>
        </w:rPr>
      </w:pPr>
    </w:p>
    <w:p w14:paraId="19BF40CA" w14:textId="77777777" w:rsidR="00557F08" w:rsidRPr="004E1EEC" w:rsidRDefault="00557F08" w:rsidP="004B4E5C"/>
    <w:p w14:paraId="1DD895B8" w14:textId="2EE11805" w:rsidR="004B4E5C" w:rsidRPr="00302D5F" w:rsidRDefault="00D64A02" w:rsidP="004B4E5C">
      <w:pPr>
        <w:rPr>
          <w:rFonts w:cs="Times New Roman"/>
        </w:rPr>
      </w:pPr>
      <w:r>
        <w:rPr>
          <w:rFonts w:cs="Times New Roman"/>
        </w:rPr>
        <w:lastRenderedPageBreak/>
        <w:t xml:space="preserve">Het SSR-model </w:t>
      </w:r>
      <w:r w:rsidR="004B4E5C">
        <w:rPr>
          <w:rFonts w:cs="Times New Roman"/>
        </w:rPr>
        <w:t>wordt weergegeven in twee schema’s</w:t>
      </w:r>
      <w:r w:rsidR="004B4E5C" w:rsidRPr="00302D5F">
        <w:rPr>
          <w:rFonts w:cs="Times New Roman"/>
        </w:rPr>
        <w:t xml:space="preserve"> (zie </w:t>
      </w:r>
      <w:r w:rsidR="004B4E5C">
        <w:rPr>
          <w:rFonts w:cs="Times New Roman"/>
        </w:rPr>
        <w:t>Figuur 1 en 2</w:t>
      </w:r>
      <w:r w:rsidR="004B4E5C" w:rsidRPr="00302D5F">
        <w:rPr>
          <w:rFonts w:cs="Times New Roman"/>
        </w:rPr>
        <w:t xml:space="preserve">). </w:t>
      </w:r>
      <w:r w:rsidR="004B4E5C" w:rsidRPr="001C15B2">
        <w:rPr>
          <w:rFonts w:cs="Times New Roman"/>
        </w:rPr>
        <w:t>Figuur 1</w:t>
      </w:r>
      <w:r w:rsidR="004B4E5C" w:rsidRPr="001515A9">
        <w:rPr>
          <w:rFonts w:cs="Times New Roman"/>
        </w:rPr>
        <w:t xml:space="preserve"> </w:t>
      </w:r>
      <w:r w:rsidR="004B4E5C">
        <w:rPr>
          <w:rFonts w:cs="Times New Roman"/>
        </w:rPr>
        <w:t>toont</w:t>
      </w:r>
      <w:r w:rsidR="004B4E5C" w:rsidRPr="00302D5F">
        <w:rPr>
          <w:rFonts w:cs="Times New Roman"/>
        </w:rPr>
        <w:t xml:space="preserve"> het proces </w:t>
      </w:r>
      <w:r w:rsidR="004B4E5C">
        <w:rPr>
          <w:rFonts w:cs="Times New Roman"/>
        </w:rPr>
        <w:t>dat</w:t>
      </w:r>
      <w:r w:rsidR="004B4E5C" w:rsidRPr="00302D5F">
        <w:rPr>
          <w:rFonts w:cs="Times New Roman"/>
        </w:rPr>
        <w:t xml:space="preserve"> iemand doorloopt om van een stressor (links van het model) uit te komen op een </w:t>
      </w:r>
      <w:r w:rsidR="004B4E5C">
        <w:rPr>
          <w:rFonts w:cs="Times New Roman"/>
        </w:rPr>
        <w:t>verhoogde veerkracht</w:t>
      </w:r>
      <w:r w:rsidR="004B4E5C" w:rsidRPr="00302D5F">
        <w:rPr>
          <w:rFonts w:cs="Times New Roman"/>
        </w:rPr>
        <w:t xml:space="preserve"> (rechts van het model). </w:t>
      </w:r>
      <w:r w:rsidR="004B4E5C">
        <w:rPr>
          <w:rFonts w:cs="Times New Roman"/>
        </w:rPr>
        <w:t>Op de</w:t>
      </w:r>
      <w:r w:rsidR="004B4E5C" w:rsidRPr="00302D5F">
        <w:rPr>
          <w:rFonts w:cs="Times New Roman"/>
        </w:rPr>
        <w:t xml:space="preserve"> reacties </w:t>
      </w:r>
      <w:r w:rsidR="004B4E5C">
        <w:rPr>
          <w:rFonts w:cs="Times New Roman"/>
        </w:rPr>
        <w:t>wordt</w:t>
      </w:r>
      <w:r w:rsidR="004B4E5C" w:rsidRPr="00302D5F">
        <w:rPr>
          <w:rFonts w:cs="Times New Roman"/>
        </w:rPr>
        <w:t xml:space="preserve"> vervolgens gereflecteerd volgens </w:t>
      </w:r>
      <w:r w:rsidR="004B4E5C">
        <w:rPr>
          <w:rFonts w:cs="Times New Roman"/>
        </w:rPr>
        <w:t>het model in Figuur 2</w:t>
      </w:r>
      <w:r w:rsidR="004B4E5C" w:rsidRPr="00302D5F">
        <w:rPr>
          <w:rFonts w:cs="Times New Roman"/>
        </w:rPr>
        <w:t xml:space="preserve">. Zelfreflectie blijkt </w:t>
      </w:r>
      <w:r w:rsidR="004B4E5C">
        <w:rPr>
          <w:rFonts w:cs="Times New Roman"/>
        </w:rPr>
        <w:t xml:space="preserve">het </w:t>
      </w:r>
      <w:r w:rsidR="004B4E5C" w:rsidRPr="00302D5F">
        <w:rPr>
          <w:rFonts w:cs="Times New Roman"/>
        </w:rPr>
        <w:t xml:space="preserve">namelijk coping- en probleemoplossende strategieën te evalueren. Dit kan leiden tot </w:t>
      </w:r>
      <w:r w:rsidR="004B4E5C">
        <w:rPr>
          <w:rFonts w:cs="Times New Roman"/>
        </w:rPr>
        <w:t>verbetering</w:t>
      </w:r>
      <w:r w:rsidR="004B4E5C" w:rsidRPr="00302D5F">
        <w:rPr>
          <w:rFonts w:cs="Times New Roman"/>
        </w:rPr>
        <w:t xml:space="preserve"> van het </w:t>
      </w:r>
      <w:proofErr w:type="spellStart"/>
      <w:r w:rsidR="004B4E5C" w:rsidRPr="00302D5F">
        <w:rPr>
          <w:rFonts w:cs="Times New Roman"/>
        </w:rPr>
        <w:t>copingmechanisme</w:t>
      </w:r>
      <w:proofErr w:type="spellEnd"/>
      <w:r w:rsidR="004B4E5C" w:rsidRPr="00302D5F">
        <w:rPr>
          <w:rFonts w:cs="Times New Roman"/>
        </w:rPr>
        <w:t xml:space="preserve"> met veerkracht als uitkomst. Het idee is dat een stressor na verloop van tijd gezien wordt als een mogelijkheid om te groeien. Deze gedachtegang wordt ook wel een </w:t>
      </w:r>
      <w:r w:rsidR="004B4E5C" w:rsidRPr="004E1EEC">
        <w:rPr>
          <w:rFonts w:cs="Times New Roman"/>
        </w:rPr>
        <w:t>groeiende mentaliteit</w:t>
      </w:r>
      <w:r w:rsidR="004B4E5C" w:rsidRPr="00302D5F">
        <w:rPr>
          <w:rFonts w:cs="Times New Roman"/>
          <w:i/>
          <w:iCs/>
        </w:rPr>
        <w:t xml:space="preserve"> </w:t>
      </w:r>
      <w:r w:rsidR="004B4E5C" w:rsidRPr="00302D5F">
        <w:rPr>
          <w:rFonts w:cs="Times New Roman"/>
        </w:rPr>
        <w:t xml:space="preserve">genoemd (Crane et al., 2018). </w:t>
      </w:r>
    </w:p>
    <w:p w14:paraId="18F48346" w14:textId="77777777" w:rsidR="004B4E5C" w:rsidRPr="00302D5F" w:rsidRDefault="004B4E5C" w:rsidP="004B4E5C">
      <w:pPr>
        <w:rPr>
          <w:rFonts w:eastAsia="Calibri" w:cs="Times New Roman"/>
          <w:b/>
          <w:bCs/>
          <w:szCs w:val="20"/>
        </w:rPr>
      </w:pPr>
      <w:r w:rsidRPr="00302D5F">
        <w:rPr>
          <w:rFonts w:cs="Times New Roman"/>
          <w:noProof/>
        </w:rPr>
        <w:drawing>
          <wp:anchor distT="0" distB="0" distL="114300" distR="114300" simplePos="0" relativeHeight="251689984" behindDoc="1" locked="0" layoutInCell="1" allowOverlap="1" wp14:anchorId="11DEDED1" wp14:editId="2E16A110">
            <wp:simplePos x="0" y="0"/>
            <wp:positionH relativeFrom="margin">
              <wp:posOffset>0</wp:posOffset>
            </wp:positionH>
            <wp:positionV relativeFrom="paragraph">
              <wp:posOffset>287020</wp:posOffset>
            </wp:positionV>
            <wp:extent cx="5676900" cy="2519045"/>
            <wp:effectExtent l="0" t="0" r="0" b="0"/>
            <wp:wrapTight wrapText="bothSides">
              <wp:wrapPolygon edited="0">
                <wp:start x="0" y="0"/>
                <wp:lineTo x="0" y="21399"/>
                <wp:lineTo x="21528" y="21399"/>
                <wp:lineTo x="21528" y="0"/>
                <wp:lineTo x="0" y="0"/>
              </wp:wrapPolygon>
            </wp:wrapTight>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76900" cy="2519045"/>
                    </a:xfrm>
                    <a:prstGeom prst="rect">
                      <a:avLst/>
                    </a:prstGeom>
                    <a:noFill/>
                  </pic:spPr>
                </pic:pic>
              </a:graphicData>
            </a:graphic>
            <wp14:sizeRelH relativeFrom="page">
              <wp14:pctWidth>0</wp14:pctWidth>
            </wp14:sizeRelH>
            <wp14:sizeRelV relativeFrom="page">
              <wp14:pctHeight>0</wp14:pctHeight>
            </wp14:sizeRelV>
          </wp:anchor>
        </w:drawing>
      </w:r>
    </w:p>
    <w:p w14:paraId="775CCD39" w14:textId="77777777" w:rsidR="004B4E5C" w:rsidRDefault="004B4E5C" w:rsidP="004B4E5C">
      <w:pPr>
        <w:rPr>
          <w:rFonts w:eastAsia="Calibri" w:cs="Times New Roman"/>
          <w:sz w:val="18"/>
          <w:szCs w:val="18"/>
        </w:rPr>
      </w:pPr>
      <w:r>
        <w:rPr>
          <w:rFonts w:eastAsia="Calibri" w:cs="Times New Roman"/>
          <w:b/>
          <w:bCs/>
          <w:sz w:val="18"/>
          <w:szCs w:val="18"/>
        </w:rPr>
        <w:t>Figuur 1</w:t>
      </w:r>
      <w:r w:rsidRPr="00302D5F">
        <w:rPr>
          <w:rFonts w:eastAsia="Calibri" w:cs="Times New Roman"/>
          <w:b/>
          <w:bCs/>
          <w:sz w:val="18"/>
          <w:szCs w:val="18"/>
        </w:rPr>
        <w:t>.</w:t>
      </w:r>
      <w:r w:rsidRPr="00302D5F">
        <w:rPr>
          <w:rFonts w:eastAsia="Calibri" w:cs="Times New Roman"/>
          <w:i/>
          <w:iCs/>
          <w:sz w:val="18"/>
          <w:szCs w:val="18"/>
        </w:rPr>
        <w:t xml:space="preserve"> </w:t>
      </w:r>
      <w:r w:rsidRPr="001C15B2">
        <w:rPr>
          <w:rFonts w:eastAsia="Calibri" w:cs="Times New Roman"/>
          <w:sz w:val="18"/>
          <w:szCs w:val="18"/>
        </w:rPr>
        <w:t>Model van</w:t>
      </w:r>
      <w:r>
        <w:rPr>
          <w:rFonts w:eastAsia="Calibri" w:cs="Times New Roman"/>
          <w:i/>
          <w:iCs/>
          <w:sz w:val="18"/>
          <w:szCs w:val="18"/>
        </w:rPr>
        <w:t xml:space="preserve"> </w:t>
      </w:r>
      <w:r>
        <w:rPr>
          <w:rFonts w:eastAsia="Calibri" w:cs="Times New Roman"/>
          <w:sz w:val="18"/>
          <w:szCs w:val="18"/>
        </w:rPr>
        <w:t>s</w:t>
      </w:r>
      <w:r w:rsidRPr="00302D5F">
        <w:rPr>
          <w:rFonts w:eastAsia="Calibri" w:cs="Times New Roman"/>
          <w:sz w:val="18"/>
          <w:szCs w:val="18"/>
        </w:rPr>
        <w:t>ystematische zelfreflectie.</w:t>
      </w:r>
    </w:p>
    <w:p w14:paraId="3E39F7C5" w14:textId="77777777" w:rsidR="004B4E5C" w:rsidRDefault="004B4E5C" w:rsidP="004B4E5C">
      <w:pPr>
        <w:rPr>
          <w:rFonts w:eastAsia="Calibri" w:cs="Times New Roman"/>
          <w:sz w:val="18"/>
          <w:szCs w:val="18"/>
        </w:rPr>
      </w:pPr>
      <w:r w:rsidRPr="00A26605">
        <w:rPr>
          <w:rFonts w:eastAsia="Calibri" w:cs="Times New Roman"/>
          <w:i/>
          <w:iCs/>
          <w:sz w:val="18"/>
          <w:szCs w:val="18"/>
        </w:rPr>
        <w:t xml:space="preserve">Opmerking. </w:t>
      </w:r>
      <w:r w:rsidRPr="00A26605">
        <w:rPr>
          <w:rFonts w:eastAsia="Calibri" w:cs="Times New Roman"/>
          <w:sz w:val="18"/>
          <w:szCs w:val="18"/>
        </w:rPr>
        <w:t xml:space="preserve">Aangepast overgenomen uit Crane, </w:t>
      </w:r>
      <w:proofErr w:type="spellStart"/>
      <w:r w:rsidRPr="00A26605">
        <w:rPr>
          <w:rFonts w:eastAsia="Calibri" w:cs="Times New Roman"/>
          <w:sz w:val="18"/>
          <w:szCs w:val="18"/>
        </w:rPr>
        <w:t>Searle</w:t>
      </w:r>
      <w:proofErr w:type="spellEnd"/>
      <w:r w:rsidRPr="00A26605">
        <w:rPr>
          <w:rFonts w:eastAsia="Calibri" w:cs="Times New Roman"/>
          <w:sz w:val="18"/>
          <w:szCs w:val="18"/>
        </w:rPr>
        <w:t xml:space="preserve">, </w:t>
      </w:r>
      <w:proofErr w:type="spellStart"/>
      <w:r w:rsidRPr="00A26605">
        <w:rPr>
          <w:rFonts w:eastAsia="Calibri" w:cs="Times New Roman"/>
          <w:sz w:val="18"/>
          <w:szCs w:val="18"/>
        </w:rPr>
        <w:t>Kangas</w:t>
      </w:r>
      <w:proofErr w:type="spellEnd"/>
      <w:r w:rsidRPr="00A26605">
        <w:rPr>
          <w:rFonts w:eastAsia="Calibri" w:cs="Times New Roman"/>
          <w:sz w:val="18"/>
          <w:szCs w:val="18"/>
        </w:rPr>
        <w:t xml:space="preserve">, &amp; </w:t>
      </w:r>
      <w:proofErr w:type="spellStart"/>
      <w:r w:rsidRPr="00A26605">
        <w:rPr>
          <w:rFonts w:eastAsia="Calibri" w:cs="Times New Roman"/>
          <w:sz w:val="18"/>
          <w:szCs w:val="18"/>
        </w:rPr>
        <w:t>Nwiran</w:t>
      </w:r>
      <w:proofErr w:type="spellEnd"/>
      <w:r w:rsidRPr="00A26605">
        <w:rPr>
          <w:rFonts w:eastAsia="Calibri" w:cs="Times New Roman"/>
          <w:sz w:val="18"/>
          <w:szCs w:val="18"/>
        </w:rPr>
        <w:t xml:space="preserve"> (2018), p</w:t>
      </w:r>
      <w:r>
        <w:rPr>
          <w:rFonts w:eastAsia="Calibri" w:cs="Times New Roman"/>
          <w:sz w:val="18"/>
          <w:szCs w:val="18"/>
        </w:rPr>
        <w:t>.</w:t>
      </w:r>
      <w:r w:rsidRPr="00A26605">
        <w:rPr>
          <w:rFonts w:eastAsia="Calibri" w:cs="Times New Roman"/>
          <w:sz w:val="18"/>
          <w:szCs w:val="18"/>
        </w:rPr>
        <w:t xml:space="preserve"> </w:t>
      </w:r>
      <w:r w:rsidRPr="00302D5F">
        <w:rPr>
          <w:rFonts w:eastAsia="Calibri" w:cs="Times New Roman"/>
          <w:sz w:val="18"/>
          <w:szCs w:val="18"/>
        </w:rPr>
        <w:t>1-14</w:t>
      </w:r>
    </w:p>
    <w:p w14:paraId="50E32857" w14:textId="77777777" w:rsidR="004B4E5C" w:rsidRPr="00302D5F" w:rsidRDefault="004B4E5C" w:rsidP="004B4E5C">
      <w:pPr>
        <w:rPr>
          <w:rFonts w:eastAsia="Calibri" w:cs="Times New Roman"/>
          <w:sz w:val="18"/>
          <w:szCs w:val="18"/>
        </w:rPr>
      </w:pPr>
    </w:p>
    <w:p w14:paraId="358F8166" w14:textId="77777777" w:rsidR="004B4E5C" w:rsidRDefault="004B4E5C" w:rsidP="004B4E5C">
      <w:pPr>
        <w:rPr>
          <w:rFonts w:cs="Times New Roman"/>
        </w:rPr>
      </w:pPr>
      <w:r>
        <w:rPr>
          <w:rFonts w:cs="Times New Roman"/>
        </w:rPr>
        <w:t>In</w:t>
      </w:r>
      <w:r w:rsidRPr="00302D5F">
        <w:rPr>
          <w:rFonts w:cs="Times New Roman"/>
        </w:rPr>
        <w:t xml:space="preserve"> het lesplan gaan de leerlingen aan de slag met systematische zelfreflectie, </w:t>
      </w:r>
      <w:r>
        <w:rPr>
          <w:rFonts w:cs="Times New Roman"/>
        </w:rPr>
        <w:t xml:space="preserve">volgens </w:t>
      </w:r>
      <w:r w:rsidRPr="00302D5F">
        <w:rPr>
          <w:rFonts w:cs="Times New Roman"/>
        </w:rPr>
        <w:t xml:space="preserve">de vijf handelingen </w:t>
      </w:r>
      <w:r>
        <w:rPr>
          <w:rFonts w:cs="Times New Roman"/>
        </w:rPr>
        <w:t>in</w:t>
      </w:r>
      <w:r w:rsidRPr="00302D5F">
        <w:rPr>
          <w:rFonts w:cs="Times New Roman"/>
        </w:rPr>
        <w:t xml:space="preserve"> </w:t>
      </w:r>
      <w:r w:rsidRPr="001C15B2">
        <w:rPr>
          <w:rFonts w:cs="Times New Roman"/>
        </w:rPr>
        <w:t>Figuur 2</w:t>
      </w:r>
      <w:r w:rsidRPr="00302D5F">
        <w:rPr>
          <w:rFonts w:cs="Times New Roman"/>
        </w:rPr>
        <w:t xml:space="preserve">. </w:t>
      </w:r>
      <w:r>
        <w:rPr>
          <w:rFonts w:cs="Times New Roman"/>
        </w:rPr>
        <w:t>L</w:t>
      </w:r>
      <w:r w:rsidRPr="00302D5F">
        <w:rPr>
          <w:rFonts w:cs="Times New Roman"/>
        </w:rPr>
        <w:t xml:space="preserve">eerlingen </w:t>
      </w:r>
      <w:r>
        <w:rPr>
          <w:rFonts w:cs="Times New Roman"/>
        </w:rPr>
        <w:t xml:space="preserve">in de vierde en vijfde klas </w:t>
      </w:r>
      <w:r w:rsidRPr="00302D5F">
        <w:rPr>
          <w:rFonts w:cs="Times New Roman"/>
        </w:rPr>
        <w:t>bevinden zich in een cognitieve ontwikkeling</w:t>
      </w:r>
      <w:r>
        <w:rPr>
          <w:rFonts w:cs="Times New Roman"/>
        </w:rPr>
        <w:t>,</w:t>
      </w:r>
      <w:r w:rsidRPr="00302D5F">
        <w:rPr>
          <w:rFonts w:cs="Times New Roman"/>
        </w:rPr>
        <w:t xml:space="preserve"> wat reflecteren lastig maakt (Luken, 2017). </w:t>
      </w:r>
      <w:r>
        <w:rPr>
          <w:rFonts w:cs="Times New Roman"/>
        </w:rPr>
        <w:t>Opdeling</w:t>
      </w:r>
      <w:r w:rsidRPr="00302D5F">
        <w:rPr>
          <w:rFonts w:cs="Times New Roman"/>
        </w:rPr>
        <w:t xml:space="preserve"> van het reflectieproces in een lesplan (of een training) van meerdere weken sluit aan bij deze ontwikkeling. Het model is </w:t>
      </w:r>
      <w:r>
        <w:rPr>
          <w:rFonts w:cs="Times New Roman"/>
        </w:rPr>
        <w:t>in</w:t>
      </w:r>
      <w:r w:rsidRPr="00302D5F">
        <w:rPr>
          <w:rFonts w:cs="Times New Roman"/>
        </w:rPr>
        <w:t xml:space="preserve"> trainingen </w:t>
      </w:r>
      <w:r>
        <w:rPr>
          <w:rFonts w:cs="Times New Roman"/>
        </w:rPr>
        <w:t xml:space="preserve">van meerdere weken </w:t>
      </w:r>
      <w:r w:rsidRPr="00302D5F">
        <w:rPr>
          <w:rFonts w:cs="Times New Roman"/>
        </w:rPr>
        <w:t xml:space="preserve">effectief bewezen (Crane et al., 2019; Crane et al., 2020; Crane, </w:t>
      </w:r>
      <w:proofErr w:type="spellStart"/>
      <w:r w:rsidRPr="00302D5F">
        <w:rPr>
          <w:rFonts w:cs="Times New Roman"/>
        </w:rPr>
        <w:t>Kangas</w:t>
      </w:r>
      <w:proofErr w:type="spellEnd"/>
      <w:r w:rsidRPr="00302D5F">
        <w:rPr>
          <w:rFonts w:cs="Times New Roman"/>
        </w:rPr>
        <w:t xml:space="preserve">, </w:t>
      </w:r>
      <w:proofErr w:type="spellStart"/>
      <w:r w:rsidRPr="00302D5F">
        <w:rPr>
          <w:rFonts w:cs="Times New Roman"/>
        </w:rPr>
        <w:t>Searle</w:t>
      </w:r>
      <w:proofErr w:type="spellEnd"/>
      <w:r w:rsidRPr="00302D5F">
        <w:rPr>
          <w:rFonts w:cs="Times New Roman"/>
        </w:rPr>
        <w:t xml:space="preserve"> &amp; Chen, 2020). </w:t>
      </w:r>
      <w:r>
        <w:rPr>
          <w:rFonts w:cs="Times New Roman"/>
        </w:rPr>
        <w:t>In</w:t>
      </w:r>
      <w:r w:rsidRPr="00302D5F">
        <w:rPr>
          <w:rFonts w:cs="Times New Roman"/>
        </w:rPr>
        <w:t xml:space="preserve"> het lesplan wordt aan elke zelfreflectiehandeling van </w:t>
      </w:r>
      <w:r w:rsidRPr="001C15B2">
        <w:rPr>
          <w:rFonts w:cs="Times New Roman"/>
        </w:rPr>
        <w:t>Figuur 2</w:t>
      </w:r>
      <w:r w:rsidRPr="00302D5F">
        <w:rPr>
          <w:rFonts w:cs="Times New Roman"/>
        </w:rPr>
        <w:t xml:space="preserve"> een les toegekend. De handelingen</w:t>
      </w:r>
      <w:r>
        <w:rPr>
          <w:rFonts w:cs="Times New Roman"/>
        </w:rPr>
        <w:t>, die in de juiste volgorde moeten worden verricht, worden aangeduid als</w:t>
      </w:r>
      <w:r w:rsidRPr="00302D5F">
        <w:rPr>
          <w:rFonts w:cs="Times New Roman"/>
        </w:rPr>
        <w:t xml:space="preserve"> </w:t>
      </w:r>
      <w:r w:rsidRPr="00302D5F">
        <w:rPr>
          <w:rFonts w:cs="Times New Roman"/>
          <w:i/>
          <w:iCs/>
        </w:rPr>
        <w:t>zelfbewustzijn</w:t>
      </w:r>
      <w:r w:rsidRPr="00302D5F">
        <w:rPr>
          <w:rFonts w:cs="Times New Roman"/>
        </w:rPr>
        <w:t xml:space="preserve">, </w:t>
      </w:r>
      <w:r w:rsidRPr="00302D5F">
        <w:rPr>
          <w:rFonts w:cs="Times New Roman"/>
          <w:i/>
          <w:iCs/>
        </w:rPr>
        <w:t>triggeridentificatie, herwaardering van de stressor, evaluatie</w:t>
      </w:r>
      <w:r w:rsidRPr="00302D5F">
        <w:rPr>
          <w:rFonts w:cs="Times New Roman"/>
        </w:rPr>
        <w:t xml:space="preserve"> en </w:t>
      </w:r>
      <w:r w:rsidRPr="00302D5F">
        <w:rPr>
          <w:rFonts w:cs="Times New Roman"/>
          <w:i/>
          <w:iCs/>
        </w:rPr>
        <w:t>toekomstgericht</w:t>
      </w:r>
      <w:r>
        <w:rPr>
          <w:rFonts w:cs="Times New Roman"/>
          <w:i/>
          <w:iCs/>
        </w:rPr>
        <w:t>heid</w:t>
      </w:r>
      <w:r w:rsidRPr="00302D5F">
        <w:rPr>
          <w:rFonts w:cs="Times New Roman"/>
        </w:rPr>
        <w:t xml:space="preserve">. </w:t>
      </w:r>
    </w:p>
    <w:p w14:paraId="5D640031" w14:textId="77777777" w:rsidR="004B4E5C" w:rsidRDefault="004B4E5C" w:rsidP="004B4E5C">
      <w:pPr>
        <w:rPr>
          <w:rFonts w:cs="Times New Roman"/>
        </w:rPr>
      </w:pPr>
    </w:p>
    <w:p w14:paraId="60684558" w14:textId="77777777" w:rsidR="004B4E5C" w:rsidRDefault="004B4E5C" w:rsidP="004B4E5C">
      <w:pPr>
        <w:rPr>
          <w:rFonts w:cs="Times New Roman"/>
        </w:rPr>
      </w:pPr>
      <w:r w:rsidRPr="00302D5F">
        <w:rPr>
          <w:rFonts w:cs="Times New Roman"/>
        </w:rPr>
        <w:t>Het is de bedoeling dat de leerlingen zich bewust worden van hun reactie op een stressor (</w:t>
      </w:r>
      <w:r w:rsidRPr="00302D5F">
        <w:rPr>
          <w:rFonts w:cs="Times New Roman"/>
          <w:i/>
          <w:iCs/>
        </w:rPr>
        <w:t>zelfbewustzijn</w:t>
      </w:r>
      <w:r w:rsidRPr="00302D5F">
        <w:rPr>
          <w:rFonts w:cs="Times New Roman"/>
        </w:rPr>
        <w:t xml:space="preserve">). Vervolgens leren </w:t>
      </w:r>
      <w:r>
        <w:rPr>
          <w:rFonts w:cs="Times New Roman"/>
        </w:rPr>
        <w:t xml:space="preserve">zij </w:t>
      </w:r>
      <w:r w:rsidRPr="00302D5F">
        <w:rPr>
          <w:rFonts w:cs="Times New Roman"/>
        </w:rPr>
        <w:t xml:space="preserve">in welke situaties </w:t>
      </w:r>
      <w:r>
        <w:rPr>
          <w:rFonts w:cs="Times New Roman"/>
        </w:rPr>
        <w:t>zij stress ervaren</w:t>
      </w:r>
      <w:r w:rsidRPr="00302D5F">
        <w:rPr>
          <w:rFonts w:cs="Times New Roman"/>
        </w:rPr>
        <w:t xml:space="preserve"> (</w:t>
      </w:r>
      <w:r w:rsidRPr="00302D5F">
        <w:rPr>
          <w:rFonts w:cs="Times New Roman"/>
          <w:i/>
          <w:iCs/>
        </w:rPr>
        <w:t>triggeridentificatie</w:t>
      </w:r>
      <w:r w:rsidRPr="00302D5F">
        <w:rPr>
          <w:rFonts w:cs="Times New Roman"/>
        </w:rPr>
        <w:t xml:space="preserve">). </w:t>
      </w:r>
      <w:r>
        <w:rPr>
          <w:rFonts w:cs="Times New Roman"/>
        </w:rPr>
        <w:t>Daarna formuleren zij</w:t>
      </w:r>
      <w:r w:rsidRPr="00302D5F">
        <w:rPr>
          <w:rFonts w:cs="Times New Roman"/>
        </w:rPr>
        <w:t xml:space="preserve"> persoonlijke waarden en doelen en vergel</w:t>
      </w:r>
      <w:r>
        <w:rPr>
          <w:rFonts w:cs="Times New Roman"/>
        </w:rPr>
        <w:t>ij</w:t>
      </w:r>
      <w:r w:rsidRPr="00302D5F">
        <w:rPr>
          <w:rFonts w:cs="Times New Roman"/>
        </w:rPr>
        <w:t xml:space="preserve">ken </w:t>
      </w:r>
      <w:r>
        <w:rPr>
          <w:rFonts w:cs="Times New Roman"/>
        </w:rPr>
        <w:t xml:space="preserve">zij die </w:t>
      </w:r>
      <w:r w:rsidRPr="00302D5F">
        <w:rPr>
          <w:rFonts w:cs="Times New Roman"/>
        </w:rPr>
        <w:t xml:space="preserve">met </w:t>
      </w:r>
      <w:r>
        <w:rPr>
          <w:rFonts w:cs="Times New Roman"/>
        </w:rPr>
        <w:t>hun</w:t>
      </w:r>
      <w:r w:rsidRPr="00302D5F">
        <w:rPr>
          <w:rFonts w:cs="Times New Roman"/>
        </w:rPr>
        <w:t xml:space="preserve"> huidige reactie op stressoren. Dit kan inzicht </w:t>
      </w:r>
      <w:r>
        <w:rPr>
          <w:rFonts w:cs="Times New Roman"/>
        </w:rPr>
        <w:t>geven</w:t>
      </w:r>
      <w:r w:rsidRPr="00302D5F">
        <w:rPr>
          <w:rFonts w:cs="Times New Roman"/>
        </w:rPr>
        <w:t xml:space="preserve"> in de effectiviteit van de reactie in overeenstemming met </w:t>
      </w:r>
      <w:r>
        <w:rPr>
          <w:rFonts w:cs="Times New Roman"/>
        </w:rPr>
        <w:t>de eigen</w:t>
      </w:r>
      <w:r w:rsidRPr="00302D5F">
        <w:rPr>
          <w:rFonts w:cs="Times New Roman"/>
        </w:rPr>
        <w:t xml:space="preserve"> doelen en waarden. Deze gedragingen worden </w:t>
      </w:r>
      <w:r w:rsidRPr="00302D5F">
        <w:rPr>
          <w:rFonts w:cs="Times New Roman"/>
          <w:i/>
          <w:iCs/>
        </w:rPr>
        <w:t xml:space="preserve">geëvalueerd </w:t>
      </w:r>
      <w:r w:rsidRPr="00302D5F">
        <w:rPr>
          <w:rFonts w:cs="Times New Roman"/>
        </w:rPr>
        <w:t>in termen van het vermogen een persoonlijk</w:t>
      </w:r>
      <w:r>
        <w:rPr>
          <w:rFonts w:cs="Times New Roman"/>
        </w:rPr>
        <w:t>e</w:t>
      </w:r>
      <w:r w:rsidRPr="00302D5F">
        <w:rPr>
          <w:rFonts w:cs="Times New Roman"/>
        </w:rPr>
        <w:t xml:space="preserve"> waarde of doel te bereiken. Om dit alles in de praktijk toe te passen</w:t>
      </w:r>
      <w:r>
        <w:rPr>
          <w:rFonts w:cs="Times New Roman"/>
        </w:rPr>
        <w:t>,</w:t>
      </w:r>
      <w:r w:rsidRPr="00302D5F">
        <w:rPr>
          <w:rFonts w:cs="Times New Roman"/>
        </w:rPr>
        <w:t xml:space="preserve"> wordt nagedacht over </w:t>
      </w:r>
      <w:r>
        <w:rPr>
          <w:rFonts w:cs="Times New Roman"/>
        </w:rPr>
        <w:t xml:space="preserve">de manier waarop de leerling </w:t>
      </w:r>
      <w:r w:rsidRPr="00302D5F">
        <w:rPr>
          <w:rFonts w:cs="Times New Roman"/>
        </w:rPr>
        <w:t xml:space="preserve">dit in de </w:t>
      </w:r>
      <w:r w:rsidRPr="00302D5F">
        <w:rPr>
          <w:rFonts w:cs="Times New Roman"/>
          <w:i/>
          <w:iCs/>
        </w:rPr>
        <w:t>toekomst</w:t>
      </w:r>
      <w:r w:rsidRPr="00302D5F">
        <w:rPr>
          <w:rFonts w:cs="Times New Roman"/>
        </w:rPr>
        <w:t xml:space="preserve"> anders </w:t>
      </w:r>
      <w:r>
        <w:rPr>
          <w:rFonts w:cs="Times New Roman"/>
        </w:rPr>
        <w:t>kan aanpakken</w:t>
      </w:r>
      <w:r w:rsidRPr="00302D5F">
        <w:rPr>
          <w:rFonts w:cs="Times New Roman"/>
        </w:rPr>
        <w:t xml:space="preserve">. </w:t>
      </w:r>
      <w:r>
        <w:rPr>
          <w:rFonts w:cs="Times New Roman"/>
        </w:rPr>
        <w:t>Dit proces</w:t>
      </w:r>
      <w:r w:rsidRPr="00302D5F">
        <w:rPr>
          <w:rFonts w:cs="Times New Roman"/>
        </w:rPr>
        <w:t xml:space="preserve"> opent een zoektocht naar oplossingen en bronnen die </w:t>
      </w:r>
      <w:r>
        <w:rPr>
          <w:rFonts w:cs="Times New Roman"/>
        </w:rPr>
        <w:t>leiden tot</w:t>
      </w:r>
      <w:r w:rsidRPr="00302D5F">
        <w:rPr>
          <w:rFonts w:cs="Times New Roman"/>
        </w:rPr>
        <w:t xml:space="preserve"> een betere </w:t>
      </w:r>
      <w:r>
        <w:rPr>
          <w:rFonts w:cs="Times New Roman"/>
        </w:rPr>
        <w:t>samenhang</w:t>
      </w:r>
      <w:r w:rsidRPr="00302D5F">
        <w:rPr>
          <w:rFonts w:cs="Times New Roman"/>
        </w:rPr>
        <w:t xml:space="preserve"> tussen waarden en acties. </w:t>
      </w:r>
      <w:r>
        <w:rPr>
          <w:rFonts w:cs="Times New Roman"/>
        </w:rPr>
        <w:t>Veerkracht</w:t>
      </w:r>
      <w:r w:rsidRPr="00302D5F">
        <w:rPr>
          <w:rFonts w:cs="Times New Roman"/>
        </w:rPr>
        <w:t xml:space="preserve"> ontwikkelen </w:t>
      </w:r>
      <w:r>
        <w:rPr>
          <w:rFonts w:cs="Times New Roman"/>
        </w:rPr>
        <w:t xml:space="preserve">is </w:t>
      </w:r>
      <w:r w:rsidRPr="00302D5F">
        <w:rPr>
          <w:rFonts w:cs="Times New Roman"/>
        </w:rPr>
        <w:t xml:space="preserve">een herhalend proces. De nieuwe </w:t>
      </w:r>
      <w:proofErr w:type="spellStart"/>
      <w:r w:rsidRPr="00302D5F">
        <w:rPr>
          <w:rFonts w:cs="Times New Roman"/>
        </w:rPr>
        <w:t>copingstrategie</w:t>
      </w:r>
      <w:proofErr w:type="spellEnd"/>
      <w:r w:rsidRPr="00302D5F">
        <w:rPr>
          <w:rFonts w:cs="Times New Roman"/>
        </w:rPr>
        <w:t xml:space="preserve"> staat na heroverweging misschien toch niet zo dicht bij </w:t>
      </w:r>
      <w:r>
        <w:rPr>
          <w:rFonts w:cs="Times New Roman"/>
        </w:rPr>
        <w:t>de</w:t>
      </w:r>
      <w:r w:rsidRPr="00302D5F">
        <w:rPr>
          <w:rFonts w:cs="Times New Roman"/>
        </w:rPr>
        <w:t xml:space="preserve"> initiële waarde</w:t>
      </w:r>
      <w:r>
        <w:rPr>
          <w:rFonts w:cs="Times New Roman"/>
        </w:rPr>
        <w:t xml:space="preserve"> van de leerling</w:t>
      </w:r>
      <w:r w:rsidRPr="00302D5F">
        <w:rPr>
          <w:rFonts w:cs="Times New Roman"/>
        </w:rPr>
        <w:t>. Deze strategieën worden opnieuw geëvalueerd en aangepast</w:t>
      </w:r>
      <w:r>
        <w:rPr>
          <w:rFonts w:cs="Times New Roman"/>
        </w:rPr>
        <w:t xml:space="preserve"> </w:t>
      </w:r>
      <w:r w:rsidRPr="00302D5F">
        <w:rPr>
          <w:rFonts w:cs="Times New Roman"/>
        </w:rPr>
        <w:t xml:space="preserve">om de veerkracht te vergroten (Crane, et al., 2018). </w:t>
      </w:r>
    </w:p>
    <w:p w14:paraId="1B39303D" w14:textId="77777777" w:rsidR="004B4E5C" w:rsidRDefault="004B4E5C" w:rsidP="004B4E5C">
      <w:pPr>
        <w:rPr>
          <w:rFonts w:cs="Times New Roman"/>
        </w:rPr>
      </w:pPr>
    </w:p>
    <w:p w14:paraId="7BFC63E1" w14:textId="21695C03" w:rsidR="004B4E5C" w:rsidRDefault="004B4E5C" w:rsidP="004B4E5C">
      <w:pPr>
        <w:rPr>
          <w:rFonts w:cs="Times New Roman"/>
        </w:rPr>
      </w:pPr>
      <w:r w:rsidRPr="00302D5F">
        <w:rPr>
          <w:rFonts w:cs="Times New Roman"/>
        </w:rPr>
        <w:t xml:space="preserve">Het cognitieve onvermogen van de doelgroep speelt hier echter een rol. Keuzes maken </w:t>
      </w:r>
      <w:r>
        <w:rPr>
          <w:rFonts w:cs="Times New Roman"/>
        </w:rPr>
        <w:t>aan de hand van</w:t>
      </w:r>
      <w:r w:rsidRPr="00302D5F">
        <w:rPr>
          <w:rFonts w:cs="Times New Roman"/>
        </w:rPr>
        <w:t xml:space="preserve"> toekomstscenario’s is onderdeel van het nog te ontwikkel</w:t>
      </w:r>
      <w:r>
        <w:rPr>
          <w:rFonts w:cs="Times New Roman"/>
        </w:rPr>
        <w:t>en</w:t>
      </w:r>
      <w:r w:rsidRPr="00302D5F">
        <w:rPr>
          <w:rFonts w:cs="Times New Roman"/>
        </w:rPr>
        <w:t xml:space="preserve"> deel van de hersenen bij </w:t>
      </w:r>
      <w:r>
        <w:rPr>
          <w:rFonts w:cs="Times New Roman"/>
        </w:rPr>
        <w:t>de</w:t>
      </w:r>
      <w:r w:rsidRPr="00302D5F">
        <w:rPr>
          <w:rFonts w:cs="Times New Roman"/>
        </w:rPr>
        <w:t xml:space="preserve"> leeftijdsgroep (Luken, 2017). Ook </w:t>
      </w:r>
      <w:r>
        <w:rPr>
          <w:rFonts w:cs="Times New Roman"/>
        </w:rPr>
        <w:t>hiervoor biedt</w:t>
      </w:r>
      <w:r w:rsidRPr="00302D5F">
        <w:rPr>
          <w:rFonts w:cs="Times New Roman"/>
        </w:rPr>
        <w:t xml:space="preserve"> de </w:t>
      </w:r>
      <w:r w:rsidRPr="001C15B2">
        <w:rPr>
          <w:rFonts w:cs="Times New Roman"/>
        </w:rPr>
        <w:t>volledige interventie</w:t>
      </w:r>
      <w:r w:rsidRPr="00302D5F">
        <w:rPr>
          <w:rFonts w:cs="Times New Roman"/>
          <w:i/>
          <w:iCs/>
        </w:rPr>
        <w:t xml:space="preserve"> </w:t>
      </w:r>
      <w:r w:rsidRPr="00302D5F">
        <w:rPr>
          <w:rFonts w:cs="Times New Roman"/>
        </w:rPr>
        <w:t>extra ondersteuning</w:t>
      </w:r>
      <w:r>
        <w:rPr>
          <w:rFonts w:cs="Times New Roman"/>
        </w:rPr>
        <w:t>, bijvoorbeeld door</w:t>
      </w:r>
      <w:r w:rsidRPr="00302D5F">
        <w:rPr>
          <w:rFonts w:cs="Times New Roman"/>
        </w:rPr>
        <w:t xml:space="preserve"> een les </w:t>
      </w:r>
      <w:r>
        <w:rPr>
          <w:rFonts w:cs="Times New Roman"/>
        </w:rPr>
        <w:t xml:space="preserve">te wijden </w:t>
      </w:r>
      <w:r w:rsidRPr="00302D5F">
        <w:rPr>
          <w:rFonts w:cs="Times New Roman"/>
        </w:rPr>
        <w:t xml:space="preserve">aan dat onderwerp. </w:t>
      </w:r>
    </w:p>
    <w:p w14:paraId="61FBB495" w14:textId="3D719C7D" w:rsidR="004A4B78" w:rsidRDefault="004A4B78" w:rsidP="004B4E5C">
      <w:pPr>
        <w:rPr>
          <w:rFonts w:cs="Times New Roman"/>
        </w:rPr>
      </w:pPr>
    </w:p>
    <w:p w14:paraId="4A8D3F9A" w14:textId="251A9D64" w:rsidR="004A4B78" w:rsidRDefault="004A4B78" w:rsidP="004B4E5C">
      <w:pPr>
        <w:rPr>
          <w:rFonts w:cs="Times New Roman"/>
        </w:rPr>
      </w:pPr>
    </w:p>
    <w:p w14:paraId="0914D1D5" w14:textId="713B7AC6" w:rsidR="004A4B78" w:rsidRDefault="004A4B78" w:rsidP="004B4E5C">
      <w:pPr>
        <w:rPr>
          <w:rFonts w:cs="Times New Roman"/>
        </w:rPr>
      </w:pPr>
    </w:p>
    <w:p w14:paraId="11E1FAC3" w14:textId="255DD5FF" w:rsidR="00A7442A" w:rsidRDefault="00A7442A" w:rsidP="004B4E5C">
      <w:pPr>
        <w:rPr>
          <w:rFonts w:cs="Times New Roman"/>
        </w:rPr>
      </w:pPr>
    </w:p>
    <w:p w14:paraId="1BE7523C" w14:textId="144A7CED" w:rsidR="00A7442A" w:rsidRDefault="00A7442A" w:rsidP="004B4E5C">
      <w:pPr>
        <w:rPr>
          <w:rFonts w:cs="Times New Roman"/>
        </w:rPr>
      </w:pPr>
    </w:p>
    <w:p w14:paraId="08A73B43" w14:textId="77777777" w:rsidR="00A7442A" w:rsidRDefault="00A7442A" w:rsidP="004B4E5C">
      <w:pPr>
        <w:rPr>
          <w:rFonts w:cs="Times New Roman"/>
        </w:rPr>
      </w:pPr>
    </w:p>
    <w:p w14:paraId="5735EDFE" w14:textId="344C2FC6" w:rsidR="004A4B78" w:rsidRDefault="004A4B78" w:rsidP="004B4E5C">
      <w:pPr>
        <w:rPr>
          <w:rFonts w:cs="Times New Roman"/>
        </w:rPr>
      </w:pPr>
    </w:p>
    <w:p w14:paraId="69D181C3" w14:textId="5879F133" w:rsidR="004A4B78" w:rsidRDefault="004A4B78" w:rsidP="004B4E5C">
      <w:pPr>
        <w:rPr>
          <w:rFonts w:cs="Times New Roman"/>
        </w:rPr>
      </w:pPr>
    </w:p>
    <w:p w14:paraId="5927043F" w14:textId="21FA212D" w:rsidR="004A4B78" w:rsidRDefault="004A4B78" w:rsidP="004B4E5C">
      <w:pPr>
        <w:rPr>
          <w:rFonts w:cs="Times New Roman"/>
        </w:rPr>
      </w:pPr>
    </w:p>
    <w:p w14:paraId="3B0A4F68" w14:textId="59253C61" w:rsidR="004A4B78" w:rsidRDefault="000935A0" w:rsidP="00557F08">
      <w:pPr>
        <w:spacing w:after="160" w:line="259" w:lineRule="auto"/>
        <w:jc w:val="left"/>
        <w:rPr>
          <w:rFonts w:cs="Times New Roman"/>
          <w:sz w:val="18"/>
          <w:szCs w:val="18"/>
        </w:rPr>
      </w:pPr>
      <w:r>
        <w:rPr>
          <w:rFonts w:cs="Times New Roman"/>
          <w:b/>
          <w:bCs/>
          <w:sz w:val="18"/>
          <w:szCs w:val="18"/>
        </w:rPr>
        <w:br w:type="page"/>
      </w:r>
      <w:r w:rsidR="004A4B78">
        <w:rPr>
          <w:rFonts w:cs="Times New Roman"/>
          <w:b/>
          <w:bCs/>
          <w:sz w:val="18"/>
          <w:szCs w:val="18"/>
        </w:rPr>
        <w:lastRenderedPageBreak/>
        <w:t>Figuur 2</w:t>
      </w:r>
      <w:r w:rsidR="004A4B78" w:rsidRPr="00302D5F">
        <w:rPr>
          <w:rFonts w:cs="Times New Roman"/>
          <w:b/>
          <w:bCs/>
          <w:sz w:val="18"/>
          <w:szCs w:val="18"/>
        </w:rPr>
        <w:t>.</w:t>
      </w:r>
      <w:r w:rsidR="004A4B78" w:rsidRPr="00302D5F">
        <w:rPr>
          <w:rFonts w:cs="Times New Roman"/>
          <w:sz w:val="18"/>
          <w:szCs w:val="18"/>
        </w:rPr>
        <w:t xml:space="preserve">Vijf essentiële zelfreflectieaspecten </w:t>
      </w:r>
      <w:r w:rsidR="004A4B78">
        <w:rPr>
          <w:rFonts w:cs="Times New Roman"/>
          <w:sz w:val="18"/>
          <w:szCs w:val="18"/>
        </w:rPr>
        <w:t>van versterking</w:t>
      </w:r>
      <w:r w:rsidR="004A4B78" w:rsidRPr="00302D5F">
        <w:rPr>
          <w:rFonts w:cs="Times New Roman"/>
          <w:sz w:val="18"/>
          <w:szCs w:val="18"/>
        </w:rPr>
        <w:t xml:space="preserve"> van veerkracht door stressoren. </w:t>
      </w:r>
    </w:p>
    <w:p w14:paraId="0533C518" w14:textId="77777777" w:rsidR="004A4B78" w:rsidRPr="00302D5F" w:rsidRDefault="004A4B78" w:rsidP="004B4E5C">
      <w:pPr>
        <w:rPr>
          <w:rFonts w:cs="Times New Roman"/>
        </w:rPr>
      </w:pPr>
    </w:p>
    <w:p w14:paraId="1C90B922" w14:textId="77777777" w:rsidR="004B4E5C" w:rsidRPr="00302D5F" w:rsidRDefault="004B4E5C" w:rsidP="004B4E5C">
      <w:pPr>
        <w:rPr>
          <w:rFonts w:cs="Times New Roman"/>
        </w:rPr>
      </w:pPr>
      <w:bookmarkStart w:id="23" w:name="_Hlk113887623"/>
      <w:r w:rsidRPr="00302D5F">
        <w:rPr>
          <w:rFonts w:cs="Times New Roman"/>
          <w:noProof/>
          <w:lang w:eastAsia="nl-NL"/>
        </w:rPr>
        <w:drawing>
          <wp:inline distT="0" distB="0" distL="0" distR="0" wp14:anchorId="352DB1F0" wp14:editId="351016D6">
            <wp:extent cx="5721350" cy="2089785"/>
            <wp:effectExtent l="0" t="0" r="0" b="571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1">
                      <a:extLst>
                        <a:ext uri="{28A0092B-C50C-407E-A947-70E740481C1C}">
                          <a14:useLocalDpi xmlns:a14="http://schemas.microsoft.com/office/drawing/2010/main" val="0"/>
                        </a:ext>
                      </a:extLst>
                    </a:blip>
                    <a:srcRect l="15547" t="45383" r="33727" b="21742"/>
                    <a:stretch>
                      <a:fillRect/>
                    </a:stretch>
                  </pic:blipFill>
                  <pic:spPr bwMode="auto">
                    <a:xfrm>
                      <a:off x="0" y="0"/>
                      <a:ext cx="5721350" cy="2089785"/>
                    </a:xfrm>
                    <a:prstGeom prst="rect">
                      <a:avLst/>
                    </a:prstGeom>
                    <a:noFill/>
                    <a:ln>
                      <a:noFill/>
                    </a:ln>
                  </pic:spPr>
                </pic:pic>
              </a:graphicData>
            </a:graphic>
          </wp:inline>
        </w:drawing>
      </w:r>
    </w:p>
    <w:p w14:paraId="64CFF618" w14:textId="77777777" w:rsidR="004B4E5C" w:rsidRPr="00F0794C" w:rsidRDefault="004B4E5C" w:rsidP="004B4E5C">
      <w:pPr>
        <w:rPr>
          <w:rFonts w:cs="Times New Roman"/>
          <w:sz w:val="18"/>
          <w:szCs w:val="18"/>
        </w:rPr>
      </w:pPr>
      <w:r w:rsidRPr="00B94883">
        <w:rPr>
          <w:rFonts w:cs="Times New Roman"/>
          <w:i/>
          <w:iCs/>
          <w:sz w:val="18"/>
          <w:szCs w:val="18"/>
        </w:rPr>
        <w:t xml:space="preserve">Opmerking. </w:t>
      </w:r>
      <w:r w:rsidRPr="00B94883">
        <w:rPr>
          <w:rFonts w:cs="Times New Roman"/>
          <w:sz w:val="18"/>
          <w:szCs w:val="18"/>
        </w:rPr>
        <w:t xml:space="preserve">Aangepast overgenomen uit Crane, </w:t>
      </w:r>
      <w:proofErr w:type="spellStart"/>
      <w:r w:rsidRPr="00B94883">
        <w:rPr>
          <w:rFonts w:cs="Times New Roman"/>
          <w:sz w:val="18"/>
          <w:szCs w:val="18"/>
        </w:rPr>
        <w:t>Searle</w:t>
      </w:r>
      <w:proofErr w:type="spellEnd"/>
      <w:r w:rsidRPr="00B94883">
        <w:rPr>
          <w:rFonts w:cs="Times New Roman"/>
          <w:sz w:val="18"/>
          <w:szCs w:val="18"/>
        </w:rPr>
        <w:t xml:space="preserve">, M &amp; </w:t>
      </w:r>
      <w:proofErr w:type="spellStart"/>
      <w:r w:rsidRPr="00B94883">
        <w:rPr>
          <w:rFonts w:cs="Times New Roman"/>
          <w:sz w:val="18"/>
          <w:szCs w:val="18"/>
        </w:rPr>
        <w:t>Nwiran</w:t>
      </w:r>
      <w:proofErr w:type="spellEnd"/>
      <w:r w:rsidRPr="00B94883">
        <w:rPr>
          <w:rFonts w:cs="Times New Roman"/>
          <w:sz w:val="18"/>
          <w:szCs w:val="18"/>
        </w:rPr>
        <w:t>(2018)</w:t>
      </w:r>
      <w:r>
        <w:rPr>
          <w:rFonts w:cs="Times New Roman"/>
          <w:sz w:val="18"/>
          <w:szCs w:val="18"/>
        </w:rPr>
        <w:t>, p.</w:t>
      </w:r>
      <w:r w:rsidRPr="00B94883">
        <w:rPr>
          <w:rFonts w:cs="Times New Roman"/>
          <w:sz w:val="18"/>
          <w:szCs w:val="18"/>
        </w:rPr>
        <w:t xml:space="preserve"> 1-14</w:t>
      </w:r>
      <w:r w:rsidRPr="00F0794C">
        <w:rPr>
          <w:rFonts w:cs="Times New Roman"/>
          <w:sz w:val="18"/>
          <w:szCs w:val="18"/>
        </w:rPr>
        <w:t xml:space="preserve"> </w:t>
      </w:r>
    </w:p>
    <w:p w14:paraId="1920F3ED" w14:textId="77777777" w:rsidR="004B4E5C" w:rsidRPr="00F0794C" w:rsidRDefault="004B4E5C" w:rsidP="004B4E5C">
      <w:pPr>
        <w:rPr>
          <w:rFonts w:cs="Times New Roman"/>
          <w:sz w:val="18"/>
          <w:szCs w:val="18"/>
        </w:rPr>
      </w:pPr>
    </w:p>
    <w:bookmarkEnd w:id="23"/>
    <w:p w14:paraId="203A9295" w14:textId="77777777" w:rsidR="004B4E5C" w:rsidRPr="004E1EEC" w:rsidRDefault="004B4E5C" w:rsidP="004E1EEC">
      <w:pPr>
        <w:pStyle w:val="Kop4"/>
        <w:rPr>
          <w:sz w:val="20"/>
        </w:rPr>
      </w:pPr>
      <w:r w:rsidRPr="004E1EEC">
        <w:t xml:space="preserve">Effectiviteit van het SSR-model </w:t>
      </w:r>
    </w:p>
    <w:p w14:paraId="02161C8C" w14:textId="77777777" w:rsidR="004B4E5C" w:rsidRDefault="004B4E5C" w:rsidP="004B4E5C">
      <w:pPr>
        <w:rPr>
          <w:rFonts w:cs="Times New Roman"/>
        </w:rPr>
      </w:pPr>
      <w:r>
        <w:rPr>
          <w:rFonts w:cs="Times New Roman"/>
        </w:rPr>
        <w:t>De effectiviteit van het</w:t>
      </w:r>
      <w:r w:rsidRPr="00302D5F">
        <w:rPr>
          <w:rFonts w:cs="Times New Roman"/>
        </w:rPr>
        <w:t xml:space="preserve"> SSR-model is in drie onderzoeken bewezen </w:t>
      </w:r>
      <w:r>
        <w:rPr>
          <w:rFonts w:cs="Times New Roman"/>
        </w:rPr>
        <w:t>voor</w:t>
      </w:r>
      <w:r w:rsidRPr="00302D5F">
        <w:rPr>
          <w:rFonts w:cs="Times New Roman"/>
        </w:rPr>
        <w:t xml:space="preserve"> </w:t>
      </w:r>
      <w:r>
        <w:rPr>
          <w:rFonts w:cs="Times New Roman"/>
        </w:rPr>
        <w:t>p</w:t>
      </w:r>
      <w:r w:rsidRPr="00302D5F">
        <w:rPr>
          <w:rFonts w:cs="Times New Roman"/>
        </w:rPr>
        <w:t>olitie</w:t>
      </w:r>
      <w:r>
        <w:rPr>
          <w:rFonts w:cs="Times New Roman"/>
        </w:rPr>
        <w:t>agenten</w:t>
      </w:r>
      <w:r w:rsidRPr="00302D5F">
        <w:rPr>
          <w:rFonts w:cs="Times New Roman"/>
        </w:rPr>
        <w:t xml:space="preserve">, volwassenen boven de </w:t>
      </w:r>
      <w:r>
        <w:rPr>
          <w:rFonts w:cs="Times New Roman"/>
        </w:rPr>
        <w:t>vijftig jaar</w:t>
      </w:r>
      <w:r w:rsidRPr="00302D5F">
        <w:rPr>
          <w:rFonts w:cs="Times New Roman"/>
        </w:rPr>
        <w:t xml:space="preserve"> en studenten</w:t>
      </w:r>
      <w:r>
        <w:rPr>
          <w:rFonts w:cs="Times New Roman"/>
        </w:rPr>
        <w:t xml:space="preserve">. In alle doelgroepen werd de veerkracht positief beïnvloed </w:t>
      </w:r>
      <w:r w:rsidRPr="00302D5F">
        <w:rPr>
          <w:rFonts w:cs="Times New Roman"/>
        </w:rPr>
        <w:t xml:space="preserve">(Crane et al., 2019; Crane et al., 2020; Crane, </w:t>
      </w:r>
      <w:proofErr w:type="spellStart"/>
      <w:r w:rsidRPr="00302D5F">
        <w:rPr>
          <w:rFonts w:cs="Times New Roman"/>
        </w:rPr>
        <w:t>Kangas</w:t>
      </w:r>
      <w:proofErr w:type="spellEnd"/>
      <w:r w:rsidRPr="00302D5F">
        <w:rPr>
          <w:rFonts w:cs="Times New Roman"/>
        </w:rPr>
        <w:t xml:space="preserve">, </w:t>
      </w:r>
      <w:proofErr w:type="spellStart"/>
      <w:r w:rsidRPr="00302D5F">
        <w:rPr>
          <w:rFonts w:cs="Times New Roman"/>
        </w:rPr>
        <w:t>Searle</w:t>
      </w:r>
      <w:proofErr w:type="spellEnd"/>
      <w:r w:rsidRPr="00302D5F">
        <w:rPr>
          <w:rFonts w:cs="Times New Roman"/>
        </w:rPr>
        <w:t xml:space="preserve"> &amp; Chen, 2020)</w:t>
      </w:r>
      <w:r>
        <w:rPr>
          <w:rFonts w:cs="Times New Roman"/>
        </w:rPr>
        <w:t>. De politieagenten hielden twee weken elke dag een werkboek bij met zelfreflectievragen. De oudere volwassenen volgden een programma van zes weken waarin zij interactief aan het werk gingen met het model. Elke week schreven zij een zelfreflectie, namen zij deel aan groepsdiscussies en voerden zij een-op-</w:t>
      </w:r>
      <w:proofErr w:type="spellStart"/>
      <w:r>
        <w:rPr>
          <w:rFonts w:cs="Times New Roman"/>
        </w:rPr>
        <w:t>eengesprekken</w:t>
      </w:r>
      <w:proofErr w:type="spellEnd"/>
      <w:r>
        <w:rPr>
          <w:rFonts w:cs="Times New Roman"/>
        </w:rPr>
        <w:t xml:space="preserve"> van twintig minuten. In de laatste week werden in een bespreekmoment van veertig minuten de conclusies van het werkboek klassikaal besproken. Dit onderzoek toonde een sterke toename van veerkracht onder de participanten. </w:t>
      </w:r>
    </w:p>
    <w:p w14:paraId="2551E61A" w14:textId="77777777" w:rsidR="004B4E5C" w:rsidRDefault="004B4E5C" w:rsidP="004B4E5C">
      <w:pPr>
        <w:rPr>
          <w:rFonts w:cs="Times New Roman"/>
        </w:rPr>
      </w:pPr>
    </w:p>
    <w:p w14:paraId="51F5329D" w14:textId="49E06275" w:rsidR="004B4E5C" w:rsidRDefault="004B4E5C" w:rsidP="004B4E5C">
      <w:pPr>
        <w:rPr>
          <w:rFonts w:cs="Times New Roman"/>
        </w:rPr>
      </w:pPr>
      <w:r>
        <w:rPr>
          <w:rFonts w:cs="Times New Roman"/>
        </w:rPr>
        <w:t xml:space="preserve">Het SSR-model is gebaseerd op verschillende theorieën en modellen. Het komt overeen met het </w:t>
      </w:r>
      <w:r w:rsidRPr="001C15B2">
        <w:rPr>
          <w:rFonts w:cs="Times New Roman"/>
          <w:i/>
          <w:iCs/>
        </w:rPr>
        <w:t>procesmodel van</w:t>
      </w:r>
      <w:r>
        <w:rPr>
          <w:rFonts w:cs="Times New Roman"/>
        </w:rPr>
        <w:t xml:space="preserve"> </w:t>
      </w:r>
      <w:r w:rsidRPr="00302D5F">
        <w:rPr>
          <w:rFonts w:cs="Times New Roman"/>
          <w:i/>
          <w:iCs/>
        </w:rPr>
        <w:t xml:space="preserve">emotionele regulatie </w:t>
      </w:r>
      <w:r w:rsidRPr="00302D5F">
        <w:rPr>
          <w:rFonts w:cs="Times New Roman"/>
        </w:rPr>
        <w:t xml:space="preserve">van Gross (2015). </w:t>
      </w:r>
      <w:r>
        <w:rPr>
          <w:rFonts w:cs="Times New Roman"/>
        </w:rPr>
        <w:t>Dat model laat zien</w:t>
      </w:r>
      <w:r w:rsidRPr="00302D5F">
        <w:rPr>
          <w:rFonts w:cs="Times New Roman"/>
        </w:rPr>
        <w:t xml:space="preserve"> dat </w:t>
      </w:r>
      <w:r>
        <w:rPr>
          <w:rFonts w:cs="Times New Roman"/>
        </w:rPr>
        <w:t>wie zich emotioneel bewust is</w:t>
      </w:r>
      <w:r w:rsidRPr="00302D5F">
        <w:rPr>
          <w:rFonts w:cs="Times New Roman"/>
        </w:rPr>
        <w:t xml:space="preserve"> van een reactie op een stressor</w:t>
      </w:r>
      <w:r>
        <w:rPr>
          <w:rFonts w:cs="Times New Roman"/>
        </w:rPr>
        <w:t xml:space="preserve">, </w:t>
      </w:r>
      <w:r w:rsidRPr="00302D5F">
        <w:rPr>
          <w:rFonts w:cs="Times New Roman"/>
        </w:rPr>
        <w:t>die reactie</w:t>
      </w:r>
      <w:r>
        <w:rPr>
          <w:rFonts w:cs="Times New Roman"/>
        </w:rPr>
        <w:t xml:space="preserve"> kan veranderen</w:t>
      </w:r>
      <w:r w:rsidRPr="00302D5F">
        <w:rPr>
          <w:rFonts w:cs="Times New Roman"/>
        </w:rPr>
        <w:t xml:space="preserve">. Bovendien komt het overeen met de veel bestudeerde </w:t>
      </w:r>
      <w:proofErr w:type="spellStart"/>
      <w:r>
        <w:rPr>
          <w:rFonts w:cs="Times New Roman"/>
        </w:rPr>
        <w:t>a</w:t>
      </w:r>
      <w:r w:rsidRPr="001C15B2">
        <w:rPr>
          <w:rFonts w:cs="Times New Roman"/>
          <w:i/>
          <w:iCs/>
        </w:rPr>
        <w:t>cceptance</w:t>
      </w:r>
      <w:proofErr w:type="spellEnd"/>
      <w:r w:rsidRPr="001C15B2">
        <w:rPr>
          <w:rFonts w:cs="Times New Roman"/>
          <w:i/>
          <w:iCs/>
        </w:rPr>
        <w:t xml:space="preserve"> and </w:t>
      </w:r>
      <w:r w:rsidRPr="00F148FA">
        <w:rPr>
          <w:rFonts w:cs="Times New Roman"/>
          <w:i/>
          <w:iCs/>
        </w:rPr>
        <w:t xml:space="preserve">commitment </w:t>
      </w:r>
      <w:proofErr w:type="spellStart"/>
      <w:r w:rsidRPr="00F148FA">
        <w:rPr>
          <w:rFonts w:cs="Times New Roman"/>
          <w:i/>
          <w:iCs/>
        </w:rPr>
        <w:t>ther</w:t>
      </w:r>
      <w:r>
        <w:rPr>
          <w:rFonts w:cs="Times New Roman"/>
          <w:i/>
          <w:iCs/>
        </w:rPr>
        <w:t>a</w:t>
      </w:r>
      <w:r w:rsidRPr="00F148FA">
        <w:rPr>
          <w:rFonts w:cs="Times New Roman"/>
          <w:i/>
          <w:iCs/>
        </w:rPr>
        <w:t>py</w:t>
      </w:r>
      <w:proofErr w:type="spellEnd"/>
      <w:r w:rsidRPr="00302D5F">
        <w:rPr>
          <w:rFonts w:cs="Times New Roman"/>
        </w:rPr>
        <w:t xml:space="preserve"> (ACT). </w:t>
      </w:r>
      <w:r>
        <w:rPr>
          <w:rFonts w:cs="Times New Roman"/>
        </w:rPr>
        <w:t>Hierin wordt de persoon aangespoord zich</w:t>
      </w:r>
      <w:r w:rsidRPr="00302D5F">
        <w:rPr>
          <w:rFonts w:cs="Times New Roman"/>
        </w:rPr>
        <w:t xml:space="preserve">zelf van een afstand </w:t>
      </w:r>
      <w:r>
        <w:rPr>
          <w:rFonts w:cs="Times New Roman"/>
        </w:rPr>
        <w:t>te bekijken</w:t>
      </w:r>
      <w:r w:rsidRPr="00302D5F">
        <w:rPr>
          <w:rFonts w:cs="Times New Roman"/>
        </w:rPr>
        <w:t xml:space="preserve"> en zich </w:t>
      </w:r>
      <w:r>
        <w:rPr>
          <w:rFonts w:cs="Times New Roman"/>
        </w:rPr>
        <w:t>los te koppelen</w:t>
      </w:r>
      <w:r w:rsidRPr="00302D5F">
        <w:rPr>
          <w:rFonts w:cs="Times New Roman"/>
        </w:rPr>
        <w:t xml:space="preserve"> van </w:t>
      </w:r>
      <w:r>
        <w:rPr>
          <w:rFonts w:cs="Times New Roman"/>
        </w:rPr>
        <w:t>zelf toegekende</w:t>
      </w:r>
      <w:r w:rsidRPr="00302D5F">
        <w:rPr>
          <w:rFonts w:cs="Times New Roman"/>
        </w:rPr>
        <w:t xml:space="preserve"> rollen en eigenschappen. Dit wordt </w:t>
      </w:r>
      <w:r>
        <w:rPr>
          <w:rFonts w:cs="Times New Roman"/>
        </w:rPr>
        <w:t>in</w:t>
      </w:r>
      <w:r w:rsidRPr="00302D5F">
        <w:rPr>
          <w:rFonts w:cs="Times New Roman"/>
        </w:rPr>
        <w:t xml:space="preserve"> ACT</w:t>
      </w:r>
      <w:r>
        <w:rPr>
          <w:rFonts w:cs="Times New Roman"/>
        </w:rPr>
        <w:t xml:space="preserve"> ‘</w:t>
      </w:r>
      <w:r w:rsidRPr="00302D5F">
        <w:rPr>
          <w:rFonts w:cs="Times New Roman"/>
        </w:rPr>
        <w:t>het zelf als context</w:t>
      </w:r>
      <w:r>
        <w:rPr>
          <w:rFonts w:cs="Times New Roman"/>
        </w:rPr>
        <w:t>’</w:t>
      </w:r>
      <w:r w:rsidRPr="00302D5F">
        <w:rPr>
          <w:rFonts w:cs="Times New Roman"/>
        </w:rPr>
        <w:t xml:space="preserve"> genoemd (Hayes, 2004). Ten</w:t>
      </w:r>
      <w:r>
        <w:rPr>
          <w:rFonts w:cs="Times New Roman"/>
        </w:rPr>
        <w:t xml:space="preserve"> </w:t>
      </w:r>
      <w:r w:rsidRPr="00302D5F">
        <w:rPr>
          <w:rFonts w:cs="Times New Roman"/>
        </w:rPr>
        <w:t xml:space="preserve">slotte heeft </w:t>
      </w:r>
      <w:r>
        <w:rPr>
          <w:rFonts w:cs="Times New Roman"/>
        </w:rPr>
        <w:t xml:space="preserve">het model </w:t>
      </w:r>
      <w:r w:rsidRPr="00302D5F">
        <w:rPr>
          <w:rFonts w:cs="Times New Roman"/>
        </w:rPr>
        <w:t xml:space="preserve">overeenkomsten met de </w:t>
      </w:r>
      <w:r>
        <w:rPr>
          <w:rFonts w:cs="Times New Roman"/>
        </w:rPr>
        <w:t>beproefde</w:t>
      </w:r>
      <w:r w:rsidRPr="00302D5F">
        <w:rPr>
          <w:rFonts w:cs="Times New Roman"/>
        </w:rPr>
        <w:t xml:space="preserve"> </w:t>
      </w:r>
      <w:r w:rsidRPr="00C4020A">
        <w:rPr>
          <w:rFonts w:cs="Times New Roman"/>
          <w:i/>
          <w:iCs/>
        </w:rPr>
        <w:t xml:space="preserve">cognitieve </w:t>
      </w:r>
      <w:r w:rsidR="000935A0">
        <w:rPr>
          <w:rFonts w:cs="Times New Roman"/>
          <w:i/>
          <w:iCs/>
        </w:rPr>
        <w:t>gedrags</w:t>
      </w:r>
      <w:r w:rsidRPr="00C4020A">
        <w:rPr>
          <w:rFonts w:cs="Times New Roman"/>
          <w:i/>
          <w:iCs/>
        </w:rPr>
        <w:t>therapie</w:t>
      </w:r>
      <w:r w:rsidRPr="00302D5F">
        <w:rPr>
          <w:rFonts w:cs="Times New Roman"/>
        </w:rPr>
        <w:t xml:space="preserve"> (CGT). In deze therapie worden gedachten gekoppeld aan situaties</w:t>
      </w:r>
      <w:r>
        <w:rPr>
          <w:rFonts w:cs="Times New Roman"/>
        </w:rPr>
        <w:t xml:space="preserve"> met de bedoeling</w:t>
      </w:r>
      <w:r w:rsidRPr="00302D5F">
        <w:rPr>
          <w:rFonts w:cs="Times New Roman"/>
        </w:rPr>
        <w:t xml:space="preserve"> </w:t>
      </w:r>
      <w:r w:rsidRPr="001C15B2">
        <w:rPr>
          <w:rFonts w:cs="Times New Roman"/>
        </w:rPr>
        <w:t>niet</w:t>
      </w:r>
      <w:r>
        <w:rPr>
          <w:rFonts w:cs="Times New Roman"/>
        </w:rPr>
        <w:t>-</w:t>
      </w:r>
      <w:r w:rsidRPr="001C15B2">
        <w:rPr>
          <w:rFonts w:cs="Times New Roman"/>
        </w:rPr>
        <w:t>werkende gedachten</w:t>
      </w:r>
      <w:r w:rsidRPr="00302D5F">
        <w:rPr>
          <w:rFonts w:cs="Times New Roman"/>
          <w:i/>
          <w:iCs/>
        </w:rPr>
        <w:t xml:space="preserve"> </w:t>
      </w:r>
      <w:r w:rsidRPr="00302D5F">
        <w:rPr>
          <w:rFonts w:cs="Times New Roman"/>
        </w:rPr>
        <w:t xml:space="preserve">om te zetten in </w:t>
      </w:r>
      <w:r w:rsidRPr="001C15B2">
        <w:rPr>
          <w:rFonts w:cs="Times New Roman"/>
        </w:rPr>
        <w:t>werkende</w:t>
      </w:r>
      <w:r w:rsidRPr="00302D5F">
        <w:rPr>
          <w:rFonts w:cs="Times New Roman"/>
          <w:i/>
          <w:iCs/>
        </w:rPr>
        <w:t>.</w:t>
      </w:r>
      <w:r w:rsidRPr="00302D5F">
        <w:rPr>
          <w:rFonts w:cs="Times New Roman"/>
        </w:rPr>
        <w:t xml:space="preserve"> De </w:t>
      </w:r>
      <w:r>
        <w:rPr>
          <w:rFonts w:cs="Times New Roman"/>
        </w:rPr>
        <w:t>genoemde</w:t>
      </w:r>
      <w:r w:rsidRPr="00302D5F">
        <w:rPr>
          <w:rFonts w:cs="Times New Roman"/>
        </w:rPr>
        <w:t xml:space="preserve"> therapieën en het </w:t>
      </w:r>
      <w:r>
        <w:rPr>
          <w:rFonts w:cs="Times New Roman"/>
        </w:rPr>
        <w:t>procesmodel</w:t>
      </w:r>
      <w:r w:rsidRPr="00302D5F">
        <w:rPr>
          <w:rFonts w:cs="Times New Roman"/>
        </w:rPr>
        <w:t xml:space="preserve"> van Gross komen overeen met het werkingsmechanisme van het SSR-model.  </w:t>
      </w:r>
    </w:p>
    <w:p w14:paraId="46A3803C" w14:textId="77777777" w:rsidR="004B4E5C" w:rsidRDefault="004B4E5C" w:rsidP="004B4E5C">
      <w:pPr>
        <w:rPr>
          <w:rFonts w:cs="Times New Roman"/>
        </w:rPr>
      </w:pPr>
    </w:p>
    <w:p w14:paraId="097B576A" w14:textId="77777777" w:rsidR="004B4E5C" w:rsidRPr="005F27EE" w:rsidRDefault="004B4E5C" w:rsidP="004B4E5C">
      <w:pPr>
        <w:rPr>
          <w:rFonts w:cs="Times New Roman"/>
        </w:rPr>
      </w:pPr>
      <w:r>
        <w:rPr>
          <w:rFonts w:cs="Times New Roman"/>
        </w:rPr>
        <w:t>Zelfreflectie kan in sommige gevallen ook leiden tot rumineren (‘herkauwen’): langdurig of herhaaldelijk overdenken van gevoelens en problemen. Dit is een schadelijke vorm van zelfreflectie en kan zelfs meer stress tot gevolg hebben (</w:t>
      </w:r>
      <w:proofErr w:type="spellStart"/>
      <w:r>
        <w:rPr>
          <w:rFonts w:cs="Times New Roman"/>
        </w:rPr>
        <w:t>Takano</w:t>
      </w:r>
      <w:proofErr w:type="spellEnd"/>
      <w:r>
        <w:rPr>
          <w:rFonts w:cs="Times New Roman"/>
        </w:rPr>
        <w:t xml:space="preserve"> &amp; </w:t>
      </w:r>
      <w:proofErr w:type="spellStart"/>
      <w:r>
        <w:rPr>
          <w:rFonts w:cs="Times New Roman"/>
        </w:rPr>
        <w:t>Tanno</w:t>
      </w:r>
      <w:proofErr w:type="spellEnd"/>
      <w:r>
        <w:rPr>
          <w:rFonts w:cs="Times New Roman"/>
        </w:rPr>
        <w:t xml:space="preserve">, 2009). Bij rumineren worden eerdere gebeurtenissen overdacht, met als gevolg stress en negatieve gevoelens. Reflectie kan een trigger zijn voor rumineren als iemand reflecteert op eerdere gebeurtenissen. Dat is ook het geval in het SSR-model. Het is belangrijk hier in de </w:t>
      </w:r>
      <w:r w:rsidRPr="001C15B2">
        <w:rPr>
          <w:rFonts w:cs="Times New Roman"/>
        </w:rPr>
        <w:t>volledige interventie</w:t>
      </w:r>
      <w:r>
        <w:rPr>
          <w:rFonts w:cs="Times New Roman"/>
          <w:i/>
          <w:iCs/>
        </w:rPr>
        <w:t xml:space="preserve"> </w:t>
      </w:r>
      <w:r>
        <w:rPr>
          <w:rFonts w:cs="Times New Roman"/>
        </w:rPr>
        <w:t>rekening mee te houden. In</w:t>
      </w:r>
      <w:r w:rsidRPr="00956E5F">
        <w:rPr>
          <w:rFonts w:cs="Times New Roman"/>
        </w:rPr>
        <w:t xml:space="preserve"> de lessen </w:t>
      </w:r>
      <w:r>
        <w:rPr>
          <w:rFonts w:cs="Times New Roman"/>
        </w:rPr>
        <w:t xml:space="preserve">moet </w:t>
      </w:r>
      <w:r w:rsidRPr="00956E5F">
        <w:rPr>
          <w:rFonts w:cs="Times New Roman"/>
        </w:rPr>
        <w:t xml:space="preserve">de focus </w:t>
      </w:r>
      <w:r>
        <w:rPr>
          <w:rFonts w:cs="Times New Roman"/>
        </w:rPr>
        <w:t>verlegd worden naar</w:t>
      </w:r>
      <w:r w:rsidRPr="00956E5F">
        <w:rPr>
          <w:rFonts w:cs="Times New Roman"/>
        </w:rPr>
        <w:t xml:space="preserve"> positieve gebeurtenissen en </w:t>
      </w:r>
      <w:r>
        <w:rPr>
          <w:rFonts w:cs="Times New Roman"/>
        </w:rPr>
        <w:t xml:space="preserve">zich </w:t>
      </w:r>
      <w:r w:rsidRPr="00956E5F">
        <w:rPr>
          <w:rFonts w:cs="Times New Roman"/>
        </w:rPr>
        <w:t xml:space="preserve">niet alleen </w:t>
      </w:r>
      <w:r>
        <w:rPr>
          <w:rFonts w:cs="Times New Roman"/>
        </w:rPr>
        <w:t xml:space="preserve">richten </w:t>
      </w:r>
      <w:r w:rsidRPr="00956E5F">
        <w:rPr>
          <w:rFonts w:cs="Times New Roman"/>
        </w:rPr>
        <w:t xml:space="preserve">op gebeurtenissen waar niet goed in is gehandeld. Alleen de focus </w:t>
      </w:r>
      <w:r>
        <w:rPr>
          <w:rFonts w:cs="Times New Roman"/>
        </w:rPr>
        <w:t>leggen</w:t>
      </w:r>
      <w:r w:rsidRPr="00956E5F">
        <w:rPr>
          <w:rFonts w:cs="Times New Roman"/>
        </w:rPr>
        <w:t xml:space="preserve"> op negatieve gebeurtenissen kan rumineren </w:t>
      </w:r>
      <w:r>
        <w:rPr>
          <w:rFonts w:cs="Times New Roman"/>
        </w:rPr>
        <w:t>tot</w:t>
      </w:r>
      <w:r w:rsidRPr="00956E5F">
        <w:rPr>
          <w:rFonts w:cs="Times New Roman"/>
        </w:rPr>
        <w:t xml:space="preserve"> gevolg hebben</w:t>
      </w:r>
      <w:r>
        <w:rPr>
          <w:rFonts w:cs="Times New Roman"/>
        </w:rPr>
        <w:t>,</w:t>
      </w:r>
      <w:r w:rsidRPr="00956E5F">
        <w:rPr>
          <w:rFonts w:cs="Times New Roman"/>
        </w:rPr>
        <w:t xml:space="preserve"> wat uiteindelijk de inzichten van zelfreflectie in de weg gaat staan (</w:t>
      </w:r>
      <w:proofErr w:type="spellStart"/>
      <w:r w:rsidRPr="00956E5F">
        <w:rPr>
          <w:rFonts w:cs="Times New Roman"/>
        </w:rPr>
        <w:t>Samaie</w:t>
      </w:r>
      <w:proofErr w:type="spellEnd"/>
      <w:r w:rsidRPr="00956E5F">
        <w:rPr>
          <w:rFonts w:cs="Times New Roman"/>
        </w:rPr>
        <w:t xml:space="preserve"> &amp; </w:t>
      </w:r>
      <w:proofErr w:type="spellStart"/>
      <w:r w:rsidRPr="00956E5F">
        <w:rPr>
          <w:rFonts w:cs="Times New Roman"/>
        </w:rPr>
        <w:t>Farahni</w:t>
      </w:r>
      <w:proofErr w:type="spellEnd"/>
      <w:r w:rsidRPr="00956E5F">
        <w:rPr>
          <w:rFonts w:cs="Times New Roman"/>
        </w:rPr>
        <w:t>, 2011).</w:t>
      </w:r>
      <w:r>
        <w:rPr>
          <w:rFonts w:cs="Times New Roman"/>
        </w:rPr>
        <w:t xml:space="preserve"> </w:t>
      </w:r>
    </w:p>
    <w:p w14:paraId="5BD53A46" w14:textId="77777777" w:rsidR="004B4E5C" w:rsidRPr="00302D5F" w:rsidRDefault="004B4E5C" w:rsidP="004B4E5C">
      <w:pPr>
        <w:rPr>
          <w:rFonts w:cs="Times New Roman"/>
        </w:rPr>
      </w:pPr>
    </w:p>
    <w:p w14:paraId="1E29752F" w14:textId="3674F1FD" w:rsidR="004B4E5C" w:rsidRPr="00302D5F" w:rsidRDefault="004B4E5C" w:rsidP="008E1F92">
      <w:pPr>
        <w:pStyle w:val="Kop3"/>
      </w:pPr>
      <w:bookmarkStart w:id="24" w:name="_Toc114056287"/>
      <w:bookmarkStart w:id="25" w:name="_Toc115074570"/>
      <w:bookmarkStart w:id="26" w:name="_Toc116379742"/>
      <w:r w:rsidRPr="00302D5F">
        <w:t>1.</w:t>
      </w:r>
      <w:r w:rsidR="00FE62DD">
        <w:t>2</w:t>
      </w:r>
      <w:r w:rsidR="008E1F92">
        <w:t xml:space="preserve">.2 </w:t>
      </w:r>
      <w:r w:rsidRPr="008E1F92">
        <w:t>Gedemonstreerde</w:t>
      </w:r>
      <w:r w:rsidRPr="00302D5F">
        <w:t xml:space="preserve"> interventie: de voorlichting</w:t>
      </w:r>
      <w:bookmarkEnd w:id="24"/>
      <w:bookmarkEnd w:id="25"/>
      <w:bookmarkEnd w:id="26"/>
      <w:r w:rsidRPr="00302D5F">
        <w:t xml:space="preserve"> </w:t>
      </w:r>
    </w:p>
    <w:p w14:paraId="3781592D" w14:textId="048A3B85" w:rsidR="004B4E5C" w:rsidRDefault="004B4E5C" w:rsidP="004B4E5C">
      <w:pPr>
        <w:rPr>
          <w:rFonts w:cs="Times New Roman"/>
        </w:rPr>
      </w:pPr>
      <w:r>
        <w:rPr>
          <w:rFonts w:cs="Times New Roman"/>
        </w:rPr>
        <w:t>De</w:t>
      </w:r>
      <w:r w:rsidRPr="00302D5F">
        <w:rPr>
          <w:rFonts w:cs="Times New Roman"/>
        </w:rPr>
        <w:t xml:space="preserve"> gedemonstreerde interventie </w:t>
      </w:r>
      <w:r w:rsidR="00C35F57">
        <w:rPr>
          <w:rFonts w:cs="Times New Roman"/>
        </w:rPr>
        <w:t>introduceert het SSR-model en licht de leerlingen in over het lesplan.</w:t>
      </w:r>
      <w:bookmarkStart w:id="27" w:name="_Hlk114580366"/>
      <w:r w:rsidR="00C35F57">
        <w:rPr>
          <w:rFonts w:cs="Times New Roman"/>
        </w:rPr>
        <w:t xml:space="preserve"> </w:t>
      </w:r>
      <w:r>
        <w:rPr>
          <w:rFonts w:cs="Times New Roman"/>
        </w:rPr>
        <w:t>Zo worden de meningen gepeild</w:t>
      </w:r>
      <w:r w:rsidRPr="00302D5F">
        <w:rPr>
          <w:rFonts w:cs="Times New Roman"/>
        </w:rPr>
        <w:t xml:space="preserve"> van leerlingen en </w:t>
      </w:r>
      <w:r>
        <w:rPr>
          <w:rFonts w:cs="Times New Roman"/>
        </w:rPr>
        <w:t xml:space="preserve">de </w:t>
      </w:r>
      <w:r w:rsidRPr="00302D5F">
        <w:rPr>
          <w:rFonts w:cs="Times New Roman"/>
        </w:rPr>
        <w:t xml:space="preserve">docent </w:t>
      </w:r>
      <w:r>
        <w:rPr>
          <w:rFonts w:cs="Times New Roman"/>
        </w:rPr>
        <w:t>over</w:t>
      </w:r>
      <w:r w:rsidRPr="00302D5F">
        <w:rPr>
          <w:rFonts w:cs="Times New Roman"/>
        </w:rPr>
        <w:t xml:space="preserve"> het lesplan</w:t>
      </w:r>
      <w:bookmarkEnd w:id="27"/>
      <w:r>
        <w:rPr>
          <w:rFonts w:cs="Times New Roman"/>
        </w:rPr>
        <w:t xml:space="preserve"> en de toepasbaarheid van veerkracht</w:t>
      </w:r>
      <w:r w:rsidR="00C35F57">
        <w:rPr>
          <w:rFonts w:cs="Times New Roman"/>
        </w:rPr>
        <w:t xml:space="preserve"> in het leven van de leerlingen</w:t>
      </w:r>
      <w:r>
        <w:rPr>
          <w:rFonts w:cs="Times New Roman"/>
        </w:rPr>
        <w:t>.</w:t>
      </w:r>
      <w:r w:rsidRPr="00302D5F">
        <w:rPr>
          <w:rFonts w:cs="Times New Roman"/>
        </w:rPr>
        <w:t xml:space="preserve"> Een manier </w:t>
      </w:r>
      <w:r w:rsidR="009B0CA0">
        <w:rPr>
          <w:rFonts w:cs="Times New Roman"/>
        </w:rPr>
        <w:t xml:space="preserve">om </w:t>
      </w:r>
      <w:r>
        <w:rPr>
          <w:rFonts w:cs="Times New Roman"/>
        </w:rPr>
        <w:t>die meningen</w:t>
      </w:r>
      <w:r w:rsidRPr="00302D5F">
        <w:rPr>
          <w:rFonts w:cs="Times New Roman"/>
        </w:rPr>
        <w:t xml:space="preserve"> te onderzoeken, is door </w:t>
      </w:r>
      <w:r>
        <w:rPr>
          <w:rFonts w:cs="Times New Roman"/>
        </w:rPr>
        <w:t>vragen te stellen</w:t>
      </w:r>
      <w:r w:rsidRPr="00302D5F">
        <w:rPr>
          <w:rFonts w:cs="Times New Roman"/>
        </w:rPr>
        <w:t xml:space="preserve"> na het overdragen van </w:t>
      </w:r>
      <w:r>
        <w:rPr>
          <w:rFonts w:cs="Times New Roman"/>
        </w:rPr>
        <w:t>informatie</w:t>
      </w:r>
      <w:r w:rsidRPr="00302D5F">
        <w:rPr>
          <w:rFonts w:cs="Times New Roman"/>
        </w:rPr>
        <w:t xml:space="preserve"> over het lesplan (Pool, 2018). In de gedemonstreerde interventie ligt de focus dan ook op het aanpakken van de determinant kennis en bewustzijn.</w:t>
      </w:r>
    </w:p>
    <w:p w14:paraId="461A0E78" w14:textId="70A9F16D" w:rsidR="00557F08" w:rsidRDefault="00557F08" w:rsidP="004B4E5C">
      <w:pPr>
        <w:rPr>
          <w:rFonts w:cs="Times New Roman"/>
        </w:rPr>
      </w:pPr>
    </w:p>
    <w:p w14:paraId="429FC8A6" w14:textId="06E1716F" w:rsidR="00557F08" w:rsidRDefault="00557F08" w:rsidP="004B4E5C">
      <w:pPr>
        <w:rPr>
          <w:rFonts w:cs="Times New Roman"/>
        </w:rPr>
      </w:pPr>
    </w:p>
    <w:p w14:paraId="11C95CBC" w14:textId="74F74E9E" w:rsidR="00557F08" w:rsidRDefault="00557F08" w:rsidP="004B4E5C">
      <w:pPr>
        <w:rPr>
          <w:rFonts w:cs="Times New Roman"/>
        </w:rPr>
      </w:pPr>
    </w:p>
    <w:p w14:paraId="4E8FF7B0" w14:textId="77777777" w:rsidR="00557F08" w:rsidRPr="00302D5F" w:rsidRDefault="00557F08" w:rsidP="004B4E5C">
      <w:pPr>
        <w:rPr>
          <w:rFonts w:cs="Times New Roman"/>
        </w:rPr>
      </w:pPr>
    </w:p>
    <w:p w14:paraId="7846E9A9" w14:textId="30DC4582" w:rsidR="004B4E5C" w:rsidRPr="00302D5F" w:rsidRDefault="004B4E5C" w:rsidP="004B4E5C">
      <w:pPr>
        <w:rPr>
          <w:rFonts w:cs="Times New Roman"/>
        </w:rPr>
      </w:pPr>
      <w:r w:rsidRPr="00302D5F">
        <w:rPr>
          <w:rFonts w:cs="Times New Roman"/>
        </w:rPr>
        <w:lastRenderedPageBreak/>
        <w:t xml:space="preserve">Volgens </w:t>
      </w:r>
      <w:proofErr w:type="spellStart"/>
      <w:r w:rsidRPr="00302D5F">
        <w:rPr>
          <w:rFonts w:cs="Times New Roman"/>
        </w:rPr>
        <w:t>Pool’s</w:t>
      </w:r>
      <w:proofErr w:type="spellEnd"/>
      <w:r w:rsidRPr="00302D5F">
        <w:rPr>
          <w:rFonts w:cs="Times New Roman"/>
        </w:rPr>
        <w:t xml:space="preserve"> </w:t>
      </w:r>
      <w:proofErr w:type="spellStart"/>
      <w:r w:rsidRPr="00302D5F">
        <w:rPr>
          <w:rFonts w:cs="Times New Roman"/>
        </w:rPr>
        <w:t>weblecture</w:t>
      </w:r>
      <w:proofErr w:type="spellEnd"/>
      <w:r w:rsidRPr="00302D5F">
        <w:rPr>
          <w:rFonts w:cs="Times New Roman"/>
        </w:rPr>
        <w:t xml:space="preserve"> (2018) </w:t>
      </w:r>
      <w:r>
        <w:rPr>
          <w:rFonts w:cs="Times New Roman"/>
        </w:rPr>
        <w:t>is</w:t>
      </w:r>
      <w:r w:rsidRPr="00302D5F">
        <w:rPr>
          <w:rFonts w:cs="Times New Roman"/>
        </w:rPr>
        <w:t xml:space="preserve"> de veranderbehoefte</w:t>
      </w:r>
      <w:r w:rsidR="00541A34">
        <w:rPr>
          <w:rFonts w:cs="Times New Roman"/>
        </w:rPr>
        <w:t>n</w:t>
      </w:r>
      <w:r w:rsidRPr="00302D5F">
        <w:rPr>
          <w:rFonts w:cs="Times New Roman"/>
        </w:rPr>
        <w:t xml:space="preserve"> </w:t>
      </w:r>
      <w:r>
        <w:rPr>
          <w:rFonts w:cs="Times New Roman"/>
        </w:rPr>
        <w:t>– </w:t>
      </w:r>
      <w:r w:rsidRPr="00302D5F">
        <w:rPr>
          <w:rFonts w:cs="Times New Roman"/>
        </w:rPr>
        <w:t>kennis en bewustzijn bijbrengen</w:t>
      </w:r>
      <w:r>
        <w:rPr>
          <w:rFonts w:cs="Times New Roman"/>
        </w:rPr>
        <w:t xml:space="preserve"> –</w:t>
      </w:r>
      <w:r w:rsidRPr="00302D5F">
        <w:rPr>
          <w:rFonts w:cs="Times New Roman"/>
        </w:rPr>
        <w:t xml:space="preserve"> aan te pakken </w:t>
      </w:r>
      <w:r>
        <w:rPr>
          <w:rFonts w:cs="Times New Roman"/>
        </w:rPr>
        <w:t>door</w:t>
      </w:r>
      <w:r w:rsidRPr="00302D5F">
        <w:rPr>
          <w:rFonts w:cs="Times New Roman"/>
        </w:rPr>
        <w:t xml:space="preserve"> voorlichting</w:t>
      </w:r>
      <w:r>
        <w:rPr>
          <w:rFonts w:cs="Times New Roman"/>
        </w:rPr>
        <w:t xml:space="preserve"> te geven</w:t>
      </w:r>
      <w:r w:rsidRPr="00302D5F">
        <w:rPr>
          <w:rFonts w:cs="Times New Roman"/>
        </w:rPr>
        <w:t xml:space="preserve">. De literatuur </w:t>
      </w:r>
      <w:r>
        <w:rPr>
          <w:rFonts w:cs="Times New Roman"/>
        </w:rPr>
        <w:t>toont aan</w:t>
      </w:r>
      <w:r w:rsidRPr="00302D5F">
        <w:rPr>
          <w:rFonts w:cs="Times New Roman"/>
        </w:rPr>
        <w:t xml:space="preserve"> dat een voorlichting</w:t>
      </w:r>
      <w:r>
        <w:rPr>
          <w:rFonts w:cs="Times New Roman"/>
        </w:rPr>
        <w:t>sles</w:t>
      </w:r>
      <w:r w:rsidRPr="00302D5F">
        <w:rPr>
          <w:rFonts w:cs="Times New Roman"/>
        </w:rPr>
        <w:t xml:space="preserve"> doelen kan hebben als </w:t>
      </w:r>
      <w:r>
        <w:rPr>
          <w:rFonts w:cs="Times New Roman"/>
        </w:rPr>
        <w:t>informatieverstrekking</w:t>
      </w:r>
      <w:r w:rsidRPr="00302D5F">
        <w:rPr>
          <w:rFonts w:cs="Times New Roman"/>
        </w:rPr>
        <w:t xml:space="preserve"> of gedragsverandering (Jansen &amp; </w:t>
      </w:r>
      <w:proofErr w:type="spellStart"/>
      <w:r w:rsidRPr="00302D5F">
        <w:rPr>
          <w:rFonts w:cs="Times New Roman"/>
        </w:rPr>
        <w:t>Hupkens</w:t>
      </w:r>
      <w:proofErr w:type="spellEnd"/>
      <w:r w:rsidRPr="00302D5F">
        <w:rPr>
          <w:rFonts w:cs="Times New Roman"/>
        </w:rPr>
        <w:t xml:space="preserve">, 2017; Algra et al., 2021). Binnen de schoolcontext wordt tijdens een les constant geïnformeerd of ingespeeld op verandering van gedrag  (persoonlijke communicatie, 20 oktober 2021). Dit maakt </w:t>
      </w:r>
      <w:r>
        <w:rPr>
          <w:rFonts w:cs="Times New Roman"/>
        </w:rPr>
        <w:t>de</w:t>
      </w:r>
      <w:r w:rsidRPr="00302D5F">
        <w:rPr>
          <w:rFonts w:cs="Times New Roman"/>
        </w:rPr>
        <w:t xml:space="preserve"> voorlichting</w:t>
      </w:r>
      <w:r>
        <w:rPr>
          <w:rFonts w:cs="Times New Roman"/>
        </w:rPr>
        <w:t>sles</w:t>
      </w:r>
      <w:r w:rsidRPr="00302D5F">
        <w:rPr>
          <w:rFonts w:cs="Times New Roman"/>
        </w:rPr>
        <w:t xml:space="preserve"> een bruikbare methode voor zowel </w:t>
      </w:r>
      <w:r>
        <w:rPr>
          <w:rFonts w:cs="Times New Roman"/>
        </w:rPr>
        <w:t xml:space="preserve">de </w:t>
      </w:r>
      <w:r w:rsidRPr="00302D5F">
        <w:rPr>
          <w:rFonts w:cs="Times New Roman"/>
        </w:rPr>
        <w:t>opdrachtgever</w:t>
      </w:r>
      <w:r>
        <w:rPr>
          <w:rFonts w:cs="Times New Roman"/>
        </w:rPr>
        <w:t xml:space="preserve"> als de</w:t>
      </w:r>
      <w:r w:rsidRPr="00302D5F">
        <w:rPr>
          <w:rFonts w:cs="Times New Roman"/>
        </w:rPr>
        <w:t xml:space="preserve"> beide doelgroepen</w:t>
      </w:r>
      <w:r>
        <w:rPr>
          <w:rFonts w:cs="Times New Roman"/>
        </w:rPr>
        <w:t xml:space="preserve"> (docenten en leerlingen)</w:t>
      </w:r>
      <w:r w:rsidRPr="00302D5F">
        <w:rPr>
          <w:rFonts w:cs="Times New Roman"/>
        </w:rPr>
        <w:t xml:space="preserve">. </w:t>
      </w:r>
    </w:p>
    <w:p w14:paraId="537F0230" w14:textId="77777777" w:rsidR="004B4E5C" w:rsidRPr="00302D5F" w:rsidRDefault="004B4E5C" w:rsidP="004B4E5C">
      <w:pPr>
        <w:rPr>
          <w:rFonts w:cs="Times New Roman"/>
        </w:rPr>
      </w:pPr>
    </w:p>
    <w:p w14:paraId="4A83C6C6" w14:textId="77777777" w:rsidR="004B4E5C" w:rsidRPr="00302D5F" w:rsidRDefault="004B4E5C" w:rsidP="00D66A20">
      <w:pPr>
        <w:pStyle w:val="Kop4"/>
      </w:pPr>
      <w:r>
        <w:t>V</w:t>
      </w:r>
      <w:r w:rsidRPr="00302D5F">
        <w:t xml:space="preserve">erantwoording </w:t>
      </w:r>
      <w:r w:rsidRPr="00D66A20">
        <w:t>cognitieve</w:t>
      </w:r>
      <w:r>
        <w:t xml:space="preserve"> aspect</w:t>
      </w:r>
    </w:p>
    <w:p w14:paraId="3C6D83E1" w14:textId="77777777" w:rsidR="004B4E5C" w:rsidRPr="00302D5F" w:rsidRDefault="004B4E5C" w:rsidP="004B4E5C">
      <w:pPr>
        <w:rPr>
          <w:rFonts w:cs="Times New Roman"/>
        </w:rPr>
      </w:pPr>
      <w:r w:rsidRPr="00302D5F">
        <w:rPr>
          <w:rFonts w:cs="Times New Roman"/>
        </w:rPr>
        <w:t xml:space="preserve">Om ervoor te zorgen dat </w:t>
      </w:r>
      <w:r>
        <w:rPr>
          <w:rFonts w:cs="Times New Roman"/>
        </w:rPr>
        <w:t xml:space="preserve">leerlingen </w:t>
      </w:r>
      <w:r w:rsidRPr="00302D5F">
        <w:rPr>
          <w:rFonts w:cs="Times New Roman"/>
        </w:rPr>
        <w:t xml:space="preserve">de informatie tijdens de voorlichting op de best mogelijke manier </w:t>
      </w:r>
      <w:r>
        <w:rPr>
          <w:rFonts w:cs="Times New Roman"/>
        </w:rPr>
        <w:t>verwerken,</w:t>
      </w:r>
      <w:r w:rsidRPr="00302D5F">
        <w:rPr>
          <w:rFonts w:cs="Times New Roman"/>
        </w:rPr>
        <w:t xml:space="preserve"> is rekening gehouden met een aantal cognitieve factoren. </w:t>
      </w:r>
    </w:p>
    <w:p w14:paraId="5069226F" w14:textId="77777777" w:rsidR="004B4E5C" w:rsidRPr="00302D5F" w:rsidRDefault="004B4E5C" w:rsidP="004B4E5C">
      <w:pPr>
        <w:rPr>
          <w:rFonts w:cs="Times New Roman"/>
        </w:rPr>
      </w:pPr>
    </w:p>
    <w:p w14:paraId="6C5AD20A" w14:textId="2F97B8EF" w:rsidR="004B4E5C" w:rsidRPr="00302D5F" w:rsidRDefault="004B4E5C" w:rsidP="004B4E5C">
      <w:pPr>
        <w:rPr>
          <w:rFonts w:cs="Times New Roman"/>
        </w:rPr>
      </w:pPr>
      <w:r w:rsidRPr="00302D5F">
        <w:rPr>
          <w:rFonts w:cs="Times New Roman"/>
        </w:rPr>
        <w:t xml:space="preserve">De voorlichting </w:t>
      </w:r>
      <w:r>
        <w:rPr>
          <w:rFonts w:cs="Times New Roman"/>
        </w:rPr>
        <w:t>is</w:t>
      </w:r>
      <w:r w:rsidRPr="00302D5F">
        <w:rPr>
          <w:rFonts w:cs="Times New Roman"/>
        </w:rPr>
        <w:t xml:space="preserve"> </w:t>
      </w:r>
      <w:r>
        <w:rPr>
          <w:rFonts w:cs="Times New Roman"/>
        </w:rPr>
        <w:t>gegeven</w:t>
      </w:r>
      <w:r w:rsidRPr="00302D5F">
        <w:rPr>
          <w:rFonts w:cs="Times New Roman"/>
        </w:rPr>
        <w:t xml:space="preserve"> aan de hand van een powerpoint</w:t>
      </w:r>
      <w:r>
        <w:rPr>
          <w:rFonts w:cs="Times New Roman"/>
        </w:rPr>
        <w:t>presentatie</w:t>
      </w:r>
      <w:r w:rsidRPr="00302D5F">
        <w:rPr>
          <w:rFonts w:cs="Times New Roman"/>
        </w:rPr>
        <w:t xml:space="preserve">, met video’s, afbeeldingen en een werkblad. </w:t>
      </w:r>
      <w:r>
        <w:rPr>
          <w:rFonts w:cs="Times New Roman"/>
        </w:rPr>
        <w:t>Die</w:t>
      </w:r>
      <w:r w:rsidRPr="00302D5F">
        <w:rPr>
          <w:rFonts w:cs="Times New Roman"/>
        </w:rPr>
        <w:t xml:space="preserve"> hulpmiddelen </w:t>
      </w:r>
      <w:r>
        <w:rPr>
          <w:rFonts w:cs="Times New Roman"/>
        </w:rPr>
        <w:t>zijn</w:t>
      </w:r>
      <w:r w:rsidRPr="00302D5F">
        <w:rPr>
          <w:rFonts w:cs="Times New Roman"/>
        </w:rPr>
        <w:t xml:space="preserve"> ingezet om de verschillende zintuigen te prikkelen</w:t>
      </w:r>
      <w:r>
        <w:rPr>
          <w:rFonts w:cs="Times New Roman"/>
        </w:rPr>
        <w:t>, indachtig het adagium van</w:t>
      </w:r>
      <w:r w:rsidRPr="00302D5F">
        <w:rPr>
          <w:rFonts w:cs="Times New Roman"/>
        </w:rPr>
        <w:t>. Confucius</w:t>
      </w:r>
      <w:r w:rsidRPr="002914A1">
        <w:rPr>
          <w:rFonts w:cs="Times New Roman"/>
        </w:rPr>
        <w:t xml:space="preserve">: </w:t>
      </w:r>
      <w:r w:rsidR="00393CD8" w:rsidRPr="00393CD8">
        <w:rPr>
          <w:rFonts w:cs="Times New Roman"/>
        </w:rPr>
        <w:t>''</w:t>
      </w:r>
      <w:r w:rsidRPr="001C15B2">
        <w:rPr>
          <w:rFonts w:cs="Times New Roman"/>
        </w:rPr>
        <w:t>Als ik hoor, vergeet ik. Als ik zie, onthoud ik. Als ik doe, begrijp ik</w:t>
      </w:r>
      <w:r>
        <w:rPr>
          <w:rFonts w:cs="Times New Roman"/>
        </w:rPr>
        <w:t>.</w:t>
      </w:r>
      <w:r w:rsidR="00393CD8" w:rsidRPr="00393CD8">
        <w:rPr>
          <w:rFonts w:cs="Times New Roman"/>
        </w:rPr>
        <w:t>''</w:t>
      </w:r>
      <w:r w:rsidRPr="00302D5F">
        <w:rPr>
          <w:rFonts w:cs="Times New Roman"/>
        </w:rPr>
        <w:t xml:space="preserve"> </w:t>
      </w:r>
      <w:r>
        <w:rPr>
          <w:rFonts w:cs="Times New Roman"/>
        </w:rPr>
        <w:t>Prikkeling van</w:t>
      </w:r>
      <w:r w:rsidRPr="00302D5F">
        <w:rPr>
          <w:rFonts w:cs="Times New Roman"/>
        </w:rPr>
        <w:t xml:space="preserve"> verschillende zintuigen zorgt voor een betere verwerking in het brein. Veel hedendaagse onderzoeken bevestigen deze conclusie (Schaaf, 2019; </w:t>
      </w:r>
      <w:proofErr w:type="spellStart"/>
      <w:r w:rsidRPr="00302D5F">
        <w:rPr>
          <w:rFonts w:cs="Times New Roman"/>
        </w:rPr>
        <w:t>Noll</w:t>
      </w:r>
      <w:proofErr w:type="spellEnd"/>
      <w:r w:rsidRPr="00302D5F">
        <w:rPr>
          <w:rFonts w:cs="Times New Roman"/>
        </w:rPr>
        <w:t xml:space="preserve">, 2018). Kennisoverdracht in combinatie met visuele weergave en praktische toepassing zorgt ook voor herhaling van informatie. Hoe vaker de informatie wordt herhaald, hoe sterker de hersenverbinding. Dit </w:t>
      </w:r>
      <w:r>
        <w:rPr>
          <w:rFonts w:cs="Times New Roman"/>
        </w:rPr>
        <w:t>vormt</w:t>
      </w:r>
      <w:r w:rsidRPr="00302D5F">
        <w:rPr>
          <w:rFonts w:cs="Times New Roman"/>
        </w:rPr>
        <w:t xml:space="preserve"> een brein </w:t>
      </w:r>
      <w:r>
        <w:rPr>
          <w:rFonts w:cs="Times New Roman"/>
        </w:rPr>
        <w:t>dat</w:t>
      </w:r>
      <w:r w:rsidRPr="00302D5F">
        <w:rPr>
          <w:rFonts w:cs="Times New Roman"/>
        </w:rPr>
        <w:t xml:space="preserve"> efficiënter informatie op kan halen (Dirksen, De Boer, </w:t>
      </w:r>
      <w:proofErr w:type="spellStart"/>
      <w:r w:rsidRPr="00302D5F">
        <w:rPr>
          <w:rFonts w:cs="Times New Roman"/>
        </w:rPr>
        <w:t>Möller</w:t>
      </w:r>
      <w:proofErr w:type="spellEnd"/>
      <w:r w:rsidRPr="00302D5F">
        <w:rPr>
          <w:rFonts w:cs="Times New Roman"/>
        </w:rPr>
        <w:t xml:space="preserve"> &amp; Willemse, 2016). </w:t>
      </w:r>
    </w:p>
    <w:p w14:paraId="7338C20A" w14:textId="4A593838" w:rsidR="004B4E5C" w:rsidRPr="00302D5F" w:rsidRDefault="004B4E5C" w:rsidP="004B4E5C">
      <w:pPr>
        <w:rPr>
          <w:rFonts w:cs="Times New Roman"/>
        </w:rPr>
      </w:pPr>
      <w:r w:rsidRPr="00302D5F">
        <w:rPr>
          <w:rFonts w:cs="Times New Roman"/>
        </w:rPr>
        <w:t>Naast zintuiglijke prikkeling en herhaling heeft beweging volgens de Hersenstichting (</w:t>
      </w:r>
      <w:proofErr w:type="spellStart"/>
      <w:r w:rsidRPr="00302D5F">
        <w:rPr>
          <w:rFonts w:cs="Times New Roman"/>
        </w:rPr>
        <w:t>z.d.</w:t>
      </w:r>
      <w:proofErr w:type="spellEnd"/>
      <w:r w:rsidRPr="00302D5F">
        <w:rPr>
          <w:rFonts w:cs="Times New Roman"/>
        </w:rPr>
        <w:t xml:space="preserve">) een positieve invloed op het geheugen, de aandacht en het leervermogen. Beweging zorgt voor een beter doorbloed hersenstelsel, wat leidt tot </w:t>
      </w:r>
      <w:r>
        <w:rPr>
          <w:rFonts w:cs="Times New Roman"/>
        </w:rPr>
        <w:t>meer</w:t>
      </w:r>
      <w:r w:rsidRPr="00302D5F">
        <w:rPr>
          <w:rFonts w:cs="Times New Roman"/>
        </w:rPr>
        <w:t xml:space="preserve"> zuurstof en voeding. Hierdoor wordt de aanmaak van nieuwe hersencellen gestimuleerd en dat leidt tot een sterkere verbinding tussen hersencellen. Collard, Slot-Heijs, Van den Berg, Mol &amp; </w:t>
      </w:r>
      <w:proofErr w:type="spellStart"/>
      <w:r w:rsidRPr="00302D5F">
        <w:rPr>
          <w:rFonts w:cs="Times New Roman"/>
        </w:rPr>
        <w:t>Singh</w:t>
      </w:r>
      <w:proofErr w:type="spellEnd"/>
      <w:r w:rsidRPr="00302D5F">
        <w:rPr>
          <w:rFonts w:cs="Times New Roman"/>
        </w:rPr>
        <w:t xml:space="preserve"> (2018)</w:t>
      </w:r>
      <w:r>
        <w:rPr>
          <w:rFonts w:cs="Times New Roman"/>
        </w:rPr>
        <w:t xml:space="preserve">, die </w:t>
      </w:r>
      <w:r w:rsidRPr="00302D5F">
        <w:rPr>
          <w:rFonts w:cs="Times New Roman"/>
        </w:rPr>
        <w:t xml:space="preserve">een onderzoek </w:t>
      </w:r>
      <w:r>
        <w:rPr>
          <w:rFonts w:cs="Times New Roman"/>
        </w:rPr>
        <w:t xml:space="preserve">uitvoerden </w:t>
      </w:r>
      <w:r w:rsidRPr="00302D5F">
        <w:rPr>
          <w:rFonts w:cs="Times New Roman"/>
        </w:rPr>
        <w:t xml:space="preserve">naar beweging </w:t>
      </w:r>
      <w:r>
        <w:rPr>
          <w:rFonts w:cs="Times New Roman"/>
        </w:rPr>
        <w:t>in een</w:t>
      </w:r>
      <w:r w:rsidRPr="00302D5F">
        <w:rPr>
          <w:rFonts w:cs="Times New Roman"/>
        </w:rPr>
        <w:t xml:space="preserve"> schoolcontext</w:t>
      </w:r>
      <w:r>
        <w:rPr>
          <w:rFonts w:cs="Times New Roman"/>
        </w:rPr>
        <w:t>,</w:t>
      </w:r>
      <w:r w:rsidRPr="00302D5F">
        <w:rPr>
          <w:rFonts w:cs="Times New Roman"/>
        </w:rPr>
        <w:t xml:space="preserve"> </w:t>
      </w:r>
      <w:r>
        <w:rPr>
          <w:rFonts w:cs="Times New Roman"/>
        </w:rPr>
        <w:t>laten zien dat</w:t>
      </w:r>
      <w:r w:rsidRPr="00302D5F">
        <w:rPr>
          <w:rFonts w:cs="Times New Roman"/>
        </w:rPr>
        <w:t xml:space="preserve"> </w:t>
      </w:r>
      <w:r>
        <w:rPr>
          <w:rFonts w:cs="Times New Roman"/>
        </w:rPr>
        <w:t>om tijd te besparen korte bewegingsoefeningen</w:t>
      </w:r>
      <w:r w:rsidRPr="00302D5F">
        <w:rPr>
          <w:rFonts w:cs="Times New Roman"/>
        </w:rPr>
        <w:t xml:space="preserve"> </w:t>
      </w:r>
      <w:r>
        <w:rPr>
          <w:rFonts w:cs="Times New Roman"/>
        </w:rPr>
        <w:t>in</w:t>
      </w:r>
      <w:r w:rsidRPr="00302D5F">
        <w:rPr>
          <w:rFonts w:cs="Times New Roman"/>
        </w:rPr>
        <w:t xml:space="preserve"> het klaslokaal</w:t>
      </w:r>
      <w:r>
        <w:rPr>
          <w:rFonts w:cs="Times New Roman"/>
        </w:rPr>
        <w:t xml:space="preserve"> al voldoende zijn</w:t>
      </w:r>
      <w:r w:rsidRPr="00302D5F">
        <w:rPr>
          <w:rFonts w:cs="Times New Roman"/>
        </w:rPr>
        <w:t xml:space="preserve">. </w:t>
      </w:r>
      <w:r>
        <w:rPr>
          <w:rFonts w:cs="Times New Roman"/>
        </w:rPr>
        <w:t>Op</w:t>
      </w:r>
      <w:r w:rsidRPr="00302D5F">
        <w:rPr>
          <w:rFonts w:cs="Times New Roman"/>
        </w:rPr>
        <w:t xml:space="preserve"> het Mondriaan College duren de lessen 45 minuten</w:t>
      </w:r>
      <w:r>
        <w:rPr>
          <w:rFonts w:cs="Times New Roman"/>
        </w:rPr>
        <w:t>,</w:t>
      </w:r>
      <w:r w:rsidRPr="00302D5F">
        <w:rPr>
          <w:rFonts w:cs="Times New Roman"/>
        </w:rPr>
        <w:t xml:space="preserve"> wat vo</w:t>
      </w:r>
      <w:r w:rsidR="00C56A87">
        <w:rPr>
          <w:rFonts w:cs="Times New Roman"/>
        </w:rPr>
        <w:t>lgens drie van de drie docenten die gesproken zijn t</w:t>
      </w:r>
      <w:r w:rsidRPr="00302D5F">
        <w:rPr>
          <w:rFonts w:cs="Times New Roman"/>
        </w:rPr>
        <w:t xml:space="preserve">e kort is (persoonlijke communicatie, 9 september 2021). De voorlichting </w:t>
      </w:r>
      <w:r>
        <w:rPr>
          <w:rFonts w:cs="Times New Roman"/>
        </w:rPr>
        <w:t>duurde</w:t>
      </w:r>
      <w:r w:rsidRPr="00302D5F">
        <w:rPr>
          <w:rFonts w:cs="Times New Roman"/>
        </w:rPr>
        <w:t xml:space="preserve"> ook 45 minuten. Het bewegingsaspect kort houden is van belang</w:t>
      </w:r>
      <w:r>
        <w:rPr>
          <w:rFonts w:cs="Times New Roman"/>
        </w:rPr>
        <w:t xml:space="preserve"> binnen die drie kwartier</w:t>
      </w:r>
      <w:r w:rsidRPr="00302D5F">
        <w:rPr>
          <w:rFonts w:cs="Times New Roman"/>
        </w:rPr>
        <w:t xml:space="preserve">. Om beweging te </w:t>
      </w:r>
      <w:r>
        <w:rPr>
          <w:rFonts w:cs="Times New Roman"/>
        </w:rPr>
        <w:t>stimuleren</w:t>
      </w:r>
      <w:r w:rsidRPr="00302D5F">
        <w:rPr>
          <w:rFonts w:cs="Times New Roman"/>
        </w:rPr>
        <w:t xml:space="preserve"> </w:t>
      </w:r>
      <w:r>
        <w:rPr>
          <w:rFonts w:cs="Times New Roman"/>
        </w:rPr>
        <w:t>is</w:t>
      </w:r>
      <w:r w:rsidRPr="00302D5F">
        <w:rPr>
          <w:rFonts w:cs="Times New Roman"/>
        </w:rPr>
        <w:t xml:space="preserve"> een </w:t>
      </w:r>
      <w:r w:rsidRPr="001C15B2">
        <w:rPr>
          <w:rFonts w:cs="Times New Roman"/>
          <w:i/>
          <w:iCs/>
        </w:rPr>
        <w:t>energizer</w:t>
      </w:r>
      <w:r w:rsidRPr="00302D5F">
        <w:rPr>
          <w:rFonts w:cs="Times New Roman"/>
        </w:rPr>
        <w:t xml:space="preserve"> </w:t>
      </w:r>
      <w:r>
        <w:rPr>
          <w:rFonts w:cs="Times New Roman"/>
        </w:rPr>
        <w:t>toegepast</w:t>
      </w:r>
      <w:r w:rsidRPr="00302D5F">
        <w:rPr>
          <w:rFonts w:cs="Times New Roman"/>
        </w:rPr>
        <w:t xml:space="preserve"> </w:t>
      </w:r>
      <w:r>
        <w:rPr>
          <w:rFonts w:cs="Times New Roman"/>
        </w:rPr>
        <w:t>aan</w:t>
      </w:r>
      <w:r w:rsidRPr="00302D5F">
        <w:rPr>
          <w:rFonts w:cs="Times New Roman"/>
        </w:rPr>
        <w:t xml:space="preserve"> het begin van de interventie. </w:t>
      </w:r>
      <w:r>
        <w:rPr>
          <w:rFonts w:cs="Times New Roman"/>
        </w:rPr>
        <w:t>Dat</w:t>
      </w:r>
      <w:r w:rsidRPr="00302D5F">
        <w:rPr>
          <w:rFonts w:cs="Times New Roman"/>
        </w:rPr>
        <w:t xml:space="preserve"> is een </w:t>
      </w:r>
      <w:r>
        <w:rPr>
          <w:rFonts w:cs="Times New Roman"/>
        </w:rPr>
        <w:t>bewegings</w:t>
      </w:r>
      <w:r w:rsidRPr="00302D5F">
        <w:rPr>
          <w:rFonts w:cs="Times New Roman"/>
        </w:rPr>
        <w:t xml:space="preserve">opdracht </w:t>
      </w:r>
      <w:r>
        <w:rPr>
          <w:rFonts w:cs="Times New Roman"/>
        </w:rPr>
        <w:t>van</w:t>
      </w:r>
      <w:r w:rsidRPr="00302D5F">
        <w:rPr>
          <w:rFonts w:cs="Times New Roman"/>
        </w:rPr>
        <w:t xml:space="preserve"> minder dan </w:t>
      </w:r>
      <w:r>
        <w:rPr>
          <w:rFonts w:cs="Times New Roman"/>
        </w:rPr>
        <w:t xml:space="preserve">vijf </w:t>
      </w:r>
      <w:r w:rsidRPr="00302D5F">
        <w:rPr>
          <w:rFonts w:cs="Times New Roman"/>
        </w:rPr>
        <w:t xml:space="preserve">minuten met als hoofddoel </w:t>
      </w:r>
      <w:r>
        <w:rPr>
          <w:rFonts w:cs="Times New Roman"/>
        </w:rPr>
        <w:t>de</w:t>
      </w:r>
      <w:r w:rsidRPr="00302D5F">
        <w:rPr>
          <w:rFonts w:cs="Times New Roman"/>
        </w:rPr>
        <w:t xml:space="preserve"> leerlingen wakker te schudden (Bijlsma, 2014).  </w:t>
      </w:r>
    </w:p>
    <w:p w14:paraId="6378F5F0" w14:textId="77777777" w:rsidR="004B4E5C" w:rsidRPr="00302D5F" w:rsidRDefault="004B4E5C" w:rsidP="004B4E5C">
      <w:pPr>
        <w:rPr>
          <w:rFonts w:cs="Times New Roman"/>
        </w:rPr>
      </w:pPr>
      <w:r w:rsidRPr="00302D5F">
        <w:rPr>
          <w:rFonts w:cs="Times New Roman"/>
        </w:rPr>
        <w:t xml:space="preserve">Tijdens de </w:t>
      </w:r>
      <w:r>
        <w:rPr>
          <w:rFonts w:cs="Times New Roman"/>
        </w:rPr>
        <w:t>les</w:t>
      </w:r>
      <w:r w:rsidRPr="00302D5F">
        <w:rPr>
          <w:rFonts w:cs="Times New Roman"/>
        </w:rPr>
        <w:t xml:space="preserve"> </w:t>
      </w:r>
      <w:r>
        <w:rPr>
          <w:rFonts w:cs="Times New Roman"/>
        </w:rPr>
        <w:t>werd</w:t>
      </w:r>
      <w:r w:rsidRPr="00302D5F">
        <w:rPr>
          <w:rFonts w:cs="Times New Roman"/>
        </w:rPr>
        <w:t xml:space="preserve"> gevraagd of er al kennis </w:t>
      </w:r>
      <w:r>
        <w:rPr>
          <w:rFonts w:cs="Times New Roman"/>
        </w:rPr>
        <w:t xml:space="preserve">aanwezig </w:t>
      </w:r>
      <w:r w:rsidRPr="00302D5F">
        <w:rPr>
          <w:rFonts w:cs="Times New Roman"/>
        </w:rPr>
        <w:t xml:space="preserve">is over de behandelde begrippen. Leerlingen die </w:t>
      </w:r>
      <w:r>
        <w:rPr>
          <w:rFonts w:cs="Times New Roman"/>
        </w:rPr>
        <w:t>dat bevestigen,</w:t>
      </w:r>
      <w:r w:rsidRPr="00302D5F">
        <w:rPr>
          <w:rFonts w:cs="Times New Roman"/>
        </w:rPr>
        <w:t xml:space="preserve"> koppelen bestaande kennis of associaties </w:t>
      </w:r>
      <w:r>
        <w:rPr>
          <w:rFonts w:cs="Times New Roman"/>
        </w:rPr>
        <w:t>aan</w:t>
      </w:r>
      <w:r w:rsidRPr="00302D5F">
        <w:rPr>
          <w:rFonts w:cs="Times New Roman"/>
        </w:rPr>
        <w:t xml:space="preserve"> de nieuw geleerde kennis. Dit leidt tot het langer blijven hangen van kennis over het onderwerp (Peeters, 2019).</w:t>
      </w:r>
    </w:p>
    <w:p w14:paraId="327FDF37" w14:textId="77777777" w:rsidR="004B4E5C" w:rsidRPr="00302D5F" w:rsidRDefault="004B4E5C" w:rsidP="004B4E5C">
      <w:pPr>
        <w:rPr>
          <w:rFonts w:cs="Times New Roman"/>
        </w:rPr>
      </w:pPr>
    </w:p>
    <w:p w14:paraId="6EA31173" w14:textId="77777777" w:rsidR="004B4E5C" w:rsidRPr="00302D5F" w:rsidRDefault="004B4E5C" w:rsidP="004B4E5C">
      <w:pPr>
        <w:pStyle w:val="Kop4"/>
        <w:rPr>
          <w:rFonts w:cs="Times New Roman"/>
        </w:rPr>
      </w:pPr>
      <w:r>
        <w:rPr>
          <w:rFonts w:cs="Times New Roman"/>
        </w:rPr>
        <w:t>V</w:t>
      </w:r>
      <w:r w:rsidRPr="00302D5F">
        <w:rPr>
          <w:rFonts w:cs="Times New Roman"/>
        </w:rPr>
        <w:t>erantwoording</w:t>
      </w:r>
      <w:r>
        <w:rPr>
          <w:rFonts w:cs="Times New Roman"/>
        </w:rPr>
        <w:t xml:space="preserve"> veiligheidsaspect</w:t>
      </w:r>
      <w:r w:rsidRPr="00302D5F">
        <w:rPr>
          <w:rFonts w:cs="Times New Roman"/>
        </w:rPr>
        <w:t xml:space="preserve">  </w:t>
      </w:r>
    </w:p>
    <w:p w14:paraId="00E16C21" w14:textId="77777777" w:rsidR="004B4E5C" w:rsidRPr="00302D5F" w:rsidRDefault="004B4E5C" w:rsidP="004B4E5C">
      <w:pPr>
        <w:rPr>
          <w:rFonts w:cs="Times New Roman"/>
        </w:rPr>
      </w:pPr>
      <w:r w:rsidRPr="00302D5F">
        <w:rPr>
          <w:rFonts w:cs="Times New Roman"/>
        </w:rPr>
        <w:t xml:space="preserve">Om de leerlingen </w:t>
      </w:r>
      <w:r>
        <w:rPr>
          <w:rFonts w:cs="Times New Roman"/>
        </w:rPr>
        <w:t>bekend te maken</w:t>
      </w:r>
      <w:r w:rsidRPr="00302D5F">
        <w:rPr>
          <w:rFonts w:cs="Times New Roman"/>
        </w:rPr>
        <w:t xml:space="preserve"> met het SSR-model is het </w:t>
      </w:r>
      <w:r>
        <w:rPr>
          <w:rFonts w:cs="Times New Roman"/>
        </w:rPr>
        <w:t>zichtbaar gemaakt</w:t>
      </w:r>
      <w:r w:rsidRPr="00302D5F">
        <w:rPr>
          <w:rFonts w:cs="Times New Roman"/>
        </w:rPr>
        <w:t xml:space="preserve"> op een werkblad. Dit werkblad vraagt om de beschrijving van een stressvolle situatie. Voor leerlingen kan het moeilijk zijn </w:t>
      </w:r>
      <w:r>
        <w:rPr>
          <w:rFonts w:cs="Times New Roman"/>
        </w:rPr>
        <w:t>zo’n situatie</w:t>
      </w:r>
      <w:r w:rsidRPr="00302D5F">
        <w:rPr>
          <w:rFonts w:cs="Times New Roman"/>
        </w:rPr>
        <w:t xml:space="preserve"> op te schrijven (persoonlijke communicatie, 15 juni 2022). Een gesprek met havo</w:t>
      </w:r>
      <w:r>
        <w:rPr>
          <w:rFonts w:cs="Times New Roman"/>
        </w:rPr>
        <w:t xml:space="preserve"> </w:t>
      </w:r>
      <w:r w:rsidRPr="00302D5F">
        <w:rPr>
          <w:rFonts w:cs="Times New Roman"/>
        </w:rPr>
        <w:t>5</w:t>
      </w:r>
      <w:r>
        <w:rPr>
          <w:rFonts w:cs="Times New Roman"/>
        </w:rPr>
        <w:t>-</w:t>
      </w:r>
      <w:r w:rsidRPr="00302D5F">
        <w:rPr>
          <w:rFonts w:cs="Times New Roman"/>
        </w:rPr>
        <w:t xml:space="preserve">leerlingen toonde aan dat school niet gezien wordt als een plek om over onzekerheden te praten (persoonlijke communicatie, 7 december 2021). Dit kan </w:t>
      </w:r>
      <w:r>
        <w:rPr>
          <w:rFonts w:cs="Times New Roman"/>
        </w:rPr>
        <w:t>erop wijzen</w:t>
      </w:r>
      <w:r w:rsidRPr="00302D5F">
        <w:rPr>
          <w:rFonts w:cs="Times New Roman"/>
        </w:rPr>
        <w:t xml:space="preserve"> dat sommige leerlingen geen veilig leerklimaat ervaren op het Mondriaan </w:t>
      </w:r>
      <w:r>
        <w:rPr>
          <w:rFonts w:cs="Times New Roman"/>
        </w:rPr>
        <w:t>C</w:t>
      </w:r>
      <w:r w:rsidRPr="00302D5F">
        <w:rPr>
          <w:rFonts w:cs="Times New Roman"/>
        </w:rPr>
        <w:t xml:space="preserve">ollege. </w:t>
      </w:r>
      <w:r>
        <w:rPr>
          <w:rFonts w:cs="Times New Roman"/>
        </w:rPr>
        <w:t>Dat ervaren</w:t>
      </w:r>
      <w:r w:rsidRPr="00302D5F">
        <w:rPr>
          <w:rFonts w:cs="Times New Roman"/>
        </w:rPr>
        <w:t xml:space="preserve"> leerlingen </w:t>
      </w:r>
      <w:r>
        <w:rPr>
          <w:rFonts w:cs="Times New Roman"/>
        </w:rPr>
        <w:t>wel als zij zich</w:t>
      </w:r>
      <w:r w:rsidRPr="00302D5F">
        <w:rPr>
          <w:rFonts w:cs="Times New Roman"/>
        </w:rPr>
        <w:t xml:space="preserve"> durven uit te spreken zonder zich te schamen voor hun eigen antwoorden (Van Tartwijk, Brekelmans, Den Brok &amp; </w:t>
      </w:r>
      <w:proofErr w:type="spellStart"/>
      <w:r w:rsidRPr="00302D5F">
        <w:rPr>
          <w:rFonts w:cs="Times New Roman"/>
        </w:rPr>
        <w:t>Mainhard</w:t>
      </w:r>
      <w:proofErr w:type="spellEnd"/>
      <w:r w:rsidRPr="00302D5F">
        <w:rPr>
          <w:rFonts w:cs="Times New Roman"/>
        </w:rPr>
        <w:t xml:space="preserve">, 2014; </w:t>
      </w:r>
      <w:proofErr w:type="spellStart"/>
      <w:r w:rsidRPr="00302D5F">
        <w:rPr>
          <w:rFonts w:cs="Times New Roman"/>
        </w:rPr>
        <w:t>Clapper</w:t>
      </w:r>
      <w:proofErr w:type="spellEnd"/>
      <w:r w:rsidRPr="00302D5F">
        <w:rPr>
          <w:rFonts w:cs="Times New Roman"/>
        </w:rPr>
        <w:t xml:space="preserve">, 2010). Om </w:t>
      </w:r>
      <w:r>
        <w:rPr>
          <w:rFonts w:cs="Times New Roman"/>
        </w:rPr>
        <w:t>daarmee rekening te houden,</w:t>
      </w:r>
      <w:r w:rsidRPr="00302D5F">
        <w:rPr>
          <w:rFonts w:cs="Times New Roman"/>
        </w:rPr>
        <w:t xml:space="preserve"> </w:t>
      </w:r>
      <w:r>
        <w:rPr>
          <w:rFonts w:cs="Times New Roman"/>
        </w:rPr>
        <w:t>is</w:t>
      </w:r>
      <w:r w:rsidRPr="00302D5F">
        <w:rPr>
          <w:rFonts w:cs="Times New Roman"/>
        </w:rPr>
        <w:t xml:space="preserve"> het werkblad niet klassikaal besproken. Ook </w:t>
      </w:r>
      <w:r>
        <w:rPr>
          <w:rFonts w:cs="Times New Roman"/>
        </w:rPr>
        <w:t>kan</w:t>
      </w:r>
      <w:r w:rsidRPr="00302D5F">
        <w:rPr>
          <w:rFonts w:cs="Times New Roman"/>
        </w:rPr>
        <w:t xml:space="preserve"> </w:t>
      </w:r>
      <w:r>
        <w:rPr>
          <w:rFonts w:cs="Times New Roman"/>
        </w:rPr>
        <w:t>een</w:t>
      </w:r>
      <w:r w:rsidRPr="00302D5F">
        <w:rPr>
          <w:rFonts w:cs="Times New Roman"/>
        </w:rPr>
        <w:t xml:space="preserve"> veilig leerklimaat gestimuleerd worden door hier </w:t>
      </w:r>
      <w:r w:rsidRPr="001C15B2">
        <w:rPr>
          <w:rFonts w:cs="Times New Roman"/>
        </w:rPr>
        <w:t>voor</w:t>
      </w:r>
      <w:r w:rsidRPr="00302D5F">
        <w:rPr>
          <w:rFonts w:cs="Times New Roman"/>
          <w:i/>
          <w:iCs/>
        </w:rPr>
        <w:t xml:space="preserve"> </w:t>
      </w:r>
      <w:r w:rsidRPr="00302D5F">
        <w:rPr>
          <w:rFonts w:cs="Times New Roman"/>
        </w:rPr>
        <w:t>en</w:t>
      </w:r>
      <w:r w:rsidRPr="00302D5F">
        <w:rPr>
          <w:rFonts w:cs="Times New Roman"/>
          <w:i/>
          <w:iCs/>
        </w:rPr>
        <w:t xml:space="preserve"> </w:t>
      </w:r>
      <w:r w:rsidRPr="001C15B2">
        <w:rPr>
          <w:rFonts w:cs="Times New Roman"/>
        </w:rPr>
        <w:t>tijdens</w:t>
      </w:r>
      <w:r w:rsidRPr="00302D5F">
        <w:rPr>
          <w:rFonts w:cs="Times New Roman"/>
          <w:i/>
          <w:iCs/>
        </w:rPr>
        <w:t xml:space="preserve"> </w:t>
      </w:r>
      <w:r w:rsidRPr="00302D5F">
        <w:rPr>
          <w:rFonts w:cs="Times New Roman"/>
        </w:rPr>
        <w:t xml:space="preserve">de interventie rekening mee te houden. </w:t>
      </w:r>
    </w:p>
    <w:p w14:paraId="62FDF17F" w14:textId="2C7C898A" w:rsidR="004B4E5C" w:rsidRPr="00302D5F" w:rsidRDefault="004B4E5C" w:rsidP="004B4E5C">
      <w:pPr>
        <w:rPr>
          <w:rFonts w:cs="Times New Roman"/>
        </w:rPr>
      </w:pPr>
      <w:r>
        <w:rPr>
          <w:rFonts w:cs="Times New Roman"/>
        </w:rPr>
        <w:t>Voorafgaand is bekeken</w:t>
      </w:r>
      <w:r w:rsidRPr="00302D5F">
        <w:rPr>
          <w:rFonts w:cs="Times New Roman"/>
        </w:rPr>
        <w:t xml:space="preserve"> hoe de huidige leeromgeving eruitziet en hoe deze geoptimaliseerd kan worden. De Rijksoverheid (</w:t>
      </w:r>
      <w:proofErr w:type="spellStart"/>
      <w:r w:rsidRPr="00302D5F">
        <w:rPr>
          <w:rFonts w:cs="Times New Roman"/>
        </w:rPr>
        <w:t>z.d.</w:t>
      </w:r>
      <w:proofErr w:type="spellEnd"/>
      <w:r w:rsidRPr="00302D5F">
        <w:rPr>
          <w:rFonts w:cs="Times New Roman"/>
        </w:rPr>
        <w:t xml:space="preserve">) omschrijft veiligheid op school als een investering in een vertrouwensband. </w:t>
      </w:r>
      <w:r>
        <w:rPr>
          <w:rFonts w:cs="Times New Roman"/>
        </w:rPr>
        <w:t xml:space="preserve">De </w:t>
      </w:r>
      <w:r w:rsidRPr="00302D5F">
        <w:rPr>
          <w:rFonts w:cs="Times New Roman"/>
        </w:rPr>
        <w:t xml:space="preserve"> vertrouwensband </w:t>
      </w:r>
      <w:r>
        <w:rPr>
          <w:rFonts w:cs="Times New Roman"/>
        </w:rPr>
        <w:t>kan beoordeeld worden</w:t>
      </w:r>
      <w:r w:rsidRPr="00302D5F">
        <w:rPr>
          <w:rFonts w:cs="Times New Roman"/>
        </w:rPr>
        <w:t xml:space="preserve"> door te kijken naar de vier elementen van vertrouwen in </w:t>
      </w:r>
      <w:r>
        <w:rPr>
          <w:rFonts w:cs="Times New Roman"/>
        </w:rPr>
        <w:t xml:space="preserve">de </w:t>
      </w:r>
      <w:r w:rsidRPr="00302D5F">
        <w:rPr>
          <w:rFonts w:cs="Times New Roman"/>
        </w:rPr>
        <w:t>relatie tussen leraar en leerling</w:t>
      </w:r>
      <w:r w:rsidR="00AA6EC2">
        <w:rPr>
          <w:rFonts w:cs="Times New Roman"/>
        </w:rPr>
        <w:t>, zie Tabel 1</w:t>
      </w:r>
      <w:r w:rsidRPr="00302D5F">
        <w:rPr>
          <w:rFonts w:cs="Times New Roman"/>
        </w:rPr>
        <w:t xml:space="preserve"> (</w:t>
      </w:r>
      <w:proofErr w:type="spellStart"/>
      <w:r w:rsidRPr="00302D5F">
        <w:rPr>
          <w:rFonts w:cs="Times New Roman"/>
        </w:rPr>
        <w:t>Vodicka</w:t>
      </w:r>
      <w:proofErr w:type="spellEnd"/>
      <w:r w:rsidRPr="00302D5F">
        <w:rPr>
          <w:rFonts w:cs="Times New Roman"/>
        </w:rPr>
        <w:t xml:space="preserve">, 2006). </w:t>
      </w:r>
      <w:r>
        <w:rPr>
          <w:rFonts w:cs="Times New Roman"/>
        </w:rPr>
        <w:t>Door</w:t>
      </w:r>
      <w:r w:rsidRPr="00302D5F">
        <w:rPr>
          <w:rFonts w:cs="Times New Roman"/>
        </w:rPr>
        <w:t xml:space="preserve"> passieve observatie is </w:t>
      </w:r>
      <w:r>
        <w:rPr>
          <w:rFonts w:cs="Times New Roman"/>
        </w:rPr>
        <w:t>beoordeeld</w:t>
      </w:r>
      <w:r w:rsidRPr="00302D5F">
        <w:rPr>
          <w:rFonts w:cs="Times New Roman"/>
        </w:rPr>
        <w:t xml:space="preserve"> of de uitvoerend docent over deze elementen beschikt. </w:t>
      </w:r>
      <w:r>
        <w:rPr>
          <w:rFonts w:cs="Times New Roman"/>
        </w:rPr>
        <w:t>Daarin viel op</w:t>
      </w:r>
      <w:r w:rsidRPr="00302D5F">
        <w:rPr>
          <w:rFonts w:cs="Times New Roman"/>
        </w:rPr>
        <w:t xml:space="preserve"> dat de docent zichzelf </w:t>
      </w:r>
      <w:r>
        <w:rPr>
          <w:rFonts w:cs="Times New Roman"/>
        </w:rPr>
        <w:t>was</w:t>
      </w:r>
      <w:r w:rsidRPr="00302D5F">
        <w:rPr>
          <w:rFonts w:cs="Times New Roman"/>
        </w:rPr>
        <w:t xml:space="preserve"> </w:t>
      </w:r>
      <w:r>
        <w:rPr>
          <w:rFonts w:cs="Times New Roman"/>
        </w:rPr>
        <w:t>tegenover</w:t>
      </w:r>
      <w:r w:rsidRPr="00302D5F">
        <w:rPr>
          <w:rFonts w:cs="Times New Roman"/>
        </w:rPr>
        <w:t xml:space="preserve"> de leerlingen. Dit maakt</w:t>
      </w:r>
      <w:r>
        <w:rPr>
          <w:rFonts w:cs="Times New Roman"/>
        </w:rPr>
        <w:t>e</w:t>
      </w:r>
      <w:r w:rsidRPr="00302D5F">
        <w:rPr>
          <w:rFonts w:cs="Times New Roman"/>
        </w:rPr>
        <w:t xml:space="preserve"> hem voor de leerlingen voorspelbaar in zijn </w:t>
      </w:r>
      <w:r>
        <w:rPr>
          <w:rFonts w:cs="Times New Roman"/>
        </w:rPr>
        <w:t xml:space="preserve">gedrag, het maakte hem </w:t>
      </w:r>
      <w:r w:rsidRPr="00302D5F">
        <w:rPr>
          <w:rFonts w:cs="Times New Roman"/>
          <w:i/>
          <w:iCs/>
        </w:rPr>
        <w:t>consistent</w:t>
      </w:r>
      <w:r w:rsidRPr="00302D5F">
        <w:rPr>
          <w:rFonts w:cs="Times New Roman"/>
        </w:rPr>
        <w:t xml:space="preserve">. </w:t>
      </w:r>
      <w:r>
        <w:rPr>
          <w:rFonts w:cs="Times New Roman"/>
        </w:rPr>
        <w:t>Daarnaast was</w:t>
      </w:r>
      <w:r w:rsidRPr="00302D5F">
        <w:rPr>
          <w:rFonts w:cs="Times New Roman"/>
        </w:rPr>
        <w:t xml:space="preserve"> de docent </w:t>
      </w:r>
      <w:r>
        <w:rPr>
          <w:rFonts w:cs="Times New Roman"/>
        </w:rPr>
        <w:t>op de hoogte</w:t>
      </w:r>
      <w:r w:rsidRPr="00302D5F">
        <w:rPr>
          <w:rFonts w:cs="Times New Roman"/>
        </w:rPr>
        <w:t xml:space="preserve"> </w:t>
      </w:r>
      <w:r>
        <w:rPr>
          <w:rFonts w:cs="Times New Roman"/>
        </w:rPr>
        <w:t>van de</w:t>
      </w:r>
      <w:r w:rsidRPr="00302D5F">
        <w:rPr>
          <w:rFonts w:cs="Times New Roman"/>
        </w:rPr>
        <w:t xml:space="preserve"> hobby’s en interesses van de leerlingen. Zo vroeg hij </w:t>
      </w:r>
      <w:r>
        <w:rPr>
          <w:rFonts w:cs="Times New Roman"/>
        </w:rPr>
        <w:t>in</w:t>
      </w:r>
      <w:r w:rsidRPr="00302D5F">
        <w:rPr>
          <w:rFonts w:cs="Times New Roman"/>
        </w:rPr>
        <w:t xml:space="preserve"> de les: ‘</w:t>
      </w:r>
      <w:r>
        <w:rPr>
          <w:rFonts w:cs="Times New Roman"/>
        </w:rPr>
        <w:t>H</w:t>
      </w:r>
      <w:r w:rsidRPr="00302D5F">
        <w:rPr>
          <w:rFonts w:cs="Times New Roman"/>
        </w:rPr>
        <w:t>oe is het met je kat</w:t>
      </w:r>
      <w:r>
        <w:rPr>
          <w:rFonts w:cs="Times New Roman"/>
        </w:rPr>
        <w:t>?</w:t>
      </w:r>
      <w:r w:rsidRPr="00302D5F">
        <w:rPr>
          <w:rFonts w:cs="Times New Roman"/>
        </w:rPr>
        <w:t>’ of ‘</w:t>
      </w:r>
      <w:r>
        <w:rPr>
          <w:rFonts w:cs="Times New Roman"/>
        </w:rPr>
        <w:t>N</w:t>
      </w:r>
      <w:r w:rsidRPr="00302D5F">
        <w:rPr>
          <w:rFonts w:cs="Times New Roman"/>
        </w:rPr>
        <w:t xml:space="preserve">og gevoetbald deze week?’ Dit </w:t>
      </w:r>
      <w:r>
        <w:rPr>
          <w:rFonts w:cs="Times New Roman"/>
        </w:rPr>
        <w:t>toonde</w:t>
      </w:r>
      <w:r w:rsidRPr="00302D5F">
        <w:rPr>
          <w:rFonts w:cs="Times New Roman"/>
        </w:rPr>
        <w:t xml:space="preserve"> </w:t>
      </w:r>
      <w:r>
        <w:rPr>
          <w:rFonts w:cs="Times New Roman"/>
        </w:rPr>
        <w:t xml:space="preserve">oprechte </w:t>
      </w:r>
      <w:r w:rsidRPr="00302D5F">
        <w:rPr>
          <w:rFonts w:cs="Times New Roman"/>
        </w:rPr>
        <w:t xml:space="preserve">betrokkenheid </w:t>
      </w:r>
      <w:r>
        <w:rPr>
          <w:rFonts w:cs="Times New Roman"/>
        </w:rPr>
        <w:t>bij</w:t>
      </w:r>
      <w:r w:rsidRPr="00302D5F">
        <w:rPr>
          <w:rFonts w:cs="Times New Roman"/>
        </w:rPr>
        <w:t xml:space="preserve"> de leerlingen (</w:t>
      </w:r>
      <w:r w:rsidRPr="00302D5F">
        <w:rPr>
          <w:rFonts w:cs="Times New Roman"/>
          <w:i/>
          <w:iCs/>
        </w:rPr>
        <w:t>compassie).</w:t>
      </w:r>
      <w:r w:rsidRPr="00302D5F">
        <w:rPr>
          <w:rFonts w:cs="Times New Roman"/>
        </w:rPr>
        <w:t xml:space="preserve"> </w:t>
      </w:r>
    </w:p>
    <w:p w14:paraId="4326883A" w14:textId="52BFF8E7" w:rsidR="004B4E5C" w:rsidRDefault="004B4E5C" w:rsidP="004B4E5C">
      <w:pPr>
        <w:rPr>
          <w:rFonts w:cs="Times New Roman"/>
        </w:rPr>
      </w:pPr>
      <w:r>
        <w:rPr>
          <w:rFonts w:cs="Times New Roman"/>
        </w:rPr>
        <w:t>In</w:t>
      </w:r>
      <w:r w:rsidRPr="00302D5F">
        <w:rPr>
          <w:rFonts w:cs="Times New Roman"/>
        </w:rPr>
        <w:t xml:space="preserve"> de les </w:t>
      </w:r>
      <w:r>
        <w:rPr>
          <w:rFonts w:cs="Times New Roman"/>
        </w:rPr>
        <w:t>vroeg de docent</w:t>
      </w:r>
      <w:r w:rsidRPr="00302D5F">
        <w:rPr>
          <w:rFonts w:cs="Times New Roman"/>
        </w:rPr>
        <w:t xml:space="preserve"> een leerling </w:t>
      </w:r>
      <w:r>
        <w:rPr>
          <w:rFonts w:cs="Times New Roman"/>
        </w:rPr>
        <w:t>van</w:t>
      </w:r>
      <w:r w:rsidRPr="00302D5F">
        <w:rPr>
          <w:rFonts w:cs="Times New Roman"/>
        </w:rPr>
        <w:t xml:space="preserve"> Syrische afkomst of hij in het Syrisch </w:t>
      </w:r>
      <w:r>
        <w:rPr>
          <w:rFonts w:cs="Times New Roman"/>
        </w:rPr>
        <w:t>dacht of</w:t>
      </w:r>
      <w:r w:rsidRPr="00302D5F">
        <w:rPr>
          <w:rFonts w:cs="Times New Roman"/>
        </w:rPr>
        <w:t xml:space="preserve"> in het Nederlands. Hij toonde interesse en erkende het verschil. Dit creëer</w:t>
      </w:r>
      <w:r>
        <w:rPr>
          <w:rFonts w:cs="Times New Roman"/>
        </w:rPr>
        <w:t>de</w:t>
      </w:r>
      <w:r w:rsidRPr="00302D5F">
        <w:rPr>
          <w:rFonts w:cs="Times New Roman"/>
        </w:rPr>
        <w:t xml:space="preserve"> een open sfeer </w:t>
      </w:r>
      <w:r>
        <w:rPr>
          <w:rFonts w:cs="Times New Roman"/>
        </w:rPr>
        <w:t>in</w:t>
      </w:r>
      <w:r w:rsidRPr="00302D5F">
        <w:rPr>
          <w:rFonts w:cs="Times New Roman"/>
        </w:rPr>
        <w:t xml:space="preserve"> het klaslokaal. Ook gaf de docent aan dat hij zelf niet perfect is. Hij stel</w:t>
      </w:r>
      <w:r>
        <w:rPr>
          <w:rFonts w:cs="Times New Roman"/>
        </w:rPr>
        <w:t>de</w:t>
      </w:r>
      <w:r w:rsidRPr="00302D5F">
        <w:rPr>
          <w:rFonts w:cs="Times New Roman"/>
        </w:rPr>
        <w:t xml:space="preserve"> zichzelf gemakkelijk kwetsbaar op, hij </w:t>
      </w:r>
      <w:r>
        <w:rPr>
          <w:rFonts w:cs="Times New Roman"/>
        </w:rPr>
        <w:t>was</w:t>
      </w:r>
      <w:r w:rsidRPr="00302D5F">
        <w:rPr>
          <w:rFonts w:cs="Times New Roman"/>
        </w:rPr>
        <w:t xml:space="preserve"> een goed </w:t>
      </w:r>
      <w:r w:rsidRPr="00302D5F">
        <w:rPr>
          <w:rFonts w:cs="Times New Roman"/>
          <w:i/>
          <w:iCs/>
        </w:rPr>
        <w:t>communicatief</w:t>
      </w:r>
      <w:r w:rsidRPr="00302D5F">
        <w:rPr>
          <w:rFonts w:cs="Times New Roman"/>
        </w:rPr>
        <w:t xml:space="preserve"> voorbeeld. De </w:t>
      </w:r>
      <w:r>
        <w:rPr>
          <w:rFonts w:cs="Times New Roman"/>
        </w:rPr>
        <w:t>leraar</w:t>
      </w:r>
      <w:r w:rsidRPr="00302D5F">
        <w:rPr>
          <w:rFonts w:cs="Times New Roman"/>
        </w:rPr>
        <w:t xml:space="preserve"> kon alle vragen van de leerlingen beantwoorden. </w:t>
      </w:r>
      <w:r>
        <w:rPr>
          <w:rFonts w:cs="Times New Roman"/>
        </w:rPr>
        <w:t>Zijn</w:t>
      </w:r>
      <w:r w:rsidRPr="00302D5F">
        <w:rPr>
          <w:rFonts w:cs="Times New Roman"/>
        </w:rPr>
        <w:t xml:space="preserve"> les was goed voorbereid en </w:t>
      </w:r>
      <w:r>
        <w:rPr>
          <w:rFonts w:cs="Times New Roman"/>
        </w:rPr>
        <w:t xml:space="preserve">hij oogde </w:t>
      </w:r>
      <w:r w:rsidRPr="00302D5F">
        <w:rPr>
          <w:rFonts w:cs="Times New Roman"/>
          <w:i/>
          <w:iCs/>
        </w:rPr>
        <w:t xml:space="preserve">competent </w:t>
      </w:r>
      <w:r w:rsidRPr="00302D5F">
        <w:rPr>
          <w:rFonts w:cs="Times New Roman"/>
        </w:rPr>
        <w:t xml:space="preserve">genoeg om </w:t>
      </w:r>
      <w:r>
        <w:rPr>
          <w:rFonts w:cs="Times New Roman"/>
        </w:rPr>
        <w:t xml:space="preserve">het vak </w:t>
      </w:r>
      <w:r w:rsidRPr="00302D5F">
        <w:rPr>
          <w:rFonts w:cs="Times New Roman"/>
        </w:rPr>
        <w:t xml:space="preserve">informatica vak uit te voeren. </w:t>
      </w:r>
    </w:p>
    <w:p w14:paraId="29BC9EAB" w14:textId="441FDD6A" w:rsidR="00557F08" w:rsidRDefault="00557F08" w:rsidP="004B4E5C">
      <w:pPr>
        <w:rPr>
          <w:rFonts w:cs="Times New Roman"/>
        </w:rPr>
      </w:pPr>
    </w:p>
    <w:p w14:paraId="157DF670" w14:textId="1C63F2BE" w:rsidR="00557F08" w:rsidRDefault="00557F08" w:rsidP="004B4E5C">
      <w:pPr>
        <w:rPr>
          <w:rFonts w:cs="Times New Roman"/>
        </w:rPr>
      </w:pPr>
    </w:p>
    <w:p w14:paraId="41642483" w14:textId="39D985FD" w:rsidR="00557F08" w:rsidRDefault="00557F08" w:rsidP="004B4E5C">
      <w:pPr>
        <w:rPr>
          <w:rFonts w:cs="Times New Roman"/>
        </w:rPr>
      </w:pPr>
    </w:p>
    <w:p w14:paraId="68F610ED" w14:textId="42F44205" w:rsidR="00557F08" w:rsidRDefault="00557F08" w:rsidP="004B4E5C">
      <w:pPr>
        <w:rPr>
          <w:rFonts w:cs="Times New Roman"/>
        </w:rPr>
      </w:pPr>
    </w:p>
    <w:p w14:paraId="1C399417" w14:textId="3092E766" w:rsidR="004B4E5C" w:rsidRPr="004A4B78" w:rsidRDefault="004A4B78" w:rsidP="004B4E5C">
      <w:pPr>
        <w:pStyle w:val="Geenafstand"/>
        <w:rPr>
          <w:rFonts w:cs="Times New Roman"/>
          <w:sz w:val="18"/>
          <w:szCs w:val="18"/>
        </w:rPr>
      </w:pPr>
      <w:r>
        <w:rPr>
          <w:rFonts w:cs="Times New Roman"/>
          <w:b/>
          <w:bCs/>
          <w:sz w:val="18"/>
          <w:szCs w:val="18"/>
        </w:rPr>
        <w:lastRenderedPageBreak/>
        <w:t>Tabel 1</w:t>
      </w:r>
      <w:r w:rsidR="004B4E5C" w:rsidRPr="004A4B78">
        <w:rPr>
          <w:rFonts w:cs="Times New Roman"/>
          <w:sz w:val="20"/>
          <w:szCs w:val="20"/>
        </w:rPr>
        <w:t xml:space="preserve">. </w:t>
      </w:r>
      <w:r w:rsidR="004B4E5C" w:rsidRPr="004A4B78">
        <w:rPr>
          <w:rFonts w:cs="Times New Roman"/>
          <w:sz w:val="18"/>
          <w:szCs w:val="18"/>
        </w:rPr>
        <w:t xml:space="preserve">De vier elementen van vertrouwen </w:t>
      </w:r>
    </w:p>
    <w:tbl>
      <w:tblPr>
        <w:tblStyle w:val="Tabelraster"/>
        <w:tblW w:w="0" w:type="auto"/>
        <w:tblLook w:val="04A0" w:firstRow="1" w:lastRow="0" w:firstColumn="1" w:lastColumn="0" w:noHBand="0" w:noVBand="1"/>
      </w:tblPr>
      <w:tblGrid>
        <w:gridCol w:w="2265"/>
        <w:gridCol w:w="2265"/>
        <w:gridCol w:w="2266"/>
        <w:gridCol w:w="2266"/>
      </w:tblGrid>
      <w:tr w:rsidR="004B4E5C" w:rsidRPr="00302D5F" w14:paraId="606F3A9F" w14:textId="77777777" w:rsidTr="00DB7D83">
        <w:tc>
          <w:tcPr>
            <w:tcW w:w="2265" w:type="dxa"/>
            <w:tcBorders>
              <w:top w:val="single" w:sz="4" w:space="0" w:color="auto"/>
              <w:left w:val="single" w:sz="4" w:space="0" w:color="auto"/>
              <w:bottom w:val="single" w:sz="4" w:space="0" w:color="auto"/>
              <w:right w:val="single" w:sz="4" w:space="0" w:color="auto"/>
            </w:tcBorders>
            <w:hideMark/>
          </w:tcPr>
          <w:p w14:paraId="67F2F12C" w14:textId="77777777" w:rsidR="004B4E5C" w:rsidRPr="00302D5F" w:rsidRDefault="004B4E5C" w:rsidP="00DB7D83">
            <w:pPr>
              <w:rPr>
                <w:rFonts w:cs="Times New Roman"/>
              </w:rPr>
            </w:pPr>
            <w:r w:rsidRPr="00302D5F">
              <w:rPr>
                <w:rFonts w:cs="Times New Roman"/>
              </w:rPr>
              <w:t>Consistentie</w:t>
            </w:r>
          </w:p>
        </w:tc>
        <w:tc>
          <w:tcPr>
            <w:tcW w:w="2265" w:type="dxa"/>
            <w:tcBorders>
              <w:top w:val="single" w:sz="4" w:space="0" w:color="auto"/>
              <w:left w:val="single" w:sz="4" w:space="0" w:color="auto"/>
              <w:bottom w:val="single" w:sz="4" w:space="0" w:color="auto"/>
              <w:right w:val="single" w:sz="4" w:space="0" w:color="auto"/>
            </w:tcBorders>
            <w:hideMark/>
          </w:tcPr>
          <w:p w14:paraId="6E1B1560" w14:textId="77777777" w:rsidR="004B4E5C" w:rsidRPr="00302D5F" w:rsidRDefault="004B4E5C" w:rsidP="00DB7D83">
            <w:pPr>
              <w:rPr>
                <w:rFonts w:cs="Times New Roman"/>
              </w:rPr>
            </w:pPr>
            <w:r w:rsidRPr="00302D5F">
              <w:rPr>
                <w:rFonts w:cs="Times New Roman"/>
              </w:rPr>
              <w:t>Compassie</w:t>
            </w:r>
          </w:p>
        </w:tc>
        <w:tc>
          <w:tcPr>
            <w:tcW w:w="2266" w:type="dxa"/>
            <w:tcBorders>
              <w:top w:val="single" w:sz="4" w:space="0" w:color="auto"/>
              <w:left w:val="single" w:sz="4" w:space="0" w:color="auto"/>
              <w:bottom w:val="single" w:sz="4" w:space="0" w:color="auto"/>
              <w:right w:val="single" w:sz="4" w:space="0" w:color="auto"/>
            </w:tcBorders>
            <w:hideMark/>
          </w:tcPr>
          <w:p w14:paraId="200FEF66" w14:textId="77777777" w:rsidR="004B4E5C" w:rsidRPr="00302D5F" w:rsidRDefault="004B4E5C" w:rsidP="00DB7D83">
            <w:pPr>
              <w:rPr>
                <w:rFonts w:cs="Times New Roman"/>
              </w:rPr>
            </w:pPr>
            <w:r w:rsidRPr="00302D5F">
              <w:rPr>
                <w:rFonts w:cs="Times New Roman"/>
              </w:rPr>
              <w:t>Communicatie</w:t>
            </w:r>
          </w:p>
        </w:tc>
        <w:tc>
          <w:tcPr>
            <w:tcW w:w="2266" w:type="dxa"/>
            <w:tcBorders>
              <w:top w:val="single" w:sz="4" w:space="0" w:color="auto"/>
              <w:left w:val="single" w:sz="4" w:space="0" w:color="auto"/>
              <w:bottom w:val="single" w:sz="4" w:space="0" w:color="auto"/>
              <w:right w:val="single" w:sz="4" w:space="0" w:color="auto"/>
            </w:tcBorders>
            <w:hideMark/>
          </w:tcPr>
          <w:p w14:paraId="1E5FE8B5" w14:textId="77777777" w:rsidR="004B4E5C" w:rsidRPr="00302D5F" w:rsidRDefault="004B4E5C" w:rsidP="00DB7D83">
            <w:pPr>
              <w:rPr>
                <w:rFonts w:cs="Times New Roman"/>
              </w:rPr>
            </w:pPr>
            <w:r w:rsidRPr="00302D5F">
              <w:rPr>
                <w:rFonts w:cs="Times New Roman"/>
              </w:rPr>
              <w:t>Competentie</w:t>
            </w:r>
          </w:p>
        </w:tc>
      </w:tr>
      <w:tr w:rsidR="004B4E5C" w:rsidRPr="00302D5F" w14:paraId="38B1006D" w14:textId="77777777" w:rsidTr="00DB7D83">
        <w:tc>
          <w:tcPr>
            <w:tcW w:w="2265" w:type="dxa"/>
            <w:tcBorders>
              <w:top w:val="single" w:sz="4" w:space="0" w:color="auto"/>
              <w:left w:val="single" w:sz="4" w:space="0" w:color="auto"/>
              <w:bottom w:val="single" w:sz="4" w:space="0" w:color="auto"/>
              <w:right w:val="single" w:sz="4" w:space="0" w:color="auto"/>
            </w:tcBorders>
            <w:hideMark/>
          </w:tcPr>
          <w:p w14:paraId="2628E1EB" w14:textId="77777777" w:rsidR="004B4E5C" w:rsidRPr="00302D5F" w:rsidRDefault="004B4E5C" w:rsidP="00DB7D83">
            <w:pPr>
              <w:jc w:val="left"/>
              <w:rPr>
                <w:rFonts w:cs="Times New Roman"/>
              </w:rPr>
            </w:pPr>
            <w:r w:rsidRPr="00302D5F">
              <w:rPr>
                <w:rFonts w:cs="Times New Roman"/>
              </w:rPr>
              <w:t>De algehele boodschap van een leraar is congruent. Ongeacht de situatie.</w:t>
            </w:r>
          </w:p>
        </w:tc>
        <w:tc>
          <w:tcPr>
            <w:tcW w:w="2265" w:type="dxa"/>
            <w:tcBorders>
              <w:top w:val="single" w:sz="4" w:space="0" w:color="auto"/>
              <w:left w:val="single" w:sz="4" w:space="0" w:color="auto"/>
              <w:bottom w:val="single" w:sz="4" w:space="0" w:color="auto"/>
              <w:right w:val="single" w:sz="4" w:space="0" w:color="auto"/>
            </w:tcBorders>
            <w:hideMark/>
          </w:tcPr>
          <w:p w14:paraId="096FCD64" w14:textId="77777777" w:rsidR="004B4E5C" w:rsidRPr="00302D5F" w:rsidRDefault="004B4E5C" w:rsidP="00DB7D83">
            <w:pPr>
              <w:jc w:val="left"/>
              <w:rPr>
                <w:rFonts w:cs="Times New Roman"/>
              </w:rPr>
            </w:pPr>
            <w:r w:rsidRPr="00302D5F">
              <w:rPr>
                <w:rFonts w:cs="Times New Roman"/>
              </w:rPr>
              <w:t xml:space="preserve">Er is oprechte betrokkenheid </w:t>
            </w:r>
            <w:r>
              <w:rPr>
                <w:rFonts w:cs="Times New Roman"/>
              </w:rPr>
              <w:t>bij de</w:t>
            </w:r>
            <w:r w:rsidRPr="00302D5F">
              <w:rPr>
                <w:rFonts w:cs="Times New Roman"/>
              </w:rPr>
              <w:t xml:space="preserve"> leerlingen. Er zijn goede intenties.</w:t>
            </w:r>
          </w:p>
        </w:tc>
        <w:tc>
          <w:tcPr>
            <w:tcW w:w="2266" w:type="dxa"/>
            <w:tcBorders>
              <w:top w:val="single" w:sz="4" w:space="0" w:color="auto"/>
              <w:left w:val="single" w:sz="4" w:space="0" w:color="auto"/>
              <w:bottom w:val="single" w:sz="4" w:space="0" w:color="auto"/>
              <w:right w:val="single" w:sz="4" w:space="0" w:color="auto"/>
            </w:tcBorders>
            <w:hideMark/>
          </w:tcPr>
          <w:p w14:paraId="212720B7" w14:textId="77777777" w:rsidR="004B4E5C" w:rsidRPr="00302D5F" w:rsidRDefault="004B4E5C" w:rsidP="00DB7D83">
            <w:pPr>
              <w:jc w:val="left"/>
              <w:rPr>
                <w:rFonts w:cs="Times New Roman"/>
              </w:rPr>
            </w:pPr>
            <w:r w:rsidRPr="00302D5F">
              <w:rPr>
                <w:rFonts w:cs="Times New Roman"/>
              </w:rPr>
              <w:t>Er heerst een open sfeer. Er wordt respectvol omgegaan met kwetsbaarheid van andere.</w:t>
            </w:r>
          </w:p>
        </w:tc>
        <w:tc>
          <w:tcPr>
            <w:tcW w:w="2266" w:type="dxa"/>
            <w:tcBorders>
              <w:top w:val="single" w:sz="4" w:space="0" w:color="auto"/>
              <w:left w:val="single" w:sz="4" w:space="0" w:color="auto"/>
              <w:bottom w:val="single" w:sz="4" w:space="0" w:color="auto"/>
              <w:right w:val="single" w:sz="4" w:space="0" w:color="auto"/>
            </w:tcBorders>
            <w:hideMark/>
          </w:tcPr>
          <w:p w14:paraId="751EC679" w14:textId="77777777" w:rsidR="004B4E5C" w:rsidRPr="00302D5F" w:rsidRDefault="004B4E5C" w:rsidP="00DB7D83">
            <w:pPr>
              <w:jc w:val="left"/>
              <w:rPr>
                <w:rFonts w:cs="Times New Roman"/>
              </w:rPr>
            </w:pPr>
            <w:r w:rsidRPr="00302D5F">
              <w:rPr>
                <w:rFonts w:cs="Times New Roman"/>
              </w:rPr>
              <w:t xml:space="preserve">De leraar is vaardig genoeg om zijn rol te vervullen. </w:t>
            </w:r>
          </w:p>
        </w:tc>
      </w:tr>
    </w:tbl>
    <w:p w14:paraId="796A21CC" w14:textId="77777777" w:rsidR="004B4E5C" w:rsidRPr="00302D5F" w:rsidRDefault="004B4E5C" w:rsidP="004B4E5C">
      <w:pPr>
        <w:pStyle w:val="Geenafstand"/>
        <w:rPr>
          <w:rFonts w:cs="Times New Roman"/>
          <w:sz w:val="18"/>
          <w:szCs w:val="18"/>
        </w:rPr>
      </w:pPr>
      <w:r w:rsidRPr="00F0794C">
        <w:rPr>
          <w:rFonts w:cs="Times New Roman"/>
          <w:i/>
          <w:iCs/>
          <w:sz w:val="18"/>
          <w:szCs w:val="18"/>
        </w:rPr>
        <w:t>Opmerking.</w:t>
      </w:r>
      <w:r w:rsidRPr="00F0794C">
        <w:rPr>
          <w:rFonts w:cs="Times New Roman"/>
          <w:sz w:val="18"/>
          <w:szCs w:val="18"/>
        </w:rPr>
        <w:t xml:space="preserve"> Overgenomen uit </w:t>
      </w:r>
      <w:proofErr w:type="spellStart"/>
      <w:r w:rsidRPr="00F0794C">
        <w:rPr>
          <w:rFonts w:cs="Times New Roman"/>
          <w:sz w:val="18"/>
          <w:szCs w:val="18"/>
        </w:rPr>
        <w:t>Vodicka</w:t>
      </w:r>
      <w:proofErr w:type="spellEnd"/>
      <w:r w:rsidRPr="00F0794C">
        <w:rPr>
          <w:rFonts w:cs="Times New Roman"/>
          <w:sz w:val="18"/>
          <w:szCs w:val="18"/>
        </w:rPr>
        <w:t>, 2006</w:t>
      </w:r>
      <w:r w:rsidRPr="00302D5F">
        <w:rPr>
          <w:rFonts w:cs="Times New Roman"/>
          <w:sz w:val="18"/>
          <w:szCs w:val="18"/>
        </w:rPr>
        <w:t xml:space="preserve"> </w:t>
      </w:r>
    </w:p>
    <w:p w14:paraId="779F84E5" w14:textId="77777777" w:rsidR="004B4E5C" w:rsidRPr="00302D5F" w:rsidRDefault="004B4E5C" w:rsidP="004B4E5C">
      <w:pPr>
        <w:pStyle w:val="Geenafstand"/>
        <w:rPr>
          <w:rFonts w:cs="Times New Roman"/>
        </w:rPr>
      </w:pPr>
    </w:p>
    <w:p w14:paraId="3DBA33B6" w14:textId="77777777" w:rsidR="004B4E5C" w:rsidRPr="00302D5F" w:rsidRDefault="004B4E5C" w:rsidP="004B4E5C">
      <w:pPr>
        <w:rPr>
          <w:rFonts w:cs="Times New Roman"/>
        </w:rPr>
      </w:pPr>
      <w:r w:rsidRPr="00302D5F">
        <w:rPr>
          <w:rFonts w:cs="Times New Roman"/>
        </w:rPr>
        <w:t xml:space="preserve">De aanwezigheid van de onderzoeker </w:t>
      </w:r>
      <w:r>
        <w:rPr>
          <w:rFonts w:cs="Times New Roman"/>
        </w:rPr>
        <w:t>in</w:t>
      </w:r>
      <w:r w:rsidRPr="00302D5F">
        <w:rPr>
          <w:rFonts w:cs="Times New Roman"/>
        </w:rPr>
        <w:t xml:space="preserve"> de voorlichting</w:t>
      </w:r>
      <w:r>
        <w:rPr>
          <w:rFonts w:cs="Times New Roman"/>
        </w:rPr>
        <w:t>sles</w:t>
      </w:r>
      <w:r w:rsidRPr="00302D5F">
        <w:rPr>
          <w:rFonts w:cs="Times New Roman"/>
        </w:rPr>
        <w:t xml:space="preserve"> beïnvloed</w:t>
      </w:r>
      <w:r>
        <w:rPr>
          <w:rFonts w:cs="Times New Roman"/>
        </w:rPr>
        <w:t>t</w:t>
      </w:r>
      <w:r w:rsidRPr="00302D5F">
        <w:rPr>
          <w:rFonts w:cs="Times New Roman"/>
        </w:rPr>
        <w:t xml:space="preserve"> de omgeving en daarmee het veilige leerklimaat (Dingemans, 2021). Om de beïnvloeding </w:t>
      </w:r>
      <w:r>
        <w:rPr>
          <w:rFonts w:cs="Times New Roman"/>
        </w:rPr>
        <w:t xml:space="preserve">op een </w:t>
      </w:r>
      <w:r w:rsidRPr="00302D5F">
        <w:rPr>
          <w:rFonts w:cs="Times New Roman"/>
        </w:rPr>
        <w:t>positie</w:t>
      </w:r>
      <w:r>
        <w:rPr>
          <w:rFonts w:cs="Times New Roman"/>
        </w:rPr>
        <w:t>ve wijze</w:t>
      </w:r>
      <w:r w:rsidRPr="00302D5F">
        <w:rPr>
          <w:rFonts w:cs="Times New Roman"/>
        </w:rPr>
        <w:t xml:space="preserve"> </w:t>
      </w:r>
      <w:r>
        <w:rPr>
          <w:rFonts w:cs="Times New Roman"/>
        </w:rPr>
        <w:t>tegen te gaan</w:t>
      </w:r>
      <w:r w:rsidRPr="00302D5F">
        <w:rPr>
          <w:rFonts w:cs="Times New Roman"/>
        </w:rPr>
        <w:t xml:space="preserve"> </w:t>
      </w:r>
      <w:r>
        <w:rPr>
          <w:rFonts w:cs="Times New Roman"/>
        </w:rPr>
        <w:t>is</w:t>
      </w:r>
      <w:r w:rsidRPr="00302D5F">
        <w:rPr>
          <w:rFonts w:cs="Times New Roman"/>
        </w:rPr>
        <w:t xml:space="preserve"> ingespeeld op het communicatie-element van </w:t>
      </w:r>
      <w:proofErr w:type="spellStart"/>
      <w:r w:rsidRPr="00302D5F">
        <w:rPr>
          <w:rFonts w:cs="Times New Roman"/>
        </w:rPr>
        <w:t>Vodicka</w:t>
      </w:r>
      <w:proofErr w:type="spellEnd"/>
      <w:r w:rsidRPr="00302D5F">
        <w:rPr>
          <w:rFonts w:cs="Times New Roman"/>
        </w:rPr>
        <w:t xml:space="preserve"> (2006). Het gebrek aan tijd in de </w:t>
      </w:r>
      <w:r>
        <w:rPr>
          <w:rFonts w:cs="Times New Roman"/>
        </w:rPr>
        <w:t>les</w:t>
      </w:r>
      <w:r w:rsidRPr="00302D5F">
        <w:rPr>
          <w:rFonts w:cs="Times New Roman"/>
        </w:rPr>
        <w:t xml:space="preserve"> maakt</w:t>
      </w:r>
      <w:r>
        <w:rPr>
          <w:rFonts w:cs="Times New Roman"/>
        </w:rPr>
        <w:t>e</w:t>
      </w:r>
      <w:r w:rsidRPr="00302D5F">
        <w:rPr>
          <w:rFonts w:cs="Times New Roman"/>
        </w:rPr>
        <w:t xml:space="preserve"> dat de focus </w:t>
      </w:r>
      <w:r>
        <w:rPr>
          <w:rFonts w:cs="Times New Roman"/>
        </w:rPr>
        <w:t>lag</w:t>
      </w:r>
      <w:r w:rsidRPr="00302D5F">
        <w:rPr>
          <w:rFonts w:cs="Times New Roman"/>
        </w:rPr>
        <w:t xml:space="preserve"> op één item. Om in te spelen op het communicatieaspect open</w:t>
      </w:r>
      <w:r>
        <w:rPr>
          <w:rFonts w:cs="Times New Roman"/>
        </w:rPr>
        <w:t>de</w:t>
      </w:r>
      <w:r w:rsidRPr="00302D5F">
        <w:rPr>
          <w:rFonts w:cs="Times New Roman"/>
        </w:rPr>
        <w:t xml:space="preserve"> de onderzoeker </w:t>
      </w:r>
      <w:r>
        <w:rPr>
          <w:rFonts w:cs="Times New Roman"/>
        </w:rPr>
        <w:t>zelf de les</w:t>
      </w:r>
      <w:r w:rsidRPr="00302D5F">
        <w:rPr>
          <w:rFonts w:cs="Times New Roman"/>
        </w:rPr>
        <w:t xml:space="preserve">. </w:t>
      </w:r>
      <w:r>
        <w:rPr>
          <w:rFonts w:cs="Times New Roman"/>
        </w:rPr>
        <w:t>Daarin werd</w:t>
      </w:r>
      <w:r w:rsidRPr="00302D5F">
        <w:rPr>
          <w:rFonts w:cs="Times New Roman"/>
        </w:rPr>
        <w:t xml:space="preserve"> een persoonlijk verhaal gedeeld over de bruikbaarheid van een </w:t>
      </w:r>
      <w:r>
        <w:rPr>
          <w:rFonts w:cs="Times New Roman"/>
        </w:rPr>
        <w:t xml:space="preserve">vermogen tot </w:t>
      </w:r>
      <w:r w:rsidRPr="00302D5F">
        <w:rPr>
          <w:rFonts w:cs="Times New Roman"/>
        </w:rPr>
        <w:t xml:space="preserve">veerkracht. Hiermee </w:t>
      </w:r>
      <w:r>
        <w:rPr>
          <w:rFonts w:cs="Times New Roman"/>
        </w:rPr>
        <w:t>werd</w:t>
      </w:r>
      <w:r w:rsidRPr="00302D5F">
        <w:rPr>
          <w:rFonts w:cs="Times New Roman"/>
        </w:rPr>
        <w:t xml:space="preserve"> een goed voorbeeld gezet voor een open communicatie</w:t>
      </w:r>
      <w:r>
        <w:rPr>
          <w:rFonts w:cs="Times New Roman"/>
        </w:rPr>
        <w:t>ve</w:t>
      </w:r>
      <w:r w:rsidRPr="00302D5F">
        <w:rPr>
          <w:rFonts w:cs="Times New Roman"/>
        </w:rPr>
        <w:t xml:space="preserve"> sfeer (</w:t>
      </w:r>
      <w:proofErr w:type="spellStart"/>
      <w:r w:rsidRPr="00302D5F">
        <w:rPr>
          <w:rFonts w:cs="Times New Roman"/>
        </w:rPr>
        <w:t>Vodicka</w:t>
      </w:r>
      <w:proofErr w:type="spellEnd"/>
      <w:r w:rsidRPr="00302D5F">
        <w:rPr>
          <w:rFonts w:cs="Times New Roman"/>
        </w:rPr>
        <w:t xml:space="preserve">, 2006). Ook </w:t>
      </w:r>
      <w:r>
        <w:rPr>
          <w:rFonts w:cs="Times New Roman"/>
        </w:rPr>
        <w:t>begeleidde</w:t>
      </w:r>
      <w:r w:rsidRPr="00302D5F">
        <w:rPr>
          <w:rFonts w:cs="Times New Roman"/>
        </w:rPr>
        <w:t xml:space="preserve"> de afstudeeronderzoeker de energizer. De leerlingen </w:t>
      </w:r>
      <w:r>
        <w:rPr>
          <w:rFonts w:cs="Times New Roman"/>
        </w:rPr>
        <w:t>maakten</w:t>
      </w:r>
      <w:r w:rsidRPr="00302D5F">
        <w:rPr>
          <w:rFonts w:cs="Times New Roman"/>
        </w:rPr>
        <w:t xml:space="preserve"> hierdoor ‘speels’ kennis met de onderzoeker. </w:t>
      </w:r>
      <w:r>
        <w:rPr>
          <w:rFonts w:cs="Times New Roman"/>
        </w:rPr>
        <w:t>Zo kon een veilige omgeving</w:t>
      </w:r>
      <w:r w:rsidRPr="00302D5F">
        <w:rPr>
          <w:rFonts w:cs="Times New Roman"/>
        </w:rPr>
        <w:t xml:space="preserve"> worden gestimuleerd </w:t>
      </w:r>
      <w:r>
        <w:rPr>
          <w:rFonts w:cs="Times New Roman"/>
        </w:rPr>
        <w:t>waarin de leerlingen zich zouden durven</w:t>
      </w:r>
      <w:r w:rsidRPr="00302D5F">
        <w:rPr>
          <w:rFonts w:cs="Times New Roman"/>
        </w:rPr>
        <w:t xml:space="preserve"> uiten in de klas (</w:t>
      </w:r>
      <w:proofErr w:type="spellStart"/>
      <w:r w:rsidRPr="00302D5F">
        <w:rPr>
          <w:rFonts w:cs="Times New Roman"/>
        </w:rPr>
        <w:t>Moust</w:t>
      </w:r>
      <w:proofErr w:type="spellEnd"/>
      <w:r w:rsidRPr="00302D5F">
        <w:rPr>
          <w:rFonts w:cs="Times New Roman"/>
        </w:rPr>
        <w:t xml:space="preserve">, </w:t>
      </w:r>
      <w:proofErr w:type="spellStart"/>
      <w:r w:rsidRPr="00302D5F">
        <w:rPr>
          <w:rFonts w:cs="Times New Roman"/>
        </w:rPr>
        <w:t>Bouhuijs</w:t>
      </w:r>
      <w:proofErr w:type="spellEnd"/>
      <w:r w:rsidRPr="00302D5F">
        <w:rPr>
          <w:rFonts w:cs="Times New Roman"/>
        </w:rPr>
        <w:t xml:space="preserve">, Schmidt, 2017). </w:t>
      </w:r>
    </w:p>
    <w:p w14:paraId="2B5EA3F6" w14:textId="77777777" w:rsidR="004B4E5C" w:rsidRPr="00302D5F" w:rsidRDefault="004B4E5C" w:rsidP="004B4E5C">
      <w:pPr>
        <w:rPr>
          <w:rFonts w:cs="Times New Roman"/>
        </w:rPr>
      </w:pPr>
    </w:p>
    <w:p w14:paraId="68C4DBD9" w14:textId="77777777" w:rsidR="004B4E5C" w:rsidRPr="00302D5F" w:rsidRDefault="004B4E5C" w:rsidP="00D66A20">
      <w:pPr>
        <w:pStyle w:val="Kop4"/>
      </w:pPr>
      <w:r>
        <w:t>V</w:t>
      </w:r>
      <w:r w:rsidRPr="00302D5F">
        <w:t>erantwoord</w:t>
      </w:r>
      <w:r>
        <w:t>ing</w:t>
      </w:r>
      <w:r w:rsidRPr="00302D5F">
        <w:t xml:space="preserve"> </w:t>
      </w:r>
      <w:r>
        <w:t>vormgeving</w:t>
      </w:r>
    </w:p>
    <w:p w14:paraId="6332F89C" w14:textId="3F45A2EE" w:rsidR="004B4E5C" w:rsidRPr="00302D5F" w:rsidRDefault="004B4E5C" w:rsidP="004B4E5C">
      <w:pPr>
        <w:rPr>
          <w:rFonts w:cs="Times New Roman"/>
        </w:rPr>
      </w:pPr>
      <w:r w:rsidRPr="00302D5F">
        <w:rPr>
          <w:rFonts w:cs="Times New Roman"/>
        </w:rPr>
        <w:t>In de literatuur is weinig te vinden over landelijke of internationale richtlijnen voor voorlichting</w:t>
      </w:r>
      <w:r>
        <w:rPr>
          <w:rFonts w:cs="Times New Roman"/>
        </w:rPr>
        <w:t>slessen</w:t>
      </w:r>
      <w:r w:rsidRPr="00302D5F">
        <w:rPr>
          <w:rFonts w:cs="Times New Roman"/>
        </w:rPr>
        <w:t xml:space="preserve">. Daarom is gezocht naar richtlijnen voor effectief communiceren met adolescenten. </w:t>
      </w:r>
      <w:proofErr w:type="spellStart"/>
      <w:r w:rsidRPr="00302D5F">
        <w:rPr>
          <w:rFonts w:cs="Times New Roman"/>
        </w:rPr>
        <w:t>Durlak</w:t>
      </w:r>
      <w:proofErr w:type="spellEnd"/>
      <w:r w:rsidRPr="00302D5F">
        <w:rPr>
          <w:rFonts w:cs="Times New Roman"/>
        </w:rPr>
        <w:t xml:space="preserve"> en </w:t>
      </w:r>
      <w:proofErr w:type="spellStart"/>
      <w:r w:rsidRPr="00302D5F">
        <w:rPr>
          <w:rFonts w:cs="Times New Roman"/>
        </w:rPr>
        <w:t>Weissberg</w:t>
      </w:r>
      <w:proofErr w:type="spellEnd"/>
      <w:r w:rsidRPr="00302D5F">
        <w:rPr>
          <w:rFonts w:cs="Times New Roman"/>
        </w:rPr>
        <w:t xml:space="preserve"> (2007) hebben in een meta-analyse vier criteria </w:t>
      </w:r>
      <w:r>
        <w:rPr>
          <w:rFonts w:cs="Times New Roman"/>
        </w:rPr>
        <w:t>op</w:t>
      </w:r>
      <w:r w:rsidRPr="00302D5F">
        <w:rPr>
          <w:rFonts w:cs="Times New Roman"/>
        </w:rPr>
        <w:t>gesteld waar</w:t>
      </w:r>
      <w:r>
        <w:rPr>
          <w:rFonts w:cs="Times New Roman"/>
        </w:rPr>
        <w:t>aan</w:t>
      </w:r>
      <w:r w:rsidRPr="00302D5F">
        <w:rPr>
          <w:rFonts w:cs="Times New Roman"/>
        </w:rPr>
        <w:t xml:space="preserve"> een effectief programma gericht op jongeren hoort te voldoen. In </w:t>
      </w:r>
      <w:r>
        <w:rPr>
          <w:rFonts w:cs="Times New Roman"/>
        </w:rPr>
        <w:t>de</w:t>
      </w:r>
      <w:r w:rsidRPr="00302D5F">
        <w:rPr>
          <w:rFonts w:cs="Times New Roman"/>
        </w:rPr>
        <w:t xml:space="preserve"> meta-analyse </w:t>
      </w:r>
      <w:r>
        <w:rPr>
          <w:rFonts w:cs="Times New Roman"/>
        </w:rPr>
        <w:t>analyseerden de onderzoekers</w:t>
      </w:r>
      <w:r w:rsidRPr="00302D5F">
        <w:rPr>
          <w:rFonts w:cs="Times New Roman"/>
        </w:rPr>
        <w:t xml:space="preserve"> 66 interventies. </w:t>
      </w:r>
      <w:r>
        <w:rPr>
          <w:rFonts w:cs="Times New Roman"/>
        </w:rPr>
        <w:t>De</w:t>
      </w:r>
      <w:r w:rsidRPr="00302D5F">
        <w:rPr>
          <w:rFonts w:cs="Times New Roman"/>
        </w:rPr>
        <w:t xml:space="preserve"> criteria zijn </w:t>
      </w:r>
      <w:r>
        <w:rPr>
          <w:rFonts w:cs="Times New Roman"/>
        </w:rPr>
        <w:t>op</w:t>
      </w:r>
      <w:r w:rsidRPr="00302D5F">
        <w:rPr>
          <w:rFonts w:cs="Times New Roman"/>
        </w:rPr>
        <w:t xml:space="preserve">gesteld voor </w:t>
      </w:r>
      <w:r>
        <w:rPr>
          <w:rFonts w:cs="Times New Roman"/>
        </w:rPr>
        <w:t>meerdaagse</w:t>
      </w:r>
      <w:r w:rsidRPr="00302D5F">
        <w:rPr>
          <w:rFonts w:cs="Times New Roman"/>
        </w:rPr>
        <w:t xml:space="preserve"> interventies. Voor de voorlichting</w:t>
      </w:r>
      <w:r>
        <w:rPr>
          <w:rFonts w:cs="Times New Roman"/>
        </w:rPr>
        <w:t>sles</w:t>
      </w:r>
      <w:r w:rsidRPr="00302D5F">
        <w:rPr>
          <w:rFonts w:cs="Times New Roman"/>
        </w:rPr>
        <w:t xml:space="preserve"> </w:t>
      </w:r>
      <w:r>
        <w:rPr>
          <w:rFonts w:cs="Times New Roman"/>
        </w:rPr>
        <w:t>zijn</w:t>
      </w:r>
      <w:r w:rsidRPr="00302D5F">
        <w:rPr>
          <w:rFonts w:cs="Times New Roman"/>
        </w:rPr>
        <w:t xml:space="preserve"> deze criteria terugvertaald naar de eendaagse interventie. Deze methode wordt ook </w:t>
      </w:r>
      <w:r>
        <w:rPr>
          <w:rFonts w:cs="Times New Roman"/>
        </w:rPr>
        <w:t>opgenomen</w:t>
      </w:r>
      <w:r w:rsidRPr="00302D5F">
        <w:rPr>
          <w:rFonts w:cs="Times New Roman"/>
        </w:rPr>
        <w:t xml:space="preserve"> in de </w:t>
      </w:r>
      <w:r w:rsidRPr="001C15B2">
        <w:rPr>
          <w:rFonts w:cs="Times New Roman"/>
        </w:rPr>
        <w:t>volledige interventie</w:t>
      </w:r>
      <w:r w:rsidRPr="00302D5F">
        <w:rPr>
          <w:rFonts w:cs="Times New Roman"/>
        </w:rPr>
        <w:t xml:space="preserve">. </w:t>
      </w:r>
      <w:proofErr w:type="spellStart"/>
      <w:r w:rsidRPr="00302D5F">
        <w:rPr>
          <w:rFonts w:cs="Times New Roman"/>
        </w:rPr>
        <w:t>Durlak</w:t>
      </w:r>
      <w:proofErr w:type="spellEnd"/>
      <w:r w:rsidRPr="00302D5F">
        <w:rPr>
          <w:rFonts w:cs="Times New Roman"/>
        </w:rPr>
        <w:t xml:space="preserve"> en </w:t>
      </w:r>
      <w:proofErr w:type="spellStart"/>
      <w:r w:rsidRPr="00302D5F">
        <w:rPr>
          <w:rFonts w:cs="Times New Roman"/>
        </w:rPr>
        <w:t>Weissberg</w:t>
      </w:r>
      <w:proofErr w:type="spellEnd"/>
      <w:r w:rsidR="00C35F57">
        <w:rPr>
          <w:rFonts w:cs="Times New Roman"/>
        </w:rPr>
        <w:t xml:space="preserve"> </w:t>
      </w:r>
      <w:r w:rsidRPr="00302D5F">
        <w:rPr>
          <w:rFonts w:cs="Times New Roman"/>
        </w:rPr>
        <w:t xml:space="preserve">hebben de vier criteria samengevoegd tot de SAFE-aanpak: </w:t>
      </w:r>
      <w:r w:rsidRPr="00D76D86">
        <w:rPr>
          <w:rFonts w:cs="Times New Roman"/>
          <w:i/>
          <w:iCs/>
        </w:rPr>
        <w:t>samenhangend, actief, focus en expliciet</w:t>
      </w:r>
      <w:r w:rsidRPr="00302D5F">
        <w:rPr>
          <w:rFonts w:cs="Times New Roman"/>
        </w:rPr>
        <w:t xml:space="preserve">. </w:t>
      </w:r>
    </w:p>
    <w:p w14:paraId="35785E47" w14:textId="222FC247" w:rsidR="004B4E5C" w:rsidRPr="00302D5F" w:rsidRDefault="004B4E5C" w:rsidP="004B4E5C">
      <w:pPr>
        <w:rPr>
          <w:rFonts w:cs="Times New Roman"/>
        </w:rPr>
      </w:pPr>
      <w:r w:rsidRPr="001C15B2">
        <w:rPr>
          <w:rFonts w:cs="Times New Roman"/>
          <w:i/>
          <w:iCs/>
        </w:rPr>
        <w:t>Samenhangend</w:t>
      </w:r>
      <w:r w:rsidRPr="00302D5F">
        <w:rPr>
          <w:rFonts w:cs="Times New Roman"/>
        </w:rPr>
        <w:t xml:space="preserve"> staat voor </w:t>
      </w:r>
      <w:r w:rsidR="009D1FDD">
        <w:rPr>
          <w:rFonts w:cs="Times New Roman"/>
        </w:rPr>
        <w:t>het verband</w:t>
      </w:r>
      <w:r w:rsidRPr="00302D5F">
        <w:rPr>
          <w:rFonts w:cs="Times New Roman"/>
        </w:rPr>
        <w:t xml:space="preserve"> </w:t>
      </w:r>
      <w:r>
        <w:rPr>
          <w:rFonts w:cs="Times New Roman"/>
        </w:rPr>
        <w:t>tussen</w:t>
      </w:r>
      <w:r w:rsidRPr="00302D5F">
        <w:rPr>
          <w:rFonts w:cs="Times New Roman"/>
        </w:rPr>
        <w:t xml:space="preserve"> </w:t>
      </w:r>
      <w:r>
        <w:rPr>
          <w:rFonts w:cs="Times New Roman"/>
        </w:rPr>
        <w:t>de</w:t>
      </w:r>
      <w:r w:rsidRPr="00302D5F">
        <w:rPr>
          <w:rFonts w:cs="Times New Roman"/>
        </w:rPr>
        <w:t xml:space="preserve"> programma</w:t>
      </w:r>
      <w:r w:rsidR="005A036E">
        <w:rPr>
          <w:rFonts w:cs="Times New Roman"/>
        </w:rPr>
        <w:t>-</w:t>
      </w:r>
      <w:r>
        <w:rPr>
          <w:rFonts w:cs="Times New Roman"/>
        </w:rPr>
        <w:t>elementen</w:t>
      </w:r>
      <w:r w:rsidRPr="00302D5F">
        <w:rPr>
          <w:rFonts w:cs="Times New Roman"/>
        </w:rPr>
        <w:t xml:space="preserve"> </w:t>
      </w:r>
      <w:r>
        <w:rPr>
          <w:rFonts w:cs="Times New Roman"/>
        </w:rPr>
        <w:t>in</w:t>
      </w:r>
      <w:r w:rsidRPr="00302D5F">
        <w:rPr>
          <w:rFonts w:cs="Times New Roman"/>
        </w:rPr>
        <w:t xml:space="preserve"> de voorlichting</w:t>
      </w:r>
      <w:r>
        <w:rPr>
          <w:rFonts w:cs="Times New Roman"/>
        </w:rPr>
        <w:t>sles</w:t>
      </w:r>
      <w:r w:rsidR="005A036E">
        <w:rPr>
          <w:rFonts w:cs="Times New Roman"/>
        </w:rPr>
        <w:t xml:space="preserve">. </w:t>
      </w:r>
      <w:r w:rsidRPr="00302D5F">
        <w:rPr>
          <w:rFonts w:cs="Times New Roman"/>
        </w:rPr>
        <w:t xml:space="preserve">Deze samenhang kan worden bereikt door een logische volgorde in de </w:t>
      </w:r>
      <w:r>
        <w:rPr>
          <w:rFonts w:cs="Times New Roman"/>
        </w:rPr>
        <w:t>powerpointpresentatie</w:t>
      </w:r>
      <w:r w:rsidRPr="00302D5F">
        <w:rPr>
          <w:rFonts w:cs="Times New Roman"/>
        </w:rPr>
        <w:t xml:space="preserve"> aan te houden</w:t>
      </w:r>
      <w:r>
        <w:rPr>
          <w:rFonts w:cs="Times New Roman"/>
        </w:rPr>
        <w:t xml:space="preserve"> (z</w:t>
      </w:r>
      <w:r w:rsidR="00C56A87">
        <w:rPr>
          <w:rFonts w:cs="Times New Roman"/>
        </w:rPr>
        <w:t xml:space="preserve">ie </w:t>
      </w:r>
      <w:r w:rsidR="00C56A87">
        <w:rPr>
          <w:rFonts w:cs="Times New Roman"/>
        </w:rPr>
        <w:fldChar w:fldCharType="begin"/>
      </w:r>
      <w:r w:rsidR="00C56A87">
        <w:rPr>
          <w:rFonts w:cs="Times New Roman"/>
        </w:rPr>
        <w:instrText xml:space="preserve"> REF _Ref116376712 \h </w:instrText>
      </w:r>
      <w:r w:rsidR="00C56A87">
        <w:rPr>
          <w:rFonts w:cs="Times New Roman"/>
        </w:rPr>
      </w:r>
      <w:r w:rsidR="00C56A87">
        <w:rPr>
          <w:rFonts w:cs="Times New Roman"/>
        </w:rPr>
        <w:fldChar w:fldCharType="separate"/>
      </w:r>
      <w:r w:rsidR="00C56A87">
        <w:t>Bijlage D</w:t>
      </w:r>
      <w:r w:rsidR="00C56A87">
        <w:rPr>
          <w:rFonts w:cs="Times New Roman"/>
        </w:rPr>
        <w:fldChar w:fldCharType="end"/>
      </w:r>
      <w:r>
        <w:rPr>
          <w:rFonts w:cs="Times New Roman"/>
        </w:rPr>
        <w:t>)</w:t>
      </w:r>
      <w:r w:rsidRPr="00302D5F">
        <w:rPr>
          <w:rFonts w:cs="Times New Roman"/>
        </w:rPr>
        <w:t>. Als eerste wordt uitgelegd waarom en hoe het lesplan ontwikkeld is, wat in de les gedaan wordt</w:t>
      </w:r>
      <w:r>
        <w:rPr>
          <w:rFonts w:cs="Times New Roman"/>
        </w:rPr>
        <w:t xml:space="preserve"> en </w:t>
      </w:r>
      <w:r w:rsidRPr="00302D5F">
        <w:rPr>
          <w:rFonts w:cs="Times New Roman"/>
        </w:rPr>
        <w:t>wat de leerlingen eraan hebben</w:t>
      </w:r>
      <w:r>
        <w:rPr>
          <w:rFonts w:cs="Times New Roman"/>
        </w:rPr>
        <w:t>. H</w:t>
      </w:r>
      <w:r w:rsidRPr="00302D5F">
        <w:rPr>
          <w:rFonts w:cs="Times New Roman"/>
        </w:rPr>
        <w:t xml:space="preserve">ierop </w:t>
      </w:r>
      <w:r>
        <w:rPr>
          <w:rFonts w:cs="Times New Roman"/>
        </w:rPr>
        <w:t>volgt</w:t>
      </w:r>
      <w:r w:rsidRPr="00302D5F">
        <w:rPr>
          <w:rFonts w:cs="Times New Roman"/>
        </w:rPr>
        <w:t xml:space="preserve"> de uitleg van lastige begrippen en tot slot </w:t>
      </w:r>
      <w:r>
        <w:rPr>
          <w:rFonts w:cs="Times New Roman"/>
        </w:rPr>
        <w:t xml:space="preserve">wordt </w:t>
      </w:r>
      <w:r w:rsidRPr="00302D5F">
        <w:rPr>
          <w:rFonts w:cs="Times New Roman"/>
        </w:rPr>
        <w:t xml:space="preserve">het werkblad </w:t>
      </w:r>
      <w:r>
        <w:rPr>
          <w:rFonts w:cs="Times New Roman"/>
        </w:rPr>
        <w:t xml:space="preserve">besproken </w:t>
      </w:r>
      <w:r w:rsidRPr="00302D5F">
        <w:rPr>
          <w:rFonts w:cs="Times New Roman"/>
        </w:rPr>
        <w:t xml:space="preserve">waar eerder geleerde informatie op toegepast kan worden. Het </w:t>
      </w:r>
      <w:r w:rsidRPr="001C15B2">
        <w:rPr>
          <w:rFonts w:cs="Times New Roman"/>
          <w:i/>
          <w:iCs/>
        </w:rPr>
        <w:t>actieve</w:t>
      </w:r>
      <w:r w:rsidRPr="00302D5F">
        <w:rPr>
          <w:rFonts w:cs="Times New Roman"/>
        </w:rPr>
        <w:t xml:space="preserve"> gedeelte gaat over leren door te doen</w:t>
      </w:r>
      <w:r>
        <w:rPr>
          <w:rFonts w:cs="Times New Roman"/>
        </w:rPr>
        <w:t xml:space="preserve">: </w:t>
      </w:r>
      <w:r w:rsidRPr="00302D5F">
        <w:rPr>
          <w:rFonts w:cs="Times New Roman"/>
        </w:rPr>
        <w:t xml:space="preserve">eerst </w:t>
      </w:r>
      <w:r>
        <w:rPr>
          <w:rFonts w:cs="Times New Roman"/>
        </w:rPr>
        <w:t xml:space="preserve">uitleg van de </w:t>
      </w:r>
      <w:r w:rsidRPr="00302D5F">
        <w:rPr>
          <w:rFonts w:cs="Times New Roman"/>
        </w:rPr>
        <w:t>theorie</w:t>
      </w:r>
      <w:r>
        <w:rPr>
          <w:rFonts w:cs="Times New Roman"/>
        </w:rPr>
        <w:t xml:space="preserve">, </w:t>
      </w:r>
      <w:r w:rsidRPr="00302D5F">
        <w:rPr>
          <w:rFonts w:cs="Times New Roman"/>
        </w:rPr>
        <w:t xml:space="preserve">dan </w:t>
      </w:r>
      <w:r>
        <w:rPr>
          <w:rFonts w:cs="Times New Roman"/>
        </w:rPr>
        <w:t>de toepassing</w:t>
      </w:r>
      <w:r w:rsidRPr="00302D5F">
        <w:rPr>
          <w:rFonts w:cs="Times New Roman"/>
        </w:rPr>
        <w:t xml:space="preserve"> in de praktijk. Om deze reden is het werkblad ontwikkel</w:t>
      </w:r>
      <w:r>
        <w:rPr>
          <w:rFonts w:cs="Times New Roman"/>
        </w:rPr>
        <w:t>d</w:t>
      </w:r>
      <w:r w:rsidRPr="00302D5F">
        <w:rPr>
          <w:rFonts w:cs="Times New Roman"/>
        </w:rPr>
        <w:t xml:space="preserve">. </w:t>
      </w:r>
      <w:r>
        <w:rPr>
          <w:rFonts w:cs="Times New Roman"/>
        </w:rPr>
        <w:t>Hiermee</w:t>
      </w:r>
      <w:r w:rsidRPr="00302D5F">
        <w:rPr>
          <w:rFonts w:cs="Times New Roman"/>
        </w:rPr>
        <w:t xml:space="preserve"> kunnen de leerlingen </w:t>
      </w:r>
      <w:r>
        <w:rPr>
          <w:rFonts w:cs="Times New Roman"/>
        </w:rPr>
        <w:t>de</w:t>
      </w:r>
      <w:r w:rsidRPr="00302D5F">
        <w:rPr>
          <w:rFonts w:cs="Times New Roman"/>
        </w:rPr>
        <w:t xml:space="preserve"> geleerde theorie direct toepassen. </w:t>
      </w:r>
    </w:p>
    <w:p w14:paraId="65C588F5" w14:textId="77777777" w:rsidR="004B4E5C" w:rsidRPr="00302D5F" w:rsidRDefault="004B4E5C" w:rsidP="004B4E5C">
      <w:pPr>
        <w:rPr>
          <w:rFonts w:cs="Times New Roman"/>
        </w:rPr>
      </w:pPr>
      <w:r w:rsidRPr="001C15B2">
        <w:rPr>
          <w:rFonts w:cs="Times New Roman"/>
          <w:i/>
          <w:iCs/>
        </w:rPr>
        <w:t>Focus</w:t>
      </w:r>
      <w:r w:rsidRPr="00302D5F">
        <w:rPr>
          <w:rFonts w:cs="Times New Roman"/>
        </w:rPr>
        <w:t xml:space="preserve"> </w:t>
      </w:r>
      <w:r>
        <w:rPr>
          <w:rFonts w:cs="Times New Roman"/>
        </w:rPr>
        <w:t>betekent:</w:t>
      </w:r>
      <w:r w:rsidRPr="00302D5F">
        <w:rPr>
          <w:rFonts w:cs="Times New Roman"/>
        </w:rPr>
        <w:t xml:space="preserve"> genoeg aandacht </w:t>
      </w:r>
      <w:r>
        <w:rPr>
          <w:rFonts w:cs="Times New Roman"/>
        </w:rPr>
        <w:t xml:space="preserve">besteden </w:t>
      </w:r>
      <w:r w:rsidRPr="00302D5F">
        <w:rPr>
          <w:rFonts w:cs="Times New Roman"/>
        </w:rPr>
        <w:t xml:space="preserve">aan het te veranderen gedrag. </w:t>
      </w:r>
      <w:r>
        <w:rPr>
          <w:rFonts w:cs="Times New Roman"/>
        </w:rPr>
        <w:t>In</w:t>
      </w:r>
      <w:r w:rsidRPr="00302D5F">
        <w:rPr>
          <w:rFonts w:cs="Times New Roman"/>
        </w:rPr>
        <w:t xml:space="preserve"> de </w:t>
      </w:r>
      <w:r>
        <w:rPr>
          <w:rFonts w:cs="Times New Roman"/>
        </w:rPr>
        <w:t>les</w:t>
      </w:r>
      <w:r w:rsidRPr="00302D5F">
        <w:rPr>
          <w:rFonts w:cs="Times New Roman"/>
        </w:rPr>
        <w:t xml:space="preserve"> van </w:t>
      </w:r>
      <w:r>
        <w:rPr>
          <w:rFonts w:cs="Times New Roman"/>
        </w:rPr>
        <w:t>drie kwartier</w:t>
      </w:r>
      <w:r w:rsidRPr="00302D5F">
        <w:rPr>
          <w:rFonts w:cs="Times New Roman"/>
        </w:rPr>
        <w:t xml:space="preserve"> wordt het moeilijk dit te realiseren. De </w:t>
      </w:r>
      <w:r w:rsidRPr="001C15B2">
        <w:rPr>
          <w:rFonts w:cs="Times New Roman"/>
        </w:rPr>
        <w:t>volledige interventie</w:t>
      </w:r>
      <w:r w:rsidRPr="00302D5F">
        <w:rPr>
          <w:rFonts w:cs="Times New Roman"/>
          <w:i/>
          <w:iCs/>
        </w:rPr>
        <w:t xml:space="preserve"> </w:t>
      </w:r>
      <w:r>
        <w:rPr>
          <w:rFonts w:cs="Times New Roman"/>
        </w:rPr>
        <w:t>beslaat echter</w:t>
      </w:r>
      <w:r w:rsidRPr="00302D5F">
        <w:rPr>
          <w:rFonts w:cs="Times New Roman"/>
        </w:rPr>
        <w:t xml:space="preserve"> meerdere weken</w:t>
      </w:r>
      <w:r>
        <w:rPr>
          <w:rFonts w:cs="Times New Roman"/>
        </w:rPr>
        <w:t>,</w:t>
      </w:r>
      <w:r w:rsidRPr="00302D5F">
        <w:rPr>
          <w:rFonts w:cs="Times New Roman"/>
        </w:rPr>
        <w:t xml:space="preserve"> zodat het te veranderen gedrag goed onder de loep wordt genomen. </w:t>
      </w:r>
    </w:p>
    <w:p w14:paraId="6623FD90" w14:textId="0D6367B8" w:rsidR="004B4E5C" w:rsidRPr="00302D5F" w:rsidRDefault="004B4E5C" w:rsidP="004B4E5C">
      <w:pPr>
        <w:rPr>
          <w:rFonts w:cs="Times New Roman"/>
        </w:rPr>
      </w:pPr>
      <w:r w:rsidRPr="001C15B2">
        <w:rPr>
          <w:rFonts w:cs="Times New Roman"/>
          <w:i/>
          <w:iCs/>
        </w:rPr>
        <w:t>Expliciet</w:t>
      </w:r>
      <w:r w:rsidRPr="00302D5F">
        <w:rPr>
          <w:rFonts w:cs="Times New Roman"/>
        </w:rPr>
        <w:t xml:space="preserve"> bezig zijn met het uiteindelijke doel </w:t>
      </w:r>
      <w:r>
        <w:rPr>
          <w:rFonts w:cs="Times New Roman"/>
        </w:rPr>
        <w:t>is</w:t>
      </w:r>
      <w:r w:rsidRPr="00302D5F">
        <w:rPr>
          <w:rFonts w:cs="Times New Roman"/>
        </w:rPr>
        <w:t xml:space="preserve"> duidelijk </w:t>
      </w:r>
      <w:r>
        <w:rPr>
          <w:rFonts w:cs="Times New Roman"/>
        </w:rPr>
        <w:t>zichtbaar in de les</w:t>
      </w:r>
      <w:r w:rsidRPr="00302D5F">
        <w:rPr>
          <w:rFonts w:cs="Times New Roman"/>
        </w:rPr>
        <w:t xml:space="preserve">. </w:t>
      </w:r>
      <w:r>
        <w:rPr>
          <w:rFonts w:cs="Times New Roman"/>
        </w:rPr>
        <w:t>D</w:t>
      </w:r>
      <w:r w:rsidRPr="00302D5F">
        <w:rPr>
          <w:rFonts w:cs="Times New Roman"/>
        </w:rPr>
        <w:t xml:space="preserve">eze aanpak </w:t>
      </w:r>
      <w:r>
        <w:rPr>
          <w:rFonts w:cs="Times New Roman"/>
        </w:rPr>
        <w:t>heeft</w:t>
      </w:r>
      <w:r w:rsidRPr="00302D5F">
        <w:rPr>
          <w:rFonts w:cs="Times New Roman"/>
        </w:rPr>
        <w:t xml:space="preserve"> overeenkomsten met de eerder onderzochte behoefte</w:t>
      </w:r>
      <w:r w:rsidR="00541A34">
        <w:rPr>
          <w:rFonts w:cs="Times New Roman"/>
        </w:rPr>
        <w:t>n</w:t>
      </w:r>
      <w:r w:rsidRPr="00302D5F">
        <w:rPr>
          <w:rFonts w:cs="Times New Roman"/>
        </w:rPr>
        <w:t xml:space="preserve"> van de havo</w:t>
      </w:r>
      <w:r>
        <w:rPr>
          <w:rFonts w:cs="Times New Roman"/>
        </w:rPr>
        <w:t xml:space="preserve"> </w:t>
      </w:r>
      <w:r w:rsidRPr="00302D5F">
        <w:rPr>
          <w:rFonts w:cs="Times New Roman"/>
        </w:rPr>
        <w:t>4 en 5</w:t>
      </w:r>
      <w:r>
        <w:rPr>
          <w:rFonts w:cs="Times New Roman"/>
        </w:rPr>
        <w:t>-</w:t>
      </w:r>
      <w:r w:rsidRPr="00302D5F">
        <w:rPr>
          <w:rFonts w:cs="Times New Roman"/>
        </w:rPr>
        <w:t xml:space="preserve">leerlingen, namelijk duidelijkheid. </w:t>
      </w:r>
      <w:r>
        <w:rPr>
          <w:rFonts w:cs="Times New Roman"/>
        </w:rPr>
        <w:t>In</w:t>
      </w:r>
      <w:r w:rsidRPr="00302D5F">
        <w:rPr>
          <w:rFonts w:cs="Times New Roman"/>
        </w:rPr>
        <w:t xml:space="preserve"> de omschrijving van de doelgroep wordt aangetoond waarom</w:t>
      </w:r>
      <w:r>
        <w:rPr>
          <w:rFonts w:cs="Times New Roman"/>
        </w:rPr>
        <w:t>.</w:t>
      </w:r>
      <w:r w:rsidRPr="00302D5F">
        <w:rPr>
          <w:rFonts w:cs="Times New Roman"/>
        </w:rPr>
        <w:t xml:space="preserve"> </w:t>
      </w:r>
    </w:p>
    <w:p w14:paraId="0DC35FFF" w14:textId="77777777" w:rsidR="004B4E5C" w:rsidRPr="00302D5F" w:rsidRDefault="004B4E5C" w:rsidP="004B4E5C">
      <w:pPr>
        <w:rPr>
          <w:rFonts w:cs="Times New Roman"/>
        </w:rPr>
      </w:pPr>
    </w:p>
    <w:p w14:paraId="1B467595" w14:textId="77777777" w:rsidR="004B4E5C" w:rsidRPr="00302D5F" w:rsidRDefault="004B4E5C" w:rsidP="004B4E5C">
      <w:pPr>
        <w:pStyle w:val="Kop4"/>
        <w:rPr>
          <w:rFonts w:cs="Times New Roman"/>
        </w:rPr>
      </w:pPr>
      <w:r>
        <w:rPr>
          <w:rFonts w:cs="Times New Roman"/>
        </w:rPr>
        <w:t>V</w:t>
      </w:r>
      <w:r w:rsidRPr="00302D5F">
        <w:rPr>
          <w:rFonts w:cs="Times New Roman"/>
        </w:rPr>
        <w:t>erantwoord</w:t>
      </w:r>
      <w:r>
        <w:rPr>
          <w:rFonts w:cs="Times New Roman"/>
        </w:rPr>
        <w:t>ing werkblad</w:t>
      </w:r>
    </w:p>
    <w:p w14:paraId="79199497" w14:textId="072F070E" w:rsidR="004B4E5C" w:rsidRDefault="004B4E5C" w:rsidP="001C4329">
      <w:r w:rsidRPr="00302D5F">
        <w:t>Na het interactieve theoretische gedeelte van de voorlichting gaan de leerlingen aan de slag met het werkblad</w:t>
      </w:r>
      <w:r>
        <w:t xml:space="preserve"> (zie</w:t>
      </w:r>
      <w:r w:rsidR="00C56A87">
        <w:t xml:space="preserve"> </w:t>
      </w:r>
      <w:r w:rsidR="00C56A87">
        <w:fldChar w:fldCharType="begin"/>
      </w:r>
      <w:r w:rsidR="00C56A87">
        <w:instrText xml:space="preserve"> REF _Ref116376764 \h </w:instrText>
      </w:r>
      <w:r w:rsidR="00C56A87">
        <w:fldChar w:fldCharType="separate"/>
      </w:r>
      <w:r w:rsidR="00C56A87">
        <w:rPr>
          <w:rFonts w:eastAsiaTheme="minorEastAsia"/>
        </w:rPr>
        <w:t>Bijlage E</w:t>
      </w:r>
      <w:r w:rsidR="00C56A87">
        <w:fldChar w:fldCharType="end"/>
      </w:r>
      <w:r>
        <w:t>)</w:t>
      </w:r>
      <w:r w:rsidRPr="00302D5F">
        <w:t xml:space="preserve">. Het werkblad is een manier om de leerlingen </w:t>
      </w:r>
      <w:r>
        <w:t>bekend te maken</w:t>
      </w:r>
      <w:r w:rsidRPr="00302D5F">
        <w:t xml:space="preserve"> met het SSR-model en de invloed die het heeft op </w:t>
      </w:r>
      <w:r>
        <w:t>de veerkracht</w:t>
      </w:r>
      <w:r w:rsidRPr="00302D5F">
        <w:t xml:space="preserve">. Op het werkblad is het SSR-model vormgegeven in zes stappen. Elke stap bevat </w:t>
      </w:r>
      <w:r>
        <w:t>een</w:t>
      </w:r>
      <w:r w:rsidRPr="00302D5F">
        <w:t xml:space="preserve"> nutswaarde, </w:t>
      </w:r>
      <w:r>
        <w:t>een</w:t>
      </w:r>
      <w:r w:rsidRPr="00302D5F">
        <w:t xml:space="preserve"> vraag en ruimte voor </w:t>
      </w:r>
      <w:r>
        <w:t>het</w:t>
      </w:r>
      <w:r w:rsidRPr="00302D5F">
        <w:t xml:space="preserve"> antwoord. Elke stap wordt gerepresenteerd door </w:t>
      </w:r>
      <w:r>
        <w:t>een</w:t>
      </w:r>
      <w:r w:rsidRPr="00302D5F">
        <w:t xml:space="preserve"> van de zes zelfreflectiehandelingen </w:t>
      </w:r>
      <w:r>
        <w:t>in</w:t>
      </w:r>
      <w:r w:rsidRPr="00302D5F">
        <w:t xml:space="preserve"> het SSR-model. </w:t>
      </w:r>
      <w:r>
        <w:t>Aan het begin is</w:t>
      </w:r>
      <w:r w:rsidRPr="00302D5F">
        <w:t xml:space="preserve"> één stap toegevoegd</w:t>
      </w:r>
      <w:r>
        <w:t xml:space="preserve">: de motivatie </w:t>
      </w:r>
      <w:r w:rsidRPr="00302D5F">
        <w:t xml:space="preserve">opschrijven. Dit kan zorgen voor een meer gemotiveerde houding tijdens het invullen van het werkblad (Dijkstra, 2018). Hieronder is één stap als voorbeeld verantwoord: </w:t>
      </w:r>
    </w:p>
    <w:p w14:paraId="322E4954" w14:textId="77777777" w:rsidR="00557F08" w:rsidRPr="00302D5F" w:rsidRDefault="00557F08" w:rsidP="001C4329"/>
    <w:p w14:paraId="65665F49" w14:textId="041DF12F" w:rsidR="004B4E5C" w:rsidRDefault="004B4E5C" w:rsidP="004B4E5C">
      <w:pPr>
        <w:ind w:left="708"/>
        <w:rPr>
          <w:rFonts w:cs="Times New Roman"/>
        </w:rPr>
      </w:pPr>
      <w:r w:rsidRPr="00302D5F">
        <w:rPr>
          <w:rFonts w:cs="Times New Roman"/>
        </w:rPr>
        <w:t>Zelfbewustzijn</w:t>
      </w:r>
      <w:r>
        <w:rPr>
          <w:rFonts w:cs="Times New Roman"/>
        </w:rPr>
        <w:t xml:space="preserve">: </w:t>
      </w:r>
      <w:r w:rsidRPr="00302D5F">
        <w:rPr>
          <w:rFonts w:cs="Times New Roman"/>
        </w:rPr>
        <w:t xml:space="preserve">de leerlingen laten kijken naar een persoonlijke stresssituatie en vragen stellen als: </w:t>
      </w:r>
      <w:r>
        <w:rPr>
          <w:rFonts w:cs="Times New Roman"/>
          <w:i/>
          <w:iCs/>
        </w:rPr>
        <w:t>W</w:t>
      </w:r>
      <w:r w:rsidRPr="00302D5F">
        <w:rPr>
          <w:rFonts w:cs="Times New Roman"/>
          <w:i/>
          <w:iCs/>
        </w:rPr>
        <w:t>elke emoties erv</w:t>
      </w:r>
      <w:r>
        <w:rPr>
          <w:rFonts w:cs="Times New Roman"/>
          <w:i/>
          <w:iCs/>
        </w:rPr>
        <w:t>oer</w:t>
      </w:r>
      <w:r w:rsidRPr="00302D5F">
        <w:rPr>
          <w:rFonts w:cs="Times New Roman"/>
          <w:i/>
          <w:iCs/>
        </w:rPr>
        <w:t xml:space="preserve"> je?</w:t>
      </w:r>
      <w:r>
        <w:rPr>
          <w:rFonts w:cs="Times New Roman"/>
          <w:i/>
          <w:iCs/>
        </w:rPr>
        <w:t xml:space="preserve"> V</w:t>
      </w:r>
      <w:r w:rsidRPr="00302D5F">
        <w:rPr>
          <w:rFonts w:cs="Times New Roman"/>
          <w:i/>
          <w:iCs/>
        </w:rPr>
        <w:t>oel</w:t>
      </w:r>
      <w:r>
        <w:rPr>
          <w:rFonts w:cs="Times New Roman"/>
          <w:i/>
          <w:iCs/>
        </w:rPr>
        <w:t>de</w:t>
      </w:r>
      <w:r w:rsidRPr="00302D5F">
        <w:rPr>
          <w:rFonts w:cs="Times New Roman"/>
          <w:i/>
          <w:iCs/>
        </w:rPr>
        <w:t xml:space="preserve"> je je hart sneller kloppen?</w:t>
      </w:r>
      <w:r>
        <w:rPr>
          <w:rFonts w:cs="Times New Roman"/>
          <w:i/>
          <w:iCs/>
        </w:rPr>
        <w:t xml:space="preserve"> W</w:t>
      </w:r>
      <w:r w:rsidRPr="00302D5F">
        <w:rPr>
          <w:rFonts w:cs="Times New Roman"/>
          <w:i/>
          <w:iCs/>
        </w:rPr>
        <w:t xml:space="preserve">elk gedrag </w:t>
      </w:r>
      <w:r>
        <w:rPr>
          <w:rFonts w:cs="Times New Roman"/>
          <w:i/>
          <w:iCs/>
        </w:rPr>
        <w:t>vertoonde je? H</w:t>
      </w:r>
      <w:r w:rsidRPr="00302D5F">
        <w:rPr>
          <w:rFonts w:cs="Times New Roman"/>
          <w:i/>
          <w:iCs/>
        </w:rPr>
        <w:t>oe reageerde je in die situatie?</w:t>
      </w:r>
      <w:r>
        <w:rPr>
          <w:rFonts w:cs="Times New Roman"/>
          <w:i/>
          <w:iCs/>
        </w:rPr>
        <w:t xml:space="preserve"> </w:t>
      </w:r>
      <w:r>
        <w:rPr>
          <w:rFonts w:cs="Times New Roman"/>
        </w:rPr>
        <w:t>Die vragen stimuleren</w:t>
      </w:r>
      <w:r w:rsidRPr="00302D5F">
        <w:rPr>
          <w:rFonts w:cs="Times New Roman"/>
        </w:rPr>
        <w:t xml:space="preserve"> een objectieve kijk naar het zelf. Op deze manier kan een leerling bewustwording creëren over </w:t>
      </w:r>
      <w:r>
        <w:rPr>
          <w:rFonts w:cs="Times New Roman"/>
        </w:rPr>
        <w:t xml:space="preserve">zijn </w:t>
      </w:r>
      <w:r w:rsidRPr="00302D5F">
        <w:rPr>
          <w:rFonts w:cs="Times New Roman"/>
        </w:rPr>
        <w:t xml:space="preserve">eigen affectieve, fysieke en gedragsreacties op een stressor (Crane et al., 2018). </w:t>
      </w:r>
    </w:p>
    <w:p w14:paraId="0BBA4E2D" w14:textId="0555CD5F" w:rsidR="00557F08" w:rsidRDefault="00557F08" w:rsidP="004B4E5C">
      <w:pPr>
        <w:ind w:left="708"/>
        <w:rPr>
          <w:rFonts w:cs="Times New Roman"/>
        </w:rPr>
      </w:pPr>
    </w:p>
    <w:p w14:paraId="47B471C1" w14:textId="707CD473" w:rsidR="00557F08" w:rsidRDefault="00557F08" w:rsidP="004B4E5C">
      <w:pPr>
        <w:ind w:left="708"/>
        <w:rPr>
          <w:rFonts w:cs="Times New Roman"/>
        </w:rPr>
      </w:pPr>
    </w:p>
    <w:p w14:paraId="7FEF29B9" w14:textId="1520986B" w:rsidR="00557F08" w:rsidRDefault="00557F08" w:rsidP="004B4E5C">
      <w:pPr>
        <w:ind w:left="708"/>
        <w:rPr>
          <w:rFonts w:cs="Times New Roman"/>
        </w:rPr>
      </w:pPr>
    </w:p>
    <w:p w14:paraId="1E83FE3D" w14:textId="48BD3AEF" w:rsidR="00557F08" w:rsidRDefault="00557F08" w:rsidP="004B4E5C">
      <w:pPr>
        <w:ind w:left="708"/>
        <w:rPr>
          <w:rFonts w:cs="Times New Roman"/>
        </w:rPr>
      </w:pPr>
    </w:p>
    <w:p w14:paraId="1E8AB553" w14:textId="4A5AE41A" w:rsidR="00557F08" w:rsidRDefault="00557F08" w:rsidP="004B4E5C">
      <w:pPr>
        <w:ind w:left="708"/>
        <w:rPr>
          <w:rFonts w:cs="Times New Roman"/>
        </w:rPr>
      </w:pPr>
    </w:p>
    <w:p w14:paraId="1BEDA711" w14:textId="77777777" w:rsidR="00557F08" w:rsidRPr="00302D5F" w:rsidRDefault="00557F08" w:rsidP="004B4E5C">
      <w:pPr>
        <w:ind w:left="708"/>
        <w:rPr>
          <w:rFonts w:cs="Times New Roman"/>
        </w:rPr>
      </w:pPr>
    </w:p>
    <w:p w14:paraId="23626C3B" w14:textId="77777777" w:rsidR="004B4E5C" w:rsidRDefault="004B4E5C" w:rsidP="004B4E5C">
      <w:pPr>
        <w:rPr>
          <w:rFonts w:eastAsia="Calibri" w:cs="Times New Roman"/>
        </w:rPr>
      </w:pPr>
      <w:r w:rsidRPr="00302D5F">
        <w:rPr>
          <w:rFonts w:cs="Times New Roman"/>
        </w:rPr>
        <w:lastRenderedPageBreak/>
        <w:t xml:space="preserve">Na het invullen van het werkblad weten de leerlingen wat het </w:t>
      </w:r>
      <w:r>
        <w:rPr>
          <w:rFonts w:cs="Times New Roman"/>
        </w:rPr>
        <w:t>lesplan</w:t>
      </w:r>
      <w:r w:rsidRPr="00302D5F">
        <w:rPr>
          <w:rFonts w:cs="Times New Roman"/>
        </w:rPr>
        <w:t xml:space="preserve"> globaal inhoud</w:t>
      </w:r>
      <w:r>
        <w:rPr>
          <w:rFonts w:cs="Times New Roman"/>
        </w:rPr>
        <w:t>t</w:t>
      </w:r>
      <w:r w:rsidRPr="00302D5F">
        <w:rPr>
          <w:rFonts w:cs="Times New Roman"/>
        </w:rPr>
        <w:t xml:space="preserve"> en welk</w:t>
      </w:r>
      <w:r>
        <w:rPr>
          <w:rFonts w:cs="Times New Roman"/>
        </w:rPr>
        <w:t>e</w:t>
      </w:r>
      <w:r w:rsidRPr="00302D5F">
        <w:rPr>
          <w:rFonts w:cs="Times New Roman"/>
        </w:rPr>
        <w:t xml:space="preserve"> onderwerpen aan bod komen. Dit stappenplan weerspiegel</w:t>
      </w:r>
      <w:r>
        <w:rPr>
          <w:rFonts w:cs="Times New Roman"/>
        </w:rPr>
        <w:t>t</w:t>
      </w:r>
      <w:r w:rsidRPr="00302D5F">
        <w:rPr>
          <w:rFonts w:cs="Times New Roman"/>
        </w:rPr>
        <w:t xml:space="preserve"> het SSR-model op een toegankelijke manier</w:t>
      </w:r>
      <w:r>
        <w:rPr>
          <w:rFonts w:cs="Times New Roman"/>
        </w:rPr>
        <w:t xml:space="preserve">, een manier </w:t>
      </w:r>
      <w:r w:rsidRPr="00302D5F">
        <w:rPr>
          <w:rFonts w:cs="Times New Roman"/>
        </w:rPr>
        <w:t>die de behoeftes van de leerling vervul</w:t>
      </w:r>
      <w:r>
        <w:rPr>
          <w:rFonts w:cs="Times New Roman"/>
        </w:rPr>
        <w:t>t</w:t>
      </w:r>
      <w:r w:rsidRPr="00302D5F">
        <w:rPr>
          <w:rFonts w:cs="Times New Roman"/>
        </w:rPr>
        <w:t xml:space="preserve">. Bij de stap </w:t>
      </w:r>
      <w:r w:rsidRPr="00302D5F">
        <w:rPr>
          <w:rFonts w:cs="Times New Roman"/>
          <w:i/>
          <w:iCs/>
        </w:rPr>
        <w:t xml:space="preserve">waarden en doelen </w:t>
      </w:r>
      <w:r w:rsidRPr="00302D5F">
        <w:rPr>
          <w:rFonts w:cs="Times New Roman"/>
        </w:rPr>
        <w:t xml:space="preserve">en bij </w:t>
      </w:r>
      <w:r>
        <w:rPr>
          <w:rFonts w:cs="Times New Roman"/>
        </w:rPr>
        <w:t xml:space="preserve">de </w:t>
      </w:r>
      <w:r w:rsidRPr="00302D5F">
        <w:rPr>
          <w:rFonts w:cs="Times New Roman"/>
        </w:rPr>
        <w:t xml:space="preserve">stap </w:t>
      </w:r>
      <w:r w:rsidRPr="00302D5F">
        <w:rPr>
          <w:rFonts w:cs="Times New Roman"/>
          <w:i/>
          <w:iCs/>
        </w:rPr>
        <w:t>evalueren en kijken naar de toekomst</w:t>
      </w:r>
      <w:r w:rsidRPr="00302D5F">
        <w:rPr>
          <w:rFonts w:cs="Times New Roman"/>
        </w:rPr>
        <w:t xml:space="preserve"> wordt de leerlingen gevraagd waarden, doelen en </w:t>
      </w:r>
      <w:proofErr w:type="spellStart"/>
      <w:r w:rsidRPr="00302D5F">
        <w:rPr>
          <w:rFonts w:cs="Times New Roman"/>
        </w:rPr>
        <w:t>copingmanieren</w:t>
      </w:r>
      <w:proofErr w:type="spellEnd"/>
      <w:r w:rsidRPr="00302D5F">
        <w:rPr>
          <w:rFonts w:cs="Times New Roman"/>
        </w:rPr>
        <w:t xml:space="preserve"> te formuleren. Zonder uitleg over deze begrippen kan het lastig worden deze opdrachten uit te schrijven. Om </w:t>
      </w:r>
      <w:r>
        <w:rPr>
          <w:rFonts w:cs="Times New Roman"/>
        </w:rPr>
        <w:t>die</w:t>
      </w:r>
      <w:r w:rsidRPr="00302D5F">
        <w:rPr>
          <w:rFonts w:cs="Times New Roman"/>
        </w:rPr>
        <w:t xml:space="preserve"> reden worden tijdens het uitdelen van de werkbladen ook voorbeeldbladen uitgedeeld </w:t>
      </w:r>
      <w:r>
        <w:rPr>
          <w:rFonts w:cs="Times New Roman"/>
        </w:rPr>
        <w:t>met</w:t>
      </w:r>
      <w:r w:rsidRPr="00302D5F">
        <w:rPr>
          <w:rFonts w:cs="Times New Roman"/>
        </w:rPr>
        <w:t xml:space="preserve"> voorbeelden van waarden, doelen en </w:t>
      </w:r>
      <w:proofErr w:type="spellStart"/>
      <w:r w:rsidRPr="00302D5F">
        <w:rPr>
          <w:rFonts w:cs="Times New Roman"/>
        </w:rPr>
        <w:t>copingmanieren</w:t>
      </w:r>
      <w:proofErr w:type="spellEnd"/>
      <w:r w:rsidRPr="00302D5F">
        <w:rPr>
          <w:rFonts w:cs="Times New Roman"/>
        </w:rPr>
        <w:t>. Werken met voorbeelden is een vaak gebruikte methode op het Mondriaan College (</w:t>
      </w:r>
      <w:r w:rsidRPr="00302D5F">
        <w:rPr>
          <w:rFonts w:eastAsia="Calibri" w:cs="Times New Roman"/>
        </w:rPr>
        <w:t xml:space="preserve">W. van Schijndel, persoonlijke communicatie, 16 februari 2020). </w:t>
      </w:r>
    </w:p>
    <w:bookmarkEnd w:id="11"/>
    <w:p w14:paraId="5150ACBC" w14:textId="1A0D170A" w:rsidR="00AC765C" w:rsidRDefault="00AC765C" w:rsidP="008B422E">
      <w:pPr>
        <w:rPr>
          <w:rFonts w:eastAsia="Calibri" w:cs="Times New Roman"/>
        </w:rPr>
      </w:pPr>
    </w:p>
    <w:p w14:paraId="2E04AE5F" w14:textId="496A34DB" w:rsidR="008B422E" w:rsidRDefault="008E1F92" w:rsidP="008E1F92">
      <w:pPr>
        <w:pStyle w:val="Kop2"/>
      </w:pPr>
      <w:bookmarkStart w:id="28" w:name="_Toc114056288"/>
      <w:bookmarkStart w:id="29" w:name="_Toc116379743"/>
      <w:r>
        <w:t>1.</w:t>
      </w:r>
      <w:r w:rsidR="00FE62DD">
        <w:t>3</w:t>
      </w:r>
      <w:r>
        <w:t xml:space="preserve"> </w:t>
      </w:r>
      <w:r w:rsidR="008B422E" w:rsidRPr="008E1F92">
        <w:t>Doelgroep</w:t>
      </w:r>
      <w:bookmarkEnd w:id="28"/>
      <w:bookmarkEnd w:id="29"/>
      <w:r w:rsidR="008B422E" w:rsidRPr="00302D5F">
        <w:t xml:space="preserve"> </w:t>
      </w:r>
      <w:r w:rsidR="008B422E" w:rsidRPr="00302D5F">
        <w:tab/>
      </w:r>
    </w:p>
    <w:p w14:paraId="1895329D" w14:textId="77777777" w:rsidR="00AC765C" w:rsidRPr="00AC765C" w:rsidRDefault="00AC765C" w:rsidP="00AC765C"/>
    <w:p w14:paraId="04A24CF4" w14:textId="3EFDC3F5" w:rsidR="008B422E" w:rsidRPr="00302D5F" w:rsidRDefault="008E1F92" w:rsidP="008E1F92">
      <w:pPr>
        <w:pStyle w:val="Kop3"/>
      </w:pPr>
      <w:bookmarkStart w:id="30" w:name="_Toc114056289"/>
      <w:bookmarkStart w:id="31" w:name="_Toc116379744"/>
      <w:r>
        <w:t>1.</w:t>
      </w:r>
      <w:r w:rsidR="00FE62DD">
        <w:t>3</w:t>
      </w:r>
      <w:r>
        <w:t xml:space="preserve">.1 </w:t>
      </w:r>
      <w:r w:rsidR="008B422E" w:rsidRPr="00172B33">
        <w:t>Leerlingen</w:t>
      </w:r>
      <w:bookmarkEnd w:id="30"/>
      <w:bookmarkEnd w:id="31"/>
      <w:r w:rsidR="008B422E" w:rsidRPr="00302D5F">
        <w:t xml:space="preserve"> </w:t>
      </w:r>
    </w:p>
    <w:p w14:paraId="4D033105" w14:textId="707AC8A7" w:rsidR="00172B33" w:rsidRPr="004B4E5C" w:rsidRDefault="00172B33" w:rsidP="001C4329">
      <w:pPr>
        <w:rPr>
          <w:rFonts w:cs="Times New Roman"/>
        </w:rPr>
      </w:pPr>
      <w:r w:rsidRPr="004B4E5C">
        <w:t>Uit literatuuronderzoek blijkt dat leerlingen behoeften hebben aan bevestiging, duidelijkheid, het weten van het nut van een onderwerp en plezier. Ook kwam</w:t>
      </w:r>
      <w:r w:rsidR="008E7F71" w:rsidRPr="004B4E5C">
        <w:t xml:space="preserve"> </w:t>
      </w:r>
      <w:r w:rsidRPr="004B4E5C">
        <w:t>onzekerheid</w:t>
      </w:r>
      <w:r w:rsidR="008E7F71" w:rsidRPr="004B4E5C">
        <w:t xml:space="preserve"> als kenmerk</w:t>
      </w:r>
      <w:r w:rsidRPr="004B4E5C">
        <w:t xml:space="preserve"> naar voren in onderzoeken en interne observaties. Hoe deze behoeften en kenmerken zijn onderzocht en hoe hier rekening mee wordt gehouden </w:t>
      </w:r>
      <w:r w:rsidR="005A036E">
        <w:t>is</w:t>
      </w:r>
      <w:r w:rsidRPr="004B4E5C">
        <w:t xml:space="preserve"> in het onderstaande stuk toegelicht. </w:t>
      </w:r>
    </w:p>
    <w:p w14:paraId="10451E49" w14:textId="77777777" w:rsidR="008E7F71" w:rsidRPr="004B4E5C" w:rsidRDefault="008E7F71" w:rsidP="00172B33">
      <w:pPr>
        <w:rPr>
          <w:rFonts w:eastAsia="Calibri"/>
          <w:szCs w:val="20"/>
        </w:rPr>
      </w:pPr>
    </w:p>
    <w:p w14:paraId="7EB980BB" w14:textId="4AC374D4" w:rsidR="008E7F71" w:rsidRPr="004B4E5C" w:rsidRDefault="008E7F71" w:rsidP="008E7F71">
      <w:pPr>
        <w:rPr>
          <w:rFonts w:eastAsia="Times New Roman" w:cs="Times New Roman"/>
          <w:color w:val="000000" w:themeColor="text2"/>
          <w:szCs w:val="20"/>
        </w:rPr>
      </w:pPr>
      <w:r w:rsidRPr="004B4E5C">
        <w:rPr>
          <w:rFonts w:eastAsia="Calibri"/>
          <w:szCs w:val="20"/>
        </w:rPr>
        <w:t xml:space="preserve">Het innovatiecentrum </w:t>
      </w:r>
      <w:proofErr w:type="spellStart"/>
      <w:r w:rsidR="00172B33" w:rsidRPr="004B4E5C">
        <w:rPr>
          <w:rFonts w:eastAsia="Calibri"/>
          <w:szCs w:val="20"/>
        </w:rPr>
        <w:t>Hiteq</w:t>
      </w:r>
      <w:proofErr w:type="spellEnd"/>
      <w:r w:rsidR="00172B33" w:rsidRPr="004B4E5C">
        <w:rPr>
          <w:rFonts w:eastAsia="Calibri"/>
          <w:szCs w:val="20"/>
        </w:rPr>
        <w:t xml:space="preserve"> voerde van 2008 tot 2010 drie grootschalige studies uit onder 4975 leerlingen en 1513 ouders. Het onderzoek werpt licht op de sociaal-emotionele kenmerken van de doelgroep. Havo</w:t>
      </w:r>
      <w:r w:rsidRPr="004B4E5C">
        <w:rPr>
          <w:rFonts w:eastAsia="Calibri"/>
          <w:szCs w:val="20"/>
        </w:rPr>
        <w:t xml:space="preserve"> </w:t>
      </w:r>
      <w:r w:rsidR="00172B33" w:rsidRPr="004B4E5C">
        <w:rPr>
          <w:rFonts w:eastAsia="Calibri"/>
          <w:szCs w:val="20"/>
        </w:rPr>
        <w:t xml:space="preserve">leerlingen blijken vrolijk, gezellig, sociaal en spontaan te zijn. Het </w:t>
      </w:r>
      <w:proofErr w:type="spellStart"/>
      <w:r w:rsidR="00172B33" w:rsidRPr="004B4E5C">
        <w:rPr>
          <w:rFonts w:eastAsia="Calibri"/>
          <w:szCs w:val="20"/>
        </w:rPr>
        <w:t>Hiteq</w:t>
      </w:r>
      <w:proofErr w:type="spellEnd"/>
      <w:r w:rsidR="00172B33" w:rsidRPr="004B4E5C">
        <w:rPr>
          <w:rFonts w:eastAsia="Calibri"/>
          <w:szCs w:val="20"/>
        </w:rPr>
        <w:t xml:space="preserve"> onderzoek toont ook de afhankelijkheid, onzekerheden en de zoektocht van de leerlingen naar bevestiging en steun (Groeneveld, Benschop &amp; </w:t>
      </w:r>
      <w:proofErr w:type="spellStart"/>
      <w:r w:rsidR="00172B33" w:rsidRPr="004B4E5C">
        <w:rPr>
          <w:rFonts w:eastAsia="Calibri"/>
          <w:szCs w:val="20"/>
        </w:rPr>
        <w:t>Olvers</w:t>
      </w:r>
      <w:proofErr w:type="spellEnd"/>
      <w:r w:rsidR="00172B33" w:rsidRPr="004B4E5C">
        <w:rPr>
          <w:rFonts w:eastAsia="Calibri"/>
          <w:szCs w:val="20"/>
        </w:rPr>
        <w:t xml:space="preserve">, 2010). Observaties in de feedbacklessen onthulden ook de onzekere kant van de leerlingen. Leerlingen vertelde school geen plek te vinden om over onzekerheid te praten (persoonlijke </w:t>
      </w:r>
      <w:proofErr w:type="spellStart"/>
      <w:r w:rsidR="00172B33" w:rsidRPr="004B4E5C">
        <w:rPr>
          <w:rFonts w:eastAsia="Calibri"/>
          <w:szCs w:val="20"/>
        </w:rPr>
        <w:t>commmunicatie</w:t>
      </w:r>
      <w:proofErr w:type="spellEnd"/>
      <w:r w:rsidR="00172B33" w:rsidRPr="004B4E5C">
        <w:rPr>
          <w:rFonts w:eastAsia="Calibri"/>
          <w:szCs w:val="20"/>
        </w:rPr>
        <w:t xml:space="preserve">, 7 december 2022). Binnen de interventie kan er rekening worden gehouden met de plezierige kenmerken van de leerlingen en de onderzochten onzekerheid. De energizer die wordt toegevoegd omdat beweging een positieve invloed heeft op het leervermogen kan ook ingezet worden om de leerlingen </w:t>
      </w:r>
      <w:r w:rsidR="00172B33" w:rsidRPr="004B4E5C">
        <w:rPr>
          <w:rFonts w:eastAsia="Calibri"/>
          <w:i/>
          <w:iCs/>
          <w:szCs w:val="20"/>
        </w:rPr>
        <w:t>plezier</w:t>
      </w:r>
      <w:r w:rsidR="00172B33" w:rsidRPr="004B4E5C">
        <w:rPr>
          <w:rFonts w:eastAsia="Calibri"/>
          <w:szCs w:val="20"/>
        </w:rPr>
        <w:t xml:space="preserve"> te laten beleven (Hersenstichting, </w:t>
      </w:r>
      <w:proofErr w:type="spellStart"/>
      <w:r w:rsidR="00172B33" w:rsidRPr="004B4E5C">
        <w:rPr>
          <w:rFonts w:eastAsia="Calibri"/>
          <w:szCs w:val="20"/>
        </w:rPr>
        <w:t>z.d.</w:t>
      </w:r>
      <w:proofErr w:type="spellEnd"/>
      <w:r w:rsidR="00172B33" w:rsidRPr="004B4E5C">
        <w:rPr>
          <w:rFonts w:eastAsia="Calibri"/>
          <w:szCs w:val="20"/>
        </w:rPr>
        <w:t xml:space="preserve">; Bijlsma, 2014). Binnen de voorlichting kan er </w:t>
      </w:r>
      <w:r w:rsidRPr="004B4E5C">
        <w:rPr>
          <w:rFonts w:eastAsia="Calibri"/>
          <w:szCs w:val="20"/>
        </w:rPr>
        <w:t>één e</w:t>
      </w:r>
      <w:r w:rsidR="00172B33" w:rsidRPr="004B4E5C">
        <w:rPr>
          <w:rFonts w:eastAsia="Calibri"/>
          <w:szCs w:val="20"/>
        </w:rPr>
        <w:t xml:space="preserve">nergizer worden uitgevoerd en bij de volledige interventie kan er elke les eentje worden toegevoegd. De </w:t>
      </w:r>
      <w:r w:rsidR="00172B33" w:rsidRPr="004B4E5C">
        <w:rPr>
          <w:rFonts w:eastAsia="Calibri"/>
          <w:i/>
          <w:iCs/>
          <w:szCs w:val="20"/>
        </w:rPr>
        <w:t xml:space="preserve">onzekerheid </w:t>
      </w:r>
      <w:r w:rsidR="00172B33" w:rsidRPr="004B4E5C">
        <w:rPr>
          <w:rFonts w:eastAsia="Calibri"/>
          <w:szCs w:val="20"/>
        </w:rPr>
        <w:t xml:space="preserve">van de leerling kan worden ondersteund door de docent. Een </w:t>
      </w:r>
      <w:r w:rsidR="0009523F">
        <w:rPr>
          <w:rFonts w:eastAsia="Calibri"/>
          <w:szCs w:val="20"/>
        </w:rPr>
        <w:t>autonomieondersteunende leerkrachtstijl</w:t>
      </w:r>
      <w:r w:rsidR="00172B33" w:rsidRPr="004B4E5C">
        <w:rPr>
          <w:rFonts w:eastAsia="Calibri"/>
          <w:szCs w:val="20"/>
        </w:rPr>
        <w:t xml:space="preserve"> </w:t>
      </w:r>
      <w:r w:rsidRPr="004B4E5C">
        <w:rPr>
          <w:rFonts w:eastAsia="Calibri"/>
          <w:szCs w:val="20"/>
        </w:rPr>
        <w:t xml:space="preserve">ondersteund leerlingen biedt bronnen aan die leerlingen vooruit helpen. Denk aan het voeren van een gesprek, hoorbaar zijn etc. </w:t>
      </w:r>
      <w:r w:rsidR="00172B33" w:rsidRPr="004B4E5C">
        <w:rPr>
          <w:rFonts w:eastAsia="Times New Roman" w:cs="Times New Roman"/>
          <w:sz w:val="18"/>
          <w:szCs w:val="18"/>
        </w:rPr>
        <w:t>(</w:t>
      </w:r>
      <w:proofErr w:type="spellStart"/>
      <w:r w:rsidR="00172B33" w:rsidRPr="004B4E5C">
        <w:rPr>
          <w:rFonts w:eastAsia="Times New Roman" w:cs="Times New Roman"/>
          <w:color w:val="000000" w:themeColor="text2"/>
          <w:szCs w:val="20"/>
        </w:rPr>
        <w:t>Reeve</w:t>
      </w:r>
      <w:proofErr w:type="spellEnd"/>
      <w:r w:rsidR="00172B33" w:rsidRPr="004B4E5C">
        <w:rPr>
          <w:rFonts w:eastAsia="Times New Roman" w:cs="Times New Roman"/>
          <w:color w:val="000000" w:themeColor="text2"/>
          <w:szCs w:val="20"/>
        </w:rPr>
        <w:t xml:space="preserve">, </w:t>
      </w:r>
      <w:proofErr w:type="spellStart"/>
      <w:r w:rsidR="00172B33" w:rsidRPr="004B4E5C">
        <w:rPr>
          <w:rFonts w:eastAsia="Times New Roman" w:cs="Times New Roman"/>
          <w:color w:val="000000" w:themeColor="text2"/>
          <w:szCs w:val="20"/>
        </w:rPr>
        <w:t>Cheon</w:t>
      </w:r>
      <w:proofErr w:type="spellEnd"/>
      <w:r w:rsidR="00172B33" w:rsidRPr="004B4E5C">
        <w:rPr>
          <w:rFonts w:eastAsia="Times New Roman" w:cs="Times New Roman"/>
          <w:color w:val="000000" w:themeColor="text2"/>
          <w:szCs w:val="20"/>
        </w:rPr>
        <w:t xml:space="preserve">, &amp; </w:t>
      </w:r>
      <w:proofErr w:type="spellStart"/>
      <w:r w:rsidR="00172B33" w:rsidRPr="004B4E5C">
        <w:rPr>
          <w:rFonts w:eastAsia="Times New Roman" w:cs="Times New Roman"/>
          <w:color w:val="000000" w:themeColor="text2"/>
          <w:szCs w:val="20"/>
        </w:rPr>
        <w:t>Yu</w:t>
      </w:r>
      <w:proofErr w:type="spellEnd"/>
      <w:r w:rsidR="00172B33" w:rsidRPr="004B4E5C">
        <w:rPr>
          <w:rFonts w:eastAsia="Times New Roman" w:cs="Times New Roman"/>
          <w:color w:val="000000" w:themeColor="text2"/>
          <w:szCs w:val="20"/>
        </w:rPr>
        <w:t xml:space="preserve">, 2020; </w:t>
      </w:r>
      <w:proofErr w:type="spellStart"/>
      <w:r w:rsidR="00172B33" w:rsidRPr="004B4E5C">
        <w:rPr>
          <w:rFonts w:eastAsia="Times New Roman" w:cs="Times New Roman"/>
          <w:color w:val="000000" w:themeColor="text2"/>
          <w:szCs w:val="20"/>
        </w:rPr>
        <w:t>Tocino</w:t>
      </w:r>
      <w:proofErr w:type="spellEnd"/>
      <w:r w:rsidR="00172B33" w:rsidRPr="004B4E5C">
        <w:rPr>
          <w:rFonts w:eastAsia="Times New Roman" w:cs="Times New Roman"/>
          <w:color w:val="000000" w:themeColor="text2"/>
          <w:szCs w:val="20"/>
        </w:rPr>
        <w:t xml:space="preserve">-Smith, 2021). Voor de voorlichting is de leerkracht geobserveerd op deze stijl. </w:t>
      </w:r>
      <w:r w:rsidRPr="004B4E5C">
        <w:rPr>
          <w:rFonts w:eastAsia="Times New Roman" w:cs="Times New Roman"/>
          <w:color w:val="000000" w:themeColor="text2"/>
          <w:szCs w:val="20"/>
        </w:rPr>
        <w:t>Een</w:t>
      </w:r>
      <w:r w:rsidR="00172B33" w:rsidRPr="004B4E5C">
        <w:rPr>
          <w:rFonts w:eastAsia="Times New Roman" w:cs="Times New Roman"/>
          <w:color w:val="000000" w:themeColor="text2"/>
          <w:szCs w:val="20"/>
        </w:rPr>
        <w:t xml:space="preserve"> omschrijving van deze leerkrachtstijl en de uitwerking van de observatie staan omschreven onder het kopje docenten. </w:t>
      </w:r>
      <w:r w:rsidRPr="004B4E5C">
        <w:rPr>
          <w:rFonts w:eastAsia="Times New Roman" w:cs="Times New Roman"/>
          <w:color w:val="000000" w:themeColor="text2"/>
          <w:szCs w:val="20"/>
        </w:rPr>
        <w:t xml:space="preserve">De maatregelen die zijn genomen om het veilige leerklimaat te stimuleren, ondersteund ook de onzekere kant van de leerlingen. </w:t>
      </w:r>
    </w:p>
    <w:p w14:paraId="496E3CC6" w14:textId="77777777" w:rsidR="00172B33" w:rsidRPr="004B4E5C" w:rsidRDefault="00172B33" w:rsidP="00172B33">
      <w:pPr>
        <w:rPr>
          <w:rFonts w:eastAsia="Calibri"/>
          <w:color w:val="000000" w:themeColor="text2"/>
          <w:szCs w:val="20"/>
        </w:rPr>
      </w:pPr>
    </w:p>
    <w:p w14:paraId="251E62EE" w14:textId="77777777" w:rsidR="00172B33" w:rsidRPr="004B4E5C" w:rsidRDefault="00172B33" w:rsidP="00172B33">
      <w:pPr>
        <w:rPr>
          <w:rFonts w:eastAsia="Calibri"/>
          <w:color w:val="000000" w:themeColor="text2"/>
          <w:szCs w:val="20"/>
        </w:rPr>
      </w:pPr>
      <w:r w:rsidRPr="004B4E5C">
        <w:rPr>
          <w:rFonts w:eastAsia="Calibri"/>
          <w:color w:val="000000" w:themeColor="text2"/>
          <w:szCs w:val="20"/>
        </w:rPr>
        <w:t xml:space="preserve">De afgelopen jaren merkte de opdrachtgever een toename van het aantal leerlingen dat moeite heeft met veranderingen. </w:t>
      </w:r>
      <w:proofErr w:type="spellStart"/>
      <w:r w:rsidRPr="004B4E5C">
        <w:rPr>
          <w:rFonts w:eastAsia="Calibri"/>
          <w:color w:val="000000" w:themeColor="text2"/>
          <w:szCs w:val="20"/>
        </w:rPr>
        <w:t>Luiteijn</w:t>
      </w:r>
      <w:proofErr w:type="spellEnd"/>
      <w:r w:rsidRPr="004B4E5C">
        <w:rPr>
          <w:rFonts w:eastAsia="Calibri"/>
          <w:color w:val="000000" w:themeColor="text2"/>
          <w:szCs w:val="20"/>
        </w:rPr>
        <w:t xml:space="preserve">, </w:t>
      </w:r>
      <w:proofErr w:type="spellStart"/>
      <w:r w:rsidRPr="004B4E5C">
        <w:rPr>
          <w:rFonts w:eastAsia="Calibri"/>
          <w:color w:val="000000" w:themeColor="text2"/>
          <w:szCs w:val="20"/>
        </w:rPr>
        <w:t>Slaats</w:t>
      </w:r>
      <w:proofErr w:type="spellEnd"/>
      <w:r w:rsidRPr="004B4E5C">
        <w:rPr>
          <w:rFonts w:eastAsia="Calibri"/>
          <w:color w:val="000000" w:themeColor="text2"/>
          <w:szCs w:val="20"/>
        </w:rPr>
        <w:t xml:space="preserve">-Willemse en Merkx (2021) hebben enkele </w:t>
      </w:r>
      <w:r w:rsidRPr="004B4E5C">
        <w:rPr>
          <w:rFonts w:eastAsia="Calibri"/>
          <w:i/>
          <w:iCs/>
          <w:color w:val="000000" w:themeColor="text2"/>
          <w:szCs w:val="20"/>
        </w:rPr>
        <w:t xml:space="preserve">tips </w:t>
      </w:r>
      <w:r w:rsidRPr="004B4E5C">
        <w:rPr>
          <w:rFonts w:eastAsia="Calibri"/>
          <w:color w:val="000000" w:themeColor="text2"/>
          <w:szCs w:val="20"/>
        </w:rPr>
        <w:t xml:space="preserve">opgesteld voor leerlingen die moeite hebben met veranderingen. </w:t>
      </w:r>
    </w:p>
    <w:p w14:paraId="19C606A0" w14:textId="1E4E02EB" w:rsidR="00172B33" w:rsidRPr="004B4E5C" w:rsidRDefault="00791E95" w:rsidP="00172B33">
      <w:pPr>
        <w:rPr>
          <w:rFonts w:eastAsia="Calibri"/>
          <w:color w:val="000000" w:themeColor="text2"/>
          <w:szCs w:val="20"/>
        </w:rPr>
      </w:pPr>
      <w:r w:rsidRPr="004B4E5C">
        <w:rPr>
          <w:rFonts w:eastAsia="Calibri"/>
          <w:i/>
          <w:iCs/>
          <w:color w:val="000000" w:themeColor="text2"/>
          <w:szCs w:val="20"/>
        </w:rPr>
        <w:t>1.</w:t>
      </w:r>
      <w:r w:rsidR="00172B33" w:rsidRPr="004B4E5C">
        <w:rPr>
          <w:rFonts w:eastAsia="Calibri"/>
          <w:i/>
          <w:iCs/>
          <w:color w:val="000000" w:themeColor="text2"/>
          <w:szCs w:val="20"/>
        </w:rPr>
        <w:t>Leg de nutswaarde uit van een onderwerp</w:t>
      </w:r>
      <w:r w:rsidR="00172B33" w:rsidRPr="004B4E5C">
        <w:rPr>
          <w:rFonts w:eastAsia="Calibri"/>
          <w:color w:val="000000" w:themeColor="text2"/>
          <w:szCs w:val="20"/>
        </w:rPr>
        <w:t>. Het is mogelijk dat leerlingen het nut van nieuw lesmateriaal niet inzien. Leg uit waarom iets wordt gezegd of waarom informatie bruikbaar is. Havo-5 leerlingen van het Mondriaan hebben zelf aangegeven behoeften te hebben aan het weten van de nutswaarde (persoonlijke communicatie, 14 september 2021). Het weten van de nutswaarde lijkt een algemeen kenmerk te zijn van adolescenten (Carter, 2018). Tevens vergroot d</w:t>
      </w:r>
      <w:r w:rsidR="005A036E">
        <w:rPr>
          <w:rFonts w:eastAsia="Calibri"/>
          <w:color w:val="000000" w:themeColor="text2"/>
          <w:szCs w:val="20"/>
        </w:rPr>
        <w:t>i</w:t>
      </w:r>
      <w:r w:rsidR="00172B33" w:rsidRPr="004B4E5C">
        <w:rPr>
          <w:rFonts w:eastAsia="Calibri"/>
          <w:color w:val="000000" w:themeColor="text2"/>
          <w:szCs w:val="20"/>
        </w:rPr>
        <w:t xml:space="preserve">t de motivatie en raken leerlingen meer betrokken bij het onderwerp (Dijkstra, 2018; Fan 2011). Binnen de gedemonstreerde interventie wordt er </w:t>
      </w:r>
      <w:r w:rsidR="00E30C5E" w:rsidRPr="004B4E5C">
        <w:rPr>
          <w:rFonts w:eastAsia="Calibri"/>
          <w:color w:val="000000" w:themeColor="text2"/>
          <w:szCs w:val="20"/>
        </w:rPr>
        <w:t>één</w:t>
      </w:r>
      <w:r w:rsidR="00172B33" w:rsidRPr="004B4E5C">
        <w:rPr>
          <w:rFonts w:eastAsia="Calibri"/>
          <w:color w:val="000000" w:themeColor="text2"/>
          <w:szCs w:val="20"/>
        </w:rPr>
        <w:t xml:space="preserve"> dia toegewijd aan de nutswaarde van veerkracht. Tevens wordt er op het werkblad aan elke </w:t>
      </w:r>
      <w:r w:rsidRPr="004B4E5C">
        <w:rPr>
          <w:rFonts w:eastAsia="Calibri"/>
          <w:color w:val="000000" w:themeColor="text2"/>
          <w:szCs w:val="20"/>
        </w:rPr>
        <w:t>zelfreflectie stap een</w:t>
      </w:r>
      <w:r w:rsidR="00172B33" w:rsidRPr="004B4E5C">
        <w:rPr>
          <w:rFonts w:eastAsia="Calibri"/>
          <w:color w:val="000000" w:themeColor="text2"/>
          <w:szCs w:val="20"/>
        </w:rPr>
        <w:t xml:space="preserve"> nutswaarde toegevoegd. In de handleiding</w:t>
      </w:r>
      <w:r w:rsidRPr="004B4E5C">
        <w:rPr>
          <w:rFonts w:eastAsia="Calibri"/>
          <w:color w:val="000000" w:themeColor="text2"/>
          <w:szCs w:val="20"/>
        </w:rPr>
        <w:t xml:space="preserve"> voor de docent</w:t>
      </w:r>
      <w:r w:rsidR="00172B33" w:rsidRPr="004B4E5C">
        <w:rPr>
          <w:rFonts w:eastAsia="Calibri"/>
          <w:color w:val="000000" w:themeColor="text2"/>
          <w:szCs w:val="20"/>
        </w:rPr>
        <w:t xml:space="preserve"> wordt de nutswaarde toegelicht als nodig (zie</w:t>
      </w:r>
      <w:r w:rsidR="00C56A87">
        <w:rPr>
          <w:rFonts w:eastAsia="Calibri"/>
          <w:color w:val="000000" w:themeColor="text2"/>
          <w:szCs w:val="20"/>
        </w:rPr>
        <w:t xml:space="preserve"> </w:t>
      </w:r>
      <w:r w:rsidR="00C56A87">
        <w:rPr>
          <w:rFonts w:eastAsia="Calibri"/>
          <w:color w:val="000000" w:themeColor="text2"/>
          <w:szCs w:val="20"/>
        </w:rPr>
        <w:fldChar w:fldCharType="begin"/>
      </w:r>
      <w:r w:rsidR="00C56A87">
        <w:rPr>
          <w:rFonts w:eastAsia="Calibri"/>
          <w:color w:val="000000" w:themeColor="text2"/>
          <w:szCs w:val="20"/>
        </w:rPr>
        <w:instrText xml:space="preserve"> REF _Ref116376626 \h </w:instrText>
      </w:r>
      <w:r w:rsidR="00C56A87">
        <w:rPr>
          <w:rFonts w:eastAsia="Calibri"/>
          <w:color w:val="000000" w:themeColor="text2"/>
          <w:szCs w:val="20"/>
        </w:rPr>
      </w:r>
      <w:r w:rsidR="00C56A87">
        <w:rPr>
          <w:rFonts w:eastAsia="Calibri"/>
          <w:color w:val="000000" w:themeColor="text2"/>
          <w:szCs w:val="20"/>
        </w:rPr>
        <w:fldChar w:fldCharType="separate"/>
      </w:r>
      <w:r w:rsidR="00C56A87">
        <w:t xml:space="preserve">bijlage C </w:t>
      </w:r>
      <w:r w:rsidR="00C56A87">
        <w:rPr>
          <w:rFonts w:eastAsia="Calibri"/>
          <w:color w:val="000000" w:themeColor="text2"/>
          <w:szCs w:val="20"/>
        </w:rPr>
        <w:fldChar w:fldCharType="end"/>
      </w:r>
      <w:r w:rsidR="00C56A87">
        <w:rPr>
          <w:rFonts w:eastAsia="Calibri"/>
          <w:color w:val="000000" w:themeColor="text2"/>
          <w:szCs w:val="20"/>
        </w:rPr>
        <w:t>).</w:t>
      </w:r>
      <w:r w:rsidR="00172B33" w:rsidRPr="004B4E5C">
        <w:rPr>
          <w:rFonts w:eastAsia="Calibri"/>
          <w:color w:val="000000" w:themeColor="text2"/>
          <w:szCs w:val="20"/>
        </w:rPr>
        <w:t xml:space="preserve"> Binnen de volledige interventie wordt er een gedeelte van de eerste les toegewijd aan het nut van het hebben van een veerkrachtig vermogen. Tevens worden stukken informatie in de handleiding van de volledige interventie altijd weergegeven met een nutswaarde erbij. Dit zodat de docent altijd kan verklaren waarom de leerlingen over een bepaald onderwerp les krijgen. </w:t>
      </w:r>
    </w:p>
    <w:p w14:paraId="5CF8EA83" w14:textId="2A3CD167" w:rsidR="00172B33" w:rsidRPr="004B4E5C" w:rsidRDefault="00791E95" w:rsidP="00172B33">
      <w:pPr>
        <w:rPr>
          <w:rFonts w:eastAsia="Calibri"/>
          <w:color w:val="000000" w:themeColor="text2"/>
          <w:szCs w:val="20"/>
        </w:rPr>
      </w:pPr>
      <w:r w:rsidRPr="004B4E5C">
        <w:rPr>
          <w:rFonts w:eastAsia="Calibri"/>
          <w:i/>
          <w:iCs/>
          <w:color w:val="000000" w:themeColor="text2"/>
          <w:szCs w:val="20"/>
        </w:rPr>
        <w:t>2.</w:t>
      </w:r>
      <w:r w:rsidR="00172B33" w:rsidRPr="004B4E5C">
        <w:rPr>
          <w:rFonts w:eastAsia="Calibri"/>
          <w:i/>
          <w:iCs/>
          <w:color w:val="000000" w:themeColor="text2"/>
          <w:szCs w:val="20"/>
        </w:rPr>
        <w:t xml:space="preserve">Geef aan wat er wordt bedoeld en wat er wordt verwacht van de leerlingen. </w:t>
      </w:r>
      <w:r w:rsidR="00172B33" w:rsidRPr="004B4E5C">
        <w:rPr>
          <w:rFonts w:eastAsia="Calibri"/>
          <w:color w:val="000000" w:themeColor="text2"/>
          <w:szCs w:val="20"/>
        </w:rPr>
        <w:t xml:space="preserve">De 5W methoden kan hierbij worden toegepast: wie, waar, wanneer, waarom (nutswaarde) en hoe. Leerlingen hebben </w:t>
      </w:r>
      <w:r w:rsidR="00D83B2D" w:rsidRPr="004B4E5C">
        <w:rPr>
          <w:rFonts w:eastAsia="Calibri"/>
          <w:color w:val="000000" w:themeColor="text2"/>
          <w:szCs w:val="20"/>
        </w:rPr>
        <w:t xml:space="preserve">in </w:t>
      </w:r>
      <w:r w:rsidR="00172B33" w:rsidRPr="004B4E5C">
        <w:rPr>
          <w:rFonts w:eastAsia="Calibri"/>
          <w:color w:val="000000" w:themeColor="text2"/>
          <w:szCs w:val="20"/>
        </w:rPr>
        <w:t xml:space="preserve">enquêtes </w:t>
      </w:r>
      <w:r w:rsidR="00D83B2D" w:rsidRPr="004B4E5C">
        <w:rPr>
          <w:rFonts w:eastAsia="Calibri"/>
          <w:color w:val="000000" w:themeColor="text2"/>
          <w:szCs w:val="20"/>
        </w:rPr>
        <w:t>(</w:t>
      </w:r>
      <w:r w:rsidR="00172B33" w:rsidRPr="004B4E5C">
        <w:rPr>
          <w:rFonts w:eastAsia="Calibri"/>
          <w:color w:val="000000" w:themeColor="text2"/>
          <w:szCs w:val="20"/>
        </w:rPr>
        <w:t>afgenomen door het Mondriaan</w:t>
      </w:r>
      <w:r w:rsidR="00D83B2D" w:rsidRPr="004B4E5C">
        <w:rPr>
          <w:rFonts w:eastAsia="Calibri"/>
          <w:color w:val="000000" w:themeColor="text2"/>
          <w:szCs w:val="20"/>
        </w:rPr>
        <w:t>)</w:t>
      </w:r>
      <w:r w:rsidR="00172B33" w:rsidRPr="004B4E5C">
        <w:rPr>
          <w:rFonts w:eastAsia="Calibri"/>
          <w:color w:val="000000" w:themeColor="text2"/>
          <w:szCs w:val="20"/>
        </w:rPr>
        <w:t xml:space="preserve"> aangegeven duidelijkheid te missen (</w:t>
      </w:r>
      <w:proofErr w:type="spellStart"/>
      <w:r w:rsidR="00172B33" w:rsidRPr="004B4E5C">
        <w:rPr>
          <w:rFonts w:eastAsia="Calibri"/>
          <w:color w:val="000000" w:themeColor="text2"/>
          <w:szCs w:val="20"/>
        </w:rPr>
        <w:t>Pennings</w:t>
      </w:r>
      <w:proofErr w:type="spellEnd"/>
      <w:r w:rsidR="00172B33" w:rsidRPr="004B4E5C">
        <w:rPr>
          <w:rFonts w:eastAsia="Calibri"/>
          <w:color w:val="000000" w:themeColor="text2"/>
          <w:szCs w:val="20"/>
        </w:rPr>
        <w:t xml:space="preserve">, 2021). Uit het </w:t>
      </w:r>
      <w:proofErr w:type="spellStart"/>
      <w:r w:rsidR="00172B33" w:rsidRPr="004B4E5C">
        <w:rPr>
          <w:rFonts w:eastAsia="Calibri"/>
          <w:color w:val="000000" w:themeColor="text2"/>
          <w:szCs w:val="20"/>
        </w:rPr>
        <w:t>Hiteq</w:t>
      </w:r>
      <w:proofErr w:type="spellEnd"/>
      <w:r w:rsidR="00172B33" w:rsidRPr="004B4E5C">
        <w:rPr>
          <w:rFonts w:eastAsia="Calibri"/>
          <w:color w:val="000000" w:themeColor="text2"/>
          <w:szCs w:val="20"/>
        </w:rPr>
        <w:t xml:space="preserve"> onderzoek is ook gebleken dat de leerlingen een behoeften hebben naar</w:t>
      </w:r>
      <w:r w:rsidR="00172B33" w:rsidRPr="004B4E5C">
        <w:rPr>
          <w:rFonts w:eastAsia="Calibri"/>
          <w:b/>
          <w:bCs/>
          <w:color w:val="000000" w:themeColor="text2"/>
          <w:szCs w:val="20"/>
        </w:rPr>
        <w:t xml:space="preserve"> </w:t>
      </w:r>
      <w:r w:rsidR="00172B33" w:rsidRPr="004B4E5C">
        <w:rPr>
          <w:rFonts w:eastAsia="Calibri"/>
          <w:color w:val="000000" w:themeColor="text2"/>
          <w:szCs w:val="20"/>
        </w:rPr>
        <w:t xml:space="preserve">duidelijkheid (Groeneveld et al., 2010). </w:t>
      </w:r>
      <w:r w:rsidR="00D83B2D" w:rsidRPr="004B4E5C">
        <w:rPr>
          <w:rFonts w:eastAsia="Calibri"/>
          <w:color w:val="000000" w:themeColor="text2"/>
          <w:szCs w:val="20"/>
        </w:rPr>
        <w:t xml:space="preserve">De 5W methode </w:t>
      </w:r>
      <w:r w:rsidR="00172B33" w:rsidRPr="004B4E5C">
        <w:rPr>
          <w:rFonts w:eastAsia="Calibri"/>
          <w:color w:val="000000" w:themeColor="text2"/>
          <w:szCs w:val="20"/>
        </w:rPr>
        <w:t>kan de leerlingen duidelijkheid bieden op het gebied van verwachtingen en bedoelingen. Binnen de gedemonstreerde interventie kunnen er dia’s worden toegewezen die de verwachtingen van de leerlingen ophelderen omtrent het lesplan. Tevens kan er worden toegelicht waarom dit lesplan wordt ontwikkeld, hoe dat is gedaan en door wie. Binnen de volledige interventie kan diezelfde informatie nogmaals worden toegelicht in de eerste les. Op deze manier worden de verwachtingen en bedoelingen van het lesplan opgehelderd en de behoefte</w:t>
      </w:r>
      <w:r w:rsidR="00541A34">
        <w:rPr>
          <w:rFonts w:eastAsia="Calibri"/>
          <w:color w:val="000000" w:themeColor="text2"/>
          <w:szCs w:val="20"/>
        </w:rPr>
        <w:t>n</w:t>
      </w:r>
      <w:r w:rsidR="00172B33" w:rsidRPr="004B4E5C">
        <w:rPr>
          <w:rFonts w:eastAsia="Calibri"/>
          <w:color w:val="000000" w:themeColor="text2"/>
          <w:szCs w:val="20"/>
        </w:rPr>
        <w:t xml:space="preserve"> naar duidelijkheid van de leerlingen vervuld.</w:t>
      </w:r>
    </w:p>
    <w:p w14:paraId="672966AB" w14:textId="59A927B6" w:rsidR="00D83B2D" w:rsidRPr="004B4E5C" w:rsidRDefault="00791E95" w:rsidP="00172B33">
      <w:pPr>
        <w:rPr>
          <w:rFonts w:eastAsia="Calibri"/>
          <w:color w:val="000000" w:themeColor="text2"/>
          <w:szCs w:val="20"/>
        </w:rPr>
      </w:pPr>
      <w:r w:rsidRPr="004B4E5C">
        <w:rPr>
          <w:rFonts w:eastAsia="Calibri"/>
          <w:i/>
          <w:iCs/>
          <w:color w:val="000000" w:themeColor="text2"/>
          <w:szCs w:val="20"/>
        </w:rPr>
        <w:lastRenderedPageBreak/>
        <w:t>3.</w:t>
      </w:r>
      <w:r w:rsidR="00172B33" w:rsidRPr="004B4E5C">
        <w:rPr>
          <w:rFonts w:eastAsia="Calibri"/>
          <w:i/>
          <w:iCs/>
          <w:color w:val="000000" w:themeColor="text2"/>
          <w:szCs w:val="20"/>
        </w:rPr>
        <w:t>Visualiseer informatie.</w:t>
      </w:r>
      <w:r w:rsidR="00D83B2D" w:rsidRPr="004B4E5C">
        <w:rPr>
          <w:rFonts w:eastAsia="Calibri"/>
          <w:i/>
          <w:iCs/>
          <w:color w:val="000000" w:themeColor="text2"/>
          <w:szCs w:val="20"/>
        </w:rPr>
        <w:t xml:space="preserve"> </w:t>
      </w:r>
      <w:r w:rsidR="00D83B2D" w:rsidRPr="004B4E5C">
        <w:rPr>
          <w:rFonts w:eastAsia="Calibri"/>
          <w:color w:val="000000" w:themeColor="text2"/>
          <w:szCs w:val="20"/>
        </w:rPr>
        <w:t xml:space="preserve">Zoals al naar voren kwam bij de cognitieve aspecten van de gedemonstreerde interventie zorgt informatieoverdracht via verschillende zintuigen voor betere verwerking in het brein (Schaaf 2019; </w:t>
      </w:r>
      <w:proofErr w:type="spellStart"/>
      <w:r w:rsidR="00D83B2D" w:rsidRPr="004B4E5C">
        <w:rPr>
          <w:rFonts w:eastAsia="Calibri"/>
          <w:color w:val="000000" w:themeColor="text2"/>
          <w:szCs w:val="20"/>
        </w:rPr>
        <w:t>Noll</w:t>
      </w:r>
      <w:proofErr w:type="spellEnd"/>
      <w:r w:rsidR="00D83B2D" w:rsidRPr="004B4E5C">
        <w:rPr>
          <w:rFonts w:eastAsia="Calibri"/>
          <w:color w:val="000000" w:themeColor="text2"/>
          <w:szCs w:val="20"/>
        </w:rPr>
        <w:t xml:space="preserve"> 2018). Binnen de gedemonstreerde en volledige interventie kunnen afbeeldingen en video’s worden toegevoegd om informatie over te brengen. </w:t>
      </w:r>
    </w:p>
    <w:p w14:paraId="50F04888" w14:textId="239BAF5F" w:rsidR="00D83B2D" w:rsidRPr="004B4E5C" w:rsidRDefault="00791E95" w:rsidP="00172B33">
      <w:pPr>
        <w:rPr>
          <w:rFonts w:eastAsia="Calibri"/>
          <w:color w:val="000000" w:themeColor="text2"/>
          <w:szCs w:val="20"/>
        </w:rPr>
      </w:pPr>
      <w:r w:rsidRPr="004B4E5C">
        <w:rPr>
          <w:rFonts w:eastAsia="Calibri"/>
          <w:color w:val="000000" w:themeColor="text2"/>
          <w:szCs w:val="20"/>
        </w:rPr>
        <w:t>4</w:t>
      </w:r>
      <w:r w:rsidR="004C69D7" w:rsidRPr="004B4E5C">
        <w:rPr>
          <w:rFonts w:eastAsia="Calibri"/>
          <w:color w:val="000000" w:themeColor="text2"/>
          <w:szCs w:val="20"/>
        </w:rPr>
        <w:t xml:space="preserve">. </w:t>
      </w:r>
      <w:r w:rsidR="00172B33" w:rsidRPr="004B4E5C">
        <w:rPr>
          <w:rFonts w:eastAsia="Calibri"/>
          <w:i/>
          <w:iCs/>
          <w:color w:val="000000" w:themeColor="text2"/>
          <w:szCs w:val="20"/>
        </w:rPr>
        <w:t xml:space="preserve">Stel doelen en verwachtingen die passen bij de capaciteit van de leerlingen </w:t>
      </w:r>
      <w:r w:rsidR="00D83B2D" w:rsidRPr="004B4E5C">
        <w:rPr>
          <w:rFonts w:eastAsia="Calibri"/>
          <w:color w:val="000000" w:themeColor="text2"/>
          <w:szCs w:val="20"/>
        </w:rPr>
        <w:t>kom</w:t>
      </w:r>
      <w:r w:rsidR="004C69D7" w:rsidRPr="004B4E5C">
        <w:rPr>
          <w:rFonts w:eastAsia="Calibri"/>
          <w:color w:val="000000" w:themeColor="text2"/>
          <w:szCs w:val="20"/>
        </w:rPr>
        <w:t>t</w:t>
      </w:r>
      <w:r w:rsidR="00D83B2D" w:rsidRPr="004B4E5C">
        <w:rPr>
          <w:rFonts w:eastAsia="Calibri"/>
          <w:color w:val="000000" w:themeColor="text2"/>
          <w:szCs w:val="20"/>
        </w:rPr>
        <w:t xml:space="preserve"> overeen met</w:t>
      </w:r>
      <w:r w:rsidR="00FA1A9B" w:rsidRPr="004B4E5C">
        <w:rPr>
          <w:rFonts w:eastAsia="Calibri"/>
          <w:color w:val="000000" w:themeColor="text2"/>
          <w:szCs w:val="20"/>
        </w:rPr>
        <w:t xml:space="preserve"> het gedrag ‘betrek en vervul de autonome behoeften van de leerling gedurende leerzame activiteiten’ van de </w:t>
      </w:r>
      <w:r w:rsidR="0009523F">
        <w:rPr>
          <w:rFonts w:eastAsia="Calibri"/>
          <w:color w:val="000000" w:themeColor="text2"/>
          <w:szCs w:val="20"/>
        </w:rPr>
        <w:t xml:space="preserve">autonomieondersteunende </w:t>
      </w:r>
      <w:r w:rsidR="00FA1A9B" w:rsidRPr="004B4E5C">
        <w:rPr>
          <w:rFonts w:eastAsia="Calibri"/>
          <w:color w:val="000000" w:themeColor="text2"/>
          <w:szCs w:val="20"/>
        </w:rPr>
        <w:t xml:space="preserve">leerkrachstijl. Meer </w:t>
      </w:r>
      <w:r w:rsidR="00A17156">
        <w:rPr>
          <w:rFonts w:eastAsia="Calibri"/>
          <w:color w:val="000000" w:themeColor="text2"/>
          <w:szCs w:val="20"/>
        </w:rPr>
        <w:t>hierover bij</w:t>
      </w:r>
      <w:r w:rsidR="00FA1A9B" w:rsidRPr="004B4E5C">
        <w:rPr>
          <w:rFonts w:eastAsia="Calibri"/>
          <w:color w:val="000000" w:themeColor="text2"/>
          <w:szCs w:val="20"/>
        </w:rPr>
        <w:t xml:space="preserve"> </w:t>
      </w:r>
      <w:r w:rsidR="00A17156">
        <w:rPr>
          <w:rFonts w:eastAsia="Calibri"/>
          <w:color w:val="000000" w:themeColor="text2"/>
          <w:szCs w:val="20"/>
        </w:rPr>
        <w:t>de docenten omschrijving (1.3.2).</w:t>
      </w:r>
      <w:r w:rsidR="00FA1A9B" w:rsidRPr="004B4E5C">
        <w:rPr>
          <w:rFonts w:eastAsia="Calibri"/>
          <w:color w:val="000000" w:themeColor="text2"/>
          <w:szCs w:val="20"/>
        </w:rPr>
        <w:t xml:space="preserve"> </w:t>
      </w:r>
    </w:p>
    <w:p w14:paraId="6739BDD5" w14:textId="30BBBEAF" w:rsidR="004C69D7" w:rsidRPr="0009523F" w:rsidRDefault="004C69D7" w:rsidP="00172B33">
      <w:pPr>
        <w:rPr>
          <w:rFonts w:cs="Times New Roman"/>
        </w:rPr>
      </w:pPr>
      <w:r w:rsidRPr="004B4E5C">
        <w:rPr>
          <w:rFonts w:eastAsia="Calibri"/>
          <w:color w:val="000000" w:themeColor="text2"/>
          <w:szCs w:val="20"/>
        </w:rPr>
        <w:t xml:space="preserve">5. </w:t>
      </w:r>
      <w:r w:rsidRPr="004B4E5C">
        <w:rPr>
          <w:rFonts w:eastAsia="Calibri"/>
          <w:i/>
          <w:iCs/>
          <w:color w:val="000000" w:themeColor="text2"/>
          <w:szCs w:val="20"/>
        </w:rPr>
        <w:t>Ervan uitgaan dat er altijd aanpassingen nodig zijn in gebruikten methodieken</w:t>
      </w:r>
      <w:r w:rsidR="00FA1A9B" w:rsidRPr="004B4E5C">
        <w:rPr>
          <w:rFonts w:eastAsia="Calibri"/>
          <w:i/>
          <w:iCs/>
          <w:color w:val="000000" w:themeColor="text2"/>
          <w:szCs w:val="20"/>
        </w:rPr>
        <w:t>.</w:t>
      </w:r>
      <w:r w:rsidR="00FA1A9B" w:rsidRPr="004B4E5C">
        <w:rPr>
          <w:rFonts w:eastAsia="Calibri"/>
          <w:color w:val="000000" w:themeColor="text2"/>
          <w:szCs w:val="20"/>
        </w:rPr>
        <w:t xml:space="preserve"> Dit komt overeen met het gedrag ‘toon geduld’ van de </w:t>
      </w:r>
      <w:r w:rsidR="0009523F">
        <w:rPr>
          <w:rFonts w:cs="Times New Roman"/>
        </w:rPr>
        <w:t xml:space="preserve">autonomieondersteunende </w:t>
      </w:r>
      <w:r w:rsidR="00FA1A9B" w:rsidRPr="004B4E5C">
        <w:rPr>
          <w:rFonts w:eastAsia="Calibri"/>
          <w:color w:val="000000" w:themeColor="text2"/>
          <w:szCs w:val="20"/>
        </w:rPr>
        <w:t>leerkrachstijl. Hierin wordt er namelijk rekening gehouden met de capaciteit van de leerling en hier worden bronnen (aanpassen van huiswerk) op aangepast</w:t>
      </w:r>
      <w:r w:rsidR="00C0414F" w:rsidRPr="004B4E5C">
        <w:rPr>
          <w:rFonts w:eastAsia="Calibri"/>
          <w:color w:val="000000" w:themeColor="text2"/>
          <w:szCs w:val="20"/>
        </w:rPr>
        <w:t xml:space="preserve"> (</w:t>
      </w:r>
      <w:proofErr w:type="spellStart"/>
      <w:r w:rsidR="00C0414F" w:rsidRPr="004B4E5C">
        <w:rPr>
          <w:rFonts w:eastAsia="Calibri"/>
          <w:color w:val="000000" w:themeColor="text2"/>
          <w:szCs w:val="20"/>
        </w:rPr>
        <w:t>Reeve</w:t>
      </w:r>
      <w:proofErr w:type="spellEnd"/>
      <w:r w:rsidR="00C0414F" w:rsidRPr="004B4E5C">
        <w:rPr>
          <w:rFonts w:eastAsia="Calibri"/>
          <w:color w:val="000000" w:themeColor="text2"/>
          <w:szCs w:val="20"/>
        </w:rPr>
        <w:t xml:space="preserve"> et al., 2020)</w:t>
      </w:r>
      <w:r w:rsidR="00FA1A9B" w:rsidRPr="004B4E5C">
        <w:rPr>
          <w:rFonts w:eastAsia="Calibri"/>
          <w:color w:val="000000" w:themeColor="text2"/>
          <w:szCs w:val="20"/>
        </w:rPr>
        <w:t xml:space="preserve">. </w:t>
      </w:r>
      <w:r w:rsidR="00C0414F" w:rsidRPr="004B4E5C">
        <w:rPr>
          <w:rFonts w:eastAsia="Calibri"/>
          <w:color w:val="000000" w:themeColor="text2"/>
          <w:szCs w:val="20"/>
        </w:rPr>
        <w:t xml:space="preserve">Binnen de volledige interventie kan </w:t>
      </w:r>
      <w:r w:rsidR="00C0414F" w:rsidRPr="004B4E5C">
        <w:rPr>
          <w:rFonts w:eastAsia="Calibri"/>
          <w:i/>
          <w:iCs/>
          <w:color w:val="000000" w:themeColor="text2"/>
          <w:szCs w:val="20"/>
        </w:rPr>
        <w:t>extra</w:t>
      </w:r>
      <w:r w:rsidR="00C0414F" w:rsidRPr="004B4E5C">
        <w:rPr>
          <w:rFonts w:eastAsia="Calibri"/>
          <w:color w:val="000000" w:themeColor="text2"/>
          <w:szCs w:val="20"/>
        </w:rPr>
        <w:t xml:space="preserve"> rekening mee worden gehouden door de leerlingen input te bieden in het huiswerk. Als de leerlingen het huiswerk op een alternatieve manier willen uitvoeren waarbij hetzelfde doel wordt behaald, dan kan dat. Voor het beoordelen of die alternatieve manier passend is binnen de opdracht wordt er beroep gedaan op de algemene bekwaamheidseisen van docenten in Nederland (Rijksoverheid, </w:t>
      </w:r>
      <w:proofErr w:type="spellStart"/>
      <w:r w:rsidR="00C0414F" w:rsidRPr="004B4E5C">
        <w:rPr>
          <w:rFonts w:eastAsia="Calibri"/>
          <w:color w:val="000000" w:themeColor="text2"/>
          <w:szCs w:val="20"/>
        </w:rPr>
        <w:t>z.d.</w:t>
      </w:r>
      <w:proofErr w:type="spellEnd"/>
      <w:r w:rsidR="00C0414F" w:rsidRPr="004B4E5C">
        <w:rPr>
          <w:rFonts w:eastAsia="Calibri"/>
          <w:color w:val="000000" w:themeColor="text2"/>
          <w:szCs w:val="20"/>
        </w:rPr>
        <w:t xml:space="preserve">). Meer over de bekwaamheidseisen van docenten onder het kopje docenten. </w:t>
      </w:r>
    </w:p>
    <w:p w14:paraId="5ADA2DF5" w14:textId="77777777" w:rsidR="00172B33" w:rsidRPr="004B4E5C" w:rsidRDefault="00172B33" w:rsidP="00172B33">
      <w:pPr>
        <w:rPr>
          <w:rFonts w:eastAsia="Calibri"/>
          <w:color w:val="000000" w:themeColor="text2"/>
          <w:szCs w:val="20"/>
        </w:rPr>
      </w:pPr>
    </w:p>
    <w:p w14:paraId="7F21F7DA" w14:textId="397502CF" w:rsidR="00172B33" w:rsidRPr="004B4E5C" w:rsidRDefault="00172B33" w:rsidP="00172B33">
      <w:pPr>
        <w:rPr>
          <w:rFonts w:eastAsia="Calibri"/>
          <w:color w:val="000000" w:themeColor="text2"/>
          <w:szCs w:val="20"/>
        </w:rPr>
      </w:pPr>
      <w:r w:rsidRPr="004B4E5C">
        <w:rPr>
          <w:rFonts w:eastAsia="Calibri"/>
          <w:color w:val="000000" w:themeColor="text2"/>
          <w:szCs w:val="20"/>
        </w:rPr>
        <w:t>De cognitieve ontwikkeling die de leerlingen meemaken is een belangrijk gegeven omtrent de toepassing van het SSR-model. De frontaalkwab van de hersenen wordt namelijk gevormd tijdens deze ontwikkeling. Het Nederlands Herseninstituut (</w:t>
      </w:r>
      <w:proofErr w:type="spellStart"/>
      <w:r w:rsidRPr="004B4E5C">
        <w:rPr>
          <w:rFonts w:eastAsia="Calibri"/>
          <w:color w:val="000000" w:themeColor="text2"/>
          <w:szCs w:val="20"/>
        </w:rPr>
        <w:t>z..d</w:t>
      </w:r>
      <w:proofErr w:type="spellEnd"/>
      <w:r w:rsidRPr="004B4E5C">
        <w:rPr>
          <w:rFonts w:eastAsia="Calibri"/>
          <w:color w:val="000000" w:themeColor="text2"/>
          <w:szCs w:val="20"/>
        </w:rPr>
        <w:t xml:space="preserve">) geeft aan dat de frontaalkwab functies als emotieregulatie, keuzegedrag en plannen bevat. Het gevolg hiervan is de moeite om langetermijngevolgen te monitoren (Crone, 2018). Dit maakt zelfreflectie </w:t>
      </w:r>
      <w:r w:rsidR="00A17156">
        <w:rPr>
          <w:rFonts w:eastAsia="Calibri"/>
          <w:color w:val="000000" w:themeColor="text2"/>
          <w:szCs w:val="20"/>
        </w:rPr>
        <w:t>e</w:t>
      </w:r>
      <w:r w:rsidRPr="004B4E5C">
        <w:rPr>
          <w:rFonts w:eastAsia="Calibri"/>
          <w:color w:val="000000" w:themeColor="text2"/>
          <w:szCs w:val="20"/>
        </w:rPr>
        <w:t xml:space="preserve">en lastige opgave voor de leerlingen. De gedemonstreerde interventie kan hier rekening mee houden door extra uitleg te bieden aan het begrip reflecteren en het werkblad (waarin wordt gereflecteerd) om te zetten in een infographic. Een infographic zet complexe informatie om in een stapsgewijze grafische manier. Dit met als doel een ingewikkeld proces inzichtelijk te maken (Beeldkompas, </w:t>
      </w:r>
      <w:proofErr w:type="spellStart"/>
      <w:r w:rsidRPr="004B4E5C">
        <w:rPr>
          <w:rFonts w:eastAsia="Calibri"/>
          <w:color w:val="000000" w:themeColor="text2"/>
          <w:szCs w:val="20"/>
        </w:rPr>
        <w:t>z.d.</w:t>
      </w:r>
      <w:proofErr w:type="spellEnd"/>
      <w:r w:rsidRPr="004B4E5C">
        <w:rPr>
          <w:rFonts w:eastAsia="Calibri"/>
          <w:color w:val="000000" w:themeColor="text2"/>
          <w:szCs w:val="20"/>
        </w:rPr>
        <w:t>).  Zie</w:t>
      </w:r>
      <w:r w:rsidR="00B241C7">
        <w:rPr>
          <w:rFonts w:eastAsia="Calibri"/>
          <w:color w:val="000000" w:themeColor="text2"/>
          <w:szCs w:val="20"/>
        </w:rPr>
        <w:t xml:space="preserve"> </w:t>
      </w:r>
      <w:r w:rsidR="00B241C7">
        <w:rPr>
          <w:rFonts w:eastAsia="Calibri"/>
          <w:color w:val="000000" w:themeColor="text2"/>
          <w:szCs w:val="20"/>
        </w:rPr>
        <w:fldChar w:fldCharType="begin"/>
      </w:r>
      <w:r w:rsidR="00B241C7">
        <w:rPr>
          <w:rFonts w:eastAsia="Calibri"/>
          <w:color w:val="000000" w:themeColor="text2"/>
          <w:szCs w:val="20"/>
        </w:rPr>
        <w:instrText xml:space="preserve"> REF _Ref116376844 \h </w:instrText>
      </w:r>
      <w:r w:rsidR="00B241C7">
        <w:rPr>
          <w:rFonts w:eastAsia="Calibri"/>
          <w:color w:val="000000" w:themeColor="text2"/>
          <w:szCs w:val="20"/>
        </w:rPr>
      </w:r>
      <w:r w:rsidR="00B241C7">
        <w:rPr>
          <w:rFonts w:eastAsia="Calibri"/>
          <w:color w:val="000000" w:themeColor="text2"/>
          <w:szCs w:val="20"/>
        </w:rPr>
        <w:fldChar w:fldCharType="separate"/>
      </w:r>
      <w:r w:rsidR="00B241C7">
        <w:rPr>
          <w:rFonts w:eastAsiaTheme="minorEastAsia"/>
        </w:rPr>
        <w:t xml:space="preserve">Bijlage E </w:t>
      </w:r>
      <w:r w:rsidR="00B241C7">
        <w:rPr>
          <w:rFonts w:eastAsia="Calibri"/>
          <w:color w:val="000000" w:themeColor="text2"/>
          <w:szCs w:val="20"/>
        </w:rPr>
        <w:fldChar w:fldCharType="end"/>
      </w:r>
      <w:r w:rsidR="00B241C7">
        <w:rPr>
          <w:rFonts w:eastAsia="Calibri"/>
          <w:color w:val="000000" w:themeColor="text2"/>
          <w:szCs w:val="20"/>
        </w:rPr>
        <w:t>v</w:t>
      </w:r>
      <w:r w:rsidRPr="004B4E5C">
        <w:rPr>
          <w:rFonts w:eastAsia="Calibri"/>
          <w:color w:val="000000" w:themeColor="text2"/>
          <w:szCs w:val="20"/>
        </w:rPr>
        <w:t xml:space="preserve">oor de uitwerking. </w:t>
      </w:r>
    </w:p>
    <w:p w14:paraId="1AA7D3A6" w14:textId="3D647C12" w:rsidR="00AC765C" w:rsidRPr="004B4E5C" w:rsidRDefault="00AC765C" w:rsidP="008B422E">
      <w:pPr>
        <w:rPr>
          <w:rFonts w:cs="Times New Roman"/>
        </w:rPr>
      </w:pPr>
    </w:p>
    <w:p w14:paraId="0006379E" w14:textId="245BC8C7" w:rsidR="008B422E" w:rsidRPr="004B4E5C" w:rsidRDefault="008E1F92" w:rsidP="008E1F92">
      <w:pPr>
        <w:pStyle w:val="Kop3"/>
      </w:pPr>
      <w:bookmarkStart w:id="32" w:name="_Toc114056290"/>
      <w:bookmarkStart w:id="33" w:name="_Toc116379745"/>
      <w:r>
        <w:t>1.</w:t>
      </w:r>
      <w:r w:rsidR="00FE62DD">
        <w:t>3</w:t>
      </w:r>
      <w:r>
        <w:t xml:space="preserve">.2 </w:t>
      </w:r>
      <w:r w:rsidR="008B422E" w:rsidRPr="004B4E5C">
        <w:t>Docenten</w:t>
      </w:r>
      <w:bookmarkEnd w:id="32"/>
      <w:bookmarkEnd w:id="33"/>
      <w:r w:rsidR="008B422E" w:rsidRPr="004B4E5C">
        <w:t xml:space="preserve"> </w:t>
      </w:r>
    </w:p>
    <w:p w14:paraId="77CA1EF3" w14:textId="6A5230AA" w:rsidR="00E30C5E" w:rsidRPr="004B4E5C" w:rsidRDefault="00E30C5E" w:rsidP="00E30C5E">
      <w:r w:rsidRPr="004B4E5C">
        <w:t xml:space="preserve">De beslissing om een docent de gedemonstreerde interventie uit te laten voeren is gemaakt om het veilige leerklimaat (de bestaande vertrouwensband) te waarborgen. </w:t>
      </w:r>
    </w:p>
    <w:p w14:paraId="20123A74" w14:textId="210A05CE" w:rsidR="00E30C5E" w:rsidRPr="0009523F" w:rsidRDefault="00E30C5E" w:rsidP="00E30C5E">
      <w:pPr>
        <w:rPr>
          <w:rFonts w:cs="Times New Roman"/>
        </w:rPr>
      </w:pPr>
      <w:r w:rsidRPr="004B4E5C">
        <w:t xml:space="preserve">Om de interventie af te stemmen, is er gekeken naar de eisen die gesteld worden aan Nederlandse docenten. Hier is voor gekozen omdat de kenmerken van docenten (leeftijd, leerkrachstijl, eigenschappen) ver uiteenlopen. De eisen zijn daar in tegen een overeenkomende factor en kunnen de effectiviteit van de interventies beïnvloeden. Tot slot worden de gedragingen en de observatie van </w:t>
      </w:r>
      <w:r w:rsidR="0009523F">
        <w:rPr>
          <w:rFonts w:cs="Times New Roman"/>
        </w:rPr>
        <w:t xml:space="preserve">autonomieondersteunende </w:t>
      </w:r>
      <w:r w:rsidRPr="004B4E5C">
        <w:t>leerkrachstijl toegelicht. Deze leerkrachtstijl ondersteund het optimaliseren van een veerkrachtig vermogen (</w:t>
      </w:r>
      <w:proofErr w:type="spellStart"/>
      <w:r w:rsidRPr="004B4E5C">
        <w:t>Reeve</w:t>
      </w:r>
      <w:proofErr w:type="spellEnd"/>
      <w:r w:rsidRPr="004B4E5C">
        <w:t xml:space="preserve"> et al., 2020). </w:t>
      </w:r>
    </w:p>
    <w:p w14:paraId="76593673" w14:textId="77777777" w:rsidR="00E30C5E" w:rsidRPr="004B4E5C" w:rsidRDefault="00E30C5E" w:rsidP="00E30C5E"/>
    <w:p w14:paraId="578AD076" w14:textId="174ABC9B" w:rsidR="00E30C5E" w:rsidRPr="004B4E5C" w:rsidRDefault="00E30C5E" w:rsidP="00E30C5E">
      <w:pPr>
        <w:rPr>
          <w:rFonts w:cs="Times New Roman"/>
        </w:rPr>
      </w:pPr>
      <w:r w:rsidRPr="004B4E5C">
        <w:t xml:space="preserve">Het ministerie van onderwijs heeft op 16 maart 2017 bekwaamheidseisen van docenten opgesteld, deze geldig zijn tot heden (Rijksoverheid, </w:t>
      </w:r>
      <w:proofErr w:type="spellStart"/>
      <w:r w:rsidRPr="004B4E5C">
        <w:t>z.d.</w:t>
      </w:r>
      <w:proofErr w:type="spellEnd"/>
      <w:r w:rsidRPr="004B4E5C">
        <w:t>). Docenten in Nederland zijn verplicht om te beschikken over deze eisen. De eisen zijn gecategoriseerd op vak</w:t>
      </w:r>
      <w:r w:rsidRPr="004B4E5C">
        <w:rPr>
          <w:rFonts w:cs="Times New Roman"/>
        </w:rPr>
        <w:t>didactisch-, vakinhoudelijk- en pedagogische bekwaamh</w:t>
      </w:r>
      <w:r w:rsidR="00A17156">
        <w:rPr>
          <w:rFonts w:cs="Times New Roman"/>
        </w:rPr>
        <w:t>ei</w:t>
      </w:r>
      <w:r w:rsidRPr="004B4E5C">
        <w:rPr>
          <w:rFonts w:cs="Times New Roman"/>
        </w:rPr>
        <w:t>d (Staatsblad, 2017). Er volgt nu een omschrijving van elke eis en de invloed daarvan op de beide interventies</w:t>
      </w:r>
    </w:p>
    <w:p w14:paraId="036C3449" w14:textId="77777777" w:rsidR="00E30C5E" w:rsidRPr="004B4E5C" w:rsidRDefault="00E30C5E" w:rsidP="00E30C5E">
      <w:pPr>
        <w:rPr>
          <w:rFonts w:cs="Times New Roman"/>
        </w:rPr>
      </w:pPr>
    </w:p>
    <w:p w14:paraId="691E79D5" w14:textId="77777777" w:rsidR="00E30C5E" w:rsidRPr="004B4E5C" w:rsidRDefault="00E30C5E" w:rsidP="00E30C5E">
      <w:pPr>
        <w:rPr>
          <w:rFonts w:cs="Times New Roman"/>
        </w:rPr>
      </w:pPr>
      <w:r w:rsidRPr="004B4E5C">
        <w:rPr>
          <w:rFonts w:cs="Times New Roman"/>
          <w:i/>
          <w:iCs/>
        </w:rPr>
        <w:t xml:space="preserve">Vakdidactisch </w:t>
      </w:r>
      <w:r w:rsidRPr="004B4E5C">
        <w:rPr>
          <w:rFonts w:cs="Times New Roman"/>
        </w:rPr>
        <w:t xml:space="preserve">moet een docent materiaal kunnen overbrengen op een manier dat alle leerlingen het begrijpen. Een docent moet relaties kunnen leggen tussen leerdoelen, leerling niveaus, vakinhoud en het gebruik van verschillend methodieken. De voortgang van elke leerling moet worden bewaard. De bovengenoemde gedragsinstructies helpen de stof leerbaar te maken en de ontwikkeling van de leerlingen te volgen. </w:t>
      </w:r>
    </w:p>
    <w:p w14:paraId="5134CBC0" w14:textId="77777777" w:rsidR="00E30C5E" w:rsidRPr="004B4E5C" w:rsidRDefault="00E30C5E" w:rsidP="00E30C5E">
      <w:pPr>
        <w:rPr>
          <w:rFonts w:cs="Times New Roman"/>
        </w:rPr>
      </w:pPr>
      <w:r w:rsidRPr="004B4E5C">
        <w:rPr>
          <w:rFonts w:cs="Times New Roman"/>
        </w:rPr>
        <w:t xml:space="preserve">Het bovenstaande maakt dit punt ook belangrijk. De docent moet </w:t>
      </w:r>
      <w:r w:rsidRPr="004B4E5C">
        <w:rPr>
          <w:rFonts w:cs="Times New Roman"/>
          <w:i/>
          <w:iCs/>
        </w:rPr>
        <w:t xml:space="preserve">vakinhoudelijk </w:t>
      </w:r>
      <w:r w:rsidRPr="004B4E5C">
        <w:rPr>
          <w:rFonts w:cs="Times New Roman"/>
        </w:rPr>
        <w:t xml:space="preserve">weten wat er wordt besproken. De gegeven informatie moet verbindingen bevatten met het dagelijks leven, werk en de wetenschap. De stof kan hierdoor optimaal worden opgenomen. </w:t>
      </w:r>
    </w:p>
    <w:p w14:paraId="717969C0" w14:textId="77777777" w:rsidR="00E30C5E" w:rsidRPr="004B4E5C" w:rsidRDefault="00E30C5E" w:rsidP="00E30C5E">
      <w:pPr>
        <w:rPr>
          <w:rFonts w:cs="Times New Roman"/>
        </w:rPr>
      </w:pPr>
      <w:r w:rsidRPr="004B4E5C">
        <w:rPr>
          <w:rFonts w:cs="Times New Roman"/>
          <w:i/>
          <w:iCs/>
        </w:rPr>
        <w:t>De pedagogische bekwaamheid</w:t>
      </w:r>
      <w:r w:rsidRPr="004B4E5C">
        <w:rPr>
          <w:rFonts w:cs="Times New Roman"/>
        </w:rPr>
        <w:t xml:space="preserve"> stelt dat een docent een stimulerende, veilige en ondersteunende leeromgeving hoort te creëren. De ontwikkelingen van leerlingen moeten worden gevolgd en indien nodig moeten daar maatregelen worden getroffen. Inzicht in gedrag- en ontwikkelingsstoornissen is een vereiste. </w:t>
      </w:r>
    </w:p>
    <w:p w14:paraId="083B6079" w14:textId="77777777" w:rsidR="00557F08" w:rsidRPr="004B4E5C" w:rsidRDefault="00557F08" w:rsidP="00E30C5E">
      <w:pPr>
        <w:rPr>
          <w:rFonts w:cs="Times New Roman"/>
        </w:rPr>
      </w:pPr>
    </w:p>
    <w:p w14:paraId="3D99EE37" w14:textId="0B354803" w:rsidR="00E30C5E" w:rsidRPr="004B4E5C" w:rsidRDefault="00E30C5E" w:rsidP="00E30C5E">
      <w:pPr>
        <w:rPr>
          <w:rFonts w:cs="Times New Roman"/>
        </w:rPr>
      </w:pPr>
      <w:r w:rsidRPr="004B4E5C">
        <w:rPr>
          <w:rFonts w:cs="Times New Roman"/>
        </w:rPr>
        <w:t xml:space="preserve">De bekwaamheidseisen resulteren in een goed verloop van de les en een positief leereffect bij de leerlingen (Rijksoverheid, </w:t>
      </w:r>
      <w:proofErr w:type="spellStart"/>
      <w:r w:rsidRPr="004B4E5C">
        <w:rPr>
          <w:rFonts w:cs="Times New Roman"/>
        </w:rPr>
        <w:t>z.d.</w:t>
      </w:r>
      <w:proofErr w:type="spellEnd"/>
      <w:r w:rsidRPr="004B4E5C">
        <w:rPr>
          <w:rFonts w:cs="Times New Roman"/>
        </w:rPr>
        <w:t>). Echter verzeker</w:t>
      </w:r>
      <w:r w:rsidR="00A17156">
        <w:rPr>
          <w:rFonts w:cs="Times New Roman"/>
        </w:rPr>
        <w:t>en</w:t>
      </w:r>
      <w:r w:rsidRPr="004B4E5C">
        <w:rPr>
          <w:rFonts w:cs="Times New Roman"/>
        </w:rPr>
        <w:t xml:space="preserve"> </w:t>
      </w:r>
      <w:r w:rsidR="00A17156">
        <w:rPr>
          <w:rFonts w:cs="Times New Roman"/>
        </w:rPr>
        <w:t>de</w:t>
      </w:r>
      <w:r w:rsidRPr="004B4E5C">
        <w:rPr>
          <w:rFonts w:cs="Times New Roman"/>
        </w:rPr>
        <w:t xml:space="preserve"> bekwaamheidseisen geen vaardige docent. Stellen dat elke docent op het Mondriaan hieraan voldoet is onrealistisch. Binnen het Mondriaan zijn er wel jaarlijks voortgangsgesprekken met de docenten (persoonlijke communicatie, 9 juni 2022). Om de uitvoerende docent van de gedemonstreerde en de volledige interventie hier in tegemoet te komen wordt er een gedetailleerde handleiding geschreven de voorlichting en het lesplan. Docenten van het Mondriaan zijn gewend om een PowerPoint geleverd te krijgen met een bijbehorende handleiding bij het geven van een vak. De handleiding die gemaakt wordt voor beide interventies komt overeen met het standaard format</w:t>
      </w:r>
      <w:r w:rsidR="005603FB" w:rsidRPr="004B4E5C">
        <w:rPr>
          <w:rFonts w:cs="Times New Roman"/>
        </w:rPr>
        <w:t xml:space="preserve"> handleiding van het </w:t>
      </w:r>
      <w:r w:rsidR="007968F2" w:rsidRPr="004B4E5C">
        <w:rPr>
          <w:rFonts w:cs="Times New Roman"/>
        </w:rPr>
        <w:t>Mondriaan College</w:t>
      </w:r>
      <w:r w:rsidRPr="004B4E5C">
        <w:rPr>
          <w:rFonts w:cs="Times New Roman"/>
        </w:rPr>
        <w:t>. De handleiding</w:t>
      </w:r>
      <w:r w:rsidR="005603FB" w:rsidRPr="004B4E5C">
        <w:rPr>
          <w:rFonts w:cs="Times New Roman"/>
        </w:rPr>
        <w:t>en</w:t>
      </w:r>
      <w:r w:rsidRPr="004B4E5C">
        <w:rPr>
          <w:rFonts w:cs="Times New Roman"/>
        </w:rPr>
        <w:t xml:space="preserve"> voor beide interventies wordt gedetailleerder ingezet omdat de het lesplan afwijkt van de standaard lessen en kennis. Denk aan uitleg over de reden achter het lesplan en extra uitleg over psychologische begrippen. Zie </w:t>
      </w:r>
      <w:r w:rsidR="00B241C7">
        <w:rPr>
          <w:rFonts w:cs="Times New Roman"/>
        </w:rPr>
        <w:fldChar w:fldCharType="begin"/>
      </w:r>
      <w:r w:rsidR="00B241C7">
        <w:rPr>
          <w:rFonts w:cs="Times New Roman"/>
        </w:rPr>
        <w:instrText xml:space="preserve"> REF _Ref116376888 \h </w:instrText>
      </w:r>
      <w:r w:rsidR="00B241C7">
        <w:rPr>
          <w:rFonts w:cs="Times New Roman"/>
        </w:rPr>
      </w:r>
      <w:r w:rsidR="00B241C7">
        <w:rPr>
          <w:rFonts w:cs="Times New Roman"/>
        </w:rPr>
        <w:fldChar w:fldCharType="separate"/>
      </w:r>
      <w:r w:rsidR="00B241C7">
        <w:t xml:space="preserve">Bijlage C </w:t>
      </w:r>
      <w:r w:rsidR="00B241C7">
        <w:rPr>
          <w:rFonts w:cs="Times New Roman"/>
        </w:rPr>
        <w:fldChar w:fldCharType="end"/>
      </w:r>
      <w:r w:rsidRPr="004B4E5C">
        <w:rPr>
          <w:rFonts w:cs="Times New Roman"/>
        </w:rPr>
        <w:t xml:space="preserve">hierin </w:t>
      </w:r>
      <w:r w:rsidRPr="004B4E5C">
        <w:rPr>
          <w:rFonts w:cs="Times New Roman"/>
        </w:rPr>
        <w:lastRenderedPageBreak/>
        <w:t xml:space="preserve">wordt de handleiding voor de voorlichting weergegeven. Deze komt overeen met de nog te ontwikkelen handleiding voor de volledige interventie. </w:t>
      </w:r>
    </w:p>
    <w:p w14:paraId="55549AA2" w14:textId="5872581D" w:rsidR="00E30C5E" w:rsidRPr="004B4E5C" w:rsidRDefault="00E30C5E" w:rsidP="00E30C5E">
      <w:r w:rsidRPr="004B4E5C">
        <w:rPr>
          <w:rFonts w:cs="Times New Roman"/>
        </w:rPr>
        <w:br/>
        <w:t xml:space="preserve">Naast de bekwaamheidseisen is er verteld dat docenten (op het Mondriaan) eigen invulling waarderen (persoonlijke communicatie, 9 juni 2022). Om deze reden wordt er voor de gedemonstreerde interventie tijdens het doornemen van de handleiding medegedeeld aan de docent dat er aanpassingen mogen worden gemaakt. De handleiding van het lesplan gaat een sectie bevatten in de inleiding met de volgende tekst: </w:t>
      </w:r>
      <w:r w:rsidR="001C4329">
        <w:rPr>
          <w:rFonts w:cs="Times New Roman"/>
        </w:rPr>
        <w:t>“</w:t>
      </w:r>
      <w:r w:rsidRPr="004B4E5C">
        <w:t>Onthoud dat deze handleiding en de PowerPoints als leidraad dienen</w:t>
      </w:r>
      <w:r w:rsidRPr="004B4E5C">
        <w:rPr>
          <w:b/>
          <w:bCs/>
        </w:rPr>
        <w:t xml:space="preserve">. </w:t>
      </w:r>
      <w:r w:rsidRPr="004B4E5C">
        <w:t>Zo is het niet verplicht om precies alles te vertellen wat wordt aangegeven en mag de PowerPoint worden aangepast</w:t>
      </w:r>
      <w:r w:rsidRPr="004B4E5C">
        <w:rPr>
          <w:b/>
          <w:bCs/>
        </w:rPr>
        <w:t>.</w:t>
      </w:r>
      <w:r w:rsidRPr="004B4E5C">
        <w:t xml:space="preserve"> Natuurlijk is het belangrijk om de rode draad te bewaren. Aanpassen naar persoonlijke voorkeur is uiteraard geen probleem</w:t>
      </w:r>
      <w:r w:rsidR="001C4329">
        <w:rPr>
          <w:rFonts w:cs="Times New Roman"/>
        </w:rPr>
        <w:t>”</w:t>
      </w:r>
      <w:r w:rsidRPr="004B4E5C">
        <w:t xml:space="preserve">. </w:t>
      </w:r>
    </w:p>
    <w:p w14:paraId="62936116" w14:textId="18A474CC" w:rsidR="004B4E5C" w:rsidRDefault="004B4E5C" w:rsidP="00E30C5E">
      <w:pPr>
        <w:rPr>
          <w:sz w:val="18"/>
          <w:szCs w:val="18"/>
        </w:rPr>
      </w:pPr>
    </w:p>
    <w:p w14:paraId="2F0854C1" w14:textId="77777777" w:rsidR="0009523F" w:rsidRPr="004B4E5C" w:rsidRDefault="0009523F" w:rsidP="0009523F">
      <w:r w:rsidRPr="004B4E5C">
        <w:t xml:space="preserve">Een </w:t>
      </w:r>
      <w:r>
        <w:rPr>
          <w:i/>
          <w:iCs/>
        </w:rPr>
        <w:t>autonomieondersteunende leerkrachtstijl</w:t>
      </w:r>
      <w:r w:rsidRPr="004B4E5C">
        <w:t xml:space="preserve"> bestaat uit zes gedragingen: neem het perspectief van de leerling, betrek en vervul de autonome behoeften van de leerlingen gedurende de activiteiten, geef verklarende redenen, vertrouw op uitnodigende taal, erken en accepteer negatieve uitingen en toon geduld. Zie Tabel 2 voor een specifieke omschrijving van elk gedrag. </w:t>
      </w:r>
    </w:p>
    <w:p w14:paraId="6DA83BF0" w14:textId="6FD3EFB3" w:rsidR="0009523F" w:rsidRPr="004B4E5C" w:rsidRDefault="0009523F" w:rsidP="0009523F">
      <w:r w:rsidRPr="004B4E5C">
        <w:t xml:space="preserve">Naast de optimale ondersteuning voor het veerkrachtige vermogen ervaren leerlingen de stijl ook als bevredigend en positief (Ryan &amp; </w:t>
      </w:r>
      <w:proofErr w:type="spellStart"/>
      <w:r w:rsidRPr="004B4E5C">
        <w:t>Deci</w:t>
      </w:r>
      <w:proofErr w:type="spellEnd"/>
      <w:r w:rsidRPr="004B4E5C">
        <w:t xml:space="preserve">, 2017). </w:t>
      </w:r>
      <w:r w:rsidR="002F2487">
        <w:t xml:space="preserve">Het naleven van de leerkrachtstijl kan gedaan worden door de uitvoerende docent te observeren op met het autonomieondersteunende observatieformulier. </w:t>
      </w:r>
      <w:r w:rsidRPr="004B4E5C">
        <w:t>Tijdens de observatie kan de aanwezigheid van de observeerder de situatie beïnvloeden (Dingemans, 2015). Om deze invloed te verminderen is er tegen de docent gezegd dat de leerlingen werden geobserveerd. De resultaten van de observatie worden hieronder besproken. Een gedetailleerdere toelichting van de observatie is te vinden in</w:t>
      </w:r>
      <w:r w:rsidR="00B241C7">
        <w:t xml:space="preserve"> </w:t>
      </w:r>
      <w:r w:rsidR="00B241C7">
        <w:fldChar w:fldCharType="begin"/>
      </w:r>
      <w:r w:rsidR="00B241C7">
        <w:instrText xml:space="preserve"> REF _Ref116376912 \h </w:instrText>
      </w:r>
      <w:r w:rsidR="00B241C7">
        <w:fldChar w:fldCharType="separate"/>
      </w:r>
      <w:r w:rsidR="00B241C7">
        <w:t xml:space="preserve">Bijlage B </w:t>
      </w:r>
      <w:r w:rsidR="00B241C7">
        <w:fldChar w:fldCharType="end"/>
      </w:r>
      <w:r w:rsidR="00B241C7">
        <w:t>.</w:t>
      </w:r>
    </w:p>
    <w:p w14:paraId="3DB0A784" w14:textId="64D1C85C" w:rsidR="0009523F" w:rsidRDefault="0009523F" w:rsidP="00E30C5E">
      <w:pPr>
        <w:rPr>
          <w:sz w:val="18"/>
          <w:szCs w:val="18"/>
        </w:rPr>
      </w:pPr>
      <w:r w:rsidRPr="004B4E5C">
        <w:t>De zes gedragingen zijn beoordeeld met een onvoldoende, voldoende of een goed. Tijdens de observatie is vastgesteld dat de docent beschikt over een autono</w:t>
      </w:r>
      <w:r>
        <w:t>mieondersteunende leerkrachtstijl</w:t>
      </w:r>
      <w:r w:rsidRPr="004B4E5C">
        <w:t>.</w:t>
      </w:r>
    </w:p>
    <w:p w14:paraId="0DA2CAFD" w14:textId="3951F323" w:rsidR="004A4B78" w:rsidRDefault="004A4B78" w:rsidP="00E30C5E">
      <w:pPr>
        <w:rPr>
          <w:sz w:val="18"/>
          <w:szCs w:val="18"/>
        </w:rPr>
      </w:pPr>
    </w:p>
    <w:p w14:paraId="40D575CE" w14:textId="77777777" w:rsidR="004A4B78" w:rsidRPr="004B4E5C" w:rsidRDefault="004A4B78" w:rsidP="004A4B78">
      <w:r w:rsidRPr="004B4E5C">
        <w:t xml:space="preserve">Een </w:t>
      </w:r>
      <w:r>
        <w:rPr>
          <w:i/>
          <w:iCs/>
        </w:rPr>
        <w:t>autonomieondersteunende leerkrachtstijl</w:t>
      </w:r>
      <w:r w:rsidRPr="004B4E5C">
        <w:t xml:space="preserve"> bestaat uit zes gedragingen: neem het perspectief van de leerling, betrek en vervul de autonome behoeften van de leerlingen gedurende de activiteiten, geef verklarende redenen, vertrouw op uitnodigende taal, erken en accepteer negatieve uitingen en toon geduld. Zie Tabel 2 voor een specifieke omschrijving van elk gedrag. </w:t>
      </w:r>
    </w:p>
    <w:p w14:paraId="2E2987C4" w14:textId="77777777" w:rsidR="004A4B78" w:rsidRPr="004B4E5C" w:rsidRDefault="004A4B78" w:rsidP="004A4B78"/>
    <w:p w14:paraId="3F1398D9" w14:textId="7135EDC1" w:rsidR="004A4B78" w:rsidRPr="004B4E5C" w:rsidRDefault="004A4B78" w:rsidP="004A4B78">
      <w:pPr>
        <w:rPr>
          <w:rFonts w:cs="Times New Roman"/>
        </w:rPr>
      </w:pPr>
      <w:r w:rsidRPr="004B4E5C">
        <w:t>De zes gedragingen zijn beoordeeld met een onvoldoende, voldoende of een goed. Tijdens de observatie is vastgesteld dat de docent beschikt over een autonoom ondersteunende leerkrachtsijl. Alle gedragingen zijn beoordeeld met ‘goed’. De docent toonde dat aan door</w:t>
      </w:r>
      <w:r w:rsidRPr="004B4E5C">
        <w:rPr>
          <w:rFonts w:cs="Times New Roman"/>
        </w:rPr>
        <w:t xml:space="preserve"> bekend te zijn met de interesses en hobby’s van leerlingen. Zo vroeg meneer aan een leerling hoe het met zijn ice tea fles project ging (gedrag één). Alle verzoeken die meneer introduceerde, verklaarde hij met een logische reden (gedrag drie). Tijdens de les deelde een leerling zijn kritiek. De docent ging hier rustig op in en accepteerde de uiting van de leerling (gedrag vijf). De docent merkte ook verveling op bij de gezichte van leerlingen en hier werd op ingespeeld door humor te verwerken. Hiermee erkende en accepteerde meneer negatieve uitingen (gedrag vijf). De docent toonde geduld richting leerlingen die niet mee wilde werken aan de opdracht. Meneer wist welke leerlingen meer tijd nodig hadden voor opdrachten, dit toont aan dat hij opdrachten persoonlijk afstemt op leerlingen (gedrag twee en zes). </w:t>
      </w:r>
    </w:p>
    <w:p w14:paraId="6DDBA0C9" w14:textId="77777777" w:rsidR="004A4B78" w:rsidRPr="004B4E5C" w:rsidRDefault="004A4B78" w:rsidP="004A4B78">
      <w:pPr>
        <w:rPr>
          <w:rFonts w:cs="Times New Roman"/>
        </w:rPr>
      </w:pPr>
      <w:r w:rsidRPr="004B4E5C">
        <w:rPr>
          <w:rFonts w:cs="Times New Roman"/>
        </w:rPr>
        <w:t xml:space="preserve">Om deze leerkrachtstijl te waarborgen tijden de volledige interventie wordt de toekomstige uitvoerende docent ook geobserveerd op de zes gedragingen. </w:t>
      </w:r>
      <w:r w:rsidRPr="004B4E5C">
        <w:t xml:space="preserve">Na deze observatie vindt er een gesprek plaats waarin de resultaten worden besproken en waar gezamenlijk naar een oplossing wordt gezocht mocht één van de gedragingen onvoldoende scoren. </w:t>
      </w:r>
      <w:r w:rsidRPr="004B4E5C">
        <w:rPr>
          <w:rFonts w:cs="Times New Roman"/>
        </w:rPr>
        <w:t xml:space="preserve"> </w:t>
      </w:r>
    </w:p>
    <w:p w14:paraId="1DB424B3" w14:textId="77777777" w:rsidR="004A4B78" w:rsidRPr="004B4E5C" w:rsidRDefault="004A4B78" w:rsidP="004A4B78">
      <w:pPr>
        <w:rPr>
          <w:rFonts w:cs="Times New Roman"/>
        </w:rPr>
      </w:pPr>
    </w:p>
    <w:p w14:paraId="22F0AD3D" w14:textId="5C90E0D3" w:rsidR="004A4B78" w:rsidRDefault="004A4B78" w:rsidP="004A4B78">
      <w:pPr>
        <w:rPr>
          <w:rFonts w:cs="Times New Roman"/>
        </w:rPr>
      </w:pPr>
      <w:r w:rsidRPr="004B4E5C">
        <w:rPr>
          <w:rFonts w:cs="Times New Roman"/>
        </w:rPr>
        <w:t xml:space="preserve">Concluderend zijn er een aantal behoeften, kenmerken, gedragingen en eisen waar rekening mee moet worden gehouden bij de ontwikkelen van de gedemonstreerde en volledige interventie. Bij de leerlingen wordt de </w:t>
      </w:r>
      <w:r w:rsidRPr="004B4E5C">
        <w:rPr>
          <w:rFonts w:eastAsia="Calibri"/>
          <w:color w:val="000000" w:themeColor="text2"/>
          <w:szCs w:val="20"/>
        </w:rPr>
        <w:t xml:space="preserve">behoeften naar plezier vervuld door een energizer toe te voegen aan de gedemonstreerde interventie en elke les een energizer toe te voegen bij de volledige interventie. De nutswaarde wordt toegevoegd aan de voorlichting en volledige interventie om de leerlingen betrokken te maken bij het onderwerp en te motiveren. De cognitieve moeite die de leerlingen ondergaan omtrent zelfreflectie wordt binnen de voorlichting gewaarborgd door het begrip reflecteren extra aandacht te geven. Tevens wordt het werkblad omgezet tot een grafisch overzichtelijk stappenplan (info </w:t>
      </w:r>
      <w:proofErr w:type="spellStart"/>
      <w:r w:rsidRPr="004B4E5C">
        <w:rPr>
          <w:rFonts w:eastAsia="Calibri"/>
          <w:color w:val="000000" w:themeColor="text2"/>
          <w:szCs w:val="20"/>
        </w:rPr>
        <w:t>graphic</w:t>
      </w:r>
      <w:proofErr w:type="spellEnd"/>
      <w:r w:rsidRPr="004B4E5C">
        <w:rPr>
          <w:rFonts w:eastAsia="Calibri"/>
          <w:color w:val="000000" w:themeColor="text2"/>
          <w:szCs w:val="20"/>
        </w:rPr>
        <w:t>). De docenten worden extra ondersteund in de gestelde bekwaamheidseisen doormiddel van een gedetailleerde handleiding voor zowel gedemonstreerde als volledige interventie. De uitvoerende docenten van de voorlichting en</w:t>
      </w:r>
      <w:r w:rsidR="009F4AE1">
        <w:rPr>
          <w:rFonts w:eastAsia="Calibri"/>
          <w:color w:val="000000" w:themeColor="text2"/>
          <w:szCs w:val="20"/>
        </w:rPr>
        <w:t xml:space="preserve"> </w:t>
      </w:r>
      <w:r w:rsidRPr="004B4E5C">
        <w:rPr>
          <w:rFonts w:eastAsia="Calibri"/>
          <w:color w:val="000000" w:themeColor="text2"/>
          <w:szCs w:val="20"/>
        </w:rPr>
        <w:t>die voor het toekomstige lesplan worden geobserveerd op de  autonoom ondersteunende leerkrachstijl. Dit om bij de gedemonstreerde interventie de leerlingen een betrokken en positief gevoel te geven en bij de volledige interventie het veerkrachtige vermogen optimaal te ondersteunen.</w:t>
      </w:r>
      <w:r>
        <w:rPr>
          <w:rFonts w:eastAsia="Calibri"/>
          <w:color w:val="000000" w:themeColor="text2"/>
          <w:szCs w:val="20"/>
        </w:rPr>
        <w:t xml:space="preserve"> </w:t>
      </w:r>
    </w:p>
    <w:p w14:paraId="0632B835" w14:textId="77777777" w:rsidR="004A4B78" w:rsidRPr="00302D5F" w:rsidRDefault="004A4B78" w:rsidP="004A4B78">
      <w:pPr>
        <w:rPr>
          <w:rFonts w:cs="Times New Roman"/>
        </w:rPr>
      </w:pPr>
    </w:p>
    <w:p w14:paraId="62D181D3" w14:textId="77777777" w:rsidR="004A4B78" w:rsidRPr="00302D5F" w:rsidRDefault="004A4B78" w:rsidP="004A4B78">
      <w:pPr>
        <w:rPr>
          <w:rFonts w:cs="Times New Roman"/>
        </w:rPr>
      </w:pPr>
    </w:p>
    <w:p w14:paraId="17E94FC9" w14:textId="5F006EDA" w:rsidR="004A4B78" w:rsidRDefault="004A4B78" w:rsidP="00E30C5E">
      <w:pPr>
        <w:rPr>
          <w:sz w:val="18"/>
          <w:szCs w:val="18"/>
        </w:rPr>
      </w:pPr>
    </w:p>
    <w:p w14:paraId="2EA97D95" w14:textId="3743958C" w:rsidR="002F2487" w:rsidRDefault="002F2487" w:rsidP="00E30C5E">
      <w:pPr>
        <w:rPr>
          <w:sz w:val="18"/>
          <w:szCs w:val="18"/>
        </w:rPr>
      </w:pPr>
    </w:p>
    <w:p w14:paraId="36CCDC39" w14:textId="6C2951AB" w:rsidR="002F2487" w:rsidRDefault="002F2487" w:rsidP="00E30C5E">
      <w:pPr>
        <w:rPr>
          <w:sz w:val="18"/>
          <w:szCs w:val="18"/>
        </w:rPr>
      </w:pPr>
    </w:p>
    <w:p w14:paraId="7058D1A7" w14:textId="1A6FDDFE" w:rsidR="004A4B78" w:rsidRDefault="004A4B78" w:rsidP="00E30C5E">
      <w:pPr>
        <w:rPr>
          <w:sz w:val="18"/>
          <w:szCs w:val="18"/>
        </w:rPr>
      </w:pPr>
    </w:p>
    <w:p w14:paraId="50A42985" w14:textId="44D9C1C3" w:rsidR="004A4B78" w:rsidRDefault="004A4B78" w:rsidP="00E30C5E">
      <w:pPr>
        <w:rPr>
          <w:sz w:val="18"/>
          <w:szCs w:val="18"/>
        </w:rPr>
      </w:pPr>
    </w:p>
    <w:p w14:paraId="62229450" w14:textId="77777777" w:rsidR="004A4B78" w:rsidRPr="004A4B78" w:rsidRDefault="004A4B78" w:rsidP="004A4B78">
      <w:pPr>
        <w:rPr>
          <w:sz w:val="18"/>
          <w:szCs w:val="18"/>
        </w:rPr>
      </w:pPr>
      <w:r w:rsidRPr="004A4B78">
        <w:rPr>
          <w:b/>
          <w:bCs/>
          <w:sz w:val="18"/>
          <w:szCs w:val="18"/>
        </w:rPr>
        <w:t>Tabel 2.</w:t>
      </w:r>
      <w:r w:rsidRPr="004A4B78">
        <w:rPr>
          <w:sz w:val="18"/>
          <w:szCs w:val="18"/>
        </w:rPr>
        <w:t xml:space="preserve"> Geïllustreerde script voor elke van de zes aanbevolen gedragingen om docenten te helpen leerlingen meer autonoom te ondersteunen. </w:t>
      </w:r>
    </w:p>
    <w:p w14:paraId="4D3F346B" w14:textId="77777777" w:rsidR="00C02D40" w:rsidRPr="004B4E5C" w:rsidRDefault="00C02D40" w:rsidP="00E30C5E">
      <w:pPr>
        <w:rPr>
          <w:szCs w:val="20"/>
        </w:rPr>
      </w:pPr>
    </w:p>
    <w:tbl>
      <w:tblPr>
        <w:tblStyle w:val="Onopgemaaktetabel2"/>
        <w:tblpPr w:leftFromText="141" w:rightFromText="141" w:vertAnchor="page" w:horzAnchor="margin" w:tblpY="2480"/>
        <w:tblW w:w="9166" w:type="dxa"/>
        <w:tblLook w:val="04A0" w:firstRow="1" w:lastRow="0" w:firstColumn="1" w:lastColumn="0" w:noHBand="0" w:noVBand="1"/>
      </w:tblPr>
      <w:tblGrid>
        <w:gridCol w:w="4583"/>
        <w:gridCol w:w="4583"/>
      </w:tblGrid>
      <w:tr w:rsidR="00E30C5E" w:rsidRPr="004B4E5C" w14:paraId="22E256AC" w14:textId="77777777" w:rsidTr="00557F08">
        <w:trPr>
          <w:cnfStyle w:val="100000000000" w:firstRow="1" w:lastRow="0" w:firstColumn="0" w:lastColumn="0" w:oddVBand="0" w:evenVBand="0" w:oddHBand="0"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4583" w:type="dxa"/>
          </w:tcPr>
          <w:p w14:paraId="3D0F576B" w14:textId="77777777" w:rsidR="00E30C5E" w:rsidRPr="004B4E5C" w:rsidRDefault="00E30C5E" w:rsidP="00557F08">
            <w:pPr>
              <w:tabs>
                <w:tab w:val="left" w:pos="2010"/>
              </w:tabs>
              <w:jc w:val="center"/>
              <w:rPr>
                <w:b w:val="0"/>
                <w:bCs w:val="0"/>
                <w:sz w:val="18"/>
                <w:szCs w:val="18"/>
              </w:rPr>
            </w:pPr>
            <w:r w:rsidRPr="004B4E5C">
              <w:rPr>
                <w:sz w:val="18"/>
                <w:szCs w:val="18"/>
              </w:rPr>
              <w:t>Instructies voor autonomie-ondersteunend gedrag</w:t>
            </w:r>
          </w:p>
          <w:p w14:paraId="10997014" w14:textId="77777777" w:rsidR="00E30C5E" w:rsidRPr="004B4E5C" w:rsidRDefault="00E30C5E" w:rsidP="00557F08">
            <w:pPr>
              <w:tabs>
                <w:tab w:val="left" w:pos="2010"/>
              </w:tabs>
              <w:jc w:val="center"/>
              <w:rPr>
                <w:sz w:val="18"/>
                <w:szCs w:val="18"/>
              </w:rPr>
            </w:pPr>
          </w:p>
        </w:tc>
        <w:tc>
          <w:tcPr>
            <w:tcW w:w="4583" w:type="dxa"/>
          </w:tcPr>
          <w:p w14:paraId="696D5853" w14:textId="77777777" w:rsidR="00E30C5E" w:rsidRPr="004B4E5C" w:rsidRDefault="00E30C5E" w:rsidP="00557F08">
            <w:pPr>
              <w:tabs>
                <w:tab w:val="left" w:pos="2010"/>
              </w:tabs>
              <w:jc w:val="center"/>
              <w:cnfStyle w:val="100000000000" w:firstRow="1" w:lastRow="0" w:firstColumn="0" w:lastColumn="0" w:oddVBand="0" w:evenVBand="0" w:oddHBand="0" w:evenHBand="0" w:firstRowFirstColumn="0" w:firstRowLastColumn="0" w:lastRowFirstColumn="0" w:lastRowLastColumn="0"/>
              <w:rPr>
                <w:sz w:val="18"/>
                <w:szCs w:val="18"/>
              </w:rPr>
            </w:pPr>
            <w:r w:rsidRPr="004B4E5C">
              <w:rPr>
                <w:sz w:val="18"/>
                <w:szCs w:val="18"/>
              </w:rPr>
              <w:t>Instructie script</w:t>
            </w:r>
          </w:p>
        </w:tc>
      </w:tr>
      <w:tr w:rsidR="00E30C5E" w:rsidRPr="004B4E5C" w14:paraId="22C76D87" w14:textId="77777777" w:rsidTr="00557F08">
        <w:trPr>
          <w:cnfStyle w:val="000000100000" w:firstRow="0" w:lastRow="0" w:firstColumn="0" w:lastColumn="0" w:oddVBand="0" w:evenVBand="0" w:oddHBand="1" w:evenHBand="0"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4583" w:type="dxa"/>
          </w:tcPr>
          <w:p w14:paraId="6023DB40" w14:textId="77777777" w:rsidR="00E30C5E" w:rsidRPr="004B4E5C" w:rsidRDefault="00E30C5E" w:rsidP="00557F08">
            <w:pPr>
              <w:tabs>
                <w:tab w:val="left" w:pos="2010"/>
              </w:tabs>
              <w:rPr>
                <w:sz w:val="18"/>
                <w:szCs w:val="18"/>
              </w:rPr>
            </w:pPr>
            <w:r w:rsidRPr="004B4E5C">
              <w:rPr>
                <w:sz w:val="18"/>
                <w:szCs w:val="18"/>
              </w:rPr>
              <w:t xml:space="preserve">Neem het perspectief van de leerling </w:t>
            </w:r>
          </w:p>
        </w:tc>
        <w:tc>
          <w:tcPr>
            <w:tcW w:w="4583" w:type="dxa"/>
          </w:tcPr>
          <w:p w14:paraId="5A9F0D20" w14:textId="77777777" w:rsidR="00E30C5E" w:rsidRPr="004B4E5C" w:rsidRDefault="00E30C5E" w:rsidP="00557F08">
            <w:pPr>
              <w:tabs>
                <w:tab w:val="left" w:pos="2010"/>
              </w:tabs>
              <w:cnfStyle w:val="000000100000" w:firstRow="0" w:lastRow="0" w:firstColumn="0" w:lastColumn="0" w:oddVBand="0" w:evenVBand="0" w:oddHBand="1" w:evenHBand="0" w:firstRowFirstColumn="0" w:firstRowLastColumn="0" w:lastRowFirstColumn="0" w:lastRowLastColumn="0"/>
              <w:rPr>
                <w:sz w:val="18"/>
                <w:szCs w:val="18"/>
              </w:rPr>
            </w:pPr>
            <w:r w:rsidRPr="004B4E5C">
              <w:rPr>
                <w:sz w:val="18"/>
                <w:szCs w:val="18"/>
              </w:rPr>
              <w:t xml:space="preserve">Start de les door input van de leerlingen te vragen voor de volgende les. Eindig de les met anonieme commentaar kaartjes waarop staat of er suggesties zijn. </w:t>
            </w:r>
          </w:p>
        </w:tc>
      </w:tr>
      <w:tr w:rsidR="00E30C5E" w:rsidRPr="004B4E5C" w14:paraId="4CDF04AE" w14:textId="77777777" w:rsidTr="00557F08">
        <w:trPr>
          <w:trHeight w:val="1741"/>
        </w:trPr>
        <w:tc>
          <w:tcPr>
            <w:cnfStyle w:val="001000000000" w:firstRow="0" w:lastRow="0" w:firstColumn="1" w:lastColumn="0" w:oddVBand="0" w:evenVBand="0" w:oddHBand="0" w:evenHBand="0" w:firstRowFirstColumn="0" w:firstRowLastColumn="0" w:lastRowFirstColumn="0" w:lastRowLastColumn="0"/>
            <w:tcW w:w="4583" w:type="dxa"/>
          </w:tcPr>
          <w:p w14:paraId="57C192E8" w14:textId="77777777" w:rsidR="00E30C5E" w:rsidRPr="004B4E5C" w:rsidRDefault="00E30C5E" w:rsidP="00557F08">
            <w:pPr>
              <w:tabs>
                <w:tab w:val="left" w:pos="2010"/>
              </w:tabs>
              <w:rPr>
                <w:sz w:val="18"/>
                <w:szCs w:val="18"/>
              </w:rPr>
            </w:pPr>
            <w:r w:rsidRPr="004B4E5C">
              <w:rPr>
                <w:sz w:val="18"/>
                <w:szCs w:val="18"/>
              </w:rPr>
              <w:t xml:space="preserve">Betrek en vervul de autonome behoefte van de leerling gedurende leerzame activiteiten </w:t>
            </w:r>
          </w:p>
        </w:tc>
        <w:tc>
          <w:tcPr>
            <w:tcW w:w="4583" w:type="dxa"/>
          </w:tcPr>
          <w:p w14:paraId="382DB755" w14:textId="77777777" w:rsidR="00E30C5E" w:rsidRPr="004B4E5C" w:rsidRDefault="00E30C5E" w:rsidP="00557F08">
            <w:pPr>
              <w:tabs>
                <w:tab w:val="left" w:pos="2010"/>
              </w:tabs>
              <w:cnfStyle w:val="000000000000" w:firstRow="0" w:lastRow="0" w:firstColumn="0" w:lastColumn="0" w:oddVBand="0" w:evenVBand="0" w:oddHBand="0" w:evenHBand="0" w:firstRowFirstColumn="0" w:firstRowLastColumn="0" w:lastRowFirstColumn="0" w:lastRowLastColumn="0"/>
              <w:rPr>
                <w:sz w:val="18"/>
                <w:szCs w:val="18"/>
              </w:rPr>
            </w:pPr>
            <w:r w:rsidRPr="004B4E5C">
              <w:rPr>
                <w:sz w:val="18"/>
                <w:szCs w:val="18"/>
              </w:rPr>
              <w:t xml:space="preserve">Biedt de leerlingen zeggenschap in wat ze gaan doen en hoe ze dat willen doen. Vraag: "Wat willen jullie graag doen?", "Waar willen jullie mee beginnen" en "Wat is het meest interessante aan deze les?". Dit eenmaal gedaan ben dan bereid om de activiteit of het lesplan aan te passen om de leerlingen een betrokken gevoel te geven. </w:t>
            </w:r>
          </w:p>
        </w:tc>
      </w:tr>
      <w:tr w:rsidR="00E30C5E" w:rsidRPr="004B4E5C" w14:paraId="1929D0EA" w14:textId="77777777" w:rsidTr="00557F08">
        <w:trPr>
          <w:cnfStyle w:val="000000100000" w:firstRow="0" w:lastRow="0" w:firstColumn="0" w:lastColumn="0" w:oddVBand="0" w:evenVBand="0" w:oddHBand="1" w:evenHBand="0" w:firstRowFirstColumn="0" w:firstRowLastColumn="0" w:lastRowFirstColumn="0" w:lastRowLastColumn="0"/>
          <w:trHeight w:val="1522"/>
        </w:trPr>
        <w:tc>
          <w:tcPr>
            <w:cnfStyle w:val="001000000000" w:firstRow="0" w:lastRow="0" w:firstColumn="1" w:lastColumn="0" w:oddVBand="0" w:evenVBand="0" w:oddHBand="0" w:evenHBand="0" w:firstRowFirstColumn="0" w:firstRowLastColumn="0" w:lastRowFirstColumn="0" w:lastRowLastColumn="0"/>
            <w:tcW w:w="4583" w:type="dxa"/>
          </w:tcPr>
          <w:p w14:paraId="22C36805" w14:textId="77777777" w:rsidR="00E30C5E" w:rsidRPr="004B4E5C" w:rsidRDefault="00E30C5E" w:rsidP="00557F08">
            <w:pPr>
              <w:tabs>
                <w:tab w:val="left" w:pos="2010"/>
              </w:tabs>
              <w:rPr>
                <w:sz w:val="18"/>
                <w:szCs w:val="18"/>
              </w:rPr>
            </w:pPr>
            <w:r w:rsidRPr="004B4E5C">
              <w:rPr>
                <w:sz w:val="18"/>
                <w:szCs w:val="18"/>
              </w:rPr>
              <w:t xml:space="preserve">Geef verklarende redenen </w:t>
            </w:r>
          </w:p>
        </w:tc>
        <w:tc>
          <w:tcPr>
            <w:tcW w:w="4583" w:type="dxa"/>
          </w:tcPr>
          <w:p w14:paraId="3D7A555E" w14:textId="77777777" w:rsidR="00E30C5E" w:rsidRPr="004B4E5C" w:rsidRDefault="00E30C5E" w:rsidP="00557F08">
            <w:pPr>
              <w:tabs>
                <w:tab w:val="left" w:pos="2010"/>
              </w:tabs>
              <w:cnfStyle w:val="000000100000" w:firstRow="0" w:lastRow="0" w:firstColumn="0" w:lastColumn="0" w:oddVBand="0" w:evenVBand="0" w:oddHBand="1" w:evenHBand="0" w:firstRowFirstColumn="0" w:firstRowLastColumn="0" w:lastRowFirstColumn="0" w:lastRowLastColumn="0"/>
              <w:rPr>
                <w:sz w:val="18"/>
                <w:szCs w:val="18"/>
              </w:rPr>
            </w:pPr>
            <w:r w:rsidRPr="004B4E5C">
              <w:rPr>
                <w:sz w:val="18"/>
                <w:szCs w:val="18"/>
              </w:rPr>
              <w:t xml:space="preserve">Introduceer verzoeken, procedures, regels en limieten als volgt: (1) verzoek gevolgd door (2) een verklarende reden. Zoals: "Laten we vandaag gaan werken aan het creëren van een meer respectvolle communicatie, dit omdat een klas dan meer welkom, veilig en ondersteunend is voor iedereen". </w:t>
            </w:r>
          </w:p>
        </w:tc>
      </w:tr>
      <w:tr w:rsidR="00E30C5E" w:rsidRPr="004B4E5C" w14:paraId="187EA857" w14:textId="77777777" w:rsidTr="00557F08">
        <w:trPr>
          <w:trHeight w:val="1522"/>
        </w:trPr>
        <w:tc>
          <w:tcPr>
            <w:cnfStyle w:val="001000000000" w:firstRow="0" w:lastRow="0" w:firstColumn="1" w:lastColumn="0" w:oddVBand="0" w:evenVBand="0" w:oddHBand="0" w:evenHBand="0" w:firstRowFirstColumn="0" w:firstRowLastColumn="0" w:lastRowFirstColumn="0" w:lastRowLastColumn="0"/>
            <w:tcW w:w="4583" w:type="dxa"/>
          </w:tcPr>
          <w:p w14:paraId="74406BB5" w14:textId="77777777" w:rsidR="00E30C5E" w:rsidRPr="004B4E5C" w:rsidRDefault="00E30C5E" w:rsidP="00557F08">
            <w:pPr>
              <w:tabs>
                <w:tab w:val="left" w:pos="2010"/>
              </w:tabs>
              <w:rPr>
                <w:sz w:val="18"/>
                <w:szCs w:val="18"/>
              </w:rPr>
            </w:pPr>
            <w:r w:rsidRPr="004B4E5C">
              <w:rPr>
                <w:sz w:val="18"/>
                <w:szCs w:val="18"/>
              </w:rPr>
              <w:t xml:space="preserve">Vertrouw op uitnodigende taal </w:t>
            </w:r>
          </w:p>
        </w:tc>
        <w:tc>
          <w:tcPr>
            <w:tcW w:w="4583" w:type="dxa"/>
          </w:tcPr>
          <w:p w14:paraId="667102A0" w14:textId="77777777" w:rsidR="00E30C5E" w:rsidRPr="004B4E5C" w:rsidRDefault="00E30C5E" w:rsidP="00557F08">
            <w:pPr>
              <w:tabs>
                <w:tab w:val="left" w:pos="2010"/>
              </w:tabs>
              <w:cnfStyle w:val="000000000000" w:firstRow="0" w:lastRow="0" w:firstColumn="0" w:lastColumn="0" w:oddVBand="0" w:evenVBand="0" w:oddHBand="0" w:evenHBand="0" w:firstRowFirstColumn="0" w:firstRowLastColumn="0" w:lastRowFirstColumn="0" w:lastRowLastColumn="0"/>
              <w:rPr>
                <w:sz w:val="18"/>
                <w:szCs w:val="18"/>
              </w:rPr>
            </w:pPr>
            <w:r w:rsidRPr="004B4E5C">
              <w:rPr>
                <w:sz w:val="18"/>
                <w:szCs w:val="18"/>
              </w:rPr>
              <w:t xml:space="preserve">In plaats van leerlingen vertellen wat ze moeten doen of horen te doen, nodig de leerlingen uit tot het nemen van initiatief, zoals: "Je zou misschien dit willen proberen." en "Dit gedrag heeft voor leerlingen gewerkt die met hetzelfde probleem rondliepen, misschien dat jij het ook zo aan wil pakken". </w:t>
            </w:r>
          </w:p>
        </w:tc>
      </w:tr>
      <w:tr w:rsidR="00E30C5E" w:rsidRPr="004B4E5C" w14:paraId="4F1240CC" w14:textId="77777777" w:rsidTr="00557F08">
        <w:trPr>
          <w:cnfStyle w:val="000000100000" w:firstRow="0" w:lastRow="0" w:firstColumn="0" w:lastColumn="0" w:oddVBand="0" w:evenVBand="0" w:oddHBand="1" w:evenHBand="0" w:firstRowFirstColumn="0" w:firstRowLastColumn="0" w:lastRowFirstColumn="0" w:lastRowLastColumn="0"/>
          <w:trHeight w:val="1730"/>
        </w:trPr>
        <w:tc>
          <w:tcPr>
            <w:cnfStyle w:val="001000000000" w:firstRow="0" w:lastRow="0" w:firstColumn="1" w:lastColumn="0" w:oddVBand="0" w:evenVBand="0" w:oddHBand="0" w:evenHBand="0" w:firstRowFirstColumn="0" w:firstRowLastColumn="0" w:lastRowFirstColumn="0" w:lastRowLastColumn="0"/>
            <w:tcW w:w="4583" w:type="dxa"/>
          </w:tcPr>
          <w:p w14:paraId="4E0CE0E1" w14:textId="77777777" w:rsidR="00E30C5E" w:rsidRPr="004B4E5C" w:rsidRDefault="00E30C5E" w:rsidP="00557F08">
            <w:pPr>
              <w:tabs>
                <w:tab w:val="left" w:pos="2010"/>
              </w:tabs>
              <w:rPr>
                <w:sz w:val="18"/>
                <w:szCs w:val="18"/>
              </w:rPr>
            </w:pPr>
            <w:r w:rsidRPr="004B4E5C">
              <w:rPr>
                <w:sz w:val="18"/>
                <w:szCs w:val="18"/>
              </w:rPr>
              <w:t xml:space="preserve">Erken en accepteer negatieve uitingen </w:t>
            </w:r>
          </w:p>
        </w:tc>
        <w:tc>
          <w:tcPr>
            <w:tcW w:w="4583" w:type="dxa"/>
          </w:tcPr>
          <w:p w14:paraId="5F1BF852" w14:textId="77777777" w:rsidR="00E30C5E" w:rsidRPr="004B4E5C" w:rsidRDefault="00E30C5E" w:rsidP="00557F08">
            <w:pPr>
              <w:tabs>
                <w:tab w:val="left" w:pos="2010"/>
              </w:tabs>
              <w:cnfStyle w:val="000000100000" w:firstRow="0" w:lastRow="0" w:firstColumn="0" w:lastColumn="0" w:oddVBand="0" w:evenVBand="0" w:oddHBand="1" w:evenHBand="0" w:firstRowFirstColumn="0" w:firstRowLastColumn="0" w:lastRowFirstColumn="0" w:lastRowLastColumn="0"/>
              <w:rPr>
                <w:sz w:val="18"/>
                <w:szCs w:val="18"/>
              </w:rPr>
            </w:pPr>
            <w:r w:rsidRPr="004B4E5C">
              <w:rPr>
                <w:sz w:val="18"/>
                <w:szCs w:val="18"/>
              </w:rPr>
              <w:t>Erken een negatieve uiting zoals volgt: "Ik zie dat veel gezichten er verveeld uitzien bij het doen van deze activiteit". Accepteer deze negatieve uiting: "We hebben dit inderdaad al vaak eerder gedaan, of niet?". Verwelkom nieuwe suggesties en zie deze als waardevol: "Oké, wat kunnen we veranderen, enkele suggesties?"</w:t>
            </w:r>
          </w:p>
        </w:tc>
      </w:tr>
      <w:tr w:rsidR="00E30C5E" w:rsidRPr="004B4E5C" w14:paraId="3562CBBD" w14:textId="77777777" w:rsidTr="00557F08">
        <w:trPr>
          <w:trHeight w:val="1083"/>
        </w:trPr>
        <w:tc>
          <w:tcPr>
            <w:cnfStyle w:val="001000000000" w:firstRow="0" w:lastRow="0" w:firstColumn="1" w:lastColumn="0" w:oddVBand="0" w:evenVBand="0" w:oddHBand="0" w:evenHBand="0" w:firstRowFirstColumn="0" w:firstRowLastColumn="0" w:lastRowFirstColumn="0" w:lastRowLastColumn="0"/>
            <w:tcW w:w="4583" w:type="dxa"/>
          </w:tcPr>
          <w:p w14:paraId="0A4CB83E" w14:textId="77777777" w:rsidR="00E30C5E" w:rsidRPr="004B4E5C" w:rsidRDefault="00E30C5E" w:rsidP="00557F08">
            <w:pPr>
              <w:tabs>
                <w:tab w:val="left" w:pos="2010"/>
              </w:tabs>
              <w:rPr>
                <w:sz w:val="18"/>
                <w:szCs w:val="18"/>
              </w:rPr>
            </w:pPr>
            <w:r w:rsidRPr="004B4E5C">
              <w:rPr>
                <w:sz w:val="18"/>
                <w:szCs w:val="18"/>
              </w:rPr>
              <w:t xml:space="preserve">Toon geduld </w:t>
            </w:r>
          </w:p>
        </w:tc>
        <w:tc>
          <w:tcPr>
            <w:tcW w:w="4583" w:type="dxa"/>
          </w:tcPr>
          <w:p w14:paraId="3C44C5BE" w14:textId="77777777" w:rsidR="00E30C5E" w:rsidRPr="004B4E5C" w:rsidRDefault="00E30C5E" w:rsidP="00557F08">
            <w:pPr>
              <w:tabs>
                <w:tab w:val="left" w:pos="2010"/>
              </w:tabs>
              <w:cnfStyle w:val="000000000000" w:firstRow="0" w:lastRow="0" w:firstColumn="0" w:lastColumn="0" w:oddVBand="0" w:evenVBand="0" w:oddHBand="0" w:evenHBand="0" w:firstRowFirstColumn="0" w:firstRowLastColumn="0" w:lastRowFirstColumn="0" w:lastRowLastColumn="0"/>
              <w:rPr>
                <w:sz w:val="18"/>
                <w:szCs w:val="18"/>
              </w:rPr>
            </w:pPr>
            <w:r w:rsidRPr="004B4E5C">
              <w:rPr>
                <w:sz w:val="18"/>
                <w:szCs w:val="18"/>
              </w:rPr>
              <w:t xml:space="preserve">Observeer, luister en reageer op reacties van leerlingen. Laat leerlingen op hun eigen tempo en ritme werken aan taken. Vermijdt gehaast ingrijpen om iets op te lossen, als: "Hier, doe </w:t>
            </w:r>
            <w:proofErr w:type="spellStart"/>
            <w:r w:rsidRPr="004B4E5C">
              <w:rPr>
                <w:sz w:val="18"/>
                <w:szCs w:val="18"/>
              </w:rPr>
              <w:t>het,maar</w:t>
            </w:r>
            <w:proofErr w:type="spellEnd"/>
            <w:r w:rsidRPr="004B4E5C">
              <w:rPr>
                <w:sz w:val="18"/>
                <w:szCs w:val="18"/>
              </w:rPr>
              <w:t xml:space="preserve"> op deze manier, zoals ik het liet zien". </w:t>
            </w:r>
          </w:p>
        </w:tc>
      </w:tr>
    </w:tbl>
    <w:p w14:paraId="61056D99" w14:textId="560111F3" w:rsidR="00E30C5E" w:rsidRPr="004A4B78" w:rsidRDefault="00E30C5E" w:rsidP="00E30C5E">
      <w:pPr>
        <w:rPr>
          <w:sz w:val="18"/>
          <w:szCs w:val="18"/>
        </w:rPr>
      </w:pPr>
      <w:proofErr w:type="spellStart"/>
      <w:r w:rsidRPr="004A4B78">
        <w:rPr>
          <w:i/>
          <w:iCs/>
          <w:sz w:val="18"/>
          <w:szCs w:val="18"/>
          <w:lang w:val="en-US"/>
        </w:rPr>
        <w:t>Opmerking</w:t>
      </w:r>
      <w:proofErr w:type="spellEnd"/>
      <w:r w:rsidRPr="004A4B78">
        <w:rPr>
          <w:i/>
          <w:iCs/>
          <w:sz w:val="18"/>
          <w:szCs w:val="18"/>
          <w:lang w:val="en-US"/>
        </w:rPr>
        <w:t xml:space="preserve">. </w:t>
      </w:r>
      <w:proofErr w:type="spellStart"/>
      <w:r w:rsidRPr="004A4B78">
        <w:rPr>
          <w:sz w:val="18"/>
          <w:szCs w:val="18"/>
          <w:lang w:val="en-US"/>
        </w:rPr>
        <w:t>Aangepast</w:t>
      </w:r>
      <w:proofErr w:type="spellEnd"/>
      <w:r w:rsidRPr="004A4B78">
        <w:rPr>
          <w:sz w:val="18"/>
          <w:szCs w:val="18"/>
          <w:lang w:val="en-US"/>
        </w:rPr>
        <w:t xml:space="preserve"> </w:t>
      </w:r>
      <w:proofErr w:type="spellStart"/>
      <w:r w:rsidRPr="004A4B78">
        <w:rPr>
          <w:sz w:val="18"/>
          <w:szCs w:val="18"/>
          <w:lang w:val="en-US"/>
        </w:rPr>
        <w:t>overgenomen</w:t>
      </w:r>
      <w:proofErr w:type="spellEnd"/>
      <w:r w:rsidRPr="004A4B78">
        <w:rPr>
          <w:sz w:val="18"/>
          <w:szCs w:val="18"/>
          <w:lang w:val="en-US"/>
        </w:rPr>
        <w:t xml:space="preserve"> </w:t>
      </w:r>
      <w:proofErr w:type="spellStart"/>
      <w:r w:rsidRPr="004A4B78">
        <w:rPr>
          <w:sz w:val="18"/>
          <w:szCs w:val="18"/>
          <w:lang w:val="en-US"/>
        </w:rPr>
        <w:t>uit</w:t>
      </w:r>
      <w:proofErr w:type="spellEnd"/>
      <w:r w:rsidRPr="004A4B78">
        <w:rPr>
          <w:sz w:val="18"/>
          <w:szCs w:val="18"/>
          <w:lang w:val="en-US"/>
        </w:rPr>
        <w:t xml:space="preserve"> </w:t>
      </w:r>
      <w:r w:rsidR="001C4329" w:rsidRPr="004A4B78">
        <w:rPr>
          <w:sz w:val="18"/>
          <w:szCs w:val="18"/>
          <w:lang w:val="en-US"/>
        </w:rPr>
        <w:t>“</w:t>
      </w:r>
      <w:r w:rsidRPr="004A4B78">
        <w:rPr>
          <w:sz w:val="18"/>
          <w:szCs w:val="18"/>
          <w:lang w:val="en-US"/>
        </w:rPr>
        <w:t xml:space="preserve">An autonomy-supportive intervention to develop students’ resilience by boosting agentic engagement’’ door Reeve, J., </w:t>
      </w:r>
      <w:proofErr w:type="spellStart"/>
      <w:r w:rsidRPr="004A4B78">
        <w:rPr>
          <w:sz w:val="18"/>
          <w:szCs w:val="18"/>
          <w:lang w:val="en-US"/>
        </w:rPr>
        <w:t>Cheon</w:t>
      </w:r>
      <w:proofErr w:type="spellEnd"/>
      <w:r w:rsidRPr="004A4B78">
        <w:rPr>
          <w:sz w:val="18"/>
          <w:szCs w:val="18"/>
          <w:lang w:val="en-US"/>
        </w:rPr>
        <w:t xml:space="preserve">, S. H. </w:t>
      </w:r>
      <w:proofErr w:type="spellStart"/>
      <w:r w:rsidRPr="004A4B78">
        <w:rPr>
          <w:sz w:val="18"/>
          <w:szCs w:val="18"/>
          <w:lang w:val="en-US"/>
        </w:rPr>
        <w:t>en</w:t>
      </w:r>
      <w:proofErr w:type="spellEnd"/>
      <w:r w:rsidRPr="004A4B78">
        <w:rPr>
          <w:sz w:val="18"/>
          <w:szCs w:val="18"/>
          <w:lang w:val="en-US"/>
        </w:rPr>
        <w:t xml:space="preserve"> Yu, T. H (2020). </w:t>
      </w:r>
      <w:r w:rsidRPr="004A4B78">
        <w:rPr>
          <w:sz w:val="18"/>
          <w:szCs w:val="18"/>
        </w:rPr>
        <w:t xml:space="preserve">1-14. </w:t>
      </w:r>
      <w:r w:rsidRPr="004A4B78">
        <w:rPr>
          <w:i/>
          <w:iCs/>
          <w:sz w:val="18"/>
          <w:szCs w:val="18"/>
        </w:rPr>
        <w:t xml:space="preserve">International Journal of </w:t>
      </w:r>
      <w:proofErr w:type="spellStart"/>
      <w:r w:rsidRPr="004A4B78">
        <w:rPr>
          <w:i/>
          <w:iCs/>
          <w:sz w:val="18"/>
          <w:szCs w:val="18"/>
        </w:rPr>
        <w:t>Behavioral</w:t>
      </w:r>
      <w:proofErr w:type="spellEnd"/>
      <w:r w:rsidRPr="004A4B78">
        <w:rPr>
          <w:i/>
          <w:iCs/>
          <w:sz w:val="18"/>
          <w:szCs w:val="18"/>
        </w:rPr>
        <w:t xml:space="preserve"> Development. </w:t>
      </w:r>
      <w:r w:rsidRPr="004A4B78">
        <w:rPr>
          <w:sz w:val="18"/>
          <w:szCs w:val="18"/>
        </w:rPr>
        <w:t xml:space="preserve">p. 5. Copyright 2020, SAGE. </w:t>
      </w:r>
    </w:p>
    <w:p w14:paraId="284A75A1" w14:textId="77777777" w:rsidR="00E30C5E" w:rsidRPr="004B4E5C" w:rsidRDefault="00E30C5E" w:rsidP="00E30C5E"/>
    <w:p w14:paraId="19E34835" w14:textId="439FB343" w:rsidR="00624CC1" w:rsidRPr="001C4329" w:rsidRDefault="00AC765C" w:rsidP="00AC765C">
      <w:pPr>
        <w:pStyle w:val="Kop2"/>
      </w:pPr>
      <w:bookmarkStart w:id="34" w:name="_Toc114056291"/>
      <w:bookmarkStart w:id="35" w:name="_Toc114052787"/>
      <w:bookmarkStart w:id="36" w:name="_Toc116379746"/>
      <w:r w:rsidRPr="001C4329">
        <w:t xml:space="preserve">1.4 </w:t>
      </w:r>
      <w:r w:rsidR="00624CC1" w:rsidRPr="001C4329">
        <w:t>Doelen</w:t>
      </w:r>
      <w:bookmarkEnd w:id="34"/>
      <w:bookmarkEnd w:id="36"/>
      <w:r w:rsidR="00624CC1" w:rsidRPr="001C4329">
        <w:t xml:space="preserve"> </w:t>
      </w:r>
      <w:bookmarkEnd w:id="35"/>
    </w:p>
    <w:p w14:paraId="3F55CB88" w14:textId="0C342EFE" w:rsidR="00624CC1" w:rsidRPr="00C02D40" w:rsidRDefault="00624CC1" w:rsidP="00624CC1">
      <w:pPr>
        <w:rPr>
          <w:rFonts w:cs="Times New Roman"/>
          <w:i/>
          <w:iCs/>
        </w:rPr>
      </w:pPr>
      <w:r w:rsidRPr="1E09178D">
        <w:rPr>
          <w:rFonts w:cs="Times New Roman"/>
        </w:rPr>
        <w:t xml:space="preserve">Aangezien dit verantwoordingsdocument zich richt op de gedemonstreerde interventie (de voorlichting), worden hieronder de doelen omschreven van de voorlichting. Om de volledige interventie zo goed mogelijk aan te vullen is het belangrijk om tijdens de gedemonstreerde interventie achter de ervaring te komen van zowel de leerlingen als de docent. Om de ervaringen zo goed mogelijk in beeld te brengen is de voorlichting afgestemd op de behoeftes van de leerlingen. Om te zien of er aan deze behoeften wordt voldaan, is het noodzakelijk om doelen te stellen. Het hoofddoel van de gedemonstreerde interventie luidt als volgt: </w:t>
      </w:r>
      <w:r w:rsidR="001C4329">
        <w:rPr>
          <w:rFonts w:cs="Times New Roman"/>
        </w:rPr>
        <w:t>“</w:t>
      </w:r>
      <w:r w:rsidR="00C02D40" w:rsidRPr="00C02D40">
        <w:rPr>
          <w:rFonts w:cs="Times New Roman"/>
          <w:i/>
          <w:iCs/>
        </w:rPr>
        <w:t>Inzicht krijgen in de ervaringen  van de leerlingen en de docent over het lesplan en de toepasbaarheid van veerkracht in het leven van de leerlingen</w:t>
      </w:r>
      <w:r w:rsidR="00393CD8">
        <w:rPr>
          <w:rFonts w:cs="Times New Roman"/>
          <w:i/>
          <w:iCs/>
        </w:rPr>
        <w:t>.</w:t>
      </w:r>
      <w:r w:rsidR="001C4329">
        <w:t>”</w:t>
      </w:r>
    </w:p>
    <w:p w14:paraId="7467A0C3" w14:textId="77777777" w:rsidR="00557F08" w:rsidRDefault="00557F08" w:rsidP="00624CC1">
      <w:pPr>
        <w:rPr>
          <w:rFonts w:cs="Times New Roman"/>
        </w:rPr>
      </w:pPr>
    </w:p>
    <w:p w14:paraId="02FBFC78" w14:textId="77777777" w:rsidR="00557F08" w:rsidRDefault="00557F08" w:rsidP="00624CC1">
      <w:pPr>
        <w:rPr>
          <w:rFonts w:cs="Times New Roman"/>
        </w:rPr>
      </w:pPr>
    </w:p>
    <w:p w14:paraId="596DF5AC" w14:textId="468F4FFA" w:rsidR="00624CC1" w:rsidRDefault="00624CC1" w:rsidP="00624CC1">
      <w:pPr>
        <w:rPr>
          <w:rFonts w:cs="Times New Roman"/>
          <w:iCs/>
          <w:color w:val="FF0000"/>
        </w:rPr>
      </w:pPr>
      <w:r w:rsidRPr="00302D5F">
        <w:rPr>
          <w:rFonts w:cs="Times New Roman"/>
        </w:rPr>
        <w:lastRenderedPageBreak/>
        <w:t>Om het hoofddoel te behalen, wordt deze onderverdeeld in subdoelen</w:t>
      </w:r>
      <w:r>
        <w:rPr>
          <w:rFonts w:cs="Times New Roman"/>
        </w:rPr>
        <w:t xml:space="preserve">. </w:t>
      </w:r>
      <w:r w:rsidRPr="00302D5F">
        <w:rPr>
          <w:rFonts w:cs="Times New Roman"/>
        </w:rPr>
        <w:t>De sub</w:t>
      </w:r>
      <w:r>
        <w:rPr>
          <w:rFonts w:cs="Times New Roman"/>
        </w:rPr>
        <w:t>doelen</w:t>
      </w:r>
      <w:r w:rsidRPr="00302D5F">
        <w:rPr>
          <w:rFonts w:cs="Times New Roman"/>
        </w:rPr>
        <w:t xml:space="preserve"> gaan in op de ervaring van beide doelgroepen. De ervaring van de leerlingen wordt onderverdeeld in de onderzochten behoeften (nuttigheid, duidelijkheid en</w:t>
      </w:r>
      <w:r>
        <w:rPr>
          <w:rFonts w:cs="Times New Roman"/>
        </w:rPr>
        <w:t xml:space="preserve"> plezier</w:t>
      </w:r>
      <w:r w:rsidRPr="00302D5F">
        <w:rPr>
          <w:rFonts w:cs="Times New Roman"/>
        </w:rPr>
        <w:t>)</w:t>
      </w:r>
      <w:r>
        <w:rPr>
          <w:rFonts w:cs="Times New Roman"/>
        </w:rPr>
        <w:t xml:space="preserve">, mogelijke </w:t>
      </w:r>
      <w:r w:rsidRPr="00302D5F">
        <w:rPr>
          <w:rFonts w:cs="Times New Roman"/>
        </w:rPr>
        <w:t xml:space="preserve">interesse in het onderwerp, </w:t>
      </w:r>
      <w:r>
        <w:rPr>
          <w:rFonts w:cs="Times New Roman"/>
        </w:rPr>
        <w:t xml:space="preserve">de moeilijkheidsgraad, </w:t>
      </w:r>
      <w:r w:rsidRPr="00302D5F">
        <w:rPr>
          <w:rFonts w:cs="Times New Roman"/>
        </w:rPr>
        <w:t xml:space="preserve">de haalbaarheid en de </w:t>
      </w:r>
      <w:r w:rsidRPr="001C4329">
        <w:rPr>
          <w:rFonts w:cs="Times New Roman"/>
        </w:rPr>
        <w:t xml:space="preserve">toepasbaarheid. De ervaring van de docent wordt onderverdeeld in de haalbaarheid en toepasbaarheid van veerkracht voor de leerlingen. In de </w:t>
      </w:r>
      <w:r w:rsidR="006768FB" w:rsidRPr="001C4329">
        <w:rPr>
          <w:rFonts w:cs="Times New Roman"/>
        </w:rPr>
        <w:t xml:space="preserve">Tabel 3 </w:t>
      </w:r>
      <w:r w:rsidRPr="001C4329">
        <w:rPr>
          <w:rFonts w:cs="Times New Roman"/>
        </w:rPr>
        <w:t>wordt er per doelgroep het hoofddoel</w:t>
      </w:r>
      <w:r w:rsidR="006768FB" w:rsidRPr="001C4329">
        <w:rPr>
          <w:rFonts w:cs="Times New Roman"/>
        </w:rPr>
        <w:t xml:space="preserve">, </w:t>
      </w:r>
      <w:r w:rsidRPr="001C4329">
        <w:rPr>
          <w:rFonts w:cs="Times New Roman"/>
        </w:rPr>
        <w:t xml:space="preserve">subdoelen </w:t>
      </w:r>
      <w:r w:rsidR="006768FB" w:rsidRPr="001C4329">
        <w:rPr>
          <w:rFonts w:cs="Times New Roman"/>
        </w:rPr>
        <w:t xml:space="preserve">en algemene doelen </w:t>
      </w:r>
      <w:r w:rsidRPr="001C4329">
        <w:rPr>
          <w:rFonts w:cs="Times New Roman"/>
        </w:rPr>
        <w:t xml:space="preserve">benoemd. </w:t>
      </w:r>
      <w:bookmarkStart w:id="37" w:name="_Hlk116206864"/>
      <w:r w:rsidRPr="001C4329">
        <w:rPr>
          <w:rFonts w:cs="Times New Roman"/>
        </w:rPr>
        <w:t>De algemene doelen hebben een overeenkomst met de doelen voor de volledige interventie.</w:t>
      </w:r>
      <w:r>
        <w:rPr>
          <w:rFonts w:cs="Times New Roman"/>
        </w:rPr>
        <w:t xml:space="preserve"> </w:t>
      </w:r>
    </w:p>
    <w:bookmarkEnd w:id="37"/>
    <w:p w14:paraId="6A76BC72" w14:textId="5448EBAB" w:rsidR="00624CC1" w:rsidRPr="002F0C4A" w:rsidRDefault="00624CC1" w:rsidP="00624CC1">
      <w:pPr>
        <w:rPr>
          <w:rFonts w:cs="Times New Roman"/>
          <w:sz w:val="22"/>
          <w:szCs w:val="24"/>
        </w:rPr>
      </w:pPr>
    </w:p>
    <w:p w14:paraId="0C85E374" w14:textId="3526B1B4" w:rsidR="002F0C4A" w:rsidRPr="004A4B78" w:rsidRDefault="002F0C4A" w:rsidP="00624CC1">
      <w:pPr>
        <w:rPr>
          <w:rFonts w:cs="Times New Roman"/>
          <w:sz w:val="18"/>
          <w:szCs w:val="20"/>
        </w:rPr>
      </w:pPr>
      <w:bookmarkStart w:id="38" w:name="_Hlk116206882"/>
      <w:r w:rsidRPr="004A4B78">
        <w:rPr>
          <w:rFonts w:cs="Times New Roman"/>
          <w:b/>
          <w:bCs/>
          <w:sz w:val="18"/>
          <w:szCs w:val="20"/>
        </w:rPr>
        <w:t xml:space="preserve">Tabel </w:t>
      </w:r>
      <w:r w:rsidR="006768FB" w:rsidRPr="004A4B78">
        <w:rPr>
          <w:rFonts w:cs="Times New Roman"/>
          <w:b/>
          <w:bCs/>
          <w:sz w:val="18"/>
          <w:szCs w:val="20"/>
        </w:rPr>
        <w:t>3</w:t>
      </w:r>
      <w:r w:rsidRPr="004A4B78">
        <w:rPr>
          <w:rFonts w:cs="Times New Roman"/>
          <w:b/>
          <w:bCs/>
          <w:sz w:val="18"/>
          <w:szCs w:val="20"/>
        </w:rPr>
        <w:t>.</w:t>
      </w:r>
      <w:r w:rsidRPr="004A4B78">
        <w:rPr>
          <w:rFonts w:cs="Times New Roman"/>
          <w:sz w:val="18"/>
          <w:szCs w:val="20"/>
        </w:rPr>
        <w:t xml:space="preserve"> De hoofd</w:t>
      </w:r>
      <w:r w:rsidR="006768FB" w:rsidRPr="004A4B78">
        <w:rPr>
          <w:rFonts w:cs="Times New Roman"/>
          <w:sz w:val="18"/>
          <w:szCs w:val="20"/>
        </w:rPr>
        <w:t>doelen,</w:t>
      </w:r>
      <w:r w:rsidRPr="004A4B78">
        <w:rPr>
          <w:rFonts w:cs="Times New Roman"/>
          <w:sz w:val="18"/>
          <w:szCs w:val="20"/>
        </w:rPr>
        <w:t xml:space="preserve"> sub</w:t>
      </w:r>
      <w:r w:rsidR="006768FB" w:rsidRPr="004A4B78">
        <w:rPr>
          <w:rFonts w:cs="Times New Roman"/>
          <w:sz w:val="18"/>
          <w:szCs w:val="20"/>
        </w:rPr>
        <w:t>doelen</w:t>
      </w:r>
      <w:r w:rsidRPr="004A4B78">
        <w:rPr>
          <w:rFonts w:cs="Times New Roman"/>
          <w:sz w:val="18"/>
          <w:szCs w:val="20"/>
        </w:rPr>
        <w:t xml:space="preserve">, en algemene doelen van de gedemonstreerde interventie </w:t>
      </w:r>
    </w:p>
    <w:tbl>
      <w:tblPr>
        <w:tblStyle w:val="Tabelraster"/>
        <w:tblW w:w="0" w:type="auto"/>
        <w:tblLook w:val="04A0" w:firstRow="1" w:lastRow="0" w:firstColumn="1" w:lastColumn="0" w:noHBand="0" w:noVBand="1"/>
      </w:tblPr>
      <w:tblGrid>
        <w:gridCol w:w="2670"/>
        <w:gridCol w:w="3196"/>
        <w:gridCol w:w="3196"/>
      </w:tblGrid>
      <w:tr w:rsidR="00624CC1" w:rsidRPr="00302D5F" w14:paraId="4166F430" w14:textId="77777777" w:rsidTr="008D58E1">
        <w:trPr>
          <w:trHeight w:val="53"/>
        </w:trPr>
        <w:tc>
          <w:tcPr>
            <w:tcW w:w="2670" w:type="dxa"/>
            <w:tcBorders>
              <w:top w:val="single" w:sz="4" w:space="0" w:color="auto"/>
              <w:left w:val="single" w:sz="4" w:space="0" w:color="auto"/>
              <w:bottom w:val="single" w:sz="4" w:space="0" w:color="auto"/>
              <w:right w:val="single" w:sz="4" w:space="0" w:color="auto"/>
            </w:tcBorders>
            <w:hideMark/>
          </w:tcPr>
          <w:p w14:paraId="68285002" w14:textId="77777777" w:rsidR="00624CC1" w:rsidRPr="00302D5F" w:rsidRDefault="00624CC1" w:rsidP="008D58E1">
            <w:pPr>
              <w:rPr>
                <w:rFonts w:cs="Times New Roman"/>
                <w:b/>
                <w:bCs/>
              </w:rPr>
            </w:pPr>
            <w:r w:rsidRPr="00302D5F">
              <w:rPr>
                <w:rFonts w:cs="Times New Roman"/>
                <w:b/>
                <w:bCs/>
              </w:rPr>
              <w:t xml:space="preserve">Doelgroep </w:t>
            </w:r>
          </w:p>
        </w:tc>
        <w:tc>
          <w:tcPr>
            <w:tcW w:w="3196" w:type="dxa"/>
            <w:tcBorders>
              <w:top w:val="single" w:sz="4" w:space="0" w:color="auto"/>
              <w:left w:val="single" w:sz="4" w:space="0" w:color="auto"/>
              <w:bottom w:val="single" w:sz="4" w:space="0" w:color="auto"/>
              <w:right w:val="single" w:sz="4" w:space="0" w:color="auto"/>
            </w:tcBorders>
            <w:hideMark/>
          </w:tcPr>
          <w:p w14:paraId="6D923A76" w14:textId="77777777" w:rsidR="00624CC1" w:rsidRPr="00302D5F" w:rsidRDefault="00624CC1" w:rsidP="008D58E1">
            <w:pPr>
              <w:rPr>
                <w:rFonts w:cs="Times New Roman"/>
                <w:b/>
                <w:bCs/>
              </w:rPr>
            </w:pPr>
            <w:r w:rsidRPr="00302D5F">
              <w:rPr>
                <w:rFonts w:cs="Times New Roman"/>
                <w:b/>
                <w:bCs/>
              </w:rPr>
              <w:t xml:space="preserve">Leerlingen </w:t>
            </w:r>
          </w:p>
        </w:tc>
        <w:tc>
          <w:tcPr>
            <w:tcW w:w="3196" w:type="dxa"/>
            <w:tcBorders>
              <w:top w:val="single" w:sz="4" w:space="0" w:color="auto"/>
              <w:left w:val="single" w:sz="4" w:space="0" w:color="auto"/>
              <w:bottom w:val="single" w:sz="4" w:space="0" w:color="auto"/>
              <w:right w:val="single" w:sz="4" w:space="0" w:color="auto"/>
            </w:tcBorders>
            <w:hideMark/>
          </w:tcPr>
          <w:p w14:paraId="1DD9A3A0" w14:textId="77777777" w:rsidR="00624CC1" w:rsidRPr="00302D5F" w:rsidRDefault="00624CC1" w:rsidP="008D58E1">
            <w:pPr>
              <w:rPr>
                <w:rFonts w:cs="Times New Roman"/>
                <w:b/>
                <w:bCs/>
              </w:rPr>
            </w:pPr>
            <w:r w:rsidRPr="00302D5F">
              <w:rPr>
                <w:rFonts w:cs="Times New Roman"/>
                <w:b/>
                <w:bCs/>
              </w:rPr>
              <w:t xml:space="preserve">Docenten </w:t>
            </w:r>
          </w:p>
        </w:tc>
      </w:tr>
      <w:tr w:rsidR="00624CC1" w:rsidRPr="00302D5F" w14:paraId="1E3DE32E" w14:textId="77777777" w:rsidTr="008D58E1">
        <w:tc>
          <w:tcPr>
            <w:tcW w:w="2670" w:type="dxa"/>
            <w:tcBorders>
              <w:top w:val="single" w:sz="4" w:space="0" w:color="auto"/>
              <w:left w:val="single" w:sz="4" w:space="0" w:color="auto"/>
              <w:bottom w:val="single" w:sz="4" w:space="0" w:color="auto"/>
              <w:right w:val="single" w:sz="4" w:space="0" w:color="auto"/>
            </w:tcBorders>
            <w:hideMark/>
          </w:tcPr>
          <w:p w14:paraId="25B29EB8" w14:textId="77777777" w:rsidR="00624CC1" w:rsidRPr="00302D5F" w:rsidRDefault="00624CC1" w:rsidP="008D58E1">
            <w:pPr>
              <w:rPr>
                <w:rFonts w:cs="Times New Roman"/>
                <w:b/>
                <w:bCs/>
              </w:rPr>
            </w:pPr>
            <w:r w:rsidRPr="00302D5F">
              <w:rPr>
                <w:rFonts w:cs="Times New Roman"/>
                <w:b/>
                <w:bCs/>
              </w:rPr>
              <w:t xml:space="preserve">Hoofddoelen </w:t>
            </w:r>
          </w:p>
        </w:tc>
        <w:tc>
          <w:tcPr>
            <w:tcW w:w="3196" w:type="dxa"/>
            <w:tcBorders>
              <w:top w:val="single" w:sz="4" w:space="0" w:color="auto"/>
              <w:left w:val="single" w:sz="4" w:space="0" w:color="auto"/>
              <w:bottom w:val="single" w:sz="4" w:space="0" w:color="auto"/>
              <w:right w:val="single" w:sz="4" w:space="0" w:color="auto"/>
            </w:tcBorders>
            <w:hideMark/>
          </w:tcPr>
          <w:p w14:paraId="507FC50C" w14:textId="4DCD693D" w:rsidR="00624CC1" w:rsidRPr="00302D5F" w:rsidRDefault="00624CC1" w:rsidP="008D58E1">
            <w:pPr>
              <w:rPr>
                <w:rFonts w:cs="Times New Roman"/>
              </w:rPr>
            </w:pPr>
            <w:r w:rsidRPr="00302D5F">
              <w:rPr>
                <w:rFonts w:cs="Times New Roman"/>
              </w:rPr>
              <w:t xml:space="preserve">Inzicht krijgen in de ervaring van de leerlingen over het lesplan en de </w:t>
            </w:r>
            <w:r w:rsidR="00C02D40">
              <w:rPr>
                <w:rFonts w:cs="Times New Roman"/>
              </w:rPr>
              <w:t>toepasbaarheid</w:t>
            </w:r>
            <w:r w:rsidRPr="00302D5F">
              <w:rPr>
                <w:rFonts w:cs="Times New Roman"/>
              </w:rPr>
              <w:t xml:space="preserve"> van veerkracht</w:t>
            </w:r>
            <w:r w:rsidR="00A1339E">
              <w:rPr>
                <w:rFonts w:cs="Times New Roman"/>
              </w:rPr>
              <w:t xml:space="preserve"> in het leven van de leerlingen. </w:t>
            </w:r>
          </w:p>
        </w:tc>
        <w:tc>
          <w:tcPr>
            <w:tcW w:w="3196" w:type="dxa"/>
            <w:tcBorders>
              <w:top w:val="single" w:sz="4" w:space="0" w:color="auto"/>
              <w:left w:val="single" w:sz="4" w:space="0" w:color="auto"/>
              <w:bottom w:val="single" w:sz="4" w:space="0" w:color="auto"/>
              <w:right w:val="single" w:sz="4" w:space="0" w:color="auto"/>
            </w:tcBorders>
            <w:hideMark/>
          </w:tcPr>
          <w:p w14:paraId="50B72CC8" w14:textId="07E3B403" w:rsidR="00624CC1" w:rsidRPr="00302D5F" w:rsidRDefault="00624CC1" w:rsidP="008D58E1">
            <w:pPr>
              <w:rPr>
                <w:rFonts w:cs="Times New Roman"/>
              </w:rPr>
            </w:pPr>
            <w:r w:rsidRPr="00302D5F">
              <w:rPr>
                <w:rFonts w:cs="Times New Roman"/>
              </w:rPr>
              <w:t xml:space="preserve">Inzicht krijgen in de ervaring van de uitvoerende docent over het lesplan en de </w:t>
            </w:r>
            <w:r w:rsidR="00A1339E">
              <w:rPr>
                <w:rFonts w:cs="Times New Roman"/>
              </w:rPr>
              <w:t xml:space="preserve">toepasbaarheid van veerkracht in het leven van de leerlingen. </w:t>
            </w:r>
          </w:p>
        </w:tc>
      </w:tr>
      <w:tr w:rsidR="00624CC1" w:rsidRPr="00302D5F" w14:paraId="4BA72F39" w14:textId="77777777" w:rsidTr="008D58E1">
        <w:tc>
          <w:tcPr>
            <w:tcW w:w="2670" w:type="dxa"/>
            <w:vMerge w:val="restart"/>
            <w:tcBorders>
              <w:top w:val="single" w:sz="4" w:space="0" w:color="auto"/>
              <w:left w:val="single" w:sz="4" w:space="0" w:color="auto"/>
              <w:right w:val="single" w:sz="4" w:space="0" w:color="auto"/>
            </w:tcBorders>
          </w:tcPr>
          <w:p w14:paraId="47410C1D" w14:textId="77777777" w:rsidR="00624CC1" w:rsidRPr="00302D5F" w:rsidRDefault="00624CC1" w:rsidP="008D58E1">
            <w:pPr>
              <w:rPr>
                <w:rFonts w:cs="Times New Roman"/>
                <w:b/>
                <w:bCs/>
              </w:rPr>
            </w:pPr>
            <w:r>
              <w:rPr>
                <w:rFonts w:cs="Times New Roman"/>
                <w:b/>
                <w:bCs/>
              </w:rPr>
              <w:t xml:space="preserve">Subdoelen </w:t>
            </w:r>
          </w:p>
        </w:tc>
        <w:tc>
          <w:tcPr>
            <w:tcW w:w="3196" w:type="dxa"/>
            <w:tcBorders>
              <w:top w:val="single" w:sz="4" w:space="0" w:color="auto"/>
              <w:left w:val="single" w:sz="4" w:space="0" w:color="auto"/>
              <w:bottom w:val="single" w:sz="4" w:space="0" w:color="auto"/>
              <w:right w:val="single" w:sz="4" w:space="0" w:color="auto"/>
            </w:tcBorders>
          </w:tcPr>
          <w:p w14:paraId="257A9B6A" w14:textId="77777777" w:rsidR="00624CC1" w:rsidRPr="00302D5F" w:rsidRDefault="00624CC1" w:rsidP="008D58E1">
            <w:pPr>
              <w:rPr>
                <w:rFonts w:cs="Times New Roman"/>
              </w:rPr>
            </w:pPr>
            <w:r w:rsidRPr="00302D5F">
              <w:rPr>
                <w:rFonts w:cs="Times New Roman"/>
              </w:rPr>
              <w:t>De leerlingen kunnen het werkblad invullen en begrijpen de opdracht.</w:t>
            </w:r>
          </w:p>
        </w:tc>
        <w:tc>
          <w:tcPr>
            <w:tcW w:w="3196" w:type="dxa"/>
            <w:tcBorders>
              <w:top w:val="single" w:sz="4" w:space="0" w:color="auto"/>
              <w:left w:val="single" w:sz="4" w:space="0" w:color="auto"/>
              <w:bottom w:val="single" w:sz="4" w:space="0" w:color="auto"/>
              <w:right w:val="single" w:sz="4" w:space="0" w:color="auto"/>
            </w:tcBorders>
          </w:tcPr>
          <w:p w14:paraId="6BA8F40B" w14:textId="35B9A7EF" w:rsidR="00624CC1" w:rsidRPr="00302D5F" w:rsidRDefault="00624CC1" w:rsidP="008D58E1">
            <w:pPr>
              <w:rPr>
                <w:rFonts w:cs="Times New Roman"/>
              </w:rPr>
            </w:pPr>
            <w:r w:rsidRPr="00302D5F">
              <w:rPr>
                <w:rFonts w:cs="Times New Roman"/>
              </w:rPr>
              <w:t xml:space="preserve">De docent denkt dat het lessenplan het veerkrachtige vermogen van de </w:t>
            </w:r>
            <w:r w:rsidR="00896F18">
              <w:rPr>
                <w:rFonts w:cs="Times New Roman"/>
              </w:rPr>
              <w:t>havo 4 en 5-leerlingen</w:t>
            </w:r>
            <w:r w:rsidRPr="00302D5F">
              <w:rPr>
                <w:rFonts w:cs="Times New Roman"/>
              </w:rPr>
              <w:t xml:space="preserve"> kan vergroten.</w:t>
            </w:r>
          </w:p>
        </w:tc>
      </w:tr>
      <w:tr w:rsidR="00624CC1" w:rsidRPr="00302D5F" w14:paraId="0BBFDAB4" w14:textId="77777777" w:rsidTr="008D58E1">
        <w:tc>
          <w:tcPr>
            <w:tcW w:w="2670" w:type="dxa"/>
            <w:vMerge/>
            <w:tcBorders>
              <w:left w:val="single" w:sz="4" w:space="0" w:color="auto"/>
              <w:bottom w:val="single" w:sz="4" w:space="0" w:color="auto"/>
              <w:right w:val="single" w:sz="4" w:space="0" w:color="auto"/>
            </w:tcBorders>
          </w:tcPr>
          <w:p w14:paraId="67CB86D4" w14:textId="77777777" w:rsidR="00624CC1" w:rsidRPr="00302D5F" w:rsidRDefault="00624CC1" w:rsidP="008D58E1">
            <w:pPr>
              <w:rPr>
                <w:rFonts w:cs="Times New Roman"/>
                <w:b/>
                <w:bCs/>
              </w:rPr>
            </w:pPr>
          </w:p>
        </w:tc>
        <w:tc>
          <w:tcPr>
            <w:tcW w:w="3196" w:type="dxa"/>
            <w:tcBorders>
              <w:top w:val="single" w:sz="4" w:space="0" w:color="auto"/>
              <w:left w:val="single" w:sz="4" w:space="0" w:color="auto"/>
              <w:bottom w:val="single" w:sz="4" w:space="0" w:color="auto"/>
              <w:right w:val="single" w:sz="4" w:space="0" w:color="auto"/>
            </w:tcBorders>
          </w:tcPr>
          <w:p w14:paraId="06006D27" w14:textId="77777777" w:rsidR="00624CC1" w:rsidRPr="00302D5F" w:rsidRDefault="00624CC1" w:rsidP="008D58E1">
            <w:pPr>
              <w:rPr>
                <w:rFonts w:cs="Times New Roman"/>
              </w:rPr>
            </w:pPr>
            <w:r w:rsidRPr="00302D5F">
              <w:rPr>
                <w:rFonts w:cs="Times New Roman"/>
              </w:rPr>
              <w:t>De leerlingen begrijpen waarom deze lessen aangeboden worden binnen de schoolcontext.</w:t>
            </w:r>
          </w:p>
        </w:tc>
        <w:tc>
          <w:tcPr>
            <w:tcW w:w="3196" w:type="dxa"/>
            <w:tcBorders>
              <w:top w:val="single" w:sz="4" w:space="0" w:color="auto"/>
              <w:left w:val="single" w:sz="4" w:space="0" w:color="auto"/>
              <w:bottom w:val="single" w:sz="4" w:space="0" w:color="auto"/>
              <w:right w:val="single" w:sz="4" w:space="0" w:color="auto"/>
            </w:tcBorders>
          </w:tcPr>
          <w:p w14:paraId="5968277D" w14:textId="0CC050B3" w:rsidR="00624CC1" w:rsidRPr="00302D5F" w:rsidRDefault="00624CC1" w:rsidP="008D58E1">
            <w:pPr>
              <w:rPr>
                <w:rFonts w:cs="Times New Roman"/>
              </w:rPr>
            </w:pPr>
            <w:r w:rsidRPr="00302D5F">
              <w:rPr>
                <w:rFonts w:cs="Times New Roman"/>
              </w:rPr>
              <w:t xml:space="preserve">De docent vindt het lessenplan afgestemd op de </w:t>
            </w:r>
            <w:r w:rsidR="00896F18">
              <w:rPr>
                <w:rFonts w:cs="Times New Roman"/>
              </w:rPr>
              <w:t>havo 4 en 5-leerlingen</w:t>
            </w:r>
            <w:r w:rsidRPr="00302D5F">
              <w:rPr>
                <w:rFonts w:cs="Times New Roman"/>
              </w:rPr>
              <w:t>.</w:t>
            </w:r>
          </w:p>
        </w:tc>
      </w:tr>
      <w:tr w:rsidR="00624CC1" w:rsidRPr="00302D5F" w14:paraId="2A02FC34" w14:textId="77777777" w:rsidTr="008D58E1">
        <w:tc>
          <w:tcPr>
            <w:tcW w:w="2670" w:type="dxa"/>
            <w:vMerge w:val="restart"/>
            <w:tcBorders>
              <w:top w:val="single" w:sz="4" w:space="0" w:color="auto"/>
              <w:left w:val="single" w:sz="4" w:space="0" w:color="auto"/>
              <w:bottom w:val="single" w:sz="4" w:space="0" w:color="auto"/>
              <w:right w:val="single" w:sz="4" w:space="0" w:color="auto"/>
            </w:tcBorders>
            <w:hideMark/>
          </w:tcPr>
          <w:p w14:paraId="5A35DB45" w14:textId="77777777" w:rsidR="00624CC1" w:rsidRPr="00302D5F" w:rsidRDefault="00624CC1" w:rsidP="008D58E1">
            <w:pPr>
              <w:rPr>
                <w:rFonts w:cs="Times New Roman"/>
                <w:b/>
                <w:bCs/>
              </w:rPr>
            </w:pPr>
            <w:r w:rsidRPr="001C4329">
              <w:rPr>
                <w:rFonts w:cs="Times New Roman"/>
                <w:b/>
                <w:bCs/>
              </w:rPr>
              <w:t>Algemene- en subdoelen</w:t>
            </w:r>
            <w:r>
              <w:rPr>
                <w:rFonts w:cs="Times New Roman"/>
                <w:b/>
                <w:bCs/>
              </w:rPr>
              <w:t xml:space="preserve"> </w:t>
            </w:r>
          </w:p>
        </w:tc>
        <w:tc>
          <w:tcPr>
            <w:tcW w:w="3196" w:type="dxa"/>
            <w:tcBorders>
              <w:top w:val="single" w:sz="4" w:space="0" w:color="auto"/>
              <w:left w:val="single" w:sz="4" w:space="0" w:color="auto"/>
              <w:bottom w:val="single" w:sz="4" w:space="0" w:color="auto"/>
              <w:right w:val="single" w:sz="4" w:space="0" w:color="auto"/>
            </w:tcBorders>
            <w:hideMark/>
          </w:tcPr>
          <w:p w14:paraId="5F29C287" w14:textId="77777777" w:rsidR="00624CC1" w:rsidRPr="00302D5F" w:rsidRDefault="00624CC1" w:rsidP="008D58E1">
            <w:pPr>
              <w:rPr>
                <w:rFonts w:cs="Times New Roman"/>
              </w:rPr>
            </w:pPr>
            <w:r w:rsidRPr="00302D5F">
              <w:rPr>
                <w:rFonts w:cs="Times New Roman"/>
              </w:rPr>
              <w:t xml:space="preserve">De leerlingen vinden de les en het onderwerp interessant. </w:t>
            </w:r>
          </w:p>
        </w:tc>
        <w:tc>
          <w:tcPr>
            <w:tcW w:w="3196" w:type="dxa"/>
            <w:tcBorders>
              <w:top w:val="single" w:sz="4" w:space="0" w:color="auto"/>
              <w:left w:val="single" w:sz="4" w:space="0" w:color="auto"/>
              <w:bottom w:val="single" w:sz="4" w:space="0" w:color="auto"/>
              <w:right w:val="single" w:sz="4" w:space="0" w:color="auto"/>
            </w:tcBorders>
            <w:hideMark/>
          </w:tcPr>
          <w:p w14:paraId="6018946D" w14:textId="77777777" w:rsidR="00624CC1" w:rsidRPr="00302D5F" w:rsidRDefault="00624CC1" w:rsidP="008D58E1">
            <w:pPr>
              <w:rPr>
                <w:rFonts w:cs="Times New Roman"/>
              </w:rPr>
            </w:pPr>
          </w:p>
        </w:tc>
      </w:tr>
      <w:tr w:rsidR="00624CC1" w:rsidRPr="00302D5F" w14:paraId="4A318B4F" w14:textId="77777777" w:rsidTr="008D58E1">
        <w:tc>
          <w:tcPr>
            <w:tcW w:w="0" w:type="auto"/>
            <w:vMerge/>
            <w:tcBorders>
              <w:top w:val="single" w:sz="4" w:space="0" w:color="auto"/>
              <w:left w:val="single" w:sz="4" w:space="0" w:color="auto"/>
              <w:bottom w:val="single" w:sz="4" w:space="0" w:color="auto"/>
              <w:right w:val="single" w:sz="4" w:space="0" w:color="auto"/>
            </w:tcBorders>
            <w:vAlign w:val="center"/>
            <w:hideMark/>
          </w:tcPr>
          <w:p w14:paraId="4F92323A" w14:textId="77777777" w:rsidR="00624CC1" w:rsidRPr="00302D5F" w:rsidRDefault="00624CC1" w:rsidP="008D58E1">
            <w:pPr>
              <w:jc w:val="left"/>
              <w:rPr>
                <w:rFonts w:cs="Times New Roman"/>
                <w:b/>
                <w:bCs/>
              </w:rPr>
            </w:pPr>
          </w:p>
        </w:tc>
        <w:tc>
          <w:tcPr>
            <w:tcW w:w="3196" w:type="dxa"/>
            <w:tcBorders>
              <w:top w:val="single" w:sz="4" w:space="0" w:color="auto"/>
              <w:left w:val="single" w:sz="4" w:space="0" w:color="auto"/>
              <w:bottom w:val="single" w:sz="4" w:space="0" w:color="auto"/>
              <w:right w:val="single" w:sz="4" w:space="0" w:color="auto"/>
            </w:tcBorders>
            <w:hideMark/>
          </w:tcPr>
          <w:p w14:paraId="369DC505" w14:textId="77777777" w:rsidR="00624CC1" w:rsidRPr="00302D5F" w:rsidRDefault="00624CC1" w:rsidP="008D58E1">
            <w:pPr>
              <w:rPr>
                <w:rFonts w:cs="Times New Roman"/>
              </w:rPr>
            </w:pPr>
            <w:r w:rsidRPr="00302D5F">
              <w:rPr>
                <w:rFonts w:cs="Times New Roman"/>
              </w:rPr>
              <w:t xml:space="preserve">De leerlingen vinden de les duidelijk. </w:t>
            </w:r>
          </w:p>
        </w:tc>
        <w:tc>
          <w:tcPr>
            <w:tcW w:w="3196" w:type="dxa"/>
            <w:tcBorders>
              <w:top w:val="single" w:sz="4" w:space="0" w:color="auto"/>
              <w:left w:val="single" w:sz="4" w:space="0" w:color="auto"/>
              <w:bottom w:val="single" w:sz="4" w:space="0" w:color="auto"/>
              <w:right w:val="single" w:sz="4" w:space="0" w:color="auto"/>
            </w:tcBorders>
            <w:hideMark/>
          </w:tcPr>
          <w:p w14:paraId="5D9C2483" w14:textId="77777777" w:rsidR="00624CC1" w:rsidRPr="00302D5F" w:rsidRDefault="00624CC1" w:rsidP="008D58E1">
            <w:pPr>
              <w:rPr>
                <w:rFonts w:cs="Times New Roman"/>
              </w:rPr>
            </w:pPr>
          </w:p>
        </w:tc>
      </w:tr>
      <w:tr w:rsidR="00624CC1" w:rsidRPr="00302D5F" w14:paraId="2BB16436" w14:textId="77777777" w:rsidTr="008D58E1">
        <w:tc>
          <w:tcPr>
            <w:tcW w:w="0" w:type="auto"/>
            <w:vMerge/>
            <w:tcBorders>
              <w:top w:val="single" w:sz="4" w:space="0" w:color="auto"/>
              <w:left w:val="single" w:sz="4" w:space="0" w:color="auto"/>
              <w:bottom w:val="single" w:sz="4" w:space="0" w:color="auto"/>
              <w:right w:val="single" w:sz="4" w:space="0" w:color="auto"/>
            </w:tcBorders>
            <w:vAlign w:val="center"/>
            <w:hideMark/>
          </w:tcPr>
          <w:p w14:paraId="69BA27BE" w14:textId="77777777" w:rsidR="00624CC1" w:rsidRPr="00302D5F" w:rsidRDefault="00624CC1" w:rsidP="008D58E1">
            <w:pPr>
              <w:jc w:val="left"/>
              <w:rPr>
                <w:rFonts w:cs="Times New Roman"/>
                <w:b/>
                <w:bCs/>
              </w:rPr>
            </w:pPr>
          </w:p>
        </w:tc>
        <w:tc>
          <w:tcPr>
            <w:tcW w:w="3196" w:type="dxa"/>
            <w:tcBorders>
              <w:top w:val="single" w:sz="4" w:space="0" w:color="auto"/>
              <w:left w:val="single" w:sz="4" w:space="0" w:color="auto"/>
              <w:bottom w:val="single" w:sz="4" w:space="0" w:color="auto"/>
              <w:right w:val="single" w:sz="4" w:space="0" w:color="auto"/>
            </w:tcBorders>
            <w:hideMark/>
          </w:tcPr>
          <w:p w14:paraId="2593A042" w14:textId="77777777" w:rsidR="00624CC1" w:rsidRPr="00302D5F" w:rsidRDefault="00624CC1" w:rsidP="008D58E1">
            <w:pPr>
              <w:rPr>
                <w:rFonts w:cs="Times New Roman"/>
              </w:rPr>
            </w:pPr>
            <w:r w:rsidRPr="00302D5F">
              <w:rPr>
                <w:rFonts w:cs="Times New Roman"/>
              </w:rPr>
              <w:t xml:space="preserve">De leerlingen vinden het hebben van een veerkrachtig vermogen nuttig. </w:t>
            </w:r>
          </w:p>
        </w:tc>
        <w:tc>
          <w:tcPr>
            <w:tcW w:w="3196" w:type="dxa"/>
            <w:tcBorders>
              <w:top w:val="single" w:sz="4" w:space="0" w:color="auto"/>
              <w:left w:val="single" w:sz="4" w:space="0" w:color="auto"/>
              <w:bottom w:val="single" w:sz="4" w:space="0" w:color="auto"/>
              <w:right w:val="single" w:sz="4" w:space="0" w:color="auto"/>
            </w:tcBorders>
          </w:tcPr>
          <w:p w14:paraId="2B77BD99" w14:textId="77777777" w:rsidR="00624CC1" w:rsidRPr="00302D5F" w:rsidRDefault="00624CC1" w:rsidP="008D58E1">
            <w:pPr>
              <w:rPr>
                <w:rFonts w:cs="Times New Roman"/>
              </w:rPr>
            </w:pPr>
          </w:p>
        </w:tc>
      </w:tr>
      <w:tr w:rsidR="00624CC1" w:rsidRPr="00302D5F" w14:paraId="5B8369B9" w14:textId="77777777" w:rsidTr="008D58E1">
        <w:tc>
          <w:tcPr>
            <w:tcW w:w="0" w:type="auto"/>
            <w:vMerge/>
            <w:tcBorders>
              <w:top w:val="single" w:sz="4" w:space="0" w:color="auto"/>
              <w:left w:val="single" w:sz="4" w:space="0" w:color="auto"/>
              <w:bottom w:val="single" w:sz="4" w:space="0" w:color="auto"/>
              <w:right w:val="single" w:sz="4" w:space="0" w:color="auto"/>
            </w:tcBorders>
            <w:vAlign w:val="center"/>
            <w:hideMark/>
          </w:tcPr>
          <w:p w14:paraId="4F5E25FC" w14:textId="77777777" w:rsidR="00624CC1" w:rsidRPr="00302D5F" w:rsidRDefault="00624CC1" w:rsidP="008D58E1">
            <w:pPr>
              <w:jc w:val="left"/>
              <w:rPr>
                <w:rFonts w:cs="Times New Roman"/>
                <w:b/>
                <w:bCs/>
              </w:rPr>
            </w:pPr>
          </w:p>
        </w:tc>
        <w:tc>
          <w:tcPr>
            <w:tcW w:w="3196" w:type="dxa"/>
            <w:tcBorders>
              <w:top w:val="single" w:sz="4" w:space="0" w:color="auto"/>
              <w:left w:val="single" w:sz="4" w:space="0" w:color="auto"/>
              <w:bottom w:val="single" w:sz="4" w:space="0" w:color="auto"/>
              <w:right w:val="single" w:sz="4" w:space="0" w:color="auto"/>
            </w:tcBorders>
            <w:hideMark/>
          </w:tcPr>
          <w:p w14:paraId="69E4217E" w14:textId="77777777" w:rsidR="00624CC1" w:rsidRPr="00302D5F" w:rsidRDefault="00624CC1" w:rsidP="008D58E1">
            <w:pPr>
              <w:rPr>
                <w:rFonts w:cs="Times New Roman"/>
              </w:rPr>
            </w:pPr>
            <w:r w:rsidRPr="00302D5F">
              <w:rPr>
                <w:rFonts w:cs="Times New Roman"/>
              </w:rPr>
              <w:t xml:space="preserve">De leerlingen begrijpen het model en de bruikbaarheid hiervan in hun leven. </w:t>
            </w:r>
          </w:p>
        </w:tc>
        <w:tc>
          <w:tcPr>
            <w:tcW w:w="3196" w:type="dxa"/>
            <w:tcBorders>
              <w:top w:val="single" w:sz="4" w:space="0" w:color="auto"/>
              <w:left w:val="single" w:sz="4" w:space="0" w:color="auto"/>
              <w:bottom w:val="single" w:sz="4" w:space="0" w:color="auto"/>
              <w:right w:val="single" w:sz="4" w:space="0" w:color="auto"/>
            </w:tcBorders>
          </w:tcPr>
          <w:p w14:paraId="6FE5BCA8" w14:textId="77777777" w:rsidR="00624CC1" w:rsidRPr="00302D5F" w:rsidRDefault="00624CC1" w:rsidP="008D58E1">
            <w:pPr>
              <w:rPr>
                <w:rFonts w:cs="Times New Roman"/>
              </w:rPr>
            </w:pPr>
          </w:p>
        </w:tc>
      </w:tr>
      <w:tr w:rsidR="00624CC1" w:rsidRPr="00302D5F" w14:paraId="45E3474D" w14:textId="77777777" w:rsidTr="008D58E1">
        <w:tc>
          <w:tcPr>
            <w:tcW w:w="0" w:type="auto"/>
            <w:vMerge/>
            <w:tcBorders>
              <w:top w:val="single" w:sz="4" w:space="0" w:color="auto"/>
              <w:left w:val="single" w:sz="4" w:space="0" w:color="auto"/>
              <w:bottom w:val="single" w:sz="4" w:space="0" w:color="auto"/>
              <w:right w:val="single" w:sz="4" w:space="0" w:color="auto"/>
            </w:tcBorders>
            <w:vAlign w:val="center"/>
            <w:hideMark/>
          </w:tcPr>
          <w:p w14:paraId="5B7BBF3D" w14:textId="77777777" w:rsidR="00624CC1" w:rsidRPr="00302D5F" w:rsidRDefault="00624CC1" w:rsidP="008D58E1">
            <w:pPr>
              <w:jc w:val="left"/>
              <w:rPr>
                <w:rFonts w:cs="Times New Roman"/>
                <w:b/>
                <w:bCs/>
              </w:rPr>
            </w:pPr>
          </w:p>
        </w:tc>
        <w:tc>
          <w:tcPr>
            <w:tcW w:w="3196" w:type="dxa"/>
            <w:tcBorders>
              <w:top w:val="single" w:sz="4" w:space="0" w:color="auto"/>
              <w:left w:val="single" w:sz="4" w:space="0" w:color="auto"/>
              <w:bottom w:val="single" w:sz="4" w:space="0" w:color="auto"/>
              <w:right w:val="single" w:sz="4" w:space="0" w:color="auto"/>
            </w:tcBorders>
            <w:hideMark/>
          </w:tcPr>
          <w:p w14:paraId="3564699E" w14:textId="77777777" w:rsidR="00624CC1" w:rsidRPr="00302D5F" w:rsidRDefault="00624CC1" w:rsidP="008D58E1">
            <w:pPr>
              <w:rPr>
                <w:rFonts w:cs="Times New Roman"/>
              </w:rPr>
            </w:pPr>
            <w:r w:rsidRPr="00302D5F">
              <w:rPr>
                <w:rFonts w:cs="Times New Roman"/>
              </w:rPr>
              <w:t xml:space="preserve">De leerlingen kunnen hun aandacht bij de les houden. </w:t>
            </w:r>
          </w:p>
        </w:tc>
        <w:tc>
          <w:tcPr>
            <w:tcW w:w="3196" w:type="dxa"/>
            <w:tcBorders>
              <w:top w:val="single" w:sz="4" w:space="0" w:color="auto"/>
              <w:left w:val="single" w:sz="4" w:space="0" w:color="auto"/>
              <w:bottom w:val="single" w:sz="4" w:space="0" w:color="auto"/>
              <w:right w:val="single" w:sz="4" w:space="0" w:color="auto"/>
            </w:tcBorders>
          </w:tcPr>
          <w:p w14:paraId="68349FCC" w14:textId="77777777" w:rsidR="00624CC1" w:rsidRPr="00302D5F" w:rsidRDefault="00624CC1" w:rsidP="008D58E1">
            <w:pPr>
              <w:rPr>
                <w:rFonts w:cs="Times New Roman"/>
              </w:rPr>
            </w:pPr>
          </w:p>
        </w:tc>
      </w:tr>
      <w:tr w:rsidR="00624CC1" w:rsidRPr="00302D5F" w14:paraId="20C2D303" w14:textId="77777777" w:rsidTr="008D58E1">
        <w:tc>
          <w:tcPr>
            <w:tcW w:w="0" w:type="auto"/>
            <w:vMerge/>
            <w:tcBorders>
              <w:top w:val="single" w:sz="4" w:space="0" w:color="auto"/>
              <w:left w:val="single" w:sz="4" w:space="0" w:color="auto"/>
              <w:bottom w:val="single" w:sz="4" w:space="0" w:color="auto"/>
              <w:right w:val="single" w:sz="4" w:space="0" w:color="auto"/>
            </w:tcBorders>
            <w:vAlign w:val="center"/>
            <w:hideMark/>
          </w:tcPr>
          <w:p w14:paraId="3B3327EB" w14:textId="77777777" w:rsidR="00624CC1" w:rsidRPr="00302D5F" w:rsidRDefault="00624CC1" w:rsidP="008D58E1">
            <w:pPr>
              <w:jc w:val="left"/>
              <w:rPr>
                <w:rFonts w:cs="Times New Roman"/>
                <w:b/>
                <w:bCs/>
              </w:rPr>
            </w:pPr>
          </w:p>
        </w:tc>
        <w:tc>
          <w:tcPr>
            <w:tcW w:w="3196" w:type="dxa"/>
            <w:tcBorders>
              <w:top w:val="single" w:sz="4" w:space="0" w:color="auto"/>
              <w:left w:val="single" w:sz="4" w:space="0" w:color="auto"/>
              <w:bottom w:val="single" w:sz="4" w:space="0" w:color="auto"/>
              <w:right w:val="single" w:sz="4" w:space="0" w:color="auto"/>
            </w:tcBorders>
            <w:hideMark/>
          </w:tcPr>
          <w:p w14:paraId="348F3F22" w14:textId="77777777" w:rsidR="00624CC1" w:rsidRPr="00302D5F" w:rsidRDefault="00624CC1" w:rsidP="008D58E1">
            <w:pPr>
              <w:rPr>
                <w:rFonts w:cs="Times New Roman"/>
              </w:rPr>
            </w:pPr>
            <w:r w:rsidRPr="00302D5F">
              <w:rPr>
                <w:rFonts w:cs="Times New Roman"/>
              </w:rPr>
              <w:t xml:space="preserve">De leerlingen vinden de les en het onderwerp interessant. </w:t>
            </w:r>
          </w:p>
        </w:tc>
        <w:tc>
          <w:tcPr>
            <w:tcW w:w="3196" w:type="dxa"/>
            <w:tcBorders>
              <w:top w:val="single" w:sz="4" w:space="0" w:color="auto"/>
              <w:left w:val="single" w:sz="4" w:space="0" w:color="auto"/>
              <w:bottom w:val="single" w:sz="4" w:space="0" w:color="auto"/>
              <w:right w:val="single" w:sz="4" w:space="0" w:color="auto"/>
            </w:tcBorders>
          </w:tcPr>
          <w:p w14:paraId="7675D03E" w14:textId="77777777" w:rsidR="00624CC1" w:rsidRPr="00302D5F" w:rsidRDefault="00624CC1" w:rsidP="008D58E1">
            <w:pPr>
              <w:rPr>
                <w:rFonts w:cs="Times New Roman"/>
              </w:rPr>
            </w:pPr>
          </w:p>
        </w:tc>
      </w:tr>
    </w:tbl>
    <w:p w14:paraId="5CFB5A6F" w14:textId="77777777" w:rsidR="008B422E" w:rsidRPr="00302D5F" w:rsidRDefault="008B422E" w:rsidP="008B422E">
      <w:pPr>
        <w:rPr>
          <w:rFonts w:cs="Times New Roman"/>
        </w:rPr>
      </w:pPr>
    </w:p>
    <w:p w14:paraId="69FF8F43" w14:textId="6B763344" w:rsidR="00825A9E" w:rsidRPr="00302D5F" w:rsidRDefault="00825A9E" w:rsidP="00825A9E">
      <w:pPr>
        <w:pStyle w:val="Kop2"/>
      </w:pPr>
      <w:bookmarkStart w:id="39" w:name="_Toc116379747"/>
      <w:bookmarkEnd w:id="38"/>
      <w:r>
        <w:t xml:space="preserve">1.5 </w:t>
      </w:r>
      <w:r w:rsidRPr="00302D5F">
        <w:t>Implementatie en haalbaarheid van de interventie</w:t>
      </w:r>
      <w:bookmarkEnd w:id="39"/>
      <w:r w:rsidRPr="00302D5F">
        <w:t xml:space="preserve"> </w:t>
      </w:r>
    </w:p>
    <w:p w14:paraId="0C27E15F" w14:textId="77777777" w:rsidR="00825A9E" w:rsidRPr="00302D5F" w:rsidRDefault="00825A9E" w:rsidP="00825A9E">
      <w:pPr>
        <w:rPr>
          <w:rFonts w:cs="Times New Roman"/>
        </w:rPr>
      </w:pPr>
      <w:r w:rsidRPr="00302D5F">
        <w:rPr>
          <w:rFonts w:cs="Times New Roman"/>
        </w:rPr>
        <w:t xml:space="preserve">De </w:t>
      </w:r>
      <w:r w:rsidRPr="001C15B2">
        <w:rPr>
          <w:rFonts w:cs="Times New Roman"/>
        </w:rPr>
        <w:t>volledige interventie</w:t>
      </w:r>
      <w:r w:rsidRPr="00302D5F">
        <w:rPr>
          <w:rFonts w:cs="Times New Roman"/>
          <w:i/>
          <w:iCs/>
        </w:rPr>
        <w:t xml:space="preserve"> </w:t>
      </w:r>
      <w:r w:rsidRPr="00302D5F">
        <w:rPr>
          <w:rFonts w:cs="Times New Roman"/>
        </w:rPr>
        <w:t xml:space="preserve">wordt uiteindelijk geïmplementeerd op het Mondriaan College. Om deze reden richt </w:t>
      </w:r>
      <w:r>
        <w:rPr>
          <w:rFonts w:cs="Times New Roman"/>
        </w:rPr>
        <w:t>deze paragraaf zich daarop</w:t>
      </w:r>
      <w:r w:rsidRPr="00302D5F">
        <w:rPr>
          <w:rFonts w:cs="Times New Roman"/>
        </w:rPr>
        <w:t xml:space="preserve">. </w:t>
      </w:r>
      <w:r>
        <w:rPr>
          <w:rFonts w:cs="Times New Roman"/>
        </w:rPr>
        <w:t>Alleen de</w:t>
      </w:r>
      <w:r w:rsidRPr="00302D5F">
        <w:rPr>
          <w:rFonts w:cs="Times New Roman"/>
        </w:rPr>
        <w:t xml:space="preserve"> risicoanalyse </w:t>
      </w:r>
      <w:r>
        <w:rPr>
          <w:rFonts w:cs="Times New Roman"/>
        </w:rPr>
        <w:t xml:space="preserve">betreft </w:t>
      </w:r>
      <w:r w:rsidRPr="00302D5F">
        <w:rPr>
          <w:rFonts w:cs="Times New Roman"/>
        </w:rPr>
        <w:t>beide interventies</w:t>
      </w:r>
      <w:r>
        <w:rPr>
          <w:rFonts w:cs="Times New Roman"/>
        </w:rPr>
        <w:t>, omdat de</w:t>
      </w:r>
      <w:r w:rsidRPr="00302D5F">
        <w:rPr>
          <w:rFonts w:cs="Times New Roman"/>
        </w:rPr>
        <w:t xml:space="preserve"> risico’s van beide interventies overeenkomen en </w:t>
      </w:r>
      <w:r>
        <w:rPr>
          <w:rFonts w:cs="Times New Roman"/>
        </w:rPr>
        <w:t>door de analyse</w:t>
      </w:r>
      <w:r w:rsidRPr="00302D5F">
        <w:rPr>
          <w:rFonts w:cs="Times New Roman"/>
        </w:rPr>
        <w:t xml:space="preserve"> geminimaliseerd kunnen worden. </w:t>
      </w:r>
    </w:p>
    <w:p w14:paraId="70FDBFCB" w14:textId="77777777" w:rsidR="00825A9E" w:rsidRDefault="00825A9E" w:rsidP="00825A9E">
      <w:pPr>
        <w:rPr>
          <w:rFonts w:cs="Times New Roman"/>
        </w:rPr>
      </w:pPr>
      <w:r>
        <w:rPr>
          <w:rFonts w:cs="Times New Roman"/>
        </w:rPr>
        <w:t>Allereerst wordt een</w:t>
      </w:r>
      <w:r w:rsidRPr="00302D5F">
        <w:rPr>
          <w:rFonts w:cs="Times New Roman"/>
        </w:rPr>
        <w:t xml:space="preserve"> gedetailleerde omschrijving </w:t>
      </w:r>
      <w:r>
        <w:rPr>
          <w:rFonts w:cs="Times New Roman"/>
        </w:rPr>
        <w:t xml:space="preserve">gegeven </w:t>
      </w:r>
      <w:r w:rsidRPr="00302D5F">
        <w:rPr>
          <w:rFonts w:cs="Times New Roman"/>
        </w:rPr>
        <w:t>van het implementatieplan</w:t>
      </w:r>
      <w:r>
        <w:rPr>
          <w:rFonts w:cs="Times New Roman"/>
        </w:rPr>
        <w:t xml:space="preserve">, dat </w:t>
      </w:r>
      <w:r w:rsidRPr="00302D5F">
        <w:rPr>
          <w:rFonts w:cs="Times New Roman"/>
        </w:rPr>
        <w:t xml:space="preserve">het Mondriaan </w:t>
      </w:r>
      <w:r>
        <w:rPr>
          <w:rFonts w:cs="Times New Roman"/>
        </w:rPr>
        <w:t>C</w:t>
      </w:r>
      <w:r w:rsidRPr="00302D5F">
        <w:rPr>
          <w:rFonts w:cs="Times New Roman"/>
        </w:rPr>
        <w:t xml:space="preserve">ollege </w:t>
      </w:r>
      <w:r>
        <w:rPr>
          <w:rFonts w:cs="Times New Roman"/>
        </w:rPr>
        <w:t xml:space="preserve">ondersteunt </w:t>
      </w:r>
      <w:r w:rsidRPr="00302D5F">
        <w:rPr>
          <w:rFonts w:cs="Times New Roman"/>
        </w:rPr>
        <w:t xml:space="preserve">in het realiseren van het lesplan. </w:t>
      </w:r>
      <w:r>
        <w:rPr>
          <w:rFonts w:cs="Times New Roman"/>
        </w:rPr>
        <w:t>Het</w:t>
      </w:r>
      <w:r w:rsidRPr="00302D5F">
        <w:rPr>
          <w:rFonts w:cs="Times New Roman"/>
        </w:rPr>
        <w:t xml:space="preserve"> implementatieplan </w:t>
      </w:r>
      <w:r>
        <w:rPr>
          <w:rFonts w:cs="Times New Roman"/>
        </w:rPr>
        <w:t>geeft aan</w:t>
      </w:r>
      <w:r w:rsidRPr="00302D5F">
        <w:rPr>
          <w:rFonts w:cs="Times New Roman"/>
        </w:rPr>
        <w:t xml:space="preserve"> welke veranderingen plaatsvinden bij invoering van het lesplan. Deze veranderingen zijn gebaseerd op vergelijkingen met de reguliere lessen. Denk aan </w:t>
      </w:r>
      <w:r>
        <w:rPr>
          <w:rFonts w:cs="Times New Roman"/>
        </w:rPr>
        <w:t xml:space="preserve">eventuele </w:t>
      </w:r>
      <w:r w:rsidRPr="00302D5F">
        <w:rPr>
          <w:rFonts w:cs="Times New Roman"/>
        </w:rPr>
        <w:t xml:space="preserve">veranderingen op het gebied van werkwijze, werkzaamheden, processen en medewerkers. De </w:t>
      </w:r>
      <w:r>
        <w:rPr>
          <w:rFonts w:cs="Times New Roman"/>
        </w:rPr>
        <w:t xml:space="preserve">verwachte </w:t>
      </w:r>
      <w:r w:rsidRPr="00302D5F">
        <w:rPr>
          <w:rFonts w:cs="Times New Roman"/>
        </w:rPr>
        <w:t xml:space="preserve">resultaten van de implementatie van het lesplan worden toegelicht op </w:t>
      </w:r>
      <w:r>
        <w:rPr>
          <w:rFonts w:cs="Times New Roman"/>
        </w:rPr>
        <w:t>twee niveaus: dat van de leerling en dat van het Mondriaan College</w:t>
      </w:r>
      <w:r w:rsidRPr="00302D5F">
        <w:rPr>
          <w:rFonts w:cs="Times New Roman"/>
        </w:rPr>
        <w:t xml:space="preserve">. </w:t>
      </w:r>
      <w:r>
        <w:rPr>
          <w:rFonts w:cs="Times New Roman"/>
        </w:rPr>
        <w:t>Ten slotte worden d</w:t>
      </w:r>
      <w:r w:rsidRPr="00302D5F">
        <w:rPr>
          <w:rFonts w:cs="Times New Roman"/>
        </w:rPr>
        <w:t xml:space="preserve">e randvoorwaarden toegelicht en </w:t>
      </w:r>
      <w:r>
        <w:rPr>
          <w:rFonts w:cs="Times New Roman"/>
        </w:rPr>
        <w:t>volgt een</w:t>
      </w:r>
      <w:r w:rsidRPr="00302D5F">
        <w:rPr>
          <w:rFonts w:cs="Times New Roman"/>
        </w:rPr>
        <w:t xml:space="preserve"> risicoanalyse. </w:t>
      </w:r>
    </w:p>
    <w:p w14:paraId="51B3B71F" w14:textId="77777777" w:rsidR="00825A9E" w:rsidRPr="00302D5F" w:rsidRDefault="00825A9E" w:rsidP="00825A9E">
      <w:pPr>
        <w:rPr>
          <w:rFonts w:cs="Times New Roman"/>
        </w:rPr>
      </w:pPr>
    </w:p>
    <w:p w14:paraId="7684FB26" w14:textId="77777777" w:rsidR="00825A9E" w:rsidRPr="00762ECA" w:rsidRDefault="00825A9E" w:rsidP="00D66A20">
      <w:pPr>
        <w:pStyle w:val="Kop4"/>
        <w:rPr>
          <w:lang w:eastAsia="nl-NL"/>
        </w:rPr>
      </w:pPr>
      <w:r>
        <w:rPr>
          <w:lang w:eastAsia="nl-NL"/>
        </w:rPr>
        <w:t>Aanpassingen</w:t>
      </w:r>
    </w:p>
    <w:p w14:paraId="66A3C74E" w14:textId="7E252A91" w:rsidR="00825A9E" w:rsidRDefault="00825A9E" w:rsidP="00825A9E">
      <w:pPr>
        <w:rPr>
          <w:rFonts w:cs="Times New Roman"/>
          <w:lang w:eastAsia="nl-NL"/>
        </w:rPr>
      </w:pPr>
      <w:r w:rsidRPr="00302D5F">
        <w:rPr>
          <w:rFonts w:cs="Times New Roman"/>
          <w:lang w:eastAsia="nl-NL"/>
        </w:rPr>
        <w:t xml:space="preserve">De invoering van het lessenpakket gaat gepaard met enkele veranderingen op </w:t>
      </w:r>
      <w:r>
        <w:rPr>
          <w:rFonts w:cs="Times New Roman"/>
          <w:lang w:eastAsia="nl-NL"/>
        </w:rPr>
        <w:t xml:space="preserve">het </w:t>
      </w:r>
      <w:r w:rsidRPr="00302D5F">
        <w:rPr>
          <w:rFonts w:cs="Times New Roman"/>
          <w:lang w:eastAsia="nl-NL"/>
        </w:rPr>
        <w:t>gebied van werkwijze</w:t>
      </w:r>
      <w:r>
        <w:rPr>
          <w:rFonts w:cs="Times New Roman"/>
          <w:lang w:eastAsia="nl-NL"/>
        </w:rPr>
        <w:t>n</w:t>
      </w:r>
      <w:r w:rsidRPr="00302D5F">
        <w:rPr>
          <w:rFonts w:cs="Times New Roman"/>
          <w:lang w:eastAsia="nl-NL"/>
        </w:rPr>
        <w:t xml:space="preserve"> en processen. Zo wordt </w:t>
      </w:r>
      <w:r>
        <w:rPr>
          <w:rFonts w:cs="Times New Roman"/>
          <w:lang w:eastAsia="nl-NL"/>
        </w:rPr>
        <w:t xml:space="preserve">– indien nodig – </w:t>
      </w:r>
      <w:r w:rsidRPr="00302D5F">
        <w:rPr>
          <w:rFonts w:cs="Times New Roman"/>
          <w:lang w:eastAsia="nl-NL"/>
        </w:rPr>
        <w:t xml:space="preserve">van de uitvoerende docent </w:t>
      </w:r>
      <w:r>
        <w:rPr>
          <w:rFonts w:cs="Times New Roman"/>
          <w:lang w:eastAsia="nl-NL"/>
        </w:rPr>
        <w:t>gevraagd</w:t>
      </w:r>
      <w:r w:rsidRPr="00302D5F">
        <w:rPr>
          <w:rFonts w:cs="Times New Roman"/>
          <w:lang w:eastAsia="nl-NL"/>
        </w:rPr>
        <w:t xml:space="preserve"> zijn </w:t>
      </w:r>
      <w:r w:rsidRPr="00F850AD">
        <w:rPr>
          <w:rFonts w:cs="Times New Roman"/>
          <w:lang w:eastAsia="nl-NL"/>
        </w:rPr>
        <w:t xml:space="preserve">leerkrachtstijl </w:t>
      </w:r>
      <w:r>
        <w:rPr>
          <w:rFonts w:cs="Times New Roman"/>
          <w:lang w:eastAsia="nl-NL"/>
        </w:rPr>
        <w:t>om te buigen</w:t>
      </w:r>
      <w:r w:rsidRPr="00302D5F">
        <w:rPr>
          <w:rFonts w:cs="Times New Roman"/>
          <w:lang w:eastAsia="nl-NL"/>
        </w:rPr>
        <w:t xml:space="preserve"> naar een </w:t>
      </w:r>
      <w:r>
        <w:rPr>
          <w:rFonts w:cs="Times New Roman"/>
          <w:lang w:eastAsia="nl-NL"/>
        </w:rPr>
        <w:t>autonomieondersteunende</w:t>
      </w:r>
      <w:r w:rsidRPr="00302D5F">
        <w:rPr>
          <w:rFonts w:cs="Times New Roman"/>
          <w:lang w:eastAsia="nl-NL"/>
        </w:rPr>
        <w:t xml:space="preserve"> leerkrachtstijl. Het kan zijn dat </w:t>
      </w:r>
      <w:r>
        <w:rPr>
          <w:rFonts w:cs="Times New Roman"/>
          <w:lang w:eastAsia="nl-NL"/>
        </w:rPr>
        <w:t>hij deze stijl</w:t>
      </w:r>
      <w:r w:rsidRPr="00302D5F">
        <w:rPr>
          <w:rFonts w:cs="Times New Roman"/>
          <w:lang w:eastAsia="nl-NL"/>
        </w:rPr>
        <w:t xml:space="preserve"> onvoldoende beheerst</w:t>
      </w:r>
      <w:r>
        <w:rPr>
          <w:rFonts w:cs="Times New Roman"/>
          <w:lang w:eastAsia="nl-NL"/>
        </w:rPr>
        <w:t xml:space="preserve"> en dat zijn manier van werken daarom </w:t>
      </w:r>
      <w:r w:rsidRPr="00302D5F">
        <w:rPr>
          <w:rFonts w:cs="Times New Roman"/>
          <w:lang w:eastAsia="nl-NL"/>
        </w:rPr>
        <w:t xml:space="preserve">aangepast dient te worden. </w:t>
      </w:r>
      <w:r>
        <w:rPr>
          <w:rFonts w:cs="Times New Roman"/>
          <w:lang w:eastAsia="nl-NL"/>
        </w:rPr>
        <w:t xml:space="preserve">De persoonlijke onderwerpen die ter sprake kunnen komen gedurende de volledige interventie maakt het ondersteunen van een veilig leerklimaat belangrijk. Een manier om het veilig leerklimaat te stimuleren is door te kijken naar de vier elementen van vertrouwen tussen docent en leerling </w:t>
      </w:r>
      <w:proofErr w:type="spellStart"/>
      <w:r>
        <w:rPr>
          <w:rFonts w:cs="Times New Roman"/>
          <w:lang w:eastAsia="nl-NL"/>
        </w:rPr>
        <w:t>Vodicka</w:t>
      </w:r>
      <w:proofErr w:type="spellEnd"/>
      <w:r>
        <w:rPr>
          <w:rFonts w:cs="Times New Roman"/>
          <w:lang w:eastAsia="nl-NL"/>
        </w:rPr>
        <w:t xml:space="preserve"> (2006). Het </w:t>
      </w:r>
      <w:r w:rsidR="00E56ACF">
        <w:rPr>
          <w:rFonts w:cs="Times New Roman"/>
          <w:lang w:eastAsia="nl-NL"/>
        </w:rPr>
        <w:t>beoordelen</w:t>
      </w:r>
      <w:r>
        <w:rPr>
          <w:rFonts w:cs="Times New Roman"/>
          <w:lang w:eastAsia="nl-NL"/>
        </w:rPr>
        <w:t xml:space="preserve"> van de leerkrachtstijl en de vier elementen van vertrouwen voor de volledige interventie</w:t>
      </w:r>
      <w:r w:rsidR="00E56ACF">
        <w:rPr>
          <w:rFonts w:cs="Times New Roman"/>
          <w:lang w:eastAsia="nl-NL"/>
        </w:rPr>
        <w:t xml:space="preserve"> </w:t>
      </w:r>
      <w:r>
        <w:rPr>
          <w:rFonts w:cs="Times New Roman"/>
          <w:lang w:eastAsia="nl-NL"/>
        </w:rPr>
        <w:t xml:space="preserve">kan aan de hand van </w:t>
      </w:r>
      <w:r w:rsidR="00B241C7">
        <w:rPr>
          <w:rFonts w:cs="Times New Roman"/>
          <w:lang w:eastAsia="nl-NL"/>
        </w:rPr>
        <w:t>observaties</w:t>
      </w:r>
      <w:r>
        <w:rPr>
          <w:rFonts w:cs="Times New Roman"/>
          <w:lang w:eastAsia="nl-NL"/>
        </w:rPr>
        <w:t xml:space="preserve">. Na de observaties kunnen de resultaten besproken worden, bij een onvoldoende score kan er in samenspraak gezocht worden naar een oplossing. </w:t>
      </w:r>
    </w:p>
    <w:p w14:paraId="3421E7C2" w14:textId="77777777" w:rsidR="00825A9E" w:rsidRDefault="00825A9E" w:rsidP="00825A9E">
      <w:pPr>
        <w:rPr>
          <w:rFonts w:cs="Times New Roman"/>
          <w:lang w:eastAsia="nl-NL"/>
        </w:rPr>
      </w:pPr>
      <w:r>
        <w:rPr>
          <w:rFonts w:cs="Times New Roman"/>
          <w:lang w:eastAsia="nl-NL"/>
        </w:rPr>
        <w:t>P</w:t>
      </w:r>
      <w:r w:rsidRPr="00302D5F">
        <w:rPr>
          <w:rFonts w:cs="Times New Roman"/>
          <w:lang w:eastAsia="nl-NL"/>
        </w:rPr>
        <w:t>sychologische onderwerpen als veerkracht, stress</w:t>
      </w:r>
      <w:r>
        <w:rPr>
          <w:rFonts w:cs="Times New Roman"/>
          <w:lang w:eastAsia="nl-NL"/>
        </w:rPr>
        <w:t xml:space="preserve"> en reflectie</w:t>
      </w:r>
      <w:r w:rsidRPr="00302D5F">
        <w:rPr>
          <w:rFonts w:cs="Times New Roman"/>
          <w:lang w:eastAsia="nl-NL"/>
        </w:rPr>
        <w:t xml:space="preserve"> </w:t>
      </w:r>
      <w:r>
        <w:rPr>
          <w:rFonts w:cs="Times New Roman"/>
          <w:lang w:eastAsia="nl-NL"/>
        </w:rPr>
        <w:t>in</w:t>
      </w:r>
      <w:r w:rsidRPr="00302D5F">
        <w:rPr>
          <w:rFonts w:cs="Times New Roman"/>
          <w:lang w:eastAsia="nl-NL"/>
        </w:rPr>
        <w:t xml:space="preserve"> het lesplan kunnen onbekend terrein zijn voor de uitvoerder. Om de docent hierin tegemoet te komen</w:t>
      </w:r>
      <w:r>
        <w:rPr>
          <w:rFonts w:cs="Times New Roman"/>
          <w:lang w:eastAsia="nl-NL"/>
        </w:rPr>
        <w:t>,</w:t>
      </w:r>
      <w:r w:rsidRPr="00302D5F">
        <w:rPr>
          <w:rFonts w:cs="Times New Roman"/>
          <w:lang w:eastAsia="nl-NL"/>
        </w:rPr>
        <w:t xml:space="preserve"> wordt een handleiding geschreven voor het lesplan. </w:t>
      </w:r>
      <w:r>
        <w:rPr>
          <w:rFonts w:cs="Times New Roman"/>
          <w:lang w:eastAsia="nl-NL"/>
        </w:rPr>
        <w:t>Deze bevat uitleg</w:t>
      </w:r>
      <w:r w:rsidRPr="00302D5F">
        <w:rPr>
          <w:rFonts w:cs="Times New Roman"/>
          <w:lang w:eastAsia="nl-NL"/>
        </w:rPr>
        <w:t xml:space="preserve"> over het onderwerp van </w:t>
      </w:r>
      <w:r>
        <w:rPr>
          <w:rFonts w:cs="Times New Roman"/>
          <w:lang w:eastAsia="nl-NL"/>
        </w:rPr>
        <w:t>elke</w:t>
      </w:r>
      <w:r w:rsidRPr="00302D5F">
        <w:rPr>
          <w:rFonts w:cs="Times New Roman"/>
          <w:lang w:eastAsia="nl-NL"/>
        </w:rPr>
        <w:t xml:space="preserve"> les en voorbeelden</w:t>
      </w:r>
      <w:r>
        <w:rPr>
          <w:rFonts w:cs="Times New Roman"/>
          <w:lang w:eastAsia="nl-NL"/>
        </w:rPr>
        <w:t>. O</w:t>
      </w:r>
      <w:r w:rsidRPr="00302D5F">
        <w:rPr>
          <w:rFonts w:cs="Times New Roman"/>
          <w:lang w:eastAsia="nl-NL"/>
        </w:rPr>
        <w:t xml:space="preserve">ok worden er links gedeeld </w:t>
      </w:r>
      <w:r>
        <w:rPr>
          <w:rFonts w:cs="Times New Roman"/>
          <w:lang w:eastAsia="nl-NL"/>
        </w:rPr>
        <w:t>naar</w:t>
      </w:r>
      <w:r w:rsidRPr="00302D5F">
        <w:rPr>
          <w:rFonts w:cs="Times New Roman"/>
          <w:lang w:eastAsia="nl-NL"/>
        </w:rPr>
        <w:t xml:space="preserve"> filmpjes die lastige onderwerpen toegankelijk uitleggen. De </w:t>
      </w:r>
      <w:r>
        <w:rPr>
          <w:rFonts w:cs="Times New Roman"/>
          <w:lang w:eastAsia="nl-NL"/>
        </w:rPr>
        <w:t xml:space="preserve">bestaande </w:t>
      </w:r>
      <w:r w:rsidRPr="00302D5F">
        <w:rPr>
          <w:rFonts w:cs="Times New Roman"/>
          <w:lang w:eastAsia="nl-NL"/>
        </w:rPr>
        <w:t>handleiding voor de voorlichting</w:t>
      </w:r>
      <w:r>
        <w:rPr>
          <w:rFonts w:cs="Times New Roman"/>
          <w:lang w:eastAsia="nl-NL"/>
        </w:rPr>
        <w:t>sles</w:t>
      </w:r>
      <w:r w:rsidRPr="00302D5F">
        <w:rPr>
          <w:rFonts w:cs="Times New Roman"/>
          <w:lang w:eastAsia="nl-NL"/>
        </w:rPr>
        <w:t xml:space="preserve"> kan dienen als voorbeeld voor de handleiding </w:t>
      </w:r>
      <w:r>
        <w:rPr>
          <w:rFonts w:cs="Times New Roman"/>
          <w:lang w:eastAsia="nl-NL"/>
        </w:rPr>
        <w:t>voor</w:t>
      </w:r>
      <w:r w:rsidRPr="00302D5F">
        <w:rPr>
          <w:rFonts w:cs="Times New Roman"/>
          <w:lang w:eastAsia="nl-NL"/>
        </w:rPr>
        <w:t xml:space="preserve"> het </w:t>
      </w:r>
      <w:r>
        <w:rPr>
          <w:rFonts w:cs="Times New Roman"/>
          <w:lang w:eastAsia="nl-NL"/>
        </w:rPr>
        <w:t xml:space="preserve">lesplan. </w:t>
      </w:r>
    </w:p>
    <w:p w14:paraId="13C4D0F3" w14:textId="1D5B0A63" w:rsidR="00825A9E" w:rsidRDefault="00825A9E" w:rsidP="00825A9E">
      <w:pPr>
        <w:rPr>
          <w:rFonts w:cs="Times New Roman"/>
          <w:lang w:eastAsia="nl-NL"/>
        </w:rPr>
      </w:pPr>
    </w:p>
    <w:p w14:paraId="48AA29A4" w14:textId="77777777" w:rsidR="00557F08" w:rsidRDefault="00557F08" w:rsidP="00825A9E">
      <w:pPr>
        <w:rPr>
          <w:rFonts w:cs="Times New Roman"/>
          <w:lang w:eastAsia="nl-NL"/>
        </w:rPr>
      </w:pPr>
    </w:p>
    <w:p w14:paraId="0090BB18" w14:textId="77777777" w:rsidR="00825A9E" w:rsidRPr="00825A9E" w:rsidRDefault="00825A9E" w:rsidP="00D66A20">
      <w:pPr>
        <w:pStyle w:val="Kop4"/>
        <w:rPr>
          <w:lang w:eastAsia="nl-NL"/>
        </w:rPr>
      </w:pPr>
      <w:r w:rsidRPr="00825A9E">
        <w:rPr>
          <w:lang w:eastAsia="nl-NL"/>
        </w:rPr>
        <w:t>Beoordeling</w:t>
      </w:r>
    </w:p>
    <w:p w14:paraId="4B663FC4" w14:textId="77777777" w:rsidR="00825A9E" w:rsidRDefault="00825A9E" w:rsidP="00825A9E">
      <w:pPr>
        <w:rPr>
          <w:rFonts w:cs="Times New Roman"/>
          <w:lang w:eastAsia="nl-NL"/>
        </w:rPr>
      </w:pPr>
      <w:r w:rsidRPr="00F73FAF">
        <w:rPr>
          <w:rFonts w:cs="Times New Roman"/>
          <w:lang w:eastAsia="nl-NL"/>
        </w:rPr>
        <w:t>De manier van beoordelen verander</w:t>
      </w:r>
      <w:r>
        <w:rPr>
          <w:rFonts w:cs="Times New Roman"/>
          <w:lang w:eastAsia="nl-NL"/>
        </w:rPr>
        <w:t>t</w:t>
      </w:r>
      <w:r w:rsidRPr="00F73FAF">
        <w:rPr>
          <w:rFonts w:cs="Times New Roman"/>
          <w:lang w:eastAsia="nl-NL"/>
        </w:rPr>
        <w:t xml:space="preserve"> </w:t>
      </w:r>
      <w:r>
        <w:rPr>
          <w:rFonts w:cs="Times New Roman"/>
          <w:lang w:eastAsia="nl-NL"/>
        </w:rPr>
        <w:t>eveneens</w:t>
      </w:r>
      <w:r w:rsidRPr="00302D5F">
        <w:rPr>
          <w:rFonts w:cs="Times New Roman"/>
          <w:lang w:eastAsia="nl-NL"/>
        </w:rPr>
        <w:t>. Er worden geen cijfer</w:t>
      </w:r>
      <w:r>
        <w:rPr>
          <w:rFonts w:cs="Times New Roman"/>
          <w:lang w:eastAsia="nl-NL"/>
        </w:rPr>
        <w:t xml:space="preserve">s </w:t>
      </w:r>
      <w:r w:rsidRPr="00302D5F">
        <w:rPr>
          <w:rFonts w:cs="Times New Roman"/>
          <w:lang w:eastAsia="nl-NL"/>
        </w:rPr>
        <w:t xml:space="preserve">toegekend en de leerlingen krijgen geen onvoldoende, voldoende of goed. Volgens de zelfdeterminatietheorie van Ryan en </w:t>
      </w:r>
      <w:proofErr w:type="spellStart"/>
      <w:r w:rsidRPr="00302D5F">
        <w:rPr>
          <w:rFonts w:cs="Times New Roman"/>
          <w:lang w:eastAsia="nl-NL"/>
        </w:rPr>
        <w:t>Deci</w:t>
      </w:r>
      <w:proofErr w:type="spellEnd"/>
      <w:r w:rsidRPr="00302D5F">
        <w:rPr>
          <w:rFonts w:cs="Times New Roman"/>
          <w:lang w:eastAsia="nl-NL"/>
        </w:rPr>
        <w:t xml:space="preserve"> (2017) kan extrinsieke motivatie de intrinsieke motivatie ondermijnen. </w:t>
      </w:r>
      <w:r>
        <w:rPr>
          <w:rFonts w:cs="Times New Roman"/>
          <w:lang w:eastAsia="nl-NL"/>
        </w:rPr>
        <w:t>Een leerling met</w:t>
      </w:r>
      <w:r w:rsidRPr="00302D5F">
        <w:rPr>
          <w:rFonts w:cs="Times New Roman"/>
          <w:lang w:eastAsia="nl-NL"/>
        </w:rPr>
        <w:t xml:space="preserve"> extrinsieke motivatie leert </w:t>
      </w:r>
      <w:r>
        <w:rPr>
          <w:rFonts w:cs="Times New Roman"/>
          <w:lang w:eastAsia="nl-NL"/>
        </w:rPr>
        <w:t xml:space="preserve">alleen </w:t>
      </w:r>
      <w:r w:rsidRPr="00302D5F">
        <w:rPr>
          <w:rFonts w:cs="Times New Roman"/>
          <w:lang w:eastAsia="nl-NL"/>
        </w:rPr>
        <w:t>voor een hoog cijfer, wat negatieve effecten kan hebben op leergedrag. Een extrinsieke beloning die intrinsieke motivatie verhoogt, is individuele</w:t>
      </w:r>
      <w:r>
        <w:rPr>
          <w:rFonts w:cs="Times New Roman"/>
          <w:lang w:eastAsia="nl-NL"/>
        </w:rPr>
        <w:t>,</w:t>
      </w:r>
      <w:r w:rsidRPr="00302D5F">
        <w:rPr>
          <w:rFonts w:cs="Times New Roman"/>
          <w:lang w:eastAsia="nl-NL"/>
        </w:rPr>
        <w:t xml:space="preserve"> mondelinge</w:t>
      </w:r>
      <w:r>
        <w:rPr>
          <w:rFonts w:cs="Times New Roman"/>
          <w:lang w:eastAsia="nl-NL"/>
        </w:rPr>
        <w:t>,</w:t>
      </w:r>
      <w:r w:rsidRPr="00302D5F">
        <w:rPr>
          <w:rFonts w:cs="Times New Roman"/>
          <w:lang w:eastAsia="nl-NL"/>
        </w:rPr>
        <w:t xml:space="preserve"> positieve feedback. </w:t>
      </w:r>
      <w:r>
        <w:rPr>
          <w:rFonts w:cs="Times New Roman"/>
          <w:lang w:eastAsia="nl-NL"/>
        </w:rPr>
        <w:t xml:space="preserve">Het kost alleen teveel tijd om elke leerling te voorzien van mondelinge feedback (Jaarplanning Mondriaan, 2021). Hierom gaat elke leerling een zelfreflectieverslag typen over de opgedane kennis. De docent gaat elk zelfreflectieverslag voorzien van individuele positieve feedback. Als een verslag te weinig argumentatie bevat wordt samen met de leerling gekeken naar een externe opdracht. </w:t>
      </w:r>
    </w:p>
    <w:p w14:paraId="2CA916F3" w14:textId="77777777" w:rsidR="00825A9E" w:rsidRPr="00302D5F" w:rsidRDefault="00825A9E" w:rsidP="00825A9E">
      <w:pPr>
        <w:rPr>
          <w:rFonts w:eastAsia="Times New Roman" w:cs="Times New Roman"/>
          <w:lang w:eastAsia="nl-NL"/>
        </w:rPr>
      </w:pPr>
    </w:p>
    <w:p w14:paraId="6DE237EC" w14:textId="77777777" w:rsidR="00825A9E" w:rsidRPr="00825A9E" w:rsidRDefault="00825A9E" w:rsidP="00D66A20">
      <w:pPr>
        <w:pStyle w:val="Kop4"/>
        <w:rPr>
          <w:rFonts w:eastAsia="Times New Roman"/>
          <w:lang w:eastAsia="nl-NL"/>
        </w:rPr>
      </w:pPr>
      <w:bookmarkStart w:id="40" w:name="_Toc114056294"/>
      <w:bookmarkStart w:id="41" w:name="_Toc115074577"/>
      <w:r w:rsidRPr="00825A9E">
        <w:rPr>
          <w:rFonts w:eastAsia="Times New Roman"/>
          <w:lang w:eastAsia="nl-NL"/>
        </w:rPr>
        <w:t>Overeenkomsten</w:t>
      </w:r>
      <w:bookmarkEnd w:id="40"/>
      <w:bookmarkEnd w:id="41"/>
    </w:p>
    <w:p w14:paraId="1A885C29" w14:textId="77777777" w:rsidR="00825A9E" w:rsidRDefault="00825A9E" w:rsidP="00825A9E">
      <w:pPr>
        <w:rPr>
          <w:rFonts w:cs="Times New Roman"/>
          <w:lang w:eastAsia="nl-NL"/>
        </w:rPr>
      </w:pPr>
      <w:r w:rsidRPr="00302D5F">
        <w:rPr>
          <w:rFonts w:cs="Times New Roman"/>
          <w:lang w:eastAsia="nl-NL"/>
        </w:rPr>
        <w:t xml:space="preserve">Om het lesplan af te stemmen op de werkwijze </w:t>
      </w:r>
      <w:r>
        <w:rPr>
          <w:rFonts w:cs="Times New Roman"/>
          <w:lang w:eastAsia="nl-NL"/>
        </w:rPr>
        <w:t>op</w:t>
      </w:r>
      <w:r w:rsidRPr="00302D5F">
        <w:rPr>
          <w:rFonts w:cs="Times New Roman"/>
          <w:lang w:eastAsia="nl-NL"/>
        </w:rPr>
        <w:t xml:space="preserve"> het Mondriaan </w:t>
      </w:r>
      <w:r>
        <w:rPr>
          <w:rFonts w:cs="Times New Roman"/>
          <w:lang w:eastAsia="nl-NL"/>
        </w:rPr>
        <w:t>C</w:t>
      </w:r>
      <w:r w:rsidRPr="00302D5F">
        <w:rPr>
          <w:rFonts w:cs="Times New Roman"/>
          <w:lang w:eastAsia="nl-NL"/>
        </w:rPr>
        <w:t xml:space="preserve">ollege wordt bij elke les een </w:t>
      </w:r>
      <w:r>
        <w:rPr>
          <w:rFonts w:cs="Times New Roman"/>
          <w:lang w:eastAsia="nl-NL"/>
        </w:rPr>
        <w:t>powerpointpresentatie</w:t>
      </w:r>
      <w:r w:rsidRPr="00302D5F">
        <w:rPr>
          <w:rFonts w:cs="Times New Roman"/>
          <w:lang w:eastAsia="nl-NL"/>
        </w:rPr>
        <w:t xml:space="preserve"> geleverd en een handleiding. De handleiding is gedetailleerd</w:t>
      </w:r>
      <w:r>
        <w:rPr>
          <w:rFonts w:cs="Times New Roman"/>
          <w:lang w:eastAsia="nl-NL"/>
        </w:rPr>
        <w:t>er</w:t>
      </w:r>
      <w:r w:rsidRPr="00302D5F">
        <w:rPr>
          <w:rFonts w:cs="Times New Roman"/>
          <w:lang w:eastAsia="nl-NL"/>
        </w:rPr>
        <w:t xml:space="preserve"> dan </w:t>
      </w:r>
      <w:r>
        <w:rPr>
          <w:rFonts w:cs="Times New Roman"/>
          <w:lang w:eastAsia="nl-NL"/>
        </w:rPr>
        <w:t>gebruikelijk</w:t>
      </w:r>
      <w:r w:rsidRPr="00302D5F">
        <w:rPr>
          <w:rFonts w:cs="Times New Roman"/>
          <w:lang w:eastAsia="nl-NL"/>
        </w:rPr>
        <w:t xml:space="preserve"> </w:t>
      </w:r>
      <w:r>
        <w:rPr>
          <w:rFonts w:cs="Times New Roman"/>
          <w:lang w:eastAsia="nl-NL"/>
        </w:rPr>
        <w:t>op het college</w:t>
      </w:r>
      <w:r w:rsidRPr="00302D5F">
        <w:rPr>
          <w:rFonts w:cs="Times New Roman"/>
          <w:lang w:eastAsia="nl-NL"/>
        </w:rPr>
        <w:t xml:space="preserve"> (persoonlijke communicatie, 7 juni, 2022). </w:t>
      </w:r>
      <w:r>
        <w:rPr>
          <w:rFonts w:cs="Times New Roman"/>
          <w:lang w:eastAsia="nl-NL"/>
        </w:rPr>
        <w:t>De</w:t>
      </w:r>
      <w:r w:rsidRPr="00302D5F">
        <w:rPr>
          <w:rFonts w:cs="Times New Roman"/>
          <w:lang w:eastAsia="nl-NL"/>
        </w:rPr>
        <w:t xml:space="preserve"> kennis over het onderwerp </w:t>
      </w:r>
      <w:r>
        <w:rPr>
          <w:rFonts w:cs="Times New Roman"/>
          <w:lang w:eastAsia="nl-NL"/>
        </w:rPr>
        <w:t xml:space="preserve">kan immers </w:t>
      </w:r>
      <w:r w:rsidRPr="00302D5F">
        <w:rPr>
          <w:rFonts w:cs="Times New Roman"/>
          <w:lang w:eastAsia="nl-NL"/>
        </w:rPr>
        <w:t xml:space="preserve">gelimiteerd zijn. De duur van de lessen blijft </w:t>
      </w:r>
      <w:r>
        <w:rPr>
          <w:rFonts w:cs="Times New Roman"/>
          <w:lang w:eastAsia="nl-NL"/>
        </w:rPr>
        <w:t xml:space="preserve">gelijk: </w:t>
      </w:r>
      <w:r w:rsidRPr="00302D5F">
        <w:rPr>
          <w:rFonts w:cs="Times New Roman"/>
          <w:lang w:eastAsia="nl-NL"/>
        </w:rPr>
        <w:t>45 minuten. De algemene werkwijze blijft ook hetzelfde</w:t>
      </w:r>
      <w:r>
        <w:rPr>
          <w:rFonts w:cs="Times New Roman"/>
          <w:lang w:eastAsia="nl-NL"/>
        </w:rPr>
        <w:t>:</w:t>
      </w:r>
      <w:r w:rsidRPr="00302D5F">
        <w:rPr>
          <w:rFonts w:cs="Times New Roman"/>
          <w:lang w:eastAsia="nl-NL"/>
        </w:rPr>
        <w:t xml:space="preserve"> er is uitleg en daarna wordt tijd vrijgemaakt voor huiswerk. </w:t>
      </w:r>
    </w:p>
    <w:p w14:paraId="7C445B72" w14:textId="77777777" w:rsidR="00825A9E" w:rsidRPr="00302D5F" w:rsidRDefault="00825A9E" w:rsidP="00825A9E">
      <w:pPr>
        <w:rPr>
          <w:rFonts w:cs="Times New Roman"/>
          <w:lang w:eastAsia="nl-NL"/>
        </w:rPr>
      </w:pPr>
    </w:p>
    <w:p w14:paraId="65751A59" w14:textId="77777777" w:rsidR="00825A9E" w:rsidRPr="00825A9E" w:rsidRDefault="00825A9E" w:rsidP="00D66A20">
      <w:pPr>
        <w:pStyle w:val="Kop4"/>
      </w:pPr>
      <w:r w:rsidRPr="00825A9E">
        <w:t xml:space="preserve">Het doel </w:t>
      </w:r>
    </w:p>
    <w:p w14:paraId="5880C4F0" w14:textId="77777777" w:rsidR="00825A9E" w:rsidRPr="00302D5F" w:rsidRDefault="00825A9E" w:rsidP="00825A9E">
      <w:pPr>
        <w:rPr>
          <w:rFonts w:cs="Times New Roman"/>
        </w:rPr>
      </w:pPr>
      <w:r w:rsidRPr="001009FF">
        <w:rPr>
          <w:rFonts w:cs="Times New Roman"/>
        </w:rPr>
        <w:t>Het doel van het lesplan is het vergroten van het veerkrachtige vermogen van de havo 4 en 5-leerlingen.</w:t>
      </w:r>
      <w:r w:rsidRPr="00302D5F">
        <w:rPr>
          <w:rFonts w:cs="Times New Roman"/>
        </w:rPr>
        <w:t xml:space="preserve"> Leerlingen met </w:t>
      </w:r>
      <w:r>
        <w:rPr>
          <w:rFonts w:cs="Times New Roman"/>
        </w:rPr>
        <w:t>veerkracht</w:t>
      </w:r>
      <w:r w:rsidRPr="00302D5F">
        <w:rPr>
          <w:rFonts w:cs="Times New Roman"/>
        </w:rPr>
        <w:t xml:space="preserve"> verbeteren hun leerprestaties. Veerkracht zet aan tot creatiever en flexibeler denken. Bovendien zijn </w:t>
      </w:r>
      <w:r>
        <w:rPr>
          <w:rFonts w:cs="Times New Roman"/>
        </w:rPr>
        <w:t xml:space="preserve">veerkrachtige </w:t>
      </w:r>
      <w:r w:rsidRPr="00302D5F">
        <w:rPr>
          <w:rFonts w:cs="Times New Roman"/>
        </w:rPr>
        <w:t>leerlingen beter in staat informatie tot zich te nemen (</w:t>
      </w:r>
      <w:proofErr w:type="spellStart"/>
      <w:r w:rsidRPr="00302D5F">
        <w:rPr>
          <w:rFonts w:cs="Times New Roman"/>
        </w:rPr>
        <w:t>Cohn</w:t>
      </w:r>
      <w:proofErr w:type="spellEnd"/>
      <w:r w:rsidRPr="00302D5F">
        <w:rPr>
          <w:rFonts w:cs="Times New Roman"/>
        </w:rPr>
        <w:t xml:space="preserve">, </w:t>
      </w:r>
      <w:proofErr w:type="spellStart"/>
      <w:r w:rsidRPr="00302D5F">
        <w:rPr>
          <w:rFonts w:cs="Times New Roman"/>
        </w:rPr>
        <w:t>Frederickson</w:t>
      </w:r>
      <w:proofErr w:type="spellEnd"/>
      <w:r w:rsidRPr="00302D5F">
        <w:rPr>
          <w:rFonts w:cs="Times New Roman"/>
        </w:rPr>
        <w:t xml:space="preserve">, Brown, </w:t>
      </w:r>
      <w:proofErr w:type="spellStart"/>
      <w:r w:rsidRPr="00302D5F">
        <w:rPr>
          <w:rFonts w:cs="Times New Roman"/>
        </w:rPr>
        <w:t>Mikels</w:t>
      </w:r>
      <w:proofErr w:type="spellEnd"/>
      <w:r w:rsidRPr="00302D5F">
        <w:rPr>
          <w:rFonts w:cs="Times New Roman"/>
        </w:rPr>
        <w:t xml:space="preserve"> &amp; </w:t>
      </w:r>
      <w:proofErr w:type="spellStart"/>
      <w:r w:rsidRPr="00302D5F">
        <w:rPr>
          <w:rFonts w:cs="Times New Roman"/>
        </w:rPr>
        <w:t>Conway</w:t>
      </w:r>
      <w:proofErr w:type="spellEnd"/>
      <w:r w:rsidRPr="00302D5F">
        <w:rPr>
          <w:rFonts w:cs="Times New Roman"/>
        </w:rPr>
        <w:t xml:space="preserve">, 2009). </w:t>
      </w:r>
      <w:r>
        <w:rPr>
          <w:rFonts w:cs="Times New Roman"/>
        </w:rPr>
        <w:t>Dat</w:t>
      </w:r>
      <w:r w:rsidRPr="00302D5F">
        <w:rPr>
          <w:rFonts w:cs="Times New Roman"/>
        </w:rPr>
        <w:t xml:space="preserve"> </w:t>
      </w:r>
      <w:r>
        <w:rPr>
          <w:rFonts w:cs="Times New Roman"/>
        </w:rPr>
        <w:t>draagt bij aan</w:t>
      </w:r>
      <w:r w:rsidRPr="00302D5F">
        <w:rPr>
          <w:rFonts w:cs="Times New Roman"/>
        </w:rPr>
        <w:t xml:space="preserve"> een beter</w:t>
      </w:r>
      <w:r>
        <w:rPr>
          <w:rFonts w:cs="Times New Roman"/>
        </w:rPr>
        <w:t>e</w:t>
      </w:r>
      <w:r w:rsidRPr="00302D5F">
        <w:rPr>
          <w:rFonts w:cs="Times New Roman"/>
        </w:rPr>
        <w:t xml:space="preserve"> voorbereiding op de toekomst. </w:t>
      </w:r>
    </w:p>
    <w:p w14:paraId="5F1007A6" w14:textId="77777777" w:rsidR="00825A9E" w:rsidRPr="00302D5F" w:rsidRDefault="00825A9E" w:rsidP="00825A9E">
      <w:pPr>
        <w:rPr>
          <w:rFonts w:cs="Times New Roman"/>
        </w:rPr>
      </w:pPr>
    </w:p>
    <w:p w14:paraId="05024AB1" w14:textId="77777777" w:rsidR="00825A9E" w:rsidRPr="00825A9E" w:rsidRDefault="00825A9E" w:rsidP="00D66A20">
      <w:pPr>
        <w:pStyle w:val="Kop4"/>
      </w:pPr>
      <w:bookmarkStart w:id="42" w:name="_Toc114056296"/>
      <w:bookmarkStart w:id="43" w:name="_Toc115074579"/>
      <w:r w:rsidRPr="00825A9E">
        <w:t>Randvoorwaarden</w:t>
      </w:r>
      <w:bookmarkEnd w:id="42"/>
      <w:bookmarkEnd w:id="43"/>
      <w:r w:rsidRPr="00825A9E">
        <w:t xml:space="preserve"> </w:t>
      </w:r>
    </w:p>
    <w:p w14:paraId="43F8248B" w14:textId="77777777" w:rsidR="00825A9E" w:rsidRDefault="00825A9E" w:rsidP="00825A9E">
      <w:pPr>
        <w:rPr>
          <w:rFonts w:cs="Times New Roman"/>
        </w:rPr>
      </w:pPr>
      <w:r w:rsidRPr="00302D5F">
        <w:rPr>
          <w:rFonts w:cs="Times New Roman"/>
        </w:rPr>
        <w:t>De globale randvoorwaarden om dit les</w:t>
      </w:r>
      <w:r>
        <w:rPr>
          <w:rFonts w:cs="Times New Roman"/>
        </w:rPr>
        <w:t>plan</w:t>
      </w:r>
      <w:r w:rsidRPr="00302D5F">
        <w:rPr>
          <w:rFonts w:cs="Times New Roman"/>
        </w:rPr>
        <w:t xml:space="preserve"> te realiseren zijn: </w:t>
      </w:r>
    </w:p>
    <w:p w14:paraId="219EC3D6" w14:textId="77777777" w:rsidR="00825A9E" w:rsidRPr="00302D5F" w:rsidRDefault="00825A9E" w:rsidP="00825A9E">
      <w:pPr>
        <w:rPr>
          <w:rFonts w:cs="Times New Roman"/>
        </w:rPr>
      </w:pPr>
    </w:p>
    <w:p w14:paraId="62CBAC53" w14:textId="77777777" w:rsidR="00825A9E" w:rsidRPr="00302D5F" w:rsidRDefault="00825A9E" w:rsidP="00825A9E">
      <w:pPr>
        <w:pStyle w:val="Lijstalinea"/>
        <w:numPr>
          <w:ilvl w:val="0"/>
          <w:numId w:val="10"/>
        </w:numPr>
        <w:rPr>
          <w:rFonts w:cs="Times New Roman"/>
        </w:rPr>
      </w:pPr>
      <w:r w:rsidRPr="00302D5F">
        <w:rPr>
          <w:rFonts w:cs="Times New Roman"/>
        </w:rPr>
        <w:t xml:space="preserve">een beschikbare docent met een </w:t>
      </w:r>
      <w:r>
        <w:rPr>
          <w:rFonts w:cs="Times New Roman"/>
        </w:rPr>
        <w:t>autonomieondersteunende</w:t>
      </w:r>
      <w:r w:rsidRPr="00302D5F">
        <w:rPr>
          <w:rFonts w:cs="Times New Roman"/>
        </w:rPr>
        <w:t xml:space="preserve"> leerkrachtstijl</w:t>
      </w:r>
      <w:r>
        <w:rPr>
          <w:rFonts w:cs="Times New Roman"/>
        </w:rPr>
        <w:t>;</w:t>
      </w:r>
    </w:p>
    <w:p w14:paraId="3A9EE636" w14:textId="77777777" w:rsidR="00825A9E" w:rsidRPr="00302D5F" w:rsidRDefault="00825A9E" w:rsidP="00825A9E">
      <w:pPr>
        <w:pStyle w:val="Lijstalinea"/>
        <w:numPr>
          <w:ilvl w:val="0"/>
          <w:numId w:val="10"/>
        </w:numPr>
        <w:rPr>
          <w:rFonts w:cs="Times New Roman"/>
        </w:rPr>
      </w:pPr>
      <w:r>
        <w:rPr>
          <w:rFonts w:cs="Times New Roman"/>
        </w:rPr>
        <w:t>beschikbare tijd</w:t>
      </w:r>
      <w:r w:rsidRPr="00302D5F">
        <w:rPr>
          <w:rFonts w:cs="Times New Roman"/>
        </w:rPr>
        <w:t xml:space="preserve"> in het rooster</w:t>
      </w:r>
      <w:r>
        <w:rPr>
          <w:rFonts w:cs="Times New Roman"/>
        </w:rPr>
        <w:t>;</w:t>
      </w:r>
    </w:p>
    <w:p w14:paraId="7CF27B55" w14:textId="77777777" w:rsidR="00825A9E" w:rsidRPr="00302D5F" w:rsidRDefault="00825A9E" w:rsidP="00825A9E">
      <w:pPr>
        <w:pStyle w:val="Lijstalinea"/>
        <w:numPr>
          <w:ilvl w:val="0"/>
          <w:numId w:val="10"/>
        </w:numPr>
        <w:rPr>
          <w:rFonts w:cs="Times New Roman"/>
        </w:rPr>
      </w:pPr>
      <w:r w:rsidRPr="00302D5F">
        <w:rPr>
          <w:rFonts w:cs="Times New Roman"/>
        </w:rPr>
        <w:t>ruimte in een lokaal</w:t>
      </w:r>
      <w:r>
        <w:rPr>
          <w:rFonts w:cs="Times New Roman"/>
        </w:rPr>
        <w:t>;</w:t>
      </w:r>
    </w:p>
    <w:p w14:paraId="7D726449" w14:textId="77777777" w:rsidR="00825A9E" w:rsidRDefault="00825A9E" w:rsidP="00825A9E">
      <w:pPr>
        <w:pStyle w:val="Lijstalinea"/>
        <w:numPr>
          <w:ilvl w:val="0"/>
          <w:numId w:val="10"/>
        </w:numPr>
        <w:rPr>
          <w:rFonts w:cs="Times New Roman"/>
        </w:rPr>
      </w:pPr>
      <w:r w:rsidRPr="00302D5F">
        <w:rPr>
          <w:rFonts w:cs="Times New Roman"/>
        </w:rPr>
        <w:t xml:space="preserve">een docent </w:t>
      </w:r>
      <w:r>
        <w:rPr>
          <w:rFonts w:cs="Times New Roman"/>
        </w:rPr>
        <w:t>die ontvankelijk is voor een</w:t>
      </w:r>
      <w:r w:rsidRPr="00302D5F">
        <w:rPr>
          <w:rFonts w:cs="Times New Roman"/>
        </w:rPr>
        <w:t xml:space="preserve"> andere leerkrachtstijl</w:t>
      </w:r>
      <w:r>
        <w:rPr>
          <w:rFonts w:cs="Times New Roman"/>
        </w:rPr>
        <w:t xml:space="preserve">, </w:t>
      </w:r>
      <w:r w:rsidRPr="00302D5F">
        <w:rPr>
          <w:rFonts w:cs="Times New Roman"/>
        </w:rPr>
        <w:t xml:space="preserve">mocht dit nodig zijn. </w:t>
      </w:r>
    </w:p>
    <w:p w14:paraId="287E40D4" w14:textId="77777777" w:rsidR="00825A9E" w:rsidRPr="00762ECA" w:rsidRDefault="00825A9E" w:rsidP="00825A9E">
      <w:pPr>
        <w:pStyle w:val="Lijstalinea"/>
        <w:numPr>
          <w:ilvl w:val="0"/>
          <w:numId w:val="10"/>
        </w:numPr>
        <w:rPr>
          <w:rFonts w:cs="Times New Roman"/>
        </w:rPr>
      </w:pPr>
      <w:r w:rsidRPr="00762ECA">
        <w:rPr>
          <w:rFonts w:cs="Times New Roman"/>
        </w:rPr>
        <w:t xml:space="preserve">een </w:t>
      </w:r>
      <w:r>
        <w:rPr>
          <w:rFonts w:cs="Times New Roman"/>
        </w:rPr>
        <w:t xml:space="preserve">docent </w:t>
      </w:r>
      <w:r w:rsidRPr="00762ECA">
        <w:rPr>
          <w:rFonts w:cs="Times New Roman"/>
        </w:rPr>
        <w:t xml:space="preserve">die de </w:t>
      </w:r>
      <w:r>
        <w:rPr>
          <w:rFonts w:cs="Times New Roman"/>
        </w:rPr>
        <w:t xml:space="preserve">uitvoerende </w:t>
      </w:r>
      <w:r w:rsidRPr="00762ECA">
        <w:rPr>
          <w:rFonts w:cs="Times New Roman"/>
        </w:rPr>
        <w:t>docent observeert op de autonomieondersteunende leerkrachtsijl en de vier elementen van vertrouwen met de observatieformulier</w:t>
      </w:r>
      <w:r>
        <w:rPr>
          <w:rFonts w:cs="Times New Roman"/>
        </w:rPr>
        <w:t xml:space="preserve">en. </w:t>
      </w:r>
      <w:r w:rsidRPr="00762ECA">
        <w:rPr>
          <w:rFonts w:cs="Times New Roman"/>
        </w:rPr>
        <w:t xml:space="preserve"> </w:t>
      </w:r>
    </w:p>
    <w:p w14:paraId="0E89C5AF" w14:textId="77777777" w:rsidR="00825A9E" w:rsidRPr="00762ECA" w:rsidRDefault="00825A9E" w:rsidP="00825A9E">
      <w:pPr>
        <w:rPr>
          <w:rFonts w:cs="Times New Roman"/>
        </w:rPr>
      </w:pPr>
    </w:p>
    <w:p w14:paraId="1552B083" w14:textId="77777777" w:rsidR="00825A9E" w:rsidRDefault="00825A9E" w:rsidP="00D66A20">
      <w:pPr>
        <w:pStyle w:val="Kop4"/>
      </w:pPr>
      <w:r>
        <w:t xml:space="preserve">Risico’s </w:t>
      </w:r>
    </w:p>
    <w:p w14:paraId="204A4944" w14:textId="77777777" w:rsidR="00825A9E" w:rsidRPr="00762ECA" w:rsidRDefault="00825A9E" w:rsidP="00825A9E">
      <w:pPr>
        <w:rPr>
          <w:rFonts w:cs="Times New Roman"/>
        </w:rPr>
      </w:pPr>
      <w:r>
        <w:rPr>
          <w:rFonts w:cs="Times New Roman"/>
        </w:rPr>
        <w:t xml:space="preserve">Om de risico’s van de  gedemonstreerde en de volledige interventie te minimaliseren is er gekeken naar bedreigingen, hoe groot de kans is dat het risico werkelijkheid wordt en welke consequenties dat heeft voor de voorlichting of het lesplan. Tot slot zijn maatregelen bepaald om die risico’s te beperken. </w:t>
      </w:r>
    </w:p>
    <w:p w14:paraId="5CE9679B" w14:textId="77777777" w:rsidR="00825A9E" w:rsidRPr="00302D5F" w:rsidRDefault="00825A9E" w:rsidP="00825A9E">
      <w:pPr>
        <w:rPr>
          <w:rFonts w:cs="Times New Roman"/>
        </w:rPr>
      </w:pPr>
    </w:p>
    <w:p w14:paraId="01387E1A" w14:textId="77777777" w:rsidR="00825A9E" w:rsidRPr="00302D5F" w:rsidRDefault="00825A9E" w:rsidP="00825A9E">
      <w:pPr>
        <w:rPr>
          <w:rFonts w:cs="Times New Roman"/>
        </w:rPr>
      </w:pPr>
      <w:r>
        <w:rPr>
          <w:rFonts w:cs="Times New Roman"/>
        </w:rPr>
        <w:t>Het is mogelijk dat de</w:t>
      </w:r>
      <w:r w:rsidRPr="00302D5F">
        <w:rPr>
          <w:rFonts w:cs="Times New Roman"/>
        </w:rPr>
        <w:t xml:space="preserve"> uitvoerende docent de handleiding onvoldoende </w:t>
      </w:r>
      <w:r>
        <w:rPr>
          <w:rFonts w:cs="Times New Roman"/>
        </w:rPr>
        <w:t>doorleest</w:t>
      </w:r>
      <w:r w:rsidRPr="00302D5F">
        <w:rPr>
          <w:rFonts w:cs="Times New Roman"/>
        </w:rPr>
        <w:t xml:space="preserve"> en hierdoor verkeerd antwoord </w:t>
      </w:r>
      <w:r>
        <w:rPr>
          <w:rFonts w:cs="Times New Roman"/>
        </w:rPr>
        <w:t>geeft</w:t>
      </w:r>
      <w:r w:rsidRPr="00302D5F">
        <w:rPr>
          <w:rFonts w:cs="Times New Roman"/>
        </w:rPr>
        <w:t xml:space="preserve"> of </w:t>
      </w:r>
      <w:r>
        <w:rPr>
          <w:rFonts w:cs="Times New Roman"/>
        </w:rPr>
        <w:t>vergeet</w:t>
      </w:r>
      <w:r w:rsidRPr="00302D5F">
        <w:rPr>
          <w:rFonts w:cs="Times New Roman"/>
        </w:rPr>
        <w:t xml:space="preserve"> iets te vertellen. Om dit risico te minimaliseren</w:t>
      </w:r>
      <w:r>
        <w:rPr>
          <w:rFonts w:cs="Times New Roman"/>
        </w:rPr>
        <w:t>,</w:t>
      </w:r>
      <w:r w:rsidRPr="00302D5F">
        <w:rPr>
          <w:rFonts w:cs="Times New Roman"/>
        </w:rPr>
        <w:t xml:space="preserve"> is de handleiding een week voor de interventie opgestuurd en samen doorgenomen. Bij de </w:t>
      </w:r>
      <w:r w:rsidRPr="001C15B2">
        <w:rPr>
          <w:rFonts w:cs="Times New Roman"/>
        </w:rPr>
        <w:t>volledige interventie</w:t>
      </w:r>
      <w:r w:rsidRPr="00302D5F">
        <w:rPr>
          <w:rFonts w:cs="Times New Roman"/>
          <w:i/>
          <w:iCs/>
        </w:rPr>
        <w:t xml:space="preserve"> </w:t>
      </w:r>
      <w:r w:rsidRPr="00302D5F">
        <w:rPr>
          <w:rFonts w:cs="Times New Roman"/>
        </w:rPr>
        <w:t xml:space="preserve">kan ingezet worden op een gesprek tussen </w:t>
      </w:r>
      <w:r>
        <w:rPr>
          <w:rFonts w:cs="Times New Roman"/>
        </w:rPr>
        <w:t xml:space="preserve">de </w:t>
      </w:r>
      <w:r w:rsidRPr="00302D5F">
        <w:rPr>
          <w:rFonts w:cs="Times New Roman"/>
        </w:rPr>
        <w:t xml:space="preserve">onderzoeker en </w:t>
      </w:r>
      <w:r>
        <w:rPr>
          <w:rFonts w:cs="Times New Roman"/>
        </w:rPr>
        <w:t xml:space="preserve">de </w:t>
      </w:r>
      <w:r w:rsidRPr="00302D5F">
        <w:rPr>
          <w:rFonts w:cs="Times New Roman"/>
        </w:rPr>
        <w:t xml:space="preserve">docent, </w:t>
      </w:r>
      <w:r>
        <w:rPr>
          <w:rFonts w:cs="Times New Roman"/>
        </w:rPr>
        <w:t>waarin</w:t>
      </w:r>
      <w:r w:rsidRPr="00302D5F">
        <w:rPr>
          <w:rFonts w:cs="Times New Roman"/>
        </w:rPr>
        <w:t xml:space="preserve"> de handleiding</w:t>
      </w:r>
      <w:r>
        <w:rPr>
          <w:rFonts w:cs="Times New Roman"/>
        </w:rPr>
        <w:t xml:space="preserve"> wordt doorgenomen</w:t>
      </w:r>
      <w:r w:rsidRPr="00302D5F">
        <w:rPr>
          <w:rFonts w:cs="Times New Roman"/>
        </w:rPr>
        <w:t xml:space="preserve">. </w:t>
      </w:r>
      <w:r>
        <w:rPr>
          <w:rFonts w:cs="Times New Roman"/>
        </w:rPr>
        <w:t>Zo kunnen</w:t>
      </w:r>
      <w:r w:rsidRPr="00302D5F">
        <w:rPr>
          <w:rFonts w:cs="Times New Roman"/>
        </w:rPr>
        <w:t xml:space="preserve"> onduidelijkheden </w:t>
      </w:r>
      <w:r>
        <w:rPr>
          <w:rFonts w:cs="Times New Roman"/>
        </w:rPr>
        <w:t>op voorhand opgehelderd worden</w:t>
      </w:r>
      <w:r w:rsidRPr="00302D5F">
        <w:rPr>
          <w:rFonts w:cs="Times New Roman"/>
        </w:rPr>
        <w:t xml:space="preserve">. </w:t>
      </w:r>
    </w:p>
    <w:p w14:paraId="6F4A6849" w14:textId="77777777" w:rsidR="00825A9E" w:rsidRPr="00302D5F" w:rsidRDefault="00825A9E" w:rsidP="00825A9E">
      <w:pPr>
        <w:rPr>
          <w:rFonts w:cs="Times New Roman"/>
        </w:rPr>
      </w:pPr>
      <w:r w:rsidRPr="00302D5F">
        <w:rPr>
          <w:rFonts w:cs="Times New Roman"/>
        </w:rPr>
        <w:t>De les duurt 45 minuten</w:t>
      </w:r>
      <w:r>
        <w:rPr>
          <w:rFonts w:cs="Times New Roman"/>
        </w:rPr>
        <w:t xml:space="preserve">, </w:t>
      </w:r>
      <w:r w:rsidRPr="00302D5F">
        <w:rPr>
          <w:rFonts w:cs="Times New Roman"/>
        </w:rPr>
        <w:t xml:space="preserve">wat </w:t>
      </w:r>
      <w:r>
        <w:rPr>
          <w:rFonts w:cs="Times New Roman"/>
        </w:rPr>
        <w:t>na overleg</w:t>
      </w:r>
      <w:r w:rsidRPr="00302D5F">
        <w:rPr>
          <w:rFonts w:cs="Times New Roman"/>
        </w:rPr>
        <w:t xml:space="preserve"> te kort lijkt voor het doornemen van de gehele voorlichting (persoonlijke communicatie, 7 juni 2022). Een oplossing is een deel van de voorlichting</w:t>
      </w:r>
      <w:r>
        <w:rPr>
          <w:rFonts w:cs="Times New Roman"/>
        </w:rPr>
        <w:t xml:space="preserve"> weg te laten</w:t>
      </w:r>
      <w:r w:rsidRPr="00302D5F">
        <w:rPr>
          <w:rFonts w:cs="Times New Roman"/>
        </w:rPr>
        <w:t xml:space="preserve">. Aangezien de </w:t>
      </w:r>
      <w:proofErr w:type="spellStart"/>
      <w:r w:rsidRPr="00302D5F">
        <w:rPr>
          <w:rFonts w:cs="Times New Roman"/>
        </w:rPr>
        <w:t>evaluatievragen</w:t>
      </w:r>
      <w:proofErr w:type="spellEnd"/>
      <w:r w:rsidRPr="00302D5F">
        <w:rPr>
          <w:rFonts w:cs="Times New Roman"/>
        </w:rPr>
        <w:t xml:space="preserve"> en het werkblad de belangrijkste onderdelen zijn, is de beslissing </w:t>
      </w:r>
      <w:r>
        <w:rPr>
          <w:rFonts w:cs="Times New Roman"/>
        </w:rPr>
        <w:t>genomen</w:t>
      </w:r>
      <w:r w:rsidRPr="00302D5F">
        <w:rPr>
          <w:rFonts w:cs="Times New Roman"/>
        </w:rPr>
        <w:t xml:space="preserve"> de energizer toe te lichten</w:t>
      </w:r>
      <w:r>
        <w:rPr>
          <w:rFonts w:cs="Times New Roman"/>
        </w:rPr>
        <w:t xml:space="preserve">, </w:t>
      </w:r>
      <w:r w:rsidRPr="00302D5F">
        <w:rPr>
          <w:rFonts w:cs="Times New Roman"/>
        </w:rPr>
        <w:t xml:space="preserve">maar niet uit te voeren. </w:t>
      </w:r>
      <w:r>
        <w:rPr>
          <w:rFonts w:cs="Times New Roman"/>
        </w:rPr>
        <w:t>Dat kan ertoe leiden</w:t>
      </w:r>
      <w:r w:rsidRPr="00302D5F">
        <w:rPr>
          <w:rFonts w:cs="Times New Roman"/>
        </w:rPr>
        <w:t xml:space="preserve"> dat de leerlingen de les als saaier ervaren en de stof minder goed tot zich nemen. Dit was namelijk het doel van de energizer. Tijdens de </w:t>
      </w:r>
      <w:r>
        <w:rPr>
          <w:rFonts w:cs="Times New Roman"/>
        </w:rPr>
        <w:t>les</w:t>
      </w:r>
      <w:r w:rsidRPr="00302D5F">
        <w:rPr>
          <w:rFonts w:cs="Times New Roman"/>
        </w:rPr>
        <w:t xml:space="preserve"> wordt de tijd goed in de gaten gehouden om de energizer</w:t>
      </w:r>
      <w:r>
        <w:rPr>
          <w:rFonts w:cs="Times New Roman"/>
        </w:rPr>
        <w:t xml:space="preserve">, </w:t>
      </w:r>
      <w:r w:rsidRPr="00302D5F">
        <w:rPr>
          <w:rFonts w:cs="Times New Roman"/>
        </w:rPr>
        <w:t>als hier tijd voor is</w:t>
      </w:r>
      <w:r>
        <w:rPr>
          <w:rFonts w:cs="Times New Roman"/>
        </w:rPr>
        <w:t>,</w:t>
      </w:r>
      <w:r w:rsidRPr="00302D5F">
        <w:rPr>
          <w:rFonts w:cs="Times New Roman"/>
        </w:rPr>
        <w:t xml:space="preserve"> toch door te laten gaan. Voor de </w:t>
      </w:r>
      <w:r w:rsidRPr="001C15B2">
        <w:rPr>
          <w:rFonts w:cs="Times New Roman"/>
        </w:rPr>
        <w:t>volledige interventie</w:t>
      </w:r>
      <w:r w:rsidRPr="00302D5F">
        <w:rPr>
          <w:rFonts w:cs="Times New Roman"/>
          <w:i/>
          <w:iCs/>
        </w:rPr>
        <w:t xml:space="preserve"> </w:t>
      </w:r>
      <w:r w:rsidRPr="00302D5F">
        <w:rPr>
          <w:rFonts w:cs="Times New Roman"/>
        </w:rPr>
        <w:t>is dit geen struikelblok</w:t>
      </w:r>
      <w:r>
        <w:rPr>
          <w:rFonts w:cs="Times New Roman"/>
        </w:rPr>
        <w:t>,</w:t>
      </w:r>
      <w:r w:rsidRPr="00302D5F">
        <w:rPr>
          <w:rFonts w:cs="Times New Roman"/>
        </w:rPr>
        <w:t xml:space="preserve"> omdat niet na elke lesevaluatie vragen ingevuld moeten worden. </w:t>
      </w:r>
    </w:p>
    <w:p w14:paraId="148FA53F" w14:textId="77777777" w:rsidR="00825A9E" w:rsidRDefault="00825A9E" w:rsidP="00825A9E">
      <w:pPr>
        <w:rPr>
          <w:rFonts w:cs="Times New Roman"/>
        </w:rPr>
      </w:pPr>
    </w:p>
    <w:p w14:paraId="65C3101E" w14:textId="77777777" w:rsidR="00825A9E" w:rsidRPr="00302D5F" w:rsidRDefault="00825A9E" w:rsidP="00825A9E">
      <w:pPr>
        <w:rPr>
          <w:rFonts w:cs="Times New Roman"/>
        </w:rPr>
      </w:pPr>
      <w:r>
        <w:rPr>
          <w:rFonts w:cs="Times New Roman"/>
        </w:rPr>
        <w:t>Een ander gevaar is dat d</w:t>
      </w:r>
      <w:r w:rsidRPr="00302D5F">
        <w:rPr>
          <w:rFonts w:cs="Times New Roman"/>
        </w:rPr>
        <w:t xml:space="preserve">e leerlingen de les oninteressant vinden of reflecteren </w:t>
      </w:r>
      <w:r>
        <w:rPr>
          <w:rFonts w:cs="Times New Roman"/>
        </w:rPr>
        <w:t>te moeilijk</w:t>
      </w:r>
      <w:r w:rsidRPr="00302D5F">
        <w:rPr>
          <w:rFonts w:cs="Times New Roman"/>
        </w:rPr>
        <w:t>. Om de moeilijkheidsgraad te beperken</w:t>
      </w:r>
      <w:r>
        <w:rPr>
          <w:rFonts w:cs="Times New Roman"/>
        </w:rPr>
        <w:t>,</w:t>
      </w:r>
      <w:r w:rsidRPr="00302D5F">
        <w:rPr>
          <w:rFonts w:cs="Times New Roman"/>
        </w:rPr>
        <w:t xml:space="preserve"> zijn maatregelen genomen die bij de omschrijving staan van de doelgroep</w:t>
      </w:r>
      <w:r>
        <w:rPr>
          <w:rFonts w:cs="Times New Roman"/>
        </w:rPr>
        <w:t xml:space="preserve">: </w:t>
      </w:r>
      <w:r w:rsidRPr="00302D5F">
        <w:rPr>
          <w:rFonts w:cs="Times New Roman"/>
        </w:rPr>
        <w:t>begrippen</w:t>
      </w:r>
      <w:r>
        <w:rPr>
          <w:rFonts w:cs="Times New Roman"/>
        </w:rPr>
        <w:t xml:space="preserve"> uitleggen</w:t>
      </w:r>
      <w:r w:rsidRPr="00302D5F">
        <w:rPr>
          <w:rFonts w:cs="Times New Roman"/>
        </w:rPr>
        <w:t xml:space="preserve">, het model </w:t>
      </w:r>
      <w:r>
        <w:rPr>
          <w:rFonts w:cs="Times New Roman"/>
        </w:rPr>
        <w:t xml:space="preserve">toelichten </w:t>
      </w:r>
      <w:r w:rsidRPr="00302D5F">
        <w:rPr>
          <w:rFonts w:cs="Times New Roman"/>
        </w:rPr>
        <w:t>en de informatie overbrengen via verschillende zintuigen</w:t>
      </w:r>
      <w:r>
        <w:rPr>
          <w:rFonts w:cs="Times New Roman"/>
        </w:rPr>
        <w:t>,</w:t>
      </w:r>
      <w:r w:rsidRPr="00302D5F">
        <w:rPr>
          <w:rFonts w:cs="Times New Roman"/>
        </w:rPr>
        <w:t xml:space="preserve"> </w:t>
      </w:r>
      <w:r>
        <w:rPr>
          <w:rFonts w:cs="Times New Roman"/>
        </w:rPr>
        <w:t>ter vergroting van de</w:t>
      </w:r>
      <w:r w:rsidRPr="00302D5F">
        <w:rPr>
          <w:rFonts w:cs="Times New Roman"/>
        </w:rPr>
        <w:t xml:space="preserve"> informatie</w:t>
      </w:r>
      <w:r>
        <w:rPr>
          <w:rFonts w:cs="Times New Roman"/>
        </w:rPr>
        <w:t>-op</w:t>
      </w:r>
      <w:r w:rsidRPr="00302D5F">
        <w:rPr>
          <w:rFonts w:cs="Times New Roman"/>
        </w:rPr>
        <w:t xml:space="preserve">name. </w:t>
      </w:r>
      <w:r>
        <w:rPr>
          <w:rFonts w:cs="Times New Roman"/>
        </w:rPr>
        <w:t>In</w:t>
      </w:r>
      <w:r w:rsidRPr="00302D5F">
        <w:rPr>
          <w:rFonts w:cs="Times New Roman"/>
        </w:rPr>
        <w:t xml:space="preserve"> een gesprek met de opdrachtgever </w:t>
      </w:r>
      <w:r>
        <w:rPr>
          <w:rFonts w:cs="Times New Roman"/>
        </w:rPr>
        <w:t>werd</w:t>
      </w:r>
      <w:r w:rsidRPr="00302D5F">
        <w:rPr>
          <w:rFonts w:cs="Times New Roman"/>
        </w:rPr>
        <w:t xml:space="preserve"> aangegeven dat er altijd leerlingen zijn die </w:t>
      </w:r>
      <w:r w:rsidRPr="00302D5F">
        <w:rPr>
          <w:rFonts w:cs="Times New Roman"/>
        </w:rPr>
        <w:lastRenderedPageBreak/>
        <w:t xml:space="preserve">een les oninteressant vinden (persoonlijke communicatie, 7 juni 2022). Om deze reden worden geen verdere maatregelen </w:t>
      </w:r>
      <w:r>
        <w:rPr>
          <w:rFonts w:cs="Times New Roman"/>
        </w:rPr>
        <w:t>voorgesteld dan eerder besproken</w:t>
      </w:r>
      <w:r w:rsidRPr="00302D5F">
        <w:rPr>
          <w:rFonts w:cs="Times New Roman"/>
        </w:rPr>
        <w:t xml:space="preserve">. Dit geldt ook voor de </w:t>
      </w:r>
      <w:r w:rsidRPr="001C15B2">
        <w:rPr>
          <w:rFonts w:cs="Times New Roman"/>
        </w:rPr>
        <w:t>volledige interventie</w:t>
      </w:r>
      <w:r w:rsidRPr="00302D5F">
        <w:rPr>
          <w:rFonts w:cs="Times New Roman"/>
        </w:rPr>
        <w:t xml:space="preserve">. </w:t>
      </w:r>
    </w:p>
    <w:p w14:paraId="074E2B83" w14:textId="77777777" w:rsidR="00825A9E" w:rsidRDefault="00825A9E" w:rsidP="00825A9E">
      <w:pPr>
        <w:rPr>
          <w:rFonts w:cs="Times New Roman"/>
        </w:rPr>
      </w:pPr>
    </w:p>
    <w:p w14:paraId="5CE8078C" w14:textId="77777777" w:rsidR="00825A9E" w:rsidRPr="00302D5F" w:rsidRDefault="00825A9E" w:rsidP="00825A9E">
      <w:pPr>
        <w:rPr>
          <w:rFonts w:cs="Times New Roman"/>
        </w:rPr>
      </w:pPr>
      <w:r w:rsidRPr="00302D5F">
        <w:rPr>
          <w:rFonts w:cs="Times New Roman"/>
        </w:rPr>
        <w:t xml:space="preserve">Het lesplan kan geen veerkrachtige leerlingen garanderen. Wel zijn er maatregelen genomen om het lesplan zo goed mogelijk te doen slagen. Denk aan </w:t>
      </w:r>
      <w:r>
        <w:rPr>
          <w:rFonts w:cs="Times New Roman"/>
        </w:rPr>
        <w:t>afstemming</w:t>
      </w:r>
      <w:r w:rsidRPr="00302D5F">
        <w:rPr>
          <w:rFonts w:cs="Times New Roman"/>
        </w:rPr>
        <w:t xml:space="preserve"> op de doelgroep, de docent en de visie van het Mondriaan</w:t>
      </w:r>
      <w:r>
        <w:rPr>
          <w:rFonts w:cs="Times New Roman"/>
        </w:rPr>
        <w:t xml:space="preserve"> College</w:t>
      </w:r>
      <w:r w:rsidRPr="00302D5F">
        <w:rPr>
          <w:rFonts w:cs="Times New Roman"/>
        </w:rPr>
        <w:t xml:space="preserve">. </w:t>
      </w:r>
    </w:p>
    <w:p w14:paraId="4C766039" w14:textId="77777777" w:rsidR="00825A9E" w:rsidRDefault="00825A9E" w:rsidP="00825A9E">
      <w:pPr>
        <w:rPr>
          <w:rFonts w:cs="Times New Roman"/>
        </w:rPr>
      </w:pPr>
    </w:p>
    <w:p w14:paraId="745646CB" w14:textId="148FF7D3" w:rsidR="00825A9E" w:rsidRPr="00302D5F" w:rsidRDefault="00825A9E" w:rsidP="00825A9E">
      <w:pPr>
        <w:rPr>
          <w:rFonts w:cs="Times New Roman"/>
        </w:rPr>
      </w:pPr>
      <w:r>
        <w:rPr>
          <w:rFonts w:cs="Times New Roman"/>
        </w:rPr>
        <w:t>De effectiviteit van het</w:t>
      </w:r>
      <w:r w:rsidRPr="00302D5F">
        <w:rPr>
          <w:rFonts w:cs="Times New Roman"/>
        </w:rPr>
        <w:t xml:space="preserve"> SSR-model is bewezen </w:t>
      </w:r>
      <w:r>
        <w:rPr>
          <w:rFonts w:cs="Times New Roman"/>
        </w:rPr>
        <w:t>voor</w:t>
      </w:r>
      <w:r w:rsidRPr="00302D5F">
        <w:rPr>
          <w:rFonts w:cs="Times New Roman"/>
        </w:rPr>
        <w:t xml:space="preserve"> verschillende doelgroepen, maar nog niet </w:t>
      </w:r>
      <w:r>
        <w:rPr>
          <w:rFonts w:cs="Times New Roman"/>
        </w:rPr>
        <w:t>voor</w:t>
      </w:r>
      <w:r w:rsidRPr="00302D5F">
        <w:rPr>
          <w:rFonts w:cs="Times New Roman"/>
        </w:rPr>
        <w:t xml:space="preserve"> adolescenten. Na </w:t>
      </w:r>
      <w:r>
        <w:rPr>
          <w:rFonts w:cs="Times New Roman"/>
        </w:rPr>
        <w:t xml:space="preserve">schriftelijk </w:t>
      </w:r>
      <w:r w:rsidRPr="00302D5F">
        <w:rPr>
          <w:rFonts w:cs="Times New Roman"/>
        </w:rPr>
        <w:t xml:space="preserve">contact met </w:t>
      </w:r>
      <w:r>
        <w:rPr>
          <w:rFonts w:cs="Times New Roman"/>
        </w:rPr>
        <w:t>een</w:t>
      </w:r>
      <w:r w:rsidRPr="00302D5F">
        <w:rPr>
          <w:rFonts w:cs="Times New Roman"/>
        </w:rPr>
        <w:t xml:space="preserve"> van de ontwikkelaars van het model</w:t>
      </w:r>
      <w:r>
        <w:rPr>
          <w:rFonts w:cs="Times New Roman"/>
        </w:rPr>
        <w:t xml:space="preserve">, </w:t>
      </w:r>
      <w:r w:rsidRPr="00302D5F">
        <w:rPr>
          <w:rFonts w:cs="Times New Roman"/>
        </w:rPr>
        <w:t xml:space="preserve"> Monique Crane (persoonlijke communicatie, 10 februari 2022)</w:t>
      </w:r>
      <w:r>
        <w:rPr>
          <w:rFonts w:cs="Times New Roman"/>
        </w:rPr>
        <w:t>,</w:t>
      </w:r>
      <w:r w:rsidRPr="00302D5F">
        <w:rPr>
          <w:rFonts w:cs="Times New Roman"/>
        </w:rPr>
        <w:t xml:space="preserve"> is vastgesteld dat het</w:t>
      </w:r>
      <w:r>
        <w:rPr>
          <w:rFonts w:cs="Times New Roman"/>
        </w:rPr>
        <w:t xml:space="preserve"> model</w:t>
      </w:r>
      <w:r w:rsidRPr="00302D5F">
        <w:rPr>
          <w:rFonts w:cs="Times New Roman"/>
        </w:rPr>
        <w:t xml:space="preserve"> </w:t>
      </w:r>
      <w:r w:rsidRPr="00302D5F">
        <w:rPr>
          <w:rFonts w:cs="Times New Roman"/>
          <w:i/>
          <w:iCs/>
        </w:rPr>
        <w:t>kan</w:t>
      </w:r>
      <w:r w:rsidRPr="00302D5F">
        <w:rPr>
          <w:rFonts w:cs="Times New Roman"/>
        </w:rPr>
        <w:t xml:space="preserve"> werken op adolescenten. In dit contact </w:t>
      </w:r>
      <w:r>
        <w:rPr>
          <w:rFonts w:cs="Times New Roman"/>
        </w:rPr>
        <w:t>kwam</w:t>
      </w:r>
      <w:r w:rsidRPr="00302D5F">
        <w:rPr>
          <w:rFonts w:cs="Times New Roman"/>
        </w:rPr>
        <w:t xml:space="preserve"> de cognitieve ontwikkeling </w:t>
      </w:r>
      <w:r>
        <w:rPr>
          <w:rFonts w:cs="Times New Roman"/>
        </w:rPr>
        <w:t xml:space="preserve">van adolescenten aan de orde, die hen hindert </w:t>
      </w:r>
      <w:r w:rsidRPr="00302D5F">
        <w:rPr>
          <w:rFonts w:cs="Times New Roman"/>
        </w:rPr>
        <w:t xml:space="preserve">te reflecteren. De </w:t>
      </w:r>
      <w:proofErr w:type="spellStart"/>
      <w:r w:rsidRPr="00302D5F">
        <w:rPr>
          <w:rFonts w:cs="Times New Roman"/>
        </w:rPr>
        <w:t>doelgroep</w:t>
      </w:r>
      <w:r>
        <w:rPr>
          <w:rFonts w:cs="Times New Roman"/>
        </w:rPr>
        <w:t>be</w:t>
      </w:r>
      <w:r w:rsidRPr="00302D5F">
        <w:rPr>
          <w:rFonts w:cs="Times New Roman"/>
        </w:rPr>
        <w:t>schrijving</w:t>
      </w:r>
      <w:proofErr w:type="spellEnd"/>
      <w:r w:rsidRPr="00302D5F">
        <w:rPr>
          <w:rFonts w:cs="Times New Roman"/>
        </w:rPr>
        <w:t xml:space="preserve"> van de leerlingen </w:t>
      </w:r>
      <w:r w:rsidR="00FF4B3E">
        <w:rPr>
          <w:rFonts w:cs="Times New Roman"/>
        </w:rPr>
        <w:t xml:space="preserve">(1.3.1) </w:t>
      </w:r>
      <w:r w:rsidRPr="00302D5F">
        <w:rPr>
          <w:rFonts w:cs="Times New Roman"/>
        </w:rPr>
        <w:t xml:space="preserve">verklaart wat er gedaan is om de leerlingen hierin tegemoet te komen. </w:t>
      </w:r>
    </w:p>
    <w:p w14:paraId="2CE6BCA7" w14:textId="6061CB65" w:rsidR="00825A9E" w:rsidRDefault="00825A9E" w:rsidP="00825A9E">
      <w:pPr>
        <w:rPr>
          <w:rFonts w:cs="Times New Roman"/>
        </w:rPr>
      </w:pPr>
      <w:r w:rsidRPr="00302D5F">
        <w:rPr>
          <w:rFonts w:cs="Times New Roman"/>
        </w:rPr>
        <w:t xml:space="preserve">In </w:t>
      </w:r>
      <w:r>
        <w:rPr>
          <w:rFonts w:cs="Times New Roman"/>
        </w:rPr>
        <w:t>gesprekken gaven docenten aan dat zij</w:t>
      </w:r>
      <w:r w:rsidRPr="00302D5F">
        <w:rPr>
          <w:rFonts w:cs="Times New Roman"/>
        </w:rPr>
        <w:t xml:space="preserve"> het druk hebben. Dit plan voegt een les toe aan de al bestaande lessen. Het kan zijn dat de werkdruk van de docenten hierdoor verhoog</w:t>
      </w:r>
      <w:r>
        <w:rPr>
          <w:rFonts w:cs="Times New Roman"/>
        </w:rPr>
        <w:t>d</w:t>
      </w:r>
      <w:r w:rsidRPr="00302D5F">
        <w:rPr>
          <w:rFonts w:cs="Times New Roman"/>
        </w:rPr>
        <w:t xml:space="preserve"> wordt. Voor de school is </w:t>
      </w:r>
      <w:r>
        <w:rPr>
          <w:rFonts w:cs="Times New Roman"/>
        </w:rPr>
        <w:t>het van belang</w:t>
      </w:r>
      <w:r w:rsidRPr="00302D5F">
        <w:rPr>
          <w:rFonts w:cs="Times New Roman"/>
        </w:rPr>
        <w:t xml:space="preserve"> dit te benoemen en de docenten hierin </w:t>
      </w:r>
      <w:r>
        <w:rPr>
          <w:rFonts w:cs="Times New Roman"/>
        </w:rPr>
        <w:t>te erkennen</w:t>
      </w:r>
      <w:r w:rsidRPr="00302D5F">
        <w:rPr>
          <w:rFonts w:cs="Times New Roman"/>
        </w:rPr>
        <w:t>. Erkenning is een basisbehoefte</w:t>
      </w:r>
      <w:r w:rsidR="0098076D">
        <w:rPr>
          <w:rFonts w:cs="Times New Roman"/>
        </w:rPr>
        <w:t>n</w:t>
      </w:r>
      <w:r w:rsidRPr="00302D5F">
        <w:rPr>
          <w:rFonts w:cs="Times New Roman"/>
        </w:rPr>
        <w:t xml:space="preserve"> volgens de motivatiepiramide van Maslow, wat het belangrijk maakt de docenten te waarderen, erkennen en respecteren (Swaan, 2021). Mocht er geen tijd of </w:t>
      </w:r>
      <w:r>
        <w:rPr>
          <w:rFonts w:cs="Times New Roman"/>
        </w:rPr>
        <w:t>personeel</w:t>
      </w:r>
      <w:r w:rsidRPr="00302D5F">
        <w:rPr>
          <w:rFonts w:cs="Times New Roman"/>
        </w:rPr>
        <w:t xml:space="preserve"> zijn </w:t>
      </w:r>
      <w:r>
        <w:rPr>
          <w:rFonts w:cs="Times New Roman"/>
        </w:rPr>
        <w:t>om</w:t>
      </w:r>
      <w:r w:rsidRPr="00302D5F">
        <w:rPr>
          <w:rFonts w:cs="Times New Roman"/>
        </w:rPr>
        <w:t xml:space="preserve"> het lesplan </w:t>
      </w:r>
      <w:r>
        <w:rPr>
          <w:rFonts w:cs="Times New Roman"/>
        </w:rPr>
        <w:t>uit te voeren,</w:t>
      </w:r>
      <w:r w:rsidRPr="00302D5F">
        <w:rPr>
          <w:rFonts w:cs="Times New Roman"/>
        </w:rPr>
        <w:t xml:space="preserve"> </w:t>
      </w:r>
      <w:r>
        <w:rPr>
          <w:rFonts w:cs="Times New Roman"/>
        </w:rPr>
        <w:t>moet het plan uitgesteld worden</w:t>
      </w:r>
      <w:r w:rsidRPr="00302D5F">
        <w:rPr>
          <w:rFonts w:cs="Times New Roman"/>
        </w:rPr>
        <w:t>. De taak van de onderzoeker is het lesplan</w:t>
      </w:r>
      <w:r>
        <w:rPr>
          <w:rFonts w:cs="Times New Roman"/>
        </w:rPr>
        <w:t xml:space="preserve"> te ontwikkelen</w:t>
      </w:r>
      <w:r w:rsidRPr="00302D5F">
        <w:rPr>
          <w:rFonts w:cs="Times New Roman"/>
        </w:rPr>
        <w:t xml:space="preserve">, de uitvoering ervan is de verantwoordelijkheid van de school. </w:t>
      </w:r>
    </w:p>
    <w:p w14:paraId="2AE02384" w14:textId="77777777" w:rsidR="00825A9E" w:rsidRPr="00302D5F" w:rsidRDefault="00825A9E" w:rsidP="00825A9E">
      <w:pPr>
        <w:rPr>
          <w:rFonts w:cs="Times New Roman"/>
        </w:rPr>
      </w:pPr>
    </w:p>
    <w:p w14:paraId="73BF586A" w14:textId="3E22C39D" w:rsidR="00825A9E" w:rsidRPr="00302D5F" w:rsidRDefault="00825A9E" w:rsidP="00825A9E">
      <w:pPr>
        <w:pStyle w:val="Kop2"/>
      </w:pPr>
      <w:bookmarkStart w:id="44" w:name="_Toc114056298"/>
      <w:bookmarkStart w:id="45" w:name="_Toc115074581"/>
      <w:bookmarkStart w:id="46" w:name="_Toc116379748"/>
      <w:r>
        <w:t xml:space="preserve">1.6 </w:t>
      </w:r>
      <w:r w:rsidRPr="00825A9E">
        <w:t>Evaluatie</w:t>
      </w:r>
      <w:r w:rsidRPr="00302D5F">
        <w:t xml:space="preserve"> en bijsturing</w:t>
      </w:r>
      <w:bookmarkEnd w:id="44"/>
      <w:bookmarkEnd w:id="45"/>
      <w:bookmarkEnd w:id="46"/>
      <w:r w:rsidRPr="00302D5F">
        <w:t xml:space="preserve"> </w:t>
      </w:r>
    </w:p>
    <w:p w14:paraId="0EAFD611" w14:textId="77777777" w:rsidR="00825A9E" w:rsidRPr="00302D5F" w:rsidRDefault="00825A9E" w:rsidP="00825A9E">
      <w:pPr>
        <w:rPr>
          <w:rFonts w:cs="Times New Roman"/>
        </w:rPr>
      </w:pPr>
      <w:r>
        <w:rPr>
          <w:rFonts w:cs="Times New Roman"/>
        </w:rPr>
        <w:t>Ter wille van een optimale</w:t>
      </w:r>
      <w:r w:rsidRPr="00302D5F">
        <w:rPr>
          <w:rFonts w:cs="Times New Roman"/>
        </w:rPr>
        <w:t xml:space="preserve"> </w:t>
      </w:r>
      <w:r>
        <w:rPr>
          <w:rFonts w:cs="Times New Roman"/>
        </w:rPr>
        <w:t xml:space="preserve">slaagkans van de </w:t>
      </w:r>
      <w:r w:rsidRPr="00302D5F">
        <w:rPr>
          <w:rFonts w:cs="Times New Roman"/>
        </w:rPr>
        <w:t>interventie zijn de voorlichting en de bijbehorende opdracht drie keer getest. De voorlichting is twee keer gedemonstreerd aan de opdrachtgever en de opdracht is één keer geëvalueerd met externe</w:t>
      </w:r>
      <w:r>
        <w:rPr>
          <w:rFonts w:cs="Times New Roman"/>
        </w:rPr>
        <w:t xml:space="preserve"> betrokkenen</w:t>
      </w:r>
      <w:r w:rsidRPr="00302D5F">
        <w:rPr>
          <w:rFonts w:cs="Times New Roman"/>
        </w:rPr>
        <w:t xml:space="preserve">. </w:t>
      </w:r>
      <w:r>
        <w:rPr>
          <w:rFonts w:cs="Times New Roman"/>
        </w:rPr>
        <w:t>In</w:t>
      </w:r>
      <w:r w:rsidRPr="00302D5F">
        <w:rPr>
          <w:rFonts w:cs="Times New Roman"/>
        </w:rPr>
        <w:t xml:space="preserve"> </w:t>
      </w:r>
      <w:r>
        <w:rPr>
          <w:rFonts w:cs="Times New Roman"/>
        </w:rPr>
        <w:t>de tests</w:t>
      </w:r>
      <w:r w:rsidRPr="00302D5F">
        <w:rPr>
          <w:rFonts w:cs="Times New Roman"/>
        </w:rPr>
        <w:t xml:space="preserve"> </w:t>
      </w:r>
      <w:r>
        <w:rPr>
          <w:rFonts w:cs="Times New Roman"/>
        </w:rPr>
        <w:t>is</w:t>
      </w:r>
      <w:r w:rsidRPr="00302D5F">
        <w:rPr>
          <w:rFonts w:cs="Times New Roman"/>
        </w:rPr>
        <w:t xml:space="preserve"> de interventie van alle kanten kritisch bekeken en bijgesteld waar nodig. Hieronder </w:t>
      </w:r>
      <w:r>
        <w:rPr>
          <w:rFonts w:cs="Times New Roman"/>
        </w:rPr>
        <w:t>zijn</w:t>
      </w:r>
      <w:r w:rsidRPr="00302D5F">
        <w:rPr>
          <w:rFonts w:cs="Times New Roman"/>
        </w:rPr>
        <w:t xml:space="preserve"> de aanpassingen </w:t>
      </w:r>
      <w:r>
        <w:rPr>
          <w:rFonts w:cs="Times New Roman"/>
        </w:rPr>
        <w:t>toegelicht</w:t>
      </w:r>
      <w:r w:rsidRPr="00302D5F">
        <w:rPr>
          <w:rFonts w:cs="Times New Roman"/>
        </w:rPr>
        <w:t xml:space="preserve">. </w:t>
      </w:r>
    </w:p>
    <w:p w14:paraId="0AB411E3" w14:textId="77777777" w:rsidR="00825A9E" w:rsidRPr="00302D5F" w:rsidRDefault="00825A9E" w:rsidP="00825A9E">
      <w:pPr>
        <w:rPr>
          <w:rFonts w:cs="Times New Roman"/>
        </w:rPr>
      </w:pPr>
    </w:p>
    <w:p w14:paraId="391EDE6C" w14:textId="77777777" w:rsidR="00825A9E" w:rsidRPr="00302D5F" w:rsidRDefault="00825A9E" w:rsidP="00825A9E">
      <w:pPr>
        <w:rPr>
          <w:rFonts w:cs="Times New Roman"/>
        </w:rPr>
      </w:pPr>
      <w:r>
        <w:rPr>
          <w:rFonts w:cs="Times New Roman"/>
        </w:rPr>
        <w:t>Bij de introductie</w:t>
      </w:r>
      <w:r w:rsidRPr="00302D5F">
        <w:rPr>
          <w:rFonts w:cs="Times New Roman"/>
        </w:rPr>
        <w:t xml:space="preserve"> van het eerste prototype is de </w:t>
      </w:r>
      <w:r>
        <w:rPr>
          <w:rFonts w:cs="Times New Roman"/>
        </w:rPr>
        <w:t>powerpointpresentatie</w:t>
      </w:r>
      <w:r w:rsidRPr="00302D5F">
        <w:rPr>
          <w:rFonts w:cs="Times New Roman"/>
        </w:rPr>
        <w:t xml:space="preserve"> van de voorlichting</w:t>
      </w:r>
      <w:r>
        <w:rPr>
          <w:rFonts w:cs="Times New Roman"/>
        </w:rPr>
        <w:t>sles</w:t>
      </w:r>
      <w:r w:rsidRPr="00302D5F">
        <w:rPr>
          <w:rFonts w:cs="Times New Roman"/>
        </w:rPr>
        <w:t xml:space="preserve"> voorgelegd aan de uitvoerende docent. De opdrachtgever gaf aan dat de </w:t>
      </w:r>
      <w:r>
        <w:rPr>
          <w:rFonts w:cs="Times New Roman"/>
        </w:rPr>
        <w:t>presentatie</w:t>
      </w:r>
      <w:r w:rsidRPr="00302D5F">
        <w:rPr>
          <w:rFonts w:cs="Times New Roman"/>
        </w:rPr>
        <w:t xml:space="preserve"> meer tekst nodig had, zodat de leerlingen zowel verbaal als visueel de informatie binnen </w:t>
      </w:r>
      <w:r>
        <w:rPr>
          <w:rFonts w:cs="Times New Roman"/>
        </w:rPr>
        <w:t xml:space="preserve">zouden </w:t>
      </w:r>
      <w:r w:rsidRPr="00302D5F">
        <w:rPr>
          <w:rFonts w:cs="Times New Roman"/>
        </w:rPr>
        <w:t>krijgen. Om deze reden zijn drie dia</w:t>
      </w:r>
      <w:r>
        <w:rPr>
          <w:rFonts w:cs="Times New Roman"/>
        </w:rPr>
        <w:t>’</w:t>
      </w:r>
      <w:r w:rsidRPr="00302D5F">
        <w:rPr>
          <w:rFonts w:cs="Times New Roman"/>
        </w:rPr>
        <w:t>s toegevoegd</w:t>
      </w:r>
      <w:r>
        <w:rPr>
          <w:rFonts w:cs="Times New Roman"/>
        </w:rPr>
        <w:t xml:space="preserve"> die</w:t>
      </w:r>
      <w:r w:rsidRPr="00302D5F">
        <w:rPr>
          <w:rFonts w:cs="Times New Roman"/>
        </w:rPr>
        <w:t xml:space="preserve"> elk </w:t>
      </w:r>
      <w:r>
        <w:rPr>
          <w:rFonts w:cs="Times New Roman"/>
        </w:rPr>
        <w:t>een</w:t>
      </w:r>
      <w:r w:rsidRPr="00302D5F">
        <w:rPr>
          <w:rFonts w:cs="Times New Roman"/>
        </w:rPr>
        <w:t xml:space="preserve"> definitie van de begrippen</w:t>
      </w:r>
      <w:r>
        <w:rPr>
          <w:rFonts w:cs="Times New Roman"/>
        </w:rPr>
        <w:t xml:space="preserve"> geven</w:t>
      </w:r>
      <w:r w:rsidRPr="00302D5F">
        <w:rPr>
          <w:rFonts w:cs="Times New Roman"/>
        </w:rPr>
        <w:t>. De uitleg van het begrip veerkracht is verplaats</w:t>
      </w:r>
      <w:r>
        <w:rPr>
          <w:rFonts w:cs="Times New Roman"/>
        </w:rPr>
        <w:t>t</w:t>
      </w:r>
      <w:r w:rsidRPr="00302D5F">
        <w:rPr>
          <w:rFonts w:cs="Times New Roman"/>
        </w:rPr>
        <w:t xml:space="preserve"> naar het begin van de </w:t>
      </w:r>
      <w:r>
        <w:rPr>
          <w:rFonts w:cs="Times New Roman"/>
        </w:rPr>
        <w:t>les om direct</w:t>
      </w:r>
      <w:r w:rsidRPr="00302D5F">
        <w:rPr>
          <w:rFonts w:cs="Times New Roman"/>
        </w:rPr>
        <w:t xml:space="preserve"> duidelijk te maken wat centraal staat </w:t>
      </w:r>
      <w:r>
        <w:rPr>
          <w:rFonts w:cs="Times New Roman"/>
        </w:rPr>
        <w:t>in de les</w:t>
      </w:r>
      <w:r w:rsidRPr="00302D5F">
        <w:rPr>
          <w:rFonts w:cs="Times New Roman"/>
        </w:rPr>
        <w:t xml:space="preserve">. </w:t>
      </w:r>
    </w:p>
    <w:p w14:paraId="7047AE79" w14:textId="77777777" w:rsidR="00825A9E" w:rsidRPr="00302D5F" w:rsidRDefault="00825A9E" w:rsidP="00825A9E">
      <w:pPr>
        <w:rPr>
          <w:rFonts w:cs="Times New Roman"/>
        </w:rPr>
      </w:pPr>
      <w:r w:rsidRPr="00302D5F">
        <w:rPr>
          <w:rFonts w:cs="Times New Roman"/>
        </w:rPr>
        <w:t xml:space="preserve">De nutswaarde </w:t>
      </w:r>
      <w:r>
        <w:rPr>
          <w:rFonts w:cs="Times New Roman"/>
        </w:rPr>
        <w:t>op korte termijn van veerkracht is</w:t>
      </w:r>
      <w:r w:rsidRPr="00302D5F">
        <w:rPr>
          <w:rFonts w:cs="Times New Roman"/>
        </w:rPr>
        <w:t xml:space="preserve"> aangepast. De opdrachtgever </w:t>
      </w:r>
      <w:r>
        <w:rPr>
          <w:rFonts w:cs="Times New Roman"/>
        </w:rPr>
        <w:t>zei</w:t>
      </w:r>
      <w:r w:rsidRPr="00302D5F">
        <w:rPr>
          <w:rFonts w:cs="Times New Roman"/>
        </w:rPr>
        <w:t xml:space="preserve"> dat </w:t>
      </w:r>
      <w:r>
        <w:rPr>
          <w:rFonts w:cs="Times New Roman"/>
        </w:rPr>
        <w:t>de</w:t>
      </w:r>
      <w:r w:rsidRPr="00302D5F">
        <w:rPr>
          <w:rFonts w:cs="Times New Roman"/>
        </w:rPr>
        <w:t xml:space="preserve"> korte termijn zich </w:t>
      </w:r>
      <w:r>
        <w:rPr>
          <w:rFonts w:cs="Times New Roman"/>
        </w:rPr>
        <w:t>feitelijk</w:t>
      </w:r>
      <w:r w:rsidRPr="00302D5F">
        <w:rPr>
          <w:rFonts w:cs="Times New Roman"/>
        </w:rPr>
        <w:t xml:space="preserve"> afspeelt in het nu. </w:t>
      </w:r>
      <w:r>
        <w:rPr>
          <w:rFonts w:cs="Times New Roman"/>
        </w:rPr>
        <w:t>In de presentatie werd</w:t>
      </w:r>
      <w:r w:rsidRPr="00302D5F">
        <w:rPr>
          <w:rFonts w:cs="Times New Roman"/>
        </w:rPr>
        <w:t xml:space="preserve"> </w:t>
      </w:r>
      <w:r>
        <w:rPr>
          <w:rFonts w:cs="Times New Roman"/>
        </w:rPr>
        <w:t>een</w:t>
      </w:r>
      <w:r w:rsidRPr="00302D5F">
        <w:rPr>
          <w:rFonts w:cs="Times New Roman"/>
        </w:rPr>
        <w:t xml:space="preserve"> termijn van enkele weken</w:t>
      </w:r>
      <w:r>
        <w:rPr>
          <w:rFonts w:cs="Times New Roman"/>
        </w:rPr>
        <w:t xml:space="preserve"> aangehouden</w:t>
      </w:r>
      <w:r w:rsidRPr="00302D5F">
        <w:rPr>
          <w:rFonts w:cs="Times New Roman"/>
        </w:rPr>
        <w:t xml:space="preserve">. De waarde </w:t>
      </w:r>
      <w:r>
        <w:rPr>
          <w:rFonts w:cs="Times New Roman"/>
        </w:rPr>
        <w:t>is</w:t>
      </w:r>
      <w:r w:rsidRPr="00302D5F">
        <w:rPr>
          <w:rFonts w:cs="Times New Roman"/>
        </w:rPr>
        <w:t xml:space="preserve"> aangepast naar het nut in het nu: </w:t>
      </w:r>
      <w:r>
        <w:rPr>
          <w:rFonts w:cs="Times New Roman"/>
        </w:rPr>
        <w:t xml:space="preserve">stress door </w:t>
      </w:r>
      <w:r w:rsidRPr="00302D5F">
        <w:rPr>
          <w:rFonts w:cs="Times New Roman"/>
        </w:rPr>
        <w:t>sociale media</w:t>
      </w:r>
      <w:r>
        <w:rPr>
          <w:rFonts w:cs="Times New Roman"/>
        </w:rPr>
        <w:t xml:space="preserve"> en telefoon</w:t>
      </w:r>
      <w:r w:rsidRPr="00302D5F">
        <w:rPr>
          <w:rFonts w:cs="Times New Roman"/>
        </w:rPr>
        <w:t xml:space="preserve">, deadlines, plotselinge roosterwijzigingen en veranderingen in opdrachten op het laatste moment. </w:t>
      </w:r>
    </w:p>
    <w:p w14:paraId="7657BAD0" w14:textId="19CBB5AB" w:rsidR="00825A9E" w:rsidRPr="00302D5F" w:rsidRDefault="00825A9E" w:rsidP="00825A9E">
      <w:pPr>
        <w:rPr>
          <w:rFonts w:cs="Times New Roman"/>
        </w:rPr>
      </w:pPr>
      <w:r w:rsidRPr="00302D5F">
        <w:rPr>
          <w:rFonts w:cs="Times New Roman"/>
        </w:rPr>
        <w:t xml:space="preserve">Na het bijstellen van de </w:t>
      </w:r>
      <w:r>
        <w:rPr>
          <w:rFonts w:cs="Times New Roman"/>
        </w:rPr>
        <w:t>powerpointpresentatie</w:t>
      </w:r>
      <w:r w:rsidRPr="00302D5F">
        <w:rPr>
          <w:rFonts w:cs="Times New Roman"/>
        </w:rPr>
        <w:t xml:space="preserve"> is een tweede prototype aan de opdrachtgever voorgelegd. De bijgestelde </w:t>
      </w:r>
      <w:r>
        <w:rPr>
          <w:rFonts w:cs="Times New Roman"/>
        </w:rPr>
        <w:t>presentatie</w:t>
      </w:r>
      <w:r w:rsidRPr="00302D5F">
        <w:rPr>
          <w:rFonts w:cs="Times New Roman"/>
        </w:rPr>
        <w:t xml:space="preserve"> en de bijbehorende handleiding zijn in hun volledigheid </w:t>
      </w:r>
      <w:r>
        <w:rPr>
          <w:rFonts w:cs="Times New Roman"/>
        </w:rPr>
        <w:t>getoond</w:t>
      </w:r>
      <w:r w:rsidRPr="00302D5F">
        <w:rPr>
          <w:rFonts w:cs="Times New Roman"/>
        </w:rPr>
        <w:t xml:space="preserve">. De </w:t>
      </w:r>
      <w:r>
        <w:rPr>
          <w:rFonts w:cs="Times New Roman"/>
        </w:rPr>
        <w:t>presentatie</w:t>
      </w:r>
      <w:r w:rsidRPr="00302D5F">
        <w:rPr>
          <w:rFonts w:cs="Times New Roman"/>
        </w:rPr>
        <w:t xml:space="preserve"> is op de volgorde van de dia’s na goedgekeurd. De handleiding bevatte volgens </w:t>
      </w:r>
      <w:r>
        <w:rPr>
          <w:rFonts w:cs="Times New Roman"/>
        </w:rPr>
        <w:t>de opdrachtgever</w:t>
      </w:r>
      <w:r w:rsidRPr="00302D5F">
        <w:rPr>
          <w:rFonts w:cs="Times New Roman"/>
        </w:rPr>
        <w:t xml:space="preserve"> alle aspecten. Het werkblad is getest door</w:t>
      </w:r>
      <w:r w:rsidR="00FF4B3E">
        <w:rPr>
          <w:rFonts w:cs="Times New Roman"/>
        </w:rPr>
        <w:t xml:space="preserve"> een derde partij. </w:t>
      </w:r>
      <w:r w:rsidRPr="00302D5F">
        <w:rPr>
          <w:rFonts w:cs="Times New Roman"/>
        </w:rPr>
        <w:t xml:space="preserve"> </w:t>
      </w:r>
      <w:r>
        <w:rPr>
          <w:rFonts w:cs="Times New Roman"/>
        </w:rPr>
        <w:t>Het</w:t>
      </w:r>
      <w:r w:rsidRPr="00302D5F">
        <w:rPr>
          <w:rFonts w:cs="Times New Roman"/>
        </w:rPr>
        <w:t xml:space="preserve"> is driemaal ingevuld en dit heeft geleid tot enkele aanpassingen in de indeling van de tekst. Als tip werd gegeven </w:t>
      </w:r>
      <w:r>
        <w:rPr>
          <w:rFonts w:cs="Times New Roman"/>
        </w:rPr>
        <w:t>in</w:t>
      </w:r>
      <w:r w:rsidRPr="00302D5F">
        <w:rPr>
          <w:rFonts w:cs="Times New Roman"/>
        </w:rPr>
        <w:t xml:space="preserve"> </w:t>
      </w:r>
      <w:r w:rsidRPr="00FF4B3E">
        <w:rPr>
          <w:rFonts w:cs="Times New Roman"/>
        </w:rPr>
        <w:t xml:space="preserve">de kolommen </w:t>
      </w:r>
      <w:r w:rsidR="00FF4B3E">
        <w:rPr>
          <w:rFonts w:cs="Times New Roman"/>
        </w:rPr>
        <w:t>‘</w:t>
      </w:r>
      <w:r w:rsidRPr="00FF4B3E">
        <w:rPr>
          <w:rFonts w:cs="Times New Roman"/>
        </w:rPr>
        <w:t>evalueren</w:t>
      </w:r>
      <w:r w:rsidR="00FF4B3E">
        <w:rPr>
          <w:rFonts w:cs="Times New Roman"/>
        </w:rPr>
        <w:t>’</w:t>
      </w:r>
      <w:r w:rsidRPr="00FF4B3E">
        <w:rPr>
          <w:rFonts w:cs="Times New Roman"/>
        </w:rPr>
        <w:t xml:space="preserve"> en </w:t>
      </w:r>
      <w:r w:rsidR="00FF4B3E">
        <w:rPr>
          <w:rFonts w:cs="Times New Roman"/>
        </w:rPr>
        <w:t>‘</w:t>
      </w:r>
      <w:r w:rsidRPr="00FF4B3E">
        <w:rPr>
          <w:rFonts w:cs="Times New Roman"/>
        </w:rPr>
        <w:t>kijken naar de toekomst</w:t>
      </w:r>
      <w:r w:rsidR="00FF4B3E">
        <w:rPr>
          <w:rFonts w:cs="Times New Roman"/>
        </w:rPr>
        <w:t>’</w:t>
      </w:r>
      <w:r w:rsidRPr="00FF4B3E">
        <w:rPr>
          <w:rFonts w:cs="Times New Roman"/>
        </w:rPr>
        <w:t xml:space="preserve"> duidelijk te formuleren welke vragen en antwoordopties gericht waren op </w:t>
      </w:r>
      <w:r w:rsidR="00FF4B3E">
        <w:rPr>
          <w:rFonts w:cs="Times New Roman"/>
        </w:rPr>
        <w:t>‘</w:t>
      </w:r>
      <w:r w:rsidRPr="00FF4B3E">
        <w:rPr>
          <w:rFonts w:cs="Times New Roman"/>
        </w:rPr>
        <w:t>evalueren</w:t>
      </w:r>
      <w:r w:rsidR="00FF4B3E">
        <w:rPr>
          <w:rFonts w:cs="Times New Roman"/>
        </w:rPr>
        <w:t>’</w:t>
      </w:r>
      <w:r w:rsidRPr="00FF4B3E">
        <w:rPr>
          <w:rFonts w:cs="Times New Roman"/>
        </w:rPr>
        <w:t xml:space="preserve"> en welke op </w:t>
      </w:r>
      <w:r w:rsidR="00FF4B3E">
        <w:rPr>
          <w:rFonts w:cs="Times New Roman"/>
        </w:rPr>
        <w:t>‘</w:t>
      </w:r>
      <w:r w:rsidRPr="00FF4B3E">
        <w:rPr>
          <w:rFonts w:cs="Times New Roman"/>
        </w:rPr>
        <w:t>kijken naar de toekomst</w:t>
      </w:r>
      <w:r w:rsidR="00FF4B3E">
        <w:rPr>
          <w:rFonts w:cs="Times New Roman"/>
        </w:rPr>
        <w:t>’</w:t>
      </w:r>
      <w:r w:rsidRPr="00FF4B3E">
        <w:rPr>
          <w:rFonts w:cs="Times New Roman"/>
        </w:rPr>
        <w:t>. Het bleek niet duidelijk dat op beide aspecten antwoord gegeven moest worden. De vragen en antwoordopties zijn op</w:t>
      </w:r>
      <w:r>
        <w:rPr>
          <w:rFonts w:cs="Times New Roman"/>
        </w:rPr>
        <w:t xml:space="preserve"> grond van</w:t>
      </w:r>
      <w:r w:rsidRPr="00302D5F">
        <w:rPr>
          <w:rFonts w:cs="Times New Roman"/>
        </w:rPr>
        <w:t xml:space="preserve"> de feedback aangepast met dikgedrukte aanduiding</w:t>
      </w:r>
      <w:r>
        <w:rPr>
          <w:rFonts w:cs="Times New Roman"/>
        </w:rPr>
        <w:t>en</w:t>
      </w:r>
      <w:r w:rsidRPr="00302D5F">
        <w:rPr>
          <w:rFonts w:cs="Times New Roman"/>
        </w:rPr>
        <w:t xml:space="preserve"> van </w:t>
      </w:r>
      <w:r>
        <w:rPr>
          <w:rFonts w:cs="Times New Roman"/>
        </w:rPr>
        <w:t>‘</w:t>
      </w:r>
      <w:r w:rsidRPr="001C15B2">
        <w:rPr>
          <w:rFonts w:cs="Times New Roman"/>
        </w:rPr>
        <w:t>evalueren</w:t>
      </w:r>
      <w:r>
        <w:rPr>
          <w:rFonts w:cs="Times New Roman"/>
        </w:rPr>
        <w:t>’</w:t>
      </w:r>
      <w:r w:rsidRPr="001C15B2">
        <w:rPr>
          <w:rFonts w:cs="Times New Roman"/>
        </w:rPr>
        <w:t xml:space="preserve"> </w:t>
      </w:r>
      <w:r w:rsidRPr="00566987">
        <w:rPr>
          <w:rFonts w:cs="Times New Roman"/>
        </w:rPr>
        <w:t xml:space="preserve">en </w:t>
      </w:r>
      <w:r>
        <w:rPr>
          <w:rFonts w:cs="Times New Roman"/>
        </w:rPr>
        <w:t>‘</w:t>
      </w:r>
      <w:r w:rsidRPr="001C15B2">
        <w:rPr>
          <w:rFonts w:cs="Times New Roman"/>
        </w:rPr>
        <w:t>toekomstgerichtheid</w:t>
      </w:r>
      <w:r>
        <w:rPr>
          <w:rFonts w:cs="Times New Roman"/>
        </w:rPr>
        <w:t>’</w:t>
      </w:r>
      <w:r w:rsidRPr="00302D5F">
        <w:rPr>
          <w:rFonts w:cs="Times New Roman"/>
        </w:rPr>
        <w:t xml:space="preserve">.  </w:t>
      </w:r>
    </w:p>
    <w:p w14:paraId="120C5027" w14:textId="673CF1F3" w:rsidR="00343EC3" w:rsidRDefault="00343EC3" w:rsidP="008B422E">
      <w:pPr>
        <w:rPr>
          <w:rFonts w:cs="Times New Roman"/>
        </w:rPr>
      </w:pPr>
    </w:p>
    <w:p w14:paraId="281AD22B" w14:textId="30941579" w:rsidR="00343EC3" w:rsidRDefault="00343EC3" w:rsidP="00343EC3">
      <w:pPr>
        <w:pStyle w:val="Kop2"/>
      </w:pPr>
      <w:bookmarkStart w:id="47" w:name="_Toc116379749"/>
      <w:r w:rsidRPr="00825A9E">
        <w:t>1.</w:t>
      </w:r>
      <w:r w:rsidR="00825A9E" w:rsidRPr="00825A9E">
        <w:t>7</w:t>
      </w:r>
      <w:r w:rsidRPr="00825A9E">
        <w:t xml:space="preserve"> Aanpassingen gedemonstreerde interventie</w:t>
      </w:r>
      <w:bookmarkEnd w:id="47"/>
      <w:r w:rsidRPr="00825A9E">
        <w:t xml:space="preserve"> </w:t>
      </w:r>
    </w:p>
    <w:p w14:paraId="03666781" w14:textId="19BEA9A4" w:rsidR="002125CA" w:rsidRPr="00825A9E" w:rsidRDefault="002125CA" w:rsidP="002125CA">
      <w:r>
        <w:t xml:space="preserve">In </w:t>
      </w:r>
      <w:r w:rsidR="00FF4B3E">
        <w:t>het verantwoordingsdocument</w:t>
      </w:r>
      <w:r>
        <w:t xml:space="preserve"> staan</w:t>
      </w:r>
      <w:r w:rsidR="00FF4B3E">
        <w:t xml:space="preserve"> </w:t>
      </w:r>
      <w:r>
        <w:t xml:space="preserve">factoren beschreven die de </w:t>
      </w:r>
      <w:r w:rsidR="00FF4B3E">
        <w:t xml:space="preserve">gedemonstreerde interventie afstemmen met de beide doelgroepen. </w:t>
      </w:r>
      <w:r>
        <w:t xml:space="preserve">Tabel 4 toont een overzicht van deze factoren. </w:t>
      </w:r>
      <w:r w:rsidR="009C6AAB">
        <w:t xml:space="preserve">In de aanbevelingen </w:t>
      </w:r>
      <w:r w:rsidR="00FF4B3E">
        <w:t xml:space="preserve">staat </w:t>
      </w:r>
      <w:r w:rsidR="009C6AAB">
        <w:t xml:space="preserve">Tabel 6 </w:t>
      </w:r>
      <w:r w:rsidR="00FF4B3E">
        <w:t xml:space="preserve"> met </w:t>
      </w:r>
      <w:r w:rsidR="009C6AAB">
        <w:t xml:space="preserve">de aanpassingen voor de volledige interventie. </w:t>
      </w:r>
    </w:p>
    <w:p w14:paraId="1F85A680" w14:textId="0A9D84E0" w:rsidR="002125CA" w:rsidRPr="004A4B78" w:rsidRDefault="002125CA" w:rsidP="008E1F92">
      <w:pPr>
        <w:rPr>
          <w:sz w:val="18"/>
          <w:szCs w:val="18"/>
        </w:rPr>
      </w:pPr>
    </w:p>
    <w:p w14:paraId="0C38B39F" w14:textId="398C1009" w:rsidR="00034FCC" w:rsidRPr="004A4B78" w:rsidRDefault="00034FCC" w:rsidP="00343EC3">
      <w:pPr>
        <w:rPr>
          <w:sz w:val="18"/>
          <w:szCs w:val="18"/>
        </w:rPr>
      </w:pPr>
      <w:r w:rsidRPr="004A4B78">
        <w:rPr>
          <w:b/>
          <w:bCs/>
          <w:sz w:val="18"/>
          <w:szCs w:val="18"/>
        </w:rPr>
        <w:t xml:space="preserve">Tabel </w:t>
      </w:r>
      <w:r w:rsidR="006768FB" w:rsidRPr="004A4B78">
        <w:rPr>
          <w:b/>
          <w:bCs/>
          <w:sz w:val="18"/>
          <w:szCs w:val="18"/>
        </w:rPr>
        <w:t>4</w:t>
      </w:r>
      <w:r w:rsidRPr="004A4B78">
        <w:rPr>
          <w:b/>
          <w:bCs/>
          <w:sz w:val="18"/>
          <w:szCs w:val="18"/>
        </w:rPr>
        <w:t>.</w:t>
      </w:r>
      <w:r w:rsidRPr="004A4B78">
        <w:rPr>
          <w:sz w:val="18"/>
          <w:szCs w:val="18"/>
        </w:rPr>
        <w:t xml:space="preserve"> </w:t>
      </w:r>
      <w:r w:rsidR="00C02D40" w:rsidRPr="004A4B78">
        <w:rPr>
          <w:sz w:val="18"/>
          <w:szCs w:val="18"/>
        </w:rPr>
        <w:t xml:space="preserve">Gecategoriseerde aanpassingen voor de gedemonstreerde interventie. </w:t>
      </w:r>
    </w:p>
    <w:tbl>
      <w:tblPr>
        <w:tblStyle w:val="Tabelraster"/>
        <w:tblW w:w="0" w:type="auto"/>
        <w:tblLook w:val="04A0" w:firstRow="1" w:lastRow="0" w:firstColumn="1" w:lastColumn="0" w:noHBand="0" w:noVBand="1"/>
      </w:tblPr>
      <w:tblGrid>
        <w:gridCol w:w="3020"/>
        <w:gridCol w:w="3354"/>
        <w:gridCol w:w="2688"/>
      </w:tblGrid>
      <w:tr w:rsidR="00034FCC" w:rsidRPr="00825A9E" w14:paraId="648B68B2" w14:textId="77777777" w:rsidTr="00BD3EDD">
        <w:tc>
          <w:tcPr>
            <w:tcW w:w="3020" w:type="dxa"/>
          </w:tcPr>
          <w:p w14:paraId="6B9BFBFA" w14:textId="2B301737" w:rsidR="00034FCC" w:rsidRPr="00825A9E" w:rsidRDefault="00034FCC" w:rsidP="00343EC3">
            <w:pPr>
              <w:rPr>
                <w:b/>
                <w:bCs/>
              </w:rPr>
            </w:pPr>
            <w:r w:rsidRPr="00825A9E">
              <w:rPr>
                <w:b/>
                <w:bCs/>
              </w:rPr>
              <w:t xml:space="preserve">Aanpassing </w:t>
            </w:r>
          </w:p>
        </w:tc>
        <w:tc>
          <w:tcPr>
            <w:tcW w:w="3354" w:type="dxa"/>
          </w:tcPr>
          <w:p w14:paraId="5A1E98D5" w14:textId="6FF5AE15" w:rsidR="00034FCC" w:rsidRPr="00825A9E" w:rsidRDefault="00034FCC" w:rsidP="00343EC3">
            <w:pPr>
              <w:rPr>
                <w:b/>
                <w:bCs/>
              </w:rPr>
            </w:pPr>
            <w:r w:rsidRPr="00825A9E">
              <w:rPr>
                <w:b/>
                <w:bCs/>
              </w:rPr>
              <w:t xml:space="preserve">Reden </w:t>
            </w:r>
          </w:p>
        </w:tc>
        <w:tc>
          <w:tcPr>
            <w:tcW w:w="2688" w:type="dxa"/>
          </w:tcPr>
          <w:p w14:paraId="62DA1CB0" w14:textId="1B432638" w:rsidR="00034FCC" w:rsidRPr="00825A9E" w:rsidRDefault="00034FCC" w:rsidP="00343EC3">
            <w:pPr>
              <w:rPr>
                <w:b/>
                <w:bCs/>
              </w:rPr>
            </w:pPr>
            <w:r w:rsidRPr="00825A9E">
              <w:rPr>
                <w:b/>
                <w:bCs/>
              </w:rPr>
              <w:t xml:space="preserve">Bron </w:t>
            </w:r>
          </w:p>
        </w:tc>
      </w:tr>
      <w:tr w:rsidR="002F61A1" w:rsidRPr="00825A9E" w14:paraId="10E54F9F" w14:textId="77777777" w:rsidTr="00266E38">
        <w:tc>
          <w:tcPr>
            <w:tcW w:w="9062" w:type="dxa"/>
            <w:gridSpan w:val="3"/>
          </w:tcPr>
          <w:p w14:paraId="2E8DCC59" w14:textId="52E34EA0" w:rsidR="002F61A1" w:rsidRPr="00825A9E" w:rsidRDefault="002F61A1" w:rsidP="00BD3EDD">
            <w:pPr>
              <w:jc w:val="left"/>
              <w:rPr>
                <w:b/>
                <w:bCs/>
              </w:rPr>
            </w:pPr>
            <w:r w:rsidRPr="00825A9E">
              <w:rPr>
                <w:b/>
                <w:bCs/>
              </w:rPr>
              <w:t xml:space="preserve">Aanpassingen gericht op personen  </w:t>
            </w:r>
          </w:p>
        </w:tc>
      </w:tr>
      <w:tr w:rsidR="00034FCC" w:rsidRPr="00825A9E" w14:paraId="12F6468E" w14:textId="77777777" w:rsidTr="00BD3EDD">
        <w:tc>
          <w:tcPr>
            <w:tcW w:w="3020" w:type="dxa"/>
          </w:tcPr>
          <w:p w14:paraId="533C6FEC" w14:textId="1D017C13" w:rsidR="00034FCC" w:rsidRPr="00825A9E" w:rsidRDefault="00034FCC" w:rsidP="002F61A1">
            <w:pPr>
              <w:jc w:val="left"/>
            </w:pPr>
            <w:r w:rsidRPr="00825A9E">
              <w:t xml:space="preserve">Uitvoerende docent observeren op de </w:t>
            </w:r>
            <w:r w:rsidRPr="00CB2B8A">
              <w:t>vier elementen van vertrouwen</w:t>
            </w:r>
            <w:r w:rsidRPr="00825A9E">
              <w:t xml:space="preserve"> tussen leerling en docent. </w:t>
            </w:r>
          </w:p>
        </w:tc>
        <w:tc>
          <w:tcPr>
            <w:tcW w:w="3354" w:type="dxa"/>
          </w:tcPr>
          <w:p w14:paraId="509E82DB" w14:textId="1490EA65" w:rsidR="00034FCC" w:rsidRPr="00825A9E" w:rsidRDefault="00034FCC" w:rsidP="002F61A1">
            <w:pPr>
              <w:jc w:val="left"/>
            </w:pPr>
            <w:r w:rsidRPr="00825A9E">
              <w:t>1.</w:t>
            </w:r>
            <w:r w:rsidR="002F61A1" w:rsidRPr="00825A9E">
              <w:t xml:space="preserve"> </w:t>
            </w:r>
            <w:r w:rsidR="009C6AAB">
              <w:t>een v</w:t>
            </w:r>
            <w:r w:rsidRPr="00825A9E">
              <w:t>eilige leerklimaat stimuleren</w:t>
            </w:r>
            <w:r w:rsidR="009C6AAB">
              <w:t>.</w:t>
            </w:r>
            <w:r w:rsidRPr="00825A9E">
              <w:t xml:space="preserve"> </w:t>
            </w:r>
          </w:p>
        </w:tc>
        <w:tc>
          <w:tcPr>
            <w:tcW w:w="2688" w:type="dxa"/>
          </w:tcPr>
          <w:p w14:paraId="6C0EE864" w14:textId="4AFA154B" w:rsidR="00034FCC" w:rsidRPr="00825A9E" w:rsidRDefault="00034FCC" w:rsidP="002F61A1">
            <w:pPr>
              <w:jc w:val="left"/>
            </w:pPr>
            <w:proofErr w:type="spellStart"/>
            <w:r w:rsidRPr="00825A9E">
              <w:t>Vodicka</w:t>
            </w:r>
            <w:proofErr w:type="spellEnd"/>
            <w:r w:rsidRPr="00825A9E">
              <w:t xml:space="preserve">, 2006 </w:t>
            </w:r>
          </w:p>
        </w:tc>
      </w:tr>
      <w:tr w:rsidR="00034FCC" w:rsidRPr="00825A9E" w14:paraId="7F84512B" w14:textId="77777777" w:rsidTr="00BD3EDD">
        <w:tc>
          <w:tcPr>
            <w:tcW w:w="3020" w:type="dxa"/>
          </w:tcPr>
          <w:p w14:paraId="0CFD83BD" w14:textId="60874737" w:rsidR="00034FCC" w:rsidRPr="00825A9E" w:rsidRDefault="00034FCC" w:rsidP="002F61A1">
            <w:pPr>
              <w:jc w:val="left"/>
            </w:pPr>
            <w:r w:rsidRPr="00825A9E">
              <w:t>De afstudeeronderzoek</w:t>
            </w:r>
            <w:r w:rsidR="00484FFE">
              <w:t xml:space="preserve">ster stelt haarzelf </w:t>
            </w:r>
            <w:r w:rsidRPr="00825A9E">
              <w:t xml:space="preserve">voor met een persoonlijk verhaal waarin het nut van veerkracht wordt benadrukt. </w:t>
            </w:r>
          </w:p>
        </w:tc>
        <w:tc>
          <w:tcPr>
            <w:tcW w:w="3354" w:type="dxa"/>
          </w:tcPr>
          <w:p w14:paraId="23B1CCD0" w14:textId="65BC8CF4" w:rsidR="00034FCC" w:rsidRPr="00825A9E" w:rsidRDefault="00034FCC" w:rsidP="002F61A1">
            <w:pPr>
              <w:jc w:val="left"/>
            </w:pPr>
            <w:r w:rsidRPr="00825A9E">
              <w:t>1.</w:t>
            </w:r>
            <w:r w:rsidR="009C6AAB">
              <w:t xml:space="preserve"> een v</w:t>
            </w:r>
            <w:r w:rsidR="009C6AAB" w:rsidRPr="00825A9E">
              <w:t>eilige leerklimaat stimuleren</w:t>
            </w:r>
            <w:r w:rsidR="009C6AAB">
              <w:t>.</w:t>
            </w:r>
          </w:p>
          <w:p w14:paraId="74B3AE71" w14:textId="0D784E6D" w:rsidR="00034FCC" w:rsidRPr="00825A9E" w:rsidRDefault="00034FCC" w:rsidP="002F61A1">
            <w:pPr>
              <w:jc w:val="left"/>
            </w:pPr>
            <w:r w:rsidRPr="00825A9E">
              <w:t xml:space="preserve">2. </w:t>
            </w:r>
            <w:r w:rsidR="009C6AAB">
              <w:t>h</w:t>
            </w:r>
            <w:r w:rsidRPr="00825A9E">
              <w:t>et goede voorbeeld zetten voor open communicatie</w:t>
            </w:r>
            <w:r w:rsidR="009C6AAB">
              <w:t>.</w:t>
            </w:r>
          </w:p>
        </w:tc>
        <w:tc>
          <w:tcPr>
            <w:tcW w:w="2688" w:type="dxa"/>
          </w:tcPr>
          <w:p w14:paraId="2C381B84" w14:textId="71C8E205" w:rsidR="00034FCC" w:rsidRPr="00825A9E" w:rsidRDefault="00034FCC" w:rsidP="002F61A1">
            <w:pPr>
              <w:jc w:val="left"/>
            </w:pPr>
            <w:proofErr w:type="spellStart"/>
            <w:r w:rsidRPr="00825A9E">
              <w:t>Vodicka</w:t>
            </w:r>
            <w:proofErr w:type="spellEnd"/>
            <w:r w:rsidRPr="00825A9E">
              <w:t xml:space="preserve">, 2006 </w:t>
            </w:r>
          </w:p>
        </w:tc>
      </w:tr>
      <w:tr w:rsidR="002F61A1" w:rsidRPr="00825A9E" w14:paraId="30446F78" w14:textId="77777777" w:rsidTr="00BD3EDD">
        <w:tc>
          <w:tcPr>
            <w:tcW w:w="3020" w:type="dxa"/>
          </w:tcPr>
          <w:p w14:paraId="4F914F3F" w14:textId="537CB9BF" w:rsidR="002F61A1" w:rsidRPr="00825A9E" w:rsidRDefault="002F61A1" w:rsidP="002F61A1">
            <w:pPr>
              <w:jc w:val="left"/>
            </w:pPr>
            <w:r w:rsidRPr="00825A9E">
              <w:lastRenderedPageBreak/>
              <w:t xml:space="preserve">Uitvoerende docent observeren op de </w:t>
            </w:r>
            <w:r w:rsidR="0009523F" w:rsidRPr="00CB2B8A">
              <w:t>autonomieondersteunende leerkrachtstijl</w:t>
            </w:r>
            <w:r w:rsidRPr="00CB2B8A">
              <w:t>.</w:t>
            </w:r>
            <w:r w:rsidRPr="00825A9E">
              <w:t xml:space="preserve"> </w:t>
            </w:r>
          </w:p>
        </w:tc>
        <w:tc>
          <w:tcPr>
            <w:tcW w:w="3354" w:type="dxa"/>
          </w:tcPr>
          <w:p w14:paraId="587E2298" w14:textId="575A833A" w:rsidR="002F61A1" w:rsidRPr="00825A9E" w:rsidRDefault="002F61A1" w:rsidP="002F61A1">
            <w:pPr>
              <w:jc w:val="left"/>
            </w:pPr>
            <w:r w:rsidRPr="00825A9E">
              <w:t xml:space="preserve">1. </w:t>
            </w:r>
            <w:r w:rsidR="009C6AAB">
              <w:t>h</w:t>
            </w:r>
            <w:r w:rsidRPr="00825A9E">
              <w:t xml:space="preserve">et roept positieve en bevredigende gevoelens op bij leerlingen. </w:t>
            </w:r>
          </w:p>
          <w:p w14:paraId="149A0BBE" w14:textId="4E546AA1" w:rsidR="002F61A1" w:rsidRPr="00825A9E" w:rsidRDefault="002F61A1" w:rsidP="002F61A1">
            <w:pPr>
              <w:jc w:val="left"/>
            </w:pPr>
            <w:r w:rsidRPr="00825A9E">
              <w:t xml:space="preserve">2. </w:t>
            </w:r>
            <w:r w:rsidR="009C6AAB">
              <w:t>h</w:t>
            </w:r>
            <w:r w:rsidRPr="00825A9E">
              <w:t xml:space="preserve">et biedt ondersteuning bij de onzekere kant van de leerlingen. </w:t>
            </w:r>
          </w:p>
        </w:tc>
        <w:tc>
          <w:tcPr>
            <w:tcW w:w="2688" w:type="dxa"/>
          </w:tcPr>
          <w:p w14:paraId="3A95EE46" w14:textId="77777777" w:rsidR="002F61A1" w:rsidRPr="00825A9E" w:rsidRDefault="002F61A1" w:rsidP="002F61A1">
            <w:pPr>
              <w:jc w:val="left"/>
            </w:pPr>
            <w:r w:rsidRPr="00825A9E">
              <w:t xml:space="preserve">Ryan &amp; </w:t>
            </w:r>
            <w:proofErr w:type="spellStart"/>
            <w:r w:rsidRPr="00825A9E">
              <w:t>Deci</w:t>
            </w:r>
            <w:proofErr w:type="spellEnd"/>
            <w:r w:rsidRPr="00825A9E">
              <w:t>, 2017</w:t>
            </w:r>
          </w:p>
          <w:p w14:paraId="24E2D391" w14:textId="77777777" w:rsidR="002F61A1" w:rsidRPr="00825A9E" w:rsidRDefault="002F61A1" w:rsidP="002F61A1">
            <w:pPr>
              <w:jc w:val="left"/>
            </w:pPr>
            <w:r w:rsidRPr="00825A9E">
              <w:t>Groeneveld et al., 2010</w:t>
            </w:r>
          </w:p>
          <w:p w14:paraId="74C1220E" w14:textId="2CDB16E0" w:rsidR="002F61A1" w:rsidRPr="00825A9E" w:rsidRDefault="002F61A1" w:rsidP="002F61A1">
            <w:pPr>
              <w:jc w:val="left"/>
            </w:pPr>
            <w:proofErr w:type="spellStart"/>
            <w:r w:rsidRPr="00825A9E">
              <w:t>Reeve</w:t>
            </w:r>
            <w:proofErr w:type="spellEnd"/>
            <w:r w:rsidRPr="00825A9E">
              <w:t xml:space="preserve"> et al., 2022 </w:t>
            </w:r>
          </w:p>
        </w:tc>
      </w:tr>
      <w:tr w:rsidR="002F61A1" w:rsidRPr="00825A9E" w14:paraId="33D419C4" w14:textId="77777777" w:rsidTr="009D56A0">
        <w:tc>
          <w:tcPr>
            <w:tcW w:w="9062" w:type="dxa"/>
            <w:gridSpan w:val="3"/>
          </w:tcPr>
          <w:p w14:paraId="77954063" w14:textId="0578F51B" w:rsidR="002F61A1" w:rsidRPr="00825A9E" w:rsidRDefault="002F61A1" w:rsidP="002F61A1">
            <w:pPr>
              <w:jc w:val="left"/>
            </w:pPr>
            <w:r w:rsidRPr="00825A9E">
              <w:rPr>
                <w:b/>
                <w:bCs/>
              </w:rPr>
              <w:t xml:space="preserve">Aanpassingen in </w:t>
            </w:r>
            <w:r w:rsidR="00260CB4" w:rsidRPr="00825A9E">
              <w:rPr>
                <w:b/>
                <w:bCs/>
              </w:rPr>
              <w:t xml:space="preserve">het </w:t>
            </w:r>
            <w:r w:rsidR="002F0C4A" w:rsidRPr="00825A9E">
              <w:rPr>
                <w:b/>
                <w:bCs/>
              </w:rPr>
              <w:t xml:space="preserve">materialen van de voorlichting </w:t>
            </w:r>
          </w:p>
        </w:tc>
      </w:tr>
      <w:tr w:rsidR="002F61A1" w:rsidRPr="00825A9E" w14:paraId="1E930BB7" w14:textId="77777777" w:rsidTr="00BD3EDD">
        <w:tc>
          <w:tcPr>
            <w:tcW w:w="3020" w:type="dxa"/>
          </w:tcPr>
          <w:p w14:paraId="1455BBD3" w14:textId="10AFC5B8" w:rsidR="00FF4B3E" w:rsidRPr="00FF4B3E" w:rsidRDefault="00FF4B3E" w:rsidP="002F61A1">
            <w:pPr>
              <w:jc w:val="left"/>
            </w:pPr>
            <w:r>
              <w:t xml:space="preserve">Powerpoint aanpassen: </w:t>
            </w:r>
          </w:p>
          <w:p w14:paraId="5AE059F2" w14:textId="427EC4EE" w:rsidR="004C6DC8" w:rsidRPr="00825A9E" w:rsidRDefault="004C6DC8" w:rsidP="002F61A1">
            <w:pPr>
              <w:jc w:val="left"/>
              <w:rPr>
                <w:i/>
                <w:iCs/>
              </w:rPr>
            </w:pPr>
            <w:r w:rsidRPr="00825A9E">
              <w:rPr>
                <w:i/>
                <w:iCs/>
              </w:rPr>
              <w:t xml:space="preserve">SAFE- aanpak </w:t>
            </w:r>
          </w:p>
          <w:p w14:paraId="122AE3FF" w14:textId="2199BD79" w:rsidR="002F61A1" w:rsidRPr="00825A9E" w:rsidRDefault="00FF4B3E" w:rsidP="002F0C4A">
            <w:pPr>
              <w:jc w:val="left"/>
            </w:pPr>
            <w:r>
              <w:t>-</w:t>
            </w:r>
            <w:r w:rsidR="004C6DC8" w:rsidRPr="00825A9E">
              <w:t>Samenhangend</w:t>
            </w:r>
            <w:r w:rsidR="002F61A1" w:rsidRPr="00825A9E">
              <w:t>–</w:t>
            </w:r>
            <w:r w:rsidR="004C6DC8" w:rsidRPr="00825A9E">
              <w:t xml:space="preserve"> logische volgorde in de PowerPoint. </w:t>
            </w:r>
            <w:r w:rsidR="002F0C4A" w:rsidRPr="00825A9E">
              <w:t xml:space="preserve">Begint met een inleiding dan kern en dan slot. </w:t>
            </w:r>
            <w:r w:rsidR="002F61A1" w:rsidRPr="00825A9E">
              <w:t xml:space="preserve"> </w:t>
            </w:r>
          </w:p>
        </w:tc>
        <w:tc>
          <w:tcPr>
            <w:tcW w:w="3354" w:type="dxa"/>
          </w:tcPr>
          <w:p w14:paraId="12796D67" w14:textId="5E610659" w:rsidR="002F0C4A" w:rsidRPr="00825A9E" w:rsidRDefault="002F61A1" w:rsidP="002F61A1">
            <w:pPr>
              <w:jc w:val="left"/>
            </w:pPr>
            <w:r w:rsidRPr="00825A9E">
              <w:t xml:space="preserve">1. </w:t>
            </w:r>
            <w:r w:rsidR="009C6AAB">
              <w:t>e</w:t>
            </w:r>
            <w:r w:rsidRPr="00825A9E">
              <w:t>ffectieve communicatie met adolescenten</w:t>
            </w:r>
            <w:r w:rsidR="009C6AAB">
              <w:t>.</w:t>
            </w:r>
          </w:p>
        </w:tc>
        <w:tc>
          <w:tcPr>
            <w:tcW w:w="2688" w:type="dxa"/>
          </w:tcPr>
          <w:p w14:paraId="5905E0E0" w14:textId="77777777" w:rsidR="002F61A1" w:rsidRPr="00825A9E" w:rsidRDefault="002F61A1" w:rsidP="002F61A1">
            <w:pPr>
              <w:jc w:val="left"/>
            </w:pPr>
            <w:proofErr w:type="spellStart"/>
            <w:r w:rsidRPr="00825A9E">
              <w:t>Durlak</w:t>
            </w:r>
            <w:proofErr w:type="spellEnd"/>
            <w:r w:rsidRPr="00825A9E">
              <w:t xml:space="preserve"> &amp; </w:t>
            </w:r>
            <w:proofErr w:type="spellStart"/>
            <w:r w:rsidRPr="00825A9E">
              <w:t>Weissberg</w:t>
            </w:r>
            <w:proofErr w:type="spellEnd"/>
            <w:r w:rsidRPr="00825A9E">
              <w:t xml:space="preserve">, 2007 </w:t>
            </w:r>
          </w:p>
          <w:p w14:paraId="5766D1FF" w14:textId="5DB2DFD1" w:rsidR="002F0C4A" w:rsidRPr="00825A9E" w:rsidRDefault="002F0C4A" w:rsidP="002F61A1">
            <w:pPr>
              <w:jc w:val="left"/>
            </w:pPr>
            <w:proofErr w:type="spellStart"/>
            <w:r w:rsidRPr="00825A9E">
              <w:t>Bruinooge</w:t>
            </w:r>
            <w:proofErr w:type="spellEnd"/>
            <w:r w:rsidRPr="00825A9E">
              <w:t xml:space="preserve"> &amp; </w:t>
            </w:r>
            <w:proofErr w:type="spellStart"/>
            <w:r w:rsidRPr="00825A9E">
              <w:t>Pijlman</w:t>
            </w:r>
            <w:proofErr w:type="spellEnd"/>
            <w:r w:rsidRPr="00825A9E">
              <w:t xml:space="preserve">, </w:t>
            </w:r>
            <w:proofErr w:type="spellStart"/>
            <w:r w:rsidRPr="00825A9E">
              <w:t>z.d.</w:t>
            </w:r>
            <w:proofErr w:type="spellEnd"/>
            <w:r w:rsidRPr="00825A9E">
              <w:t xml:space="preserve"> </w:t>
            </w:r>
          </w:p>
        </w:tc>
      </w:tr>
      <w:tr w:rsidR="002F61A1" w:rsidRPr="00825A9E" w14:paraId="0FED4195" w14:textId="77777777" w:rsidTr="00BD3EDD">
        <w:tc>
          <w:tcPr>
            <w:tcW w:w="3020" w:type="dxa"/>
          </w:tcPr>
          <w:p w14:paraId="6AB68352" w14:textId="7D811BB4" w:rsidR="002F61A1" w:rsidRPr="00825A9E" w:rsidRDefault="002F61A1" w:rsidP="002F61A1">
            <w:pPr>
              <w:jc w:val="left"/>
            </w:pPr>
            <w:r w:rsidRPr="00825A9E">
              <w:t>Power</w:t>
            </w:r>
            <w:r w:rsidR="0068547B">
              <w:t>p</w:t>
            </w:r>
            <w:r w:rsidRPr="00825A9E">
              <w:t>oint</w:t>
            </w:r>
            <w:r w:rsidR="00FF4B3E">
              <w:t xml:space="preserve"> aanpassen:</w:t>
            </w:r>
          </w:p>
          <w:p w14:paraId="6301750B" w14:textId="7DC36DE7" w:rsidR="002F61A1" w:rsidRPr="00825A9E" w:rsidRDefault="004C6DC8" w:rsidP="002F61A1">
            <w:pPr>
              <w:jc w:val="left"/>
            </w:pPr>
            <w:r w:rsidRPr="00825A9E">
              <w:t xml:space="preserve">- </w:t>
            </w:r>
            <w:r w:rsidR="002F61A1" w:rsidRPr="00825A9E">
              <w:t xml:space="preserve">Waarom het lesplan is ontwikkeld, door wie en hoe. </w:t>
            </w:r>
          </w:p>
          <w:p w14:paraId="67B54801" w14:textId="62CD33D6" w:rsidR="002F61A1" w:rsidRPr="00825A9E" w:rsidRDefault="004C6DC8" w:rsidP="002F61A1">
            <w:pPr>
              <w:jc w:val="left"/>
            </w:pPr>
            <w:r w:rsidRPr="00825A9E">
              <w:t xml:space="preserve">- </w:t>
            </w:r>
            <w:r w:rsidR="002F61A1" w:rsidRPr="00825A9E">
              <w:t>Verwachtingen ophelderen van de leerlingen bij het volgen van het lesplan.</w:t>
            </w:r>
          </w:p>
        </w:tc>
        <w:tc>
          <w:tcPr>
            <w:tcW w:w="3354" w:type="dxa"/>
          </w:tcPr>
          <w:p w14:paraId="30984D4B" w14:textId="2037EA13" w:rsidR="002F61A1" w:rsidRPr="00825A9E" w:rsidRDefault="002F61A1" w:rsidP="002F61A1">
            <w:pPr>
              <w:jc w:val="left"/>
            </w:pPr>
            <w:r w:rsidRPr="00825A9E">
              <w:t xml:space="preserve">1. </w:t>
            </w:r>
            <w:r w:rsidR="0068547B">
              <w:t>h</w:t>
            </w:r>
            <w:r w:rsidRPr="00825A9E">
              <w:t xml:space="preserve">et vervullen van de behoeften naar </w:t>
            </w:r>
            <w:r w:rsidRPr="00825A9E">
              <w:rPr>
                <w:i/>
                <w:iCs/>
              </w:rPr>
              <w:t>duidelijkheid</w:t>
            </w:r>
            <w:r w:rsidRPr="00825A9E">
              <w:t>.</w:t>
            </w:r>
          </w:p>
        </w:tc>
        <w:tc>
          <w:tcPr>
            <w:tcW w:w="2688" w:type="dxa"/>
          </w:tcPr>
          <w:p w14:paraId="7AF75DC2" w14:textId="2D52C875" w:rsidR="002F61A1" w:rsidRPr="00825A9E" w:rsidRDefault="002F61A1" w:rsidP="002F61A1">
            <w:pPr>
              <w:jc w:val="left"/>
            </w:pPr>
            <w:r w:rsidRPr="00825A9E">
              <w:t>Groeneveld et al., 2010</w:t>
            </w:r>
          </w:p>
          <w:p w14:paraId="5DDA048B" w14:textId="71298F89" w:rsidR="002F61A1" w:rsidRPr="00825A9E" w:rsidRDefault="002F61A1" w:rsidP="002F61A1">
            <w:pPr>
              <w:jc w:val="left"/>
            </w:pPr>
            <w:proofErr w:type="spellStart"/>
            <w:r w:rsidRPr="00825A9E">
              <w:t>Luiteijn</w:t>
            </w:r>
            <w:proofErr w:type="spellEnd"/>
            <w:r w:rsidRPr="00825A9E">
              <w:t xml:space="preserve"> et al., 2021</w:t>
            </w:r>
          </w:p>
        </w:tc>
      </w:tr>
      <w:tr w:rsidR="0068547B" w:rsidRPr="00825A9E" w14:paraId="122D39C1" w14:textId="77777777" w:rsidTr="00BD3EDD">
        <w:tc>
          <w:tcPr>
            <w:tcW w:w="3020" w:type="dxa"/>
          </w:tcPr>
          <w:p w14:paraId="2FAD0886" w14:textId="146BC268" w:rsidR="0068547B" w:rsidRDefault="0068547B" w:rsidP="0068547B">
            <w:pPr>
              <w:jc w:val="left"/>
            </w:pPr>
            <w:r>
              <w:t>Powerpoint aanpassen:</w:t>
            </w:r>
          </w:p>
          <w:p w14:paraId="5A5B72C6" w14:textId="31944B0D" w:rsidR="0068547B" w:rsidRDefault="0068547B" w:rsidP="0068547B">
            <w:pPr>
              <w:jc w:val="left"/>
            </w:pPr>
            <w:r w:rsidRPr="00825A9E">
              <w:t>- video</w:t>
            </w:r>
            <w:r>
              <w:t>’</w:t>
            </w:r>
            <w:r w:rsidRPr="00825A9E">
              <w:t xml:space="preserve">s en afbeeldingen </w:t>
            </w:r>
          </w:p>
        </w:tc>
        <w:tc>
          <w:tcPr>
            <w:tcW w:w="3354" w:type="dxa"/>
          </w:tcPr>
          <w:p w14:paraId="5A931ABA" w14:textId="3AE53FA9" w:rsidR="0068547B" w:rsidRPr="00825A9E" w:rsidRDefault="0068547B" w:rsidP="0068547B">
            <w:pPr>
              <w:jc w:val="left"/>
            </w:pPr>
            <w:r w:rsidRPr="00825A9E">
              <w:t xml:space="preserve">1. </w:t>
            </w:r>
            <w:r>
              <w:t>h</w:t>
            </w:r>
            <w:r w:rsidRPr="00825A9E">
              <w:t>et prikkelen van verschillend zintuigen zorgt voor beter verwerking in het brein.</w:t>
            </w:r>
          </w:p>
          <w:p w14:paraId="014EEA27" w14:textId="058323B9" w:rsidR="0068547B" w:rsidRPr="00825A9E" w:rsidRDefault="0068547B" w:rsidP="0068547B">
            <w:pPr>
              <w:jc w:val="left"/>
            </w:pPr>
            <w:r w:rsidRPr="00825A9E">
              <w:t xml:space="preserve">2. </w:t>
            </w:r>
            <w:r>
              <w:t>e</w:t>
            </w:r>
            <w:r w:rsidRPr="00825A9E">
              <w:t xml:space="preserve">en tip om kinderen te ondersteunen die moeite hebben met verandering. </w:t>
            </w:r>
          </w:p>
        </w:tc>
        <w:tc>
          <w:tcPr>
            <w:tcW w:w="2688" w:type="dxa"/>
          </w:tcPr>
          <w:p w14:paraId="232E9FE3" w14:textId="77777777" w:rsidR="0068547B" w:rsidRPr="00825A9E" w:rsidRDefault="0068547B" w:rsidP="0068547B">
            <w:pPr>
              <w:jc w:val="left"/>
            </w:pPr>
            <w:r w:rsidRPr="00825A9E">
              <w:t>Schaaf, 2019</w:t>
            </w:r>
          </w:p>
          <w:p w14:paraId="4EB88462" w14:textId="77777777" w:rsidR="0068547B" w:rsidRPr="00825A9E" w:rsidRDefault="0068547B" w:rsidP="0068547B">
            <w:pPr>
              <w:jc w:val="left"/>
            </w:pPr>
            <w:proofErr w:type="spellStart"/>
            <w:r w:rsidRPr="00825A9E">
              <w:t>Noll</w:t>
            </w:r>
            <w:proofErr w:type="spellEnd"/>
            <w:r w:rsidRPr="00825A9E">
              <w:t xml:space="preserve">, 2018 </w:t>
            </w:r>
          </w:p>
          <w:p w14:paraId="4B7993F0" w14:textId="17BB70EE" w:rsidR="0068547B" w:rsidRPr="00825A9E" w:rsidRDefault="0068547B" w:rsidP="0068547B">
            <w:pPr>
              <w:jc w:val="left"/>
            </w:pPr>
            <w:proofErr w:type="spellStart"/>
            <w:r w:rsidRPr="00825A9E">
              <w:t>Luiteijn</w:t>
            </w:r>
            <w:proofErr w:type="spellEnd"/>
            <w:r w:rsidRPr="00825A9E">
              <w:t xml:space="preserve"> et al., 2021 </w:t>
            </w:r>
          </w:p>
        </w:tc>
      </w:tr>
      <w:tr w:rsidR="0068547B" w:rsidRPr="00825A9E" w14:paraId="5B7CC1C7" w14:textId="77777777" w:rsidTr="00BD3EDD">
        <w:tc>
          <w:tcPr>
            <w:tcW w:w="3020" w:type="dxa"/>
          </w:tcPr>
          <w:p w14:paraId="3A7E2684" w14:textId="77777777" w:rsidR="0068547B" w:rsidRDefault="0068547B" w:rsidP="0068547B">
            <w:pPr>
              <w:jc w:val="left"/>
            </w:pPr>
            <w:r>
              <w:t>Powerpoint aanpassen:</w:t>
            </w:r>
          </w:p>
          <w:p w14:paraId="227D42F3" w14:textId="348D2CDF" w:rsidR="0068547B" w:rsidRDefault="0068547B" w:rsidP="0068547B">
            <w:pPr>
              <w:jc w:val="left"/>
            </w:pPr>
            <w:r w:rsidRPr="00825A9E">
              <w:t>- Extra uitleg bij het begrip reflecteren</w:t>
            </w:r>
          </w:p>
          <w:p w14:paraId="0F192E60" w14:textId="532DE37E" w:rsidR="0068547B" w:rsidRDefault="0068547B" w:rsidP="0068547B">
            <w:pPr>
              <w:jc w:val="left"/>
            </w:pPr>
            <w:r>
              <w:t>Werkblad aanpassen:</w:t>
            </w:r>
          </w:p>
          <w:p w14:paraId="1BF9B8FD" w14:textId="273A15F5" w:rsidR="0068547B" w:rsidRPr="00825A9E" w:rsidRDefault="0068547B" w:rsidP="0068547B">
            <w:pPr>
              <w:jc w:val="left"/>
            </w:pPr>
            <w:r>
              <w:t>-</w:t>
            </w:r>
            <w:r w:rsidRPr="00825A9E">
              <w:t>Het werkblad omzetten tot infographic.</w:t>
            </w:r>
          </w:p>
        </w:tc>
        <w:tc>
          <w:tcPr>
            <w:tcW w:w="3354" w:type="dxa"/>
          </w:tcPr>
          <w:p w14:paraId="563A7CCE" w14:textId="62921FEB" w:rsidR="0068547B" w:rsidRPr="00825A9E" w:rsidRDefault="0068547B" w:rsidP="0068547B">
            <w:pPr>
              <w:jc w:val="left"/>
            </w:pPr>
            <w:r w:rsidRPr="00825A9E">
              <w:t xml:space="preserve">1. </w:t>
            </w:r>
            <w:r>
              <w:t>d</w:t>
            </w:r>
            <w:r w:rsidRPr="00825A9E">
              <w:t xml:space="preserve">e </w:t>
            </w:r>
            <w:r w:rsidRPr="00825A9E">
              <w:rPr>
                <w:i/>
                <w:iCs/>
              </w:rPr>
              <w:t>moeilijkheid</w:t>
            </w:r>
            <w:r w:rsidRPr="00825A9E">
              <w:t xml:space="preserve"> rondom reflecteren verkleinen door het cognitieve onvermogen omtrent zelfreflectie. </w:t>
            </w:r>
          </w:p>
        </w:tc>
        <w:tc>
          <w:tcPr>
            <w:tcW w:w="2688" w:type="dxa"/>
          </w:tcPr>
          <w:p w14:paraId="54583204" w14:textId="77777777" w:rsidR="0068547B" w:rsidRPr="00825A9E" w:rsidRDefault="0068547B" w:rsidP="0068547B">
            <w:pPr>
              <w:jc w:val="left"/>
            </w:pPr>
            <w:r w:rsidRPr="00825A9E">
              <w:t xml:space="preserve">Herseninstituut, </w:t>
            </w:r>
            <w:proofErr w:type="spellStart"/>
            <w:r w:rsidRPr="00825A9E">
              <w:t>z.d.</w:t>
            </w:r>
            <w:proofErr w:type="spellEnd"/>
            <w:r w:rsidRPr="00825A9E">
              <w:t xml:space="preserve"> </w:t>
            </w:r>
          </w:p>
          <w:p w14:paraId="1CD2BBD6" w14:textId="786F9805" w:rsidR="0068547B" w:rsidRPr="00825A9E" w:rsidRDefault="0068547B" w:rsidP="0068547B">
            <w:pPr>
              <w:jc w:val="left"/>
            </w:pPr>
            <w:r w:rsidRPr="00825A9E">
              <w:t xml:space="preserve">Crone, 2018 </w:t>
            </w:r>
          </w:p>
        </w:tc>
      </w:tr>
      <w:tr w:rsidR="0068547B" w:rsidRPr="00825A9E" w14:paraId="7F65B490" w14:textId="77777777" w:rsidTr="00BD3EDD">
        <w:tc>
          <w:tcPr>
            <w:tcW w:w="3020" w:type="dxa"/>
          </w:tcPr>
          <w:p w14:paraId="27B71BAF" w14:textId="77777777" w:rsidR="0068547B" w:rsidRDefault="0068547B" w:rsidP="0068547B">
            <w:pPr>
              <w:jc w:val="left"/>
            </w:pPr>
            <w:r>
              <w:t xml:space="preserve">Powerpoint aanpassen: </w:t>
            </w:r>
          </w:p>
          <w:p w14:paraId="36ADC15F" w14:textId="77777777" w:rsidR="0068547B" w:rsidRPr="00825A9E" w:rsidRDefault="0068547B" w:rsidP="0068547B">
            <w:pPr>
              <w:jc w:val="left"/>
            </w:pPr>
            <w:r w:rsidRPr="00825A9E">
              <w:t xml:space="preserve">De </w:t>
            </w:r>
            <w:r w:rsidRPr="00825A9E">
              <w:rPr>
                <w:i/>
                <w:iCs/>
              </w:rPr>
              <w:t>nutswaarde</w:t>
            </w:r>
            <w:r w:rsidRPr="00825A9E">
              <w:t xml:space="preserve"> toelichten: </w:t>
            </w:r>
          </w:p>
          <w:p w14:paraId="42E02736" w14:textId="77777777" w:rsidR="0068547B" w:rsidRDefault="0068547B" w:rsidP="0068547B">
            <w:pPr>
              <w:jc w:val="left"/>
            </w:pPr>
            <w:r w:rsidRPr="00825A9E">
              <w:t>- In de PowerPoint voor verantwoording van het veerkrachtige vermogen.</w:t>
            </w:r>
          </w:p>
          <w:p w14:paraId="2C4D2A52" w14:textId="77777777" w:rsidR="0068547B" w:rsidRPr="00825A9E" w:rsidRDefault="0068547B" w:rsidP="0068547B">
            <w:pPr>
              <w:jc w:val="left"/>
            </w:pPr>
            <w:r>
              <w:t xml:space="preserve">Werkblad aanpassen: </w:t>
            </w:r>
          </w:p>
          <w:p w14:paraId="275D4E41" w14:textId="77777777" w:rsidR="0068547B" w:rsidRDefault="0068547B" w:rsidP="0068547B">
            <w:pPr>
              <w:jc w:val="left"/>
            </w:pPr>
            <w:r w:rsidRPr="00825A9E">
              <w:t xml:space="preserve">- Elke zelfreflectiestap van het werkblad. </w:t>
            </w:r>
          </w:p>
          <w:p w14:paraId="418FCB83" w14:textId="77777777" w:rsidR="0068547B" w:rsidRPr="00825A9E" w:rsidRDefault="0068547B" w:rsidP="0068547B">
            <w:pPr>
              <w:jc w:val="left"/>
            </w:pPr>
            <w:r>
              <w:t xml:space="preserve">Handleiding aanpassen: </w:t>
            </w:r>
          </w:p>
          <w:p w14:paraId="35D6ECD6" w14:textId="447F2766" w:rsidR="0068547B" w:rsidRPr="00825A9E" w:rsidRDefault="0068547B" w:rsidP="0068547B">
            <w:pPr>
              <w:jc w:val="left"/>
            </w:pPr>
            <w:r w:rsidRPr="00825A9E">
              <w:t xml:space="preserve">- In de handleiding bij theoretische stukken. </w:t>
            </w:r>
          </w:p>
        </w:tc>
        <w:tc>
          <w:tcPr>
            <w:tcW w:w="3354" w:type="dxa"/>
          </w:tcPr>
          <w:p w14:paraId="5D17407B" w14:textId="164F63D5" w:rsidR="0068547B" w:rsidRPr="00825A9E" w:rsidRDefault="0068547B" w:rsidP="0068547B">
            <w:pPr>
              <w:jc w:val="left"/>
            </w:pPr>
            <w:r w:rsidRPr="00825A9E">
              <w:t xml:space="preserve">1. </w:t>
            </w:r>
            <w:r>
              <w:t>b</w:t>
            </w:r>
            <w:r w:rsidRPr="00825A9E">
              <w:t>etrekt de leerlingen bij het onderwerp.</w:t>
            </w:r>
          </w:p>
          <w:p w14:paraId="60119303" w14:textId="2255257E" w:rsidR="0068547B" w:rsidRPr="00825A9E" w:rsidRDefault="0068547B" w:rsidP="0068547B">
            <w:pPr>
              <w:jc w:val="left"/>
            </w:pPr>
            <w:r w:rsidRPr="00825A9E">
              <w:t xml:space="preserve">2. </w:t>
            </w:r>
            <w:r>
              <w:t>m</w:t>
            </w:r>
            <w:r w:rsidRPr="00825A9E">
              <w:t xml:space="preserve">otiveert de leerlingen. </w:t>
            </w:r>
          </w:p>
          <w:p w14:paraId="1D41BC40" w14:textId="49F7CB94" w:rsidR="0068547B" w:rsidRPr="00825A9E" w:rsidRDefault="0068547B" w:rsidP="0068547B">
            <w:pPr>
              <w:jc w:val="left"/>
            </w:pPr>
            <w:r w:rsidRPr="00825A9E">
              <w:t xml:space="preserve">3. </w:t>
            </w:r>
            <w:r>
              <w:t>v</w:t>
            </w:r>
            <w:r w:rsidRPr="00825A9E">
              <w:t>ervuld de behoeften naar het weten van de nutswaarde.</w:t>
            </w:r>
          </w:p>
          <w:p w14:paraId="11488D0F" w14:textId="77777777" w:rsidR="0068547B" w:rsidRPr="00825A9E" w:rsidRDefault="0068547B" w:rsidP="0068547B">
            <w:pPr>
              <w:jc w:val="left"/>
            </w:pPr>
          </w:p>
        </w:tc>
        <w:tc>
          <w:tcPr>
            <w:tcW w:w="2688" w:type="dxa"/>
          </w:tcPr>
          <w:p w14:paraId="7DDF94C6" w14:textId="77777777" w:rsidR="0068547B" w:rsidRPr="00825A9E" w:rsidRDefault="0068547B" w:rsidP="0068547B">
            <w:pPr>
              <w:jc w:val="left"/>
            </w:pPr>
            <w:r w:rsidRPr="00825A9E">
              <w:t>Carter, 2018</w:t>
            </w:r>
          </w:p>
          <w:p w14:paraId="055B729C" w14:textId="77777777" w:rsidR="0068547B" w:rsidRPr="00825A9E" w:rsidRDefault="0068547B" w:rsidP="0068547B">
            <w:pPr>
              <w:jc w:val="left"/>
            </w:pPr>
            <w:r w:rsidRPr="00825A9E">
              <w:t>Fan, 2011</w:t>
            </w:r>
          </w:p>
          <w:p w14:paraId="204875C2" w14:textId="77777777" w:rsidR="0068547B" w:rsidRPr="00825A9E" w:rsidRDefault="0068547B" w:rsidP="0068547B">
            <w:pPr>
              <w:jc w:val="left"/>
            </w:pPr>
            <w:r w:rsidRPr="00825A9E">
              <w:t>Dijkstra, 2018</w:t>
            </w:r>
          </w:p>
          <w:p w14:paraId="27583E95" w14:textId="16DA57F7" w:rsidR="0068547B" w:rsidRPr="00825A9E" w:rsidRDefault="0068547B" w:rsidP="0068547B">
            <w:pPr>
              <w:jc w:val="left"/>
            </w:pPr>
            <w:r w:rsidRPr="00825A9E">
              <w:t xml:space="preserve">Persoonlijke communicatie, 14 september 2022 </w:t>
            </w:r>
          </w:p>
        </w:tc>
      </w:tr>
      <w:tr w:rsidR="0068547B" w:rsidRPr="00825A9E" w14:paraId="72277A3A" w14:textId="77777777" w:rsidTr="00BD3EDD">
        <w:tc>
          <w:tcPr>
            <w:tcW w:w="3020" w:type="dxa"/>
          </w:tcPr>
          <w:p w14:paraId="4CD044D5" w14:textId="77777777" w:rsidR="0068547B" w:rsidRPr="00FF4B3E" w:rsidRDefault="0068547B" w:rsidP="0068547B">
            <w:pPr>
              <w:jc w:val="left"/>
            </w:pPr>
            <w:r>
              <w:t xml:space="preserve">Werkblad aanpassen: </w:t>
            </w:r>
          </w:p>
          <w:p w14:paraId="6CED722C" w14:textId="77777777" w:rsidR="0068547B" w:rsidRPr="00825A9E" w:rsidRDefault="0068547B" w:rsidP="0068547B">
            <w:pPr>
              <w:jc w:val="left"/>
              <w:rPr>
                <w:i/>
                <w:iCs/>
              </w:rPr>
            </w:pPr>
            <w:r w:rsidRPr="00825A9E">
              <w:rPr>
                <w:i/>
                <w:iCs/>
              </w:rPr>
              <w:t xml:space="preserve">SAFE-aanpak </w:t>
            </w:r>
          </w:p>
          <w:p w14:paraId="4D39D8D7" w14:textId="6C41F72B" w:rsidR="0068547B" w:rsidRPr="00825A9E" w:rsidRDefault="0068547B" w:rsidP="0068547B">
            <w:pPr>
              <w:jc w:val="left"/>
            </w:pPr>
            <w:r>
              <w:t>-</w:t>
            </w:r>
            <w:r w:rsidRPr="00825A9E">
              <w:t xml:space="preserve">Actief – eerst theorie en dan uitbrengen in de praktijk . Creëer een werkblad zodat de theorie toegepast kan worden. </w:t>
            </w:r>
          </w:p>
        </w:tc>
        <w:tc>
          <w:tcPr>
            <w:tcW w:w="3354" w:type="dxa"/>
          </w:tcPr>
          <w:p w14:paraId="3F408F31" w14:textId="39B4301F" w:rsidR="0068547B" w:rsidRPr="00825A9E" w:rsidRDefault="0068547B" w:rsidP="0068547B">
            <w:pPr>
              <w:jc w:val="left"/>
            </w:pPr>
            <w:r w:rsidRPr="00825A9E">
              <w:t xml:space="preserve">1. </w:t>
            </w:r>
            <w:r>
              <w:t>e</w:t>
            </w:r>
            <w:r w:rsidRPr="00825A9E">
              <w:t>ffectieve communicatie met adolescenten</w:t>
            </w:r>
            <w:r>
              <w:t>.</w:t>
            </w:r>
          </w:p>
        </w:tc>
        <w:tc>
          <w:tcPr>
            <w:tcW w:w="2688" w:type="dxa"/>
          </w:tcPr>
          <w:p w14:paraId="50A6E6B5" w14:textId="77777777" w:rsidR="0068547B" w:rsidRPr="00825A9E" w:rsidRDefault="0068547B" w:rsidP="0068547B">
            <w:pPr>
              <w:jc w:val="left"/>
            </w:pPr>
            <w:proofErr w:type="spellStart"/>
            <w:r w:rsidRPr="00825A9E">
              <w:t>Durlak</w:t>
            </w:r>
            <w:proofErr w:type="spellEnd"/>
            <w:r w:rsidRPr="00825A9E">
              <w:t xml:space="preserve"> &amp; </w:t>
            </w:r>
            <w:proofErr w:type="spellStart"/>
            <w:r w:rsidRPr="00825A9E">
              <w:t>Weissberg</w:t>
            </w:r>
            <w:proofErr w:type="spellEnd"/>
            <w:r w:rsidRPr="00825A9E">
              <w:t xml:space="preserve">, 2007 </w:t>
            </w:r>
          </w:p>
          <w:p w14:paraId="2AC21189" w14:textId="77777777" w:rsidR="0068547B" w:rsidRPr="00825A9E" w:rsidRDefault="0068547B" w:rsidP="0068547B">
            <w:pPr>
              <w:jc w:val="left"/>
            </w:pPr>
          </w:p>
        </w:tc>
      </w:tr>
      <w:tr w:rsidR="0068547B" w:rsidRPr="00825A9E" w14:paraId="1042F682" w14:textId="77777777" w:rsidTr="00BD3EDD">
        <w:tc>
          <w:tcPr>
            <w:tcW w:w="3020" w:type="dxa"/>
          </w:tcPr>
          <w:p w14:paraId="2DED989A" w14:textId="77777777" w:rsidR="0068547B" w:rsidRDefault="0068547B" w:rsidP="0068547B">
            <w:pPr>
              <w:jc w:val="left"/>
            </w:pPr>
            <w:r>
              <w:t xml:space="preserve">Lesplan aanpassen: </w:t>
            </w:r>
          </w:p>
          <w:p w14:paraId="502B5F6B" w14:textId="0F042689" w:rsidR="0068547B" w:rsidRPr="00825A9E" w:rsidRDefault="0068547B" w:rsidP="0068547B">
            <w:pPr>
              <w:jc w:val="left"/>
            </w:pPr>
            <w:r w:rsidRPr="00CB2B8A">
              <w:t>Energizer (mogelijk</w:t>
            </w:r>
            <w:r w:rsidRPr="00825A9E">
              <w:t xml:space="preserve">) toevoegen </w:t>
            </w:r>
          </w:p>
        </w:tc>
        <w:tc>
          <w:tcPr>
            <w:tcW w:w="3354" w:type="dxa"/>
          </w:tcPr>
          <w:p w14:paraId="2D472066" w14:textId="77777777" w:rsidR="0068547B" w:rsidRPr="00825A9E" w:rsidRDefault="0068547B" w:rsidP="0068547B">
            <w:pPr>
              <w:jc w:val="left"/>
            </w:pPr>
            <w:r w:rsidRPr="00825A9E">
              <w:t xml:space="preserve">1. </w:t>
            </w:r>
            <w:r>
              <w:t>l</w:t>
            </w:r>
            <w:r w:rsidRPr="00825A9E">
              <w:t xml:space="preserve">eergedrag positief te stimuleren. </w:t>
            </w:r>
          </w:p>
          <w:p w14:paraId="2AF85F0B" w14:textId="1CB2BF99" w:rsidR="0068547B" w:rsidRPr="00825A9E" w:rsidRDefault="0068547B" w:rsidP="0068547B">
            <w:pPr>
              <w:jc w:val="left"/>
            </w:pPr>
            <w:r w:rsidRPr="00825A9E">
              <w:t xml:space="preserve">2. </w:t>
            </w:r>
            <w:r>
              <w:t>d</w:t>
            </w:r>
            <w:r w:rsidRPr="00825A9E">
              <w:t>e behoeften naar plezier te vervullen.</w:t>
            </w:r>
          </w:p>
        </w:tc>
        <w:tc>
          <w:tcPr>
            <w:tcW w:w="2688" w:type="dxa"/>
          </w:tcPr>
          <w:p w14:paraId="106D228F" w14:textId="77777777" w:rsidR="0068547B" w:rsidRPr="00825A9E" w:rsidRDefault="0068547B" w:rsidP="0068547B">
            <w:pPr>
              <w:jc w:val="left"/>
            </w:pPr>
            <w:r w:rsidRPr="00825A9E">
              <w:t xml:space="preserve">Hersenstichting, </w:t>
            </w:r>
            <w:proofErr w:type="spellStart"/>
            <w:r w:rsidRPr="00825A9E">
              <w:t>z.d.</w:t>
            </w:r>
            <w:proofErr w:type="spellEnd"/>
          </w:p>
          <w:p w14:paraId="1562F44D" w14:textId="45D3707C" w:rsidR="0068547B" w:rsidRPr="00825A9E" w:rsidRDefault="0068547B" w:rsidP="0068547B">
            <w:pPr>
              <w:jc w:val="left"/>
            </w:pPr>
            <w:r w:rsidRPr="00825A9E">
              <w:t xml:space="preserve">Bijlsma, 2014 </w:t>
            </w:r>
          </w:p>
        </w:tc>
      </w:tr>
      <w:tr w:rsidR="0068547B" w:rsidRPr="00825A9E" w14:paraId="59488F12" w14:textId="77777777" w:rsidTr="00BD3EDD">
        <w:tc>
          <w:tcPr>
            <w:tcW w:w="3020" w:type="dxa"/>
          </w:tcPr>
          <w:p w14:paraId="47049EEF" w14:textId="25CC5A28" w:rsidR="0068547B" w:rsidRPr="00825A9E" w:rsidRDefault="0068547B" w:rsidP="0068547B">
            <w:pPr>
              <w:jc w:val="left"/>
            </w:pPr>
            <w:r>
              <w:t>Handleiding aanpassen:</w:t>
            </w:r>
          </w:p>
          <w:p w14:paraId="1774CC68" w14:textId="419600E3" w:rsidR="0068547B" w:rsidRPr="00825A9E" w:rsidRDefault="0068547B" w:rsidP="0068547B">
            <w:pPr>
              <w:jc w:val="left"/>
            </w:pPr>
            <w:r w:rsidRPr="00825A9E">
              <w:t xml:space="preserve">-Extra uitleg van psychologische begrippen. </w:t>
            </w:r>
          </w:p>
          <w:p w14:paraId="7FC4C5A6" w14:textId="32ACE0DA" w:rsidR="0068547B" w:rsidRPr="00825A9E" w:rsidRDefault="0068547B" w:rsidP="0068547B">
            <w:pPr>
              <w:jc w:val="left"/>
            </w:pPr>
            <w:r w:rsidRPr="00825A9E">
              <w:t xml:space="preserve">-Voorbeelden toevoegen uit het dagelijks leven, werk en de wetenschap bij theoretisch stukken. </w:t>
            </w:r>
          </w:p>
        </w:tc>
        <w:tc>
          <w:tcPr>
            <w:tcW w:w="3354" w:type="dxa"/>
          </w:tcPr>
          <w:p w14:paraId="3ADF8118" w14:textId="76690B8F" w:rsidR="0068547B" w:rsidRPr="00825A9E" w:rsidRDefault="0068547B" w:rsidP="0068547B">
            <w:pPr>
              <w:jc w:val="left"/>
            </w:pPr>
            <w:r w:rsidRPr="00825A9E">
              <w:t xml:space="preserve">1. </w:t>
            </w:r>
            <w:r>
              <w:t>t</w:t>
            </w:r>
            <w:r w:rsidRPr="00825A9E">
              <w:t>er ondersteuning van de bekwaamheidseisen van de docenten.</w:t>
            </w:r>
          </w:p>
        </w:tc>
        <w:tc>
          <w:tcPr>
            <w:tcW w:w="2688" w:type="dxa"/>
          </w:tcPr>
          <w:p w14:paraId="2B683F13" w14:textId="4BFB1C2C" w:rsidR="0068547B" w:rsidRPr="00825A9E" w:rsidRDefault="0068547B" w:rsidP="0068547B">
            <w:pPr>
              <w:jc w:val="left"/>
            </w:pPr>
            <w:r w:rsidRPr="00825A9E">
              <w:t xml:space="preserve">Rijksoverheid, </w:t>
            </w:r>
            <w:proofErr w:type="spellStart"/>
            <w:r w:rsidRPr="00825A9E">
              <w:t>z.d.</w:t>
            </w:r>
            <w:proofErr w:type="spellEnd"/>
          </w:p>
        </w:tc>
      </w:tr>
      <w:tr w:rsidR="0068547B" w14:paraId="2433CD9E" w14:textId="77777777" w:rsidTr="00C02D40">
        <w:trPr>
          <w:trHeight w:val="1030"/>
        </w:trPr>
        <w:tc>
          <w:tcPr>
            <w:tcW w:w="3020" w:type="dxa"/>
          </w:tcPr>
          <w:p w14:paraId="1C73AE2F" w14:textId="1A360E65" w:rsidR="0068547B" w:rsidRDefault="0068547B" w:rsidP="0068547B">
            <w:pPr>
              <w:jc w:val="left"/>
            </w:pPr>
            <w:r>
              <w:t>Handleiding aanpassen:</w:t>
            </w:r>
          </w:p>
          <w:p w14:paraId="51AB20F9" w14:textId="69988D5A" w:rsidR="0068547B" w:rsidRPr="00825A9E" w:rsidRDefault="0068547B" w:rsidP="0068547B">
            <w:pPr>
              <w:jc w:val="left"/>
            </w:pPr>
            <w:r w:rsidRPr="00825A9E">
              <w:t xml:space="preserve">- Dat de PowerPoint mag worden aangepast naar persoonlijke voorkeur van de docent. </w:t>
            </w:r>
          </w:p>
        </w:tc>
        <w:tc>
          <w:tcPr>
            <w:tcW w:w="3354" w:type="dxa"/>
          </w:tcPr>
          <w:p w14:paraId="2D1CDB62" w14:textId="3AA1B74A" w:rsidR="0068547B" w:rsidRPr="00825A9E" w:rsidRDefault="0068547B" w:rsidP="0068547B">
            <w:pPr>
              <w:jc w:val="left"/>
            </w:pPr>
            <w:r w:rsidRPr="00825A9E">
              <w:t xml:space="preserve">1. </w:t>
            </w:r>
            <w:r>
              <w:t>d</w:t>
            </w:r>
            <w:r w:rsidRPr="00825A9E">
              <w:t xml:space="preserve">e behoeften naar eigen invulling vervullen bij de docent. </w:t>
            </w:r>
          </w:p>
        </w:tc>
        <w:tc>
          <w:tcPr>
            <w:tcW w:w="2688" w:type="dxa"/>
          </w:tcPr>
          <w:p w14:paraId="4718F9CB" w14:textId="56DE86C6" w:rsidR="0068547B" w:rsidRDefault="0068547B" w:rsidP="0068547B">
            <w:pPr>
              <w:jc w:val="left"/>
            </w:pPr>
            <w:r w:rsidRPr="00825A9E">
              <w:rPr>
                <w:rFonts w:cs="Times New Roman"/>
              </w:rPr>
              <w:t>Persoonlijke communicatie, 9 juni 2022</w:t>
            </w:r>
          </w:p>
        </w:tc>
      </w:tr>
    </w:tbl>
    <w:p w14:paraId="3C574347" w14:textId="69A5F503" w:rsidR="00A1339E" w:rsidRDefault="000025DE" w:rsidP="00A1339E">
      <w:pPr>
        <w:pStyle w:val="Kop1"/>
      </w:pPr>
      <w:bookmarkStart w:id="48" w:name="_Hlk115358603"/>
      <w:bookmarkStart w:id="49" w:name="_Toc116379750"/>
      <w:r>
        <w:lastRenderedPageBreak/>
        <w:t xml:space="preserve">2 </w:t>
      </w:r>
      <w:r w:rsidR="00A1339E">
        <w:t>Methode</w:t>
      </w:r>
      <w:bookmarkEnd w:id="49"/>
    </w:p>
    <w:p w14:paraId="70C36C3D" w14:textId="4E666BF8" w:rsidR="000025DE" w:rsidRPr="00107C03" w:rsidRDefault="0068547B" w:rsidP="000025DE">
      <w:r>
        <w:t xml:space="preserve">Dit hoofdstuk bevat de toegepaste methode die is gebruikt om de resultaten te achterhalen. De resultaten van dit kwalitatieve onderzoek zijn op een thematische manier geanalyseerd, omdat die methode ervaringen goed kan verwoorden (Verhoeven, 2020). </w:t>
      </w:r>
      <w:r w:rsidR="000025DE">
        <w:rPr>
          <w:szCs w:val="20"/>
        </w:rPr>
        <w:t xml:space="preserve">De volgende paragrafen beschrijven de dataverzameling (2.1), </w:t>
      </w:r>
      <w:r w:rsidR="000025DE">
        <w:t xml:space="preserve">de materiële verantwoording (2.2), de wervingsprocedure (2.3), het </w:t>
      </w:r>
      <w:proofErr w:type="spellStart"/>
      <w:r w:rsidR="000025DE">
        <w:t>onderzoeksverloop</w:t>
      </w:r>
      <w:proofErr w:type="spellEnd"/>
      <w:r w:rsidR="000025DE">
        <w:t xml:space="preserve"> (2.4) en de data-analyse (2.4).</w:t>
      </w:r>
    </w:p>
    <w:p w14:paraId="141C66BC" w14:textId="77777777" w:rsidR="000025DE" w:rsidRDefault="000025DE" w:rsidP="000025DE">
      <w:pPr>
        <w:rPr>
          <w:sz w:val="18"/>
          <w:szCs w:val="18"/>
        </w:rPr>
      </w:pPr>
    </w:p>
    <w:p w14:paraId="209DF677" w14:textId="32BB53B2" w:rsidR="000025DE" w:rsidRDefault="000025DE" w:rsidP="000025DE">
      <w:pPr>
        <w:pStyle w:val="Kop3"/>
      </w:pPr>
      <w:bookmarkStart w:id="50" w:name="_Toc115074583"/>
      <w:bookmarkStart w:id="51" w:name="_Toc116379751"/>
      <w:r>
        <w:t>2.1</w:t>
      </w:r>
      <w:r w:rsidR="00D66A20">
        <w:t xml:space="preserve"> </w:t>
      </w:r>
      <w:r>
        <w:t>Dataverzameling</w:t>
      </w:r>
      <w:bookmarkEnd w:id="51"/>
      <w:r>
        <w:t xml:space="preserve"> </w:t>
      </w:r>
      <w:bookmarkEnd w:id="50"/>
    </w:p>
    <w:p w14:paraId="67050799" w14:textId="519EE47D" w:rsidR="000025DE" w:rsidRDefault="000025DE" w:rsidP="000025DE">
      <w:r>
        <w:t xml:space="preserve">Voor de gedemonstreerde interventie is naar de ervaringen van de leerlingen en docent gevraagd aan de hand van post-its. Elke leerling kreeg aan het einde van de les acht post-its met elk één vraag. </w:t>
      </w:r>
      <w:r w:rsidRPr="00E2163B">
        <w:t>De vragen zijn gestructureerd</w:t>
      </w:r>
      <w:r>
        <w:t>,</w:t>
      </w:r>
      <w:r w:rsidRPr="00E2163B">
        <w:t xml:space="preserve"> maar open gesteld. Open vragen stellen stimuleert een ongestructureerd antwoord. Hierdoor kan informatie die mogelijk over het hoofd is gezien naar de oppervlakte komen (Dingemans, 2015).</w:t>
      </w:r>
      <w:r>
        <w:t xml:space="preserve"> Een voorbeeld: de leerlingen wordt niet gevraagd of ze de voorlichting duidelijk vonden (een onderzochte behoefte</w:t>
      </w:r>
      <w:r w:rsidR="0098076D">
        <w:t>n</w:t>
      </w:r>
      <w:r>
        <w:t xml:space="preserve"> van de leerlingen)</w:t>
      </w:r>
      <w:r w:rsidR="00BE2416">
        <w:t xml:space="preserve">, maar er wordt gevraagd globaal gevraagd wat ze van de les vonden. </w:t>
      </w:r>
      <w:r>
        <w:t xml:space="preserve"> In de analyse wordt </w:t>
      </w:r>
      <w:r w:rsidR="00BE2416">
        <w:t xml:space="preserve">vervolgens </w:t>
      </w:r>
      <w:r>
        <w:t xml:space="preserve">gekeken of de leerlingen </w:t>
      </w:r>
      <w:r w:rsidR="00BE2416">
        <w:t xml:space="preserve">het </w:t>
      </w:r>
      <w:r>
        <w:t>onderwerp uit zichzelf</w:t>
      </w:r>
      <w:r w:rsidR="00BE2416">
        <w:t xml:space="preserve"> benoemen.  </w:t>
      </w:r>
    </w:p>
    <w:p w14:paraId="470166A7" w14:textId="77777777" w:rsidR="000025DE" w:rsidRDefault="000025DE" w:rsidP="000025DE"/>
    <w:p w14:paraId="1BCBE7FE" w14:textId="1B7E6863" w:rsidR="000025DE" w:rsidRDefault="000025DE" w:rsidP="000025DE">
      <w:r>
        <w:t>Tijdens het invullen van de post-its liep de onderzoeker rond om bij onbruikbare antwoorden</w:t>
      </w:r>
      <w:r w:rsidR="0068547B">
        <w:t xml:space="preserve"> door te vragen. </w:t>
      </w:r>
      <w:r>
        <w:t xml:space="preserve">Om de mening van de docent te achterhalen, is een kort gestructureerd interview gehouden aan de hand van post-its. In totaal zijn er zes vragen gesteld en ingevuld. Bij onduidelijkheden werd doorgevraagd. Deze vragen zijn ook open gesteld om een ongestructureerd antwoord te krijgen. </w:t>
      </w:r>
    </w:p>
    <w:p w14:paraId="788FAE26" w14:textId="77777777" w:rsidR="000025DE" w:rsidRDefault="000025DE" w:rsidP="000025DE"/>
    <w:p w14:paraId="3B18CE75" w14:textId="1C4A159D" w:rsidR="000025DE" w:rsidRDefault="000025DE" w:rsidP="000025DE">
      <w:pPr>
        <w:pStyle w:val="Kop3"/>
      </w:pPr>
      <w:bookmarkStart w:id="52" w:name="_Toc115074584"/>
      <w:bookmarkStart w:id="53" w:name="_Toc116379752"/>
      <w:r>
        <w:t>2.2</w:t>
      </w:r>
      <w:r w:rsidR="00D66A20">
        <w:t xml:space="preserve"> </w:t>
      </w:r>
      <w:r>
        <w:t>Materiaalverantwoording</w:t>
      </w:r>
      <w:bookmarkEnd w:id="53"/>
      <w:r>
        <w:t xml:space="preserve"> </w:t>
      </w:r>
      <w:bookmarkEnd w:id="52"/>
    </w:p>
    <w:p w14:paraId="41B532A6" w14:textId="65CE3B0D" w:rsidR="000025DE" w:rsidRDefault="000025DE" w:rsidP="000025DE">
      <w:r>
        <w:t>Er is gekozen voor post-its om een breed beeld te krijgen van de ervaringen van verschillende leerlingen. Interviews afnemen met vijf of tien leerlingen zou een eenzijdiger beeld hebben opgeleverd. Vragen voorleggen aan 2</w:t>
      </w:r>
      <w:r w:rsidR="00BE2416">
        <w:t>0</w:t>
      </w:r>
      <w:r>
        <w:t xml:space="preserve"> leerlingen die elk individueel antwoord geven, creëert een grotere </w:t>
      </w:r>
      <w:r w:rsidR="00455E87">
        <w:t xml:space="preserve">overdraagbaarheid. </w:t>
      </w:r>
      <w:r w:rsidR="006F2EFD">
        <w:t xml:space="preserve">Dat is belangrijk omdat de volledige interventie voor alle havo 4 en 5-leerlingen ontwikkelt wordt. </w:t>
      </w:r>
    </w:p>
    <w:p w14:paraId="33BC4B73" w14:textId="33AD1F76" w:rsidR="006F2EFD" w:rsidRDefault="006F2EFD" w:rsidP="000025DE">
      <w:r>
        <w:t>De vragen zijn opgesteld aan de hand van een topiclijst (zie</w:t>
      </w:r>
      <w:r w:rsidR="00B241C7">
        <w:t xml:space="preserve"> </w:t>
      </w:r>
      <w:r w:rsidR="00B241C7">
        <w:fldChar w:fldCharType="begin"/>
      </w:r>
      <w:r w:rsidR="00B241C7">
        <w:instrText xml:space="preserve"> REF _Ref116377039 \h </w:instrText>
      </w:r>
      <w:r w:rsidR="00B241C7">
        <w:fldChar w:fldCharType="separate"/>
      </w:r>
      <w:r w:rsidR="00B241C7">
        <w:t>Bijlage F</w:t>
      </w:r>
      <w:r w:rsidR="00B241C7">
        <w:fldChar w:fldCharType="end"/>
      </w:r>
      <w:r w:rsidR="00ED0300">
        <w:t xml:space="preserve">). De topics zijn afgeleid van de onderzoeksvraag en de behoeften en kenmerken van de leerlingen. </w:t>
      </w:r>
      <w:r w:rsidR="00ED0300" w:rsidRPr="00ED0300">
        <w:t xml:space="preserve">Het betreft de behoeften en kenmerken die naar voren zijn gekomen in dit literatuuronderzoek: duidelijkheid, de nutswaarde, plezier en de moeilijkheidsgraad (Groeneveld et al., 2010; </w:t>
      </w:r>
      <w:r w:rsidR="00ED0300" w:rsidRPr="00ED0300">
        <w:rPr>
          <w:rFonts w:cs="Times New Roman"/>
        </w:rPr>
        <w:t xml:space="preserve">7 december 2021, persoonlijke communicatie; 14 september 2021, persoonlijke communicatie). </w:t>
      </w:r>
      <w:r w:rsidR="00ED0300">
        <w:t xml:space="preserve">Nagaan of de behoeften en kenmerken zijn voorzien van de leerlingen beïnvloed de keuzes die gemaakt worden bij de ontwikkeling van het lesplan. De onderzoeksvraag gaat na wat de ervaringen zijn over de voorlichting en het lesplan, daarvan de twee topics ‘voorlichting’ en ‘lesplan’. De behoeften zijn afgestemd op de voorlichting en het lesplan en worden hierdoor toegekend aan een topics als </w:t>
      </w:r>
      <w:proofErr w:type="spellStart"/>
      <w:r w:rsidR="00ED0300">
        <w:t>subtopic</w:t>
      </w:r>
      <w:proofErr w:type="spellEnd"/>
      <w:r w:rsidR="00ED0300">
        <w:t xml:space="preserve">: ‘duidelijkheid’, ‘nut’, ‘plezier’ en ‘moeilijkheidsgraad’. </w:t>
      </w:r>
      <w:r w:rsidR="00CB2B8A">
        <w:t xml:space="preserve">Tot slot zijn er twee subtopics bijgekomen, ‘toepasbaarheid’ en ‘interesse’. Beide subtopics zorgen voor een bredere blik op de ervaring van de leerlingen en de docent. Tevens kan de onderzoeksvraag hier beter door beantwoord worden. </w:t>
      </w:r>
      <w:r w:rsidR="00D926F8">
        <w:t xml:space="preserve">De subtopics worden gekoppeld aan het topic waar rekening mee is gehouden in de ontwikkeling van de voorlichting. </w:t>
      </w:r>
    </w:p>
    <w:p w14:paraId="00EFA0F5" w14:textId="77777777" w:rsidR="00861D7F" w:rsidRDefault="00861D7F" w:rsidP="0088691B">
      <w:pPr>
        <w:rPr>
          <w:rFonts w:cs="Times New Roman"/>
        </w:rPr>
      </w:pPr>
    </w:p>
    <w:p w14:paraId="5F64E378" w14:textId="590A68FA" w:rsidR="000025DE" w:rsidRDefault="000025DE" w:rsidP="000025DE">
      <w:r>
        <w:t xml:space="preserve">Aan het onderwerp ‘voorlichting’ zijn vijf subtopics </w:t>
      </w:r>
      <w:r w:rsidR="00CB2B8A">
        <w:t>‘</w:t>
      </w:r>
      <w:r>
        <w:t>duidelijkheid</w:t>
      </w:r>
      <w:r w:rsidR="00CB2B8A">
        <w:t>’</w:t>
      </w:r>
      <w:r>
        <w:t xml:space="preserve">, </w:t>
      </w:r>
      <w:r w:rsidR="00CB2B8A">
        <w:t>‘</w:t>
      </w:r>
      <w:r>
        <w:t>nut</w:t>
      </w:r>
      <w:r w:rsidR="00CB2B8A">
        <w:t>’, ‘</w:t>
      </w:r>
      <w:r>
        <w:t>plezier</w:t>
      </w:r>
      <w:r w:rsidR="00CB2B8A">
        <w:t>’, ‘</w:t>
      </w:r>
      <w:r>
        <w:t>moeilijkheidsgraad</w:t>
      </w:r>
      <w:r w:rsidR="00CB2B8A">
        <w:t>’</w:t>
      </w:r>
      <w:r>
        <w:t xml:space="preserve"> en </w:t>
      </w:r>
      <w:r w:rsidR="00CB2B8A">
        <w:t>‘</w:t>
      </w:r>
      <w:r>
        <w:t>interesse</w:t>
      </w:r>
      <w:r w:rsidR="00CB2B8A">
        <w:t>’</w:t>
      </w:r>
      <w:r>
        <w:t>. Het gaat om de volgende vragen:</w:t>
      </w:r>
    </w:p>
    <w:p w14:paraId="3C775247" w14:textId="77777777" w:rsidR="000025DE" w:rsidRDefault="000025DE" w:rsidP="000025DE"/>
    <w:p w14:paraId="489C45E9" w14:textId="3F625189" w:rsidR="000025DE" w:rsidRPr="00701466" w:rsidRDefault="000025DE" w:rsidP="000025DE">
      <w:pPr>
        <w:pStyle w:val="Lijstalinea"/>
        <w:numPr>
          <w:ilvl w:val="0"/>
          <w:numId w:val="42"/>
        </w:numPr>
      </w:pPr>
      <w:r w:rsidRPr="001C15B2">
        <w:t>Wat vind je van de les</w:t>
      </w:r>
      <w:r w:rsidRPr="00701466">
        <w:t>?</w:t>
      </w:r>
    </w:p>
    <w:p w14:paraId="2E32C680" w14:textId="77777777" w:rsidR="000025DE" w:rsidRPr="00701466" w:rsidRDefault="000025DE" w:rsidP="000025DE">
      <w:pPr>
        <w:pStyle w:val="Lijstalinea"/>
        <w:numPr>
          <w:ilvl w:val="0"/>
          <w:numId w:val="42"/>
        </w:numPr>
      </w:pPr>
      <w:r w:rsidRPr="001C15B2">
        <w:t>Wat vind je er goed aan?</w:t>
      </w:r>
    </w:p>
    <w:p w14:paraId="6CF5E195" w14:textId="77777777" w:rsidR="000025DE" w:rsidRPr="00701466" w:rsidRDefault="000025DE" w:rsidP="000025DE">
      <w:pPr>
        <w:pStyle w:val="Lijstalinea"/>
        <w:numPr>
          <w:ilvl w:val="0"/>
          <w:numId w:val="42"/>
        </w:numPr>
      </w:pPr>
      <w:r w:rsidRPr="001C15B2">
        <w:t>Wat vind je er minder goed aan?</w:t>
      </w:r>
    </w:p>
    <w:p w14:paraId="2FDBFD1A" w14:textId="77777777" w:rsidR="000025DE" w:rsidRPr="00701466" w:rsidRDefault="000025DE" w:rsidP="000025DE">
      <w:pPr>
        <w:pStyle w:val="Lijstalinea"/>
        <w:numPr>
          <w:ilvl w:val="0"/>
          <w:numId w:val="42"/>
        </w:numPr>
      </w:pPr>
      <w:r w:rsidRPr="001C15B2">
        <w:t>Wat zou je eraan willen veranderen?</w:t>
      </w:r>
    </w:p>
    <w:p w14:paraId="25899E8C" w14:textId="77777777" w:rsidR="000025DE" w:rsidRDefault="000025DE" w:rsidP="000025DE"/>
    <w:p w14:paraId="6BDCCD67" w14:textId="01202C68" w:rsidR="000025DE" w:rsidRDefault="000025DE" w:rsidP="000025DE">
      <w:r>
        <w:t>Het onderwerp ‘lesplan’ kent twee subtopics: ‘toepasbaarheid’ en ‘nut’</w:t>
      </w:r>
      <w:r w:rsidR="00D926F8">
        <w:t xml:space="preserve">. </w:t>
      </w:r>
      <w:r>
        <w:t xml:space="preserve">Vragen die hierbij worden gesteld worden zijn: </w:t>
      </w:r>
    </w:p>
    <w:p w14:paraId="10C0D2AB" w14:textId="77777777" w:rsidR="000025DE" w:rsidRDefault="000025DE" w:rsidP="000025DE"/>
    <w:p w14:paraId="505EB37A" w14:textId="77777777" w:rsidR="000025DE" w:rsidRPr="001C15B2" w:rsidRDefault="000025DE" w:rsidP="000025DE">
      <w:pPr>
        <w:pStyle w:val="Lijstalinea"/>
        <w:numPr>
          <w:ilvl w:val="0"/>
          <w:numId w:val="43"/>
        </w:numPr>
      </w:pPr>
      <w:r w:rsidRPr="001C15B2">
        <w:t>Wat vind je ervan om op deze manier met problemen of gebeurtenissen om te gaan?</w:t>
      </w:r>
    </w:p>
    <w:p w14:paraId="5C18227D" w14:textId="77777777" w:rsidR="000025DE" w:rsidRPr="00701466" w:rsidRDefault="000025DE" w:rsidP="000025DE">
      <w:pPr>
        <w:pStyle w:val="Lijstalinea"/>
        <w:numPr>
          <w:ilvl w:val="0"/>
          <w:numId w:val="43"/>
        </w:numPr>
      </w:pPr>
      <w:r w:rsidRPr="001C15B2">
        <w:t>Denk je dat je door de lessen beter om kan gaan met problemen? Hoe komt het dat je dat denkt?</w:t>
      </w:r>
    </w:p>
    <w:p w14:paraId="24F00714" w14:textId="430C62D4" w:rsidR="000025DE" w:rsidRDefault="000025DE" w:rsidP="000025DE">
      <w:pPr>
        <w:pStyle w:val="Lijstalinea"/>
        <w:numPr>
          <w:ilvl w:val="0"/>
          <w:numId w:val="43"/>
        </w:numPr>
      </w:pPr>
      <w:r w:rsidRPr="001C15B2">
        <w:t>Denk je dat je deze manier op alle soorten problemen toepasbaar is? Hoe komt het dat je dat denkt?</w:t>
      </w:r>
    </w:p>
    <w:p w14:paraId="4D382838" w14:textId="3997338C" w:rsidR="00557F08" w:rsidRDefault="00557F08" w:rsidP="00557F08"/>
    <w:p w14:paraId="78A14ECF" w14:textId="77777777" w:rsidR="00557F08" w:rsidRPr="00701466" w:rsidRDefault="00557F08" w:rsidP="00557F08"/>
    <w:p w14:paraId="274C52CC" w14:textId="77777777" w:rsidR="000025DE" w:rsidRDefault="000025DE" w:rsidP="000025DE"/>
    <w:p w14:paraId="36112F5B" w14:textId="77777777" w:rsidR="000025DE" w:rsidRDefault="000025DE" w:rsidP="000025DE">
      <w:pPr>
        <w:rPr>
          <w:i/>
        </w:rPr>
      </w:pPr>
      <w:r>
        <w:lastRenderedPageBreak/>
        <w:t xml:space="preserve">Deze vragen zijn zowel gesloten als open; de gesloten vragen zijn echter aangevuld met een hoe-vraag om aan te sporen tot een verklaring. Door vragen te stellen over de toepasbaarheid en het nut kan de ervaring van de leerlingen achterhaald worden. </w:t>
      </w:r>
      <w:r>
        <w:rPr>
          <w:iCs/>
        </w:rPr>
        <w:t xml:space="preserve">Tot slot is een vraag toegevoegd voor extra informatie: </w:t>
      </w:r>
    </w:p>
    <w:p w14:paraId="4C528854" w14:textId="77777777" w:rsidR="000025DE" w:rsidRDefault="000025DE" w:rsidP="000025DE">
      <w:pPr>
        <w:rPr>
          <w:i/>
        </w:rPr>
      </w:pPr>
    </w:p>
    <w:p w14:paraId="1544E94B" w14:textId="77777777" w:rsidR="000025DE" w:rsidRPr="001C15B2" w:rsidRDefault="000025DE" w:rsidP="000025DE">
      <w:pPr>
        <w:pStyle w:val="Lijstalinea"/>
        <w:numPr>
          <w:ilvl w:val="0"/>
          <w:numId w:val="44"/>
        </w:numPr>
        <w:rPr>
          <w:iCs/>
        </w:rPr>
      </w:pPr>
      <w:r w:rsidRPr="001C15B2">
        <w:rPr>
          <w:iCs/>
        </w:rPr>
        <w:t>Heb je overige opmerkingen?</w:t>
      </w:r>
    </w:p>
    <w:p w14:paraId="0FB68F82" w14:textId="77777777" w:rsidR="000025DE" w:rsidRPr="00701466" w:rsidRDefault="000025DE" w:rsidP="000025DE">
      <w:pPr>
        <w:rPr>
          <w:iCs/>
        </w:rPr>
      </w:pPr>
    </w:p>
    <w:p w14:paraId="69AC169C" w14:textId="77777777" w:rsidR="000025DE" w:rsidRDefault="000025DE" w:rsidP="000025DE">
      <w:r>
        <w:t>De ervaringen van de docent zijn op dezelfde manier achterhaald: door post-its voor te leggen met vragen aan de hand van dezelfde topiclijst. In de vragen aan de docent lag de focus meer op het onderwerp ‘lesplan’ dan op ‘voorlichting’, omdat de afstemming van de voorlichtingsles op de docent al voltooid is in de voorbereiding (autonomieondersteunende leerkrachtstijl en waarborgen van een veilig leerklimaat). Voor het onderwerp ‘voorlichting’ is de vraag geformuleerd:</w:t>
      </w:r>
    </w:p>
    <w:p w14:paraId="09EC5B35" w14:textId="77777777" w:rsidR="000025DE" w:rsidRDefault="000025DE" w:rsidP="000025DE">
      <w:bookmarkStart w:id="54" w:name="_Hlk116372582"/>
    </w:p>
    <w:p w14:paraId="4B73AF62" w14:textId="77777777" w:rsidR="000025DE" w:rsidRPr="001C15B2" w:rsidRDefault="000025DE" w:rsidP="000025DE">
      <w:pPr>
        <w:pStyle w:val="Lijstalinea"/>
        <w:numPr>
          <w:ilvl w:val="0"/>
          <w:numId w:val="44"/>
        </w:numPr>
      </w:pPr>
      <w:r w:rsidRPr="001C15B2">
        <w:t>Wat vond je van de les?</w:t>
      </w:r>
    </w:p>
    <w:p w14:paraId="2D019FAC" w14:textId="77777777" w:rsidR="00D926F8" w:rsidRDefault="00D926F8" w:rsidP="000025DE"/>
    <w:p w14:paraId="42EEBC0A" w14:textId="03D8BE1A" w:rsidR="000025DE" w:rsidRDefault="000025DE" w:rsidP="000025DE">
      <w:r>
        <w:t xml:space="preserve">Bij het onderwerp ‘lesplan’ zijn de vragen: </w:t>
      </w:r>
    </w:p>
    <w:p w14:paraId="5BB0AA7E" w14:textId="77777777" w:rsidR="000025DE" w:rsidRDefault="000025DE" w:rsidP="000025DE"/>
    <w:p w14:paraId="23897BF7" w14:textId="77777777" w:rsidR="000025DE" w:rsidRPr="001C15B2" w:rsidRDefault="000025DE" w:rsidP="000025DE">
      <w:pPr>
        <w:pStyle w:val="Lijstalinea"/>
        <w:numPr>
          <w:ilvl w:val="0"/>
          <w:numId w:val="44"/>
        </w:numPr>
      </w:pPr>
      <w:r w:rsidRPr="001C15B2">
        <w:t>Hoe denk je dat deze methode van omgaan met problemen valt bij de leerlingen?</w:t>
      </w:r>
    </w:p>
    <w:p w14:paraId="6C65848D" w14:textId="77777777" w:rsidR="000025DE" w:rsidRPr="001C15B2" w:rsidRDefault="000025DE" w:rsidP="000025DE">
      <w:pPr>
        <w:pStyle w:val="Lijstalinea"/>
        <w:numPr>
          <w:ilvl w:val="0"/>
          <w:numId w:val="44"/>
        </w:numPr>
      </w:pPr>
      <w:r w:rsidRPr="001C15B2">
        <w:t>Denk je dat de leerlingen na het volgen van het lesplan beter om kunnen gaan met problemen? Waarom denk je dat?</w:t>
      </w:r>
    </w:p>
    <w:p w14:paraId="0D9AFC8D" w14:textId="77777777" w:rsidR="000025DE" w:rsidRPr="005D1CDA" w:rsidRDefault="000025DE" w:rsidP="000025DE">
      <w:pPr>
        <w:pStyle w:val="Lijstalinea"/>
        <w:numPr>
          <w:ilvl w:val="0"/>
          <w:numId w:val="44"/>
        </w:numPr>
      </w:pPr>
      <w:r w:rsidRPr="001C15B2">
        <w:t>Denk je dat de leerlingen deze methode op problemen toe gaan passen? Waarom denk je dat?</w:t>
      </w:r>
    </w:p>
    <w:bookmarkEnd w:id="54"/>
    <w:p w14:paraId="0DD77349" w14:textId="77777777" w:rsidR="000025DE" w:rsidRDefault="000025DE" w:rsidP="000025DE">
      <w:pPr>
        <w:rPr>
          <w:iCs/>
        </w:rPr>
      </w:pPr>
    </w:p>
    <w:p w14:paraId="1D6E64A1" w14:textId="08E89BBD" w:rsidR="000025DE" w:rsidRDefault="000025DE" w:rsidP="000025DE">
      <w:pPr>
        <w:rPr>
          <w:iCs/>
        </w:rPr>
      </w:pPr>
      <w:r>
        <w:rPr>
          <w:iCs/>
        </w:rPr>
        <w:t xml:space="preserve">Hiermee wordt de docent bevraagd over de toepasbaarheid van veerkracht en het lesplan bij de leerlingen. Tot slot is een vraag toegevoegd naar overige informatie: </w:t>
      </w:r>
      <w:r w:rsidRPr="001C15B2">
        <w:rPr>
          <w:iCs/>
        </w:rPr>
        <w:t xml:space="preserve">‘Tips of </w:t>
      </w:r>
      <w:r>
        <w:rPr>
          <w:iCs/>
        </w:rPr>
        <w:t>t</w:t>
      </w:r>
      <w:r w:rsidRPr="001C15B2">
        <w:rPr>
          <w:iCs/>
        </w:rPr>
        <w:t>ops?’</w:t>
      </w:r>
    </w:p>
    <w:p w14:paraId="54A7DEB5" w14:textId="57B58F48" w:rsidR="004B384C" w:rsidRDefault="004B384C" w:rsidP="000025DE">
      <w:pPr>
        <w:rPr>
          <w:iCs/>
        </w:rPr>
      </w:pPr>
      <w:r>
        <w:rPr>
          <w:iCs/>
        </w:rPr>
        <w:t>Voor en logische opbouw en het behouden van de aandacht van de deelnemer zijn de vragen per topic gecategoriseerd (Benders, 2022).</w:t>
      </w:r>
    </w:p>
    <w:p w14:paraId="2864A962" w14:textId="77777777" w:rsidR="000025DE" w:rsidRDefault="000025DE" w:rsidP="000025DE"/>
    <w:p w14:paraId="38C2E959" w14:textId="6EDB10DB" w:rsidR="000025DE" w:rsidRDefault="000025DE" w:rsidP="000025DE">
      <w:pPr>
        <w:pStyle w:val="Kop3"/>
      </w:pPr>
      <w:bookmarkStart w:id="55" w:name="_Toc115074585"/>
      <w:bookmarkStart w:id="56" w:name="_Toc116379753"/>
      <w:r>
        <w:t>2.3</w:t>
      </w:r>
      <w:r w:rsidR="00D66A20">
        <w:t xml:space="preserve"> </w:t>
      </w:r>
      <w:r>
        <w:t>Wervingsprocedure</w:t>
      </w:r>
      <w:bookmarkEnd w:id="55"/>
      <w:bookmarkEnd w:id="56"/>
      <w:r>
        <w:t xml:space="preserve">  </w:t>
      </w:r>
    </w:p>
    <w:p w14:paraId="287EBF85" w14:textId="63B7809E" w:rsidR="000025DE" w:rsidRPr="00356EA5" w:rsidRDefault="000025DE" w:rsidP="000025DE">
      <w:r>
        <w:t>Voor de gedemonstreerde interventie is een havo 4-klas geselecteerd. Daarvoor is gekozen omdat de havo 5-leerlingen bezig zijn met de eindexamens. Voor de selectie van de deelnemers is nagegaan welk vak tijd had en welke docent interesse toonde in de gedemonstreerde interventie. Het vak informatica bleek één les te kunnen missen en de docent was geïnteresseerd in het onderwerp veerkracht. Er waren enkele inclusiecriteria verbonden aan de interventie. De leerlingen die participeerde moesten allemaal ouder zijn dan 16 jaar en zich bevinden in een havo 4-klas. Om hen op de hoogte te stellen van de voorwaarden van het onderzoek, zijn de leerlingen een week van t voren benaderd via e-mail met een informatiebrief (zie</w:t>
      </w:r>
      <w:r w:rsidR="00B241C7">
        <w:t xml:space="preserve"> </w:t>
      </w:r>
      <w:r w:rsidR="00B241C7">
        <w:fldChar w:fldCharType="begin"/>
      </w:r>
      <w:r w:rsidR="00B241C7">
        <w:instrText xml:space="preserve"> REF _Ref116377074 \h </w:instrText>
      </w:r>
      <w:r w:rsidR="00B241C7">
        <w:fldChar w:fldCharType="separate"/>
      </w:r>
      <w:r w:rsidR="00B241C7">
        <w:t>Bijlage G</w:t>
      </w:r>
      <w:r w:rsidR="00B241C7">
        <w:fldChar w:fldCharType="end"/>
      </w:r>
      <w:r w:rsidR="00B241C7">
        <w:t>)</w:t>
      </w:r>
      <w:r>
        <w:t xml:space="preserve">. </w:t>
      </w:r>
    </w:p>
    <w:p w14:paraId="21861009" w14:textId="77777777" w:rsidR="000025DE" w:rsidRDefault="000025DE" w:rsidP="000025DE"/>
    <w:p w14:paraId="2F21DE05" w14:textId="77777777" w:rsidR="000025DE" w:rsidRDefault="000025DE" w:rsidP="000025DE">
      <w:r>
        <w:t xml:space="preserve">De docent is </w:t>
      </w:r>
      <w:r w:rsidRPr="00D61B0A">
        <w:t xml:space="preserve">van te voren geobserveerd op de vier elementen van vertrouwen tussen leerling en docent van </w:t>
      </w:r>
      <w:proofErr w:type="spellStart"/>
      <w:r w:rsidRPr="00D61B0A">
        <w:t>Vodicka</w:t>
      </w:r>
      <w:proofErr w:type="spellEnd"/>
      <w:r w:rsidRPr="00D61B0A">
        <w:t xml:space="preserve"> (2006) en op de zes gedragingen van de autonomieondersteunende leerkrachtstijl (</w:t>
      </w:r>
      <w:proofErr w:type="spellStart"/>
      <w:r w:rsidRPr="00D61B0A">
        <w:t>Reeve</w:t>
      </w:r>
      <w:proofErr w:type="spellEnd"/>
      <w:r w:rsidRPr="00D61B0A">
        <w:t xml:space="preserve"> et al., 2020). Na de</w:t>
      </w:r>
      <w:r>
        <w:t xml:space="preserve"> </w:t>
      </w:r>
      <w:r w:rsidRPr="00D61B0A">
        <w:t xml:space="preserve">observaties </w:t>
      </w:r>
      <w:r>
        <w:t xml:space="preserve">is er een </w:t>
      </w:r>
      <w:r w:rsidRPr="00D61B0A">
        <w:t xml:space="preserve">gesprek gevoerd </w:t>
      </w:r>
      <w:r>
        <w:t>over de resultaten</w:t>
      </w:r>
      <w:r w:rsidRPr="00D61B0A">
        <w:t xml:space="preserve">. Gezamenlijk </w:t>
      </w:r>
      <w:r>
        <w:t xml:space="preserve">is er gezocht naar een oplossing bij gedrag wat onvoldoende was beoordeeld. </w:t>
      </w:r>
    </w:p>
    <w:p w14:paraId="414F3ADC" w14:textId="77777777" w:rsidR="000025DE" w:rsidRDefault="000025DE" w:rsidP="000025DE"/>
    <w:p w14:paraId="1791E9FC" w14:textId="77777777" w:rsidR="000025DE" w:rsidRDefault="000025DE" w:rsidP="000025DE">
      <w:pPr>
        <w:pStyle w:val="Kop3"/>
      </w:pPr>
      <w:bookmarkStart w:id="57" w:name="_Toc115074586"/>
      <w:bookmarkStart w:id="58" w:name="_Toc116379754"/>
      <w:r>
        <w:t xml:space="preserve">2.4 </w:t>
      </w:r>
      <w:r w:rsidRPr="00E07D7D">
        <w:t>Onderzoeksverloop</w:t>
      </w:r>
      <w:bookmarkEnd w:id="58"/>
      <w:r>
        <w:t xml:space="preserve"> </w:t>
      </w:r>
      <w:bookmarkEnd w:id="57"/>
    </w:p>
    <w:p w14:paraId="53CA16C7" w14:textId="77777777" w:rsidR="000025DE" w:rsidRDefault="000025DE" w:rsidP="000025DE">
      <w:r>
        <w:t xml:space="preserve">De interventie stond gepland op woensdagochtend 22 juni van 10.00 tot 10.45 uur, één lesuur. De voorlichtingsles vond plaats voor twintig leerlingen. Deze les is in samenwerking tussen de docent en de onderzoeker gegeven. De begon exact om 10.00 uur met een uitleg over de totstandkoming van het lessenpakket en het voorstellen van de onderzoeker. Vervolgens is de energizer toegelicht, maar niet uitgevoerd wegens tijdgebrek. De docent nam de les over en begon met de nutswaarde van veerkracht. Hij belichtte de voordelen op korte en lange termijn. Daarna beschreef hij het SSR-model en de manier van toetsing. Voorts zijn de begrippen veerkracht, stress en reflecteren uitgelegd en gedefinieerd. Na de uitleg zijn de werkbladen ingevuld en daaropvolgend de post-its. </w:t>
      </w:r>
    </w:p>
    <w:p w14:paraId="0AD8ACE8" w14:textId="77777777" w:rsidR="000025DE" w:rsidRDefault="000025DE" w:rsidP="000025DE"/>
    <w:p w14:paraId="356E073D" w14:textId="0641D95A" w:rsidR="000025DE" w:rsidRDefault="000025DE" w:rsidP="000025DE">
      <w:r>
        <w:t xml:space="preserve">Tijdens de les deden zich enkele complicaties voor. Drie leerlingen vonden het moeilijk de post-its volledig in te vullen. De drie hebben </w:t>
      </w:r>
      <w:r w:rsidR="00D926F8">
        <w:t xml:space="preserve">bevinden zich in het </w:t>
      </w:r>
      <w:r>
        <w:t xml:space="preserve">autismespectrum en vonden het lastig hun antwoorden te verklaren. Twee hebben het nog geprobeerd, van wie één de eerste vraag invulde, de ander niets. In totaal hebben17 leerlingen alle post-its beantwoord. Tijdens surveillance bleek dat twee vragen verkeerd werden geïnterpreteerd. Dit ging om vraag 6 – </w:t>
      </w:r>
      <w:r w:rsidRPr="00653BD6">
        <w:t>‘</w:t>
      </w:r>
      <w:r w:rsidRPr="001C15B2">
        <w:t>Denk je dat je dankzij deze lessen beter om kunt gaan met problemen? Hoe komt het dat je dat denkt?’ –</w:t>
      </w:r>
      <w:r w:rsidRPr="00653BD6">
        <w:t xml:space="preserve"> en vraag 7 – ‘</w:t>
      </w:r>
      <w:r w:rsidRPr="001C15B2">
        <w:t>Denk je dat je deze manier op elk type probleem toe kunt passen? Hoe komt het dat je dat denkt?</w:t>
      </w:r>
      <w:r w:rsidRPr="00653BD6">
        <w:t>’.</w:t>
      </w:r>
      <w:r>
        <w:t xml:space="preserve"> Bij vraag 6 dachten enkele leerlingen dat er werd gevraagd of zij na deze proefles al beter om konden gaan met problemen. Vraag 7 was bedoeld om te kijken of de leerlingen dachten met deze methode meerdere problemen te kunnen oplossen. Enkele leerlingen hebben deze vraag anders opgevat: </w:t>
      </w:r>
      <w:r w:rsidRPr="00653BD6">
        <w:t>‘</w:t>
      </w:r>
      <w:r w:rsidRPr="001C15B2">
        <w:t xml:space="preserve">Nee, er zijn veel heftigere problemen, </w:t>
      </w:r>
      <w:r w:rsidRPr="001C15B2">
        <w:lastRenderedPageBreak/>
        <w:t>zoals wereldproblemen.’</w:t>
      </w:r>
      <w:r>
        <w:rPr>
          <w:i/>
          <w:iCs/>
        </w:rPr>
        <w:t xml:space="preserve"> </w:t>
      </w:r>
      <w:r>
        <w:t xml:space="preserve">Tijdens de interventie zijn de vragen nogmaals klassikaal toegelicht. Bij het invullen van de post-its was het rumoerig. </w:t>
      </w:r>
    </w:p>
    <w:p w14:paraId="59188986" w14:textId="77777777" w:rsidR="000025DE" w:rsidRDefault="000025DE" w:rsidP="000025DE"/>
    <w:p w14:paraId="1D60B5C5" w14:textId="2DB6F836" w:rsidR="000025DE" w:rsidRDefault="000025DE" w:rsidP="000025DE">
      <w:r>
        <w:t xml:space="preserve">De docent heeft tegelijk met de leerlingen antwoord gegeven op de post-its. De docent kon alles zonder extra uitleg invullen. Aan het eind van de voorlichtingsles zijn alle formulieren verzameld in een map. Daaronder bevonden zich de post-its van alle leerlingen en de docent en de </w:t>
      </w:r>
      <w:r w:rsidRPr="008665BC">
        <w:t>toestemmingsformulieren</w:t>
      </w:r>
      <w:r>
        <w:t xml:space="preserve"> die voor de voorlichting ondertekend zijn (zie</w:t>
      </w:r>
      <w:r w:rsidR="00B241C7">
        <w:t xml:space="preserve"> </w:t>
      </w:r>
      <w:r w:rsidR="00B241C7">
        <w:fldChar w:fldCharType="begin"/>
      </w:r>
      <w:r w:rsidR="00B241C7">
        <w:instrText xml:space="preserve"> REF _Ref116377107 \h </w:instrText>
      </w:r>
      <w:r w:rsidR="00B241C7">
        <w:fldChar w:fldCharType="separate"/>
      </w:r>
      <w:r w:rsidR="00B241C7">
        <w:t xml:space="preserve">Bijlage H </w:t>
      </w:r>
      <w:r w:rsidR="00B241C7">
        <w:fldChar w:fldCharType="end"/>
      </w:r>
      <w:r w:rsidR="00B241C7">
        <w:t>).</w:t>
      </w:r>
      <w:r>
        <w:t xml:space="preserve"> </w:t>
      </w:r>
    </w:p>
    <w:p w14:paraId="222A031C" w14:textId="77777777" w:rsidR="000025DE" w:rsidRDefault="000025DE" w:rsidP="000025DE"/>
    <w:p w14:paraId="40C61A05" w14:textId="77777777" w:rsidR="000025DE" w:rsidRDefault="000025DE" w:rsidP="000025DE">
      <w:pPr>
        <w:pStyle w:val="Kop3"/>
      </w:pPr>
      <w:bookmarkStart w:id="59" w:name="_Toc115074587"/>
      <w:bookmarkStart w:id="60" w:name="_Toc116379755"/>
      <w:r>
        <w:t>2.5 Data-</w:t>
      </w:r>
      <w:r w:rsidRPr="00E07D7D">
        <w:t>analyse</w:t>
      </w:r>
      <w:bookmarkEnd w:id="59"/>
      <w:bookmarkEnd w:id="60"/>
      <w:r>
        <w:t xml:space="preserve"> </w:t>
      </w:r>
    </w:p>
    <w:p w14:paraId="759B3602" w14:textId="5FD7B30D" w:rsidR="000025DE" w:rsidRPr="004B384C" w:rsidRDefault="000025DE" w:rsidP="000025DE">
      <w:r>
        <w:t>Door een thematische analyse worden de post-its bekeken op gemeenschappelijke of overkoepelende thema’s, ideeën of patronen (Verhoeven, 2020). Een thematische analyse kan ervaringen achterhalen uit kwalitatieve gegevens (Caulfield, 2021). Volgens Verhoeven (</w:t>
      </w:r>
      <w:proofErr w:type="spellStart"/>
      <w:r>
        <w:t>z.d.</w:t>
      </w:r>
      <w:proofErr w:type="spellEnd"/>
      <w:r>
        <w:t xml:space="preserve">) is een thematische analyse een toegankelijke en flexibele methode. De volgorde en herhaling van de zes stappen mogen namelijk zelf bepaald worden. Dit maakt de thematische analyse een geschikte methode om de ervaringen van beide doelgroepen in kaart te brengen. De zes stappen zijn: </w:t>
      </w:r>
      <w:r w:rsidRPr="006B3158">
        <w:rPr>
          <w:i/>
          <w:iCs/>
        </w:rPr>
        <w:t>verkennen, coderen, thematiseren, reviseren en verfijnen, vaststellen en structureren</w:t>
      </w:r>
      <w:r>
        <w:t xml:space="preserve"> en </w:t>
      </w:r>
      <w:r w:rsidRPr="006B3158">
        <w:rPr>
          <w:i/>
          <w:iCs/>
        </w:rPr>
        <w:t>presenteren</w:t>
      </w:r>
      <w:r>
        <w:t>. De zesde stap, presenteren, beschrijft de resultaten en is gedocumenteerd in</w:t>
      </w:r>
      <w:r w:rsidR="00D926F8">
        <w:t xml:space="preserve"> het resultatenhoofdstuk</w:t>
      </w:r>
      <w:r>
        <w:t xml:space="preserve">. De onderstaande stappen zijn gebaseerd op het werk van Verhoeven (2020). In </w:t>
      </w:r>
      <w:r w:rsidR="00B241C7">
        <w:fldChar w:fldCharType="begin"/>
      </w:r>
      <w:r w:rsidR="00B241C7">
        <w:instrText xml:space="preserve"> REF _Ref116377194 \h </w:instrText>
      </w:r>
      <w:r w:rsidR="00B241C7">
        <w:fldChar w:fldCharType="separate"/>
      </w:r>
      <w:r w:rsidR="00B241C7">
        <w:t xml:space="preserve">Bijlage A </w:t>
      </w:r>
      <w:r w:rsidR="00B241C7">
        <w:fldChar w:fldCharType="end"/>
      </w:r>
      <w:r w:rsidR="00B241C7">
        <w:t>staat</w:t>
      </w:r>
      <w:r>
        <w:t xml:space="preserve"> het</w:t>
      </w:r>
      <w:r w:rsidR="00B241C7">
        <w:t xml:space="preserve"> analyseplan met </w:t>
      </w:r>
      <w:r>
        <w:t xml:space="preserve"> alle uitgewerkte tabellen.</w:t>
      </w:r>
    </w:p>
    <w:p w14:paraId="75B37970" w14:textId="77777777" w:rsidR="000025DE" w:rsidRPr="00642482" w:rsidRDefault="000025DE" w:rsidP="000025DE">
      <w:pPr>
        <w:rPr>
          <w:highlight w:val="yellow"/>
        </w:rPr>
      </w:pPr>
    </w:p>
    <w:p w14:paraId="0146C5FC" w14:textId="048E1585" w:rsidR="000025DE" w:rsidRPr="00ED7B99" w:rsidRDefault="000025DE" w:rsidP="000025DE">
      <w:r>
        <w:t xml:space="preserve">In de eerste stap, de data </w:t>
      </w:r>
      <w:r>
        <w:rPr>
          <w:i/>
          <w:iCs/>
        </w:rPr>
        <w:t xml:space="preserve">verkennen, </w:t>
      </w:r>
      <w:r>
        <w:t>zijn de post-its doorgenomen en onleesbare antwoorden ontcijferd. De ontcijferde tekst is onder het antwoord geschreven met een andere kleur inkt. Vervolgens is er gelet op ongeldige data. Daarbij zijn drie antwoorden afgekeurd. De ene omdat de zin niet af was, de andere door onleesbaarheid. Het derde antwoord is niet goedgekeurd vanwege de onmogelijkheid tot interpretatie. De vraag ‘Wat vind je van de les?’</w:t>
      </w:r>
      <w:r>
        <w:rPr>
          <w:i/>
          <w:iCs/>
        </w:rPr>
        <w:t xml:space="preserve"> </w:t>
      </w:r>
      <w:r>
        <w:t xml:space="preserve">was beantwoord met </w:t>
      </w:r>
      <w:r w:rsidRPr="00957D9F">
        <w:t>‘</w:t>
      </w:r>
      <w:r>
        <w:t>H</w:t>
      </w:r>
      <w:r w:rsidRPr="001C15B2">
        <w:t>et laat je meer nadenken over stress’</w:t>
      </w:r>
      <w:r w:rsidRPr="00957D9F">
        <w:t>.</w:t>
      </w:r>
      <w:r>
        <w:t xml:space="preserve"> Uit dit antwoord noch uit de rest van het antwoordvel is te interpreteren of de leerling dit als positief of negatief ziet. Dit maakt het een ongeldig antwoord. Om overzicht te creëren, zijn alle antwoorden gedocumenteerd en gecategoriseerd op vraag. Bij negen leerlingen viel een interessante samenhang op tussen antwoorden. Dit is in een apart</w:t>
      </w:r>
      <w:r w:rsidR="00D926F8">
        <w:t xml:space="preserve">e tabel </w:t>
      </w:r>
      <w:r>
        <w:t>genoteerd</w:t>
      </w:r>
      <w:r w:rsidR="00B241C7">
        <w:t>.</w:t>
      </w:r>
      <w:r>
        <w:t xml:space="preserve"> Tot slot zijn enkele antwoorden samengevoegd, omdat de verklaring van het ene antwoord soms onder de andere vraag genoteerd stond. </w:t>
      </w:r>
    </w:p>
    <w:p w14:paraId="1326179C" w14:textId="77777777" w:rsidR="000025DE" w:rsidRDefault="000025DE" w:rsidP="000025DE"/>
    <w:p w14:paraId="376484F4" w14:textId="77777777" w:rsidR="000025DE" w:rsidRDefault="000025DE" w:rsidP="000025DE">
      <w:r w:rsidRPr="00B80AFC">
        <w:t xml:space="preserve">Het </w:t>
      </w:r>
      <w:r w:rsidRPr="00B80AFC">
        <w:rPr>
          <w:i/>
          <w:iCs/>
        </w:rPr>
        <w:t>coderen</w:t>
      </w:r>
      <w:r w:rsidRPr="00B80AFC">
        <w:t xml:space="preserve"> </w:t>
      </w:r>
      <w:r>
        <w:t>houdt in:</w:t>
      </w:r>
      <w:r w:rsidRPr="00B80AFC">
        <w:t xml:space="preserve"> stukken tekst markeren en </w:t>
      </w:r>
      <w:r>
        <w:t>daar</w:t>
      </w:r>
      <w:r w:rsidRPr="00B80AFC">
        <w:t xml:space="preserve"> een codering voor verzinnen die vervolgens </w:t>
      </w:r>
      <w:r>
        <w:t>wordt</w:t>
      </w:r>
      <w:r w:rsidRPr="00B80AFC">
        <w:t xml:space="preserve"> omgezet in </w:t>
      </w:r>
      <w:r>
        <w:t xml:space="preserve">een </w:t>
      </w:r>
      <w:r w:rsidRPr="00B80AFC">
        <w:t xml:space="preserve">thema bij stap </w:t>
      </w:r>
      <w:r>
        <w:t>3</w:t>
      </w:r>
      <w:r w:rsidRPr="00B80AFC">
        <w:t xml:space="preserve">. Aangezien de antwoorden op de post-its geen </w:t>
      </w:r>
      <w:r>
        <w:t xml:space="preserve">grote </w:t>
      </w:r>
      <w:r w:rsidRPr="00B80AFC">
        <w:t xml:space="preserve">stukken tekst zijn maar korte </w:t>
      </w:r>
      <w:r>
        <w:t>zinnen,</w:t>
      </w:r>
      <w:r w:rsidRPr="00B80AFC">
        <w:t xml:space="preserve"> is ervoor gekozen </w:t>
      </w:r>
      <w:r>
        <w:t>direct</w:t>
      </w:r>
      <w:r w:rsidRPr="00B80AFC">
        <w:t xml:space="preserve"> te thematiseren en de codering over te slaan. </w:t>
      </w:r>
    </w:p>
    <w:p w14:paraId="00DC7A15" w14:textId="169891D0" w:rsidR="000025DE" w:rsidRDefault="000025DE" w:rsidP="000025DE">
      <w:r>
        <w:t>De</w:t>
      </w:r>
      <w:r w:rsidRPr="00B80AFC">
        <w:t xml:space="preserve"> derde stap </w:t>
      </w:r>
      <w:r>
        <w:t>creëert</w:t>
      </w:r>
      <w:r w:rsidRPr="00B80AFC">
        <w:t xml:space="preserve"> een overzicht </w:t>
      </w:r>
      <w:r>
        <w:t>van</w:t>
      </w:r>
      <w:r w:rsidRPr="00B80AFC">
        <w:t xml:space="preserve"> belangrijke </w:t>
      </w:r>
      <w:r w:rsidRPr="00B80AFC">
        <w:rPr>
          <w:i/>
          <w:iCs/>
        </w:rPr>
        <w:t>thema’s</w:t>
      </w:r>
      <w:r w:rsidRPr="00B80AFC">
        <w:t xml:space="preserve">. Deze stap is uitgevoerd </w:t>
      </w:r>
      <w:r>
        <w:t>op basis van</w:t>
      </w:r>
      <w:r w:rsidRPr="00B80AFC">
        <w:t xml:space="preserve"> de deductieve benadering (op thema’s letten die van tevoren zijn vastgesteld door literatuuronderzoek; Caulfield, 2021). Deze thema’s zijn de behoeften van de leerlingen (duidelijkheid, nut en plezier), de moeilijkheidsgraad, mogelijke interesse in het onderwerp en de toepasbaarheid</w:t>
      </w:r>
      <w:r w:rsidR="00D229DB">
        <w:t xml:space="preserve"> (de subtopics, zie 2.2)</w:t>
      </w:r>
      <w:r w:rsidRPr="00B80AFC">
        <w:t xml:space="preserve">. </w:t>
      </w:r>
      <w:r>
        <w:t>Bovendien is</w:t>
      </w:r>
      <w:r w:rsidRPr="00B80AFC">
        <w:t xml:space="preserve"> gelet op nieuwe bruikbare informatie. Alle thema’s en coderingen zijn in een tabel </w:t>
      </w:r>
      <w:r>
        <w:t>geplaatst</w:t>
      </w:r>
      <w:r w:rsidRPr="00B80AFC">
        <w:t>. Ook zijn alle antwoordvellen genummerd met L1 (</w:t>
      </w:r>
      <w:r>
        <w:t>l</w:t>
      </w:r>
      <w:r w:rsidRPr="00B80AFC">
        <w:t>eerling 1) tot</w:t>
      </w:r>
      <w:r>
        <w:t xml:space="preserve"> en met </w:t>
      </w:r>
      <w:r w:rsidRPr="00B80AFC">
        <w:t xml:space="preserve"> L1</w:t>
      </w:r>
      <w:r>
        <w:t>7</w:t>
      </w:r>
      <w:r w:rsidRPr="00B80AFC">
        <w:t xml:space="preserve">. In de tabel </w:t>
      </w:r>
      <w:r w:rsidR="00D229DB">
        <w:t>i</w:t>
      </w:r>
      <w:r w:rsidRPr="00B80AFC">
        <w:t xml:space="preserve">s elk antwoord </w:t>
      </w:r>
      <w:r>
        <w:t>voorzien van</w:t>
      </w:r>
      <w:r w:rsidRPr="00B80AFC">
        <w:t xml:space="preserve"> het bijbehorende nummer. </w:t>
      </w:r>
      <w:r>
        <w:t>Zo konden</w:t>
      </w:r>
      <w:r w:rsidRPr="00B80AFC">
        <w:t xml:space="preserve"> antwoorden sneller teruggevonden worden tijdens het beschrijven van de resultaten. Een andere reden is </w:t>
      </w:r>
      <w:r>
        <w:t xml:space="preserve">de </w:t>
      </w:r>
      <w:r w:rsidRPr="00B80AFC">
        <w:t xml:space="preserve">samenhang </w:t>
      </w:r>
      <w:r>
        <w:t xml:space="preserve">laten zien </w:t>
      </w:r>
      <w:r w:rsidRPr="00B80AFC">
        <w:t>tussen antwoorden die tijdens de verkenningsfase is ontdekt. Het nummer zorgt ervoor dat deze samenhang teruggevonden kan worden.</w:t>
      </w:r>
    </w:p>
    <w:p w14:paraId="25443080" w14:textId="77777777" w:rsidR="000025DE" w:rsidRDefault="000025DE" w:rsidP="000025DE"/>
    <w:p w14:paraId="4405732C" w14:textId="77777777" w:rsidR="000025DE" w:rsidRDefault="000025DE" w:rsidP="000025DE">
      <w:r>
        <w:t xml:space="preserve">Het </w:t>
      </w:r>
      <w:r>
        <w:rPr>
          <w:i/>
          <w:iCs/>
        </w:rPr>
        <w:t xml:space="preserve">reviseren en verfijnen </w:t>
      </w:r>
      <w:r>
        <w:t xml:space="preserve">betreft het vergelijken van de post-its met de thema’s om te kijken of de themalijst een realistisch beeld vormt van de oorspronkelijke data. Er is gekeken naar mogelijke gemiste gegevens en overeenkomsten tussen de thema’s en de post-its. In deze stap kunnen de thema’s veranderd, opgesplitst, verwijderd of toegevoegd worden. Dat is ook gebeurd: het thema ‘nuttig’ is opgedeeld in ‘reflecteren’, ‘leren over jezelf’, ‘toepasbare methode’ en ‘nuttig’. Dit geeft de data nauwkeuriger aan dan alle coderingen onder één thema. Het thema ‘materiaal’ is veranderd naar ‘te veel schrijfwerk’ en ‘al vaardig’ in ‘zelfvertrouwen’. Dit omdat die coderingen dat verklaren. Ook zijn enkele coderingen verplaatst naar andere thema’s. </w:t>
      </w:r>
    </w:p>
    <w:p w14:paraId="202027B4" w14:textId="0240BAF7" w:rsidR="000025DE" w:rsidRDefault="000025DE" w:rsidP="000025DE">
      <w:r>
        <w:t xml:space="preserve">Tot slot kan worden </w:t>
      </w:r>
      <w:r>
        <w:rPr>
          <w:i/>
          <w:iCs/>
        </w:rPr>
        <w:t xml:space="preserve">vastgesteld en gestructureerd </w:t>
      </w:r>
      <w:r>
        <w:t>(stap 5). Hiermee worden de laatste definitieve namen toegekend aan de thema’s en worden deze gedefinieerd. Er is met een kritisch oog bekeken of de thema’s weergaven wat ermee werd bedoeld. Uiteindelijk is ‘nuttig’ veranderd in ‘nuttig onderwerp’, ‘reflecteren’ in ‘reflecteren is goed’, ‘toepasbaarheid’ in ‘toepasbare methode’, ‘leuk’ in ‘leuk lesplan’ en ‘te ingewikkelde problemen’ in ‘</w:t>
      </w:r>
      <w:r w:rsidR="00D229DB">
        <w:t>verkeerd geïnterpreteerd</w:t>
      </w:r>
      <w:r>
        <w:t xml:space="preserve">’. </w:t>
      </w:r>
      <w:r w:rsidR="00B241C7">
        <w:t xml:space="preserve"> </w:t>
      </w:r>
    </w:p>
    <w:p w14:paraId="0851514D" w14:textId="32A8B9F6" w:rsidR="00557F08" w:rsidRDefault="00557F08" w:rsidP="000025DE"/>
    <w:p w14:paraId="0DF2EBAD" w14:textId="3B4803DB" w:rsidR="00557F08" w:rsidRDefault="00557F08" w:rsidP="000025DE"/>
    <w:p w14:paraId="54C8CD00" w14:textId="77777777" w:rsidR="00557F08" w:rsidRDefault="00557F08" w:rsidP="000025DE"/>
    <w:p w14:paraId="0C9FF5EB" w14:textId="77777777" w:rsidR="000025DE" w:rsidRDefault="000025DE" w:rsidP="000025DE"/>
    <w:p w14:paraId="6FA9DD75" w14:textId="108F5ABA" w:rsidR="000025DE" w:rsidRDefault="000025DE" w:rsidP="000025DE">
      <w:r>
        <w:lastRenderedPageBreak/>
        <w:t xml:space="preserve">De post-its van de uitvoerende docent zijn ook onderworpen aan de thematische analyse. Tijdens het </w:t>
      </w:r>
      <w:r>
        <w:rPr>
          <w:i/>
          <w:iCs/>
        </w:rPr>
        <w:t>verkennen</w:t>
      </w:r>
      <w:r>
        <w:t xml:space="preserve"> is de post-it gelezen en is gekeken naar overeenkomende thema’s. De volgende thema’s zijn genoemd: </w:t>
      </w:r>
      <w:r w:rsidR="00D229DB">
        <w:t>‘</w:t>
      </w:r>
      <w:r>
        <w:t>lesopbouw</w:t>
      </w:r>
      <w:r w:rsidR="00D229DB">
        <w:t>’</w:t>
      </w:r>
      <w:r>
        <w:t xml:space="preserve">, </w:t>
      </w:r>
      <w:r w:rsidR="00D229DB">
        <w:t>‘</w:t>
      </w:r>
      <w:r>
        <w:t>toepasbaarheid van het model</w:t>
      </w:r>
      <w:r w:rsidR="00D229DB">
        <w:t>’</w:t>
      </w:r>
      <w:r>
        <w:t xml:space="preserve"> en ‘moeilijk’. Bij het </w:t>
      </w:r>
      <w:r>
        <w:rPr>
          <w:i/>
          <w:iCs/>
        </w:rPr>
        <w:t>reviseren en verfijnen</w:t>
      </w:r>
      <w:r>
        <w:t xml:space="preserve"> zijn de thema’s nog eens vergeleken met de originele post-it. In deze fase is niets veranderd. In de laatste stap, </w:t>
      </w:r>
      <w:r>
        <w:rPr>
          <w:i/>
          <w:iCs/>
        </w:rPr>
        <w:t xml:space="preserve">vastgesteld en gestructureerd, </w:t>
      </w:r>
      <w:r>
        <w:t xml:space="preserve">zijn de thema’s vastgesteld die in stap 3 geformuleerd zijn. </w:t>
      </w:r>
    </w:p>
    <w:p w14:paraId="4BACC979" w14:textId="0B3A810B" w:rsidR="00A1339E" w:rsidRDefault="00EF2E9F" w:rsidP="00A1339E">
      <w:pPr>
        <w:pStyle w:val="Kop1"/>
      </w:pPr>
      <w:bookmarkStart w:id="61" w:name="_Toc116379756"/>
      <w:r>
        <w:t xml:space="preserve">3 </w:t>
      </w:r>
      <w:r w:rsidR="00A1339E">
        <w:t>Resultaten</w:t>
      </w:r>
      <w:bookmarkEnd w:id="61"/>
      <w:r w:rsidR="00A1339E">
        <w:t xml:space="preserve"> </w:t>
      </w:r>
    </w:p>
    <w:p w14:paraId="24459CD9" w14:textId="153F51A6" w:rsidR="00E34586" w:rsidRPr="00E34586" w:rsidRDefault="00E34586" w:rsidP="00A1339E">
      <w:pPr>
        <w:rPr>
          <w:rFonts w:cs="Times New Roman"/>
        </w:rPr>
      </w:pPr>
      <w:r>
        <w:t xml:space="preserve">In de resultaten wordt de belangrijkste informatie weergegeven om de onderzoekvraag: </w:t>
      </w:r>
      <w:r w:rsidR="00A1339E">
        <w:rPr>
          <w:rFonts w:cs="Times New Roman"/>
        </w:rPr>
        <w:t xml:space="preserve"> </w:t>
      </w:r>
      <w:r w:rsidR="003A408D">
        <w:rPr>
          <w:rFonts w:cs="Times New Roman"/>
        </w:rPr>
        <w:t>“</w:t>
      </w:r>
      <w:r w:rsidR="003A408D">
        <w:rPr>
          <w:szCs w:val="20"/>
        </w:rPr>
        <w:t>Hoe ervaren de leerlingen en de docent het lesplan en de toepasbaarheid van het veerkrachtige vermogen in het leven van de leerlingen?”</w:t>
      </w:r>
      <w:r>
        <w:rPr>
          <w:szCs w:val="20"/>
        </w:rPr>
        <w:t xml:space="preserve"> </w:t>
      </w:r>
      <w:r>
        <w:rPr>
          <w:rFonts w:cs="Times New Roman"/>
        </w:rPr>
        <w:t xml:space="preserve">te beantwoorden. Aan de hand van post-its met vragen die beantwoord zijn door leerlingen en docent is de ervaring achterhaald. </w:t>
      </w:r>
      <w:r w:rsidR="00D229DB">
        <w:rPr>
          <w:rFonts w:cs="Times New Roman"/>
        </w:rPr>
        <w:t xml:space="preserve">Bij de interpretatie is er gekeken naar de ervaring omtrent de behoeften en kenmerken van de leerlingen die uit het literatuuronderzoek naar voren zijn gekomen. </w:t>
      </w:r>
      <w:r>
        <w:rPr>
          <w:rFonts w:cs="Times New Roman"/>
        </w:rPr>
        <w:t>Zo is er gekeken naar het de nutswaarde, duidelijkheid, plezier, moeilijkheidsgraad en mogelijke interesse.</w:t>
      </w:r>
      <w:r w:rsidR="00DC1426">
        <w:rPr>
          <w:rFonts w:cs="Times New Roman"/>
        </w:rPr>
        <w:t xml:space="preserve"> Dit zijn eveneens de topics die zijn opgesteld bij de formulering van de vragen. Als eerste worden de resultaten van de leerlingen weergegeven, daarna de resultaten van de docent. </w:t>
      </w:r>
    </w:p>
    <w:p w14:paraId="230BAE90" w14:textId="123488F5" w:rsidR="00EF2E9F" w:rsidRDefault="00EF2E9F" w:rsidP="00A1339E">
      <w:pPr>
        <w:rPr>
          <w:rFonts w:cs="Times New Roman"/>
        </w:rPr>
      </w:pPr>
    </w:p>
    <w:p w14:paraId="002ACA62" w14:textId="40BCD3BE" w:rsidR="00A1339E" w:rsidRPr="00023CD2" w:rsidRDefault="00EF2E9F" w:rsidP="00EF2E9F">
      <w:pPr>
        <w:pStyle w:val="Kop3"/>
      </w:pPr>
      <w:bookmarkStart w:id="62" w:name="_Toc116379757"/>
      <w:r>
        <w:t>3.1 Leerlingen</w:t>
      </w:r>
      <w:bookmarkEnd w:id="62"/>
      <w:r>
        <w:t xml:space="preserve"> </w:t>
      </w:r>
    </w:p>
    <w:p w14:paraId="2F17C0DA" w14:textId="77777777" w:rsidR="00EF2E9F" w:rsidRDefault="00EF2E9F" w:rsidP="00EF2E9F">
      <w:r>
        <w:t xml:space="preserve">Alle leerlingen (op één na) bevestigen </w:t>
      </w:r>
      <w:r w:rsidRPr="00DC1426">
        <w:t>dat het SSR-model toepasbaar en nuttig is. Zij hebben het gevoel dat het model hen helpt beter met problemen om te gaan. Leren over jezelf</w:t>
      </w:r>
      <w:r w:rsidRPr="00DC1426">
        <w:rPr>
          <w:b/>
          <w:bCs/>
        </w:rPr>
        <w:t xml:space="preserve"> </w:t>
      </w:r>
      <w:r w:rsidRPr="00DC1426">
        <w:t>door reflecteren</w:t>
      </w:r>
      <w:r w:rsidRPr="00DC1426">
        <w:rPr>
          <w:b/>
          <w:bCs/>
        </w:rPr>
        <w:t xml:space="preserve"> </w:t>
      </w:r>
      <w:r w:rsidRPr="00DC1426">
        <w:t>wordt meermaals</w:t>
      </w:r>
      <w:r>
        <w:t xml:space="preserve"> beschreven als </w:t>
      </w:r>
      <w:r w:rsidRPr="00DC1426">
        <w:t>een leuk</w:t>
      </w:r>
      <w:r>
        <w:t xml:space="preserve"> en bruikbaar onderdeel van de voorlichting. Leerlingen vinden het fijn dat de school hier iets mee wil doen, omdat zij stress ervaren. Leerlingen die de methode voor zichzelf minder effectief vinden of onzeker zijn om over zichzelf te praten, melden dat het een belangrijk onderwerp is. Er lijkt een algeheel besef te zijn dat leren omgaan met problemen een bruikbaar concept is. Enkele citaten: </w:t>
      </w:r>
    </w:p>
    <w:p w14:paraId="3D4E3E11" w14:textId="77777777" w:rsidR="00EF2E9F" w:rsidRDefault="00EF2E9F" w:rsidP="00EF2E9F"/>
    <w:p w14:paraId="7DAFE7F7" w14:textId="77777777" w:rsidR="00EF2E9F" w:rsidRDefault="00EF2E9F" w:rsidP="00EF2E9F">
      <w:pPr>
        <w:jc w:val="left"/>
        <w:rPr>
          <w:i/>
          <w:iCs/>
        </w:rPr>
      </w:pPr>
      <w:r>
        <w:rPr>
          <w:i/>
          <w:iCs/>
        </w:rPr>
        <w:t>“</w:t>
      </w:r>
      <w:bookmarkStart w:id="63" w:name="_Hlk106796190"/>
      <w:r w:rsidRPr="00925EA1">
        <w:rPr>
          <w:i/>
          <w:iCs/>
        </w:rPr>
        <w:t>Ik vind de les een goede les en ik denk dat het heel nuttig is om mensen aan zo’n soort probleem te denken en een oplossing te bedenken</w:t>
      </w:r>
      <w:bookmarkEnd w:id="63"/>
      <w:r>
        <w:rPr>
          <w:i/>
          <w:iCs/>
        </w:rPr>
        <w:t>”</w:t>
      </w:r>
    </w:p>
    <w:p w14:paraId="6062EE1B" w14:textId="77777777" w:rsidR="00EF2E9F" w:rsidRDefault="00EF2E9F" w:rsidP="00EF2E9F">
      <w:pPr>
        <w:jc w:val="left"/>
        <w:rPr>
          <w:i/>
          <w:iCs/>
        </w:rPr>
      </w:pPr>
    </w:p>
    <w:p w14:paraId="4E5579EB" w14:textId="77777777" w:rsidR="00EF2E9F" w:rsidRDefault="00EF2E9F" w:rsidP="00EF2E9F">
      <w:pPr>
        <w:jc w:val="left"/>
        <w:rPr>
          <w:i/>
          <w:iCs/>
        </w:rPr>
      </w:pPr>
      <w:r>
        <w:rPr>
          <w:i/>
          <w:iCs/>
        </w:rPr>
        <w:t>“</w:t>
      </w:r>
      <w:r w:rsidRPr="007A5785">
        <w:rPr>
          <w:i/>
          <w:iCs/>
        </w:rPr>
        <w:t>Het is leuk en handig om op deze manier met problemen of gebeurtenissen om te gaan, maar ik vind het lastig om over mezelf te praten</w:t>
      </w:r>
      <w:r>
        <w:rPr>
          <w:i/>
          <w:iCs/>
        </w:rPr>
        <w:t>”</w:t>
      </w:r>
    </w:p>
    <w:p w14:paraId="40330CBB" w14:textId="77777777" w:rsidR="00EF2E9F" w:rsidRDefault="00EF2E9F" w:rsidP="00EF2E9F">
      <w:pPr>
        <w:jc w:val="center"/>
        <w:rPr>
          <w:i/>
          <w:iCs/>
        </w:rPr>
      </w:pPr>
    </w:p>
    <w:p w14:paraId="017C2C0B" w14:textId="704FA298" w:rsidR="00EF2E9F" w:rsidRPr="001F6527" w:rsidRDefault="00EF2E9F" w:rsidP="00EF2E9F">
      <w:r>
        <w:t>In het literatuuronderzoek kwam naar voren dat de leerlingen behoefte</w:t>
      </w:r>
      <w:r w:rsidR="0098076D">
        <w:t>n</w:t>
      </w:r>
      <w:r>
        <w:t xml:space="preserve"> hebben </w:t>
      </w:r>
      <w:r w:rsidRPr="00D229DB">
        <w:t>aan duidelijkheid.</w:t>
      </w:r>
      <w:r>
        <w:t xml:space="preserve"> De vormgeving van het werkblad en de uitleg vindt ongeveer de helft van de leerlingen </w:t>
      </w:r>
      <w:r w:rsidRPr="00CF3154">
        <w:t>duidelijk</w:t>
      </w:r>
      <w:r>
        <w:t xml:space="preserve">. Leerlingen die reflecteren </w:t>
      </w:r>
      <w:r>
        <w:rPr>
          <w:i/>
          <w:iCs/>
        </w:rPr>
        <w:t xml:space="preserve">moeilijk </w:t>
      </w:r>
      <w:r>
        <w:t xml:space="preserve">zeggen te vinden, vinden de uitleg </w:t>
      </w:r>
      <w:r w:rsidRPr="00CF3154">
        <w:t>ook duidelijk.</w:t>
      </w:r>
      <w:r>
        <w:t xml:space="preserve"> De ervaren moeilijkheidsgraad van reflecteren is dus niet toe te kennen aan onduidelijke uitleg. Vijf leerlingen beoordelen de formulering van vragen op het werkblad en de post-its als </w:t>
      </w:r>
      <w:r>
        <w:rPr>
          <w:i/>
          <w:iCs/>
        </w:rPr>
        <w:t>onduidelijk</w:t>
      </w:r>
      <w:r>
        <w:t xml:space="preserve">. De vragen zijn volgens hen onspecifiek en lastig geformuleerd. Zij schrijven: </w:t>
      </w:r>
    </w:p>
    <w:p w14:paraId="13B247C3" w14:textId="77777777" w:rsidR="00EF2E9F" w:rsidRDefault="00EF2E9F" w:rsidP="00EF2E9F">
      <w:pPr>
        <w:rPr>
          <w:i/>
          <w:iCs/>
        </w:rPr>
      </w:pPr>
    </w:p>
    <w:p w14:paraId="3977CC4C" w14:textId="77777777" w:rsidR="00EF2E9F" w:rsidRDefault="00EF2E9F" w:rsidP="00EF2E9F">
      <w:pPr>
        <w:jc w:val="left"/>
        <w:rPr>
          <w:i/>
          <w:iCs/>
        </w:rPr>
      </w:pPr>
      <w:r>
        <w:rPr>
          <w:i/>
          <w:iCs/>
        </w:rPr>
        <w:t>“De vragen hebben een makkelijke structuur om in te werken, maar maak duidelijkere vragen of deel vragen op in kleinere vragen”</w:t>
      </w:r>
    </w:p>
    <w:p w14:paraId="43E55763" w14:textId="77777777" w:rsidR="00EF2E9F" w:rsidRDefault="00EF2E9F" w:rsidP="00EF2E9F">
      <w:pPr>
        <w:jc w:val="left"/>
      </w:pPr>
      <w:r>
        <w:t xml:space="preserve"> </w:t>
      </w:r>
    </w:p>
    <w:p w14:paraId="505655F8" w14:textId="77777777" w:rsidR="00EF2E9F" w:rsidRDefault="00EF2E9F" w:rsidP="00EF2E9F">
      <w:r>
        <w:t xml:space="preserve">De les bestond uit theorie en het invullen van een werkblad en de post-its. Zes leerlingen ervaren dat als te veel theorie </w:t>
      </w:r>
      <w:r w:rsidRPr="00D229DB">
        <w:t>en te veel schrijfwerk. Zij noemen</w:t>
      </w:r>
      <w:r>
        <w:t xml:space="preserve"> het saai en vervelend. Enkele citaten: </w:t>
      </w:r>
    </w:p>
    <w:p w14:paraId="1B2CDF3E" w14:textId="77777777" w:rsidR="00EF2E9F" w:rsidRDefault="00EF2E9F" w:rsidP="00EF2E9F"/>
    <w:p w14:paraId="237D0054" w14:textId="77777777" w:rsidR="00EF2E9F" w:rsidRDefault="00EF2E9F" w:rsidP="00EF2E9F">
      <w:pPr>
        <w:jc w:val="left"/>
        <w:rPr>
          <w:i/>
          <w:iCs/>
        </w:rPr>
      </w:pPr>
      <w:r>
        <w:rPr>
          <w:i/>
          <w:iCs/>
        </w:rPr>
        <w:t>“Het is een beetje saai omdat er veel theorie was. Meer praktijk toevoegen.”</w:t>
      </w:r>
    </w:p>
    <w:p w14:paraId="0D824FD7" w14:textId="77777777" w:rsidR="00EF2E9F" w:rsidRDefault="00EF2E9F" w:rsidP="00EF2E9F">
      <w:pPr>
        <w:jc w:val="left"/>
        <w:rPr>
          <w:i/>
          <w:iCs/>
        </w:rPr>
      </w:pPr>
    </w:p>
    <w:p w14:paraId="5B3D9CDB" w14:textId="77777777" w:rsidR="00EF2E9F" w:rsidRDefault="00EF2E9F" w:rsidP="00EF2E9F">
      <w:pPr>
        <w:jc w:val="left"/>
        <w:rPr>
          <w:i/>
          <w:iCs/>
        </w:rPr>
      </w:pPr>
      <w:r>
        <w:rPr>
          <w:i/>
          <w:iCs/>
        </w:rPr>
        <w:t>“Meer interactie, er is nu veel schrijfwerk, dat kunnen sommige maar vervelend vinden.”</w:t>
      </w:r>
    </w:p>
    <w:p w14:paraId="65B76EC6" w14:textId="77777777" w:rsidR="00EF2E9F" w:rsidRDefault="00EF2E9F" w:rsidP="00EF2E9F">
      <w:pPr>
        <w:jc w:val="left"/>
        <w:rPr>
          <w:i/>
          <w:iCs/>
        </w:rPr>
      </w:pPr>
    </w:p>
    <w:p w14:paraId="49218D60" w14:textId="04E4A321" w:rsidR="00EF2E9F" w:rsidRDefault="00EF2E9F" w:rsidP="00EF2E9F">
      <w:r>
        <w:t>In het literatuuronderzoek is ook naar voren gekomen dat plezier een behoefte</w:t>
      </w:r>
      <w:r w:rsidR="0098076D">
        <w:t>n</w:t>
      </w:r>
      <w:r>
        <w:t xml:space="preserve"> is van de leerlingen. Om aan die behoefte</w:t>
      </w:r>
      <w:r w:rsidR="0098076D">
        <w:t>n</w:t>
      </w:r>
      <w:r>
        <w:t xml:space="preserve"> tegemoet te komen, is een energizer – een beweegmoment – van minder dan vijf minuten gepland in de les. Door gebrek aan tijd is het besluit genomen om dit element in de voorlichtingsles weg te laten. De energizer is wel uitgelegd en sommige leerlingen reageerden hier teleurgesteld op. Bij de </w:t>
      </w:r>
      <w:r w:rsidRPr="001C15B2">
        <w:t>volledige interventie</w:t>
      </w:r>
      <w:r>
        <w:rPr>
          <w:i/>
          <w:iCs/>
        </w:rPr>
        <w:t xml:space="preserve"> </w:t>
      </w:r>
      <w:r>
        <w:t>hoeven geen post-its ingevuld te worden, dus is er wel tijd voor het beweegmoment. De onvervulde behoefte</w:t>
      </w:r>
      <w:r w:rsidR="0098076D">
        <w:t>n</w:t>
      </w:r>
      <w:r>
        <w:t xml:space="preserve"> aan plezier kan gezorgd hebben voor een breuk in de </w:t>
      </w:r>
      <w:proofErr w:type="spellStart"/>
      <w:r>
        <w:t>aandachtsspanne</w:t>
      </w:r>
      <w:proofErr w:type="spellEnd"/>
      <w:r>
        <w:t xml:space="preserve"> van de leerlingen. </w:t>
      </w:r>
    </w:p>
    <w:p w14:paraId="273987D9" w14:textId="77777777" w:rsidR="00EF2E9F" w:rsidRDefault="00EF2E9F" w:rsidP="00EF2E9F"/>
    <w:p w14:paraId="651D5FDA" w14:textId="77777777" w:rsidR="00EF2E9F" w:rsidRDefault="00EF2E9F" w:rsidP="00EF2E9F">
      <w:r>
        <w:t>De cognitieve ontwikkeling van de leerlingen maakt reflecteren lastiger (</w:t>
      </w:r>
      <w:r w:rsidRPr="00302D5F">
        <w:rPr>
          <w:rFonts w:cs="Times New Roman"/>
        </w:rPr>
        <w:t>Crone, 2018</w:t>
      </w:r>
      <w:r>
        <w:rPr>
          <w:rFonts w:cs="Times New Roman"/>
        </w:rPr>
        <w:t>).</w:t>
      </w:r>
      <w:r>
        <w:t xml:space="preserve"> Dit is ook gebleken uit de post-its. Meer dan de helft van de leerlingen vinden het vooral </w:t>
      </w:r>
      <w:r w:rsidRPr="00D229DB">
        <w:t>een moeilijk onderwerp. Het werkblad in één keer invullen vinden zij te veel. Dit bevestigt de keuze het SSR-model te verdelen over</w:t>
      </w:r>
      <w:r>
        <w:t xml:space="preserve"> een lesplan van meerdere weken. </w:t>
      </w:r>
      <w:r>
        <w:lastRenderedPageBreak/>
        <w:t xml:space="preserve">Wat ook opvalt, is dat de </w:t>
      </w:r>
      <w:r w:rsidRPr="00D229DB">
        <w:t>onzekerheid van</w:t>
      </w:r>
      <w:r>
        <w:t xml:space="preserve"> de leerlingen bijdraagt aan de ervaren </w:t>
      </w:r>
      <w:r w:rsidRPr="001C15B2">
        <w:t>moeilijkheid</w:t>
      </w:r>
      <w:r>
        <w:t>. Leerlingen vinden het lastig over zichzelf te praten of zeggen zichzelf niet vaardig genoeg in te schatten. Enkele citaten:</w:t>
      </w:r>
    </w:p>
    <w:p w14:paraId="32F32E19" w14:textId="77777777" w:rsidR="00EF2E9F" w:rsidRDefault="00EF2E9F" w:rsidP="00EF2E9F">
      <w:pPr>
        <w:rPr>
          <w:rFonts w:cs="Times New Roman"/>
        </w:rPr>
      </w:pPr>
    </w:p>
    <w:p w14:paraId="363C513F" w14:textId="77777777" w:rsidR="00EF2E9F" w:rsidRDefault="00EF2E9F" w:rsidP="00EF2E9F">
      <w:pPr>
        <w:jc w:val="left"/>
        <w:rPr>
          <w:rFonts w:cs="Times New Roman"/>
          <w:i/>
          <w:iCs/>
        </w:rPr>
      </w:pPr>
      <w:r>
        <w:rPr>
          <w:rFonts w:cs="Times New Roman"/>
          <w:i/>
          <w:iCs/>
        </w:rPr>
        <w:t>“Het is goed dat hier open over wordt gepraat, dit is een onderwerp wat kinderen lastig vinden om over te praten.”</w:t>
      </w:r>
    </w:p>
    <w:p w14:paraId="4305A166" w14:textId="77777777" w:rsidR="00EF2E9F" w:rsidRDefault="00EF2E9F" w:rsidP="00EF2E9F">
      <w:pPr>
        <w:jc w:val="left"/>
        <w:rPr>
          <w:rFonts w:cs="Times New Roman"/>
          <w:i/>
          <w:iCs/>
        </w:rPr>
      </w:pPr>
    </w:p>
    <w:p w14:paraId="4A0D92C8" w14:textId="77777777" w:rsidR="00EF2E9F" w:rsidRDefault="00EF2E9F" w:rsidP="00EF2E9F">
      <w:pPr>
        <w:jc w:val="left"/>
        <w:rPr>
          <w:rFonts w:cs="Times New Roman"/>
          <w:i/>
          <w:iCs/>
        </w:rPr>
      </w:pPr>
      <w:r>
        <w:rPr>
          <w:rFonts w:cs="Times New Roman"/>
          <w:i/>
          <w:iCs/>
        </w:rPr>
        <w:t>“Ik weet niet of je op deze manier beter met problemen om kan gaan. Het lijkt me moeilijk.”</w:t>
      </w:r>
    </w:p>
    <w:p w14:paraId="05C4DC80" w14:textId="77777777" w:rsidR="00EF2E9F" w:rsidRDefault="00EF2E9F" w:rsidP="00EF2E9F">
      <w:pPr>
        <w:jc w:val="left"/>
        <w:rPr>
          <w:rFonts w:cs="Times New Roman"/>
          <w:i/>
          <w:iCs/>
        </w:rPr>
      </w:pPr>
    </w:p>
    <w:p w14:paraId="6C4BC5CE" w14:textId="77777777" w:rsidR="00EF2E9F" w:rsidRPr="00722712" w:rsidRDefault="00EF2E9F" w:rsidP="00EF2E9F">
      <w:r>
        <w:t xml:space="preserve">Deze onzekere kant van de adolescenten kwam ook naar voren in het literatuuronderzoek (Groeneveld et al., 2010). Tijdens een observatie gaven leerlingen aan de school geen plek te vinden om over onzekerheid te praten (persoonlijke communicatie, 7 december 2021). Het is belangrijk tijdens de </w:t>
      </w:r>
      <w:r w:rsidRPr="001C15B2">
        <w:t>volledige interventie</w:t>
      </w:r>
      <w:r>
        <w:rPr>
          <w:i/>
          <w:iCs/>
        </w:rPr>
        <w:t xml:space="preserve"> </w:t>
      </w:r>
      <w:r>
        <w:t>bekend te raken met de grenzen van de leerlingen en deze te respecteren</w:t>
      </w:r>
    </w:p>
    <w:p w14:paraId="31F06F97" w14:textId="77777777" w:rsidR="00EF2E9F" w:rsidRDefault="00EF2E9F" w:rsidP="00EF2E9F">
      <w:pPr>
        <w:jc w:val="left"/>
      </w:pPr>
    </w:p>
    <w:p w14:paraId="6FF5C227" w14:textId="77777777" w:rsidR="00EF2E9F" w:rsidRDefault="00EF2E9F" w:rsidP="00EF2E9F">
      <w:r>
        <w:t xml:space="preserve">Tot slot is de laatste vraag op de post-its: </w:t>
      </w:r>
      <w:r w:rsidRPr="001C15B2">
        <w:t>‘Denk je dat je deze manier op alle soorten problemen toe kan passen? Hoe komt het dat je dat denkt?’</w:t>
      </w:r>
      <w:r>
        <w:t xml:space="preserve"> Deze vraag is door negen leerlingen </w:t>
      </w:r>
      <w:r w:rsidRPr="001C15B2">
        <w:t>verkeerd geïnterpreteerd</w:t>
      </w:r>
      <w:r>
        <w:t xml:space="preserve">. Zij verklaarden dat de methode niet op alle soorten problemen is toe te passen, bijvoorbeeld wereldproblemen of seksueel misbruik. Met de vraag werd bedoeld of de methode op meerdere </w:t>
      </w:r>
      <w:r w:rsidRPr="001C15B2">
        <w:rPr>
          <w:i/>
          <w:iCs/>
        </w:rPr>
        <w:t>persoonlijke</w:t>
      </w:r>
      <w:r>
        <w:t xml:space="preserve"> problemen toe te passen is. Op zowel het werkblad als de post-its vonden leerlingen enkele vragen onduidelijk. Ook de vraag </w:t>
      </w:r>
      <w:r w:rsidRPr="006E20C6">
        <w:t>‘Denk je dat je door deze lessen beter om kunt gaan met problemen? Hoe komt het dat je dat denkt?’ is d</w:t>
      </w:r>
      <w:r>
        <w:t xml:space="preserve">oor twee leerlingen verkeerd opgevat. Zo is er geantwoord met: </w:t>
      </w:r>
    </w:p>
    <w:p w14:paraId="42264B41" w14:textId="77777777" w:rsidR="00EF2E9F" w:rsidRDefault="00EF2E9F" w:rsidP="00EF2E9F"/>
    <w:p w14:paraId="5221C478" w14:textId="77777777" w:rsidR="00EF2E9F" w:rsidRDefault="00EF2E9F" w:rsidP="00EF2E9F">
      <w:pPr>
        <w:jc w:val="left"/>
        <w:rPr>
          <w:i/>
          <w:iCs/>
        </w:rPr>
      </w:pPr>
      <w:r>
        <w:rPr>
          <w:i/>
          <w:iCs/>
        </w:rPr>
        <w:t>“</w:t>
      </w:r>
      <w:bookmarkStart w:id="64" w:name="_Hlk106797370"/>
      <w:r w:rsidRPr="003407FD">
        <w:rPr>
          <w:i/>
          <w:iCs/>
        </w:rPr>
        <w:t>Nee, het is nog maar de eerst</w:t>
      </w:r>
      <w:r>
        <w:rPr>
          <w:i/>
          <w:iCs/>
        </w:rPr>
        <w:t>e</w:t>
      </w:r>
      <w:r w:rsidRPr="003407FD">
        <w:rPr>
          <w:i/>
          <w:iCs/>
        </w:rPr>
        <w:t xml:space="preserve"> les</w:t>
      </w:r>
      <w:bookmarkEnd w:id="64"/>
      <w:r>
        <w:rPr>
          <w:i/>
          <w:iCs/>
        </w:rPr>
        <w:t>.”</w:t>
      </w:r>
    </w:p>
    <w:p w14:paraId="747B10D9" w14:textId="77777777" w:rsidR="00EF2E9F" w:rsidRDefault="00EF2E9F" w:rsidP="00EF2E9F">
      <w:pPr>
        <w:jc w:val="left"/>
      </w:pPr>
    </w:p>
    <w:p w14:paraId="30424C32" w14:textId="5252D02D" w:rsidR="00EF2E9F" w:rsidRDefault="00EF2E9F" w:rsidP="00EF2E9F">
      <w:pPr>
        <w:jc w:val="left"/>
      </w:pPr>
      <w:r>
        <w:t>Met deze vraag werd bedoeld of de leerling denkt beter met problemen om te kunnen gaan na het volgen van alle lessen en niet na de voorlichtingsles. Leerlingen hebben een behoefte</w:t>
      </w:r>
      <w:r w:rsidR="0098076D">
        <w:t>n</w:t>
      </w:r>
      <w:r>
        <w:t xml:space="preserve"> aan een duidelijkere formulering van de vragen.</w:t>
      </w:r>
    </w:p>
    <w:p w14:paraId="7A71DB46" w14:textId="77777777" w:rsidR="00EF2E9F" w:rsidRDefault="00EF2E9F" w:rsidP="00EF2E9F">
      <w:pPr>
        <w:jc w:val="left"/>
      </w:pPr>
    </w:p>
    <w:p w14:paraId="7CF606B6" w14:textId="78587879" w:rsidR="00EF2E9F" w:rsidRDefault="00EF2E9F" w:rsidP="00EF2E9F">
      <w:pPr>
        <w:pStyle w:val="Kop3"/>
      </w:pPr>
      <w:bookmarkStart w:id="65" w:name="_Toc116379758"/>
      <w:r>
        <w:t>3.2</w:t>
      </w:r>
      <w:r w:rsidR="00D66A20">
        <w:t xml:space="preserve">  </w:t>
      </w:r>
      <w:r>
        <w:t>De docent</w:t>
      </w:r>
      <w:bookmarkEnd w:id="65"/>
    </w:p>
    <w:p w14:paraId="056C5EBE" w14:textId="77777777" w:rsidR="00EF2E9F" w:rsidRDefault="00EF2E9F" w:rsidP="00EF2E9F">
      <w:r>
        <w:t xml:space="preserve">De bevindingen van de docent komen overeen met die van de leerlingen. Zo zegt hij de </w:t>
      </w:r>
      <w:r>
        <w:rPr>
          <w:i/>
          <w:iCs/>
        </w:rPr>
        <w:t xml:space="preserve">lesopbouw </w:t>
      </w:r>
      <w:r>
        <w:t xml:space="preserve">goed te vinden qua structuur. Hiermee bedoelt hij de volgorde van de dia’s. De docent deelt de mening dat de les te kort is om alles goed uit te leggen. Hij vindt het een goed idee om het model te verspreiden over verschillende lessen. Hij schrijft: </w:t>
      </w:r>
    </w:p>
    <w:p w14:paraId="297B64C9" w14:textId="77777777" w:rsidR="00EF2E9F" w:rsidRDefault="00EF2E9F" w:rsidP="00EF2E9F"/>
    <w:p w14:paraId="7DD62A9D" w14:textId="77777777" w:rsidR="00EF2E9F" w:rsidRDefault="00EF2E9F" w:rsidP="00EF2E9F">
      <w:pPr>
        <w:jc w:val="left"/>
        <w:rPr>
          <w:i/>
          <w:iCs/>
        </w:rPr>
      </w:pPr>
      <w:r>
        <w:rPr>
          <w:i/>
          <w:iCs/>
        </w:rPr>
        <w:t>“</w:t>
      </w:r>
      <w:r w:rsidRPr="001E166F">
        <w:rPr>
          <w:i/>
          <w:iCs/>
        </w:rPr>
        <w:t>Elk onderwerp per les behandelen is een goed idee, ook oefeningen in de les toepasse</w:t>
      </w:r>
      <w:r>
        <w:rPr>
          <w:i/>
          <w:iCs/>
        </w:rPr>
        <w:t>n.”</w:t>
      </w:r>
    </w:p>
    <w:p w14:paraId="1C2DC0B3" w14:textId="77777777" w:rsidR="00EF2E9F" w:rsidRPr="001E166F" w:rsidRDefault="00EF2E9F" w:rsidP="00EF2E9F">
      <w:pPr>
        <w:jc w:val="center"/>
        <w:rPr>
          <w:i/>
          <w:iCs/>
        </w:rPr>
      </w:pPr>
    </w:p>
    <w:p w14:paraId="57DB8491" w14:textId="1FA606B6" w:rsidR="00EF2E9F" w:rsidRDefault="00EF2E9F" w:rsidP="00EF2E9F">
      <w:r>
        <w:t xml:space="preserve">De docent geeft als tip oefeningen toe te voegen per les. Dit komt overeen met de tips van de leerlingen over praktijkoefeningen. </w:t>
      </w:r>
      <w:r w:rsidR="00DC1426">
        <w:t xml:space="preserve">Ook noemt de docent </w:t>
      </w:r>
      <w:r>
        <w:t xml:space="preserve">het model bruikbaar voor alle leerlingen, hoewel hij denkt dat niet alle leerlingen geïnteresseerd zijn in het lesplan. Een citaat: </w:t>
      </w:r>
    </w:p>
    <w:p w14:paraId="1B798CB7" w14:textId="77777777" w:rsidR="00EF2E9F" w:rsidRPr="00515788" w:rsidRDefault="00EF2E9F" w:rsidP="00EF2E9F">
      <w:pPr>
        <w:rPr>
          <w:i/>
          <w:iCs/>
        </w:rPr>
      </w:pPr>
    </w:p>
    <w:p w14:paraId="2117FA63" w14:textId="77777777" w:rsidR="00EF2E9F" w:rsidRDefault="00EF2E9F" w:rsidP="00EF2E9F">
      <w:pPr>
        <w:jc w:val="left"/>
        <w:rPr>
          <w:i/>
          <w:iCs/>
        </w:rPr>
      </w:pPr>
      <w:r>
        <w:rPr>
          <w:i/>
          <w:iCs/>
        </w:rPr>
        <w:t>“</w:t>
      </w:r>
      <w:r w:rsidRPr="00515788">
        <w:rPr>
          <w:i/>
          <w:iCs/>
        </w:rPr>
        <w:t>Het zal niet bij iedereen vallen, maar het is zeker bruikbaar voor alle leerlingen.</w:t>
      </w:r>
      <w:r>
        <w:rPr>
          <w:i/>
          <w:iCs/>
        </w:rPr>
        <w:t xml:space="preserve"> </w:t>
      </w:r>
      <w:r w:rsidRPr="00515788">
        <w:rPr>
          <w:i/>
          <w:iCs/>
        </w:rPr>
        <w:t>Dat ligt aan de leerling, sommige zitten er als opvulling en sommige zijn werkelijk geïnteresseerd en die nemen er wat van me</w:t>
      </w:r>
      <w:r>
        <w:rPr>
          <w:i/>
          <w:iCs/>
        </w:rPr>
        <w:t>e.”</w:t>
      </w:r>
    </w:p>
    <w:p w14:paraId="2FED5A65" w14:textId="77777777" w:rsidR="00EF2E9F" w:rsidRDefault="00EF2E9F" w:rsidP="00EF2E9F"/>
    <w:p w14:paraId="3FB19189" w14:textId="77777777" w:rsidR="00EF2E9F" w:rsidRDefault="00EF2E9F" w:rsidP="00EF2E9F">
      <w:r>
        <w:t xml:space="preserve">Tot slot schrijft de leraar dat het </w:t>
      </w:r>
      <w:r w:rsidRPr="001C15B2">
        <w:t>moeilijk</w:t>
      </w:r>
      <w:r>
        <w:rPr>
          <w:i/>
          <w:iCs/>
        </w:rPr>
        <w:t xml:space="preserve"> </w:t>
      </w:r>
      <w:r>
        <w:t xml:space="preserve">kan zijn voor de leerlingen in een stresssituatie het model daadwerkelijk toe te passen. Hij schrijft: </w:t>
      </w:r>
    </w:p>
    <w:p w14:paraId="1A28FB21" w14:textId="77777777" w:rsidR="00EF2E9F" w:rsidRDefault="00EF2E9F" w:rsidP="00EF2E9F"/>
    <w:p w14:paraId="3136E9F8" w14:textId="5F377C1E" w:rsidR="00EF2E9F" w:rsidRDefault="00EF2E9F" w:rsidP="00EF2E9F">
      <w:pPr>
        <w:jc w:val="left"/>
        <w:rPr>
          <w:i/>
          <w:iCs/>
        </w:rPr>
      </w:pPr>
      <w:r>
        <w:rPr>
          <w:i/>
          <w:iCs/>
        </w:rPr>
        <w:t>“</w:t>
      </w:r>
      <w:r w:rsidRPr="00BF4970">
        <w:rPr>
          <w:i/>
          <w:iCs/>
        </w:rPr>
        <w:t>Een stressmoment is lastig om daadwerkelijk dan het model erbij te pakken en dan de situatie op te lossen. Iets van een simpel ezelsbruggetje zodat ze na het volgen van de lessen het gemakkelijk kunnen herinneren</w:t>
      </w:r>
      <w:r>
        <w:rPr>
          <w:i/>
          <w:iCs/>
        </w:rPr>
        <w:t>.”</w:t>
      </w:r>
    </w:p>
    <w:p w14:paraId="5C55458A" w14:textId="5C753C7A" w:rsidR="004063F4" w:rsidRDefault="00EF2E9F" w:rsidP="006F6C6F">
      <w:pPr>
        <w:pStyle w:val="Kop1"/>
      </w:pPr>
      <w:bookmarkStart w:id="66" w:name="_Toc116379759"/>
      <w:r>
        <w:t xml:space="preserve">4 </w:t>
      </w:r>
      <w:r w:rsidR="004063F4">
        <w:t>Conclusie</w:t>
      </w:r>
      <w:r w:rsidR="00404E1F">
        <w:t xml:space="preserve">, </w:t>
      </w:r>
      <w:r w:rsidR="004063F4">
        <w:t xml:space="preserve">discussie </w:t>
      </w:r>
      <w:r w:rsidR="00404E1F">
        <w:t>en aanbevelingen</w:t>
      </w:r>
      <w:bookmarkEnd w:id="66"/>
    </w:p>
    <w:p w14:paraId="141A62F8" w14:textId="54DA5267" w:rsidR="005C1796" w:rsidRDefault="00DC1426" w:rsidP="00DC1426">
      <w:pPr>
        <w:rPr>
          <w:szCs w:val="20"/>
        </w:rPr>
      </w:pPr>
      <w:r>
        <w:t>In dit hoofdstuk worden er conclusies getrokken op basis van het resultatenhoofdstuk. Deze conclusies kunnen antwoord geven op de onderzoeksvraag: “</w:t>
      </w:r>
      <w:r>
        <w:rPr>
          <w:szCs w:val="20"/>
        </w:rPr>
        <w:t xml:space="preserve">Hoe ervaren de leerlingen en de docent het lesplan en de toepasbaarheid van het veerkrachtige vermogen in het leven van de leerlingen?”. </w:t>
      </w:r>
      <w:r w:rsidR="006E20C6">
        <w:rPr>
          <w:szCs w:val="20"/>
        </w:rPr>
        <w:t>Ook</w:t>
      </w:r>
      <w:r w:rsidR="00404E1F">
        <w:rPr>
          <w:szCs w:val="20"/>
        </w:rPr>
        <w:t xml:space="preserve"> worden d</w:t>
      </w:r>
      <w:r>
        <w:rPr>
          <w:szCs w:val="20"/>
        </w:rPr>
        <w:t>e zwakke en sterke kanten van de interventie toegelicht. Bij het toelichten van de zwakke kanten worden er adviezen gegeven voor een eventueel vervolgeonderzoek. De toelichting van de sterken kanten laat zien waarom de resultaten overdraagbaar zijn en hoe er rekening is gehouden met het stimuleren van eerlijke antwoorden.</w:t>
      </w:r>
      <w:r w:rsidR="00404E1F">
        <w:rPr>
          <w:szCs w:val="20"/>
        </w:rPr>
        <w:t xml:space="preserve"> Tot slot zijn er aanbevelingen geschreven.</w:t>
      </w:r>
      <w:r w:rsidR="005C1796">
        <w:rPr>
          <w:szCs w:val="20"/>
        </w:rPr>
        <w:t xml:space="preserve"> In de aanbevelingen staan aanpassingen omschreven naar aanleiding van de resultaten. </w:t>
      </w:r>
    </w:p>
    <w:p w14:paraId="20DFDD91" w14:textId="77777777" w:rsidR="005C1796" w:rsidRDefault="005C1796" w:rsidP="00DC1426">
      <w:pPr>
        <w:rPr>
          <w:szCs w:val="20"/>
        </w:rPr>
      </w:pPr>
    </w:p>
    <w:p w14:paraId="4E59B0F3" w14:textId="77777777" w:rsidR="004063F4" w:rsidRDefault="004063F4" w:rsidP="004063F4">
      <w:pPr>
        <w:pStyle w:val="Kop2"/>
      </w:pPr>
      <w:bookmarkStart w:id="67" w:name="_Toc116379760"/>
      <w:r>
        <w:lastRenderedPageBreak/>
        <w:t>4.1 Conclusie</w:t>
      </w:r>
      <w:bookmarkEnd w:id="67"/>
      <w:r>
        <w:t xml:space="preserve"> </w:t>
      </w:r>
    </w:p>
    <w:p w14:paraId="61E630BE" w14:textId="6EA8CB70" w:rsidR="004063F4" w:rsidRDefault="004063F4" w:rsidP="004063F4">
      <w:pPr>
        <w:rPr>
          <w:rFonts w:cs="Times New Roman"/>
        </w:rPr>
      </w:pPr>
      <w:r>
        <w:rPr>
          <w:rFonts w:cs="Times New Roman"/>
        </w:rPr>
        <w:t xml:space="preserve">De centrale praktijkvraag van dit onderzoek luidt: </w:t>
      </w:r>
      <w:r w:rsidR="00404E1F" w:rsidRPr="00404E1F">
        <w:rPr>
          <w:i/>
          <w:iCs/>
        </w:rPr>
        <w:t>“</w:t>
      </w:r>
      <w:r w:rsidR="00404E1F" w:rsidRPr="00404E1F">
        <w:rPr>
          <w:i/>
          <w:iCs/>
          <w:szCs w:val="20"/>
        </w:rPr>
        <w:t>Hoe ervaren de leerlingen en de docent het lesplan en de toepasbaarheid van het veerkrachtige vermogen in het leven van de leerlingen?”</w:t>
      </w:r>
      <w:r w:rsidR="00404E1F">
        <w:rPr>
          <w:szCs w:val="20"/>
        </w:rPr>
        <w:t xml:space="preserve"> </w:t>
      </w:r>
      <w:r w:rsidRPr="001C15B2">
        <w:rPr>
          <w:rFonts w:cs="Times New Roman"/>
        </w:rPr>
        <w:t>Op basis van het onderzoek kan het volgende worden geconcludeerd.</w:t>
      </w:r>
    </w:p>
    <w:p w14:paraId="5C918019" w14:textId="77777777" w:rsidR="00E73A56" w:rsidRPr="001C15B2" w:rsidRDefault="00E73A56" w:rsidP="004063F4">
      <w:pPr>
        <w:rPr>
          <w:rFonts w:cs="Times New Roman"/>
        </w:rPr>
      </w:pPr>
    </w:p>
    <w:p w14:paraId="56E8DA64" w14:textId="08964683" w:rsidR="004063F4" w:rsidRDefault="004063F4" w:rsidP="004063F4">
      <w:r>
        <w:t xml:space="preserve">De </w:t>
      </w:r>
      <w:r w:rsidR="00404E1F">
        <w:t>ervaringen</w:t>
      </w:r>
      <w:r>
        <w:t xml:space="preserve"> van de leerlingen en de docent over het lesplan en de toepasbaarheid ervan zijn in kaart gebracht. Op grond van deze conclusie kan de volledige interventie worden aangepast. Het lesplan komt door de aanpassingen dichter bij de behoeften en kenmerken van de havo 4</w:t>
      </w:r>
      <w:r w:rsidR="0098076D">
        <w:t xml:space="preserve"> </w:t>
      </w:r>
      <w:r>
        <w:t xml:space="preserve">en 5-leerlingen te staan. Hierdoor wordt het vergroten van de veerkracht een bereikbaar doel. </w:t>
      </w:r>
    </w:p>
    <w:p w14:paraId="3E0F0159" w14:textId="77777777" w:rsidR="004063F4" w:rsidRPr="00944C6D" w:rsidRDefault="004063F4" w:rsidP="004063F4"/>
    <w:p w14:paraId="60B3970F" w14:textId="2BD59216" w:rsidR="004063F4" w:rsidRDefault="004063F4" w:rsidP="004063F4">
      <w:r>
        <w:t xml:space="preserve">De havo 4-leerlingen vinden </w:t>
      </w:r>
      <w:r w:rsidR="00404E1F">
        <w:t xml:space="preserve">het </w:t>
      </w:r>
      <w:r>
        <w:t xml:space="preserve">vergroting van hun veerkracht nuttig. De methode ervaren zij als bruikbaar en zij verwachten na het volgen van het lesplan beter met problemen om te kunnen gaan. </w:t>
      </w:r>
      <w:r w:rsidRPr="008E267A">
        <w:t xml:space="preserve">Het volstaat te </w:t>
      </w:r>
      <w:r>
        <w:t>melden</w:t>
      </w:r>
      <w:r w:rsidRPr="008E267A">
        <w:t xml:space="preserve"> dat deze interesse op een positieve manier werd aangewakkerd en dat er interesse leek te zijn het lesplan te volgen.</w:t>
      </w:r>
      <w:r>
        <w:t xml:space="preserve"> Leerlingen die zeggen al te beschikken over veerkracht of het moeilijk vinden om over zichzelf te praten, erkennen eveneens het belang van veerkracht. Alle deelnemers lijken het waardevol te vinden met stress om te gaan. </w:t>
      </w:r>
    </w:p>
    <w:p w14:paraId="64B71195" w14:textId="77777777" w:rsidR="004063F4" w:rsidRDefault="004063F4" w:rsidP="004063F4"/>
    <w:p w14:paraId="59422691" w14:textId="5A455961" w:rsidR="004D2540" w:rsidRDefault="006F6C6F" w:rsidP="004D2540">
      <w:r>
        <w:t>Zowel de docent als de leerlingen vinden de voorlichting te kort om de gehele boodschap van het SSR-model over te brengen. Dit bevestigt de keuze om het model te onderwijzen in een lesplan van meerdere weken.</w:t>
      </w:r>
      <w:r w:rsidR="004D2540">
        <w:t xml:space="preserve"> </w:t>
      </w:r>
      <w:r w:rsidR="006E20C6">
        <w:t xml:space="preserve">Ondanks dat de voorlichting te kort was hebben de helft van de leerlingen aangegeven </w:t>
      </w:r>
      <w:r>
        <w:t xml:space="preserve">de uitleg, de structuur van de powerpointpresentatie en de vormgeving van het werkblad </w:t>
      </w:r>
      <w:r w:rsidR="006E20C6">
        <w:t>als duidelijk ervaren</w:t>
      </w:r>
      <w:r>
        <w:t>.</w:t>
      </w:r>
      <w:r w:rsidR="004D2540">
        <w:t xml:space="preserve"> De formulering van vragen waren echter ervaren als onduidelijk. Dit kan hebben bijgedragen </w:t>
      </w:r>
      <w:r>
        <w:t>aan de ervaren moeilijkheid van het model.</w:t>
      </w:r>
      <w:r w:rsidR="00404E1F">
        <w:t xml:space="preserve"> </w:t>
      </w:r>
    </w:p>
    <w:p w14:paraId="6DAA8DE1" w14:textId="4311D12C" w:rsidR="003E63E4" w:rsidRDefault="003E63E4" w:rsidP="004D2540"/>
    <w:p w14:paraId="1ADF449E" w14:textId="459D4550" w:rsidR="003E63E4" w:rsidRDefault="00E73A56" w:rsidP="00163935">
      <w:r>
        <w:t xml:space="preserve">In </w:t>
      </w:r>
      <w:r w:rsidR="00163935">
        <w:t xml:space="preserve">zowel de </w:t>
      </w:r>
      <w:r>
        <w:t xml:space="preserve"> resultaten</w:t>
      </w:r>
      <w:r w:rsidR="00163935">
        <w:t xml:space="preserve">  als het literatuuronderzoek</w:t>
      </w:r>
      <w:r>
        <w:t xml:space="preserve"> is naar voren gekomen dat leerlingen reflecteren moeilijk vinden. </w:t>
      </w:r>
      <w:r w:rsidR="003E63E4" w:rsidRPr="00A02980">
        <w:t>Zij zijn onzeker over hun</w:t>
      </w:r>
      <w:r w:rsidR="003E63E4">
        <w:t xml:space="preserve"> eigen capaciteiten of vinden het lastig over zichzelf te praten. Deze onzekerheid </w:t>
      </w:r>
      <w:r w:rsidR="00163935">
        <w:t xml:space="preserve">lijkt bij te dragen </w:t>
      </w:r>
      <w:r w:rsidR="003E63E4">
        <w:t xml:space="preserve">aan de ervaren moeilijkheidsgraad van zelfreflectie. </w:t>
      </w:r>
      <w:r w:rsidR="006E20C6">
        <w:t xml:space="preserve">De docent geeft ook aan dat het model complex is en dat het passend is het model uit te zetten over meerdere weken. </w:t>
      </w:r>
    </w:p>
    <w:p w14:paraId="0B4D62B6" w14:textId="77777777" w:rsidR="003E63E4" w:rsidRDefault="003E63E4" w:rsidP="003E63E4"/>
    <w:p w14:paraId="381409FA" w14:textId="25AC48CD" w:rsidR="00E73A56" w:rsidRDefault="00E73A56" w:rsidP="00E73A56">
      <w:r>
        <w:t xml:space="preserve">De resultaten hebben tot slot aangewezen dat het werkblad en de post-its werden ervaren als saai en vervelend omdat er teveel </w:t>
      </w:r>
      <w:r w:rsidR="006F6C6F">
        <w:t>opgeschreven moest worden.</w:t>
      </w:r>
      <w:r>
        <w:t xml:space="preserve"> De leerlingen</w:t>
      </w:r>
      <w:r w:rsidR="006E20C6">
        <w:t xml:space="preserve"> en docent geven beide het belang aan van het toevoegen van praktijkopdrachten tijdens een les. </w:t>
      </w:r>
      <w:r w:rsidR="005B3835">
        <w:t xml:space="preserve">Van te voren was de tijdsnood bekend en hierdoor is de originele praktijkopdracht (de energizer) weggelaten. De aansluiting op de plezierige kenmerken van de leerlingen viel hiermee weg en dat is terug te zien in de resultaten. </w:t>
      </w:r>
    </w:p>
    <w:p w14:paraId="5D7195E5" w14:textId="69905F96" w:rsidR="005B3835" w:rsidRDefault="005B3835" w:rsidP="00E73A56"/>
    <w:p w14:paraId="62AFDED2" w14:textId="4520E0AD" w:rsidR="005B3835" w:rsidRDefault="005B3835" w:rsidP="00E73A56">
      <w:r>
        <w:t xml:space="preserve">Uit dit kwalitatieve onderzoek is gebleken dat leerlingen en de docent het vergroten van het veerkrachtige vermogen </w:t>
      </w:r>
      <w:r w:rsidR="00720F7A">
        <w:t>ervaren</w:t>
      </w:r>
      <w:r>
        <w:t xml:space="preserve"> als nuttig, belangrijk en ingewikkeld. De leerlingen zijn enthousiast maar vinden het toepassen ervan in hun eigen leven moeilijk. </w:t>
      </w:r>
      <w:r>
        <w:t xml:space="preserve">Dit omdat leerlingen het lastig vinden om over zichzelf te praten. </w:t>
      </w:r>
      <w:r>
        <w:t xml:space="preserve">De docent vindt het lesplan toepasbaar maar ziet ook de onzekerheid en complexiteit in van het model. Concluderend zien leerlingen en docent het belang van het lesplan en is de keuze om het model stap voor stap te onderwijzen passend bij de resultaten van dit onderzoek. </w:t>
      </w:r>
    </w:p>
    <w:p w14:paraId="3CF505AA" w14:textId="1EE729B2" w:rsidR="005B3835" w:rsidRDefault="005B3835" w:rsidP="00E73A56"/>
    <w:p w14:paraId="4938D850" w14:textId="77777777" w:rsidR="006F6C6F" w:rsidRDefault="006F6C6F" w:rsidP="004063F4"/>
    <w:p w14:paraId="596BE28B" w14:textId="77777777" w:rsidR="004063F4" w:rsidRDefault="004063F4" w:rsidP="004063F4">
      <w:pPr>
        <w:pStyle w:val="Kop2"/>
      </w:pPr>
      <w:bookmarkStart w:id="68" w:name="_Toc116379761"/>
      <w:r>
        <w:t>4.2 Discussie</w:t>
      </w:r>
      <w:bookmarkEnd w:id="68"/>
      <w:r>
        <w:t xml:space="preserve"> </w:t>
      </w:r>
    </w:p>
    <w:p w14:paraId="1ADECDE2" w14:textId="77777777" w:rsidR="004063F4" w:rsidRPr="005E235F" w:rsidRDefault="004063F4" w:rsidP="004063F4">
      <w:pPr>
        <w:rPr>
          <w:b/>
          <w:bCs/>
        </w:rPr>
      </w:pPr>
    </w:p>
    <w:p w14:paraId="708D1357" w14:textId="77777777" w:rsidR="004063F4" w:rsidRPr="005E235F" w:rsidRDefault="004063F4" w:rsidP="00D66A20">
      <w:pPr>
        <w:pStyle w:val="Kop4"/>
      </w:pPr>
      <w:r w:rsidRPr="005E235F">
        <w:t>Zwakten van de interventie</w:t>
      </w:r>
    </w:p>
    <w:p w14:paraId="71003817" w14:textId="5B3A20AB" w:rsidR="005E235F" w:rsidRDefault="004063F4" w:rsidP="004063F4">
      <w:r>
        <w:t>De zwakke kanten van de interventie liggen onder meer in de onvervulde behoefte</w:t>
      </w:r>
      <w:r w:rsidR="0098076D">
        <w:t>n</w:t>
      </w:r>
      <w:r>
        <w:t xml:space="preserve"> aan plezier van de leerlingen en de verkeerd geformuleerde vragen. Om tegemoet te komen aan de behoefte</w:t>
      </w:r>
      <w:r w:rsidR="0098076D">
        <w:t>n</w:t>
      </w:r>
      <w:r>
        <w:t xml:space="preserve"> aan plezier werd aanvankelijk een energizer toegevoegd aan de voorlichting. Die moest wijken wegens tijdgebrek. Dit heeft ervoor gezorgd dat de les alleen theorie bevatte en schrijfwerk. Zes leerlingen vonden dat saai en vervelend. De energizer was ook toegevoegd omdat beweging een positieve invloed heeft op de </w:t>
      </w:r>
      <w:proofErr w:type="spellStart"/>
      <w:r>
        <w:t>aandachtsspanne</w:t>
      </w:r>
      <w:proofErr w:type="spellEnd"/>
      <w:r>
        <w:t xml:space="preserve">. De ervaren saaiheid kan de aandacht van de leerlingen negatief hebben beïnvloed. Dit kan de resultaten van de zes leerlingen die dit hebben aangegeven minder representatief maken. Hiermee komt de interne validiteit in het geding. </w:t>
      </w:r>
    </w:p>
    <w:p w14:paraId="63119829" w14:textId="584BDA3D" w:rsidR="004063F4" w:rsidRPr="008665BC" w:rsidRDefault="004063F4" w:rsidP="004063F4">
      <w:r>
        <w:t xml:space="preserve">Voor een vervolgonderzoek wordt geadviseerd meer tijd in te ruimen voor de voorlichting. Met tien minuten extra had de energizer uitgevoerd kunnen worden. </w:t>
      </w:r>
      <w:r w:rsidRPr="008665BC">
        <w:t xml:space="preserve">Ook kan het werkblad omgezet worden </w:t>
      </w:r>
      <w:r>
        <w:t>in</w:t>
      </w:r>
      <w:r w:rsidRPr="008665BC">
        <w:t xml:space="preserve"> een praktijkopdracht, </w:t>
      </w:r>
      <w:r>
        <w:t xml:space="preserve">bijvoorbeeld </w:t>
      </w:r>
      <w:r w:rsidRPr="008665BC">
        <w:t xml:space="preserve">een groepsopdracht of een klassikale bespreking. Houd wel rekening met de </w:t>
      </w:r>
      <w:r>
        <w:t>onzekerheid</w:t>
      </w:r>
      <w:r w:rsidRPr="008665BC">
        <w:t xml:space="preserve"> van de leerlingen, niet </w:t>
      </w:r>
      <w:r>
        <w:t>iedereen wil</w:t>
      </w:r>
      <w:r w:rsidRPr="008665BC">
        <w:t xml:space="preserve"> een persoonlijke situatie klassikaal voorleggen. Beginnen met een persoonlijk voorbeeld kan de weg vrij maken </w:t>
      </w:r>
      <w:r>
        <w:t>naar</w:t>
      </w:r>
      <w:r w:rsidRPr="008665BC">
        <w:t xml:space="preserve"> open communicatie </w:t>
      </w:r>
      <w:r>
        <w:t>met</w:t>
      </w:r>
      <w:r w:rsidRPr="008665BC">
        <w:t xml:space="preserve"> de leerlingen (Dingemans, 2015). </w:t>
      </w:r>
    </w:p>
    <w:p w14:paraId="35073576" w14:textId="5F5949F1" w:rsidR="004063F4" w:rsidRDefault="004063F4" w:rsidP="004063F4">
      <w:pPr>
        <w:tabs>
          <w:tab w:val="left" w:pos="5459"/>
        </w:tabs>
      </w:pPr>
      <w:r>
        <w:tab/>
      </w:r>
    </w:p>
    <w:p w14:paraId="7F768E5E" w14:textId="77777777" w:rsidR="00557F08" w:rsidRDefault="00557F08" w:rsidP="004063F4">
      <w:pPr>
        <w:tabs>
          <w:tab w:val="left" w:pos="5459"/>
        </w:tabs>
      </w:pPr>
    </w:p>
    <w:p w14:paraId="709ABE2A" w14:textId="553F2619" w:rsidR="004063F4" w:rsidRDefault="004063F4" w:rsidP="004063F4">
      <w:pPr>
        <w:tabs>
          <w:tab w:val="left" w:pos="5459"/>
        </w:tabs>
      </w:pPr>
      <w:r>
        <w:lastRenderedPageBreak/>
        <w:t>Een tweede zwakte is de formulering van de vragen op de post-its. De laatste twee vragen zijn door de helft van de leerlingen verkeerd geïnterpreteerd. Dit maakt die antwoorden onbruikbaar. Deze vragen waren bedoeld om de toepasbaarheid van veerkracht in het dagelijks leven te achterhalen. Het ontbreken van deze data zorgt voor een lagere betrouwbaarheid van het onderzoek. De toepasbaarheid van veerkracht is desondanks achterhaald door de antwoorden van leerlingen die de vraag wel goed hebben geïnterpreteerd. Uit de antwoorden op overige open gestelde vragen is de toepasbaarheid ook naar voren gekomen</w:t>
      </w:r>
      <w:r w:rsidRPr="005E235F">
        <w:t>. In</w:t>
      </w:r>
      <w:r w:rsidRPr="008665BC">
        <w:t xml:space="preserve"> een volgend onderzoek kunnen de vragen op het werkblad en post-its opnieuw worden geformuleerd </w:t>
      </w:r>
      <w:r>
        <w:t>aan de hand van</w:t>
      </w:r>
      <w:r w:rsidRPr="008665BC">
        <w:t xml:space="preserve"> de richtlijnen van die de Universiteit van Tilburg heeft opgesteld (Van Assen &amp; Van der Ark, 2010). De vragen van de post-its kunnen daarna getest worden op </w:t>
      </w:r>
      <w:r w:rsidR="00720F7A">
        <w:t>een derde partij</w:t>
      </w:r>
      <w:r>
        <w:t xml:space="preserve"> </w:t>
      </w:r>
      <w:r w:rsidRPr="008665BC">
        <w:t>om misinterpretatie te voorkomen.</w:t>
      </w:r>
    </w:p>
    <w:p w14:paraId="7B7E4A57" w14:textId="77777777" w:rsidR="004063F4" w:rsidRDefault="004063F4" w:rsidP="004063F4">
      <w:pPr>
        <w:tabs>
          <w:tab w:val="left" w:pos="5459"/>
        </w:tabs>
      </w:pPr>
    </w:p>
    <w:p w14:paraId="36F6D9D3" w14:textId="6F69DF60" w:rsidR="004063F4" w:rsidRDefault="005E235F" w:rsidP="004063F4">
      <w:pPr>
        <w:tabs>
          <w:tab w:val="left" w:pos="5459"/>
        </w:tabs>
      </w:pPr>
      <w:r w:rsidRPr="005E235F">
        <w:t xml:space="preserve">Een derde zwakte is de </w:t>
      </w:r>
      <w:r w:rsidR="004063F4" w:rsidRPr="005E235F">
        <w:t>wervingsprocedure.</w:t>
      </w:r>
      <w:r>
        <w:t xml:space="preserve"> Een klas en een docent zijn in aanmerking gekomen voor de voorlichting omdat het vak tijd over had. Geen selectieprocedure heeft plaatsgevonden. </w:t>
      </w:r>
      <w:r w:rsidR="004063F4" w:rsidRPr="005E235F">
        <w:t>Het kwalitatieve onderzoek is uitgevoerd met een groep havo-4 informatica leerlingen. De helft van de klas heeft de diagnose ADHD of bevindt zich in het autisme spectrum (</w:t>
      </w:r>
      <w:r w:rsidR="004063F4" w:rsidRPr="005E235F">
        <w:rPr>
          <w:rFonts w:cs="Times New Roman"/>
        </w:rPr>
        <w:t>persoonlijke communicatie, 15 juni 2022). Deze leerlingen hebben een grotere behoeften aan duidelijkheid dan leerlingen zonder diagnose (</w:t>
      </w:r>
      <w:proofErr w:type="spellStart"/>
      <w:r w:rsidR="004063F4" w:rsidRPr="005E235F">
        <w:rPr>
          <w:rFonts w:cs="Times New Roman"/>
        </w:rPr>
        <w:t>Luteijn</w:t>
      </w:r>
      <w:proofErr w:type="spellEnd"/>
      <w:r w:rsidR="004063F4" w:rsidRPr="005E235F">
        <w:rPr>
          <w:rFonts w:cs="Times New Roman"/>
        </w:rPr>
        <w:t xml:space="preserve"> et al., 2021). In de resultaten is ook terug te zien dat leerlingen aangeven meer duidelijkheid te willen op het gebied van formulering van vragen. Nu is er niet terug te halen of de leerlingen met diagnose dit aangeven of de leerlingen zonder diagnose. Toch zorgt de verdeling in de klas van diagnose versus geen diagnose ervoor dat de resultaten niet representatief zijn voor de overige 250 havo 4 en 5-leerlingen van het Mondriaan College. In een volgend onderzoek is het aan te raden om een klas te selecteren (mits hier de mogelijkheid voor is) waarin de diversiteit onder leerlingen representatiever is met de realiteit.</w:t>
      </w:r>
      <w:r w:rsidR="004063F4">
        <w:rPr>
          <w:rFonts w:cs="Times New Roman"/>
        </w:rPr>
        <w:t xml:space="preserve"> </w:t>
      </w:r>
    </w:p>
    <w:p w14:paraId="623C1F83" w14:textId="77777777" w:rsidR="004063F4" w:rsidRDefault="004063F4" w:rsidP="004063F4"/>
    <w:p w14:paraId="11946578" w14:textId="77777777" w:rsidR="004063F4" w:rsidRPr="005E235F" w:rsidRDefault="004063F4" w:rsidP="00D66A20">
      <w:pPr>
        <w:pStyle w:val="Kop4"/>
      </w:pPr>
      <w:r w:rsidRPr="005E235F">
        <w:t>Sterke kanten</w:t>
      </w:r>
    </w:p>
    <w:p w14:paraId="05055D60" w14:textId="22E8BBB3" w:rsidR="004063F4" w:rsidRDefault="004063F4" w:rsidP="004063F4">
      <w:r>
        <w:t>De sterkte van het onderzoek kan op verschillende manieren aangetoond worden. De voorlichting beoogde de ervaringen te achterhalen van de leerlingen en de docent. Dat is gelukt en de thema’s waar rekening mee is gehouden in de ontwikkeling van de voorlichting zijn terug te vinden in de resultaten. Het doel is gehaald, de verwachtingen zijn grotendeels waargemaakt.</w:t>
      </w:r>
    </w:p>
    <w:p w14:paraId="448160F1" w14:textId="7F9848C1" w:rsidR="004063F4" w:rsidRDefault="004063F4" w:rsidP="004063F4">
      <w:r>
        <w:t>De vragen op de post-its zijn opgesteld aan de hand van eerder literatuuronderzoek. De vragen zijn open gesteld. Dit zorgt ervoor dat de respondenten nadenken over hun reactie en dat stimuleert een eerlijk en ongestructureerd antwoord (Dingemans, 2015). Eerlijke antwoorden worden daarnaast gestimuleerd door de post-its uit te delen in een vertrouwde omgeving (</w:t>
      </w:r>
      <w:proofErr w:type="spellStart"/>
      <w:r>
        <w:t>Merkus</w:t>
      </w:r>
      <w:proofErr w:type="spellEnd"/>
      <w:r>
        <w:t>, 2022). De les werd gegeven in het informaticalokaal waar de leerlingen al jaren onderwijs krijgen (persoonlijke informatie, 15 juni 2022). Voorafgaand is de leerlingen duidelijk gemaakt dat het invullen op anonieme basis gebeurt. Dit verlaagt de kans op sociaal wenselijke antwoorden (</w:t>
      </w:r>
      <w:proofErr w:type="spellStart"/>
      <w:r>
        <w:t>Scriptium</w:t>
      </w:r>
      <w:proofErr w:type="spellEnd"/>
      <w:r>
        <w:t xml:space="preserve">, 2016). Een veilig leerklimaat stimuleert eveneens eerlijke antwoorden van de leerlingen. Een leerling die zich veilig voelt, schaamt zich niet voor zijn antwoorden (Van </w:t>
      </w:r>
      <w:proofErr w:type="spellStart"/>
      <w:r>
        <w:t>Tarwijk</w:t>
      </w:r>
      <w:proofErr w:type="spellEnd"/>
      <w:r>
        <w:t xml:space="preserve"> et al., 2014). Om zo’n klimaat te optimaliseren, is een bekende docent geselecteerd om de interventie uit te voeren. De docent is vervolgens geobserveerd met een focus op de vier elementen van vertrouwen tussen leerkracht en leerling (</w:t>
      </w:r>
      <w:proofErr w:type="spellStart"/>
      <w:r>
        <w:t>Vodicka</w:t>
      </w:r>
      <w:proofErr w:type="spellEnd"/>
      <w:r>
        <w:t xml:space="preserve">, 2006). Tevens heeft de onderzoeker, die aanwezig was </w:t>
      </w:r>
      <w:r w:rsidR="005E235F">
        <w:t>tijdens de voorlichting</w:t>
      </w:r>
      <w:r>
        <w:t xml:space="preserve">, zich voorgesteld en kwetsbaar opgesteld. Dit kan een open communicatie bevorderen met leerlingen (Van </w:t>
      </w:r>
      <w:proofErr w:type="spellStart"/>
      <w:r>
        <w:t>Tarwijk</w:t>
      </w:r>
      <w:proofErr w:type="spellEnd"/>
      <w:r>
        <w:t xml:space="preserve"> et al., 2014). Deze maatregelen garanderen </w:t>
      </w:r>
      <w:r w:rsidR="00430574">
        <w:t xml:space="preserve">geen veilig leerklimaat. </w:t>
      </w:r>
      <w:r>
        <w:t xml:space="preserve">De interne validiteit wordt door de bovenstaande aspecten wel verhoogd en draagt ertoe bij dat de resultaten de realiteit goed weergeven. </w:t>
      </w:r>
    </w:p>
    <w:p w14:paraId="3270E4A7" w14:textId="77777777" w:rsidR="004063F4" w:rsidRDefault="004063F4" w:rsidP="004063F4"/>
    <w:p w14:paraId="3000B21C" w14:textId="77777777" w:rsidR="004063F4" w:rsidRDefault="004063F4" w:rsidP="004063F4">
      <w:r w:rsidRPr="00430574">
        <w:t>Een ander sterk punt is de keuze om post-its te gebruiken. Het analyseren van kwalitatieve data is subjectief. De onderzoeker bepaald tijdens het analyseren welke aspecten van belang zijn. Bij het repliceren van dit onderzoek kan dat ervoor zorgen dat data anders geïnterpreteerd wordt. Het werken met post-its staat daarin tegen minder open voor interpretatie van de onderzoeker. De antwoorden zijn korter, waardoor thema’s meer opvallen en minder snel verkeerd worden geïnterpreteerd of genegeerd. Dit doet de betrouwbaarheid ten goede.</w:t>
      </w:r>
      <w:r>
        <w:t xml:space="preserve"> </w:t>
      </w:r>
    </w:p>
    <w:p w14:paraId="25276CDB" w14:textId="0429B16E" w:rsidR="00430574" w:rsidRPr="004A4B78" w:rsidRDefault="004063F4" w:rsidP="00430574">
      <w:pPr>
        <w:rPr>
          <w:rFonts w:cs="Times New Roman"/>
          <w:sz w:val="18"/>
          <w:szCs w:val="18"/>
        </w:rPr>
      </w:pPr>
      <w:r w:rsidRPr="00430574">
        <w:rPr>
          <w:rFonts w:cs="Times New Roman"/>
        </w:rPr>
        <w:t>Kwalitatief onderzoek heeft meestal een beperkte generaliseerbaarheid door de grootte van de steekproef (</w:t>
      </w:r>
      <w:proofErr w:type="spellStart"/>
      <w:r w:rsidRPr="00430574">
        <w:rPr>
          <w:rFonts w:cs="Times New Roman"/>
        </w:rPr>
        <w:t>Merkus</w:t>
      </w:r>
      <w:proofErr w:type="spellEnd"/>
      <w:r w:rsidRPr="00430574">
        <w:rPr>
          <w:rFonts w:cs="Times New Roman"/>
        </w:rPr>
        <w:t xml:space="preserve"> &amp; </w:t>
      </w:r>
      <w:proofErr w:type="spellStart"/>
      <w:r w:rsidRPr="00430574">
        <w:rPr>
          <w:rFonts w:cs="Times New Roman"/>
        </w:rPr>
        <w:t>Bhandari</w:t>
      </w:r>
      <w:proofErr w:type="spellEnd"/>
      <w:r w:rsidRPr="00430574">
        <w:rPr>
          <w:rFonts w:cs="Times New Roman"/>
        </w:rPr>
        <w:t xml:space="preserve">, 2021). </w:t>
      </w:r>
      <w:r w:rsidR="00430574">
        <w:rPr>
          <w:rFonts w:cs="Times New Roman"/>
        </w:rPr>
        <w:t xml:space="preserve">Dit onderzoek heeft daarin tegen een steekproef van 17 leerlingen, dit maakt bepaalde data overdraagbaar. </w:t>
      </w:r>
      <w:r w:rsidRPr="00430574">
        <w:rPr>
          <w:rFonts w:cs="Times New Roman"/>
        </w:rPr>
        <w:t xml:space="preserve">Zo kan worden gezegd dat als de hele klas aangeeft de les te hebben ervaren als nuttig andere leerlingen dit waarschijnlijk ook gaan zeggen. De ervaren nuttigheid van het lesplan is hiermee overdraagbaar naar andere havo 4 en 5-leerlingen. De rest van de thema’s (ook nuttigheid) hebben overeenkomsten met de behoeften en kenmerken van adolescenten uit het eerdere literatuuronderzoek, zie Tabel 5. </w:t>
      </w:r>
      <w:r w:rsidR="00430574">
        <w:rPr>
          <w:rFonts w:cs="Times New Roman"/>
        </w:rPr>
        <w:t>Geconcludeerd kan worden dat dat de overige thema’s overdraagbaar zijn naar de populatie van alle havo 4</w:t>
      </w:r>
      <w:r w:rsidR="0098076D">
        <w:rPr>
          <w:rFonts w:cs="Times New Roman"/>
        </w:rPr>
        <w:t xml:space="preserve"> </w:t>
      </w:r>
      <w:r w:rsidR="00430574">
        <w:rPr>
          <w:rFonts w:cs="Times New Roman"/>
        </w:rPr>
        <w:t xml:space="preserve">en 5-leerlingen op het Mondriaan </w:t>
      </w:r>
      <w:r w:rsidR="00430574" w:rsidRPr="004A4B78">
        <w:rPr>
          <w:rFonts w:cs="Times New Roman"/>
          <w:szCs w:val="20"/>
        </w:rPr>
        <w:t>College. De resultaten bevestigen namelijk de kenmerken en behoeften van de doelgroep.</w:t>
      </w:r>
      <w:r w:rsidR="00430574" w:rsidRPr="004A4B78">
        <w:rPr>
          <w:rFonts w:cs="Times New Roman"/>
          <w:sz w:val="18"/>
          <w:szCs w:val="18"/>
        </w:rPr>
        <w:t xml:space="preserve"> </w:t>
      </w:r>
    </w:p>
    <w:p w14:paraId="6B8043FF" w14:textId="7487D14A" w:rsidR="004063F4" w:rsidRPr="004A4B78" w:rsidRDefault="004063F4" w:rsidP="004063F4">
      <w:pPr>
        <w:rPr>
          <w:rFonts w:cs="Times New Roman"/>
          <w:b/>
          <w:bCs/>
          <w:sz w:val="18"/>
          <w:szCs w:val="18"/>
        </w:rPr>
      </w:pPr>
    </w:p>
    <w:p w14:paraId="32BD7C9B" w14:textId="3A55844A" w:rsidR="004063F4" w:rsidRPr="004A4B78" w:rsidRDefault="004063F4" w:rsidP="004063F4">
      <w:pPr>
        <w:rPr>
          <w:rFonts w:cs="Times New Roman"/>
          <w:i/>
          <w:iCs/>
          <w:sz w:val="18"/>
          <w:szCs w:val="18"/>
        </w:rPr>
      </w:pPr>
      <w:r w:rsidRPr="004A4B78">
        <w:rPr>
          <w:rFonts w:cs="Times New Roman"/>
          <w:b/>
          <w:bCs/>
          <w:sz w:val="18"/>
          <w:szCs w:val="18"/>
        </w:rPr>
        <w:t xml:space="preserve">Tabel </w:t>
      </w:r>
      <w:r w:rsidR="00430574" w:rsidRPr="004A4B78">
        <w:rPr>
          <w:rFonts w:cs="Times New Roman"/>
          <w:b/>
          <w:bCs/>
          <w:sz w:val="18"/>
          <w:szCs w:val="18"/>
        </w:rPr>
        <w:t>5</w:t>
      </w:r>
      <w:r w:rsidRPr="004A4B78">
        <w:rPr>
          <w:rFonts w:cs="Times New Roman"/>
          <w:sz w:val="18"/>
          <w:szCs w:val="18"/>
        </w:rPr>
        <w:t>. Overeenkomsten van behoeften en kenmerken van adolescenten en de thema’s uit de resultaten.</w:t>
      </w:r>
      <w:r w:rsidRPr="004A4B78">
        <w:rPr>
          <w:rFonts w:cs="Times New Roman"/>
          <w:i/>
          <w:iCs/>
          <w:sz w:val="18"/>
          <w:szCs w:val="18"/>
        </w:rPr>
        <w:t xml:space="preserve"> </w:t>
      </w:r>
    </w:p>
    <w:tbl>
      <w:tblPr>
        <w:tblStyle w:val="Tabelraster"/>
        <w:tblW w:w="0" w:type="auto"/>
        <w:tblLook w:val="04A0" w:firstRow="1" w:lastRow="0" w:firstColumn="1" w:lastColumn="0" w:noHBand="0" w:noVBand="1"/>
      </w:tblPr>
      <w:tblGrid>
        <w:gridCol w:w="4531"/>
        <w:gridCol w:w="4531"/>
      </w:tblGrid>
      <w:tr w:rsidR="004063F4" w14:paraId="5E9C540D" w14:textId="77777777" w:rsidTr="00DB7D83">
        <w:tc>
          <w:tcPr>
            <w:tcW w:w="4531" w:type="dxa"/>
          </w:tcPr>
          <w:p w14:paraId="2A622099" w14:textId="77777777" w:rsidR="004063F4" w:rsidRPr="00A63BDC" w:rsidRDefault="004063F4" w:rsidP="00DB7D83">
            <w:pPr>
              <w:jc w:val="center"/>
              <w:rPr>
                <w:b/>
                <w:bCs/>
              </w:rPr>
            </w:pPr>
            <w:r>
              <w:rPr>
                <w:b/>
                <w:bCs/>
              </w:rPr>
              <w:t>De behoeften en kenmerken van adolescenten uit literatuuronderzoek</w:t>
            </w:r>
          </w:p>
        </w:tc>
        <w:tc>
          <w:tcPr>
            <w:tcW w:w="4531" w:type="dxa"/>
          </w:tcPr>
          <w:p w14:paraId="118962B4" w14:textId="77777777" w:rsidR="004063F4" w:rsidRPr="00A1369A" w:rsidRDefault="004063F4" w:rsidP="00DB7D83">
            <w:pPr>
              <w:jc w:val="center"/>
            </w:pPr>
            <w:r>
              <w:rPr>
                <w:b/>
                <w:bCs/>
              </w:rPr>
              <w:t xml:space="preserve">De thema’s in de resultaten </w:t>
            </w:r>
          </w:p>
        </w:tc>
      </w:tr>
      <w:tr w:rsidR="004063F4" w14:paraId="5C09319F" w14:textId="77777777" w:rsidTr="00DB7D83">
        <w:tc>
          <w:tcPr>
            <w:tcW w:w="4531" w:type="dxa"/>
          </w:tcPr>
          <w:p w14:paraId="2E516D8F" w14:textId="77777777" w:rsidR="004063F4" w:rsidRDefault="004063F4" w:rsidP="00DB7D83">
            <w:r>
              <w:lastRenderedPageBreak/>
              <w:t xml:space="preserve">Adolescenten hechten er waarde aan het </w:t>
            </w:r>
            <w:r w:rsidRPr="00A1369A">
              <w:rPr>
                <w:b/>
                <w:bCs/>
              </w:rPr>
              <w:t>nut</w:t>
            </w:r>
            <w:r>
              <w:t xml:space="preserve"> van een onderwerp te kennen (Carter, 2018). De opdrachtgever en de leerlingen hebben dit beide aangegeven in gesprekken (persoonlijke communicatie, 14 september 2021; persoonlijke communicatie, 9 september 2021)</w:t>
            </w:r>
          </w:p>
        </w:tc>
        <w:tc>
          <w:tcPr>
            <w:tcW w:w="4531" w:type="dxa"/>
          </w:tcPr>
          <w:p w14:paraId="742E69DB" w14:textId="79F6BA44" w:rsidR="00720F7A" w:rsidRDefault="00720F7A" w:rsidP="00DB7D83">
            <w:r>
              <w:t>n</w:t>
            </w:r>
            <w:r w:rsidR="004063F4">
              <w:t>uttig onderwerp</w:t>
            </w:r>
          </w:p>
          <w:p w14:paraId="7054AA06" w14:textId="77777777" w:rsidR="00720F7A" w:rsidRDefault="004063F4" w:rsidP="00DB7D83">
            <w:r>
              <w:t>toepasbare methode</w:t>
            </w:r>
          </w:p>
          <w:p w14:paraId="47C27C35" w14:textId="77777777" w:rsidR="00720F7A" w:rsidRDefault="004063F4" w:rsidP="00DB7D83">
            <w:r>
              <w:t>reflecteren is goed</w:t>
            </w:r>
          </w:p>
          <w:p w14:paraId="04E4E3F0" w14:textId="0E901000" w:rsidR="004063F4" w:rsidRDefault="004063F4" w:rsidP="00DB7D83">
            <w:r>
              <w:t xml:space="preserve">leren over jezelf is interessant </w:t>
            </w:r>
          </w:p>
        </w:tc>
      </w:tr>
      <w:tr w:rsidR="004063F4" w14:paraId="3A446F1C" w14:textId="77777777" w:rsidTr="00DB7D83">
        <w:tc>
          <w:tcPr>
            <w:tcW w:w="4531" w:type="dxa"/>
          </w:tcPr>
          <w:p w14:paraId="67C18CE2" w14:textId="77777777" w:rsidR="004063F4" w:rsidRDefault="004063F4" w:rsidP="00DB7D83">
            <w:r w:rsidRPr="00A1369A">
              <w:rPr>
                <w:b/>
                <w:bCs/>
              </w:rPr>
              <w:t>Zelfreflectie</w:t>
            </w:r>
            <w:r>
              <w:t xml:space="preserve"> is een </w:t>
            </w:r>
            <w:r w:rsidRPr="00A1369A">
              <w:rPr>
                <w:b/>
                <w:bCs/>
              </w:rPr>
              <w:t>lastige opgave</w:t>
            </w:r>
            <w:r>
              <w:t xml:space="preserve"> voor leerlingen door de moeite met het overzien van gevolgen op lange termijn (Crone, 2018). </w:t>
            </w:r>
          </w:p>
        </w:tc>
        <w:tc>
          <w:tcPr>
            <w:tcW w:w="4531" w:type="dxa"/>
          </w:tcPr>
          <w:p w14:paraId="07469811" w14:textId="12562096" w:rsidR="004063F4" w:rsidRDefault="00720F7A" w:rsidP="00DB7D83">
            <w:r>
              <w:t>m</w:t>
            </w:r>
            <w:r w:rsidR="004063F4">
              <w:t xml:space="preserve">oeilijk </w:t>
            </w:r>
          </w:p>
        </w:tc>
      </w:tr>
      <w:tr w:rsidR="004063F4" w14:paraId="71A752D2" w14:textId="77777777" w:rsidTr="00DB7D83">
        <w:tc>
          <w:tcPr>
            <w:tcW w:w="4531" w:type="dxa"/>
          </w:tcPr>
          <w:p w14:paraId="6E676215" w14:textId="77777777" w:rsidR="004063F4" w:rsidRDefault="004063F4" w:rsidP="00DB7D83">
            <w:r w:rsidRPr="00A1369A">
              <w:rPr>
                <w:b/>
                <w:bCs/>
              </w:rPr>
              <w:t>Onzekerheid</w:t>
            </w:r>
            <w:r>
              <w:t xml:space="preserve"> komt naar voren in het grootschalige </w:t>
            </w:r>
            <w:proofErr w:type="spellStart"/>
            <w:r>
              <w:t>Hiteq</w:t>
            </w:r>
            <w:proofErr w:type="spellEnd"/>
            <w:r>
              <w:t>-onderzoek en blijkt uit een gesprek met havo 4-leerlingen (Groeneveld et al., 2010; persoonlijk communicatie, 14 september 2021)</w:t>
            </w:r>
          </w:p>
        </w:tc>
        <w:tc>
          <w:tcPr>
            <w:tcW w:w="4531" w:type="dxa"/>
          </w:tcPr>
          <w:p w14:paraId="0F2AA276" w14:textId="0A709A12" w:rsidR="004063F4" w:rsidRDefault="00720F7A" w:rsidP="00DB7D83">
            <w:r>
              <w:t>o</w:t>
            </w:r>
            <w:r w:rsidR="004063F4">
              <w:t xml:space="preserve">nzeker </w:t>
            </w:r>
          </w:p>
        </w:tc>
      </w:tr>
      <w:tr w:rsidR="004063F4" w14:paraId="6F91E5E3" w14:textId="77777777" w:rsidTr="00DB7D83">
        <w:tc>
          <w:tcPr>
            <w:tcW w:w="4531" w:type="dxa"/>
          </w:tcPr>
          <w:p w14:paraId="3B2126D8" w14:textId="60043455" w:rsidR="004063F4" w:rsidRDefault="004063F4" w:rsidP="00DB7D83">
            <w:r>
              <w:t xml:space="preserve">De opdrachtgever heeft een groei gezien in het leerlingen dat moeite heeft met verandering en geeft aan dat </w:t>
            </w:r>
            <w:r w:rsidRPr="00A1369A">
              <w:rPr>
                <w:b/>
                <w:bCs/>
              </w:rPr>
              <w:t>duidelijkheid</w:t>
            </w:r>
            <w:r>
              <w:t xml:space="preserve"> een belangrijke behoefte</w:t>
            </w:r>
            <w:r w:rsidR="0098076D">
              <w:t>n</w:t>
            </w:r>
            <w:r>
              <w:t xml:space="preserve"> is (persoonlijke communicatie, 20 oktober 2021). Ook de afgenomen enquêtes van Penning (2021) tonen dit aan. </w:t>
            </w:r>
          </w:p>
        </w:tc>
        <w:tc>
          <w:tcPr>
            <w:tcW w:w="4531" w:type="dxa"/>
          </w:tcPr>
          <w:p w14:paraId="01DBFD52" w14:textId="75262921" w:rsidR="004063F4" w:rsidRDefault="00720F7A" w:rsidP="00DB7D83">
            <w:r>
              <w:t>d</w:t>
            </w:r>
            <w:r w:rsidR="004063F4">
              <w:t xml:space="preserve">uidelijk, onduidelijk, verkeerd geïnterpreteerd </w:t>
            </w:r>
          </w:p>
        </w:tc>
      </w:tr>
    </w:tbl>
    <w:p w14:paraId="4B2D3106" w14:textId="77777777" w:rsidR="004063F4" w:rsidRDefault="004063F4" w:rsidP="004063F4"/>
    <w:p w14:paraId="0FC28F24" w14:textId="7FC5BF40" w:rsidR="00260CB4" w:rsidRDefault="00CC3CE6" w:rsidP="00260CB4">
      <w:pPr>
        <w:pStyle w:val="Kop2"/>
      </w:pPr>
      <w:bookmarkStart w:id="69" w:name="_Toc116379762"/>
      <w:r>
        <w:t>4.</w:t>
      </w:r>
      <w:r w:rsidR="00260CB4">
        <w:t>3 Aanbevelingen</w:t>
      </w:r>
      <w:bookmarkEnd w:id="69"/>
      <w:r w:rsidR="005C1796">
        <w:t xml:space="preserve"> </w:t>
      </w:r>
      <w:r w:rsidR="00260CB4">
        <w:t xml:space="preserve"> </w:t>
      </w:r>
    </w:p>
    <w:p w14:paraId="7DFFA108" w14:textId="21B09264" w:rsidR="005C1796" w:rsidRPr="005C1796" w:rsidRDefault="005C1796" w:rsidP="005C1796">
      <w:bookmarkStart w:id="70" w:name="_Hlk116290118"/>
      <w:r>
        <w:t xml:space="preserve">Als eerste wordt er aanbevolen om </w:t>
      </w:r>
      <w:r w:rsidR="000A550D">
        <w:t xml:space="preserve">voor de uitvoering van het lesplan </w:t>
      </w:r>
      <w:r>
        <w:t xml:space="preserve">de </w:t>
      </w:r>
      <w:r w:rsidRPr="00B12737">
        <w:rPr>
          <w:szCs w:val="20"/>
        </w:rPr>
        <w:t xml:space="preserve">toekomstige docent </w:t>
      </w:r>
      <w:r>
        <w:rPr>
          <w:szCs w:val="20"/>
        </w:rPr>
        <w:t>op</w:t>
      </w:r>
      <w:r w:rsidRPr="00B12737">
        <w:rPr>
          <w:szCs w:val="20"/>
        </w:rPr>
        <w:t xml:space="preserve"> voorhand te observeren op twee</w:t>
      </w:r>
      <w:r>
        <w:rPr>
          <w:szCs w:val="20"/>
        </w:rPr>
        <w:t xml:space="preserve"> gedragingen</w:t>
      </w:r>
      <w:r w:rsidRPr="00B12737">
        <w:rPr>
          <w:szCs w:val="20"/>
        </w:rPr>
        <w:t xml:space="preserve">. </w:t>
      </w:r>
      <w:r>
        <w:rPr>
          <w:szCs w:val="20"/>
        </w:rPr>
        <w:t xml:space="preserve">Het eerste gedrag is de </w:t>
      </w:r>
      <w:r w:rsidRPr="00B12737">
        <w:rPr>
          <w:szCs w:val="20"/>
        </w:rPr>
        <w:t>autonomieondersteunende leerkrachtstijl. Deze leerkrachtstijl bied optimale ondersteuning bij de ontwikkeling van een veerkrachtig vermogen (</w:t>
      </w:r>
      <w:proofErr w:type="spellStart"/>
      <w:r w:rsidRPr="00B12737">
        <w:rPr>
          <w:szCs w:val="20"/>
        </w:rPr>
        <w:t>Reeve</w:t>
      </w:r>
      <w:proofErr w:type="spellEnd"/>
      <w:r w:rsidRPr="00B12737">
        <w:rPr>
          <w:szCs w:val="20"/>
        </w:rPr>
        <w:t xml:space="preserve"> et al., 2020). </w:t>
      </w:r>
      <w:r>
        <w:rPr>
          <w:szCs w:val="20"/>
        </w:rPr>
        <w:t>Ook ondersteund de leerkrachtsijl de</w:t>
      </w:r>
      <w:r w:rsidRPr="00B12737">
        <w:rPr>
          <w:szCs w:val="20"/>
        </w:rPr>
        <w:t xml:space="preserve"> onzekere kant van de leerlingen</w:t>
      </w:r>
      <w:r>
        <w:rPr>
          <w:szCs w:val="20"/>
        </w:rPr>
        <w:t xml:space="preserve"> die naar voren is gekomen in dit onderzoek. Het tweede te observeren gedrag zijn de </w:t>
      </w:r>
      <w:r w:rsidRPr="00B12737">
        <w:rPr>
          <w:szCs w:val="20"/>
        </w:rPr>
        <w:t>vier elementen van vertrouwen</w:t>
      </w:r>
      <w:r>
        <w:rPr>
          <w:szCs w:val="20"/>
        </w:rPr>
        <w:t xml:space="preserve"> tussen docent en leerling</w:t>
      </w:r>
      <w:r w:rsidRPr="00B12737">
        <w:rPr>
          <w:szCs w:val="20"/>
        </w:rPr>
        <w:t xml:space="preserve"> van </w:t>
      </w:r>
      <w:proofErr w:type="spellStart"/>
      <w:r w:rsidRPr="00B12737">
        <w:rPr>
          <w:szCs w:val="20"/>
        </w:rPr>
        <w:t>Vodicka</w:t>
      </w:r>
      <w:proofErr w:type="spellEnd"/>
      <w:r w:rsidRPr="00B12737">
        <w:rPr>
          <w:szCs w:val="20"/>
        </w:rPr>
        <w:t xml:space="preserve"> (2006). Deze elementen kunnen het veilig leerklimaat stimuleren wat </w:t>
      </w:r>
      <w:r>
        <w:rPr>
          <w:szCs w:val="20"/>
        </w:rPr>
        <w:t xml:space="preserve">schaamte in het geven van een antwoord tijdens de les positief kan beïnvloeden </w:t>
      </w:r>
      <w:r w:rsidRPr="00302D5F">
        <w:rPr>
          <w:rFonts w:cs="Times New Roman"/>
        </w:rPr>
        <w:t>(Van Tartwijk</w:t>
      </w:r>
      <w:r>
        <w:rPr>
          <w:rFonts w:cs="Times New Roman"/>
        </w:rPr>
        <w:t xml:space="preserve"> et al., </w:t>
      </w:r>
      <w:r w:rsidRPr="00302D5F">
        <w:rPr>
          <w:rFonts w:cs="Times New Roman"/>
        </w:rPr>
        <w:t xml:space="preserve">2014; </w:t>
      </w:r>
      <w:proofErr w:type="spellStart"/>
      <w:r w:rsidRPr="00302D5F">
        <w:rPr>
          <w:rFonts w:cs="Times New Roman"/>
        </w:rPr>
        <w:t>Clapper</w:t>
      </w:r>
      <w:proofErr w:type="spellEnd"/>
      <w:r w:rsidRPr="00302D5F">
        <w:rPr>
          <w:rFonts w:cs="Times New Roman"/>
        </w:rPr>
        <w:t>, 2010).</w:t>
      </w:r>
      <w:r>
        <w:rPr>
          <w:szCs w:val="20"/>
        </w:rPr>
        <w:t xml:space="preserve"> </w:t>
      </w:r>
      <w:r w:rsidRPr="00B12737">
        <w:rPr>
          <w:szCs w:val="20"/>
        </w:rPr>
        <w:t xml:space="preserve">De observaties kunnen tegelijk </w:t>
      </w:r>
      <w:r>
        <w:rPr>
          <w:szCs w:val="20"/>
        </w:rPr>
        <w:t>uitgevoerd worden. Na de observatie wordt er aangeraden om een gesprek te voeren</w:t>
      </w:r>
      <w:r w:rsidRPr="00B12737">
        <w:rPr>
          <w:szCs w:val="20"/>
        </w:rPr>
        <w:t xml:space="preserve"> waarin de resultaten worden besproken. </w:t>
      </w:r>
      <w:r>
        <w:rPr>
          <w:szCs w:val="20"/>
        </w:rPr>
        <w:t xml:space="preserve">Bij gedrag wat onvoldoende is beoordeeld kan er gezamenlijk gekeken worden naar een oplossing. De observaties kunnen uitgevoerd worden door een medewerker van het Mondriaan College of door de afstudeeronderzoeker. </w:t>
      </w:r>
    </w:p>
    <w:p w14:paraId="52D1A6F7" w14:textId="77777777" w:rsidR="005C1796" w:rsidRDefault="005C1796" w:rsidP="005C1796">
      <w:pPr>
        <w:rPr>
          <w:szCs w:val="20"/>
        </w:rPr>
      </w:pPr>
    </w:p>
    <w:p w14:paraId="13F0B035" w14:textId="77777777" w:rsidR="000A550D" w:rsidRDefault="00720F7A" w:rsidP="000A550D">
      <w:pPr>
        <w:rPr>
          <w:szCs w:val="20"/>
        </w:rPr>
      </w:pPr>
      <w:r>
        <w:rPr>
          <w:szCs w:val="20"/>
        </w:rPr>
        <w:t>De tweede aanbeveling</w:t>
      </w:r>
      <w:r w:rsidR="005C1796">
        <w:rPr>
          <w:szCs w:val="20"/>
        </w:rPr>
        <w:t xml:space="preserve"> is om</w:t>
      </w:r>
      <w:r>
        <w:rPr>
          <w:szCs w:val="20"/>
        </w:rPr>
        <w:t xml:space="preserve"> kort voor de uitvoering van he lesplan </w:t>
      </w:r>
      <w:r w:rsidR="005C1796">
        <w:rPr>
          <w:szCs w:val="20"/>
        </w:rPr>
        <w:t xml:space="preserve">een gesprek te organiseren tussen afstudeeronderzoeker en de toekomstige uitvoerende docent. Binnen dit gesprek kunnen vragen gesteld worden en eventuele verwarringen worden opgehelderd. </w:t>
      </w:r>
    </w:p>
    <w:p w14:paraId="0ED4E812" w14:textId="38F1C091" w:rsidR="005C1796" w:rsidRDefault="000A550D" w:rsidP="000A550D">
      <w:pPr>
        <w:rPr>
          <w:szCs w:val="20"/>
        </w:rPr>
      </w:pPr>
      <w:r>
        <w:rPr>
          <w:szCs w:val="20"/>
        </w:rPr>
        <w:t xml:space="preserve">De derde aanbeveling </w:t>
      </w:r>
      <w:r w:rsidR="005C1796">
        <w:rPr>
          <w:szCs w:val="20"/>
        </w:rPr>
        <w:t xml:space="preserve">is het aanbieden van het lesplan als keuzevak. Uit het onderzoek is gebleken dat niet elk leerling het vak wil volgen. </w:t>
      </w:r>
      <w:r w:rsidR="005C1796" w:rsidRPr="00B12737">
        <w:rPr>
          <w:szCs w:val="20"/>
        </w:rPr>
        <w:t xml:space="preserve">Hier een verplicht vak van maken kan zorgen voor een ongemotiveerde klas wat invloed uitoefent op de leerlingen die wel geïnteresseerd zijn (Ryan &amp; </w:t>
      </w:r>
      <w:proofErr w:type="spellStart"/>
      <w:r w:rsidR="005C1796" w:rsidRPr="00B12737">
        <w:rPr>
          <w:szCs w:val="20"/>
        </w:rPr>
        <w:t>Deci</w:t>
      </w:r>
      <w:proofErr w:type="spellEnd"/>
      <w:r w:rsidR="005C1796" w:rsidRPr="00B12737">
        <w:rPr>
          <w:szCs w:val="20"/>
        </w:rPr>
        <w:t xml:space="preserve">, 2017). </w:t>
      </w:r>
    </w:p>
    <w:p w14:paraId="2D445F4F" w14:textId="7A0CDF36" w:rsidR="005C1796" w:rsidRDefault="005C1796" w:rsidP="005C1796">
      <w:pPr>
        <w:jc w:val="left"/>
        <w:rPr>
          <w:rFonts w:cs="Times New Roman"/>
          <w:lang w:eastAsia="nl-NL"/>
        </w:rPr>
      </w:pPr>
      <w:r>
        <w:rPr>
          <w:szCs w:val="20"/>
        </w:rPr>
        <w:t xml:space="preserve">Het vierde advies en eveneens het laatste is </w:t>
      </w:r>
      <w:r w:rsidR="000A550D">
        <w:rPr>
          <w:szCs w:val="20"/>
        </w:rPr>
        <w:t xml:space="preserve">de </w:t>
      </w:r>
      <w:r>
        <w:rPr>
          <w:szCs w:val="20"/>
        </w:rPr>
        <w:t xml:space="preserve">alternatieve manier van beoordelen. Volgens de zelfdeterminatietheorie van Ryan &amp; </w:t>
      </w:r>
      <w:proofErr w:type="spellStart"/>
      <w:r>
        <w:rPr>
          <w:szCs w:val="20"/>
        </w:rPr>
        <w:t>Deci</w:t>
      </w:r>
      <w:proofErr w:type="spellEnd"/>
      <w:r>
        <w:rPr>
          <w:szCs w:val="20"/>
        </w:rPr>
        <w:t xml:space="preserve"> (2017) kan een cijfer of een onvoldoende, voldoende of goed de intrinsieke motivatie ondermijnen. Een alternatieve beoordelingsvorm die de intrinsieke motivatie verhoogt is het geven van individuele, mondelinge, positieve feedback. Echter, kost het teveel tijd </w:t>
      </w:r>
      <w:r>
        <w:rPr>
          <w:rFonts w:cs="Times New Roman"/>
          <w:lang w:eastAsia="nl-NL"/>
        </w:rPr>
        <w:t>om elke leerling te voorzien van mondelinge feedback (Jaarplanning Mondriaan, 2021). Daarom is het aan te raden dat elke leerling een zelfreflectieverslag typt over de opgedane kennis waar de docent elke leerling vervolgens voorziet van schriftelijke positieve feedback. Het vak wordt dan wel of niet behaald in plaats van het toekennen van een cijfer.</w:t>
      </w:r>
    </w:p>
    <w:p w14:paraId="18D7BD4E" w14:textId="0E389F4F" w:rsidR="005C1796" w:rsidRDefault="005C1796" w:rsidP="005C1796">
      <w:pPr>
        <w:jc w:val="left"/>
        <w:rPr>
          <w:rFonts w:cs="Times New Roman"/>
          <w:lang w:eastAsia="nl-NL"/>
        </w:rPr>
      </w:pPr>
      <w:r>
        <w:rPr>
          <w:rFonts w:cs="Times New Roman"/>
          <w:lang w:eastAsia="nl-NL"/>
        </w:rPr>
        <w:t xml:space="preserve"> </w:t>
      </w:r>
    </w:p>
    <w:bookmarkEnd w:id="70"/>
    <w:p w14:paraId="3F12BDA0" w14:textId="2D755D82" w:rsidR="00A821A8" w:rsidRDefault="00A821A8" w:rsidP="00D66A20">
      <w:pPr>
        <w:pStyle w:val="Kop4"/>
      </w:pPr>
      <w:r>
        <w:t xml:space="preserve">Concrete aanpassingen </w:t>
      </w:r>
    </w:p>
    <w:p w14:paraId="1150BADC" w14:textId="15B456AE" w:rsidR="005C1796" w:rsidRPr="005C1796" w:rsidRDefault="000A550D" w:rsidP="000A550D">
      <w:pPr>
        <w:rPr>
          <w:szCs w:val="20"/>
        </w:rPr>
      </w:pPr>
      <w:r>
        <w:t xml:space="preserve">De aanpassingen zijn gebaseerd op het verantwoordingsdocument en de resultaten. </w:t>
      </w:r>
      <w:r w:rsidR="005C1796" w:rsidRPr="005C1796">
        <w:rPr>
          <w:szCs w:val="20"/>
        </w:rPr>
        <w:t xml:space="preserve">De volledige interventie bestaat uit een handleiding, een digitaal werkboek en powerpointpresentaties. Als eerst wordt de </w:t>
      </w:r>
      <w:r w:rsidR="005C1796">
        <w:rPr>
          <w:szCs w:val="20"/>
        </w:rPr>
        <w:t xml:space="preserve">aanpassingen </w:t>
      </w:r>
      <w:r w:rsidR="005C1796" w:rsidRPr="005C1796">
        <w:rPr>
          <w:szCs w:val="20"/>
        </w:rPr>
        <w:t xml:space="preserve">van het lesplan verantwoord, waarop de handleiding, het werkboek en de powerpointpresentaties volgen. Tabel 6 bevat een overzicht met alle aanpassingen voor de volledige interventie. </w:t>
      </w:r>
    </w:p>
    <w:p w14:paraId="737CAEF4" w14:textId="77777777" w:rsidR="005C1796" w:rsidRPr="005C1796" w:rsidRDefault="005C1796" w:rsidP="005C1796"/>
    <w:p w14:paraId="2EDD5CBA" w14:textId="70F615D2" w:rsidR="003C4BB6" w:rsidRDefault="00A45D85" w:rsidP="003A1F4E">
      <w:pPr>
        <w:pStyle w:val="Geenafstand"/>
        <w:jc w:val="both"/>
        <w:rPr>
          <w:sz w:val="20"/>
          <w:szCs w:val="20"/>
        </w:rPr>
      </w:pPr>
      <w:r w:rsidRPr="00B12737">
        <w:rPr>
          <w:sz w:val="20"/>
          <w:szCs w:val="20"/>
        </w:rPr>
        <w:t xml:space="preserve">Eén </w:t>
      </w:r>
      <w:proofErr w:type="spellStart"/>
      <w:r w:rsidRPr="00B12737">
        <w:rPr>
          <w:sz w:val="20"/>
          <w:szCs w:val="20"/>
        </w:rPr>
        <w:t>lesblok</w:t>
      </w:r>
      <w:proofErr w:type="spellEnd"/>
      <w:r w:rsidRPr="00B12737">
        <w:rPr>
          <w:sz w:val="20"/>
          <w:szCs w:val="20"/>
        </w:rPr>
        <w:t xml:space="preserve"> binnen het Mondriaan duurt gemiddeld negen weken (Jaarplanning Mondriaan, 2021). </w:t>
      </w:r>
      <w:r>
        <w:rPr>
          <w:sz w:val="20"/>
          <w:szCs w:val="20"/>
        </w:rPr>
        <w:t xml:space="preserve">Het plan moet in totaal dus negen lessen </w:t>
      </w:r>
      <w:r w:rsidR="000A550D">
        <w:rPr>
          <w:sz w:val="20"/>
          <w:szCs w:val="20"/>
        </w:rPr>
        <w:t>omvatten</w:t>
      </w:r>
      <w:r w:rsidR="00E80876">
        <w:rPr>
          <w:sz w:val="20"/>
          <w:szCs w:val="20"/>
        </w:rPr>
        <w:t xml:space="preserve">. </w:t>
      </w:r>
      <w:r w:rsidR="003C4BB6">
        <w:rPr>
          <w:sz w:val="20"/>
          <w:szCs w:val="20"/>
        </w:rPr>
        <w:t>De vormgeving van elke les is bepaald aan de hand van verschillend factoren. Voor de eerste les is het belangrijk om de nutswaarde</w:t>
      </w:r>
      <w:r w:rsidR="000A550D">
        <w:rPr>
          <w:sz w:val="20"/>
          <w:szCs w:val="20"/>
        </w:rPr>
        <w:t xml:space="preserve"> van veerkracht toe te lichten</w:t>
      </w:r>
      <w:r w:rsidR="003C4BB6">
        <w:rPr>
          <w:sz w:val="20"/>
          <w:szCs w:val="20"/>
        </w:rPr>
        <w:t>. De havo 4</w:t>
      </w:r>
      <w:r w:rsidR="0098076D">
        <w:rPr>
          <w:sz w:val="20"/>
          <w:szCs w:val="20"/>
        </w:rPr>
        <w:t xml:space="preserve"> </w:t>
      </w:r>
      <w:r w:rsidR="003C4BB6">
        <w:rPr>
          <w:sz w:val="20"/>
          <w:szCs w:val="20"/>
        </w:rPr>
        <w:t xml:space="preserve">en 5- leerlingen willen weten waarom ze ergens les over krijgen </w:t>
      </w:r>
      <w:r w:rsidR="003C4BB6" w:rsidRPr="00B12737">
        <w:rPr>
          <w:sz w:val="20"/>
          <w:szCs w:val="20"/>
        </w:rPr>
        <w:t>(persoonlijke communicatie, 14 september 2012)</w:t>
      </w:r>
      <w:r w:rsidR="003C4BB6">
        <w:rPr>
          <w:sz w:val="20"/>
          <w:szCs w:val="20"/>
        </w:rPr>
        <w:t xml:space="preserve">. </w:t>
      </w:r>
      <w:r w:rsidR="00960E19">
        <w:rPr>
          <w:sz w:val="20"/>
          <w:szCs w:val="20"/>
        </w:rPr>
        <w:t xml:space="preserve">Het weten van de nutswaarde bleek zelfs een algemene behoeften te zijn van adolescenten (Groeneveld et la., 2020). Het wordt </w:t>
      </w:r>
      <w:r w:rsidR="00960E19">
        <w:rPr>
          <w:sz w:val="20"/>
          <w:szCs w:val="20"/>
        </w:rPr>
        <w:lastRenderedPageBreak/>
        <w:t xml:space="preserve">ook aangeraden om tijdens de eerste les aan te geven wat het doel is van de lessen, waarom en door wie de lessen zijn ontwikkelt, lastige begrippen gezamenlijk te bespreken, de manier van beoordelen toe te lichten en de planning door te nemen. Deze maatregelen maken duidelijk aan de leerlingen wat er van hen wordt verwacht. Uit dit </w:t>
      </w:r>
      <w:r w:rsidR="000A550D">
        <w:rPr>
          <w:sz w:val="20"/>
          <w:szCs w:val="20"/>
        </w:rPr>
        <w:t xml:space="preserve">resultaten van dit </w:t>
      </w:r>
      <w:r w:rsidR="00960E19">
        <w:rPr>
          <w:sz w:val="20"/>
          <w:szCs w:val="20"/>
        </w:rPr>
        <w:t xml:space="preserve">onderzoek blijkt dat duidelijkheid over deze zaken </w:t>
      </w:r>
      <w:r w:rsidR="000A550D">
        <w:rPr>
          <w:sz w:val="20"/>
          <w:szCs w:val="20"/>
        </w:rPr>
        <w:t xml:space="preserve">belangrijk is. </w:t>
      </w:r>
      <w:r w:rsidR="00960E19">
        <w:rPr>
          <w:sz w:val="20"/>
          <w:szCs w:val="20"/>
        </w:rPr>
        <w:t xml:space="preserve">Tijdens de eerste les kan er ook aandacht worden besteed aan het veilige leerklimaat. </w:t>
      </w:r>
      <w:r w:rsidR="000A550D">
        <w:rPr>
          <w:sz w:val="20"/>
          <w:szCs w:val="20"/>
        </w:rPr>
        <w:t>E</w:t>
      </w:r>
      <w:r w:rsidR="00960E19">
        <w:rPr>
          <w:sz w:val="20"/>
          <w:szCs w:val="20"/>
        </w:rPr>
        <w:t xml:space="preserve">en kennismakingsspel tussen docent en leerlingen </w:t>
      </w:r>
      <w:r w:rsidR="00C766D3">
        <w:rPr>
          <w:sz w:val="20"/>
          <w:szCs w:val="20"/>
        </w:rPr>
        <w:t>hier aan bijdrage (</w:t>
      </w:r>
      <w:proofErr w:type="spellStart"/>
      <w:r w:rsidR="00C766D3">
        <w:rPr>
          <w:sz w:val="20"/>
          <w:szCs w:val="20"/>
        </w:rPr>
        <w:t>Vodicka</w:t>
      </w:r>
      <w:proofErr w:type="spellEnd"/>
      <w:r w:rsidR="00C766D3">
        <w:rPr>
          <w:sz w:val="20"/>
          <w:szCs w:val="20"/>
        </w:rPr>
        <w:t xml:space="preserve">, 2006). </w:t>
      </w:r>
    </w:p>
    <w:p w14:paraId="4D5E004C" w14:textId="2A3E3043" w:rsidR="003C4BB6" w:rsidRDefault="003C4BB6" w:rsidP="003C4BB6">
      <w:pPr>
        <w:pStyle w:val="Geenafstand"/>
        <w:rPr>
          <w:sz w:val="20"/>
          <w:szCs w:val="20"/>
        </w:rPr>
      </w:pPr>
    </w:p>
    <w:p w14:paraId="43CC4430" w14:textId="6997DEC3" w:rsidR="000A550D" w:rsidRPr="000A550D" w:rsidRDefault="00C766D3" w:rsidP="002F1437">
      <w:pPr>
        <w:rPr>
          <w:rFonts w:cs="Times New Roman"/>
          <w:szCs w:val="20"/>
        </w:rPr>
      </w:pPr>
      <w:r>
        <w:rPr>
          <w:szCs w:val="20"/>
        </w:rPr>
        <w:t xml:space="preserve">Na de eerste les kan het SSR-model behandeld worden. Het is aan te raden om per les één zelfreflectiestap te behandelen. Dit omdat de leerlingen zich bevinden in een cognitieve ontwikkeling waar het vermogen tot zelfreflectie onderontwikkeld is </w:t>
      </w:r>
      <w:r w:rsidRPr="00B12737">
        <w:rPr>
          <w:szCs w:val="20"/>
        </w:rPr>
        <w:t>(Crone, 2018; Herseninstituut)</w:t>
      </w:r>
      <w:r>
        <w:rPr>
          <w:szCs w:val="20"/>
        </w:rPr>
        <w:t>.</w:t>
      </w:r>
      <w:r w:rsidR="004855C2" w:rsidRPr="004855C2">
        <w:rPr>
          <w:szCs w:val="20"/>
        </w:rPr>
        <w:t xml:space="preserve"> </w:t>
      </w:r>
      <w:r w:rsidR="004855C2">
        <w:rPr>
          <w:szCs w:val="20"/>
        </w:rPr>
        <w:t>Het SSR-model onderverdelen in meerdere weken ondersteund deze ontwikkeling.</w:t>
      </w:r>
      <w:r>
        <w:rPr>
          <w:szCs w:val="20"/>
        </w:rPr>
        <w:t xml:space="preserve">  </w:t>
      </w:r>
      <w:r w:rsidR="00AE3150" w:rsidRPr="00B12737">
        <w:rPr>
          <w:szCs w:val="20"/>
        </w:rPr>
        <w:t>Officieel zijn er vijf stappen</w:t>
      </w:r>
      <w:r>
        <w:rPr>
          <w:szCs w:val="20"/>
        </w:rPr>
        <w:t xml:space="preserve">, het model telt het </w:t>
      </w:r>
      <w:r w:rsidR="004855C2">
        <w:rPr>
          <w:szCs w:val="20"/>
        </w:rPr>
        <w:t>de ontwikkeling van</w:t>
      </w:r>
      <w:r>
        <w:rPr>
          <w:szCs w:val="20"/>
        </w:rPr>
        <w:t xml:space="preserve"> persoonlijke waarden en doelen niet als extra stap. Het </w:t>
      </w:r>
      <w:r w:rsidR="004855C2">
        <w:rPr>
          <w:szCs w:val="20"/>
        </w:rPr>
        <w:t>wordt</w:t>
      </w:r>
      <w:r>
        <w:rPr>
          <w:szCs w:val="20"/>
        </w:rPr>
        <w:t xml:space="preserve"> aangeraden om dit wel toe doen. Dit betekend dat het model behandeld kan worden binnen zes lessen. </w:t>
      </w:r>
      <w:r w:rsidR="002E1E24">
        <w:rPr>
          <w:szCs w:val="20"/>
        </w:rPr>
        <w:t xml:space="preserve">De docent heeft aangegeven dat het moeilijk kan zijn voor de leerlingen om daadwerkelijk het model toe te passen in een stresssituatie na het lesplan. Om hier rekening mee te houden kan er in de zesde les een mnemonische techniek worden toegepast. </w:t>
      </w:r>
      <w:r w:rsidR="00EE4D90">
        <w:rPr>
          <w:szCs w:val="20"/>
        </w:rPr>
        <w:t>Dit is een techniek om complexe informatie beter te onthouden (</w:t>
      </w:r>
      <w:proofErr w:type="spellStart"/>
      <w:r w:rsidR="00EE4D90">
        <w:rPr>
          <w:szCs w:val="20"/>
        </w:rPr>
        <w:t>Zimbardo</w:t>
      </w:r>
      <w:proofErr w:type="spellEnd"/>
      <w:r w:rsidR="00EE4D90">
        <w:rPr>
          <w:szCs w:val="20"/>
        </w:rPr>
        <w:t>, Johnson &amp; McCann, 2022). De techniek acroniemen kan worden toegepast waarbij de eerste letters van de zelfreflectiestappen omgezet worden tot een rijmpje, als voorbeeld: ‘</w:t>
      </w:r>
      <w:r w:rsidR="00EE4D90" w:rsidRPr="001C4329">
        <w:rPr>
          <w:szCs w:val="20"/>
        </w:rPr>
        <w:t xml:space="preserve">Zie Toch Hoe Eenden Toeteren’. </w:t>
      </w:r>
      <w:r w:rsidR="000A550D">
        <w:rPr>
          <w:szCs w:val="20"/>
        </w:rPr>
        <w:t xml:space="preserve">Het is belangrijk om tijdens het reflecteren ook positieve gebeurtenissen te benoemen. Alleen de focus leggen op negatieve gevolgen kan rumineren tot gevolg hebben en dat kan de inzichten van zelfreflectie in de weg </w:t>
      </w:r>
      <w:r w:rsidR="000A550D" w:rsidRPr="000A550D">
        <w:rPr>
          <w:rFonts w:cs="Times New Roman"/>
          <w:szCs w:val="20"/>
        </w:rPr>
        <w:t>staan</w:t>
      </w:r>
      <w:r w:rsidR="000A550D" w:rsidRPr="000A550D">
        <w:rPr>
          <w:rStyle w:val="cf01"/>
          <w:rFonts w:ascii="Times New Roman" w:hAnsi="Times New Roman" w:cs="Times New Roman"/>
          <w:sz w:val="20"/>
          <w:szCs w:val="20"/>
        </w:rPr>
        <w:t xml:space="preserve"> (</w:t>
      </w:r>
      <w:proofErr w:type="spellStart"/>
      <w:r w:rsidR="000A550D" w:rsidRPr="000A550D">
        <w:rPr>
          <w:rStyle w:val="cf01"/>
          <w:rFonts w:ascii="Times New Roman" w:hAnsi="Times New Roman" w:cs="Times New Roman"/>
          <w:sz w:val="20"/>
          <w:szCs w:val="20"/>
        </w:rPr>
        <w:t>Samaie</w:t>
      </w:r>
      <w:proofErr w:type="spellEnd"/>
      <w:r w:rsidR="000A550D" w:rsidRPr="000A550D">
        <w:rPr>
          <w:rStyle w:val="cf01"/>
          <w:rFonts w:ascii="Times New Roman" w:hAnsi="Times New Roman" w:cs="Times New Roman"/>
          <w:sz w:val="20"/>
          <w:szCs w:val="20"/>
        </w:rPr>
        <w:t xml:space="preserve"> &amp; </w:t>
      </w:r>
      <w:proofErr w:type="spellStart"/>
      <w:r w:rsidR="000A550D" w:rsidRPr="000A550D">
        <w:rPr>
          <w:rStyle w:val="cf01"/>
          <w:rFonts w:ascii="Times New Roman" w:hAnsi="Times New Roman" w:cs="Times New Roman"/>
          <w:sz w:val="20"/>
          <w:szCs w:val="20"/>
        </w:rPr>
        <w:t>Farahni</w:t>
      </w:r>
      <w:proofErr w:type="spellEnd"/>
      <w:r w:rsidR="000A550D" w:rsidRPr="000A550D">
        <w:rPr>
          <w:rStyle w:val="cf01"/>
          <w:rFonts w:ascii="Times New Roman" w:hAnsi="Times New Roman" w:cs="Times New Roman"/>
          <w:sz w:val="20"/>
          <w:szCs w:val="20"/>
        </w:rPr>
        <w:t>, 2011).</w:t>
      </w:r>
    </w:p>
    <w:p w14:paraId="736DB4DA" w14:textId="77777777" w:rsidR="002E1E24" w:rsidRDefault="002E1E24" w:rsidP="002F1437">
      <w:pPr>
        <w:rPr>
          <w:szCs w:val="20"/>
        </w:rPr>
      </w:pPr>
    </w:p>
    <w:p w14:paraId="7C7AE4E3" w14:textId="65F497BA" w:rsidR="00BE0CE3" w:rsidRDefault="004855C2" w:rsidP="002F1437">
      <w:r>
        <w:rPr>
          <w:szCs w:val="20"/>
        </w:rPr>
        <w:t xml:space="preserve">Naast de zelfreflectie stap </w:t>
      </w:r>
      <w:r w:rsidR="00A45D85">
        <w:rPr>
          <w:szCs w:val="20"/>
        </w:rPr>
        <w:t xml:space="preserve">wordt er elke les </w:t>
      </w:r>
      <w:r>
        <w:rPr>
          <w:szCs w:val="20"/>
        </w:rPr>
        <w:t xml:space="preserve">een energizer en een extra praktijkopdracht </w:t>
      </w:r>
      <w:r w:rsidR="00A45D85">
        <w:rPr>
          <w:szCs w:val="20"/>
        </w:rPr>
        <w:t>toegevoegd. De resultaten van dit onderzoek wijzen namelijk op het belang van afwisseling tussen theorie en praktijk</w:t>
      </w:r>
      <w:r w:rsidR="00A45D85" w:rsidRPr="00A45D85">
        <w:rPr>
          <w:szCs w:val="20"/>
        </w:rPr>
        <w:t xml:space="preserve">. </w:t>
      </w:r>
      <w:r w:rsidR="00A45D85" w:rsidRPr="00A45D85">
        <w:t xml:space="preserve">. Flokstra (2006) heeft enkele actieve werkvormen uitgezet die bruikbaar zijn voor het lesplan zoals discussievormen en huiswerk bespreekvormen. Deze praktijkopdrachten kunnen ingezet worden om discussie te ontwikkelen op het gebied van verschillend coping manieren of om huiswerk te bespreken op een creatievere manier. </w:t>
      </w:r>
      <w:r w:rsidR="00E80876">
        <w:t xml:space="preserve">De laatste twee lessen worden besteed aan het zelfreflectieverslag wat de leerlingen aan het einde van het blok kunnen inleveren ter beoordeling. </w:t>
      </w:r>
    </w:p>
    <w:p w14:paraId="2D60F056" w14:textId="7AF0D121" w:rsidR="00E80876" w:rsidRDefault="00E80876" w:rsidP="002F1437"/>
    <w:p w14:paraId="77EB7ED2" w14:textId="5DDC05CE" w:rsidR="00E80876" w:rsidRDefault="00BE0CE3" w:rsidP="009A563F">
      <w:pPr>
        <w:rPr>
          <w:rFonts w:cs="Times New Roman"/>
          <w:szCs w:val="20"/>
          <w:lang w:eastAsia="nl-NL"/>
        </w:rPr>
      </w:pPr>
      <w:r w:rsidRPr="00E80876">
        <w:rPr>
          <w:szCs w:val="20"/>
        </w:rPr>
        <w:t xml:space="preserve">Om het lesplan te ondersteunen wordt er voor de uitvoerende docent een </w:t>
      </w:r>
      <w:r w:rsidRPr="000A550D">
        <w:rPr>
          <w:i/>
          <w:iCs/>
          <w:szCs w:val="20"/>
        </w:rPr>
        <w:t>handleiding</w:t>
      </w:r>
      <w:r w:rsidRPr="00E80876">
        <w:rPr>
          <w:szCs w:val="20"/>
        </w:rPr>
        <w:t xml:space="preserve"> ontwikkeld</w:t>
      </w:r>
      <w:r w:rsidRPr="00B12737">
        <w:rPr>
          <w:szCs w:val="20"/>
        </w:rPr>
        <w:t xml:space="preserve">. </w:t>
      </w:r>
      <w:r w:rsidR="009A563F">
        <w:rPr>
          <w:rFonts w:cs="Times New Roman"/>
          <w:szCs w:val="20"/>
          <w:lang w:eastAsia="nl-NL"/>
        </w:rPr>
        <w:t xml:space="preserve">De opmaak van de handleiding wordt gebaseerd op de handleiding van de gedemonstreerde interventie. Deze handleiding is goedgekeurd door de opdrachtgever. </w:t>
      </w:r>
      <w:r w:rsidRPr="00B12737">
        <w:rPr>
          <w:szCs w:val="20"/>
        </w:rPr>
        <w:t xml:space="preserve">Docenten op het Mondriaan zijn het gewend een handleiding te ontvangen </w:t>
      </w:r>
      <w:r w:rsidR="00E80876">
        <w:rPr>
          <w:szCs w:val="20"/>
        </w:rPr>
        <w:t>bij een les</w:t>
      </w:r>
      <w:r w:rsidRPr="00B12737">
        <w:rPr>
          <w:szCs w:val="20"/>
        </w:rPr>
        <w:t xml:space="preserve"> </w:t>
      </w:r>
      <w:r w:rsidRPr="00B12737">
        <w:rPr>
          <w:rFonts w:cs="Times New Roman"/>
          <w:szCs w:val="20"/>
          <w:lang w:eastAsia="nl-NL"/>
        </w:rPr>
        <w:t xml:space="preserve">(persoonlijke communicatie, 7 juni, 2022). De handleiding voor dit lessenpakket </w:t>
      </w:r>
      <w:r w:rsidR="00E80876">
        <w:rPr>
          <w:rFonts w:cs="Times New Roman"/>
          <w:szCs w:val="20"/>
          <w:lang w:eastAsia="nl-NL"/>
        </w:rPr>
        <w:t>kom</w:t>
      </w:r>
      <w:r w:rsidR="009A563F">
        <w:rPr>
          <w:rFonts w:cs="Times New Roman"/>
          <w:szCs w:val="20"/>
          <w:lang w:eastAsia="nl-NL"/>
        </w:rPr>
        <w:t>t</w:t>
      </w:r>
      <w:r w:rsidR="00E80876">
        <w:rPr>
          <w:rFonts w:cs="Times New Roman"/>
          <w:szCs w:val="20"/>
          <w:lang w:eastAsia="nl-NL"/>
        </w:rPr>
        <w:t xml:space="preserve"> overeen met het standaard format alleen </w:t>
      </w:r>
      <w:r w:rsidRPr="00B12737">
        <w:rPr>
          <w:rFonts w:cs="Times New Roman"/>
          <w:szCs w:val="20"/>
          <w:lang w:eastAsia="nl-NL"/>
        </w:rPr>
        <w:t xml:space="preserve">wordt gedetailleerder ingezet. Dit omdat het onderwerp veerkracht afwijkt van de reguliere lessen die gegeven worden op het </w:t>
      </w:r>
      <w:r w:rsidR="007968F2" w:rsidRPr="00B12737">
        <w:rPr>
          <w:rFonts w:cs="Times New Roman"/>
          <w:szCs w:val="20"/>
          <w:lang w:eastAsia="nl-NL"/>
        </w:rPr>
        <w:t>Mondriaan College</w:t>
      </w:r>
      <w:r w:rsidRPr="00B12737">
        <w:rPr>
          <w:rFonts w:cs="Times New Roman"/>
          <w:szCs w:val="20"/>
          <w:lang w:eastAsia="nl-NL"/>
        </w:rPr>
        <w:t>.</w:t>
      </w:r>
      <w:r w:rsidR="00E80876">
        <w:rPr>
          <w:rFonts w:cs="Times New Roman"/>
          <w:szCs w:val="20"/>
          <w:lang w:eastAsia="nl-NL"/>
        </w:rPr>
        <w:t xml:space="preserve"> </w:t>
      </w:r>
      <w:r w:rsidRPr="00B12737">
        <w:rPr>
          <w:rFonts w:cs="Times New Roman"/>
          <w:szCs w:val="20"/>
          <w:lang w:eastAsia="nl-NL"/>
        </w:rPr>
        <w:t xml:space="preserve">Zo </w:t>
      </w:r>
      <w:r w:rsidR="00E80876">
        <w:rPr>
          <w:rFonts w:cs="Times New Roman"/>
          <w:szCs w:val="20"/>
          <w:lang w:eastAsia="nl-NL"/>
        </w:rPr>
        <w:t xml:space="preserve">worden er </w:t>
      </w:r>
      <w:r w:rsidRPr="00B12737">
        <w:rPr>
          <w:rFonts w:cs="Times New Roman"/>
          <w:szCs w:val="20"/>
          <w:lang w:eastAsia="nl-NL"/>
        </w:rPr>
        <w:t>voorbeelden</w:t>
      </w:r>
      <w:r w:rsidR="00E80876">
        <w:rPr>
          <w:rFonts w:cs="Times New Roman"/>
          <w:szCs w:val="20"/>
          <w:lang w:eastAsia="nl-NL"/>
        </w:rPr>
        <w:t xml:space="preserve"> omschreven</w:t>
      </w:r>
      <w:r w:rsidRPr="00B12737">
        <w:rPr>
          <w:rFonts w:cs="Times New Roman"/>
          <w:szCs w:val="20"/>
          <w:lang w:eastAsia="nl-NL"/>
        </w:rPr>
        <w:t xml:space="preserve"> bij theoretische stukken</w:t>
      </w:r>
      <w:r w:rsidR="00E80876">
        <w:rPr>
          <w:rFonts w:cs="Times New Roman"/>
          <w:szCs w:val="20"/>
          <w:lang w:eastAsia="nl-NL"/>
        </w:rPr>
        <w:t xml:space="preserve"> om koppelingen te maken</w:t>
      </w:r>
      <w:r w:rsidR="009A563F">
        <w:rPr>
          <w:rFonts w:cs="Times New Roman"/>
          <w:szCs w:val="20"/>
          <w:lang w:eastAsia="nl-NL"/>
        </w:rPr>
        <w:t xml:space="preserve"> met</w:t>
      </w:r>
      <w:r w:rsidR="00E80876">
        <w:rPr>
          <w:rFonts w:cs="Times New Roman"/>
          <w:szCs w:val="20"/>
          <w:lang w:eastAsia="nl-NL"/>
        </w:rPr>
        <w:t xml:space="preserve"> </w:t>
      </w:r>
      <w:r w:rsidRPr="00B12737">
        <w:rPr>
          <w:rFonts w:cs="Times New Roman"/>
          <w:szCs w:val="20"/>
          <w:lang w:eastAsia="nl-NL"/>
        </w:rPr>
        <w:t xml:space="preserve">het dagelijks leven, werk en de wetenschap. </w:t>
      </w:r>
      <w:r w:rsidR="00E80876">
        <w:rPr>
          <w:rFonts w:cs="Times New Roman"/>
          <w:szCs w:val="20"/>
          <w:lang w:eastAsia="nl-NL"/>
        </w:rPr>
        <w:t xml:space="preserve">Dit is een vakdidactische bekwaamheid eis van docenten in Nederland (Rijksoverheid, </w:t>
      </w:r>
      <w:proofErr w:type="spellStart"/>
      <w:r w:rsidR="00E80876">
        <w:rPr>
          <w:rFonts w:cs="Times New Roman"/>
          <w:szCs w:val="20"/>
          <w:lang w:eastAsia="nl-NL"/>
        </w:rPr>
        <w:t>z.d.</w:t>
      </w:r>
      <w:proofErr w:type="spellEnd"/>
      <w:r w:rsidR="00E80876">
        <w:rPr>
          <w:rFonts w:cs="Times New Roman"/>
          <w:szCs w:val="20"/>
          <w:lang w:eastAsia="nl-NL"/>
        </w:rPr>
        <w:t xml:space="preserve">). Ook wordt er extra uitleg </w:t>
      </w:r>
      <w:r w:rsidR="009A563F">
        <w:rPr>
          <w:rFonts w:cs="Times New Roman"/>
          <w:szCs w:val="20"/>
          <w:lang w:eastAsia="nl-NL"/>
        </w:rPr>
        <w:t>gegeven</w:t>
      </w:r>
      <w:r w:rsidR="00E80876">
        <w:rPr>
          <w:rFonts w:cs="Times New Roman"/>
          <w:szCs w:val="20"/>
          <w:lang w:eastAsia="nl-NL"/>
        </w:rPr>
        <w:t xml:space="preserve"> bij psychologische begrippen</w:t>
      </w:r>
      <w:r w:rsidR="009A563F">
        <w:rPr>
          <w:rFonts w:cs="Times New Roman"/>
          <w:szCs w:val="20"/>
          <w:lang w:eastAsia="nl-NL"/>
        </w:rPr>
        <w:t xml:space="preserve">. Om de behoeften van docenten naar eigen invulling te voorzien wordt er in de handleiding toegevoegd dat de powerpointpresentaties </w:t>
      </w:r>
      <w:r w:rsidR="009A563F" w:rsidRPr="00B12737">
        <w:rPr>
          <w:rFonts w:cs="Times New Roman"/>
          <w:szCs w:val="20"/>
        </w:rPr>
        <w:t xml:space="preserve">aangepast mogen worden naar persoonlijke voorkeur als de rode draad in het verhaal </w:t>
      </w:r>
      <w:r w:rsidR="009A563F">
        <w:rPr>
          <w:rFonts w:cs="Times New Roman"/>
          <w:szCs w:val="20"/>
        </w:rPr>
        <w:t xml:space="preserve">bewaard blijft. </w:t>
      </w:r>
    </w:p>
    <w:p w14:paraId="2DC6D0F7" w14:textId="77777777" w:rsidR="00A821A8" w:rsidRDefault="00A821A8" w:rsidP="002F1437">
      <w:pPr>
        <w:rPr>
          <w:rFonts w:cs="Times New Roman"/>
          <w:b/>
          <w:bCs/>
          <w:szCs w:val="20"/>
          <w:lang w:eastAsia="nl-NL"/>
        </w:rPr>
      </w:pPr>
    </w:p>
    <w:p w14:paraId="6F56EED2" w14:textId="3F4B6208" w:rsidR="00A821A8" w:rsidRPr="00A821A8" w:rsidRDefault="00A821A8" w:rsidP="002F1437">
      <w:pPr>
        <w:rPr>
          <w:rFonts w:cs="Times New Roman"/>
          <w:szCs w:val="20"/>
          <w:lang w:eastAsia="nl-NL"/>
        </w:rPr>
      </w:pPr>
      <w:r>
        <w:rPr>
          <w:rFonts w:cs="Times New Roman"/>
          <w:szCs w:val="20"/>
          <w:lang w:eastAsia="nl-NL"/>
        </w:rPr>
        <w:t xml:space="preserve">De opdrachtgever heeft aangeboden om gezamenlijk het </w:t>
      </w:r>
      <w:r w:rsidRPr="000A550D">
        <w:rPr>
          <w:rFonts w:cs="Times New Roman"/>
          <w:i/>
          <w:iCs/>
          <w:szCs w:val="20"/>
          <w:lang w:eastAsia="nl-NL"/>
        </w:rPr>
        <w:t>werkboek</w:t>
      </w:r>
      <w:r>
        <w:rPr>
          <w:rFonts w:cs="Times New Roman"/>
          <w:szCs w:val="20"/>
          <w:lang w:eastAsia="nl-NL"/>
        </w:rPr>
        <w:t xml:space="preserve"> te digitaliseren in de vorm van een website. </w:t>
      </w:r>
    </w:p>
    <w:p w14:paraId="466968CD" w14:textId="4C7CC2D5" w:rsidR="006D4C29" w:rsidRDefault="006402A2" w:rsidP="003A1F4E">
      <w:r w:rsidRPr="00B12737">
        <w:rPr>
          <w:rFonts w:cs="Times New Roman"/>
          <w:szCs w:val="20"/>
        </w:rPr>
        <w:t xml:space="preserve">Dit omdat uit </w:t>
      </w:r>
      <w:r w:rsidR="00A821A8">
        <w:rPr>
          <w:rFonts w:cs="Times New Roman"/>
          <w:szCs w:val="20"/>
        </w:rPr>
        <w:t xml:space="preserve">het </w:t>
      </w:r>
      <w:r w:rsidRPr="00B12737">
        <w:rPr>
          <w:rFonts w:cs="Times New Roman"/>
          <w:szCs w:val="20"/>
        </w:rPr>
        <w:t>onderzoek bleek dat de leerlingen veel schrijfwerk als vervelend ervaren. De opdrachten in het werkboek worden ontwikkeld met in acht neming van de richtlijnen van effectief huiswerk geven</w:t>
      </w:r>
      <w:r w:rsidR="00A821A8">
        <w:rPr>
          <w:rFonts w:cs="Times New Roman"/>
          <w:szCs w:val="20"/>
        </w:rPr>
        <w:t xml:space="preserve"> van </w:t>
      </w:r>
      <w:proofErr w:type="spellStart"/>
      <w:r w:rsidR="00A821A8">
        <w:rPr>
          <w:rFonts w:cs="Times New Roman"/>
          <w:szCs w:val="20"/>
        </w:rPr>
        <w:t>Marzano</w:t>
      </w:r>
      <w:proofErr w:type="spellEnd"/>
      <w:r w:rsidR="00A821A8">
        <w:rPr>
          <w:rFonts w:cs="Times New Roman"/>
          <w:szCs w:val="20"/>
        </w:rPr>
        <w:t xml:space="preserve"> &amp; </w:t>
      </w:r>
      <w:proofErr w:type="spellStart"/>
      <w:r w:rsidR="00A821A8">
        <w:rPr>
          <w:rFonts w:cs="Times New Roman"/>
          <w:szCs w:val="20"/>
        </w:rPr>
        <w:t>Pickering</w:t>
      </w:r>
      <w:proofErr w:type="spellEnd"/>
      <w:r w:rsidR="00A821A8">
        <w:rPr>
          <w:rFonts w:cs="Times New Roman"/>
          <w:szCs w:val="20"/>
        </w:rPr>
        <w:t xml:space="preserve"> (2007)</w:t>
      </w:r>
      <w:r w:rsidRPr="00B12737">
        <w:rPr>
          <w:rFonts w:cs="Times New Roman"/>
          <w:szCs w:val="20"/>
        </w:rPr>
        <w:t xml:space="preserve">. </w:t>
      </w:r>
      <w:r w:rsidR="00A821A8">
        <w:rPr>
          <w:rFonts w:cs="Times New Roman"/>
          <w:szCs w:val="20"/>
        </w:rPr>
        <w:t xml:space="preserve">Dit omdat te weinig of teveel huiswerk opgeven beide negatieve effecten kan hebben op de leerprestaties (Ryan &amp; </w:t>
      </w:r>
      <w:proofErr w:type="spellStart"/>
      <w:r w:rsidR="00A821A8">
        <w:rPr>
          <w:rFonts w:cs="Times New Roman"/>
          <w:szCs w:val="20"/>
        </w:rPr>
        <w:t>Deci</w:t>
      </w:r>
      <w:proofErr w:type="spellEnd"/>
      <w:r w:rsidR="00A821A8">
        <w:rPr>
          <w:rFonts w:cs="Times New Roman"/>
          <w:szCs w:val="20"/>
        </w:rPr>
        <w:t xml:space="preserve">, 2017). </w:t>
      </w:r>
      <w:r w:rsidR="00C56A87">
        <w:rPr>
          <w:rFonts w:cs="Times New Roman"/>
          <w:szCs w:val="20"/>
        </w:rPr>
        <w:t xml:space="preserve">De richtlijnen zijn </w:t>
      </w:r>
      <w:r w:rsidRPr="00B12737">
        <w:rPr>
          <w:rFonts w:cs="Times New Roman"/>
          <w:szCs w:val="20"/>
        </w:rPr>
        <w:t xml:space="preserve">voortborduren op informatie die in de les is behandeld, </w:t>
      </w:r>
      <w:r w:rsidR="00A821A8">
        <w:rPr>
          <w:rFonts w:cs="Times New Roman"/>
          <w:szCs w:val="20"/>
        </w:rPr>
        <w:t>het verdiepen van de kennis van de leerlingen</w:t>
      </w:r>
      <w:r w:rsidR="006D4C29">
        <w:rPr>
          <w:rFonts w:cs="Times New Roman"/>
          <w:szCs w:val="20"/>
        </w:rPr>
        <w:t xml:space="preserve"> en </w:t>
      </w:r>
      <w:r w:rsidR="00A821A8">
        <w:rPr>
          <w:rFonts w:cs="Times New Roman"/>
          <w:szCs w:val="20"/>
        </w:rPr>
        <w:t>het uitdagend maken van opdrachten maar niet te moeilijk</w:t>
      </w:r>
      <w:r w:rsidR="006D4C29">
        <w:rPr>
          <w:rFonts w:cs="Times New Roman"/>
          <w:szCs w:val="20"/>
        </w:rPr>
        <w:t xml:space="preserve">. Bij de ontwikkeling van het werkboek wordt er ook rekening gehouden met het duidelijk formuleren van vragen. </w:t>
      </w:r>
      <w:r w:rsidR="00C56A87">
        <w:rPr>
          <w:rFonts w:cs="Times New Roman"/>
          <w:szCs w:val="20"/>
        </w:rPr>
        <w:t xml:space="preserve">De resultaten van dit onderzoek wijze op het belang hiervan. </w:t>
      </w:r>
      <w:r w:rsidR="006D4C29">
        <w:rPr>
          <w:rFonts w:cs="Times New Roman"/>
          <w:szCs w:val="20"/>
        </w:rPr>
        <w:t xml:space="preserve">De Universiteit van Tilburg heeft praktische tips opgesteld voor het formuleren van vragen, zoals: </w:t>
      </w:r>
      <w:r w:rsidR="006D4C29" w:rsidRPr="006D4C29">
        <w:t>gebruik eenvoudige woorden, zorg voor een eenduidige interpretatie, wees concreet, vermijd vage woorden, vermijd dubbele vragen en stel korte vragen</w:t>
      </w:r>
      <w:r w:rsidR="006D4C29">
        <w:t xml:space="preserve">. </w:t>
      </w:r>
    </w:p>
    <w:p w14:paraId="2633946E" w14:textId="77777777" w:rsidR="00A821A8" w:rsidRDefault="00A821A8" w:rsidP="00672D48">
      <w:pPr>
        <w:jc w:val="left"/>
        <w:rPr>
          <w:rFonts w:cs="Times New Roman"/>
          <w:szCs w:val="20"/>
        </w:rPr>
      </w:pPr>
    </w:p>
    <w:p w14:paraId="2FC29AB3" w14:textId="0014668E" w:rsidR="002E1E24" w:rsidRDefault="006D4C29" w:rsidP="003A1F4E">
      <w:pPr>
        <w:rPr>
          <w:szCs w:val="20"/>
        </w:rPr>
      </w:pPr>
      <w:r>
        <w:rPr>
          <w:szCs w:val="20"/>
        </w:rPr>
        <w:t>Het is gewenst om de</w:t>
      </w:r>
      <w:r w:rsidRPr="000A550D">
        <w:rPr>
          <w:i/>
          <w:iCs/>
          <w:szCs w:val="20"/>
        </w:rPr>
        <w:t xml:space="preserve"> powerpointpresentaties</w:t>
      </w:r>
      <w:r>
        <w:rPr>
          <w:szCs w:val="20"/>
        </w:rPr>
        <w:t xml:space="preserve"> te ontwikkelen met </w:t>
      </w:r>
      <w:r w:rsidR="00C0587B" w:rsidRPr="00B12737">
        <w:rPr>
          <w:szCs w:val="20"/>
        </w:rPr>
        <w:t xml:space="preserve">afbeeldingen en uitleg video’s bij begrippen, concepten of zelfreflectiestappen. Dit om door </w:t>
      </w:r>
      <w:r>
        <w:rPr>
          <w:szCs w:val="20"/>
        </w:rPr>
        <w:t xml:space="preserve">de </w:t>
      </w:r>
      <w:r w:rsidR="00C0587B" w:rsidRPr="00B12737">
        <w:rPr>
          <w:szCs w:val="20"/>
        </w:rPr>
        <w:t>prikkel</w:t>
      </w:r>
      <w:r>
        <w:rPr>
          <w:szCs w:val="20"/>
        </w:rPr>
        <w:t xml:space="preserve">ing </w:t>
      </w:r>
      <w:r w:rsidR="00C0587B" w:rsidRPr="00B12737">
        <w:rPr>
          <w:szCs w:val="20"/>
        </w:rPr>
        <w:t xml:space="preserve">van verschillende zintuigen informatie beter wordt verwerkt in het brein (Schaaf, 2019; </w:t>
      </w:r>
      <w:proofErr w:type="spellStart"/>
      <w:r w:rsidR="00C0587B" w:rsidRPr="00B12737">
        <w:rPr>
          <w:szCs w:val="20"/>
        </w:rPr>
        <w:t>Noll</w:t>
      </w:r>
      <w:proofErr w:type="spellEnd"/>
      <w:r w:rsidR="00C0587B" w:rsidRPr="00B12737">
        <w:rPr>
          <w:szCs w:val="20"/>
        </w:rPr>
        <w:t>, 2018).</w:t>
      </w:r>
      <w:r>
        <w:rPr>
          <w:szCs w:val="20"/>
        </w:rPr>
        <w:t xml:space="preserve"> Binnen elke powerpointpresentatie is een logische volgorde van een inleiding, kern en een slot van belang. Dit omdat het de effectiviteit  en de duidelijkheid van de presentatie ten goede doet</w:t>
      </w:r>
      <w:r w:rsidR="002E1E24">
        <w:rPr>
          <w:szCs w:val="20"/>
        </w:rPr>
        <w:t xml:space="preserve"> (</w:t>
      </w:r>
      <w:proofErr w:type="spellStart"/>
      <w:r w:rsidR="002E1E24">
        <w:rPr>
          <w:rFonts w:eastAsia="Calibri"/>
          <w:color w:val="000000" w:themeColor="text2"/>
          <w:szCs w:val="20"/>
        </w:rPr>
        <w:t>Durlak</w:t>
      </w:r>
      <w:proofErr w:type="spellEnd"/>
      <w:r w:rsidR="002E1E24">
        <w:rPr>
          <w:rFonts w:eastAsia="Calibri"/>
          <w:color w:val="000000" w:themeColor="text2"/>
          <w:szCs w:val="20"/>
        </w:rPr>
        <w:t xml:space="preserve"> &amp; </w:t>
      </w:r>
      <w:proofErr w:type="spellStart"/>
      <w:r w:rsidR="002E1E24">
        <w:rPr>
          <w:rFonts w:eastAsia="Calibri"/>
          <w:color w:val="000000" w:themeColor="text2"/>
          <w:szCs w:val="20"/>
        </w:rPr>
        <w:t>Weissberg</w:t>
      </w:r>
      <w:proofErr w:type="spellEnd"/>
      <w:r w:rsidR="002E1E24">
        <w:rPr>
          <w:rFonts w:eastAsia="Calibri"/>
          <w:color w:val="000000" w:themeColor="text2"/>
          <w:szCs w:val="20"/>
        </w:rPr>
        <w:t xml:space="preserve">, 2007). </w:t>
      </w:r>
      <w:proofErr w:type="spellStart"/>
      <w:r w:rsidR="00C0587B" w:rsidRPr="00B12737">
        <w:rPr>
          <w:szCs w:val="20"/>
        </w:rPr>
        <w:t>Bruinooge</w:t>
      </w:r>
      <w:proofErr w:type="spellEnd"/>
      <w:r w:rsidR="00C0587B" w:rsidRPr="00B12737">
        <w:rPr>
          <w:szCs w:val="20"/>
        </w:rPr>
        <w:t xml:space="preserve"> &amp; </w:t>
      </w:r>
      <w:proofErr w:type="spellStart"/>
      <w:r w:rsidR="00C0587B" w:rsidRPr="00B12737">
        <w:rPr>
          <w:szCs w:val="20"/>
        </w:rPr>
        <w:t>Pijlman</w:t>
      </w:r>
      <w:proofErr w:type="spellEnd"/>
      <w:r w:rsidR="00C0587B" w:rsidRPr="00B12737">
        <w:rPr>
          <w:szCs w:val="20"/>
        </w:rPr>
        <w:t xml:space="preserve"> (</w:t>
      </w:r>
      <w:proofErr w:type="spellStart"/>
      <w:r w:rsidR="00C0587B" w:rsidRPr="00B12737">
        <w:rPr>
          <w:szCs w:val="20"/>
        </w:rPr>
        <w:t>z.d.</w:t>
      </w:r>
      <w:proofErr w:type="spellEnd"/>
      <w:r w:rsidR="00C0587B" w:rsidRPr="00B12737">
        <w:rPr>
          <w:szCs w:val="20"/>
        </w:rPr>
        <w:t xml:space="preserve">) </w:t>
      </w:r>
      <w:r w:rsidR="002E1E24">
        <w:rPr>
          <w:szCs w:val="20"/>
        </w:rPr>
        <w:t xml:space="preserve">geven aan dat een inleiding moet bevatten wat </w:t>
      </w:r>
      <w:r w:rsidR="00C0587B" w:rsidRPr="00B12737">
        <w:rPr>
          <w:szCs w:val="20"/>
        </w:rPr>
        <w:t xml:space="preserve">er wordt verteld die les, hoe het verhaal opgebouwd is, hoelang het theoretische en praktische stuk gaat duren en wanneer er vragen gesteld kunnen worden. De kern bevat de belangrijkste en meeste informatie. Herhaal wat er de vorige les is benoemd en speel hierdoor in op de nieuwe zelfreflectie stap van de desbetreffende week. Let </w:t>
      </w:r>
      <w:r w:rsidR="00C0587B" w:rsidRPr="00B12737">
        <w:rPr>
          <w:szCs w:val="20"/>
        </w:rPr>
        <w:lastRenderedPageBreak/>
        <w:t xml:space="preserve">hierbij op de hoeveelheid tekst, niet te klein lettertype en gebruik modellen die de doelgroep direct begrijpt. Sluit elke </w:t>
      </w:r>
      <w:proofErr w:type="spellStart"/>
      <w:r w:rsidR="00C56A87">
        <w:rPr>
          <w:szCs w:val="20"/>
        </w:rPr>
        <w:t>powerpoint</w:t>
      </w:r>
      <w:proofErr w:type="spellEnd"/>
      <w:r w:rsidR="00C56A87">
        <w:rPr>
          <w:szCs w:val="20"/>
        </w:rPr>
        <w:t xml:space="preserve"> </w:t>
      </w:r>
      <w:r w:rsidR="00C0587B" w:rsidRPr="00B12737">
        <w:rPr>
          <w:szCs w:val="20"/>
        </w:rPr>
        <w:t>af met een anekdote die past bij de zelfreflectiestap van die week. Het slot blij</w:t>
      </w:r>
      <w:r w:rsidR="002E1E24">
        <w:rPr>
          <w:szCs w:val="20"/>
        </w:rPr>
        <w:t xml:space="preserve">ft vaak het langst in het geheugen hangen. </w:t>
      </w:r>
    </w:p>
    <w:p w14:paraId="7145946E" w14:textId="29AEF3B5" w:rsidR="00672D48" w:rsidRDefault="00C56A87" w:rsidP="006D4C29">
      <w:pPr>
        <w:jc w:val="left"/>
        <w:rPr>
          <w:szCs w:val="20"/>
        </w:rPr>
      </w:pPr>
      <w:r>
        <w:rPr>
          <w:szCs w:val="20"/>
        </w:rPr>
        <w:t xml:space="preserve">Tot slot worden de powerpointpresentaties en het werkboek kleurrijk ontworpen, </w:t>
      </w:r>
      <w:r w:rsidR="00C0587B" w:rsidRPr="00B12737">
        <w:rPr>
          <w:szCs w:val="20"/>
        </w:rPr>
        <w:t>dit om aan te zetten tot actie en leergedrag positief te beïnvloeden (</w:t>
      </w:r>
      <w:proofErr w:type="spellStart"/>
      <w:r w:rsidR="00C0587B" w:rsidRPr="00B12737">
        <w:rPr>
          <w:szCs w:val="20"/>
        </w:rPr>
        <w:t>Morton</w:t>
      </w:r>
      <w:proofErr w:type="spellEnd"/>
      <w:r w:rsidR="00C0587B" w:rsidRPr="00B12737">
        <w:rPr>
          <w:szCs w:val="20"/>
        </w:rPr>
        <w:t xml:space="preserve">, 2019). </w:t>
      </w:r>
    </w:p>
    <w:p w14:paraId="707060F4" w14:textId="77777777" w:rsidR="00EE5CE7" w:rsidRDefault="00EE5CE7" w:rsidP="00EE5CE7">
      <w:pPr>
        <w:rPr>
          <w:rFonts w:cs="Times New Roman"/>
        </w:rPr>
      </w:pPr>
    </w:p>
    <w:p w14:paraId="780EF831" w14:textId="63061964" w:rsidR="00A1339E" w:rsidRPr="004A4B78" w:rsidRDefault="00A1339E" w:rsidP="00A1339E">
      <w:pPr>
        <w:rPr>
          <w:sz w:val="18"/>
          <w:szCs w:val="20"/>
        </w:rPr>
      </w:pPr>
      <w:r w:rsidRPr="004A4B78">
        <w:rPr>
          <w:b/>
          <w:bCs/>
          <w:sz w:val="18"/>
          <w:szCs w:val="20"/>
        </w:rPr>
        <w:t xml:space="preserve">Tabel </w:t>
      </w:r>
      <w:r w:rsidR="006768FB" w:rsidRPr="004A4B78">
        <w:rPr>
          <w:b/>
          <w:bCs/>
          <w:sz w:val="18"/>
          <w:szCs w:val="20"/>
        </w:rPr>
        <w:t>6</w:t>
      </w:r>
      <w:r w:rsidRPr="004A4B78">
        <w:rPr>
          <w:b/>
          <w:bCs/>
          <w:sz w:val="18"/>
          <w:szCs w:val="20"/>
        </w:rPr>
        <w:t>.</w:t>
      </w:r>
      <w:r w:rsidRPr="004A4B78">
        <w:rPr>
          <w:sz w:val="18"/>
          <w:szCs w:val="20"/>
        </w:rPr>
        <w:t xml:space="preserve"> Overzicht met de voorwaarden van het lesplan </w:t>
      </w:r>
    </w:p>
    <w:tbl>
      <w:tblPr>
        <w:tblStyle w:val="Tabelraster"/>
        <w:tblW w:w="0" w:type="auto"/>
        <w:tblLook w:val="04A0" w:firstRow="1" w:lastRow="0" w:firstColumn="1" w:lastColumn="0" w:noHBand="0" w:noVBand="1"/>
      </w:tblPr>
      <w:tblGrid>
        <w:gridCol w:w="3425"/>
        <w:gridCol w:w="2807"/>
        <w:gridCol w:w="2830"/>
      </w:tblGrid>
      <w:tr w:rsidR="00A23DC9" w14:paraId="0C15034D" w14:textId="77777777" w:rsidTr="00A23DC9">
        <w:tc>
          <w:tcPr>
            <w:tcW w:w="3425" w:type="dxa"/>
          </w:tcPr>
          <w:p w14:paraId="71547A7E" w14:textId="77777777" w:rsidR="00A23DC9" w:rsidRPr="008A2988" w:rsidRDefault="00A23DC9" w:rsidP="00B82FF3">
            <w:pPr>
              <w:rPr>
                <w:b/>
                <w:bCs/>
              </w:rPr>
            </w:pPr>
            <w:bookmarkStart w:id="71" w:name="_Hlk116126974"/>
            <w:bookmarkStart w:id="72" w:name="_Hlk116116387"/>
            <w:r>
              <w:rPr>
                <w:b/>
                <w:bCs/>
              </w:rPr>
              <w:t xml:space="preserve">Aanpassingen lesplan </w:t>
            </w:r>
          </w:p>
        </w:tc>
        <w:tc>
          <w:tcPr>
            <w:tcW w:w="2807" w:type="dxa"/>
          </w:tcPr>
          <w:p w14:paraId="0985A6AE" w14:textId="7C543536" w:rsidR="00A23DC9" w:rsidRPr="008A2988" w:rsidRDefault="00A23DC9" w:rsidP="00B82FF3">
            <w:pPr>
              <w:rPr>
                <w:b/>
                <w:bCs/>
              </w:rPr>
            </w:pPr>
            <w:r>
              <w:rPr>
                <w:b/>
                <w:bCs/>
              </w:rPr>
              <w:t xml:space="preserve">Reden </w:t>
            </w:r>
          </w:p>
        </w:tc>
        <w:tc>
          <w:tcPr>
            <w:tcW w:w="2830" w:type="dxa"/>
          </w:tcPr>
          <w:p w14:paraId="50EC1601" w14:textId="4C418B31" w:rsidR="00A23DC9" w:rsidRPr="008A2988" w:rsidRDefault="00A23DC9" w:rsidP="00B82FF3">
            <w:pPr>
              <w:rPr>
                <w:b/>
                <w:bCs/>
              </w:rPr>
            </w:pPr>
            <w:r w:rsidRPr="008A2988">
              <w:rPr>
                <w:b/>
                <w:bCs/>
              </w:rPr>
              <w:t xml:space="preserve">Bronnen </w:t>
            </w:r>
          </w:p>
        </w:tc>
      </w:tr>
      <w:tr w:rsidR="00260CB4" w14:paraId="039CAC3C" w14:textId="77777777" w:rsidTr="0083698F">
        <w:tc>
          <w:tcPr>
            <w:tcW w:w="9062" w:type="dxa"/>
            <w:gridSpan w:val="3"/>
          </w:tcPr>
          <w:p w14:paraId="76931515" w14:textId="5FB22629" w:rsidR="00260CB4" w:rsidRPr="00260CB4" w:rsidRDefault="00260CB4" w:rsidP="00657485">
            <w:pPr>
              <w:rPr>
                <w:rFonts w:eastAsia="Calibri"/>
                <w:b/>
                <w:bCs/>
                <w:color w:val="000000" w:themeColor="text2"/>
                <w:szCs w:val="20"/>
              </w:rPr>
            </w:pPr>
            <w:r>
              <w:rPr>
                <w:rFonts w:eastAsia="Calibri"/>
                <w:b/>
                <w:bCs/>
                <w:color w:val="000000" w:themeColor="text2"/>
                <w:szCs w:val="20"/>
              </w:rPr>
              <w:t xml:space="preserve">Aanpassingen gericht op personen </w:t>
            </w:r>
          </w:p>
        </w:tc>
      </w:tr>
      <w:tr w:rsidR="00657485" w14:paraId="31845100" w14:textId="77777777" w:rsidTr="00A23DC9">
        <w:tc>
          <w:tcPr>
            <w:tcW w:w="3425" w:type="dxa"/>
          </w:tcPr>
          <w:p w14:paraId="4D059A85" w14:textId="3B2E1EAF" w:rsidR="00657485" w:rsidRPr="002F1437" w:rsidRDefault="00657485" w:rsidP="002F1437">
            <w:pPr>
              <w:jc w:val="left"/>
            </w:pPr>
            <w:r w:rsidRPr="002F1437">
              <w:t xml:space="preserve">De toekomstige docent observeren op de </w:t>
            </w:r>
            <w:r w:rsidR="0009523F">
              <w:rPr>
                <w:b/>
                <w:bCs/>
              </w:rPr>
              <w:t>autonomieondersteunende leerkrachtstijl</w:t>
            </w:r>
            <w:r w:rsidRPr="002F1437">
              <w:t>. Na de observatie een gesprek voeren over de resultaten.</w:t>
            </w:r>
          </w:p>
        </w:tc>
        <w:tc>
          <w:tcPr>
            <w:tcW w:w="2807" w:type="dxa"/>
          </w:tcPr>
          <w:p w14:paraId="5E23162B" w14:textId="117E9414" w:rsidR="00657485" w:rsidRPr="002F1437" w:rsidRDefault="00657485" w:rsidP="002F1437">
            <w:pPr>
              <w:jc w:val="left"/>
              <w:rPr>
                <w:rFonts w:eastAsia="Calibri"/>
                <w:color w:val="000000" w:themeColor="text2"/>
                <w:szCs w:val="20"/>
              </w:rPr>
            </w:pPr>
            <w:r w:rsidRPr="002F1437">
              <w:rPr>
                <w:rFonts w:eastAsia="Calibri"/>
                <w:color w:val="000000" w:themeColor="text2"/>
                <w:szCs w:val="20"/>
              </w:rPr>
              <w:t xml:space="preserve">1. </w:t>
            </w:r>
            <w:r w:rsidR="00B241C7">
              <w:rPr>
                <w:rFonts w:eastAsia="Calibri"/>
                <w:color w:val="000000" w:themeColor="text2"/>
                <w:szCs w:val="20"/>
              </w:rPr>
              <w:t>h</w:t>
            </w:r>
            <w:r w:rsidRPr="002F1437">
              <w:rPr>
                <w:rFonts w:eastAsia="Calibri"/>
                <w:color w:val="000000" w:themeColor="text2"/>
                <w:szCs w:val="20"/>
              </w:rPr>
              <w:t xml:space="preserve">et biedt optimale ondersteuning bij het ontwikkelen van een veerkrachtig vermogen. </w:t>
            </w:r>
          </w:p>
          <w:p w14:paraId="031664E3" w14:textId="61E35231" w:rsidR="00657485" w:rsidRPr="002F1437" w:rsidRDefault="00657485" w:rsidP="002F1437">
            <w:pPr>
              <w:jc w:val="left"/>
              <w:rPr>
                <w:rFonts w:eastAsia="Calibri"/>
                <w:color w:val="000000" w:themeColor="text2"/>
                <w:szCs w:val="20"/>
              </w:rPr>
            </w:pPr>
            <w:r w:rsidRPr="002F1437">
              <w:rPr>
                <w:rFonts w:eastAsia="Calibri"/>
                <w:color w:val="000000" w:themeColor="text2"/>
                <w:szCs w:val="20"/>
              </w:rPr>
              <w:t xml:space="preserve">2. </w:t>
            </w:r>
            <w:r w:rsidR="00B241C7">
              <w:rPr>
                <w:rFonts w:eastAsia="Calibri"/>
                <w:color w:val="000000" w:themeColor="text2"/>
                <w:szCs w:val="20"/>
              </w:rPr>
              <w:t>h</w:t>
            </w:r>
            <w:r w:rsidRPr="002F1437">
              <w:rPr>
                <w:rFonts w:eastAsia="Calibri"/>
                <w:color w:val="000000" w:themeColor="text2"/>
                <w:szCs w:val="20"/>
              </w:rPr>
              <w:t xml:space="preserve">et ondersteund de onzekere kant van de leerlingen. </w:t>
            </w:r>
          </w:p>
          <w:p w14:paraId="6B05C8D7" w14:textId="5469E49F" w:rsidR="00657485" w:rsidRPr="002F1437" w:rsidRDefault="00657485" w:rsidP="002F1437">
            <w:pPr>
              <w:jc w:val="left"/>
            </w:pPr>
            <w:r w:rsidRPr="002F1437">
              <w:rPr>
                <w:rFonts w:eastAsia="Calibri"/>
                <w:color w:val="000000" w:themeColor="text2"/>
                <w:szCs w:val="20"/>
              </w:rPr>
              <w:t xml:space="preserve">3. </w:t>
            </w:r>
            <w:r w:rsidR="00B241C7">
              <w:rPr>
                <w:rFonts w:eastAsia="Calibri"/>
                <w:color w:val="000000" w:themeColor="text2"/>
                <w:szCs w:val="20"/>
              </w:rPr>
              <w:t>h</w:t>
            </w:r>
            <w:r w:rsidRPr="002F1437">
              <w:rPr>
                <w:rFonts w:eastAsia="Calibri"/>
                <w:color w:val="000000" w:themeColor="text2"/>
                <w:szCs w:val="20"/>
              </w:rPr>
              <w:t xml:space="preserve">et kan de intrinsieke motivatie vergroten bij de leerlingen. </w:t>
            </w:r>
          </w:p>
        </w:tc>
        <w:tc>
          <w:tcPr>
            <w:tcW w:w="2830" w:type="dxa"/>
          </w:tcPr>
          <w:p w14:paraId="7C45BC81" w14:textId="77777777" w:rsidR="00657485" w:rsidRDefault="00657485" w:rsidP="002F1437">
            <w:pPr>
              <w:jc w:val="left"/>
              <w:rPr>
                <w:rFonts w:eastAsia="Calibri"/>
                <w:color w:val="000000" w:themeColor="text2"/>
                <w:szCs w:val="20"/>
              </w:rPr>
            </w:pPr>
            <w:r>
              <w:rPr>
                <w:rFonts w:eastAsia="Calibri"/>
                <w:color w:val="000000" w:themeColor="text2"/>
                <w:szCs w:val="20"/>
              </w:rPr>
              <w:t>Groeneveld et al, 2010</w:t>
            </w:r>
          </w:p>
          <w:p w14:paraId="1A5D9C1D" w14:textId="77777777" w:rsidR="00657485" w:rsidRDefault="00657485" w:rsidP="002F1437">
            <w:pPr>
              <w:jc w:val="left"/>
              <w:rPr>
                <w:rFonts w:eastAsia="Calibri"/>
                <w:color w:val="000000" w:themeColor="text2"/>
                <w:szCs w:val="20"/>
              </w:rPr>
            </w:pPr>
            <w:proofErr w:type="spellStart"/>
            <w:r>
              <w:rPr>
                <w:rFonts w:eastAsia="Calibri"/>
                <w:color w:val="000000" w:themeColor="text2"/>
                <w:szCs w:val="20"/>
              </w:rPr>
              <w:t>Reeve</w:t>
            </w:r>
            <w:proofErr w:type="spellEnd"/>
            <w:r>
              <w:rPr>
                <w:rFonts w:eastAsia="Calibri"/>
                <w:color w:val="000000" w:themeColor="text2"/>
                <w:szCs w:val="20"/>
              </w:rPr>
              <w:t xml:space="preserve"> et al., 2020</w:t>
            </w:r>
          </w:p>
          <w:p w14:paraId="57F6C8DB" w14:textId="143AC773" w:rsidR="00657485" w:rsidRDefault="00657485" w:rsidP="002F1437">
            <w:pPr>
              <w:jc w:val="left"/>
            </w:pPr>
            <w:r>
              <w:rPr>
                <w:rFonts w:eastAsia="Calibri"/>
                <w:color w:val="000000" w:themeColor="text2"/>
                <w:szCs w:val="20"/>
              </w:rPr>
              <w:t xml:space="preserve">Ryan &amp; </w:t>
            </w:r>
            <w:proofErr w:type="spellStart"/>
            <w:r>
              <w:rPr>
                <w:rFonts w:eastAsia="Calibri"/>
                <w:color w:val="000000" w:themeColor="text2"/>
                <w:szCs w:val="20"/>
              </w:rPr>
              <w:t>Deci</w:t>
            </w:r>
            <w:proofErr w:type="spellEnd"/>
            <w:r>
              <w:rPr>
                <w:rFonts w:eastAsia="Calibri"/>
                <w:color w:val="000000" w:themeColor="text2"/>
                <w:szCs w:val="20"/>
              </w:rPr>
              <w:t xml:space="preserve">, 2017 </w:t>
            </w:r>
          </w:p>
        </w:tc>
      </w:tr>
      <w:tr w:rsidR="00657485" w14:paraId="6691E13B" w14:textId="77777777" w:rsidTr="00A23DC9">
        <w:tc>
          <w:tcPr>
            <w:tcW w:w="3425" w:type="dxa"/>
          </w:tcPr>
          <w:p w14:paraId="2E02421F" w14:textId="77777777" w:rsidR="00657485" w:rsidRPr="002F1437" w:rsidRDefault="00657485" w:rsidP="002F1437">
            <w:pPr>
              <w:jc w:val="left"/>
              <w:rPr>
                <w:rFonts w:eastAsia="Calibri"/>
                <w:color w:val="000000" w:themeColor="text2"/>
                <w:szCs w:val="20"/>
              </w:rPr>
            </w:pPr>
            <w:r w:rsidRPr="002F1437">
              <w:rPr>
                <w:rFonts w:eastAsia="Calibri"/>
                <w:color w:val="000000" w:themeColor="text2"/>
                <w:szCs w:val="20"/>
              </w:rPr>
              <w:t xml:space="preserve">De </w:t>
            </w:r>
            <w:r w:rsidRPr="002F1437">
              <w:rPr>
                <w:rFonts w:eastAsia="Calibri"/>
                <w:b/>
                <w:bCs/>
                <w:color w:val="000000" w:themeColor="text2"/>
                <w:szCs w:val="20"/>
              </w:rPr>
              <w:t>handleiding doornemen</w:t>
            </w:r>
            <w:r w:rsidRPr="002F1437">
              <w:rPr>
                <w:rFonts w:eastAsia="Calibri"/>
                <w:color w:val="000000" w:themeColor="text2"/>
                <w:szCs w:val="20"/>
              </w:rPr>
              <w:t xml:space="preserve"> met de uitvoerende docent en de afstudeeronderzoekster. </w:t>
            </w:r>
          </w:p>
          <w:p w14:paraId="268F832A" w14:textId="77777777" w:rsidR="00657485" w:rsidRPr="002F1437" w:rsidRDefault="00657485" w:rsidP="002F1437">
            <w:pPr>
              <w:jc w:val="left"/>
            </w:pPr>
          </w:p>
        </w:tc>
        <w:tc>
          <w:tcPr>
            <w:tcW w:w="2807" w:type="dxa"/>
          </w:tcPr>
          <w:p w14:paraId="6AA7B56D" w14:textId="17CA322A" w:rsidR="00657485" w:rsidRPr="002F1437" w:rsidRDefault="00657485" w:rsidP="002F1437">
            <w:pPr>
              <w:jc w:val="left"/>
            </w:pPr>
            <w:r w:rsidRPr="002F1437">
              <w:rPr>
                <w:rFonts w:eastAsia="Calibri"/>
                <w:color w:val="000000" w:themeColor="text2"/>
                <w:szCs w:val="20"/>
              </w:rPr>
              <w:t xml:space="preserve">1. </w:t>
            </w:r>
            <w:r w:rsidR="00CD4446">
              <w:rPr>
                <w:rFonts w:eastAsia="Calibri"/>
                <w:color w:val="000000" w:themeColor="text2"/>
                <w:szCs w:val="20"/>
              </w:rPr>
              <w:t>o</w:t>
            </w:r>
            <w:r w:rsidRPr="002F1437">
              <w:rPr>
                <w:rFonts w:eastAsia="Calibri"/>
                <w:color w:val="000000" w:themeColor="text2"/>
                <w:szCs w:val="20"/>
              </w:rPr>
              <w:t xml:space="preserve">m onduidelijkheden op te helderen en het verloop van het lesplan te bevorderen. </w:t>
            </w:r>
          </w:p>
        </w:tc>
        <w:tc>
          <w:tcPr>
            <w:tcW w:w="2830" w:type="dxa"/>
          </w:tcPr>
          <w:p w14:paraId="3EE80844" w14:textId="10F6B56F" w:rsidR="00657485" w:rsidRDefault="00657485" w:rsidP="002F1437">
            <w:pPr>
              <w:jc w:val="left"/>
            </w:pPr>
            <w:r>
              <w:rPr>
                <w:rFonts w:eastAsia="Calibri"/>
                <w:color w:val="000000" w:themeColor="text2"/>
                <w:szCs w:val="20"/>
              </w:rPr>
              <w:t xml:space="preserve">Risicoanalyse implementatieplan </w:t>
            </w:r>
          </w:p>
        </w:tc>
      </w:tr>
      <w:tr w:rsidR="00657485" w14:paraId="4E502067" w14:textId="77777777" w:rsidTr="00A23DC9">
        <w:tc>
          <w:tcPr>
            <w:tcW w:w="3425" w:type="dxa"/>
          </w:tcPr>
          <w:p w14:paraId="1D2C59C5" w14:textId="46DBFE2C" w:rsidR="00657485" w:rsidRPr="002F1437" w:rsidRDefault="00657485" w:rsidP="002F1437">
            <w:pPr>
              <w:jc w:val="left"/>
            </w:pPr>
            <w:r w:rsidRPr="002F1437">
              <w:t xml:space="preserve">De toekomstige docent observeren op </w:t>
            </w:r>
            <w:r w:rsidRPr="002F1437">
              <w:rPr>
                <w:b/>
                <w:bCs/>
              </w:rPr>
              <w:t>de vier elementen van vertrouwen</w:t>
            </w:r>
            <w:r w:rsidRPr="002F1437">
              <w:t xml:space="preserve">. Na de observatie een gesprek voeren over de resultaten. </w:t>
            </w:r>
          </w:p>
        </w:tc>
        <w:tc>
          <w:tcPr>
            <w:tcW w:w="2807" w:type="dxa"/>
          </w:tcPr>
          <w:p w14:paraId="6B7DE62D" w14:textId="068DF90A" w:rsidR="00657485" w:rsidRPr="002F1437" w:rsidRDefault="00657485" w:rsidP="002F1437">
            <w:pPr>
              <w:jc w:val="left"/>
            </w:pPr>
            <w:r w:rsidRPr="002F1437">
              <w:t xml:space="preserve">1. </w:t>
            </w:r>
            <w:r w:rsidR="00CD4446">
              <w:t>s</w:t>
            </w:r>
            <w:r w:rsidRPr="002F1437">
              <w:t>timulering van het veilige leerklimaat.</w:t>
            </w:r>
          </w:p>
          <w:p w14:paraId="36FC4E2F" w14:textId="49833B8C" w:rsidR="00657485" w:rsidRPr="002F1437" w:rsidRDefault="00657485" w:rsidP="002F1437">
            <w:pPr>
              <w:jc w:val="left"/>
            </w:pPr>
            <w:r w:rsidRPr="002F1437">
              <w:t xml:space="preserve">2. </w:t>
            </w:r>
            <w:r w:rsidR="00CD4446">
              <w:t>o</w:t>
            </w:r>
            <w:r w:rsidRPr="002F1437">
              <w:t>ndersteuning van de onzekere kant van de leerlingen.</w:t>
            </w:r>
          </w:p>
        </w:tc>
        <w:tc>
          <w:tcPr>
            <w:tcW w:w="2830" w:type="dxa"/>
          </w:tcPr>
          <w:p w14:paraId="07737154" w14:textId="52F82474" w:rsidR="00657485" w:rsidRDefault="00657485" w:rsidP="002F1437">
            <w:pPr>
              <w:jc w:val="left"/>
            </w:pPr>
            <w:proofErr w:type="spellStart"/>
            <w:r>
              <w:t>Vodicka</w:t>
            </w:r>
            <w:proofErr w:type="spellEnd"/>
            <w:r>
              <w:t>, 2006</w:t>
            </w:r>
          </w:p>
          <w:p w14:paraId="6DF881BB" w14:textId="77777777" w:rsidR="00657485" w:rsidRDefault="00657485" w:rsidP="002F1437">
            <w:pPr>
              <w:jc w:val="left"/>
            </w:pPr>
            <w:r>
              <w:t xml:space="preserve">Van </w:t>
            </w:r>
            <w:proofErr w:type="spellStart"/>
            <w:r>
              <w:t>Tarwijk</w:t>
            </w:r>
            <w:proofErr w:type="spellEnd"/>
            <w:r>
              <w:t xml:space="preserve"> et al., 2014</w:t>
            </w:r>
          </w:p>
          <w:p w14:paraId="497CA844" w14:textId="1CDC8572" w:rsidR="00657485" w:rsidRPr="00217EA6" w:rsidRDefault="00657485" w:rsidP="002F1437">
            <w:pPr>
              <w:jc w:val="left"/>
            </w:pPr>
            <w:proofErr w:type="spellStart"/>
            <w:r>
              <w:t>Clapper</w:t>
            </w:r>
            <w:proofErr w:type="spellEnd"/>
            <w:r>
              <w:t>, 2010</w:t>
            </w:r>
          </w:p>
        </w:tc>
      </w:tr>
      <w:tr w:rsidR="00657485" w14:paraId="42A9C0C6" w14:textId="77777777" w:rsidTr="00A23DC9">
        <w:tc>
          <w:tcPr>
            <w:tcW w:w="3425" w:type="dxa"/>
          </w:tcPr>
          <w:p w14:paraId="3C05C357" w14:textId="1F6CF139" w:rsidR="00657485" w:rsidRPr="002F1437" w:rsidRDefault="00657485" w:rsidP="002F1437">
            <w:pPr>
              <w:jc w:val="left"/>
            </w:pPr>
            <w:r w:rsidRPr="002F1437">
              <w:t xml:space="preserve">Het advies geven dat het lesplan als </w:t>
            </w:r>
            <w:r w:rsidRPr="002F1437">
              <w:rPr>
                <w:b/>
                <w:bCs/>
              </w:rPr>
              <w:t xml:space="preserve">keuzevak </w:t>
            </w:r>
            <w:r w:rsidRPr="002F1437">
              <w:t xml:space="preserve">aangeboden kan worden. </w:t>
            </w:r>
          </w:p>
        </w:tc>
        <w:tc>
          <w:tcPr>
            <w:tcW w:w="2807" w:type="dxa"/>
          </w:tcPr>
          <w:p w14:paraId="316ED586" w14:textId="1E1CDDB3" w:rsidR="00657485" w:rsidRPr="002F1437" w:rsidRDefault="00657485" w:rsidP="002F1437">
            <w:pPr>
              <w:jc w:val="left"/>
            </w:pPr>
            <w:r w:rsidRPr="002F1437">
              <w:t xml:space="preserve">1. </w:t>
            </w:r>
            <w:r w:rsidR="00CD4446">
              <w:t>n</w:t>
            </w:r>
            <w:r w:rsidRPr="002F1437">
              <w:t xml:space="preserve">iet alle leerlingen gaan het vak interessant vinden. </w:t>
            </w:r>
          </w:p>
          <w:p w14:paraId="4423BCEB" w14:textId="2D941524" w:rsidR="00657485" w:rsidRPr="002F1437" w:rsidRDefault="00657485" w:rsidP="002F1437">
            <w:pPr>
              <w:jc w:val="left"/>
            </w:pPr>
            <w:r w:rsidRPr="002F1437">
              <w:t xml:space="preserve">2. </w:t>
            </w:r>
            <w:r w:rsidR="00CD4446">
              <w:t>o</w:t>
            </w:r>
            <w:r w:rsidRPr="002F1437">
              <w:t xml:space="preserve">m leerlingen met alleen extrinsieke motivatie te vermijden. </w:t>
            </w:r>
          </w:p>
        </w:tc>
        <w:tc>
          <w:tcPr>
            <w:tcW w:w="2830" w:type="dxa"/>
          </w:tcPr>
          <w:p w14:paraId="2A1354D2" w14:textId="66D9DCB0" w:rsidR="00657485" w:rsidRDefault="00657485" w:rsidP="002F1437">
            <w:pPr>
              <w:jc w:val="left"/>
            </w:pPr>
            <w:r>
              <w:t xml:space="preserve">Resultaten van dit onderzoek   </w:t>
            </w:r>
          </w:p>
        </w:tc>
      </w:tr>
      <w:bookmarkEnd w:id="71"/>
      <w:tr w:rsidR="00260CB4" w14:paraId="0D0F0E2D" w14:textId="77777777" w:rsidTr="00683009">
        <w:tc>
          <w:tcPr>
            <w:tcW w:w="9062" w:type="dxa"/>
            <w:gridSpan w:val="3"/>
          </w:tcPr>
          <w:p w14:paraId="16B085F0" w14:textId="41B76432" w:rsidR="00260CB4" w:rsidRDefault="00260CB4" w:rsidP="002F1437">
            <w:pPr>
              <w:jc w:val="left"/>
            </w:pPr>
            <w:r>
              <w:rPr>
                <w:b/>
                <w:bCs/>
              </w:rPr>
              <w:t xml:space="preserve">Aanpassingen </w:t>
            </w:r>
            <w:r w:rsidR="00BB05F9">
              <w:rPr>
                <w:b/>
                <w:bCs/>
              </w:rPr>
              <w:t>van</w:t>
            </w:r>
            <w:r>
              <w:rPr>
                <w:b/>
                <w:bCs/>
              </w:rPr>
              <w:t xml:space="preserve"> het materiaal </w:t>
            </w:r>
            <w:r w:rsidR="00BB05F9">
              <w:rPr>
                <w:b/>
                <w:bCs/>
              </w:rPr>
              <w:t>bij</w:t>
            </w:r>
            <w:r>
              <w:rPr>
                <w:b/>
                <w:bCs/>
              </w:rPr>
              <w:t xml:space="preserve"> de volledige interventie </w:t>
            </w:r>
          </w:p>
        </w:tc>
      </w:tr>
      <w:tr w:rsidR="00657485" w14:paraId="50503D52" w14:textId="77777777" w:rsidTr="00A23DC9">
        <w:tc>
          <w:tcPr>
            <w:tcW w:w="3425" w:type="dxa"/>
          </w:tcPr>
          <w:p w14:paraId="3E6D1705" w14:textId="57A3ED1C" w:rsidR="00657485" w:rsidRPr="002F1437" w:rsidRDefault="00657485" w:rsidP="002F1437">
            <w:pPr>
              <w:jc w:val="left"/>
              <w:rPr>
                <w:rFonts w:eastAsia="Calibri"/>
                <w:color w:val="000000" w:themeColor="text2"/>
                <w:szCs w:val="20"/>
              </w:rPr>
            </w:pPr>
            <w:r w:rsidRPr="002F1437">
              <w:rPr>
                <w:rFonts w:eastAsia="Calibri"/>
                <w:color w:val="000000" w:themeColor="text2"/>
                <w:szCs w:val="20"/>
              </w:rPr>
              <w:t xml:space="preserve">Lesplan aanpassen: </w:t>
            </w:r>
          </w:p>
          <w:p w14:paraId="72F7F83D" w14:textId="4DCFF815" w:rsidR="00657485" w:rsidRPr="002F1437" w:rsidRDefault="00657485" w:rsidP="002F1437">
            <w:pPr>
              <w:jc w:val="left"/>
              <w:rPr>
                <w:rFonts w:eastAsia="Calibri"/>
                <w:b/>
                <w:bCs/>
                <w:color w:val="000000" w:themeColor="text2"/>
                <w:szCs w:val="20"/>
              </w:rPr>
            </w:pPr>
            <w:r w:rsidRPr="002F1437">
              <w:rPr>
                <w:rFonts w:eastAsia="Calibri"/>
                <w:b/>
                <w:bCs/>
                <w:color w:val="000000" w:themeColor="text2"/>
                <w:szCs w:val="20"/>
              </w:rPr>
              <w:t xml:space="preserve">De SAFE-aanpak </w:t>
            </w:r>
          </w:p>
          <w:p w14:paraId="1AF125FB" w14:textId="4AB47153" w:rsidR="00657485" w:rsidRPr="002F1437" w:rsidRDefault="002F1437" w:rsidP="002F1437">
            <w:pPr>
              <w:jc w:val="left"/>
              <w:rPr>
                <w:rFonts w:eastAsia="Calibri"/>
                <w:color w:val="000000" w:themeColor="text2"/>
                <w:szCs w:val="20"/>
              </w:rPr>
            </w:pPr>
            <w:r>
              <w:rPr>
                <w:rFonts w:eastAsia="Calibri"/>
                <w:color w:val="000000" w:themeColor="text2"/>
                <w:szCs w:val="20"/>
              </w:rPr>
              <w:t>-</w:t>
            </w:r>
            <w:r w:rsidR="00657485" w:rsidRPr="002F1437">
              <w:rPr>
                <w:rFonts w:eastAsia="Calibri"/>
                <w:color w:val="000000" w:themeColor="text2"/>
                <w:szCs w:val="20"/>
              </w:rPr>
              <w:t xml:space="preserve">Actief </w:t>
            </w:r>
            <w:r>
              <w:rPr>
                <w:rFonts w:eastAsia="Calibri"/>
                <w:color w:val="000000" w:themeColor="text2"/>
                <w:szCs w:val="20"/>
              </w:rPr>
              <w:t xml:space="preserve">, </w:t>
            </w:r>
            <w:r w:rsidR="00657485" w:rsidRPr="002F1437">
              <w:rPr>
                <w:rFonts w:eastAsia="Calibri"/>
                <w:color w:val="000000" w:themeColor="text2"/>
                <w:szCs w:val="20"/>
              </w:rPr>
              <w:t xml:space="preserve">eerst theorie leveren en dan een praktische opdracht waarmee de theorie toe kan worden gepast. </w:t>
            </w:r>
          </w:p>
          <w:p w14:paraId="3F086129" w14:textId="15F044B2" w:rsidR="00657485" w:rsidRPr="002F1437" w:rsidRDefault="00657485" w:rsidP="002F1437">
            <w:pPr>
              <w:jc w:val="left"/>
            </w:pPr>
          </w:p>
        </w:tc>
        <w:tc>
          <w:tcPr>
            <w:tcW w:w="2807" w:type="dxa"/>
          </w:tcPr>
          <w:p w14:paraId="00537D1F" w14:textId="69F8B803" w:rsidR="00657485" w:rsidRPr="002F1437" w:rsidRDefault="00657485" w:rsidP="002F1437">
            <w:pPr>
              <w:jc w:val="left"/>
              <w:rPr>
                <w:rFonts w:eastAsia="Calibri"/>
                <w:color w:val="000000" w:themeColor="text2"/>
                <w:szCs w:val="20"/>
              </w:rPr>
            </w:pPr>
            <w:r w:rsidRPr="002F1437">
              <w:rPr>
                <w:rFonts w:eastAsia="Calibri"/>
                <w:color w:val="000000" w:themeColor="text2"/>
                <w:szCs w:val="20"/>
              </w:rPr>
              <w:t xml:space="preserve">1. </w:t>
            </w:r>
            <w:r w:rsidR="00CD4446">
              <w:rPr>
                <w:rFonts w:eastAsia="Calibri"/>
                <w:color w:val="000000" w:themeColor="text2"/>
                <w:szCs w:val="20"/>
              </w:rPr>
              <w:t>e</w:t>
            </w:r>
            <w:r w:rsidRPr="002F1437">
              <w:rPr>
                <w:rFonts w:eastAsia="Calibri"/>
                <w:color w:val="000000" w:themeColor="text2"/>
                <w:szCs w:val="20"/>
              </w:rPr>
              <w:t xml:space="preserve">ffectieve manier van programma ontwikkeling bij jongeren. </w:t>
            </w:r>
          </w:p>
          <w:p w14:paraId="057B9C84" w14:textId="075EAE41" w:rsidR="00657485" w:rsidRPr="002F1437" w:rsidRDefault="00657485" w:rsidP="002F1437">
            <w:pPr>
              <w:jc w:val="left"/>
              <w:rPr>
                <w:rFonts w:eastAsia="Calibri"/>
                <w:color w:val="000000" w:themeColor="text2"/>
                <w:szCs w:val="20"/>
              </w:rPr>
            </w:pPr>
            <w:r w:rsidRPr="002F1437">
              <w:rPr>
                <w:rFonts w:eastAsia="Calibri"/>
                <w:color w:val="000000" w:themeColor="text2"/>
                <w:szCs w:val="20"/>
              </w:rPr>
              <w:t xml:space="preserve">2. </w:t>
            </w:r>
            <w:r w:rsidR="00CD4446">
              <w:rPr>
                <w:rFonts w:eastAsia="Calibri"/>
                <w:color w:val="000000" w:themeColor="text2"/>
                <w:szCs w:val="20"/>
              </w:rPr>
              <w:t>d</w:t>
            </w:r>
            <w:r w:rsidRPr="002F1437">
              <w:rPr>
                <w:rFonts w:eastAsia="Calibri"/>
                <w:color w:val="000000" w:themeColor="text2"/>
                <w:szCs w:val="20"/>
              </w:rPr>
              <w:t>e behoeften naar duidelijkheid te vervullen.</w:t>
            </w:r>
          </w:p>
        </w:tc>
        <w:tc>
          <w:tcPr>
            <w:tcW w:w="2830" w:type="dxa"/>
          </w:tcPr>
          <w:p w14:paraId="784A2A51" w14:textId="77777777" w:rsidR="00657485" w:rsidRDefault="00657485" w:rsidP="002F1437">
            <w:pPr>
              <w:jc w:val="left"/>
              <w:rPr>
                <w:rFonts w:eastAsia="Calibri"/>
                <w:color w:val="000000" w:themeColor="text2"/>
                <w:szCs w:val="20"/>
              </w:rPr>
            </w:pPr>
            <w:proofErr w:type="spellStart"/>
            <w:r>
              <w:rPr>
                <w:rFonts w:eastAsia="Calibri"/>
                <w:color w:val="000000" w:themeColor="text2"/>
                <w:szCs w:val="20"/>
              </w:rPr>
              <w:t>Durlak</w:t>
            </w:r>
            <w:proofErr w:type="spellEnd"/>
            <w:r>
              <w:rPr>
                <w:rFonts w:eastAsia="Calibri"/>
                <w:color w:val="000000" w:themeColor="text2"/>
                <w:szCs w:val="20"/>
              </w:rPr>
              <w:t xml:space="preserve"> &amp; </w:t>
            </w:r>
            <w:proofErr w:type="spellStart"/>
            <w:r>
              <w:rPr>
                <w:rFonts w:eastAsia="Calibri"/>
                <w:color w:val="000000" w:themeColor="text2"/>
                <w:szCs w:val="20"/>
              </w:rPr>
              <w:t>Weissberg</w:t>
            </w:r>
            <w:proofErr w:type="spellEnd"/>
            <w:r>
              <w:rPr>
                <w:rFonts w:eastAsia="Calibri"/>
                <w:color w:val="000000" w:themeColor="text2"/>
                <w:szCs w:val="20"/>
              </w:rPr>
              <w:t>, 2007</w:t>
            </w:r>
          </w:p>
          <w:p w14:paraId="3F8444CD" w14:textId="4E6ACC25" w:rsidR="00657485" w:rsidRDefault="00657485" w:rsidP="002F1437">
            <w:pPr>
              <w:jc w:val="left"/>
            </w:pPr>
          </w:p>
        </w:tc>
      </w:tr>
      <w:tr w:rsidR="00657485" w14:paraId="46D782D5" w14:textId="77777777" w:rsidTr="00A23DC9">
        <w:tc>
          <w:tcPr>
            <w:tcW w:w="3425" w:type="dxa"/>
          </w:tcPr>
          <w:p w14:paraId="63A69110" w14:textId="2D74F6B4" w:rsidR="00657485" w:rsidRPr="002F1437" w:rsidRDefault="00657485" w:rsidP="002F1437">
            <w:pPr>
              <w:jc w:val="left"/>
              <w:rPr>
                <w:rFonts w:eastAsia="Calibri"/>
                <w:color w:val="000000" w:themeColor="text2"/>
                <w:szCs w:val="20"/>
              </w:rPr>
            </w:pPr>
            <w:r w:rsidRPr="002F1437">
              <w:rPr>
                <w:rFonts w:eastAsia="Calibri"/>
                <w:color w:val="000000" w:themeColor="text2"/>
                <w:szCs w:val="20"/>
              </w:rPr>
              <w:t>Lesplan aanpassen:</w:t>
            </w:r>
          </w:p>
          <w:p w14:paraId="314D4C41" w14:textId="7B292BD5" w:rsidR="00657485" w:rsidRPr="002F1437" w:rsidRDefault="00657485" w:rsidP="002F1437">
            <w:pPr>
              <w:jc w:val="left"/>
            </w:pPr>
            <w:r w:rsidRPr="002F1437">
              <w:rPr>
                <w:rFonts w:eastAsia="Calibri"/>
                <w:color w:val="000000" w:themeColor="text2"/>
                <w:szCs w:val="20"/>
              </w:rPr>
              <w:t xml:space="preserve">-Elke les een </w:t>
            </w:r>
            <w:r w:rsidRPr="002F1437">
              <w:rPr>
                <w:rFonts w:eastAsia="Calibri"/>
                <w:b/>
                <w:bCs/>
                <w:color w:val="000000" w:themeColor="text2"/>
                <w:szCs w:val="20"/>
              </w:rPr>
              <w:t>energizer</w:t>
            </w:r>
            <w:r w:rsidRPr="002F1437">
              <w:rPr>
                <w:rFonts w:eastAsia="Calibri"/>
                <w:color w:val="000000" w:themeColor="text2"/>
                <w:szCs w:val="20"/>
              </w:rPr>
              <w:t xml:space="preserve"> toevoegen. </w:t>
            </w:r>
          </w:p>
        </w:tc>
        <w:tc>
          <w:tcPr>
            <w:tcW w:w="2807" w:type="dxa"/>
          </w:tcPr>
          <w:p w14:paraId="0BD6609C" w14:textId="47E3F960" w:rsidR="00657485" w:rsidRPr="002F1437" w:rsidRDefault="00657485" w:rsidP="002F1437">
            <w:pPr>
              <w:jc w:val="left"/>
              <w:rPr>
                <w:rFonts w:eastAsia="Calibri"/>
                <w:szCs w:val="20"/>
              </w:rPr>
            </w:pPr>
            <w:r w:rsidRPr="002F1437">
              <w:rPr>
                <w:rFonts w:eastAsia="Calibri"/>
                <w:szCs w:val="20"/>
              </w:rPr>
              <w:t xml:space="preserve">1. </w:t>
            </w:r>
            <w:r w:rsidR="00CD4446">
              <w:rPr>
                <w:rFonts w:eastAsia="Calibri"/>
                <w:szCs w:val="20"/>
              </w:rPr>
              <w:t>l</w:t>
            </w:r>
            <w:r w:rsidRPr="002F1437">
              <w:rPr>
                <w:rFonts w:eastAsia="Calibri"/>
                <w:szCs w:val="20"/>
              </w:rPr>
              <w:t xml:space="preserve">eergedrag positief te beïnvloeden.  </w:t>
            </w:r>
          </w:p>
          <w:p w14:paraId="3CD2B3B8" w14:textId="046166D5" w:rsidR="00657485" w:rsidRPr="002F1437" w:rsidRDefault="00657485" w:rsidP="002F1437">
            <w:pPr>
              <w:jc w:val="left"/>
              <w:rPr>
                <w:rFonts w:eastAsia="Calibri"/>
                <w:szCs w:val="20"/>
              </w:rPr>
            </w:pPr>
            <w:r w:rsidRPr="002F1437">
              <w:rPr>
                <w:rFonts w:eastAsia="Calibri"/>
                <w:szCs w:val="20"/>
              </w:rPr>
              <w:t xml:space="preserve">2. </w:t>
            </w:r>
            <w:r w:rsidR="00CD4446">
              <w:rPr>
                <w:rFonts w:eastAsia="Calibri"/>
                <w:szCs w:val="20"/>
              </w:rPr>
              <w:t>a</w:t>
            </w:r>
            <w:r w:rsidRPr="002F1437">
              <w:rPr>
                <w:rFonts w:eastAsia="Calibri"/>
                <w:szCs w:val="20"/>
              </w:rPr>
              <w:t xml:space="preserve">an te sluiten bij de plezierige kenmerken van de leerlingen. </w:t>
            </w:r>
          </w:p>
        </w:tc>
        <w:tc>
          <w:tcPr>
            <w:tcW w:w="2830" w:type="dxa"/>
          </w:tcPr>
          <w:p w14:paraId="6168D17C" w14:textId="77777777" w:rsidR="00657485" w:rsidRDefault="00657485" w:rsidP="002F1437">
            <w:pPr>
              <w:jc w:val="left"/>
              <w:rPr>
                <w:rFonts w:eastAsia="Calibri"/>
                <w:szCs w:val="20"/>
              </w:rPr>
            </w:pPr>
            <w:r w:rsidRPr="1E09178D">
              <w:rPr>
                <w:rFonts w:eastAsia="Calibri"/>
                <w:szCs w:val="20"/>
              </w:rPr>
              <w:t xml:space="preserve">Hersenstichting, </w:t>
            </w:r>
            <w:proofErr w:type="spellStart"/>
            <w:r w:rsidRPr="1E09178D">
              <w:rPr>
                <w:rFonts w:eastAsia="Calibri"/>
                <w:szCs w:val="20"/>
              </w:rPr>
              <w:t>z.d.</w:t>
            </w:r>
            <w:proofErr w:type="spellEnd"/>
          </w:p>
          <w:p w14:paraId="7D732ECE" w14:textId="6CB7C2F0" w:rsidR="00657485" w:rsidRDefault="00657485" w:rsidP="002F1437">
            <w:pPr>
              <w:jc w:val="left"/>
            </w:pPr>
            <w:r w:rsidRPr="1E09178D">
              <w:rPr>
                <w:rFonts w:eastAsia="Calibri"/>
                <w:szCs w:val="20"/>
              </w:rPr>
              <w:t>Bijlsma, 2014</w:t>
            </w:r>
          </w:p>
        </w:tc>
      </w:tr>
      <w:tr w:rsidR="00657485" w14:paraId="517850C3" w14:textId="77777777" w:rsidTr="00A23DC9">
        <w:tc>
          <w:tcPr>
            <w:tcW w:w="3425" w:type="dxa"/>
          </w:tcPr>
          <w:p w14:paraId="27A21E15" w14:textId="23848A1A" w:rsidR="00657485" w:rsidRPr="002F1437" w:rsidRDefault="00657485" w:rsidP="002F1437">
            <w:pPr>
              <w:jc w:val="left"/>
            </w:pPr>
            <w:r w:rsidRPr="002F1437">
              <w:t xml:space="preserve">Lesplan aanpassen: </w:t>
            </w:r>
          </w:p>
          <w:p w14:paraId="39103930" w14:textId="77777777" w:rsidR="00657485" w:rsidRPr="002F1437" w:rsidRDefault="00657485" w:rsidP="002F1437">
            <w:pPr>
              <w:jc w:val="left"/>
            </w:pPr>
            <w:r w:rsidRPr="002F1437">
              <w:t xml:space="preserve">- eerste les toewijden aan waarom het lesplan is ontwikkelt, hoe en door wie. </w:t>
            </w:r>
          </w:p>
          <w:p w14:paraId="47F699CE" w14:textId="77777777" w:rsidR="00657485" w:rsidRPr="002F1437" w:rsidRDefault="00657485" w:rsidP="002F1437">
            <w:pPr>
              <w:jc w:val="left"/>
            </w:pPr>
            <w:r w:rsidRPr="002F1437">
              <w:t xml:space="preserve">- eerste les aangeven wat er van de leerlingen wordt verwacht gedurende het lesplan. </w:t>
            </w:r>
          </w:p>
          <w:p w14:paraId="567FDA5D" w14:textId="77777777" w:rsidR="002F1437" w:rsidRPr="002F1437" w:rsidRDefault="002F1437" w:rsidP="002F1437">
            <w:pPr>
              <w:jc w:val="left"/>
            </w:pPr>
            <w:r w:rsidRPr="002F1437">
              <w:t xml:space="preserve">SAFE-aanpak: </w:t>
            </w:r>
          </w:p>
          <w:p w14:paraId="7EDF9331" w14:textId="1D3A423F" w:rsidR="002F1437" w:rsidRPr="002F1437" w:rsidRDefault="002F1437" w:rsidP="002F1437">
            <w:pPr>
              <w:jc w:val="left"/>
            </w:pPr>
            <w:r>
              <w:rPr>
                <w:rFonts w:eastAsia="Calibri"/>
                <w:color w:val="000000" w:themeColor="text2"/>
                <w:szCs w:val="20"/>
              </w:rPr>
              <w:t xml:space="preserve">- </w:t>
            </w:r>
            <w:r w:rsidRPr="002F1437">
              <w:rPr>
                <w:rFonts w:eastAsia="Calibri"/>
                <w:color w:val="000000" w:themeColor="text2"/>
                <w:szCs w:val="20"/>
              </w:rPr>
              <w:t xml:space="preserve">Expliciet </w:t>
            </w:r>
            <w:r>
              <w:rPr>
                <w:rFonts w:eastAsia="Calibri"/>
                <w:color w:val="000000" w:themeColor="text2"/>
                <w:szCs w:val="20"/>
              </w:rPr>
              <w:t xml:space="preserve">, </w:t>
            </w:r>
            <w:r w:rsidRPr="002F1437">
              <w:rPr>
                <w:rFonts w:eastAsia="Calibri"/>
                <w:color w:val="000000" w:themeColor="text2"/>
                <w:szCs w:val="20"/>
              </w:rPr>
              <w:t xml:space="preserve">maak duidelijk wat het doel is van het lesplan. </w:t>
            </w:r>
          </w:p>
        </w:tc>
        <w:tc>
          <w:tcPr>
            <w:tcW w:w="2807" w:type="dxa"/>
          </w:tcPr>
          <w:p w14:paraId="626ED05A" w14:textId="0C7BA0C9" w:rsidR="00657485" w:rsidRPr="002F1437" w:rsidRDefault="00657485" w:rsidP="002F1437">
            <w:pPr>
              <w:jc w:val="left"/>
              <w:rPr>
                <w:rFonts w:eastAsia="Calibri"/>
                <w:color w:val="000000" w:themeColor="text2"/>
                <w:szCs w:val="20"/>
              </w:rPr>
            </w:pPr>
            <w:r w:rsidRPr="002F1437">
              <w:rPr>
                <w:rFonts w:eastAsia="Calibri"/>
                <w:color w:val="000000" w:themeColor="text2"/>
                <w:szCs w:val="20"/>
              </w:rPr>
              <w:t xml:space="preserve">1. </w:t>
            </w:r>
            <w:r w:rsidR="00CD4446">
              <w:rPr>
                <w:rFonts w:eastAsia="Calibri"/>
                <w:color w:val="000000" w:themeColor="text2"/>
                <w:szCs w:val="20"/>
              </w:rPr>
              <w:t>h</w:t>
            </w:r>
            <w:r w:rsidRPr="002F1437">
              <w:rPr>
                <w:rFonts w:eastAsia="Calibri"/>
                <w:color w:val="000000" w:themeColor="text2"/>
                <w:szCs w:val="20"/>
              </w:rPr>
              <w:t>et vervullen van de behoefte</w:t>
            </w:r>
            <w:r w:rsidR="0098076D">
              <w:rPr>
                <w:rFonts w:eastAsia="Calibri"/>
                <w:color w:val="000000" w:themeColor="text2"/>
                <w:szCs w:val="20"/>
              </w:rPr>
              <w:t>n</w:t>
            </w:r>
            <w:r w:rsidRPr="002F1437">
              <w:rPr>
                <w:rFonts w:eastAsia="Calibri"/>
                <w:color w:val="000000" w:themeColor="text2"/>
                <w:szCs w:val="20"/>
              </w:rPr>
              <w:t xml:space="preserve"> naar </w:t>
            </w:r>
            <w:r w:rsidRPr="004A2880">
              <w:rPr>
                <w:rFonts w:eastAsia="Calibri"/>
                <w:b/>
                <w:bCs/>
                <w:color w:val="000000" w:themeColor="text2"/>
                <w:szCs w:val="20"/>
              </w:rPr>
              <w:t>duidelijkheid</w:t>
            </w:r>
            <w:r w:rsidRPr="002F1437">
              <w:rPr>
                <w:rFonts w:eastAsia="Calibri"/>
                <w:color w:val="000000" w:themeColor="text2"/>
                <w:szCs w:val="20"/>
              </w:rPr>
              <w:t xml:space="preserve"> van de leerlingen. </w:t>
            </w:r>
          </w:p>
          <w:p w14:paraId="638997C2" w14:textId="07C5ACE1" w:rsidR="002F1437" w:rsidRPr="002F1437" w:rsidRDefault="002F1437" w:rsidP="002F1437">
            <w:pPr>
              <w:jc w:val="left"/>
              <w:rPr>
                <w:rFonts w:eastAsia="Calibri"/>
                <w:color w:val="000000" w:themeColor="text2"/>
                <w:szCs w:val="20"/>
              </w:rPr>
            </w:pPr>
            <w:r w:rsidRPr="002F1437">
              <w:rPr>
                <w:rFonts w:eastAsia="Calibri"/>
                <w:color w:val="000000" w:themeColor="text2"/>
                <w:szCs w:val="20"/>
              </w:rPr>
              <w:t xml:space="preserve">2. </w:t>
            </w:r>
            <w:r w:rsidR="00CD4446">
              <w:rPr>
                <w:rFonts w:eastAsia="Calibri"/>
                <w:color w:val="000000" w:themeColor="text2"/>
                <w:szCs w:val="20"/>
              </w:rPr>
              <w:t>e</w:t>
            </w:r>
            <w:r w:rsidRPr="002F1437">
              <w:rPr>
                <w:rFonts w:eastAsia="Calibri"/>
                <w:color w:val="000000" w:themeColor="text2"/>
                <w:szCs w:val="20"/>
              </w:rPr>
              <w:t xml:space="preserve">ffectieve manier van programma ontwikkeling bij jongeren. </w:t>
            </w:r>
          </w:p>
          <w:p w14:paraId="6ADCEC06" w14:textId="308FDD1F" w:rsidR="002F1437" w:rsidRPr="002F1437" w:rsidRDefault="002F1437" w:rsidP="002F1437">
            <w:pPr>
              <w:jc w:val="left"/>
              <w:rPr>
                <w:rFonts w:eastAsia="Calibri"/>
                <w:color w:val="000000" w:themeColor="text2"/>
                <w:szCs w:val="20"/>
              </w:rPr>
            </w:pPr>
          </w:p>
        </w:tc>
        <w:tc>
          <w:tcPr>
            <w:tcW w:w="2830" w:type="dxa"/>
          </w:tcPr>
          <w:p w14:paraId="23207348" w14:textId="77777777" w:rsidR="00657485" w:rsidRDefault="00657485" w:rsidP="002F1437">
            <w:pPr>
              <w:jc w:val="left"/>
              <w:rPr>
                <w:rFonts w:eastAsia="Calibri"/>
                <w:color w:val="000000" w:themeColor="text2"/>
                <w:szCs w:val="20"/>
              </w:rPr>
            </w:pPr>
            <w:r>
              <w:rPr>
                <w:rFonts w:eastAsia="Calibri"/>
                <w:color w:val="000000" w:themeColor="text2"/>
                <w:szCs w:val="20"/>
              </w:rPr>
              <w:t>Groeneveld et la., 2010</w:t>
            </w:r>
          </w:p>
          <w:p w14:paraId="2900DC50" w14:textId="77777777" w:rsidR="00657485" w:rsidRDefault="00657485" w:rsidP="002F1437">
            <w:pPr>
              <w:jc w:val="left"/>
              <w:rPr>
                <w:rFonts w:eastAsia="Calibri"/>
                <w:color w:val="000000" w:themeColor="text2"/>
                <w:szCs w:val="20"/>
              </w:rPr>
            </w:pPr>
            <w:proofErr w:type="spellStart"/>
            <w:r w:rsidRPr="1E09178D">
              <w:rPr>
                <w:rFonts w:eastAsia="Calibri"/>
                <w:color w:val="000000" w:themeColor="text2"/>
                <w:szCs w:val="20"/>
              </w:rPr>
              <w:t>Luiteijn</w:t>
            </w:r>
            <w:proofErr w:type="spellEnd"/>
            <w:r>
              <w:rPr>
                <w:rFonts w:eastAsia="Calibri"/>
                <w:color w:val="000000" w:themeColor="text2"/>
                <w:szCs w:val="20"/>
              </w:rPr>
              <w:t xml:space="preserve"> et al., 2021</w:t>
            </w:r>
          </w:p>
          <w:p w14:paraId="2110A0A9" w14:textId="77777777" w:rsidR="002F1437" w:rsidRDefault="002F1437" w:rsidP="002F1437">
            <w:pPr>
              <w:jc w:val="left"/>
              <w:rPr>
                <w:rFonts w:eastAsia="Calibri"/>
                <w:color w:val="000000" w:themeColor="text2"/>
                <w:szCs w:val="20"/>
              </w:rPr>
            </w:pPr>
            <w:proofErr w:type="spellStart"/>
            <w:r>
              <w:rPr>
                <w:rFonts w:eastAsia="Calibri"/>
                <w:color w:val="000000" w:themeColor="text2"/>
                <w:szCs w:val="20"/>
              </w:rPr>
              <w:t>Durlak</w:t>
            </w:r>
            <w:proofErr w:type="spellEnd"/>
            <w:r>
              <w:rPr>
                <w:rFonts w:eastAsia="Calibri"/>
                <w:color w:val="000000" w:themeColor="text2"/>
                <w:szCs w:val="20"/>
              </w:rPr>
              <w:t xml:space="preserve"> &amp; </w:t>
            </w:r>
            <w:proofErr w:type="spellStart"/>
            <w:r>
              <w:rPr>
                <w:rFonts w:eastAsia="Calibri"/>
                <w:color w:val="000000" w:themeColor="text2"/>
                <w:szCs w:val="20"/>
              </w:rPr>
              <w:t>Weissberg</w:t>
            </w:r>
            <w:proofErr w:type="spellEnd"/>
            <w:r>
              <w:rPr>
                <w:rFonts w:eastAsia="Calibri"/>
                <w:color w:val="000000" w:themeColor="text2"/>
                <w:szCs w:val="20"/>
              </w:rPr>
              <w:t>, 2007</w:t>
            </w:r>
          </w:p>
          <w:p w14:paraId="621EC4FF" w14:textId="1AFE4DF1" w:rsidR="002F1437" w:rsidRDefault="002F1437" w:rsidP="002F1437">
            <w:pPr>
              <w:jc w:val="left"/>
            </w:pPr>
          </w:p>
        </w:tc>
      </w:tr>
      <w:tr w:rsidR="00261E86" w14:paraId="6B74A57F" w14:textId="77777777" w:rsidTr="00A23DC9">
        <w:tc>
          <w:tcPr>
            <w:tcW w:w="3425" w:type="dxa"/>
          </w:tcPr>
          <w:p w14:paraId="33ECBD7A" w14:textId="77777777" w:rsidR="00261E86" w:rsidRPr="002F1437" w:rsidRDefault="00261E86" w:rsidP="002F1437">
            <w:pPr>
              <w:jc w:val="left"/>
            </w:pPr>
            <w:r w:rsidRPr="002F1437">
              <w:t xml:space="preserve">Lesplan aanpassen: </w:t>
            </w:r>
          </w:p>
          <w:p w14:paraId="1C2DAE04" w14:textId="77777777" w:rsidR="00261E86" w:rsidRPr="002F1437" w:rsidRDefault="00261E86" w:rsidP="002F1437">
            <w:pPr>
              <w:jc w:val="left"/>
            </w:pPr>
            <w:r w:rsidRPr="002F1437">
              <w:t xml:space="preserve">- </w:t>
            </w:r>
            <w:r w:rsidRPr="004A2880">
              <w:rPr>
                <w:b/>
                <w:bCs/>
              </w:rPr>
              <w:t>mnemonische technieken</w:t>
            </w:r>
            <w:r w:rsidRPr="002F1437">
              <w:t xml:space="preserve"> toevoegen. </w:t>
            </w:r>
          </w:p>
          <w:p w14:paraId="7EB60B8F" w14:textId="77777777" w:rsidR="00261E86" w:rsidRPr="002F1437" w:rsidRDefault="00261E86" w:rsidP="002F1437">
            <w:pPr>
              <w:jc w:val="left"/>
            </w:pPr>
          </w:p>
        </w:tc>
        <w:tc>
          <w:tcPr>
            <w:tcW w:w="2807" w:type="dxa"/>
          </w:tcPr>
          <w:p w14:paraId="04D058D1" w14:textId="3AB3D54B" w:rsidR="00261E86" w:rsidRDefault="00261E86" w:rsidP="002F1437">
            <w:pPr>
              <w:jc w:val="left"/>
            </w:pPr>
            <w:r w:rsidRPr="002F1437">
              <w:t xml:space="preserve">1. </w:t>
            </w:r>
            <w:r w:rsidR="00CD4446">
              <w:t>o</w:t>
            </w:r>
            <w:r w:rsidRPr="002F1437">
              <w:t xml:space="preserve">m ingewikkelde informatie toegankelijk te maken. </w:t>
            </w:r>
          </w:p>
          <w:p w14:paraId="28E67C24" w14:textId="6C379032" w:rsidR="004A2880" w:rsidRPr="002F1437" w:rsidRDefault="004A2880" w:rsidP="002F1437">
            <w:pPr>
              <w:jc w:val="left"/>
              <w:rPr>
                <w:rFonts w:eastAsia="Calibri"/>
                <w:color w:val="000000" w:themeColor="text2"/>
                <w:szCs w:val="20"/>
              </w:rPr>
            </w:pPr>
            <w:r>
              <w:t xml:space="preserve">2. </w:t>
            </w:r>
            <w:r w:rsidR="00CD4446">
              <w:t>o</w:t>
            </w:r>
            <w:r>
              <w:t xml:space="preserve">m het model toegankelijker te maken. </w:t>
            </w:r>
          </w:p>
        </w:tc>
        <w:tc>
          <w:tcPr>
            <w:tcW w:w="2830" w:type="dxa"/>
          </w:tcPr>
          <w:p w14:paraId="145E6D9A" w14:textId="77777777" w:rsidR="00261E86" w:rsidRDefault="00261E86" w:rsidP="002F1437">
            <w:pPr>
              <w:jc w:val="left"/>
            </w:pPr>
            <w:r>
              <w:t>(</w:t>
            </w:r>
            <w:proofErr w:type="spellStart"/>
            <w:r>
              <w:t>Zimbardo</w:t>
            </w:r>
            <w:proofErr w:type="spellEnd"/>
            <w:r>
              <w:t xml:space="preserve"> et al., 2022). </w:t>
            </w:r>
          </w:p>
          <w:p w14:paraId="2D35290D" w14:textId="489E167E" w:rsidR="00261E86" w:rsidRDefault="004A2880" w:rsidP="002F1437">
            <w:pPr>
              <w:jc w:val="left"/>
              <w:rPr>
                <w:rFonts w:eastAsia="Calibri"/>
                <w:color w:val="000000" w:themeColor="text2"/>
                <w:szCs w:val="20"/>
              </w:rPr>
            </w:pPr>
            <w:r>
              <w:rPr>
                <w:rFonts w:eastAsia="Calibri"/>
                <w:color w:val="000000" w:themeColor="text2"/>
                <w:szCs w:val="20"/>
              </w:rPr>
              <w:t>Resultaten van het onderzoek</w:t>
            </w:r>
          </w:p>
        </w:tc>
      </w:tr>
      <w:tr w:rsidR="00261E86" w14:paraId="74750FF4" w14:textId="77777777" w:rsidTr="00A23DC9">
        <w:tc>
          <w:tcPr>
            <w:tcW w:w="3425" w:type="dxa"/>
          </w:tcPr>
          <w:p w14:paraId="49B7B1BB" w14:textId="77777777" w:rsidR="00261E86" w:rsidRPr="002F1437" w:rsidRDefault="00261E86" w:rsidP="002F1437">
            <w:pPr>
              <w:jc w:val="left"/>
            </w:pPr>
            <w:r w:rsidRPr="002F1437">
              <w:t xml:space="preserve">Lesplan aanpassen: </w:t>
            </w:r>
          </w:p>
          <w:p w14:paraId="272A35C4" w14:textId="77777777" w:rsidR="00261E86" w:rsidRPr="002F1437" w:rsidRDefault="00261E86" w:rsidP="002F1437">
            <w:pPr>
              <w:jc w:val="left"/>
            </w:pPr>
            <w:r w:rsidRPr="002F1437">
              <w:t xml:space="preserve">-elke les een </w:t>
            </w:r>
            <w:r w:rsidRPr="004A2880">
              <w:rPr>
                <w:b/>
                <w:bCs/>
              </w:rPr>
              <w:t xml:space="preserve">praktijkopdracht </w:t>
            </w:r>
            <w:r w:rsidRPr="002F1437">
              <w:t xml:space="preserve">toevoegen, zoals: het bespreken van </w:t>
            </w:r>
            <w:r w:rsidRPr="002F1437">
              <w:lastRenderedPageBreak/>
              <w:t xml:space="preserve">huiswerk, interactief lesgeven en in groepsverband werken. </w:t>
            </w:r>
          </w:p>
          <w:p w14:paraId="2B88CE19" w14:textId="77777777" w:rsidR="00261E86" w:rsidRPr="002F1437" w:rsidRDefault="00261E86" w:rsidP="002F1437">
            <w:pPr>
              <w:jc w:val="left"/>
            </w:pPr>
          </w:p>
        </w:tc>
        <w:tc>
          <w:tcPr>
            <w:tcW w:w="2807" w:type="dxa"/>
          </w:tcPr>
          <w:p w14:paraId="195D6A16" w14:textId="6428F7D5" w:rsidR="00261E86" w:rsidRPr="002F1437" w:rsidRDefault="00261E86" w:rsidP="002F1437">
            <w:pPr>
              <w:jc w:val="left"/>
            </w:pPr>
            <w:r w:rsidRPr="002F1437">
              <w:lastRenderedPageBreak/>
              <w:t xml:space="preserve">1. </w:t>
            </w:r>
            <w:r w:rsidR="00CD4446">
              <w:t>o</w:t>
            </w:r>
            <w:r w:rsidRPr="002F1437">
              <w:t>m teveel schrijfwerk te voorkomen</w:t>
            </w:r>
          </w:p>
          <w:p w14:paraId="39FA4638" w14:textId="4CCDC27D" w:rsidR="00261E86" w:rsidRDefault="00261E86" w:rsidP="002F1437">
            <w:pPr>
              <w:jc w:val="left"/>
            </w:pPr>
            <w:r w:rsidRPr="002F1437">
              <w:lastRenderedPageBreak/>
              <w:t xml:space="preserve">2. </w:t>
            </w:r>
            <w:r w:rsidR="00CD4446">
              <w:t>o</w:t>
            </w:r>
            <w:r w:rsidRPr="002F1437">
              <w:t xml:space="preserve">m het programma te ‘ont-saaien’ </w:t>
            </w:r>
          </w:p>
          <w:p w14:paraId="3A5757C5" w14:textId="181ECB50" w:rsidR="00937C10" w:rsidRPr="002F1437" w:rsidRDefault="00937C10" w:rsidP="002F1437">
            <w:pPr>
              <w:jc w:val="left"/>
            </w:pPr>
            <w:r>
              <w:t xml:space="preserve">3. </w:t>
            </w:r>
            <w:r w:rsidR="00CD4446">
              <w:t>o</w:t>
            </w:r>
            <w:r>
              <w:t xml:space="preserve">m leerlingen te motiveren </w:t>
            </w:r>
          </w:p>
        </w:tc>
        <w:tc>
          <w:tcPr>
            <w:tcW w:w="2830" w:type="dxa"/>
          </w:tcPr>
          <w:p w14:paraId="47F263CD" w14:textId="77777777" w:rsidR="00261E86" w:rsidRDefault="00261E86" w:rsidP="002F1437">
            <w:pPr>
              <w:jc w:val="left"/>
            </w:pPr>
            <w:r>
              <w:lastRenderedPageBreak/>
              <w:t>Persoonlijke communicatie, 24 juni 2022</w:t>
            </w:r>
          </w:p>
          <w:p w14:paraId="53FD745F" w14:textId="77777777" w:rsidR="00261E86" w:rsidRDefault="00261E86" w:rsidP="002F1437">
            <w:pPr>
              <w:jc w:val="left"/>
            </w:pPr>
            <w:r>
              <w:t>Resultaten van dit onderzoek</w:t>
            </w:r>
          </w:p>
          <w:p w14:paraId="24E9EC9D" w14:textId="77777777" w:rsidR="00937C10" w:rsidRDefault="00937C10" w:rsidP="002F1437">
            <w:pPr>
              <w:jc w:val="left"/>
            </w:pPr>
            <w:proofErr w:type="spellStart"/>
            <w:r>
              <w:lastRenderedPageBreak/>
              <w:t>Folstra</w:t>
            </w:r>
            <w:proofErr w:type="spellEnd"/>
            <w:r>
              <w:t xml:space="preserve">, 2007 </w:t>
            </w:r>
          </w:p>
          <w:p w14:paraId="43CEED5E" w14:textId="51BE189A" w:rsidR="00937C10" w:rsidRDefault="00937C10" w:rsidP="002F1437">
            <w:pPr>
              <w:jc w:val="left"/>
            </w:pPr>
            <w:proofErr w:type="spellStart"/>
            <w:r>
              <w:t>Jelier</w:t>
            </w:r>
            <w:proofErr w:type="spellEnd"/>
            <w:r>
              <w:t xml:space="preserve">, 2020 </w:t>
            </w:r>
          </w:p>
        </w:tc>
      </w:tr>
      <w:tr w:rsidR="00261E86" w14:paraId="7CC56771" w14:textId="77777777" w:rsidTr="00A23DC9">
        <w:tc>
          <w:tcPr>
            <w:tcW w:w="3425" w:type="dxa"/>
          </w:tcPr>
          <w:p w14:paraId="58CC53FD" w14:textId="77777777" w:rsidR="00261E86" w:rsidRPr="002F1437" w:rsidRDefault="00261E86" w:rsidP="002F1437">
            <w:pPr>
              <w:jc w:val="left"/>
              <w:rPr>
                <w:rFonts w:eastAsia="Calibri"/>
                <w:color w:val="000000" w:themeColor="text2"/>
                <w:szCs w:val="20"/>
              </w:rPr>
            </w:pPr>
            <w:r w:rsidRPr="002F1437">
              <w:rPr>
                <w:rFonts w:eastAsia="Calibri"/>
                <w:color w:val="000000" w:themeColor="text2"/>
                <w:szCs w:val="20"/>
              </w:rPr>
              <w:lastRenderedPageBreak/>
              <w:t>Lesplan aanpassen:</w:t>
            </w:r>
          </w:p>
          <w:p w14:paraId="23BF8960" w14:textId="77777777" w:rsidR="00261E86" w:rsidRPr="004A2880" w:rsidRDefault="00BB05F9" w:rsidP="002F1437">
            <w:pPr>
              <w:jc w:val="left"/>
              <w:rPr>
                <w:rFonts w:eastAsia="Calibri"/>
                <w:b/>
                <w:bCs/>
                <w:color w:val="000000" w:themeColor="text2"/>
                <w:szCs w:val="20"/>
              </w:rPr>
            </w:pPr>
            <w:r w:rsidRPr="002F1437">
              <w:rPr>
                <w:rFonts w:eastAsia="Calibri"/>
                <w:color w:val="000000" w:themeColor="text2"/>
                <w:szCs w:val="20"/>
              </w:rPr>
              <w:t>-</w:t>
            </w:r>
            <w:r w:rsidR="00261E86" w:rsidRPr="002F1437">
              <w:rPr>
                <w:rFonts w:eastAsia="Calibri"/>
                <w:color w:val="000000" w:themeColor="text2"/>
                <w:szCs w:val="20"/>
              </w:rPr>
              <w:t xml:space="preserve">Het SSR-model uitzetten tot </w:t>
            </w:r>
            <w:r w:rsidR="00261E86" w:rsidRPr="004A2880">
              <w:rPr>
                <w:rFonts w:eastAsia="Calibri"/>
                <w:b/>
                <w:bCs/>
                <w:color w:val="000000" w:themeColor="text2"/>
                <w:szCs w:val="20"/>
              </w:rPr>
              <w:t xml:space="preserve">lesplan van meerdere weken. </w:t>
            </w:r>
          </w:p>
          <w:p w14:paraId="25836B7A" w14:textId="77777777" w:rsidR="002F1437" w:rsidRPr="002F1437" w:rsidRDefault="002F1437" w:rsidP="002F1437">
            <w:pPr>
              <w:jc w:val="left"/>
              <w:rPr>
                <w:rFonts w:eastAsia="Calibri"/>
                <w:color w:val="000000" w:themeColor="text2"/>
                <w:szCs w:val="20"/>
              </w:rPr>
            </w:pPr>
            <w:r w:rsidRPr="002F1437">
              <w:rPr>
                <w:rFonts w:eastAsia="Calibri"/>
                <w:color w:val="000000" w:themeColor="text2"/>
                <w:szCs w:val="20"/>
              </w:rPr>
              <w:t>SAFE-aanpak:</w:t>
            </w:r>
          </w:p>
          <w:p w14:paraId="34A1BC0B" w14:textId="415515BA" w:rsidR="002F1437" w:rsidRPr="002F1437" w:rsidRDefault="002F1437" w:rsidP="002F1437">
            <w:pPr>
              <w:jc w:val="left"/>
              <w:rPr>
                <w:rFonts w:eastAsia="Calibri"/>
                <w:color w:val="000000" w:themeColor="text2"/>
                <w:szCs w:val="20"/>
              </w:rPr>
            </w:pPr>
            <w:r>
              <w:rPr>
                <w:rFonts w:eastAsia="Calibri"/>
                <w:color w:val="000000" w:themeColor="text2"/>
                <w:szCs w:val="20"/>
              </w:rPr>
              <w:t xml:space="preserve">- </w:t>
            </w:r>
            <w:r w:rsidRPr="002F1437">
              <w:rPr>
                <w:rFonts w:eastAsia="Calibri"/>
                <w:color w:val="000000" w:themeColor="text2"/>
                <w:szCs w:val="20"/>
              </w:rPr>
              <w:t>Focus</w:t>
            </w:r>
            <w:r>
              <w:rPr>
                <w:rFonts w:eastAsia="Calibri"/>
                <w:color w:val="000000" w:themeColor="text2"/>
                <w:szCs w:val="20"/>
              </w:rPr>
              <w:t xml:space="preserve">, </w:t>
            </w:r>
            <w:r w:rsidRPr="002F1437">
              <w:rPr>
                <w:rFonts w:eastAsia="Calibri"/>
                <w:color w:val="000000" w:themeColor="text2"/>
                <w:szCs w:val="20"/>
              </w:rPr>
              <w:t xml:space="preserve">de vaardigheid aanleren in een lesplan van 10 weken. </w:t>
            </w:r>
          </w:p>
        </w:tc>
        <w:tc>
          <w:tcPr>
            <w:tcW w:w="2807" w:type="dxa"/>
          </w:tcPr>
          <w:p w14:paraId="5188DFEF" w14:textId="42B53FB9" w:rsidR="002F1437" w:rsidRPr="002F1437" w:rsidRDefault="00261E86" w:rsidP="002F1437">
            <w:pPr>
              <w:jc w:val="left"/>
              <w:rPr>
                <w:rFonts w:eastAsia="Calibri"/>
                <w:color w:val="000000" w:themeColor="text2"/>
                <w:szCs w:val="20"/>
              </w:rPr>
            </w:pPr>
            <w:r w:rsidRPr="002F1437">
              <w:rPr>
                <w:rFonts w:eastAsia="Calibri"/>
                <w:color w:val="000000" w:themeColor="text2"/>
                <w:szCs w:val="20"/>
              </w:rPr>
              <w:t xml:space="preserve">1. </w:t>
            </w:r>
            <w:r w:rsidR="00CD4446">
              <w:rPr>
                <w:rFonts w:eastAsia="Calibri"/>
                <w:color w:val="000000" w:themeColor="text2"/>
                <w:szCs w:val="20"/>
              </w:rPr>
              <w:t>c</w:t>
            </w:r>
            <w:r w:rsidRPr="002F1437">
              <w:rPr>
                <w:rFonts w:eastAsia="Calibri"/>
                <w:color w:val="000000" w:themeColor="text2"/>
                <w:szCs w:val="20"/>
              </w:rPr>
              <w:t>ognitieve moeite omtrent reflecteren, leerlingen kunnen hierdoor het model stap voor stap leren en eigen maken.</w:t>
            </w:r>
          </w:p>
          <w:p w14:paraId="3BB7AF5D" w14:textId="2CE5D943" w:rsidR="00261E86" w:rsidRPr="002F1437" w:rsidRDefault="002F1437" w:rsidP="002F1437">
            <w:pPr>
              <w:jc w:val="left"/>
              <w:rPr>
                <w:rFonts w:eastAsia="Calibri"/>
                <w:color w:val="000000" w:themeColor="text2"/>
                <w:szCs w:val="20"/>
              </w:rPr>
            </w:pPr>
            <w:r w:rsidRPr="002F1437">
              <w:rPr>
                <w:rFonts w:eastAsia="Calibri"/>
                <w:color w:val="000000" w:themeColor="text2"/>
                <w:szCs w:val="20"/>
              </w:rPr>
              <w:t xml:space="preserve">2. </w:t>
            </w:r>
            <w:r w:rsidR="00CD4446">
              <w:rPr>
                <w:rFonts w:eastAsia="Calibri"/>
                <w:color w:val="000000" w:themeColor="text2"/>
                <w:szCs w:val="20"/>
              </w:rPr>
              <w:t>e</w:t>
            </w:r>
            <w:r w:rsidRPr="002F1437">
              <w:rPr>
                <w:rFonts w:eastAsia="Calibri"/>
                <w:color w:val="000000" w:themeColor="text2"/>
                <w:szCs w:val="20"/>
              </w:rPr>
              <w:t>ffectieve manier van programma ontwikkeling bij jongeren</w:t>
            </w:r>
            <w:r w:rsidR="00261E86" w:rsidRPr="002F1437">
              <w:rPr>
                <w:rFonts w:eastAsia="Calibri"/>
                <w:color w:val="000000" w:themeColor="text2"/>
                <w:szCs w:val="20"/>
              </w:rPr>
              <w:t xml:space="preserve"> </w:t>
            </w:r>
          </w:p>
        </w:tc>
        <w:tc>
          <w:tcPr>
            <w:tcW w:w="2830" w:type="dxa"/>
          </w:tcPr>
          <w:p w14:paraId="231BAB83" w14:textId="77777777" w:rsidR="00261E86" w:rsidRDefault="00261E86" w:rsidP="002F1437">
            <w:pPr>
              <w:jc w:val="left"/>
              <w:rPr>
                <w:rFonts w:eastAsia="Calibri"/>
                <w:color w:val="000000" w:themeColor="text2"/>
                <w:szCs w:val="20"/>
              </w:rPr>
            </w:pPr>
            <w:r>
              <w:rPr>
                <w:rFonts w:eastAsia="Calibri"/>
                <w:color w:val="000000" w:themeColor="text2"/>
                <w:szCs w:val="20"/>
              </w:rPr>
              <w:t xml:space="preserve">Herseninstituut, </w:t>
            </w:r>
            <w:proofErr w:type="spellStart"/>
            <w:r>
              <w:rPr>
                <w:rFonts w:eastAsia="Calibri"/>
                <w:color w:val="000000" w:themeColor="text2"/>
                <w:szCs w:val="20"/>
              </w:rPr>
              <w:t>z.d</w:t>
            </w:r>
            <w:proofErr w:type="spellEnd"/>
          </w:p>
          <w:p w14:paraId="4A03D8CD" w14:textId="77777777" w:rsidR="00261E86" w:rsidRDefault="00261E86" w:rsidP="002F1437">
            <w:pPr>
              <w:jc w:val="left"/>
              <w:rPr>
                <w:rFonts w:eastAsia="Calibri"/>
                <w:color w:val="000000" w:themeColor="text2"/>
                <w:szCs w:val="20"/>
              </w:rPr>
            </w:pPr>
            <w:r>
              <w:rPr>
                <w:rFonts w:eastAsia="Calibri"/>
                <w:color w:val="000000" w:themeColor="text2"/>
                <w:szCs w:val="20"/>
              </w:rPr>
              <w:t>Crone, 2018</w:t>
            </w:r>
          </w:p>
          <w:p w14:paraId="10A0FC87" w14:textId="77777777" w:rsidR="002F1437" w:rsidRDefault="002F1437" w:rsidP="002F1437">
            <w:pPr>
              <w:jc w:val="left"/>
              <w:rPr>
                <w:rFonts w:eastAsia="Calibri"/>
                <w:color w:val="000000" w:themeColor="text2"/>
                <w:szCs w:val="20"/>
              </w:rPr>
            </w:pPr>
            <w:proofErr w:type="spellStart"/>
            <w:r>
              <w:rPr>
                <w:rFonts w:eastAsia="Calibri"/>
                <w:color w:val="000000" w:themeColor="text2"/>
                <w:szCs w:val="20"/>
              </w:rPr>
              <w:t>Durlak</w:t>
            </w:r>
            <w:proofErr w:type="spellEnd"/>
            <w:r>
              <w:rPr>
                <w:rFonts w:eastAsia="Calibri"/>
                <w:color w:val="000000" w:themeColor="text2"/>
                <w:szCs w:val="20"/>
              </w:rPr>
              <w:t xml:space="preserve"> &amp; </w:t>
            </w:r>
            <w:proofErr w:type="spellStart"/>
            <w:r>
              <w:rPr>
                <w:rFonts w:eastAsia="Calibri"/>
                <w:color w:val="000000" w:themeColor="text2"/>
                <w:szCs w:val="20"/>
              </w:rPr>
              <w:t>Weissberg</w:t>
            </w:r>
            <w:proofErr w:type="spellEnd"/>
            <w:r>
              <w:rPr>
                <w:rFonts w:eastAsia="Calibri"/>
                <w:color w:val="000000" w:themeColor="text2"/>
                <w:szCs w:val="20"/>
              </w:rPr>
              <w:t>, 2007</w:t>
            </w:r>
          </w:p>
          <w:p w14:paraId="10CF5390" w14:textId="3768C96B" w:rsidR="002F1437" w:rsidRDefault="002F1437" w:rsidP="002F1437">
            <w:pPr>
              <w:jc w:val="left"/>
              <w:rPr>
                <w:rFonts w:eastAsia="Calibri"/>
                <w:color w:val="000000" w:themeColor="text2"/>
                <w:szCs w:val="20"/>
              </w:rPr>
            </w:pPr>
          </w:p>
        </w:tc>
      </w:tr>
      <w:tr w:rsidR="00BB05F9" w14:paraId="30D39936" w14:textId="77777777" w:rsidTr="00A23DC9">
        <w:tc>
          <w:tcPr>
            <w:tcW w:w="3425" w:type="dxa"/>
          </w:tcPr>
          <w:p w14:paraId="67A028FB" w14:textId="77777777" w:rsidR="00BB05F9" w:rsidRPr="002F1437" w:rsidRDefault="00BB05F9" w:rsidP="002F1437">
            <w:pPr>
              <w:jc w:val="left"/>
              <w:rPr>
                <w:rFonts w:eastAsia="Calibri"/>
                <w:color w:val="000000" w:themeColor="text2"/>
                <w:szCs w:val="20"/>
              </w:rPr>
            </w:pPr>
            <w:r w:rsidRPr="002F1437">
              <w:rPr>
                <w:rFonts w:eastAsia="Calibri"/>
                <w:color w:val="000000" w:themeColor="text2"/>
                <w:szCs w:val="20"/>
              </w:rPr>
              <w:t xml:space="preserve">Lesplan aanpassen: </w:t>
            </w:r>
          </w:p>
          <w:p w14:paraId="6976B50B" w14:textId="1D16121C" w:rsidR="00BB05F9" w:rsidRPr="002F1437" w:rsidRDefault="00BB05F9" w:rsidP="002F1437">
            <w:pPr>
              <w:jc w:val="left"/>
              <w:rPr>
                <w:rFonts w:eastAsia="Calibri"/>
                <w:color w:val="000000" w:themeColor="text2"/>
                <w:szCs w:val="20"/>
              </w:rPr>
            </w:pPr>
            <w:r w:rsidRPr="002F1437">
              <w:rPr>
                <w:rFonts w:eastAsia="Calibri"/>
                <w:color w:val="000000" w:themeColor="text2"/>
                <w:szCs w:val="20"/>
              </w:rPr>
              <w:t xml:space="preserve">- </w:t>
            </w:r>
            <w:r w:rsidRPr="004A2880">
              <w:rPr>
                <w:rFonts w:eastAsia="Calibri"/>
                <w:b/>
                <w:bCs/>
                <w:color w:val="000000" w:themeColor="text2"/>
                <w:szCs w:val="20"/>
              </w:rPr>
              <w:t>manier van beoordelen</w:t>
            </w:r>
            <w:r w:rsidRPr="002F1437">
              <w:rPr>
                <w:rFonts w:eastAsia="Calibri"/>
                <w:color w:val="000000" w:themeColor="text2"/>
                <w:szCs w:val="20"/>
              </w:rPr>
              <w:t xml:space="preserve"> </w:t>
            </w:r>
            <w:r w:rsidR="00584D0F">
              <w:rPr>
                <w:rFonts w:eastAsia="Calibri"/>
                <w:color w:val="000000" w:themeColor="text2"/>
                <w:szCs w:val="20"/>
              </w:rPr>
              <w:t xml:space="preserve">wordt een geschreven zelfreflectieverslag van de leerlingen. De docent voorziet elk verslag van individuele positieve feedback. </w:t>
            </w:r>
          </w:p>
        </w:tc>
        <w:tc>
          <w:tcPr>
            <w:tcW w:w="2807" w:type="dxa"/>
          </w:tcPr>
          <w:p w14:paraId="0A0C5C0A" w14:textId="2CB01C03" w:rsidR="00BB05F9" w:rsidRPr="002F1437" w:rsidRDefault="00BB05F9" w:rsidP="002F1437">
            <w:pPr>
              <w:jc w:val="left"/>
              <w:rPr>
                <w:rFonts w:eastAsia="Calibri"/>
                <w:color w:val="000000" w:themeColor="text2"/>
                <w:szCs w:val="20"/>
              </w:rPr>
            </w:pPr>
            <w:r w:rsidRPr="002F1437">
              <w:rPr>
                <w:rFonts w:eastAsia="Calibri"/>
                <w:color w:val="000000" w:themeColor="text2"/>
                <w:szCs w:val="20"/>
              </w:rPr>
              <w:t xml:space="preserve">1. </w:t>
            </w:r>
            <w:r w:rsidR="00CD4446">
              <w:rPr>
                <w:rFonts w:eastAsia="Calibri"/>
                <w:color w:val="000000" w:themeColor="text2"/>
                <w:szCs w:val="20"/>
              </w:rPr>
              <w:t>h</w:t>
            </w:r>
            <w:r w:rsidRPr="002F1437">
              <w:rPr>
                <w:rFonts w:eastAsia="Calibri"/>
                <w:color w:val="000000" w:themeColor="text2"/>
                <w:szCs w:val="20"/>
              </w:rPr>
              <w:t xml:space="preserve">et geven van een cijfer of een onvoldoende, voldoende of goed kan de intrinsieke motivatie ondermijnen. </w:t>
            </w:r>
          </w:p>
        </w:tc>
        <w:tc>
          <w:tcPr>
            <w:tcW w:w="2830" w:type="dxa"/>
          </w:tcPr>
          <w:p w14:paraId="17339479" w14:textId="6B06F8CA" w:rsidR="00BB05F9" w:rsidRDefault="00DA4912" w:rsidP="002F1437">
            <w:pPr>
              <w:jc w:val="left"/>
              <w:rPr>
                <w:rFonts w:eastAsia="Calibri"/>
                <w:color w:val="000000" w:themeColor="text2"/>
                <w:szCs w:val="20"/>
              </w:rPr>
            </w:pPr>
            <w:r>
              <w:rPr>
                <w:rFonts w:eastAsia="Calibri"/>
                <w:color w:val="000000" w:themeColor="text2"/>
                <w:szCs w:val="20"/>
              </w:rPr>
              <w:t xml:space="preserve">Ryan &amp; </w:t>
            </w:r>
            <w:proofErr w:type="spellStart"/>
            <w:r>
              <w:rPr>
                <w:rFonts w:eastAsia="Calibri"/>
                <w:color w:val="000000" w:themeColor="text2"/>
                <w:szCs w:val="20"/>
              </w:rPr>
              <w:t>Deci</w:t>
            </w:r>
            <w:proofErr w:type="spellEnd"/>
            <w:r>
              <w:rPr>
                <w:rFonts w:eastAsia="Calibri"/>
                <w:color w:val="000000" w:themeColor="text2"/>
                <w:szCs w:val="20"/>
              </w:rPr>
              <w:t xml:space="preserve">, 2017 </w:t>
            </w:r>
          </w:p>
        </w:tc>
      </w:tr>
      <w:tr w:rsidR="00CD4446" w14:paraId="477ADBD4" w14:textId="77777777" w:rsidTr="00A23DC9">
        <w:tc>
          <w:tcPr>
            <w:tcW w:w="3425" w:type="dxa"/>
          </w:tcPr>
          <w:p w14:paraId="74180C3D" w14:textId="77777777" w:rsidR="00CD4446" w:rsidRDefault="00CD4446" w:rsidP="002F1437">
            <w:pPr>
              <w:jc w:val="left"/>
              <w:rPr>
                <w:rFonts w:eastAsia="Calibri"/>
                <w:color w:val="000000" w:themeColor="text2"/>
                <w:szCs w:val="20"/>
              </w:rPr>
            </w:pPr>
            <w:r>
              <w:rPr>
                <w:rFonts w:eastAsia="Calibri"/>
                <w:color w:val="000000" w:themeColor="text2"/>
                <w:szCs w:val="20"/>
              </w:rPr>
              <w:t xml:space="preserve">Lesplan aanpassen: </w:t>
            </w:r>
          </w:p>
          <w:p w14:paraId="411EAF5F" w14:textId="204338DF" w:rsidR="00CD4446" w:rsidRPr="002F1437" w:rsidRDefault="00CD4446" w:rsidP="002F1437">
            <w:pPr>
              <w:jc w:val="left"/>
              <w:rPr>
                <w:rFonts w:eastAsia="Calibri"/>
                <w:color w:val="000000" w:themeColor="text2"/>
                <w:szCs w:val="20"/>
              </w:rPr>
            </w:pPr>
            <w:r>
              <w:rPr>
                <w:rFonts w:eastAsia="Calibri"/>
                <w:color w:val="000000" w:themeColor="text2"/>
                <w:szCs w:val="20"/>
              </w:rPr>
              <w:t xml:space="preserve">- focus ook op positieve momenten tijdens het reflecteren </w:t>
            </w:r>
          </w:p>
        </w:tc>
        <w:tc>
          <w:tcPr>
            <w:tcW w:w="2807" w:type="dxa"/>
          </w:tcPr>
          <w:p w14:paraId="53C4924C" w14:textId="30C725E4" w:rsidR="00CD4446" w:rsidRDefault="00CD4446" w:rsidP="00CD4446">
            <w:pPr>
              <w:rPr>
                <w:szCs w:val="20"/>
              </w:rPr>
            </w:pPr>
            <w:r>
              <w:rPr>
                <w:szCs w:val="20"/>
              </w:rPr>
              <w:t>1. kan rumineren tot gevolg hebben, wat</w:t>
            </w:r>
            <w:r w:rsidR="00466B88">
              <w:rPr>
                <w:szCs w:val="20"/>
              </w:rPr>
              <w:t xml:space="preserve"> het inzicht tot zelfreflectie in de weg kan staan. </w:t>
            </w:r>
          </w:p>
          <w:p w14:paraId="5F7C940D" w14:textId="77777777" w:rsidR="00CD4446" w:rsidRDefault="00CD4446" w:rsidP="00CD4446">
            <w:pPr>
              <w:rPr>
                <w:szCs w:val="20"/>
              </w:rPr>
            </w:pPr>
          </w:p>
          <w:p w14:paraId="513A9964" w14:textId="77777777" w:rsidR="00CD4446" w:rsidRPr="002F1437" w:rsidRDefault="00CD4446" w:rsidP="00466B88">
            <w:pPr>
              <w:rPr>
                <w:rFonts w:eastAsia="Calibri"/>
                <w:color w:val="000000" w:themeColor="text2"/>
                <w:szCs w:val="20"/>
              </w:rPr>
            </w:pPr>
          </w:p>
        </w:tc>
        <w:tc>
          <w:tcPr>
            <w:tcW w:w="2830" w:type="dxa"/>
          </w:tcPr>
          <w:p w14:paraId="501B6EEA" w14:textId="60EAD089" w:rsidR="00CD4446" w:rsidRDefault="00466B88" w:rsidP="002F1437">
            <w:pPr>
              <w:jc w:val="left"/>
              <w:rPr>
                <w:rFonts w:eastAsia="Calibri"/>
                <w:color w:val="000000" w:themeColor="text2"/>
                <w:szCs w:val="20"/>
              </w:rPr>
            </w:pPr>
            <w:proofErr w:type="spellStart"/>
            <w:r w:rsidRPr="000A550D">
              <w:rPr>
                <w:rStyle w:val="cf01"/>
                <w:rFonts w:ascii="Times New Roman" w:hAnsi="Times New Roman" w:cs="Times New Roman"/>
                <w:sz w:val="20"/>
                <w:szCs w:val="20"/>
              </w:rPr>
              <w:t>Samaie</w:t>
            </w:r>
            <w:proofErr w:type="spellEnd"/>
            <w:r w:rsidRPr="000A550D">
              <w:rPr>
                <w:rStyle w:val="cf01"/>
                <w:rFonts w:ascii="Times New Roman" w:hAnsi="Times New Roman" w:cs="Times New Roman"/>
                <w:sz w:val="20"/>
                <w:szCs w:val="20"/>
              </w:rPr>
              <w:t xml:space="preserve"> &amp; </w:t>
            </w:r>
            <w:proofErr w:type="spellStart"/>
            <w:r w:rsidRPr="000A550D">
              <w:rPr>
                <w:rStyle w:val="cf01"/>
                <w:rFonts w:ascii="Times New Roman" w:hAnsi="Times New Roman" w:cs="Times New Roman"/>
                <w:sz w:val="20"/>
                <w:szCs w:val="20"/>
              </w:rPr>
              <w:t>Farahni</w:t>
            </w:r>
            <w:proofErr w:type="spellEnd"/>
            <w:r w:rsidRPr="000A550D">
              <w:rPr>
                <w:rStyle w:val="cf01"/>
                <w:rFonts w:ascii="Times New Roman" w:hAnsi="Times New Roman" w:cs="Times New Roman"/>
                <w:sz w:val="20"/>
                <w:szCs w:val="20"/>
              </w:rPr>
              <w:t>, 2011</w:t>
            </w:r>
          </w:p>
        </w:tc>
      </w:tr>
      <w:tr w:rsidR="00BB05F9" w14:paraId="4823D5EC" w14:textId="77777777" w:rsidTr="00A23DC9">
        <w:tc>
          <w:tcPr>
            <w:tcW w:w="3425" w:type="dxa"/>
          </w:tcPr>
          <w:p w14:paraId="00D4390E" w14:textId="77777777" w:rsidR="00BB05F9" w:rsidRPr="002F1437" w:rsidRDefault="00BB05F9" w:rsidP="002F1437">
            <w:pPr>
              <w:jc w:val="left"/>
            </w:pPr>
            <w:r w:rsidRPr="002F1437">
              <w:t xml:space="preserve">Lesplan aanpassen: </w:t>
            </w:r>
          </w:p>
          <w:p w14:paraId="689D714D" w14:textId="77777777" w:rsidR="00BB05F9" w:rsidRPr="002F1437" w:rsidRDefault="00BB05F9" w:rsidP="002F1437">
            <w:pPr>
              <w:jc w:val="left"/>
            </w:pPr>
            <w:r w:rsidRPr="002F1437">
              <w:t xml:space="preserve">- eerste les toewijden aan de nutswaarde van het hebben van een veerkrachtig vermogen. </w:t>
            </w:r>
          </w:p>
          <w:p w14:paraId="7B107F0C" w14:textId="77777777" w:rsidR="00BB05F9" w:rsidRPr="002F1437" w:rsidRDefault="00BB05F9" w:rsidP="002F1437">
            <w:pPr>
              <w:jc w:val="left"/>
            </w:pPr>
            <w:r w:rsidRPr="002F1437">
              <w:t xml:space="preserve">Handleiding aanpassen: </w:t>
            </w:r>
          </w:p>
          <w:p w14:paraId="0AC9C852" w14:textId="42E6E020" w:rsidR="00BB05F9" w:rsidRPr="002F1437" w:rsidRDefault="00BB05F9" w:rsidP="002F1437">
            <w:pPr>
              <w:jc w:val="left"/>
              <w:rPr>
                <w:rFonts w:eastAsia="Calibri"/>
                <w:color w:val="000000" w:themeColor="text2"/>
                <w:szCs w:val="20"/>
              </w:rPr>
            </w:pPr>
            <w:r w:rsidRPr="002F1437">
              <w:t xml:space="preserve">- stukken theorie voorzien van een nutswaarde met betrekking op de leerlingen. </w:t>
            </w:r>
          </w:p>
        </w:tc>
        <w:tc>
          <w:tcPr>
            <w:tcW w:w="2807" w:type="dxa"/>
          </w:tcPr>
          <w:p w14:paraId="2E3113B4" w14:textId="63ACFD42" w:rsidR="00BB05F9" w:rsidRPr="002F1437" w:rsidRDefault="00BB05F9" w:rsidP="002F1437">
            <w:pPr>
              <w:jc w:val="left"/>
              <w:rPr>
                <w:rFonts w:eastAsia="Calibri"/>
                <w:color w:val="000000" w:themeColor="text2"/>
                <w:szCs w:val="20"/>
              </w:rPr>
            </w:pPr>
            <w:r w:rsidRPr="002F1437">
              <w:rPr>
                <w:rFonts w:eastAsia="Calibri"/>
                <w:color w:val="000000" w:themeColor="text2"/>
                <w:szCs w:val="20"/>
              </w:rPr>
              <w:t xml:space="preserve">1. </w:t>
            </w:r>
            <w:r w:rsidR="00CD4446">
              <w:rPr>
                <w:rFonts w:eastAsia="Calibri"/>
                <w:color w:val="000000" w:themeColor="text2"/>
                <w:szCs w:val="20"/>
              </w:rPr>
              <w:t>d</w:t>
            </w:r>
            <w:r w:rsidRPr="002F1437">
              <w:rPr>
                <w:rFonts w:eastAsia="Calibri"/>
                <w:color w:val="000000" w:themeColor="text2"/>
                <w:szCs w:val="20"/>
              </w:rPr>
              <w:t xml:space="preserve">e leerlingen betrekken bij het onderwerp </w:t>
            </w:r>
          </w:p>
          <w:p w14:paraId="7A16AFD4" w14:textId="0FF2E7C6" w:rsidR="00BB05F9" w:rsidRPr="002F1437" w:rsidRDefault="00BB05F9" w:rsidP="002F1437">
            <w:pPr>
              <w:jc w:val="left"/>
              <w:rPr>
                <w:rFonts w:eastAsia="Calibri"/>
                <w:color w:val="000000" w:themeColor="text2"/>
                <w:szCs w:val="20"/>
              </w:rPr>
            </w:pPr>
            <w:r w:rsidRPr="002F1437">
              <w:rPr>
                <w:rFonts w:eastAsia="Calibri"/>
                <w:color w:val="000000" w:themeColor="text2"/>
                <w:szCs w:val="20"/>
              </w:rPr>
              <w:t xml:space="preserve">2. </w:t>
            </w:r>
            <w:r w:rsidR="00CD4446">
              <w:rPr>
                <w:rFonts w:eastAsia="Calibri"/>
                <w:color w:val="000000" w:themeColor="text2"/>
                <w:szCs w:val="20"/>
              </w:rPr>
              <w:t>d</w:t>
            </w:r>
            <w:r w:rsidRPr="002F1437">
              <w:rPr>
                <w:rFonts w:eastAsia="Calibri"/>
                <w:color w:val="000000" w:themeColor="text2"/>
                <w:szCs w:val="20"/>
              </w:rPr>
              <w:t xml:space="preserve">e behoeften naar het </w:t>
            </w:r>
            <w:r w:rsidRPr="004A2880">
              <w:rPr>
                <w:rFonts w:eastAsia="Calibri"/>
                <w:b/>
                <w:bCs/>
                <w:color w:val="000000" w:themeColor="text2"/>
                <w:szCs w:val="20"/>
              </w:rPr>
              <w:t>weten van de nutswaarde</w:t>
            </w:r>
            <w:r w:rsidRPr="002F1437">
              <w:rPr>
                <w:rFonts w:eastAsia="Calibri"/>
                <w:color w:val="000000" w:themeColor="text2"/>
                <w:szCs w:val="20"/>
              </w:rPr>
              <w:t xml:space="preserve"> vervullen. </w:t>
            </w:r>
          </w:p>
        </w:tc>
        <w:tc>
          <w:tcPr>
            <w:tcW w:w="2830" w:type="dxa"/>
          </w:tcPr>
          <w:p w14:paraId="0A664989" w14:textId="77777777" w:rsidR="00BB05F9" w:rsidRDefault="00BB05F9" w:rsidP="002F1437">
            <w:pPr>
              <w:jc w:val="left"/>
              <w:rPr>
                <w:rFonts w:eastAsia="Calibri"/>
                <w:color w:val="000000" w:themeColor="text2"/>
                <w:szCs w:val="20"/>
              </w:rPr>
            </w:pPr>
            <w:r>
              <w:rPr>
                <w:rFonts w:eastAsia="Calibri"/>
                <w:color w:val="000000" w:themeColor="text2"/>
                <w:szCs w:val="20"/>
              </w:rPr>
              <w:t>Carter, 2018</w:t>
            </w:r>
          </w:p>
          <w:p w14:paraId="111FD574" w14:textId="77777777" w:rsidR="00BB05F9" w:rsidRDefault="00BB05F9" w:rsidP="002F1437">
            <w:pPr>
              <w:jc w:val="left"/>
              <w:rPr>
                <w:rFonts w:eastAsia="Calibri"/>
                <w:color w:val="000000" w:themeColor="text2"/>
                <w:szCs w:val="20"/>
              </w:rPr>
            </w:pPr>
            <w:r>
              <w:rPr>
                <w:rFonts w:eastAsia="Calibri"/>
                <w:color w:val="000000" w:themeColor="text2"/>
                <w:szCs w:val="20"/>
              </w:rPr>
              <w:t>Fan, 2011</w:t>
            </w:r>
          </w:p>
          <w:p w14:paraId="0D4C7DF6" w14:textId="77777777" w:rsidR="00BB05F9" w:rsidRDefault="00BB05F9" w:rsidP="002F1437">
            <w:pPr>
              <w:jc w:val="left"/>
              <w:rPr>
                <w:rFonts w:eastAsia="Calibri"/>
                <w:color w:val="000000" w:themeColor="text2"/>
                <w:szCs w:val="20"/>
              </w:rPr>
            </w:pPr>
            <w:r>
              <w:rPr>
                <w:rFonts w:eastAsia="Calibri"/>
                <w:color w:val="000000" w:themeColor="text2"/>
                <w:szCs w:val="20"/>
              </w:rPr>
              <w:t>Dijkstra, 2018</w:t>
            </w:r>
          </w:p>
          <w:p w14:paraId="53644124" w14:textId="4A891065" w:rsidR="00BB05F9" w:rsidRDefault="00BB05F9" w:rsidP="002F1437">
            <w:pPr>
              <w:jc w:val="left"/>
              <w:rPr>
                <w:rFonts w:eastAsia="Calibri"/>
                <w:color w:val="000000" w:themeColor="text2"/>
                <w:szCs w:val="20"/>
              </w:rPr>
            </w:pPr>
            <w:r>
              <w:rPr>
                <w:rFonts w:eastAsia="Calibri"/>
                <w:color w:val="000000" w:themeColor="text2"/>
                <w:szCs w:val="20"/>
              </w:rPr>
              <w:t>persoonlijke communicatie, 14 september 2021</w:t>
            </w:r>
          </w:p>
        </w:tc>
      </w:tr>
      <w:tr w:rsidR="00BB05F9" w14:paraId="2877433D" w14:textId="77777777" w:rsidTr="00A23DC9">
        <w:tc>
          <w:tcPr>
            <w:tcW w:w="3425" w:type="dxa"/>
          </w:tcPr>
          <w:p w14:paraId="29A3FBBA" w14:textId="7EF659B6" w:rsidR="00BB05F9" w:rsidRPr="002F1437" w:rsidRDefault="00BB05F9" w:rsidP="002F1437">
            <w:pPr>
              <w:jc w:val="left"/>
              <w:rPr>
                <w:rFonts w:eastAsia="Calibri"/>
                <w:color w:val="000000" w:themeColor="text2"/>
                <w:szCs w:val="20"/>
              </w:rPr>
            </w:pPr>
            <w:r w:rsidRPr="002F1437">
              <w:rPr>
                <w:rFonts w:eastAsia="Calibri"/>
                <w:color w:val="000000" w:themeColor="text2"/>
                <w:szCs w:val="20"/>
              </w:rPr>
              <w:t xml:space="preserve">Handleiding aanpassen: </w:t>
            </w:r>
          </w:p>
          <w:p w14:paraId="0FBF38C9" w14:textId="23A91C00" w:rsidR="00BB05F9" w:rsidRPr="002F1437" w:rsidRDefault="00BB05F9" w:rsidP="002F1437">
            <w:pPr>
              <w:jc w:val="left"/>
              <w:rPr>
                <w:rFonts w:eastAsia="Calibri"/>
                <w:color w:val="000000" w:themeColor="text2"/>
                <w:szCs w:val="20"/>
              </w:rPr>
            </w:pPr>
            <w:r w:rsidRPr="002F1437">
              <w:rPr>
                <w:rFonts w:eastAsia="Calibri"/>
                <w:color w:val="000000" w:themeColor="text2"/>
                <w:szCs w:val="20"/>
              </w:rPr>
              <w:t xml:space="preserve">De leerlingen </w:t>
            </w:r>
            <w:r w:rsidRPr="004A2880">
              <w:rPr>
                <w:rFonts w:eastAsia="Calibri"/>
                <w:b/>
                <w:bCs/>
                <w:color w:val="000000" w:themeColor="text2"/>
                <w:szCs w:val="20"/>
              </w:rPr>
              <w:t>eigen input</w:t>
            </w:r>
            <w:r w:rsidRPr="002F1437">
              <w:rPr>
                <w:rFonts w:eastAsia="Calibri"/>
                <w:color w:val="000000" w:themeColor="text2"/>
                <w:szCs w:val="20"/>
              </w:rPr>
              <w:t xml:space="preserve"> laten bieden in de vorm van het huiswerk. </w:t>
            </w:r>
          </w:p>
        </w:tc>
        <w:tc>
          <w:tcPr>
            <w:tcW w:w="2807" w:type="dxa"/>
          </w:tcPr>
          <w:p w14:paraId="13FAA6FE" w14:textId="794C1D9A" w:rsidR="00BB05F9" w:rsidRPr="002F1437" w:rsidRDefault="00BB05F9" w:rsidP="002F1437">
            <w:pPr>
              <w:jc w:val="left"/>
              <w:rPr>
                <w:rFonts w:eastAsia="Calibri"/>
                <w:color w:val="000000" w:themeColor="text2"/>
                <w:szCs w:val="20"/>
              </w:rPr>
            </w:pPr>
            <w:r w:rsidRPr="002F1437">
              <w:rPr>
                <w:rFonts w:eastAsia="Calibri"/>
                <w:color w:val="000000" w:themeColor="text2"/>
                <w:szCs w:val="20"/>
              </w:rPr>
              <w:t xml:space="preserve">1. </w:t>
            </w:r>
            <w:r w:rsidR="00CD4446">
              <w:rPr>
                <w:rFonts w:eastAsia="Calibri"/>
                <w:color w:val="000000" w:themeColor="text2"/>
                <w:szCs w:val="20"/>
              </w:rPr>
              <w:t>l</w:t>
            </w:r>
            <w:r w:rsidRPr="002F1437">
              <w:rPr>
                <w:rFonts w:eastAsia="Calibri"/>
                <w:color w:val="000000" w:themeColor="text2"/>
                <w:szCs w:val="20"/>
              </w:rPr>
              <w:t xml:space="preserve">eerlingen beter om te laten gaan met veranderingen. </w:t>
            </w:r>
          </w:p>
        </w:tc>
        <w:tc>
          <w:tcPr>
            <w:tcW w:w="2830" w:type="dxa"/>
          </w:tcPr>
          <w:p w14:paraId="35F238BC" w14:textId="25815CFD" w:rsidR="00BB05F9" w:rsidRDefault="00BB05F9" w:rsidP="002F1437">
            <w:pPr>
              <w:jc w:val="left"/>
              <w:rPr>
                <w:rFonts w:eastAsia="Calibri"/>
                <w:color w:val="000000" w:themeColor="text2"/>
                <w:szCs w:val="20"/>
              </w:rPr>
            </w:pPr>
            <w:proofErr w:type="spellStart"/>
            <w:r>
              <w:rPr>
                <w:rFonts w:eastAsia="Calibri"/>
                <w:color w:val="000000" w:themeColor="text2"/>
                <w:szCs w:val="20"/>
              </w:rPr>
              <w:t>Luiteijn</w:t>
            </w:r>
            <w:proofErr w:type="spellEnd"/>
            <w:r>
              <w:rPr>
                <w:rFonts w:eastAsia="Calibri"/>
                <w:color w:val="000000" w:themeColor="text2"/>
                <w:szCs w:val="20"/>
              </w:rPr>
              <w:t xml:space="preserve"> et al., 2021</w:t>
            </w:r>
          </w:p>
        </w:tc>
      </w:tr>
      <w:tr w:rsidR="00BB05F9" w14:paraId="2DC09069" w14:textId="77777777" w:rsidTr="00A23DC9">
        <w:tc>
          <w:tcPr>
            <w:tcW w:w="3425" w:type="dxa"/>
          </w:tcPr>
          <w:p w14:paraId="475AB959" w14:textId="77777777" w:rsidR="00BB05F9" w:rsidRPr="002F1437" w:rsidRDefault="00BB05F9" w:rsidP="002F1437">
            <w:pPr>
              <w:jc w:val="left"/>
            </w:pPr>
            <w:r w:rsidRPr="002F1437">
              <w:t xml:space="preserve">Handleiding aanpassen: </w:t>
            </w:r>
          </w:p>
          <w:p w14:paraId="7E855907" w14:textId="77777777" w:rsidR="00BB05F9" w:rsidRPr="002F1437" w:rsidRDefault="00BB05F9" w:rsidP="002F1437">
            <w:pPr>
              <w:jc w:val="left"/>
            </w:pPr>
            <w:r w:rsidRPr="002F1437">
              <w:t xml:space="preserve">- extra uitleg over psychologische begrippen. </w:t>
            </w:r>
          </w:p>
          <w:p w14:paraId="626BD90E" w14:textId="5CB56F9B" w:rsidR="00BB05F9" w:rsidRPr="002F1437" w:rsidRDefault="00BB05F9" w:rsidP="002F1437">
            <w:pPr>
              <w:jc w:val="left"/>
              <w:rPr>
                <w:rFonts w:eastAsia="Calibri"/>
                <w:color w:val="000000" w:themeColor="text2"/>
                <w:szCs w:val="20"/>
              </w:rPr>
            </w:pPr>
            <w:r w:rsidRPr="002F1437">
              <w:t xml:space="preserve">- voorbeelden toevoegen uit het dagelijks leven, werk en de wetenschap bij theoretische stukken. </w:t>
            </w:r>
          </w:p>
        </w:tc>
        <w:tc>
          <w:tcPr>
            <w:tcW w:w="2807" w:type="dxa"/>
          </w:tcPr>
          <w:p w14:paraId="5E72C84C" w14:textId="617741F7" w:rsidR="00BB05F9" w:rsidRPr="002F1437" w:rsidRDefault="00BB05F9" w:rsidP="002F1437">
            <w:pPr>
              <w:jc w:val="left"/>
              <w:rPr>
                <w:rFonts w:eastAsia="Calibri"/>
                <w:color w:val="000000" w:themeColor="text2"/>
                <w:szCs w:val="20"/>
              </w:rPr>
            </w:pPr>
            <w:r w:rsidRPr="002F1437">
              <w:rPr>
                <w:rFonts w:eastAsia="Calibri"/>
                <w:color w:val="000000" w:themeColor="text2"/>
                <w:szCs w:val="20"/>
              </w:rPr>
              <w:t xml:space="preserve">1. </w:t>
            </w:r>
            <w:proofErr w:type="spellStart"/>
            <w:r w:rsidR="00CD4446">
              <w:rPr>
                <w:rFonts w:eastAsia="Calibri"/>
                <w:color w:val="000000" w:themeColor="text2"/>
                <w:szCs w:val="20"/>
              </w:rPr>
              <w:t>e</w:t>
            </w:r>
            <w:r w:rsidRPr="002F1437">
              <w:rPr>
                <w:rFonts w:eastAsia="Calibri"/>
                <w:color w:val="000000" w:themeColor="text2"/>
                <w:szCs w:val="20"/>
              </w:rPr>
              <w:t>ekening</w:t>
            </w:r>
            <w:proofErr w:type="spellEnd"/>
            <w:r w:rsidRPr="002F1437">
              <w:rPr>
                <w:rFonts w:eastAsia="Calibri"/>
                <w:color w:val="000000" w:themeColor="text2"/>
                <w:szCs w:val="20"/>
              </w:rPr>
              <w:t xml:space="preserve"> houden met de </w:t>
            </w:r>
            <w:r w:rsidRPr="004A2880">
              <w:rPr>
                <w:rFonts w:eastAsia="Calibri"/>
                <w:b/>
                <w:bCs/>
                <w:color w:val="000000" w:themeColor="text2"/>
                <w:szCs w:val="20"/>
              </w:rPr>
              <w:t>bekwaamheidseisen van de docenten.</w:t>
            </w:r>
            <w:r w:rsidRPr="002F1437">
              <w:rPr>
                <w:rFonts w:eastAsia="Calibri"/>
                <w:color w:val="000000" w:themeColor="text2"/>
                <w:szCs w:val="20"/>
              </w:rPr>
              <w:t xml:space="preserve"> </w:t>
            </w:r>
          </w:p>
        </w:tc>
        <w:tc>
          <w:tcPr>
            <w:tcW w:w="2830" w:type="dxa"/>
          </w:tcPr>
          <w:p w14:paraId="747B001F" w14:textId="62CBD49C" w:rsidR="00BB05F9" w:rsidRDefault="00BB05F9" w:rsidP="002F1437">
            <w:pPr>
              <w:jc w:val="left"/>
              <w:rPr>
                <w:rFonts w:eastAsia="Calibri"/>
                <w:color w:val="000000" w:themeColor="text2"/>
                <w:szCs w:val="20"/>
              </w:rPr>
            </w:pPr>
            <w:r>
              <w:rPr>
                <w:rFonts w:eastAsia="Calibri"/>
                <w:color w:val="000000" w:themeColor="text2"/>
                <w:szCs w:val="20"/>
              </w:rPr>
              <w:t xml:space="preserve">Rijksoverheid, </w:t>
            </w:r>
            <w:proofErr w:type="spellStart"/>
            <w:r>
              <w:rPr>
                <w:rFonts w:eastAsia="Calibri"/>
                <w:color w:val="000000" w:themeColor="text2"/>
                <w:szCs w:val="20"/>
              </w:rPr>
              <w:t>z.d.</w:t>
            </w:r>
            <w:proofErr w:type="spellEnd"/>
          </w:p>
        </w:tc>
      </w:tr>
      <w:tr w:rsidR="00BB05F9" w14:paraId="4540AC08" w14:textId="77777777" w:rsidTr="00A23DC9">
        <w:tc>
          <w:tcPr>
            <w:tcW w:w="3425" w:type="dxa"/>
          </w:tcPr>
          <w:p w14:paraId="375E04BE" w14:textId="77777777" w:rsidR="00BB05F9" w:rsidRPr="002F1437" w:rsidRDefault="00BB05F9" w:rsidP="002F1437">
            <w:pPr>
              <w:jc w:val="left"/>
              <w:rPr>
                <w:rFonts w:eastAsia="Calibri"/>
                <w:color w:val="000000" w:themeColor="text2"/>
                <w:szCs w:val="20"/>
              </w:rPr>
            </w:pPr>
            <w:r w:rsidRPr="002F1437">
              <w:rPr>
                <w:rFonts w:eastAsia="Calibri"/>
                <w:color w:val="000000" w:themeColor="text2"/>
                <w:szCs w:val="20"/>
              </w:rPr>
              <w:t xml:space="preserve">Handleiding aanpassen: </w:t>
            </w:r>
          </w:p>
          <w:p w14:paraId="740E1F56" w14:textId="5EA8F7D3" w:rsidR="00BB05F9" w:rsidRPr="002F1437" w:rsidRDefault="00BB05F9" w:rsidP="002F1437">
            <w:pPr>
              <w:jc w:val="left"/>
              <w:rPr>
                <w:rFonts w:eastAsia="Calibri"/>
                <w:color w:val="000000" w:themeColor="text2"/>
                <w:szCs w:val="20"/>
              </w:rPr>
            </w:pPr>
            <w:r w:rsidRPr="002F1437">
              <w:rPr>
                <w:rFonts w:eastAsia="Calibri"/>
                <w:color w:val="000000" w:themeColor="text2"/>
                <w:szCs w:val="20"/>
              </w:rPr>
              <w:t xml:space="preserve">- voeg het volgende stuk tekst toe aan de handleiding: </w:t>
            </w:r>
            <w:r w:rsidR="001C4329">
              <w:rPr>
                <w:rFonts w:eastAsia="Calibri"/>
                <w:color w:val="000000" w:themeColor="text2"/>
                <w:szCs w:val="20"/>
              </w:rPr>
              <w:t>“</w:t>
            </w:r>
            <w:r w:rsidRPr="002F1437">
              <w:rPr>
                <w:sz w:val="18"/>
                <w:szCs w:val="20"/>
              </w:rPr>
              <w:t>Onthoud dat deze handleiding en de PowerPoints als leidraad dienen</w:t>
            </w:r>
            <w:r w:rsidRPr="002F1437">
              <w:rPr>
                <w:b/>
                <w:bCs/>
                <w:sz w:val="18"/>
                <w:szCs w:val="20"/>
              </w:rPr>
              <w:t xml:space="preserve">. </w:t>
            </w:r>
            <w:r w:rsidRPr="002F1437">
              <w:rPr>
                <w:sz w:val="18"/>
                <w:szCs w:val="20"/>
              </w:rPr>
              <w:t>Zo is het niet verplicht om precies alles te vertellen wat wordt aangegeven en mag de PowerPoint worden aangepast</w:t>
            </w:r>
            <w:r w:rsidRPr="002F1437">
              <w:rPr>
                <w:b/>
                <w:bCs/>
                <w:sz w:val="18"/>
                <w:szCs w:val="20"/>
              </w:rPr>
              <w:t>.</w:t>
            </w:r>
            <w:r w:rsidRPr="002F1437">
              <w:rPr>
                <w:sz w:val="18"/>
                <w:szCs w:val="20"/>
              </w:rPr>
              <w:t xml:space="preserve"> Natuurlijk is het belangrijk om de rode draad te bewaren. Aanpassen naar persoonlijke voorkeur is uiteraard geen probleem.</w:t>
            </w:r>
            <w:r w:rsidR="001C4329">
              <w:rPr>
                <w:sz w:val="18"/>
                <w:szCs w:val="20"/>
              </w:rPr>
              <w:t>”</w:t>
            </w:r>
          </w:p>
        </w:tc>
        <w:tc>
          <w:tcPr>
            <w:tcW w:w="2807" w:type="dxa"/>
          </w:tcPr>
          <w:p w14:paraId="5CD50B18" w14:textId="7C0638A2" w:rsidR="00BB05F9" w:rsidRPr="002F1437" w:rsidRDefault="00BB05F9" w:rsidP="002F1437">
            <w:pPr>
              <w:jc w:val="left"/>
              <w:rPr>
                <w:rFonts w:eastAsia="Calibri"/>
                <w:color w:val="000000" w:themeColor="text2"/>
                <w:szCs w:val="20"/>
              </w:rPr>
            </w:pPr>
            <w:r w:rsidRPr="002F1437">
              <w:rPr>
                <w:rFonts w:cs="Times New Roman"/>
              </w:rPr>
              <w:t xml:space="preserve">1. </w:t>
            </w:r>
            <w:r w:rsidR="00CD4446">
              <w:rPr>
                <w:rFonts w:cs="Times New Roman"/>
              </w:rPr>
              <w:t>d</w:t>
            </w:r>
            <w:r w:rsidRPr="002F1437">
              <w:rPr>
                <w:rFonts w:cs="Times New Roman"/>
              </w:rPr>
              <w:t xml:space="preserve">e </w:t>
            </w:r>
            <w:r w:rsidRPr="004A2880">
              <w:rPr>
                <w:rFonts w:cs="Times New Roman"/>
                <w:b/>
                <w:bCs/>
              </w:rPr>
              <w:t>behoefte</w:t>
            </w:r>
            <w:r w:rsidR="0098076D">
              <w:rPr>
                <w:rFonts w:cs="Times New Roman"/>
                <w:b/>
                <w:bCs/>
              </w:rPr>
              <w:t>n</w:t>
            </w:r>
            <w:r w:rsidRPr="004A2880">
              <w:rPr>
                <w:rFonts w:cs="Times New Roman"/>
                <w:b/>
                <w:bCs/>
              </w:rPr>
              <w:t xml:space="preserve"> van de docenten  naar eigen invulling</w:t>
            </w:r>
            <w:r w:rsidRPr="002F1437">
              <w:rPr>
                <w:rFonts w:cs="Times New Roman"/>
              </w:rPr>
              <w:t xml:space="preserve"> vervullen.</w:t>
            </w:r>
          </w:p>
        </w:tc>
        <w:tc>
          <w:tcPr>
            <w:tcW w:w="2830" w:type="dxa"/>
          </w:tcPr>
          <w:p w14:paraId="74178470" w14:textId="15802886" w:rsidR="00BB05F9" w:rsidRDefault="00BB05F9" w:rsidP="002F1437">
            <w:pPr>
              <w:jc w:val="left"/>
              <w:rPr>
                <w:rFonts w:eastAsia="Calibri"/>
                <w:color w:val="000000" w:themeColor="text2"/>
                <w:szCs w:val="20"/>
              </w:rPr>
            </w:pPr>
            <w:r>
              <w:rPr>
                <w:rFonts w:cs="Times New Roman"/>
              </w:rPr>
              <w:t>Persoonlijke communicatie, 9 juni 2022</w:t>
            </w:r>
          </w:p>
        </w:tc>
      </w:tr>
      <w:tr w:rsidR="00BB05F9" w14:paraId="3F7291CB" w14:textId="77777777" w:rsidTr="00A23DC9">
        <w:tc>
          <w:tcPr>
            <w:tcW w:w="3425" w:type="dxa"/>
          </w:tcPr>
          <w:p w14:paraId="61D023E2" w14:textId="77777777" w:rsidR="00BB05F9" w:rsidRPr="002F1437" w:rsidRDefault="00BB05F9" w:rsidP="002F1437">
            <w:pPr>
              <w:jc w:val="left"/>
            </w:pPr>
            <w:r w:rsidRPr="002F1437">
              <w:t xml:space="preserve">Handleiding aanpassen: </w:t>
            </w:r>
          </w:p>
          <w:p w14:paraId="08FD8293" w14:textId="77777777" w:rsidR="00BB05F9" w:rsidRPr="002F1437" w:rsidRDefault="00BB05F9" w:rsidP="002F1437">
            <w:pPr>
              <w:jc w:val="left"/>
            </w:pPr>
            <w:r w:rsidRPr="002F1437">
              <w:t xml:space="preserve">- </w:t>
            </w:r>
            <w:r w:rsidRPr="004A2880">
              <w:rPr>
                <w:b/>
                <w:bCs/>
              </w:rPr>
              <w:t>de richtlijnen van effectief huiswerk</w:t>
            </w:r>
            <w:r w:rsidRPr="002F1437">
              <w:t xml:space="preserve"> toevoegen in de handleiding zodat de toekomstige docent hiervan op de hoogte is.</w:t>
            </w:r>
          </w:p>
          <w:p w14:paraId="00870358" w14:textId="77777777" w:rsidR="00BB05F9" w:rsidRPr="002F1437" w:rsidRDefault="00BB05F9" w:rsidP="002F1437">
            <w:pPr>
              <w:jc w:val="left"/>
            </w:pPr>
            <w:r w:rsidRPr="002F1437">
              <w:t xml:space="preserve">Werkboek aanpassen: </w:t>
            </w:r>
          </w:p>
          <w:p w14:paraId="554B08FC" w14:textId="5697F473" w:rsidR="00BB05F9" w:rsidRPr="002F1437" w:rsidRDefault="00BB05F9" w:rsidP="002F1437">
            <w:pPr>
              <w:jc w:val="left"/>
              <w:rPr>
                <w:rFonts w:eastAsia="Calibri"/>
                <w:color w:val="000000" w:themeColor="text2"/>
                <w:szCs w:val="20"/>
              </w:rPr>
            </w:pPr>
            <w:r w:rsidRPr="002F1437">
              <w:t xml:space="preserve">- huiswerk opdrachten worden ontwikkelt met in acht neming van de richtlijnen van effectief huiswerk opgeven.  </w:t>
            </w:r>
          </w:p>
        </w:tc>
        <w:tc>
          <w:tcPr>
            <w:tcW w:w="2807" w:type="dxa"/>
          </w:tcPr>
          <w:p w14:paraId="3AA488AF" w14:textId="412F8451" w:rsidR="00BB05F9" w:rsidRPr="002F1437" w:rsidRDefault="00BB05F9" w:rsidP="002F1437">
            <w:pPr>
              <w:jc w:val="left"/>
              <w:rPr>
                <w:rFonts w:eastAsia="Calibri"/>
                <w:color w:val="000000" w:themeColor="text2"/>
                <w:szCs w:val="20"/>
              </w:rPr>
            </w:pPr>
            <w:r w:rsidRPr="002F1437">
              <w:t xml:space="preserve">1. </w:t>
            </w:r>
            <w:r w:rsidR="00CD4446">
              <w:t>o</w:t>
            </w:r>
            <w:r w:rsidRPr="002F1437">
              <w:t xml:space="preserve">m het programma te ‘ont-saaien’. </w:t>
            </w:r>
          </w:p>
        </w:tc>
        <w:tc>
          <w:tcPr>
            <w:tcW w:w="2830" w:type="dxa"/>
          </w:tcPr>
          <w:p w14:paraId="261B4E98" w14:textId="77777777" w:rsidR="00BB05F9" w:rsidRDefault="00BB05F9" w:rsidP="002F1437">
            <w:pPr>
              <w:jc w:val="left"/>
            </w:pPr>
            <w:proofErr w:type="spellStart"/>
            <w:r>
              <w:t>Marzano</w:t>
            </w:r>
            <w:proofErr w:type="spellEnd"/>
            <w:r>
              <w:t xml:space="preserve"> &amp; </w:t>
            </w:r>
            <w:proofErr w:type="spellStart"/>
            <w:r>
              <w:t>Pickering</w:t>
            </w:r>
            <w:proofErr w:type="spellEnd"/>
            <w:r>
              <w:t>, 2007</w:t>
            </w:r>
          </w:p>
          <w:p w14:paraId="551C72F2" w14:textId="00A2EBD3" w:rsidR="00BB05F9" w:rsidRDefault="00BB05F9" w:rsidP="002F1437">
            <w:pPr>
              <w:jc w:val="left"/>
              <w:rPr>
                <w:rFonts w:eastAsia="Calibri"/>
                <w:color w:val="000000" w:themeColor="text2"/>
                <w:szCs w:val="20"/>
              </w:rPr>
            </w:pPr>
            <w:r>
              <w:t>Resultaten van dit onderzoek</w:t>
            </w:r>
          </w:p>
        </w:tc>
      </w:tr>
      <w:tr w:rsidR="00BB05F9" w14:paraId="54F096E2" w14:textId="77777777" w:rsidTr="00A23DC9">
        <w:tc>
          <w:tcPr>
            <w:tcW w:w="3425" w:type="dxa"/>
          </w:tcPr>
          <w:p w14:paraId="5C90026B" w14:textId="77777777" w:rsidR="00BB05F9" w:rsidRPr="002F1437" w:rsidRDefault="00BB05F9" w:rsidP="002F1437">
            <w:pPr>
              <w:jc w:val="left"/>
            </w:pPr>
            <w:r w:rsidRPr="002F1437">
              <w:lastRenderedPageBreak/>
              <w:t xml:space="preserve">Werkboek aanpassen: </w:t>
            </w:r>
          </w:p>
          <w:p w14:paraId="339F2927" w14:textId="7FEA5A1D" w:rsidR="00BB05F9" w:rsidRPr="002F1437" w:rsidRDefault="00BB05F9" w:rsidP="002F1437">
            <w:pPr>
              <w:jc w:val="left"/>
            </w:pPr>
            <w:r w:rsidRPr="002F1437">
              <w:t xml:space="preserve">Het </w:t>
            </w:r>
            <w:r w:rsidRPr="004A2880">
              <w:rPr>
                <w:b/>
                <w:bCs/>
              </w:rPr>
              <w:t>formuleren van vragen</w:t>
            </w:r>
            <w:r w:rsidRPr="002F1437">
              <w:t xml:space="preserve"> wordt gedaan volgens de tips die de Universiteit van Tilburg heeft opgesteld. </w:t>
            </w:r>
          </w:p>
        </w:tc>
        <w:tc>
          <w:tcPr>
            <w:tcW w:w="2807" w:type="dxa"/>
          </w:tcPr>
          <w:p w14:paraId="4BB43BEE" w14:textId="685325AC" w:rsidR="00BB05F9" w:rsidRPr="002F1437" w:rsidRDefault="00BB05F9" w:rsidP="002F1437">
            <w:pPr>
              <w:jc w:val="left"/>
            </w:pPr>
            <w:r w:rsidRPr="002F1437">
              <w:t xml:space="preserve">1. </w:t>
            </w:r>
            <w:r w:rsidR="00CD4446">
              <w:t>d</w:t>
            </w:r>
            <w:r w:rsidRPr="002F1437">
              <w:t xml:space="preserve">e behoeften naar duidelijkheid bij de leerlingen te vervullen. </w:t>
            </w:r>
          </w:p>
        </w:tc>
        <w:tc>
          <w:tcPr>
            <w:tcW w:w="2830" w:type="dxa"/>
          </w:tcPr>
          <w:p w14:paraId="5285C5F1" w14:textId="77777777" w:rsidR="00BB05F9" w:rsidRDefault="00BB05F9" w:rsidP="002F1437">
            <w:pPr>
              <w:jc w:val="left"/>
            </w:pPr>
            <w:r>
              <w:t>Van Assen &amp; Van der Ark, 2010</w:t>
            </w:r>
          </w:p>
          <w:p w14:paraId="7BFA85EC" w14:textId="6A55E607" w:rsidR="00BB05F9" w:rsidRDefault="00BB05F9" w:rsidP="002F1437">
            <w:pPr>
              <w:jc w:val="left"/>
            </w:pPr>
            <w:r>
              <w:t>Resultaten van dit onderzoek</w:t>
            </w:r>
          </w:p>
        </w:tc>
      </w:tr>
      <w:tr w:rsidR="00BB05F9" w14:paraId="6D58E138" w14:textId="77777777" w:rsidTr="00A23DC9">
        <w:tc>
          <w:tcPr>
            <w:tcW w:w="3425" w:type="dxa"/>
          </w:tcPr>
          <w:p w14:paraId="460F2A5C" w14:textId="77777777" w:rsidR="00BB05F9" w:rsidRPr="002F1437" w:rsidRDefault="00BB05F9" w:rsidP="002F1437">
            <w:pPr>
              <w:jc w:val="left"/>
            </w:pPr>
            <w:r w:rsidRPr="002F1437">
              <w:t>Werkboek aanpassen:</w:t>
            </w:r>
          </w:p>
          <w:p w14:paraId="424EBF60" w14:textId="1DD08983" w:rsidR="00BB05F9" w:rsidRPr="002F1437" w:rsidRDefault="00BB05F9" w:rsidP="002F1437">
            <w:pPr>
              <w:jc w:val="left"/>
            </w:pPr>
            <w:r w:rsidRPr="002F1437">
              <w:t xml:space="preserve">-de opdrachten van het werkboek verwerken in een </w:t>
            </w:r>
            <w:r w:rsidRPr="004A2880">
              <w:rPr>
                <w:b/>
                <w:bCs/>
              </w:rPr>
              <w:t>website</w:t>
            </w:r>
            <w:r w:rsidRPr="002F1437">
              <w:t xml:space="preserve"> . </w:t>
            </w:r>
          </w:p>
        </w:tc>
        <w:tc>
          <w:tcPr>
            <w:tcW w:w="2807" w:type="dxa"/>
          </w:tcPr>
          <w:p w14:paraId="593B509B" w14:textId="1FD59123" w:rsidR="00BB05F9" w:rsidRPr="002F1437" w:rsidRDefault="00BB05F9" w:rsidP="002F1437">
            <w:pPr>
              <w:jc w:val="left"/>
            </w:pPr>
            <w:r w:rsidRPr="002F1437">
              <w:t xml:space="preserve">1. </w:t>
            </w:r>
            <w:r w:rsidR="00CD4446">
              <w:t>o</w:t>
            </w:r>
            <w:r w:rsidRPr="002F1437">
              <w:t>m teveel schrijfwerk te voorkomen</w:t>
            </w:r>
          </w:p>
          <w:p w14:paraId="6210918D" w14:textId="5D5CE53D" w:rsidR="00BB05F9" w:rsidRPr="002F1437" w:rsidRDefault="00BB05F9" w:rsidP="002F1437">
            <w:pPr>
              <w:jc w:val="left"/>
            </w:pPr>
          </w:p>
        </w:tc>
        <w:tc>
          <w:tcPr>
            <w:tcW w:w="2830" w:type="dxa"/>
          </w:tcPr>
          <w:p w14:paraId="30ACB999" w14:textId="109D729A" w:rsidR="00BB05F9" w:rsidRDefault="00BB05F9" w:rsidP="002F1437">
            <w:pPr>
              <w:jc w:val="left"/>
            </w:pPr>
            <w:r>
              <w:t xml:space="preserve">Resultaten van dit onderzoek </w:t>
            </w:r>
          </w:p>
        </w:tc>
      </w:tr>
      <w:tr w:rsidR="008C6D3A" w14:paraId="1D4DC1A1" w14:textId="77777777" w:rsidTr="00A23DC9">
        <w:tc>
          <w:tcPr>
            <w:tcW w:w="3425" w:type="dxa"/>
          </w:tcPr>
          <w:p w14:paraId="7D8F91BB" w14:textId="77777777" w:rsidR="008C6D3A" w:rsidRPr="002F1437" w:rsidRDefault="008C6D3A" w:rsidP="008C6D3A">
            <w:pPr>
              <w:jc w:val="left"/>
            </w:pPr>
            <w:r w:rsidRPr="002F1437">
              <w:t xml:space="preserve">Werkboek </w:t>
            </w:r>
            <w:r>
              <w:t xml:space="preserve">en PowerPoint </w:t>
            </w:r>
            <w:r w:rsidRPr="002F1437">
              <w:t xml:space="preserve">aanpassen: </w:t>
            </w:r>
          </w:p>
          <w:p w14:paraId="0EA996B3" w14:textId="07D6B3BD" w:rsidR="008C6D3A" w:rsidRPr="002F1437" w:rsidRDefault="008C6D3A" w:rsidP="008C6D3A">
            <w:pPr>
              <w:jc w:val="left"/>
            </w:pPr>
            <w:r w:rsidRPr="002F1437">
              <w:t>-</w:t>
            </w:r>
            <w:r w:rsidRPr="004A2880">
              <w:rPr>
                <w:b/>
                <w:bCs/>
              </w:rPr>
              <w:t>kleurrijk uiterlijk</w:t>
            </w:r>
            <w:r w:rsidRPr="002F1437">
              <w:t xml:space="preserve"> toevoegen. </w:t>
            </w:r>
          </w:p>
        </w:tc>
        <w:tc>
          <w:tcPr>
            <w:tcW w:w="2807" w:type="dxa"/>
          </w:tcPr>
          <w:p w14:paraId="52BA166D" w14:textId="788DDAF0" w:rsidR="008C6D3A" w:rsidRPr="002F1437" w:rsidRDefault="008C6D3A" w:rsidP="008C6D3A">
            <w:pPr>
              <w:jc w:val="left"/>
            </w:pPr>
            <w:r w:rsidRPr="002F1437">
              <w:t xml:space="preserve">1. </w:t>
            </w:r>
            <w:r w:rsidR="00CD4446">
              <w:t>o</w:t>
            </w:r>
            <w:r w:rsidRPr="002F1437">
              <w:t xml:space="preserve">m het leergedrag positief te ondersteunen </w:t>
            </w:r>
          </w:p>
          <w:p w14:paraId="1B071CDB" w14:textId="46FE9D37" w:rsidR="008C6D3A" w:rsidRPr="002F1437" w:rsidRDefault="008C6D3A" w:rsidP="008C6D3A">
            <w:pPr>
              <w:jc w:val="left"/>
            </w:pPr>
            <w:r w:rsidRPr="002F1437">
              <w:t xml:space="preserve">2. </w:t>
            </w:r>
            <w:r w:rsidR="00CD4446">
              <w:t>o</w:t>
            </w:r>
            <w:r w:rsidRPr="002F1437">
              <w:t xml:space="preserve">m aan te zetten tot actie </w:t>
            </w:r>
          </w:p>
        </w:tc>
        <w:tc>
          <w:tcPr>
            <w:tcW w:w="2830" w:type="dxa"/>
          </w:tcPr>
          <w:p w14:paraId="7AEAD080" w14:textId="0BD3FECD" w:rsidR="008C6D3A" w:rsidRDefault="008C6D3A" w:rsidP="008C6D3A">
            <w:pPr>
              <w:jc w:val="left"/>
            </w:pPr>
            <w:r>
              <w:t>(</w:t>
            </w:r>
            <w:proofErr w:type="spellStart"/>
            <w:r>
              <w:t>Morton</w:t>
            </w:r>
            <w:proofErr w:type="spellEnd"/>
            <w:r>
              <w:t>, 2019)</w:t>
            </w:r>
          </w:p>
        </w:tc>
      </w:tr>
      <w:tr w:rsidR="00BB05F9" w14:paraId="1B57F61F" w14:textId="77777777" w:rsidTr="00A23DC9">
        <w:tc>
          <w:tcPr>
            <w:tcW w:w="3425" w:type="dxa"/>
          </w:tcPr>
          <w:p w14:paraId="59DA56AA" w14:textId="77777777" w:rsidR="00BB05F9" w:rsidRPr="002F1437" w:rsidRDefault="00BB05F9" w:rsidP="002F1437">
            <w:pPr>
              <w:jc w:val="left"/>
              <w:rPr>
                <w:rFonts w:eastAsia="Calibri"/>
                <w:color w:val="000000" w:themeColor="text2"/>
                <w:szCs w:val="20"/>
              </w:rPr>
            </w:pPr>
            <w:r w:rsidRPr="002F1437">
              <w:rPr>
                <w:rFonts w:eastAsia="Calibri"/>
                <w:color w:val="000000" w:themeColor="text2"/>
                <w:szCs w:val="20"/>
              </w:rPr>
              <w:t xml:space="preserve">PowerPoint aanpassen: </w:t>
            </w:r>
          </w:p>
          <w:p w14:paraId="14950D22" w14:textId="73D1BF87" w:rsidR="00BB05F9" w:rsidRPr="002F1437" w:rsidRDefault="004A2880" w:rsidP="002F1437">
            <w:pPr>
              <w:jc w:val="left"/>
            </w:pPr>
            <w:r>
              <w:rPr>
                <w:rFonts w:eastAsia="Calibri"/>
                <w:color w:val="000000" w:themeColor="text2"/>
                <w:szCs w:val="20"/>
              </w:rPr>
              <w:t>-</w:t>
            </w:r>
            <w:r w:rsidR="00BB05F9" w:rsidRPr="002F1437">
              <w:rPr>
                <w:rFonts w:eastAsia="Calibri"/>
                <w:color w:val="000000" w:themeColor="text2"/>
                <w:szCs w:val="20"/>
              </w:rPr>
              <w:t xml:space="preserve">Elk begrip, psychologisch concept of nieuwe reflectiestap wordt geleverd met een bijhorend </w:t>
            </w:r>
            <w:r w:rsidR="00BB05F9" w:rsidRPr="004A2880">
              <w:rPr>
                <w:rFonts w:eastAsia="Calibri"/>
                <w:b/>
                <w:bCs/>
                <w:color w:val="000000" w:themeColor="text2"/>
                <w:szCs w:val="20"/>
              </w:rPr>
              <w:t>video of een afbeelding.</w:t>
            </w:r>
            <w:r w:rsidR="00BB05F9" w:rsidRPr="002F1437">
              <w:rPr>
                <w:rFonts w:eastAsia="Calibri"/>
                <w:color w:val="000000" w:themeColor="text2"/>
                <w:szCs w:val="20"/>
              </w:rPr>
              <w:t xml:space="preserve"> </w:t>
            </w:r>
          </w:p>
        </w:tc>
        <w:tc>
          <w:tcPr>
            <w:tcW w:w="2807" w:type="dxa"/>
          </w:tcPr>
          <w:p w14:paraId="35257C10" w14:textId="70CF4A67" w:rsidR="00BB05F9" w:rsidRPr="002F1437" w:rsidRDefault="00BB05F9" w:rsidP="002F1437">
            <w:pPr>
              <w:jc w:val="left"/>
            </w:pPr>
            <w:r w:rsidRPr="002F1437">
              <w:rPr>
                <w:rFonts w:eastAsia="Calibri"/>
                <w:color w:val="000000" w:themeColor="text2"/>
                <w:szCs w:val="20"/>
              </w:rPr>
              <w:t xml:space="preserve">1. </w:t>
            </w:r>
            <w:r w:rsidR="00CD4446">
              <w:rPr>
                <w:rFonts w:eastAsia="Calibri"/>
                <w:color w:val="000000" w:themeColor="text2"/>
                <w:szCs w:val="20"/>
              </w:rPr>
              <w:t>o</w:t>
            </w:r>
            <w:r w:rsidRPr="002F1437">
              <w:rPr>
                <w:rFonts w:eastAsia="Calibri"/>
                <w:color w:val="000000" w:themeColor="text2"/>
                <w:szCs w:val="20"/>
              </w:rPr>
              <w:t xml:space="preserve">m verschillende zintuigen te prikkelen. Hierdoor wordt informatie beter verwerkt in het brein. </w:t>
            </w:r>
          </w:p>
        </w:tc>
        <w:tc>
          <w:tcPr>
            <w:tcW w:w="2830" w:type="dxa"/>
          </w:tcPr>
          <w:p w14:paraId="4C252B71" w14:textId="77777777" w:rsidR="00BB05F9" w:rsidRDefault="00BB05F9" w:rsidP="002F1437">
            <w:pPr>
              <w:jc w:val="left"/>
              <w:rPr>
                <w:rFonts w:eastAsia="Calibri"/>
                <w:color w:val="000000" w:themeColor="text2"/>
                <w:szCs w:val="20"/>
              </w:rPr>
            </w:pPr>
            <w:r>
              <w:rPr>
                <w:rFonts w:eastAsia="Calibri"/>
                <w:color w:val="000000" w:themeColor="text2"/>
                <w:szCs w:val="20"/>
              </w:rPr>
              <w:t>Schaaf, 2019</w:t>
            </w:r>
          </w:p>
          <w:p w14:paraId="7A1539D1" w14:textId="49005AC7" w:rsidR="00BB05F9" w:rsidRDefault="00BB05F9" w:rsidP="002F1437">
            <w:pPr>
              <w:jc w:val="left"/>
            </w:pPr>
            <w:proofErr w:type="spellStart"/>
            <w:r>
              <w:rPr>
                <w:rFonts w:eastAsia="Calibri"/>
                <w:color w:val="000000" w:themeColor="text2"/>
                <w:szCs w:val="20"/>
              </w:rPr>
              <w:t>Noll</w:t>
            </w:r>
            <w:proofErr w:type="spellEnd"/>
            <w:r>
              <w:rPr>
                <w:rFonts w:eastAsia="Calibri"/>
                <w:color w:val="000000" w:themeColor="text2"/>
                <w:szCs w:val="20"/>
              </w:rPr>
              <w:t>, 2018</w:t>
            </w:r>
          </w:p>
        </w:tc>
      </w:tr>
      <w:tr w:rsidR="002F1437" w14:paraId="543470E6" w14:textId="77777777" w:rsidTr="00A23DC9">
        <w:tc>
          <w:tcPr>
            <w:tcW w:w="3425" w:type="dxa"/>
          </w:tcPr>
          <w:p w14:paraId="0DD2911E" w14:textId="322A1D20" w:rsidR="002F1437" w:rsidRDefault="002F1437" w:rsidP="002F1437">
            <w:pPr>
              <w:jc w:val="left"/>
              <w:rPr>
                <w:rFonts w:eastAsia="Calibri"/>
                <w:color w:val="000000" w:themeColor="text2"/>
                <w:szCs w:val="20"/>
              </w:rPr>
            </w:pPr>
            <w:r>
              <w:rPr>
                <w:rFonts w:eastAsia="Calibri"/>
                <w:color w:val="000000" w:themeColor="text2"/>
                <w:szCs w:val="20"/>
              </w:rPr>
              <w:t>PowerPoint aanpassen:</w:t>
            </w:r>
          </w:p>
          <w:p w14:paraId="14AC1105" w14:textId="4D23B8D1" w:rsidR="002F1437" w:rsidRDefault="002F1437" w:rsidP="002F1437">
            <w:pPr>
              <w:jc w:val="left"/>
              <w:rPr>
                <w:rFonts w:eastAsia="Calibri"/>
                <w:color w:val="000000" w:themeColor="text2"/>
                <w:szCs w:val="20"/>
              </w:rPr>
            </w:pPr>
            <w:r>
              <w:rPr>
                <w:rFonts w:eastAsia="Calibri"/>
                <w:color w:val="000000" w:themeColor="text2"/>
                <w:szCs w:val="20"/>
              </w:rPr>
              <w:t xml:space="preserve">SAFE-aanpak: </w:t>
            </w:r>
          </w:p>
          <w:p w14:paraId="35B09B96" w14:textId="7A643B23" w:rsidR="002F1437" w:rsidRPr="002F1437" w:rsidRDefault="002F1437" w:rsidP="002F1437">
            <w:pPr>
              <w:jc w:val="left"/>
              <w:rPr>
                <w:rFonts w:eastAsia="Calibri"/>
                <w:color w:val="000000" w:themeColor="text2"/>
                <w:szCs w:val="20"/>
              </w:rPr>
            </w:pPr>
            <w:r>
              <w:rPr>
                <w:rFonts w:eastAsia="Calibri"/>
                <w:color w:val="000000" w:themeColor="text2"/>
                <w:szCs w:val="20"/>
              </w:rPr>
              <w:t xml:space="preserve">- Samenhang, logische volgorde van de PowerPoint. Eerst inleiding, dan kern dan een slot. </w:t>
            </w:r>
          </w:p>
        </w:tc>
        <w:tc>
          <w:tcPr>
            <w:tcW w:w="2807" w:type="dxa"/>
          </w:tcPr>
          <w:p w14:paraId="6CD74210" w14:textId="7E0E6140" w:rsidR="002F1437" w:rsidRPr="002F1437" w:rsidRDefault="002F1437" w:rsidP="002F1437">
            <w:pPr>
              <w:jc w:val="left"/>
              <w:rPr>
                <w:rFonts w:eastAsia="Calibri"/>
                <w:color w:val="000000" w:themeColor="text2"/>
                <w:szCs w:val="20"/>
              </w:rPr>
            </w:pPr>
            <w:r>
              <w:rPr>
                <w:rFonts w:eastAsia="Calibri"/>
                <w:color w:val="000000" w:themeColor="text2"/>
                <w:szCs w:val="20"/>
              </w:rPr>
              <w:t>1.</w:t>
            </w:r>
            <w:r w:rsidR="00CD4446">
              <w:rPr>
                <w:rFonts w:eastAsia="Calibri"/>
                <w:color w:val="000000" w:themeColor="text2"/>
                <w:szCs w:val="20"/>
              </w:rPr>
              <w:t>e</w:t>
            </w:r>
            <w:r w:rsidRPr="002F1437">
              <w:rPr>
                <w:rFonts w:eastAsia="Calibri"/>
                <w:color w:val="000000" w:themeColor="text2"/>
                <w:szCs w:val="20"/>
              </w:rPr>
              <w:t xml:space="preserve">ffectieve manier van programma ontwikkeling bij jongeren. </w:t>
            </w:r>
          </w:p>
          <w:p w14:paraId="534D935F" w14:textId="3F48BE7B" w:rsidR="002F1437" w:rsidRPr="002F1437" w:rsidRDefault="002F1437" w:rsidP="002F1437">
            <w:pPr>
              <w:jc w:val="left"/>
              <w:rPr>
                <w:rFonts w:eastAsia="Calibri"/>
                <w:color w:val="000000" w:themeColor="text2"/>
                <w:szCs w:val="20"/>
              </w:rPr>
            </w:pPr>
            <w:r w:rsidRPr="002F1437">
              <w:rPr>
                <w:rFonts w:eastAsia="Calibri"/>
                <w:color w:val="000000" w:themeColor="text2"/>
                <w:szCs w:val="20"/>
              </w:rPr>
              <w:t>2.</w:t>
            </w:r>
            <w:r w:rsidR="00CD4446">
              <w:rPr>
                <w:rFonts w:eastAsia="Calibri"/>
                <w:color w:val="000000" w:themeColor="text2"/>
                <w:szCs w:val="20"/>
              </w:rPr>
              <w:t>d</w:t>
            </w:r>
            <w:r w:rsidRPr="002F1437">
              <w:rPr>
                <w:rFonts w:eastAsia="Calibri"/>
                <w:color w:val="000000" w:themeColor="text2"/>
                <w:szCs w:val="20"/>
              </w:rPr>
              <w:t xml:space="preserve">e behoeften naar </w:t>
            </w:r>
            <w:r w:rsidRPr="004A2880">
              <w:rPr>
                <w:rFonts w:eastAsia="Calibri"/>
                <w:b/>
                <w:bCs/>
                <w:color w:val="000000" w:themeColor="text2"/>
                <w:szCs w:val="20"/>
              </w:rPr>
              <w:t>duidelijkheid</w:t>
            </w:r>
            <w:r w:rsidRPr="002F1437">
              <w:rPr>
                <w:rFonts w:eastAsia="Calibri"/>
                <w:color w:val="000000" w:themeColor="text2"/>
                <w:szCs w:val="20"/>
              </w:rPr>
              <w:t xml:space="preserve"> te vervullen.</w:t>
            </w:r>
          </w:p>
        </w:tc>
        <w:tc>
          <w:tcPr>
            <w:tcW w:w="2830" w:type="dxa"/>
          </w:tcPr>
          <w:p w14:paraId="684AB05E" w14:textId="77777777" w:rsidR="002F1437" w:rsidRDefault="002F1437" w:rsidP="002F1437">
            <w:pPr>
              <w:jc w:val="left"/>
              <w:rPr>
                <w:rFonts w:eastAsia="Calibri"/>
                <w:color w:val="000000" w:themeColor="text2"/>
                <w:szCs w:val="20"/>
              </w:rPr>
            </w:pPr>
            <w:proofErr w:type="spellStart"/>
            <w:r>
              <w:rPr>
                <w:rFonts w:eastAsia="Calibri"/>
                <w:color w:val="000000" w:themeColor="text2"/>
                <w:szCs w:val="20"/>
              </w:rPr>
              <w:t>Durlak</w:t>
            </w:r>
            <w:proofErr w:type="spellEnd"/>
            <w:r>
              <w:rPr>
                <w:rFonts w:eastAsia="Calibri"/>
                <w:color w:val="000000" w:themeColor="text2"/>
                <w:szCs w:val="20"/>
              </w:rPr>
              <w:t xml:space="preserve"> &amp; </w:t>
            </w:r>
            <w:proofErr w:type="spellStart"/>
            <w:r>
              <w:rPr>
                <w:rFonts w:eastAsia="Calibri"/>
                <w:color w:val="000000" w:themeColor="text2"/>
                <w:szCs w:val="20"/>
              </w:rPr>
              <w:t>Weissberg</w:t>
            </w:r>
            <w:proofErr w:type="spellEnd"/>
            <w:r>
              <w:rPr>
                <w:rFonts w:eastAsia="Calibri"/>
                <w:color w:val="000000" w:themeColor="text2"/>
                <w:szCs w:val="20"/>
              </w:rPr>
              <w:t>, 2007</w:t>
            </w:r>
          </w:p>
          <w:p w14:paraId="621B8118" w14:textId="145CFD36" w:rsidR="002F1437" w:rsidRDefault="002F1437" w:rsidP="002F1437">
            <w:pPr>
              <w:jc w:val="left"/>
              <w:rPr>
                <w:rFonts w:eastAsia="Calibri"/>
                <w:color w:val="000000" w:themeColor="text2"/>
                <w:szCs w:val="20"/>
              </w:rPr>
            </w:pPr>
            <w:proofErr w:type="spellStart"/>
            <w:r>
              <w:t>Bruinooge</w:t>
            </w:r>
            <w:proofErr w:type="spellEnd"/>
            <w:r>
              <w:t xml:space="preserve"> &amp; </w:t>
            </w:r>
            <w:proofErr w:type="spellStart"/>
            <w:r>
              <w:t>Pijlman</w:t>
            </w:r>
            <w:proofErr w:type="spellEnd"/>
            <w:r>
              <w:t xml:space="preserve">, </w:t>
            </w:r>
            <w:proofErr w:type="spellStart"/>
            <w:r>
              <w:t>z.d.</w:t>
            </w:r>
            <w:proofErr w:type="spellEnd"/>
          </w:p>
        </w:tc>
      </w:tr>
    </w:tbl>
    <w:p w14:paraId="2D87C6C2" w14:textId="77777777" w:rsidR="00A1339E" w:rsidRDefault="00A1339E" w:rsidP="00A1339E"/>
    <w:p w14:paraId="4CE0D512" w14:textId="77777777" w:rsidR="00A1339E" w:rsidRDefault="00A1339E" w:rsidP="00A1339E"/>
    <w:bookmarkEnd w:id="72"/>
    <w:p w14:paraId="685AF026" w14:textId="77777777" w:rsidR="00A1339E" w:rsidRDefault="00A1339E" w:rsidP="00A1339E"/>
    <w:p w14:paraId="03BBCF21" w14:textId="77777777" w:rsidR="00A1339E" w:rsidRDefault="00A1339E" w:rsidP="00A1339E"/>
    <w:p w14:paraId="5705D8FD" w14:textId="77777777" w:rsidR="00A1339E" w:rsidRDefault="00A1339E" w:rsidP="00A1339E"/>
    <w:p w14:paraId="16623E00" w14:textId="77777777" w:rsidR="00A1339E" w:rsidRDefault="00A1339E" w:rsidP="00A1339E"/>
    <w:p w14:paraId="51F1428B" w14:textId="77777777" w:rsidR="00A1339E" w:rsidRDefault="00A1339E" w:rsidP="00A1339E"/>
    <w:p w14:paraId="7F79E5A1" w14:textId="026B6015" w:rsidR="000B434E" w:rsidRDefault="000B434E" w:rsidP="005C243D"/>
    <w:p w14:paraId="6C51AC37" w14:textId="0477ADCC" w:rsidR="000B434E" w:rsidRDefault="000B434E" w:rsidP="005C243D"/>
    <w:p w14:paraId="7E531A3D" w14:textId="552290A8" w:rsidR="00260CB4" w:rsidRDefault="00260CB4" w:rsidP="005C243D"/>
    <w:p w14:paraId="2A146D5A" w14:textId="77777777" w:rsidR="00260CB4" w:rsidRDefault="00260CB4" w:rsidP="005C243D"/>
    <w:p w14:paraId="427DC3F5" w14:textId="77777777" w:rsidR="000B434E" w:rsidRDefault="000B434E" w:rsidP="005C243D"/>
    <w:p w14:paraId="2610800C" w14:textId="620D0E72" w:rsidR="008665BC" w:rsidRDefault="008665BC" w:rsidP="005C243D"/>
    <w:bookmarkEnd w:id="12"/>
    <w:p w14:paraId="29F00D32" w14:textId="79371293" w:rsidR="008665BC" w:rsidRDefault="008665BC" w:rsidP="005C243D"/>
    <w:p w14:paraId="50D08252" w14:textId="6A245370" w:rsidR="008665BC" w:rsidRDefault="008665BC" w:rsidP="005C243D"/>
    <w:p w14:paraId="0EA1CCC0" w14:textId="7038AC27" w:rsidR="008665BC" w:rsidRDefault="008665BC" w:rsidP="005C243D"/>
    <w:p w14:paraId="49313C2B" w14:textId="00DE1BF6" w:rsidR="008665BC" w:rsidRDefault="008665BC" w:rsidP="005C243D"/>
    <w:p w14:paraId="63E353C7" w14:textId="2311E7F7" w:rsidR="008665BC" w:rsidRDefault="008665BC" w:rsidP="005C243D"/>
    <w:p w14:paraId="00FCB88A" w14:textId="7A403662" w:rsidR="008665BC" w:rsidRDefault="008665BC" w:rsidP="005C243D"/>
    <w:p w14:paraId="0C734CE9" w14:textId="05DB5163" w:rsidR="008665BC" w:rsidRDefault="008665BC" w:rsidP="005C243D"/>
    <w:p w14:paraId="49CE06B3" w14:textId="7FE3E2A8" w:rsidR="00700181" w:rsidRDefault="00700181" w:rsidP="005C243D"/>
    <w:p w14:paraId="647B3ADE" w14:textId="668E4FF5" w:rsidR="00700181" w:rsidRDefault="00700181" w:rsidP="005C243D"/>
    <w:p w14:paraId="7C9E46C3" w14:textId="5F0DA218" w:rsidR="00700181" w:rsidRDefault="00700181" w:rsidP="005C243D"/>
    <w:p w14:paraId="29106B48" w14:textId="75F06698" w:rsidR="00700181" w:rsidRDefault="00700181" w:rsidP="005C243D"/>
    <w:p w14:paraId="229CD353" w14:textId="7563E599" w:rsidR="00700181" w:rsidRDefault="00700181" w:rsidP="005C243D"/>
    <w:p w14:paraId="146C259B" w14:textId="13EB6B13" w:rsidR="00700181" w:rsidRDefault="00700181" w:rsidP="005C243D"/>
    <w:p w14:paraId="4977817B" w14:textId="08AF33C3" w:rsidR="00700181" w:rsidRDefault="00700181" w:rsidP="005C243D"/>
    <w:p w14:paraId="44617EC8" w14:textId="6B49884F" w:rsidR="00700181" w:rsidRDefault="00700181" w:rsidP="005C243D"/>
    <w:p w14:paraId="7EFF2DBD" w14:textId="1E8AB35C" w:rsidR="00700181" w:rsidRDefault="00700181" w:rsidP="005C243D"/>
    <w:p w14:paraId="4A0F8219" w14:textId="1AD71BF3" w:rsidR="00700181" w:rsidRDefault="00700181" w:rsidP="005C243D"/>
    <w:p w14:paraId="4957E9C1" w14:textId="4CAF7EF5" w:rsidR="00C56A87" w:rsidRDefault="00C56A87" w:rsidP="005C243D"/>
    <w:p w14:paraId="03A661C9" w14:textId="21021B43" w:rsidR="00C56A87" w:rsidRDefault="00C56A87" w:rsidP="005C243D"/>
    <w:p w14:paraId="68DC9881" w14:textId="71D36B6C" w:rsidR="00C56A87" w:rsidRDefault="00C56A87" w:rsidP="005C243D"/>
    <w:p w14:paraId="56CCF0EA" w14:textId="0F432364" w:rsidR="00C56A87" w:rsidRDefault="00C56A87" w:rsidP="005C243D"/>
    <w:p w14:paraId="1DB179C3" w14:textId="3C98FDCA" w:rsidR="00C56A87" w:rsidRDefault="00C56A87" w:rsidP="005C243D"/>
    <w:p w14:paraId="544D00F4" w14:textId="292A70ED" w:rsidR="00C56A87" w:rsidRDefault="00C56A87" w:rsidP="005C243D"/>
    <w:p w14:paraId="5C3AF73B" w14:textId="5D2B890B" w:rsidR="00C56A87" w:rsidRDefault="00C56A87" w:rsidP="005C243D"/>
    <w:p w14:paraId="6A355970" w14:textId="1BB513DA" w:rsidR="00C56A87" w:rsidRDefault="00C56A87" w:rsidP="005C243D"/>
    <w:p w14:paraId="0CC756D5" w14:textId="565AEB8A" w:rsidR="00C56A87" w:rsidRDefault="00C56A87" w:rsidP="005C243D"/>
    <w:p w14:paraId="56B1105E" w14:textId="6E371665" w:rsidR="005C243D" w:rsidRPr="00CB6652" w:rsidRDefault="005C243D" w:rsidP="00D42C9C">
      <w:pPr>
        <w:pStyle w:val="Kop1"/>
      </w:pPr>
      <w:bookmarkStart w:id="73" w:name="_Hlk114055572"/>
      <w:bookmarkStart w:id="74" w:name="_Hlk115706988"/>
      <w:bookmarkStart w:id="75" w:name="_Toc116379763"/>
      <w:r w:rsidRPr="00D42C9C">
        <w:lastRenderedPageBreak/>
        <w:t>Literatuurlijst</w:t>
      </w:r>
      <w:bookmarkEnd w:id="75"/>
      <w:r w:rsidRPr="00CB6652">
        <w:t xml:space="preserve"> </w:t>
      </w:r>
    </w:p>
    <w:p w14:paraId="049F2454" w14:textId="01EAD2D4" w:rsidR="00D60EC6" w:rsidRPr="006B58C6" w:rsidRDefault="00896F18" w:rsidP="00F05954">
      <w:pPr>
        <w:ind w:left="709" w:hanging="709"/>
        <w:jc w:val="left"/>
        <w:rPr>
          <w:rFonts w:cs="Times New Roman"/>
          <w:szCs w:val="20"/>
        </w:rPr>
      </w:pPr>
      <w:bookmarkStart w:id="76" w:name="_Hlk115359301"/>
      <w:r>
        <w:rPr>
          <w:rFonts w:cs="Times New Roman"/>
          <w:szCs w:val="20"/>
        </w:rPr>
        <w:t>20-80learning</w:t>
      </w:r>
      <w:r w:rsidR="00D60EC6" w:rsidRPr="006B58C6">
        <w:rPr>
          <w:rFonts w:cs="Times New Roman"/>
          <w:szCs w:val="20"/>
        </w:rPr>
        <w:t xml:space="preserve">. (2018). </w:t>
      </w:r>
      <w:r w:rsidR="00D60EC6" w:rsidRPr="006B58C6">
        <w:rPr>
          <w:rFonts w:cs="Times New Roman"/>
          <w:i/>
          <w:iCs/>
          <w:szCs w:val="20"/>
        </w:rPr>
        <w:t>Over Ons</w:t>
      </w:r>
      <w:r w:rsidR="00D60EC6" w:rsidRPr="006B58C6">
        <w:rPr>
          <w:rFonts w:cs="Times New Roman"/>
          <w:szCs w:val="20"/>
        </w:rPr>
        <w:t xml:space="preserve">. Geraadpleegd op 25 Juli 2022, van </w:t>
      </w:r>
      <w:r w:rsidR="00D42C9C" w:rsidRPr="006B58C6">
        <w:rPr>
          <w:rFonts w:cs="Times New Roman"/>
          <w:szCs w:val="20"/>
        </w:rPr>
        <w:t>https://20-80learning.nl/over-ons/</w:t>
      </w:r>
    </w:p>
    <w:p w14:paraId="6E93323B" w14:textId="77777777" w:rsidR="00D42C9C" w:rsidRPr="006B58C6" w:rsidRDefault="00D42C9C" w:rsidP="00F05954">
      <w:pPr>
        <w:ind w:left="709" w:hanging="709"/>
        <w:jc w:val="left"/>
        <w:rPr>
          <w:rFonts w:cs="Times New Roman"/>
          <w:szCs w:val="20"/>
        </w:rPr>
      </w:pPr>
    </w:p>
    <w:p w14:paraId="0289D562" w14:textId="77777777" w:rsidR="0003196A" w:rsidRPr="006B58C6" w:rsidRDefault="0003196A" w:rsidP="00F05954">
      <w:pPr>
        <w:ind w:left="709" w:hanging="709"/>
        <w:jc w:val="left"/>
        <w:rPr>
          <w:rFonts w:cs="Times New Roman"/>
          <w:szCs w:val="20"/>
        </w:rPr>
      </w:pPr>
      <w:r w:rsidRPr="006B58C6">
        <w:rPr>
          <w:rFonts w:cs="Times New Roman"/>
          <w:szCs w:val="20"/>
        </w:rPr>
        <w:t xml:space="preserve">Algra, H., Groenendijk- Van </w:t>
      </w:r>
      <w:proofErr w:type="spellStart"/>
      <w:r w:rsidRPr="006B58C6">
        <w:rPr>
          <w:rFonts w:cs="Times New Roman"/>
          <w:szCs w:val="20"/>
        </w:rPr>
        <w:t>Woudenbergh</w:t>
      </w:r>
      <w:proofErr w:type="spellEnd"/>
      <w:r w:rsidRPr="006B58C6">
        <w:rPr>
          <w:rFonts w:cs="Times New Roman"/>
          <w:szCs w:val="20"/>
        </w:rPr>
        <w:t xml:space="preserve">, T., Van Hell-Cromwijk, M., Van der Veen, Y., &amp; Kroeze, W. (2021). </w:t>
      </w:r>
      <w:r w:rsidRPr="006B58C6">
        <w:rPr>
          <w:rFonts w:cs="Times New Roman"/>
          <w:i/>
          <w:iCs/>
          <w:szCs w:val="20"/>
        </w:rPr>
        <w:t>Het gebruik van voorlichtingsmateriaal door wijkverpleegkundigen en praktijkondersteuners</w:t>
      </w:r>
      <w:r w:rsidRPr="006B58C6">
        <w:rPr>
          <w:rFonts w:cs="Times New Roman"/>
          <w:szCs w:val="20"/>
        </w:rPr>
        <w:t>. Geraadpleegd op 12 augustus 2022, van file:///C:/Users/roost/Downloads/file_b7e885ef-e7bc-420b-b7a3-f494d5011fc2_Algra-Hylkje-Het-gebruik-van-voorlichtingsmateriaal-door-wijkverpleegkundigen-en-praktijkondersteuners.pdf</w:t>
      </w:r>
    </w:p>
    <w:p w14:paraId="2A331A17" w14:textId="77777777" w:rsidR="0003196A" w:rsidRPr="006B58C6" w:rsidRDefault="0003196A" w:rsidP="00F05954">
      <w:pPr>
        <w:ind w:left="709" w:hanging="709"/>
        <w:jc w:val="left"/>
        <w:rPr>
          <w:rFonts w:cs="Times New Roman"/>
          <w:szCs w:val="20"/>
        </w:rPr>
      </w:pPr>
    </w:p>
    <w:p w14:paraId="49468C29" w14:textId="7F080361" w:rsidR="00926479" w:rsidRPr="006B58C6" w:rsidRDefault="00926479" w:rsidP="00F05954">
      <w:pPr>
        <w:ind w:left="709" w:hanging="709"/>
        <w:jc w:val="left"/>
        <w:rPr>
          <w:rFonts w:cs="Times New Roman"/>
          <w:szCs w:val="20"/>
        </w:rPr>
      </w:pPr>
      <w:r w:rsidRPr="006B58C6">
        <w:rPr>
          <w:rFonts w:cs="Times New Roman"/>
          <w:szCs w:val="20"/>
        </w:rPr>
        <w:t>Beeldkompas, (</w:t>
      </w:r>
      <w:proofErr w:type="spellStart"/>
      <w:r w:rsidRPr="006B58C6">
        <w:rPr>
          <w:rFonts w:cs="Times New Roman"/>
          <w:szCs w:val="20"/>
        </w:rPr>
        <w:t>z.d.</w:t>
      </w:r>
      <w:proofErr w:type="spellEnd"/>
      <w:r w:rsidRPr="006B58C6">
        <w:rPr>
          <w:rFonts w:cs="Times New Roman"/>
          <w:szCs w:val="20"/>
        </w:rPr>
        <w:t xml:space="preserve">). </w:t>
      </w:r>
      <w:r w:rsidRPr="006B58C6">
        <w:rPr>
          <w:rFonts w:cs="Times New Roman"/>
          <w:i/>
          <w:iCs/>
          <w:szCs w:val="20"/>
        </w:rPr>
        <w:t>Wat is een infographic?</w:t>
      </w:r>
      <w:r w:rsidRPr="006B58C6">
        <w:rPr>
          <w:rFonts w:cs="Times New Roman"/>
          <w:szCs w:val="20"/>
        </w:rPr>
        <w:t xml:space="preserve">. Geraadpleegd op 14 juni 2022, van </w:t>
      </w:r>
      <w:r w:rsidR="00822805" w:rsidRPr="006B58C6">
        <w:rPr>
          <w:rFonts w:cs="Times New Roman"/>
          <w:szCs w:val="20"/>
        </w:rPr>
        <w:t>https://www.beeldkompas.nl/kennisbank/wat-is-een-infographic</w:t>
      </w:r>
    </w:p>
    <w:p w14:paraId="11BDFE42" w14:textId="77777777" w:rsidR="00822805" w:rsidRPr="006B58C6" w:rsidRDefault="00822805" w:rsidP="00F05954">
      <w:pPr>
        <w:ind w:left="709" w:hanging="709"/>
        <w:jc w:val="left"/>
        <w:rPr>
          <w:rFonts w:cs="Times New Roman"/>
          <w:szCs w:val="20"/>
        </w:rPr>
      </w:pPr>
    </w:p>
    <w:p w14:paraId="0DF4DE23" w14:textId="6D17465E" w:rsidR="00822805" w:rsidRPr="006B58C6" w:rsidRDefault="00822805" w:rsidP="00F05954">
      <w:pPr>
        <w:ind w:left="709" w:hanging="709"/>
        <w:jc w:val="left"/>
        <w:rPr>
          <w:iCs/>
          <w:szCs w:val="20"/>
        </w:rPr>
      </w:pPr>
      <w:r w:rsidRPr="006B58C6">
        <w:rPr>
          <w:iCs/>
          <w:szCs w:val="20"/>
        </w:rPr>
        <w:t xml:space="preserve">Benders, L. (2022, 30 maart). </w:t>
      </w:r>
      <w:r w:rsidRPr="006B58C6">
        <w:rPr>
          <w:i/>
          <w:szCs w:val="20"/>
        </w:rPr>
        <w:t xml:space="preserve">Valide en betrouwbare interviewvragen formuleren | Voorbeelden. </w:t>
      </w:r>
      <w:r w:rsidRPr="006B58C6">
        <w:rPr>
          <w:iCs/>
          <w:szCs w:val="20"/>
        </w:rPr>
        <w:t>Geraadpleegd op 16 september 2022, van https://www.scribbr.nl/onderzoeksmethoden/goede-interviewvragen-formuleren/</w:t>
      </w:r>
    </w:p>
    <w:p w14:paraId="49A8DD40" w14:textId="5DD6EBCF" w:rsidR="00124F23" w:rsidRPr="006B58C6" w:rsidRDefault="00124F23" w:rsidP="00F05954">
      <w:pPr>
        <w:ind w:hanging="709"/>
        <w:jc w:val="left"/>
        <w:rPr>
          <w:rFonts w:cs="Times New Roman"/>
          <w:szCs w:val="20"/>
        </w:rPr>
      </w:pPr>
    </w:p>
    <w:p w14:paraId="41F74112" w14:textId="39092972" w:rsidR="009316FE" w:rsidRPr="006B58C6" w:rsidRDefault="009316FE" w:rsidP="00F05954">
      <w:pPr>
        <w:ind w:left="709" w:hanging="709"/>
        <w:jc w:val="left"/>
        <w:rPr>
          <w:rFonts w:cs="Times New Roman"/>
          <w:szCs w:val="20"/>
        </w:rPr>
      </w:pPr>
      <w:r w:rsidRPr="006B58C6">
        <w:rPr>
          <w:rFonts w:cs="Times New Roman"/>
          <w:szCs w:val="20"/>
        </w:rPr>
        <w:t xml:space="preserve">Bijlsma (2014). </w:t>
      </w:r>
      <w:r w:rsidRPr="006B58C6">
        <w:rPr>
          <w:rFonts w:cs="Times New Roman"/>
          <w:i/>
          <w:iCs/>
          <w:szCs w:val="20"/>
        </w:rPr>
        <w:t xml:space="preserve">35 Energizers voor even snel tussendoor! </w:t>
      </w:r>
      <w:r w:rsidRPr="006B58C6">
        <w:rPr>
          <w:rFonts w:cs="Times New Roman"/>
          <w:szCs w:val="20"/>
        </w:rPr>
        <w:t xml:space="preserve">Geraadpleegd op 19 februari 2022, van </w:t>
      </w:r>
      <w:r w:rsidR="005B3E35" w:rsidRPr="006B58C6">
        <w:rPr>
          <w:rFonts w:cs="Times New Roman"/>
          <w:szCs w:val="20"/>
        </w:rPr>
        <w:t>https://www.klassenkracht.nl/wp-content/uploads/2015/11/Energizers1.pdf</w:t>
      </w:r>
      <w:r w:rsidRPr="006B58C6">
        <w:rPr>
          <w:rFonts w:cs="Times New Roman"/>
          <w:szCs w:val="20"/>
        </w:rPr>
        <w:t xml:space="preserve"> </w:t>
      </w:r>
    </w:p>
    <w:p w14:paraId="2F87CC63" w14:textId="28E0FC42" w:rsidR="00B3381F" w:rsidRPr="006B58C6" w:rsidRDefault="00B3381F" w:rsidP="00F05954">
      <w:pPr>
        <w:ind w:left="709" w:hanging="709"/>
        <w:jc w:val="left"/>
        <w:rPr>
          <w:rFonts w:cs="Times New Roman"/>
          <w:szCs w:val="20"/>
        </w:rPr>
      </w:pPr>
    </w:p>
    <w:p w14:paraId="059C91BA" w14:textId="77777777" w:rsidR="00124F23" w:rsidRPr="006B58C6" w:rsidRDefault="00124F23" w:rsidP="00F05954">
      <w:pPr>
        <w:ind w:left="709" w:hanging="709"/>
        <w:jc w:val="left"/>
        <w:rPr>
          <w:rFonts w:cs="Times New Roman"/>
          <w:szCs w:val="20"/>
        </w:rPr>
      </w:pPr>
      <w:proofErr w:type="spellStart"/>
      <w:r w:rsidRPr="006B58C6">
        <w:rPr>
          <w:rFonts w:cs="Times New Roman"/>
          <w:szCs w:val="20"/>
        </w:rPr>
        <w:t>Bruinooge</w:t>
      </w:r>
      <w:proofErr w:type="spellEnd"/>
      <w:r w:rsidRPr="006B58C6">
        <w:rPr>
          <w:rFonts w:cs="Times New Roman"/>
          <w:szCs w:val="20"/>
        </w:rPr>
        <w:t xml:space="preserve">, J., &amp; </w:t>
      </w:r>
      <w:proofErr w:type="spellStart"/>
      <w:r w:rsidRPr="006B58C6">
        <w:rPr>
          <w:rFonts w:cs="Times New Roman"/>
          <w:szCs w:val="20"/>
        </w:rPr>
        <w:t>Pijlman</w:t>
      </w:r>
      <w:proofErr w:type="spellEnd"/>
      <w:r w:rsidRPr="006B58C6">
        <w:rPr>
          <w:rFonts w:cs="Times New Roman"/>
          <w:szCs w:val="20"/>
        </w:rPr>
        <w:t>, R. (</w:t>
      </w:r>
      <w:proofErr w:type="spellStart"/>
      <w:r w:rsidRPr="006B58C6">
        <w:rPr>
          <w:rFonts w:cs="Times New Roman"/>
          <w:szCs w:val="20"/>
        </w:rPr>
        <w:t>z.d.</w:t>
      </w:r>
      <w:proofErr w:type="spellEnd"/>
      <w:r w:rsidRPr="006B58C6">
        <w:rPr>
          <w:rFonts w:cs="Times New Roman"/>
          <w:szCs w:val="20"/>
        </w:rPr>
        <w:t xml:space="preserve">) </w:t>
      </w:r>
      <w:r w:rsidRPr="006B58C6">
        <w:rPr>
          <w:rFonts w:cs="Times New Roman"/>
          <w:i/>
          <w:iCs/>
          <w:szCs w:val="20"/>
        </w:rPr>
        <w:t xml:space="preserve">Presentatie. </w:t>
      </w:r>
      <w:r w:rsidRPr="006B58C6">
        <w:rPr>
          <w:rFonts w:cs="Times New Roman"/>
          <w:szCs w:val="20"/>
        </w:rPr>
        <w:t>Geraadpleegd op 3 oktober 2022, van https://www.carrieretijger.nl/functioneren/communiceren/mondeling/modellen/presentatie</w:t>
      </w:r>
    </w:p>
    <w:p w14:paraId="5A3A31FD" w14:textId="77777777" w:rsidR="00124F23" w:rsidRPr="006B58C6" w:rsidRDefault="00124F23" w:rsidP="00F05954">
      <w:pPr>
        <w:ind w:left="709" w:hanging="709"/>
        <w:jc w:val="left"/>
        <w:rPr>
          <w:rFonts w:cs="Times New Roman"/>
          <w:szCs w:val="20"/>
        </w:rPr>
      </w:pPr>
    </w:p>
    <w:p w14:paraId="4813C213" w14:textId="77777777" w:rsidR="00B3381F" w:rsidRPr="006B58C6" w:rsidRDefault="00B3381F" w:rsidP="00F05954">
      <w:pPr>
        <w:ind w:left="709" w:hanging="709"/>
        <w:jc w:val="left"/>
        <w:rPr>
          <w:szCs w:val="20"/>
        </w:rPr>
      </w:pPr>
      <w:r w:rsidRPr="006B58C6">
        <w:rPr>
          <w:szCs w:val="20"/>
        </w:rPr>
        <w:t xml:space="preserve">Caulfield, J. (2021, 26 oktober). </w:t>
      </w:r>
      <w:r w:rsidRPr="006B58C6">
        <w:rPr>
          <w:i/>
          <w:iCs/>
          <w:szCs w:val="20"/>
        </w:rPr>
        <w:t xml:space="preserve">Een introductie tot thematische analyses | Met voorbeelden. </w:t>
      </w:r>
      <w:r w:rsidRPr="006B58C6">
        <w:rPr>
          <w:szCs w:val="20"/>
        </w:rPr>
        <w:t>Geraadpleegd op 19 september 2022, van https://www.scribbr.nl/onderzoeksmethoden/thematische-analyse/</w:t>
      </w:r>
    </w:p>
    <w:p w14:paraId="0C7A3A1A" w14:textId="77777777" w:rsidR="00B3381F" w:rsidRPr="006B58C6" w:rsidRDefault="00B3381F" w:rsidP="00F05954">
      <w:pPr>
        <w:ind w:left="709" w:hanging="709"/>
        <w:jc w:val="left"/>
        <w:rPr>
          <w:rFonts w:cs="Times New Roman"/>
          <w:szCs w:val="20"/>
        </w:rPr>
      </w:pPr>
    </w:p>
    <w:p w14:paraId="23D138EC" w14:textId="64B669F0" w:rsidR="00E50461" w:rsidRPr="006B58C6" w:rsidRDefault="00E50461" w:rsidP="00F05954">
      <w:pPr>
        <w:ind w:left="709" w:hanging="709"/>
        <w:jc w:val="left"/>
        <w:rPr>
          <w:rFonts w:cs="Times New Roman"/>
          <w:szCs w:val="20"/>
        </w:rPr>
      </w:pPr>
      <w:r w:rsidRPr="006B58C6">
        <w:rPr>
          <w:rFonts w:cs="Times New Roman"/>
          <w:szCs w:val="20"/>
          <w:lang w:val="en-US"/>
        </w:rPr>
        <w:t xml:space="preserve">Carter, T. (2018). Preparing Generation Z for the Teaching Profession. </w:t>
      </w:r>
      <w:r w:rsidRPr="006B58C6">
        <w:rPr>
          <w:rFonts w:cs="Times New Roman"/>
          <w:i/>
          <w:iCs/>
          <w:szCs w:val="20"/>
        </w:rPr>
        <w:t xml:space="preserve">SPRATE Journal, 27, 1-8. </w:t>
      </w:r>
      <w:r w:rsidRPr="006B58C6">
        <w:rPr>
          <w:rFonts w:cs="Times New Roman"/>
          <w:szCs w:val="20"/>
        </w:rPr>
        <w:t xml:space="preserve">Geraadpleegd op 8 oktober 2021, van </w:t>
      </w:r>
      <w:r w:rsidR="00AC7D3B" w:rsidRPr="006B58C6">
        <w:rPr>
          <w:rFonts w:cs="Times New Roman"/>
          <w:szCs w:val="20"/>
        </w:rPr>
        <w:t>https://files.eric.ed.gov/fulltext/EJ1166694.pd</w:t>
      </w:r>
    </w:p>
    <w:p w14:paraId="7C3616CB" w14:textId="77777777" w:rsidR="00AC7D3B" w:rsidRPr="006B58C6" w:rsidRDefault="00AC7D3B" w:rsidP="00F05954">
      <w:pPr>
        <w:ind w:left="709" w:hanging="709"/>
        <w:jc w:val="left"/>
        <w:rPr>
          <w:rFonts w:cs="Times New Roman"/>
          <w:color w:val="5F5F5F" w:themeColor="hyperlink"/>
          <w:szCs w:val="20"/>
          <w:u w:val="single"/>
        </w:rPr>
      </w:pPr>
    </w:p>
    <w:p w14:paraId="50CE62BF" w14:textId="48CF9D79" w:rsidR="005B3E35" w:rsidRPr="006B58C6" w:rsidRDefault="005B3E35" w:rsidP="00F05954">
      <w:pPr>
        <w:ind w:left="709" w:hanging="709"/>
        <w:jc w:val="left"/>
        <w:rPr>
          <w:rStyle w:val="Hyperlink"/>
          <w:rFonts w:cs="Times New Roman"/>
          <w:szCs w:val="20"/>
        </w:rPr>
      </w:pPr>
      <w:proofErr w:type="spellStart"/>
      <w:r w:rsidRPr="006B58C6">
        <w:rPr>
          <w:rFonts w:cs="Times New Roman"/>
          <w:szCs w:val="20"/>
        </w:rPr>
        <w:t>Clapper</w:t>
      </w:r>
      <w:proofErr w:type="spellEnd"/>
      <w:r w:rsidRPr="006B58C6">
        <w:rPr>
          <w:rFonts w:cs="Times New Roman"/>
          <w:szCs w:val="20"/>
        </w:rPr>
        <w:t xml:space="preserve">, T. C. (2010). </w:t>
      </w:r>
      <w:proofErr w:type="spellStart"/>
      <w:r w:rsidRPr="006B58C6">
        <w:rPr>
          <w:rFonts w:cs="Times New Roman"/>
          <w:szCs w:val="20"/>
        </w:rPr>
        <w:t>Creating</w:t>
      </w:r>
      <w:proofErr w:type="spellEnd"/>
      <w:r w:rsidRPr="006B58C6">
        <w:rPr>
          <w:rFonts w:cs="Times New Roman"/>
          <w:szCs w:val="20"/>
        </w:rPr>
        <w:t xml:space="preserve"> The Safe Learning </w:t>
      </w:r>
      <w:proofErr w:type="spellStart"/>
      <w:r w:rsidRPr="006B58C6">
        <w:rPr>
          <w:rFonts w:cs="Times New Roman"/>
          <w:szCs w:val="20"/>
        </w:rPr>
        <w:t>Enviroment</w:t>
      </w:r>
      <w:proofErr w:type="spellEnd"/>
      <w:r w:rsidRPr="006B58C6">
        <w:rPr>
          <w:rFonts w:cs="Times New Roman"/>
          <w:szCs w:val="20"/>
        </w:rPr>
        <w:t xml:space="preserve">. </w:t>
      </w:r>
      <w:proofErr w:type="spellStart"/>
      <w:r w:rsidRPr="006B58C6">
        <w:rPr>
          <w:rFonts w:cs="Times New Roman"/>
          <w:i/>
          <w:iCs/>
          <w:szCs w:val="20"/>
        </w:rPr>
        <w:t>Pailal</w:t>
      </w:r>
      <w:proofErr w:type="spellEnd"/>
      <w:r w:rsidRPr="006B58C6">
        <w:rPr>
          <w:rFonts w:cs="Times New Roman"/>
          <w:i/>
          <w:iCs/>
          <w:szCs w:val="20"/>
        </w:rPr>
        <w:t xml:space="preserve"> </w:t>
      </w:r>
      <w:proofErr w:type="spellStart"/>
      <w:r w:rsidRPr="006B58C6">
        <w:rPr>
          <w:rFonts w:cs="Times New Roman"/>
          <w:i/>
          <w:iCs/>
          <w:szCs w:val="20"/>
        </w:rPr>
        <w:t>newsletter</w:t>
      </w:r>
      <w:proofErr w:type="spellEnd"/>
      <w:r w:rsidRPr="006B58C6">
        <w:rPr>
          <w:rFonts w:cs="Times New Roman"/>
          <w:i/>
          <w:iCs/>
          <w:szCs w:val="20"/>
        </w:rPr>
        <w:t xml:space="preserve">, (3), </w:t>
      </w:r>
      <w:r w:rsidRPr="006B58C6">
        <w:rPr>
          <w:rFonts w:cs="Times New Roman"/>
          <w:szCs w:val="20"/>
        </w:rPr>
        <w:t xml:space="preserve">1-6. Geraadpleegd op 2 augustus 2022, van </w:t>
      </w:r>
      <w:r w:rsidR="003F27C1" w:rsidRPr="006B58C6">
        <w:rPr>
          <w:rFonts w:cs="Times New Roman"/>
          <w:szCs w:val="20"/>
        </w:rPr>
        <w:t>https://www.researchgate.net/profile/Timothy-Clapper/publication/257835881_Creating_the_safe_learning_environment/links/59e0e051aca2724cbfd6b8d1/Creating-the-safe-learning-environment.pdf</w:t>
      </w:r>
    </w:p>
    <w:p w14:paraId="112BC640" w14:textId="77777777" w:rsidR="00CB6652" w:rsidRPr="006B58C6" w:rsidRDefault="00CB6652" w:rsidP="00F05954">
      <w:pPr>
        <w:ind w:left="709" w:hanging="709"/>
        <w:jc w:val="left"/>
        <w:rPr>
          <w:rFonts w:cs="Times New Roman"/>
          <w:szCs w:val="20"/>
        </w:rPr>
      </w:pPr>
    </w:p>
    <w:p w14:paraId="67B12FB2" w14:textId="1BD4CBCC" w:rsidR="003F27C1" w:rsidRDefault="003F27C1" w:rsidP="00F05954">
      <w:pPr>
        <w:ind w:left="709" w:hanging="709"/>
        <w:jc w:val="left"/>
        <w:rPr>
          <w:rFonts w:cs="Times New Roman"/>
          <w:szCs w:val="20"/>
          <w:lang w:val="en-US"/>
        </w:rPr>
      </w:pPr>
      <w:r w:rsidRPr="006B58C6">
        <w:rPr>
          <w:rFonts w:cs="Times New Roman"/>
          <w:szCs w:val="20"/>
          <w:lang w:val="en-US"/>
        </w:rPr>
        <w:t xml:space="preserve">Cohn, M. A., Fredrickson, B. L., Brown, S. L., </w:t>
      </w:r>
      <w:proofErr w:type="spellStart"/>
      <w:r w:rsidRPr="006B58C6">
        <w:rPr>
          <w:rFonts w:cs="Times New Roman"/>
          <w:szCs w:val="20"/>
          <w:lang w:val="en-US"/>
        </w:rPr>
        <w:t>Mikels</w:t>
      </w:r>
      <w:proofErr w:type="spellEnd"/>
      <w:r w:rsidRPr="006B58C6">
        <w:rPr>
          <w:rFonts w:cs="Times New Roman"/>
          <w:szCs w:val="20"/>
          <w:lang w:val="en-US"/>
        </w:rPr>
        <w:t xml:space="preserve">, J. A., &amp; Conway, A. M. (2009). Happiness unpacked: positive emotions increase life satisfaction by building resilience. </w:t>
      </w:r>
      <w:r w:rsidRPr="006B58C6">
        <w:rPr>
          <w:rFonts w:cs="Times New Roman"/>
          <w:i/>
          <w:iCs/>
          <w:szCs w:val="20"/>
          <w:lang w:val="en-US"/>
        </w:rPr>
        <w:t>Emotion, 9(3)</w:t>
      </w:r>
      <w:r w:rsidRPr="006B58C6">
        <w:rPr>
          <w:rFonts w:cs="Times New Roman"/>
          <w:szCs w:val="20"/>
          <w:lang w:val="en-US"/>
        </w:rPr>
        <w:t xml:space="preserve">, 361-368. </w:t>
      </w:r>
      <w:proofErr w:type="spellStart"/>
      <w:r w:rsidRPr="006B58C6">
        <w:rPr>
          <w:rFonts w:cs="Times New Roman"/>
          <w:szCs w:val="20"/>
          <w:lang w:val="en-US"/>
        </w:rPr>
        <w:t>doi</w:t>
      </w:r>
      <w:proofErr w:type="spellEnd"/>
      <w:r w:rsidRPr="006B58C6">
        <w:rPr>
          <w:rFonts w:cs="Times New Roman"/>
          <w:szCs w:val="20"/>
          <w:lang w:val="en-US"/>
        </w:rPr>
        <w:t>: 10.1037/a0015952</w:t>
      </w:r>
    </w:p>
    <w:p w14:paraId="4D9B0AF4" w14:textId="77777777" w:rsidR="003F4476" w:rsidRPr="006B58C6" w:rsidRDefault="003F4476" w:rsidP="00F05954">
      <w:pPr>
        <w:ind w:left="709" w:hanging="709"/>
        <w:jc w:val="left"/>
        <w:rPr>
          <w:rFonts w:cs="Times New Roman"/>
          <w:szCs w:val="20"/>
          <w:lang w:val="en-US"/>
        </w:rPr>
      </w:pPr>
    </w:p>
    <w:p w14:paraId="5D43198B" w14:textId="2CCBD9B0" w:rsidR="00A20447" w:rsidRPr="006B58C6" w:rsidRDefault="00A20447" w:rsidP="00F05954">
      <w:pPr>
        <w:ind w:left="709" w:hanging="709"/>
        <w:jc w:val="left"/>
        <w:rPr>
          <w:rStyle w:val="Hyperlink"/>
          <w:rFonts w:cs="Times New Roman"/>
          <w:szCs w:val="20"/>
        </w:rPr>
      </w:pPr>
      <w:r w:rsidRPr="006B58C6">
        <w:rPr>
          <w:rFonts w:cs="Times New Roman"/>
          <w:szCs w:val="20"/>
        </w:rPr>
        <w:t xml:space="preserve">Collard, D., Slot-Heijs, J., Van den Berg, V., Mol, J. P., &amp; </w:t>
      </w:r>
      <w:proofErr w:type="spellStart"/>
      <w:r w:rsidRPr="006B58C6">
        <w:rPr>
          <w:rFonts w:cs="Times New Roman"/>
          <w:szCs w:val="20"/>
        </w:rPr>
        <w:t>Singh</w:t>
      </w:r>
      <w:proofErr w:type="spellEnd"/>
      <w:r w:rsidRPr="006B58C6">
        <w:rPr>
          <w:rFonts w:cs="Times New Roman"/>
          <w:szCs w:val="20"/>
        </w:rPr>
        <w:t xml:space="preserve">, A. (2018). </w:t>
      </w:r>
      <w:r w:rsidRPr="006B58C6">
        <w:rPr>
          <w:rFonts w:cs="Times New Roman"/>
          <w:i/>
          <w:iCs/>
          <w:szCs w:val="20"/>
        </w:rPr>
        <w:t>Meer bewegen op school: waarom en hoe?</w:t>
      </w:r>
      <w:r w:rsidRPr="006B58C6">
        <w:rPr>
          <w:rFonts w:cs="Times New Roman"/>
          <w:szCs w:val="20"/>
        </w:rPr>
        <w:t>. Geraadpleegd op 2 augustus 2022, van https://www.kennisbanksportenbewegen.nl/?file=9112&amp;m=1537450089&amp;action=file.download</w:t>
      </w:r>
    </w:p>
    <w:p w14:paraId="4EE498AC" w14:textId="77777777" w:rsidR="005B3E35" w:rsidRPr="006B58C6" w:rsidRDefault="005B3E35" w:rsidP="00F05954">
      <w:pPr>
        <w:ind w:hanging="709"/>
        <w:jc w:val="left"/>
        <w:rPr>
          <w:rFonts w:cs="Times New Roman"/>
          <w:szCs w:val="20"/>
          <w:lang w:val="en-US"/>
        </w:rPr>
      </w:pPr>
    </w:p>
    <w:p w14:paraId="0A5852E5" w14:textId="236B0078" w:rsidR="009316FE" w:rsidRPr="006B58C6" w:rsidRDefault="009316FE" w:rsidP="00F05954">
      <w:pPr>
        <w:ind w:left="709" w:hanging="709"/>
        <w:jc w:val="left"/>
        <w:rPr>
          <w:rStyle w:val="Hyperlink"/>
          <w:rFonts w:cs="Times New Roman"/>
          <w:color w:val="auto"/>
          <w:szCs w:val="20"/>
          <w:u w:val="none"/>
          <w:lang w:val="en-US"/>
        </w:rPr>
      </w:pPr>
      <w:r w:rsidRPr="006B58C6">
        <w:rPr>
          <w:rStyle w:val="Hyperlink"/>
          <w:rFonts w:cs="Times New Roman"/>
          <w:color w:val="auto"/>
          <w:szCs w:val="20"/>
          <w:u w:val="none"/>
          <w:lang w:val="en-US"/>
        </w:rPr>
        <w:t xml:space="preserve">Crane, M. F., Searle, B. J., Kangas, M., &amp; </w:t>
      </w:r>
      <w:proofErr w:type="spellStart"/>
      <w:r w:rsidRPr="006B58C6">
        <w:rPr>
          <w:rStyle w:val="Hyperlink"/>
          <w:rFonts w:cs="Times New Roman"/>
          <w:color w:val="auto"/>
          <w:szCs w:val="20"/>
          <w:u w:val="none"/>
          <w:lang w:val="en-US"/>
        </w:rPr>
        <w:t>Nwiran</w:t>
      </w:r>
      <w:proofErr w:type="spellEnd"/>
      <w:r w:rsidRPr="006B58C6">
        <w:rPr>
          <w:rStyle w:val="Hyperlink"/>
          <w:rFonts w:cs="Times New Roman"/>
          <w:color w:val="auto"/>
          <w:szCs w:val="20"/>
          <w:u w:val="none"/>
          <w:lang w:val="en-US"/>
        </w:rPr>
        <w:t xml:space="preserve">, Y. (2018). How resilience is strengthened by exposure to stressors: the systematic self-reflection model of resilience strengthening. </w:t>
      </w:r>
      <w:r w:rsidRPr="006B58C6">
        <w:rPr>
          <w:rStyle w:val="Hyperlink"/>
          <w:rFonts w:cs="Times New Roman"/>
          <w:i/>
          <w:iCs/>
          <w:color w:val="auto"/>
          <w:szCs w:val="20"/>
          <w:u w:val="none"/>
          <w:lang w:val="en-US"/>
        </w:rPr>
        <w:t>Anxiety, Stress, &amp; Coping, 1–17</w:t>
      </w:r>
      <w:r w:rsidRPr="006B58C6">
        <w:rPr>
          <w:rStyle w:val="Hyperlink"/>
          <w:rFonts w:cs="Times New Roman"/>
          <w:color w:val="auto"/>
          <w:szCs w:val="20"/>
          <w:u w:val="none"/>
          <w:lang w:val="en-US"/>
        </w:rPr>
        <w:t>. doi:10.1080/10615806.2018.1506640 </w:t>
      </w:r>
    </w:p>
    <w:p w14:paraId="5AFDB2AA" w14:textId="77777777" w:rsidR="00CB6652" w:rsidRPr="006B58C6" w:rsidRDefault="00CB6652" w:rsidP="00F05954">
      <w:pPr>
        <w:ind w:left="709" w:hanging="709"/>
        <w:jc w:val="left"/>
        <w:rPr>
          <w:rStyle w:val="Hyperlink"/>
          <w:rFonts w:cs="Times New Roman"/>
          <w:color w:val="auto"/>
          <w:szCs w:val="20"/>
          <w:u w:val="none"/>
          <w:lang w:val="en-US"/>
        </w:rPr>
      </w:pPr>
    </w:p>
    <w:p w14:paraId="7970D868" w14:textId="51BC1101" w:rsidR="009316FE" w:rsidRPr="006B58C6" w:rsidRDefault="009316FE" w:rsidP="00F05954">
      <w:pPr>
        <w:ind w:left="709" w:hanging="709"/>
        <w:jc w:val="left"/>
        <w:rPr>
          <w:rFonts w:cs="Times New Roman"/>
          <w:szCs w:val="20"/>
          <w:lang w:val="en-US"/>
        </w:rPr>
      </w:pPr>
      <w:r w:rsidRPr="006B58C6">
        <w:rPr>
          <w:rFonts w:cs="Times New Roman"/>
          <w:szCs w:val="20"/>
          <w:lang w:val="en-US"/>
        </w:rPr>
        <w:t xml:space="preserve">Crane, M. F., Boga, D., Karin, E., </w:t>
      </w:r>
      <w:proofErr w:type="spellStart"/>
      <w:r w:rsidRPr="006B58C6">
        <w:rPr>
          <w:rFonts w:cs="Times New Roman"/>
          <w:szCs w:val="20"/>
          <w:lang w:val="en-US"/>
        </w:rPr>
        <w:t>Gucciardi</w:t>
      </w:r>
      <w:proofErr w:type="spellEnd"/>
      <w:r w:rsidRPr="006B58C6">
        <w:rPr>
          <w:rFonts w:cs="Times New Roman"/>
          <w:szCs w:val="20"/>
          <w:lang w:val="en-US"/>
        </w:rPr>
        <w:t xml:space="preserve">, D. F., Rapport, F., Callen, J., &amp; Sinclair, L. (2019). Strengthening resilience in military officer cadets: A group-randomized controlled trial of coping and emotion regulatory self-reflection training. </w:t>
      </w:r>
      <w:r w:rsidRPr="006B58C6">
        <w:rPr>
          <w:rFonts w:cs="Times New Roman"/>
          <w:i/>
          <w:iCs/>
          <w:szCs w:val="20"/>
          <w:lang w:val="en-US"/>
        </w:rPr>
        <w:t>Journal of Consulting and Clinical Psychology, 87(2)</w:t>
      </w:r>
      <w:r w:rsidRPr="006B58C6">
        <w:rPr>
          <w:rFonts w:cs="Times New Roman"/>
          <w:szCs w:val="20"/>
          <w:lang w:val="en-US"/>
        </w:rPr>
        <w:t>, 125–140. doi.org/10.1037/ccp0000356</w:t>
      </w:r>
    </w:p>
    <w:p w14:paraId="36E526C2" w14:textId="77777777" w:rsidR="00CB6652" w:rsidRPr="006B58C6" w:rsidRDefault="00CB6652" w:rsidP="00F05954">
      <w:pPr>
        <w:ind w:left="709" w:hanging="709"/>
        <w:jc w:val="left"/>
        <w:rPr>
          <w:rFonts w:cs="Times New Roman"/>
          <w:szCs w:val="20"/>
          <w:lang w:val="en-US"/>
        </w:rPr>
      </w:pPr>
    </w:p>
    <w:p w14:paraId="792AF6FA" w14:textId="30F363AF" w:rsidR="009316FE" w:rsidRPr="006B58C6" w:rsidRDefault="009316FE" w:rsidP="00F05954">
      <w:pPr>
        <w:ind w:left="709" w:hanging="709"/>
        <w:jc w:val="left"/>
        <w:rPr>
          <w:rFonts w:cs="Times New Roman"/>
          <w:szCs w:val="20"/>
          <w:lang w:val="en-US"/>
        </w:rPr>
      </w:pPr>
      <w:r w:rsidRPr="006B58C6">
        <w:rPr>
          <w:rFonts w:cs="Times New Roman"/>
          <w:szCs w:val="20"/>
          <w:lang w:val="en-US"/>
        </w:rPr>
        <w:t>Crane, M. F., Kho, M., Kangas, M., Griffin, B., Karin, E., Earl, J. K., &amp; Harris, C. B. (2020). Strengthening resilience in over 50’s: a nested clustered-randomized controlled trial of adaptive systematic self-reflection. Anxiety, Stress, &amp; Coping, 33(6), 623–641. doi:10.1080/10615806.2020.1768375 </w:t>
      </w:r>
    </w:p>
    <w:p w14:paraId="0443FAD5" w14:textId="77777777" w:rsidR="00822805" w:rsidRPr="006B58C6" w:rsidRDefault="00822805" w:rsidP="00F05954">
      <w:pPr>
        <w:ind w:left="709" w:hanging="709"/>
        <w:jc w:val="left"/>
        <w:rPr>
          <w:rFonts w:cs="Times New Roman"/>
          <w:szCs w:val="20"/>
          <w:lang w:val="en-US"/>
        </w:rPr>
      </w:pPr>
    </w:p>
    <w:p w14:paraId="424DDC7E" w14:textId="100CC0B0" w:rsidR="007515AC" w:rsidRPr="006B58C6" w:rsidRDefault="007515AC" w:rsidP="00F05954">
      <w:pPr>
        <w:pStyle w:val="Geenafstand"/>
        <w:ind w:left="709" w:hanging="709"/>
        <w:rPr>
          <w:rFonts w:cs="Times New Roman"/>
          <w:sz w:val="20"/>
          <w:szCs w:val="20"/>
        </w:rPr>
      </w:pPr>
      <w:r w:rsidRPr="006B58C6">
        <w:rPr>
          <w:rFonts w:cs="Times New Roman"/>
          <w:sz w:val="20"/>
          <w:szCs w:val="20"/>
        </w:rPr>
        <w:t xml:space="preserve">Dingemans, K. (2021, 6 april). </w:t>
      </w:r>
      <w:r w:rsidRPr="006B58C6">
        <w:rPr>
          <w:rFonts w:cs="Times New Roman"/>
          <w:i/>
          <w:iCs/>
          <w:sz w:val="20"/>
          <w:szCs w:val="20"/>
        </w:rPr>
        <w:t>Observatie als methode in je scriptie | Uitleg &amp; Voorbeelden.</w:t>
      </w:r>
      <w:r w:rsidRPr="006B58C6">
        <w:rPr>
          <w:rFonts w:cs="Times New Roman"/>
          <w:sz w:val="20"/>
          <w:szCs w:val="20"/>
        </w:rPr>
        <w:t xml:space="preserve"> Geraadpleegd op 8 september 2022, van https://www.scribbr.nl/onderzoeksmethoden/observaties/</w:t>
      </w:r>
    </w:p>
    <w:p w14:paraId="2FFAC46A" w14:textId="77777777" w:rsidR="007515AC" w:rsidRPr="006B58C6" w:rsidRDefault="007515AC" w:rsidP="00F05954">
      <w:pPr>
        <w:ind w:left="709" w:hanging="709"/>
        <w:jc w:val="left"/>
        <w:rPr>
          <w:rFonts w:cs="Times New Roman"/>
          <w:szCs w:val="20"/>
          <w:lang w:val="en-US"/>
        </w:rPr>
      </w:pPr>
    </w:p>
    <w:p w14:paraId="4340137B" w14:textId="2CDFA9E8" w:rsidR="00A243CE" w:rsidRDefault="00A243CE" w:rsidP="00F05954">
      <w:pPr>
        <w:ind w:left="709" w:hanging="709"/>
        <w:jc w:val="left"/>
        <w:rPr>
          <w:rFonts w:cs="Times New Roman"/>
          <w:szCs w:val="20"/>
        </w:rPr>
      </w:pPr>
      <w:proofErr w:type="spellStart"/>
      <w:r w:rsidRPr="006B58C6">
        <w:rPr>
          <w:rFonts w:cs="Times New Roman"/>
          <w:szCs w:val="20"/>
        </w:rPr>
        <w:t>Durlak</w:t>
      </w:r>
      <w:proofErr w:type="spellEnd"/>
      <w:r w:rsidRPr="006B58C6">
        <w:rPr>
          <w:rFonts w:cs="Times New Roman"/>
          <w:szCs w:val="20"/>
        </w:rPr>
        <w:t xml:space="preserve">, J.A. &amp; </w:t>
      </w:r>
      <w:proofErr w:type="spellStart"/>
      <w:r w:rsidRPr="006B58C6">
        <w:rPr>
          <w:rFonts w:cs="Times New Roman"/>
          <w:szCs w:val="20"/>
        </w:rPr>
        <w:t>Weissberg</w:t>
      </w:r>
      <w:proofErr w:type="spellEnd"/>
      <w:r w:rsidRPr="006B58C6">
        <w:rPr>
          <w:rFonts w:cs="Times New Roman"/>
          <w:szCs w:val="20"/>
        </w:rPr>
        <w:t xml:space="preserve">, R.P. (2007). </w:t>
      </w:r>
      <w:r w:rsidRPr="006B58C6">
        <w:rPr>
          <w:rFonts w:cs="Times New Roman"/>
          <w:i/>
          <w:iCs/>
          <w:szCs w:val="20"/>
        </w:rPr>
        <w:t xml:space="preserve">The Impact of After-School Programs That </w:t>
      </w:r>
      <w:proofErr w:type="spellStart"/>
      <w:r w:rsidRPr="006B58C6">
        <w:rPr>
          <w:rFonts w:cs="Times New Roman"/>
          <w:i/>
          <w:iCs/>
          <w:szCs w:val="20"/>
        </w:rPr>
        <w:t>Promote</w:t>
      </w:r>
      <w:proofErr w:type="spellEnd"/>
      <w:r w:rsidRPr="006B58C6">
        <w:rPr>
          <w:rFonts w:cs="Times New Roman"/>
          <w:i/>
          <w:iCs/>
          <w:szCs w:val="20"/>
        </w:rPr>
        <w:t xml:space="preserve"> Personal and Social Skills. Chicago. </w:t>
      </w:r>
      <w:r w:rsidRPr="006B58C6">
        <w:rPr>
          <w:rFonts w:cs="Times New Roman"/>
          <w:szCs w:val="20"/>
        </w:rPr>
        <w:t xml:space="preserve">Geraadpleegd op 28 juli 2022, van </w:t>
      </w:r>
      <w:r w:rsidR="00C35F57" w:rsidRPr="00C35F57">
        <w:rPr>
          <w:rFonts w:cs="Times New Roman"/>
          <w:szCs w:val="20"/>
        </w:rPr>
        <w:t>https://files.eric.ed.gov/fulltext/ED505368.pdf</w:t>
      </w:r>
    </w:p>
    <w:p w14:paraId="4BA3CF04" w14:textId="07931DE4" w:rsidR="00611C7A" w:rsidRPr="006B58C6" w:rsidRDefault="00611C7A" w:rsidP="00F05954">
      <w:pPr>
        <w:ind w:left="709" w:hanging="709"/>
        <w:jc w:val="left"/>
        <w:rPr>
          <w:rStyle w:val="Hyperlink"/>
          <w:rFonts w:cs="Times New Roman"/>
          <w:szCs w:val="20"/>
        </w:rPr>
      </w:pPr>
      <w:proofErr w:type="spellStart"/>
      <w:r w:rsidRPr="006B58C6">
        <w:rPr>
          <w:rFonts w:cs="Times New Roman"/>
          <w:szCs w:val="20"/>
        </w:rPr>
        <w:lastRenderedPageBreak/>
        <w:t>Duyndam</w:t>
      </w:r>
      <w:proofErr w:type="spellEnd"/>
      <w:r w:rsidRPr="006B58C6">
        <w:rPr>
          <w:rFonts w:cs="Times New Roman"/>
          <w:szCs w:val="20"/>
        </w:rPr>
        <w:t xml:space="preserve">, J. (2016). Veerkracht, een bijdrage aan de theorievorming. </w:t>
      </w:r>
      <w:r w:rsidRPr="006B58C6">
        <w:rPr>
          <w:rFonts w:cs="Times New Roman"/>
          <w:i/>
          <w:iCs/>
          <w:szCs w:val="20"/>
        </w:rPr>
        <w:t>Tijdschrift over ouder worden &amp; samenleving</w:t>
      </w:r>
      <w:r w:rsidRPr="006B58C6">
        <w:rPr>
          <w:rFonts w:cs="Times New Roman"/>
          <w:szCs w:val="20"/>
        </w:rPr>
        <w:t>, (3),</w:t>
      </w:r>
      <w:r w:rsidRPr="006B58C6">
        <w:rPr>
          <w:rFonts w:cs="Times New Roman"/>
          <w:i/>
          <w:iCs/>
          <w:szCs w:val="20"/>
        </w:rPr>
        <w:t xml:space="preserve"> </w:t>
      </w:r>
      <w:r w:rsidRPr="006B58C6">
        <w:rPr>
          <w:rFonts w:cs="Times New Roman"/>
          <w:szCs w:val="20"/>
        </w:rPr>
        <w:t xml:space="preserve">58-61 . Geraadpleegd op 26 juli 2022, van </w:t>
      </w:r>
      <w:r w:rsidR="002061BC" w:rsidRPr="006B58C6">
        <w:rPr>
          <w:rFonts w:cs="Times New Roman"/>
          <w:szCs w:val="20"/>
        </w:rPr>
        <w:t>https://link.springer.com/content/pdf/10.1007/s40718-016-0076-0.pdf</w:t>
      </w:r>
    </w:p>
    <w:p w14:paraId="6464BA8F" w14:textId="77777777" w:rsidR="00CB6652" w:rsidRPr="006B58C6" w:rsidRDefault="00CB6652" w:rsidP="00F05954">
      <w:pPr>
        <w:ind w:left="709" w:hanging="709"/>
        <w:jc w:val="left"/>
        <w:rPr>
          <w:rFonts w:cs="Times New Roman"/>
          <w:szCs w:val="20"/>
        </w:rPr>
      </w:pPr>
    </w:p>
    <w:p w14:paraId="4A27E7FE" w14:textId="36B20C9F" w:rsidR="002061BC" w:rsidRPr="006B58C6" w:rsidRDefault="002061BC" w:rsidP="00F05954">
      <w:pPr>
        <w:ind w:left="709" w:hanging="709"/>
        <w:jc w:val="left"/>
        <w:rPr>
          <w:rFonts w:cs="Times New Roman"/>
          <w:szCs w:val="20"/>
        </w:rPr>
      </w:pPr>
      <w:r w:rsidRPr="006B58C6">
        <w:rPr>
          <w:rFonts w:cs="Times New Roman"/>
          <w:szCs w:val="20"/>
        </w:rPr>
        <w:t xml:space="preserve">Dijkstra, P. (2018). Zelfregulerend leren – effectiever leren met leerstrategieën. Amsterdam: Boom uitgevers. Geraadpleegd op 20 </w:t>
      </w:r>
      <w:proofErr w:type="spellStart"/>
      <w:r w:rsidRPr="006B58C6">
        <w:rPr>
          <w:rFonts w:cs="Times New Roman"/>
          <w:szCs w:val="20"/>
        </w:rPr>
        <w:t>janauri</w:t>
      </w:r>
      <w:proofErr w:type="spellEnd"/>
      <w:r w:rsidRPr="006B58C6">
        <w:rPr>
          <w:rFonts w:cs="Times New Roman"/>
          <w:szCs w:val="20"/>
        </w:rPr>
        <w:t xml:space="preserve"> 2022, van </w:t>
      </w:r>
      <w:r w:rsidR="00822805" w:rsidRPr="006B58C6">
        <w:rPr>
          <w:rFonts w:cs="Times New Roman"/>
          <w:szCs w:val="20"/>
        </w:rPr>
        <w:t>https://www.businezz.nl/media/1/effectiever_leren_met_leerstrategie_n_inkijkex.pdf</w:t>
      </w:r>
    </w:p>
    <w:p w14:paraId="0BA2787D" w14:textId="77777777" w:rsidR="00822805" w:rsidRPr="006B58C6" w:rsidRDefault="00822805" w:rsidP="00F05954">
      <w:pPr>
        <w:ind w:left="709" w:hanging="709"/>
        <w:jc w:val="left"/>
        <w:rPr>
          <w:rFonts w:cs="Times New Roman"/>
          <w:szCs w:val="20"/>
        </w:rPr>
      </w:pPr>
    </w:p>
    <w:p w14:paraId="5A5C72C8" w14:textId="3EFA7114" w:rsidR="00F34964" w:rsidRPr="006B58C6" w:rsidRDefault="00F34964" w:rsidP="00F05954">
      <w:pPr>
        <w:ind w:left="709" w:hanging="709"/>
        <w:jc w:val="left"/>
        <w:rPr>
          <w:rFonts w:cs="Times New Roman"/>
          <w:szCs w:val="20"/>
        </w:rPr>
      </w:pPr>
      <w:r w:rsidRPr="006B58C6">
        <w:rPr>
          <w:rFonts w:cs="Times New Roman"/>
          <w:szCs w:val="20"/>
        </w:rPr>
        <w:t xml:space="preserve">Dirksen, G., De Boer, </w:t>
      </w:r>
      <w:proofErr w:type="spellStart"/>
      <w:r w:rsidRPr="006B58C6">
        <w:rPr>
          <w:rFonts w:cs="Times New Roman"/>
          <w:szCs w:val="20"/>
        </w:rPr>
        <w:t>Möller</w:t>
      </w:r>
      <w:proofErr w:type="spellEnd"/>
      <w:r w:rsidRPr="006B58C6">
        <w:rPr>
          <w:rFonts w:cs="Times New Roman"/>
          <w:szCs w:val="20"/>
        </w:rPr>
        <w:t xml:space="preserve">, H., &amp; Willemse, J.(2016). Breindidactiek. Leren met breinkennis. </w:t>
      </w:r>
      <w:r w:rsidRPr="006B58C6">
        <w:rPr>
          <w:rFonts w:cs="Times New Roman"/>
          <w:i/>
          <w:iCs/>
          <w:szCs w:val="20"/>
        </w:rPr>
        <w:t xml:space="preserve">Kind </w:t>
      </w:r>
      <w:proofErr w:type="spellStart"/>
      <w:r w:rsidRPr="006B58C6">
        <w:rPr>
          <w:rFonts w:cs="Times New Roman"/>
          <w:i/>
          <w:iCs/>
          <w:szCs w:val="20"/>
        </w:rPr>
        <w:t>Adolesc</w:t>
      </w:r>
      <w:proofErr w:type="spellEnd"/>
      <w:r w:rsidRPr="006B58C6">
        <w:rPr>
          <w:rFonts w:cs="Times New Roman"/>
          <w:i/>
          <w:iCs/>
          <w:szCs w:val="20"/>
        </w:rPr>
        <w:t>, (37)</w:t>
      </w:r>
      <w:r w:rsidRPr="006B58C6">
        <w:rPr>
          <w:rFonts w:cs="Times New Roman"/>
          <w:szCs w:val="20"/>
        </w:rPr>
        <w:t>, 130-135. DOI 10.1007/s12453-016-0114-7</w:t>
      </w:r>
    </w:p>
    <w:p w14:paraId="28D0F2D8" w14:textId="77777777" w:rsidR="00822805" w:rsidRPr="006B58C6" w:rsidRDefault="00822805" w:rsidP="00F05954">
      <w:pPr>
        <w:ind w:left="709" w:hanging="709"/>
        <w:jc w:val="left"/>
        <w:rPr>
          <w:rFonts w:cs="Times New Roman"/>
          <w:szCs w:val="20"/>
        </w:rPr>
      </w:pPr>
    </w:p>
    <w:p w14:paraId="6905EE8C" w14:textId="5E0F6678" w:rsidR="008141C0" w:rsidRPr="006B58C6" w:rsidRDefault="008141C0" w:rsidP="00F05954">
      <w:pPr>
        <w:ind w:left="709" w:hanging="709"/>
        <w:jc w:val="left"/>
        <w:rPr>
          <w:rStyle w:val="Hyperlink"/>
          <w:rFonts w:cs="Times New Roman"/>
          <w:szCs w:val="20"/>
        </w:rPr>
      </w:pPr>
      <w:r w:rsidRPr="006B58C6">
        <w:rPr>
          <w:rFonts w:cs="Times New Roman"/>
          <w:szCs w:val="20"/>
        </w:rPr>
        <w:t xml:space="preserve">Dingemanse, K. (2015). </w:t>
      </w:r>
      <w:r w:rsidRPr="006B58C6">
        <w:rPr>
          <w:rFonts w:cs="Times New Roman"/>
          <w:i/>
          <w:iCs/>
          <w:szCs w:val="20"/>
        </w:rPr>
        <w:t xml:space="preserve">Soorten interviews: (on-of semi-)gestructureerd en focusgroep. </w:t>
      </w:r>
      <w:r w:rsidRPr="006B58C6">
        <w:rPr>
          <w:rFonts w:cs="Times New Roman"/>
          <w:szCs w:val="20"/>
        </w:rPr>
        <w:t xml:space="preserve">Geraadpleegd op 12 juli 2022, van </w:t>
      </w:r>
      <w:r w:rsidR="00B96F82" w:rsidRPr="006B58C6">
        <w:rPr>
          <w:rFonts w:cs="Times New Roman"/>
          <w:szCs w:val="20"/>
        </w:rPr>
        <w:t>https://www.scribbr.nl/onderzoeksmethoden/soorten-interviews/</w:t>
      </w:r>
    </w:p>
    <w:p w14:paraId="7BAE3A9C" w14:textId="77777777" w:rsidR="00CB6652" w:rsidRPr="006B58C6" w:rsidRDefault="00CB6652" w:rsidP="00F05954">
      <w:pPr>
        <w:ind w:left="709" w:hanging="709"/>
        <w:jc w:val="left"/>
        <w:rPr>
          <w:rStyle w:val="Hyperlink"/>
          <w:rFonts w:cs="Times New Roman"/>
          <w:szCs w:val="20"/>
        </w:rPr>
      </w:pPr>
    </w:p>
    <w:p w14:paraId="3BFEC35D" w14:textId="3FCB7FED" w:rsidR="002061BC" w:rsidRDefault="002061BC" w:rsidP="00F05954">
      <w:pPr>
        <w:ind w:left="709" w:hanging="709"/>
        <w:jc w:val="left"/>
        <w:rPr>
          <w:rFonts w:cs="Times New Roman"/>
          <w:szCs w:val="20"/>
        </w:rPr>
      </w:pPr>
      <w:r w:rsidRPr="006B58C6">
        <w:rPr>
          <w:rFonts w:cs="Times New Roman"/>
          <w:szCs w:val="20"/>
          <w:lang w:val="en-US"/>
        </w:rPr>
        <w:t xml:space="preserve">Fan, W. (2011). Social influences, school motivation and gender differences: an application of the expectancy‐value theory. </w:t>
      </w:r>
      <w:proofErr w:type="spellStart"/>
      <w:r w:rsidRPr="006B58C6">
        <w:rPr>
          <w:rFonts w:cs="Times New Roman"/>
          <w:i/>
          <w:iCs/>
          <w:szCs w:val="20"/>
        </w:rPr>
        <w:t>Educational</w:t>
      </w:r>
      <w:proofErr w:type="spellEnd"/>
      <w:r w:rsidRPr="006B58C6">
        <w:rPr>
          <w:rFonts w:cs="Times New Roman"/>
          <w:i/>
          <w:iCs/>
          <w:szCs w:val="20"/>
        </w:rPr>
        <w:t xml:space="preserve"> </w:t>
      </w:r>
      <w:proofErr w:type="spellStart"/>
      <w:r w:rsidRPr="006B58C6">
        <w:rPr>
          <w:rFonts w:cs="Times New Roman"/>
          <w:i/>
          <w:iCs/>
          <w:szCs w:val="20"/>
        </w:rPr>
        <w:t>Psychology</w:t>
      </w:r>
      <w:proofErr w:type="spellEnd"/>
      <w:r w:rsidRPr="006B58C6">
        <w:rPr>
          <w:rFonts w:cs="Times New Roman"/>
          <w:i/>
          <w:iCs/>
          <w:szCs w:val="20"/>
        </w:rPr>
        <w:t>, 31(2),</w:t>
      </w:r>
      <w:r w:rsidRPr="006B58C6">
        <w:rPr>
          <w:rFonts w:cs="Times New Roman"/>
          <w:szCs w:val="20"/>
        </w:rPr>
        <w:t xml:space="preserve"> 157- 175. Doi:10.1080/01443410.2010.536525</w:t>
      </w:r>
    </w:p>
    <w:p w14:paraId="4415F256" w14:textId="77777777" w:rsidR="00B86BD7" w:rsidRPr="00B86BD7" w:rsidRDefault="00B86BD7" w:rsidP="00F05954">
      <w:pPr>
        <w:ind w:hanging="709"/>
        <w:jc w:val="left"/>
      </w:pPr>
    </w:p>
    <w:p w14:paraId="63EE328B" w14:textId="5DC223C3" w:rsidR="00B86BD7" w:rsidRPr="003F4476" w:rsidRDefault="00B86BD7" w:rsidP="003F4476">
      <w:pPr>
        <w:ind w:left="709" w:hanging="709"/>
        <w:jc w:val="left"/>
      </w:pPr>
      <w:r w:rsidRPr="00B86BD7">
        <w:t xml:space="preserve">Flokstra, J. H. (2006). </w:t>
      </w:r>
      <w:r w:rsidRPr="00B86BD7">
        <w:rPr>
          <w:i/>
          <w:iCs/>
        </w:rPr>
        <w:t xml:space="preserve">Activerende werkvormen. </w:t>
      </w:r>
      <w:r w:rsidRPr="00B86BD7">
        <w:t>Geraadpleegd op 8 oktober 2022, van https://www.leraar24.nl/app/uploads/Activerende-werkvormen-SLO-bundel.pdf</w:t>
      </w:r>
    </w:p>
    <w:p w14:paraId="14681503" w14:textId="77777777" w:rsidR="00CB6652" w:rsidRPr="006B58C6" w:rsidRDefault="00CB6652" w:rsidP="00F05954">
      <w:pPr>
        <w:ind w:left="709" w:hanging="709"/>
        <w:jc w:val="left"/>
        <w:rPr>
          <w:rStyle w:val="Hyperlink"/>
          <w:rFonts w:cs="Times New Roman"/>
          <w:color w:val="auto"/>
          <w:szCs w:val="20"/>
          <w:u w:val="none"/>
        </w:rPr>
      </w:pPr>
    </w:p>
    <w:p w14:paraId="3685D069" w14:textId="4AE76C16" w:rsidR="00F14B3B" w:rsidRPr="006B58C6" w:rsidRDefault="00F14B3B" w:rsidP="00F05954">
      <w:pPr>
        <w:ind w:left="709" w:hanging="709"/>
        <w:jc w:val="left"/>
        <w:rPr>
          <w:rStyle w:val="Hyperlink"/>
          <w:rFonts w:cs="Times New Roman"/>
          <w:szCs w:val="20"/>
          <w:lang w:val="en-US"/>
        </w:rPr>
      </w:pPr>
      <w:r w:rsidRPr="006B58C6">
        <w:rPr>
          <w:rFonts w:cs="Times New Roman"/>
          <w:szCs w:val="20"/>
          <w:lang w:val="en-US"/>
        </w:rPr>
        <w:t xml:space="preserve">Groeneveld, J. M., </w:t>
      </w:r>
      <w:proofErr w:type="spellStart"/>
      <w:r w:rsidRPr="006B58C6">
        <w:rPr>
          <w:rFonts w:cs="Times New Roman"/>
          <w:szCs w:val="20"/>
          <w:lang w:val="en-US"/>
        </w:rPr>
        <w:t>Benschop</w:t>
      </w:r>
      <w:proofErr w:type="spellEnd"/>
      <w:r w:rsidRPr="006B58C6">
        <w:rPr>
          <w:rFonts w:cs="Times New Roman"/>
          <w:szCs w:val="20"/>
          <w:lang w:val="en-US"/>
        </w:rPr>
        <w:t xml:space="preserve">, M., &amp; </w:t>
      </w:r>
      <w:proofErr w:type="spellStart"/>
      <w:r w:rsidRPr="006B58C6">
        <w:rPr>
          <w:rFonts w:cs="Times New Roman"/>
          <w:szCs w:val="20"/>
          <w:lang w:val="en-US"/>
        </w:rPr>
        <w:t>Olvers</w:t>
      </w:r>
      <w:proofErr w:type="spellEnd"/>
      <w:r w:rsidRPr="006B58C6">
        <w:rPr>
          <w:rFonts w:cs="Times New Roman"/>
          <w:szCs w:val="20"/>
          <w:lang w:val="en-US"/>
        </w:rPr>
        <w:t xml:space="preserve">, D. (2010). </w:t>
      </w:r>
      <w:proofErr w:type="spellStart"/>
      <w:r w:rsidRPr="006B58C6">
        <w:rPr>
          <w:rFonts w:cs="Times New Roman"/>
          <w:i/>
          <w:iCs/>
          <w:szCs w:val="20"/>
          <w:lang w:val="en-US"/>
        </w:rPr>
        <w:t>Kenmerkend</w:t>
      </w:r>
      <w:proofErr w:type="spellEnd"/>
      <w:r w:rsidRPr="006B58C6">
        <w:rPr>
          <w:rFonts w:cs="Times New Roman"/>
          <w:i/>
          <w:iCs/>
          <w:szCs w:val="20"/>
          <w:lang w:val="en-US"/>
        </w:rPr>
        <w:t xml:space="preserve"> </w:t>
      </w:r>
      <w:proofErr w:type="spellStart"/>
      <w:r w:rsidRPr="006B58C6">
        <w:rPr>
          <w:rFonts w:cs="Times New Roman"/>
          <w:i/>
          <w:iCs/>
          <w:szCs w:val="20"/>
          <w:lang w:val="en-US"/>
        </w:rPr>
        <w:t>vmbo</w:t>
      </w:r>
      <w:proofErr w:type="spellEnd"/>
      <w:r w:rsidRPr="006B58C6">
        <w:rPr>
          <w:rFonts w:cs="Times New Roman"/>
          <w:i/>
          <w:iCs/>
          <w:szCs w:val="20"/>
          <w:lang w:val="en-US"/>
        </w:rPr>
        <w:t xml:space="preserve">, </w:t>
      </w:r>
      <w:proofErr w:type="spellStart"/>
      <w:r w:rsidRPr="006B58C6">
        <w:rPr>
          <w:rFonts w:cs="Times New Roman"/>
          <w:i/>
          <w:iCs/>
          <w:szCs w:val="20"/>
          <w:lang w:val="en-US"/>
        </w:rPr>
        <w:t>mbo</w:t>
      </w:r>
      <w:proofErr w:type="spellEnd"/>
      <w:r w:rsidRPr="006B58C6">
        <w:rPr>
          <w:rFonts w:cs="Times New Roman"/>
          <w:i/>
          <w:iCs/>
          <w:szCs w:val="20"/>
          <w:lang w:val="en-US"/>
        </w:rPr>
        <w:t xml:space="preserve">, </w:t>
      </w:r>
      <w:proofErr w:type="spellStart"/>
      <w:r w:rsidRPr="006B58C6">
        <w:rPr>
          <w:rFonts w:cs="Times New Roman"/>
          <w:i/>
          <w:iCs/>
          <w:szCs w:val="20"/>
          <w:lang w:val="en-US"/>
        </w:rPr>
        <w:t>havo</w:t>
      </w:r>
      <w:proofErr w:type="spellEnd"/>
      <w:r w:rsidRPr="006B58C6">
        <w:rPr>
          <w:rFonts w:cs="Times New Roman"/>
          <w:i/>
          <w:iCs/>
          <w:szCs w:val="20"/>
          <w:lang w:val="en-US"/>
        </w:rPr>
        <w:t xml:space="preserve"> </w:t>
      </w:r>
      <w:proofErr w:type="spellStart"/>
      <w:r w:rsidRPr="006B58C6">
        <w:rPr>
          <w:rFonts w:cs="Times New Roman"/>
          <w:i/>
          <w:iCs/>
          <w:szCs w:val="20"/>
          <w:lang w:val="en-US"/>
        </w:rPr>
        <w:t>en</w:t>
      </w:r>
      <w:proofErr w:type="spellEnd"/>
      <w:r w:rsidRPr="006B58C6">
        <w:rPr>
          <w:rFonts w:cs="Times New Roman"/>
          <w:i/>
          <w:iCs/>
          <w:szCs w:val="20"/>
          <w:lang w:val="en-US"/>
        </w:rPr>
        <w:t xml:space="preserve"> </w:t>
      </w:r>
      <w:proofErr w:type="spellStart"/>
      <w:r w:rsidRPr="006B58C6">
        <w:rPr>
          <w:rFonts w:cs="Times New Roman"/>
          <w:i/>
          <w:iCs/>
          <w:szCs w:val="20"/>
          <w:lang w:val="en-US"/>
        </w:rPr>
        <w:t>vwo</w:t>
      </w:r>
      <w:proofErr w:type="spellEnd"/>
      <w:r w:rsidRPr="006B58C6">
        <w:rPr>
          <w:rFonts w:cs="Times New Roman"/>
          <w:i/>
          <w:iCs/>
          <w:szCs w:val="20"/>
          <w:lang w:val="en-US"/>
        </w:rPr>
        <w:t xml:space="preserve">. </w:t>
      </w:r>
      <w:proofErr w:type="spellStart"/>
      <w:r w:rsidRPr="006B58C6">
        <w:rPr>
          <w:rFonts w:cs="Times New Roman"/>
          <w:szCs w:val="20"/>
          <w:lang w:val="en-US"/>
        </w:rPr>
        <w:t>Geraadpleegd</w:t>
      </w:r>
      <w:proofErr w:type="spellEnd"/>
      <w:r w:rsidRPr="006B58C6">
        <w:rPr>
          <w:rFonts w:cs="Times New Roman"/>
          <w:szCs w:val="20"/>
          <w:lang w:val="en-US"/>
        </w:rPr>
        <w:t xml:space="preserve"> op 20 </w:t>
      </w:r>
      <w:proofErr w:type="spellStart"/>
      <w:r w:rsidRPr="006B58C6">
        <w:rPr>
          <w:rFonts w:cs="Times New Roman"/>
          <w:szCs w:val="20"/>
          <w:lang w:val="en-US"/>
        </w:rPr>
        <w:t>januari</w:t>
      </w:r>
      <w:proofErr w:type="spellEnd"/>
      <w:r w:rsidRPr="006B58C6">
        <w:rPr>
          <w:rFonts w:cs="Times New Roman"/>
          <w:szCs w:val="20"/>
          <w:lang w:val="en-US"/>
        </w:rPr>
        <w:t xml:space="preserve"> 2020, van </w:t>
      </w:r>
      <w:r w:rsidR="003C038F" w:rsidRPr="006B58C6">
        <w:rPr>
          <w:rFonts w:cs="Times New Roman"/>
          <w:szCs w:val="20"/>
          <w:lang w:val="en-US"/>
        </w:rPr>
        <w:t>https://adoc.pub/kenmerkend-vmbo-mbo-havo-en-vwo.html</w:t>
      </w:r>
    </w:p>
    <w:p w14:paraId="699EC4AA" w14:textId="77777777" w:rsidR="00CB6652" w:rsidRPr="006B58C6" w:rsidRDefault="00CB6652" w:rsidP="00F05954">
      <w:pPr>
        <w:ind w:hanging="709"/>
        <w:jc w:val="left"/>
        <w:rPr>
          <w:rStyle w:val="Hyperlink"/>
          <w:rFonts w:cs="Times New Roman"/>
          <w:color w:val="auto"/>
          <w:szCs w:val="20"/>
          <w:u w:val="none"/>
        </w:rPr>
      </w:pPr>
    </w:p>
    <w:p w14:paraId="086E3D60" w14:textId="6C536C99" w:rsidR="009B3923" w:rsidRDefault="009B3923" w:rsidP="00F05954">
      <w:pPr>
        <w:ind w:left="709" w:hanging="709"/>
        <w:jc w:val="left"/>
        <w:rPr>
          <w:rFonts w:cs="Times New Roman"/>
          <w:szCs w:val="20"/>
        </w:rPr>
      </w:pPr>
      <w:r w:rsidRPr="006B58C6">
        <w:rPr>
          <w:rFonts w:cs="Times New Roman"/>
          <w:szCs w:val="20"/>
        </w:rPr>
        <w:t>Hersenstichting. (</w:t>
      </w:r>
      <w:proofErr w:type="spellStart"/>
      <w:r w:rsidRPr="006B58C6">
        <w:rPr>
          <w:rFonts w:cs="Times New Roman"/>
          <w:szCs w:val="20"/>
        </w:rPr>
        <w:t>z.d.</w:t>
      </w:r>
      <w:proofErr w:type="spellEnd"/>
      <w:r w:rsidRPr="006B58C6">
        <w:rPr>
          <w:rFonts w:cs="Times New Roman"/>
          <w:szCs w:val="20"/>
        </w:rPr>
        <w:t xml:space="preserve">) </w:t>
      </w:r>
      <w:r w:rsidRPr="006B58C6">
        <w:rPr>
          <w:rFonts w:cs="Times New Roman"/>
          <w:i/>
          <w:iCs/>
          <w:szCs w:val="20"/>
        </w:rPr>
        <w:t xml:space="preserve">Bewegen en de hersenen. </w:t>
      </w:r>
      <w:r w:rsidRPr="006B58C6">
        <w:rPr>
          <w:rFonts w:cs="Times New Roman"/>
          <w:szCs w:val="20"/>
        </w:rPr>
        <w:t xml:space="preserve">Geraadpleegd op 2 augustus 2022, van </w:t>
      </w:r>
      <w:r w:rsidR="00815F1C" w:rsidRPr="00815F1C">
        <w:rPr>
          <w:rFonts w:cs="Times New Roman"/>
          <w:szCs w:val="20"/>
        </w:rPr>
        <w:t>https://www.hersenstichting.nl/dit-doen-wij/voorlichting/gezonde-hersenen/bewegen/</w:t>
      </w:r>
    </w:p>
    <w:p w14:paraId="19B82D28" w14:textId="77777777" w:rsidR="00815F1C" w:rsidRDefault="00815F1C" w:rsidP="00F05954">
      <w:pPr>
        <w:ind w:hanging="709"/>
        <w:jc w:val="left"/>
        <w:rPr>
          <w:rFonts w:cs="Times New Roman"/>
        </w:rPr>
      </w:pPr>
    </w:p>
    <w:p w14:paraId="49A90CF4" w14:textId="77777777" w:rsidR="00815F1C" w:rsidRPr="00815F1C" w:rsidRDefault="00815F1C" w:rsidP="00F05954">
      <w:pPr>
        <w:ind w:left="709" w:hanging="709"/>
        <w:jc w:val="left"/>
        <w:rPr>
          <w:rFonts w:cs="Times New Roman"/>
          <w:iCs/>
        </w:rPr>
      </w:pPr>
      <w:r>
        <w:rPr>
          <w:rFonts w:cs="Times New Roman"/>
        </w:rPr>
        <w:t xml:space="preserve">Jaarplanning Mondriaan (2021). </w:t>
      </w:r>
      <w:r>
        <w:rPr>
          <w:rFonts w:cs="Times New Roman"/>
          <w:i/>
          <w:iCs/>
        </w:rPr>
        <w:t xml:space="preserve">Jaarplanning Mondriaan. </w:t>
      </w:r>
      <w:r>
        <w:rPr>
          <w:rFonts w:cs="Times New Roman"/>
          <w:iCs/>
        </w:rPr>
        <w:t xml:space="preserve">Geraadpleegd 8 oktober 2021, van </w:t>
      </w:r>
      <w:r w:rsidRPr="00815F1C">
        <w:rPr>
          <w:rFonts w:cs="Times New Roman"/>
          <w:iCs/>
        </w:rPr>
        <w:t>file:///C:/Users/roost/Dropbox/Fontys%20leerjaar%204/Afstudeeropdracht/Literatuur/Jaarplanning%20Mondriaan.pdf</w:t>
      </w:r>
    </w:p>
    <w:p w14:paraId="72CA9714" w14:textId="77777777" w:rsidR="00CB6652" w:rsidRPr="006B58C6" w:rsidRDefault="00CB6652" w:rsidP="00F05954">
      <w:pPr>
        <w:ind w:hanging="709"/>
        <w:jc w:val="left"/>
        <w:rPr>
          <w:rFonts w:cs="Times New Roman"/>
          <w:szCs w:val="20"/>
        </w:rPr>
      </w:pPr>
    </w:p>
    <w:p w14:paraId="1B4BFC99" w14:textId="4C78B739" w:rsidR="00937C10" w:rsidRDefault="0003196A" w:rsidP="00F05954">
      <w:pPr>
        <w:ind w:left="709" w:hanging="709"/>
        <w:jc w:val="left"/>
        <w:rPr>
          <w:rFonts w:cs="Times New Roman"/>
          <w:szCs w:val="20"/>
        </w:rPr>
      </w:pPr>
      <w:r w:rsidRPr="006B58C6">
        <w:rPr>
          <w:rFonts w:cs="Times New Roman"/>
          <w:szCs w:val="20"/>
        </w:rPr>
        <w:t xml:space="preserve">Jansen, C., </w:t>
      </w:r>
      <w:proofErr w:type="spellStart"/>
      <w:r w:rsidRPr="006B58C6">
        <w:rPr>
          <w:rFonts w:cs="Times New Roman"/>
          <w:szCs w:val="20"/>
        </w:rPr>
        <w:t>Hupkens</w:t>
      </w:r>
      <w:proofErr w:type="spellEnd"/>
      <w:r w:rsidRPr="006B58C6">
        <w:rPr>
          <w:rFonts w:cs="Times New Roman"/>
          <w:szCs w:val="20"/>
        </w:rPr>
        <w:t xml:space="preserve">, S. (2017). </w:t>
      </w:r>
      <w:r w:rsidRPr="006B58C6">
        <w:rPr>
          <w:rFonts w:cs="Times New Roman"/>
          <w:i/>
          <w:iCs/>
          <w:szCs w:val="20"/>
        </w:rPr>
        <w:t>Voorlichting.</w:t>
      </w:r>
      <w:r w:rsidRPr="006B58C6">
        <w:rPr>
          <w:rFonts w:cs="Times New Roman"/>
          <w:szCs w:val="20"/>
        </w:rPr>
        <w:t xml:space="preserve"> In: Busch, M., Huisman, A., </w:t>
      </w:r>
      <w:proofErr w:type="spellStart"/>
      <w:r w:rsidRPr="006B58C6">
        <w:rPr>
          <w:rFonts w:cs="Times New Roman"/>
          <w:szCs w:val="20"/>
        </w:rPr>
        <w:t>Hupkens</w:t>
      </w:r>
      <w:proofErr w:type="spellEnd"/>
      <w:r w:rsidRPr="006B58C6">
        <w:rPr>
          <w:rFonts w:cs="Times New Roman"/>
          <w:szCs w:val="20"/>
        </w:rPr>
        <w:t xml:space="preserve">, S., Visser, A (Eds). </w:t>
      </w:r>
      <w:r w:rsidRPr="006B58C6">
        <w:rPr>
          <w:rFonts w:cs="Times New Roman"/>
          <w:i/>
          <w:iCs/>
          <w:szCs w:val="20"/>
        </w:rPr>
        <w:t>Inleiding complementaire zorg</w:t>
      </w:r>
      <w:r w:rsidRPr="006B58C6">
        <w:rPr>
          <w:rFonts w:cs="Times New Roman"/>
          <w:szCs w:val="20"/>
        </w:rPr>
        <w:t xml:space="preserve"> (pp. 131-157). </w:t>
      </w:r>
      <w:proofErr w:type="spellStart"/>
      <w:r w:rsidRPr="006B58C6">
        <w:rPr>
          <w:rFonts w:cs="Times New Roman"/>
          <w:szCs w:val="20"/>
        </w:rPr>
        <w:t>Bohn</w:t>
      </w:r>
      <w:proofErr w:type="spellEnd"/>
      <w:r w:rsidRPr="006B58C6">
        <w:rPr>
          <w:rFonts w:cs="Times New Roman"/>
          <w:szCs w:val="20"/>
        </w:rPr>
        <w:t xml:space="preserve"> </w:t>
      </w:r>
      <w:proofErr w:type="spellStart"/>
      <w:r w:rsidRPr="006B58C6">
        <w:rPr>
          <w:rFonts w:cs="Times New Roman"/>
          <w:szCs w:val="20"/>
        </w:rPr>
        <w:t>Stafleu</w:t>
      </w:r>
      <w:proofErr w:type="spellEnd"/>
      <w:r w:rsidRPr="006B58C6">
        <w:rPr>
          <w:rFonts w:cs="Times New Roman"/>
          <w:szCs w:val="20"/>
        </w:rPr>
        <w:t xml:space="preserve"> van </w:t>
      </w:r>
      <w:proofErr w:type="spellStart"/>
      <w:r w:rsidRPr="006B58C6">
        <w:rPr>
          <w:rFonts w:cs="Times New Roman"/>
          <w:szCs w:val="20"/>
        </w:rPr>
        <w:t>Loghum</w:t>
      </w:r>
      <w:proofErr w:type="spellEnd"/>
      <w:r w:rsidRPr="006B58C6">
        <w:rPr>
          <w:rFonts w:cs="Times New Roman"/>
          <w:szCs w:val="20"/>
        </w:rPr>
        <w:t xml:space="preserve">: Houten. </w:t>
      </w:r>
      <w:r w:rsidR="00937C10" w:rsidRPr="00937C10">
        <w:rPr>
          <w:rFonts w:cs="Times New Roman"/>
          <w:szCs w:val="20"/>
        </w:rPr>
        <w:t>https://doi.org/10.1007/978-90-368-1712-7_6</w:t>
      </w:r>
    </w:p>
    <w:p w14:paraId="750687FC" w14:textId="77777777" w:rsidR="00937C10" w:rsidRDefault="00937C10" w:rsidP="00F05954">
      <w:pPr>
        <w:ind w:hanging="709"/>
        <w:jc w:val="left"/>
      </w:pPr>
    </w:p>
    <w:p w14:paraId="169BB8DF" w14:textId="77777777" w:rsidR="00937C10" w:rsidRPr="00937C10" w:rsidRDefault="00937C10" w:rsidP="00F05954">
      <w:pPr>
        <w:ind w:left="709" w:hanging="709"/>
        <w:jc w:val="left"/>
      </w:pPr>
      <w:proofErr w:type="spellStart"/>
      <w:r>
        <w:t>Jelier</w:t>
      </w:r>
      <w:proofErr w:type="spellEnd"/>
      <w:r>
        <w:t xml:space="preserve">, W.(2020) </w:t>
      </w:r>
      <w:r>
        <w:rPr>
          <w:i/>
          <w:iCs/>
        </w:rPr>
        <w:t>Alles op een rij over.. Huiswerk in het vo.</w:t>
      </w:r>
      <w:r>
        <w:t xml:space="preserve"> Geraadpleegd op 8 oktober 2022, van </w:t>
      </w:r>
      <w:r w:rsidRPr="00937C10">
        <w:t>https://didactiefonline.nl/artikel/alles-op-een-rij-over-huiswerk-in-het-vo</w:t>
      </w:r>
    </w:p>
    <w:p w14:paraId="56BFB96B" w14:textId="77777777" w:rsidR="00937C10" w:rsidRPr="006B58C6" w:rsidRDefault="00937C10" w:rsidP="003F4476">
      <w:pPr>
        <w:jc w:val="left"/>
        <w:rPr>
          <w:rFonts w:cs="Times New Roman"/>
          <w:szCs w:val="20"/>
        </w:rPr>
      </w:pPr>
    </w:p>
    <w:p w14:paraId="21580887" w14:textId="35206C2B" w:rsidR="003C038F" w:rsidRDefault="003C038F" w:rsidP="00F05954">
      <w:pPr>
        <w:ind w:left="709" w:hanging="709"/>
        <w:jc w:val="left"/>
        <w:rPr>
          <w:rFonts w:cs="Times New Roman"/>
          <w:szCs w:val="20"/>
          <w:lang w:val="en-US"/>
        </w:rPr>
      </w:pPr>
      <w:proofErr w:type="spellStart"/>
      <w:r w:rsidRPr="006B58C6">
        <w:rPr>
          <w:rFonts w:cs="Times New Roman"/>
          <w:szCs w:val="20"/>
          <w:lang w:val="en-US"/>
        </w:rPr>
        <w:t>Jolles</w:t>
      </w:r>
      <w:proofErr w:type="spellEnd"/>
      <w:r w:rsidRPr="006B58C6">
        <w:rPr>
          <w:rFonts w:cs="Times New Roman"/>
          <w:szCs w:val="20"/>
          <w:lang w:val="en-US"/>
        </w:rPr>
        <w:t xml:space="preserve">, J. (2007). Neurocognitive </w:t>
      </w:r>
      <w:proofErr w:type="spellStart"/>
      <w:r w:rsidRPr="006B58C6">
        <w:rPr>
          <w:rFonts w:cs="Times New Roman"/>
          <w:szCs w:val="20"/>
          <w:lang w:val="en-US"/>
        </w:rPr>
        <w:t>ontwikkeling</w:t>
      </w:r>
      <w:proofErr w:type="spellEnd"/>
      <w:r w:rsidRPr="006B58C6">
        <w:rPr>
          <w:rFonts w:cs="Times New Roman"/>
          <w:szCs w:val="20"/>
          <w:lang w:val="en-US"/>
        </w:rPr>
        <w:t xml:space="preserve"> </w:t>
      </w:r>
      <w:proofErr w:type="spellStart"/>
      <w:r w:rsidRPr="006B58C6">
        <w:rPr>
          <w:rFonts w:cs="Times New Roman"/>
          <w:szCs w:val="20"/>
          <w:lang w:val="en-US"/>
        </w:rPr>
        <w:t>en</w:t>
      </w:r>
      <w:proofErr w:type="spellEnd"/>
      <w:r w:rsidRPr="006B58C6">
        <w:rPr>
          <w:rFonts w:cs="Times New Roman"/>
          <w:szCs w:val="20"/>
          <w:lang w:val="en-US"/>
        </w:rPr>
        <w:t xml:space="preserve"> </w:t>
      </w:r>
      <w:proofErr w:type="spellStart"/>
      <w:r w:rsidRPr="006B58C6">
        <w:rPr>
          <w:rFonts w:cs="Times New Roman"/>
          <w:szCs w:val="20"/>
          <w:lang w:val="en-US"/>
        </w:rPr>
        <w:t>adolescentie</w:t>
      </w:r>
      <w:proofErr w:type="spellEnd"/>
      <w:r w:rsidRPr="006B58C6">
        <w:rPr>
          <w:rFonts w:cs="Times New Roman"/>
          <w:szCs w:val="20"/>
          <w:lang w:val="en-US"/>
        </w:rPr>
        <w:t xml:space="preserve">: </w:t>
      </w:r>
      <w:proofErr w:type="spellStart"/>
      <w:r w:rsidRPr="006B58C6">
        <w:rPr>
          <w:rFonts w:cs="Times New Roman"/>
          <w:szCs w:val="20"/>
          <w:lang w:val="en-US"/>
        </w:rPr>
        <w:t>enkele</w:t>
      </w:r>
      <w:proofErr w:type="spellEnd"/>
      <w:r w:rsidRPr="006B58C6">
        <w:rPr>
          <w:rFonts w:cs="Times New Roman"/>
          <w:szCs w:val="20"/>
          <w:lang w:val="en-US"/>
        </w:rPr>
        <w:t xml:space="preserve"> </w:t>
      </w:r>
      <w:proofErr w:type="spellStart"/>
      <w:r w:rsidRPr="006B58C6">
        <w:rPr>
          <w:rFonts w:cs="Times New Roman"/>
          <w:szCs w:val="20"/>
          <w:lang w:val="en-US"/>
        </w:rPr>
        <w:t>implicaties</w:t>
      </w:r>
      <w:proofErr w:type="spellEnd"/>
      <w:r w:rsidRPr="006B58C6">
        <w:rPr>
          <w:rFonts w:cs="Times New Roman"/>
          <w:szCs w:val="20"/>
          <w:lang w:val="en-US"/>
        </w:rPr>
        <w:t xml:space="preserve"> </w:t>
      </w:r>
      <w:proofErr w:type="spellStart"/>
      <w:r w:rsidRPr="006B58C6">
        <w:rPr>
          <w:rFonts w:cs="Times New Roman"/>
          <w:szCs w:val="20"/>
          <w:lang w:val="en-US"/>
        </w:rPr>
        <w:t>voor</w:t>
      </w:r>
      <w:proofErr w:type="spellEnd"/>
      <w:r w:rsidRPr="006B58C6">
        <w:rPr>
          <w:rFonts w:cs="Times New Roman"/>
          <w:szCs w:val="20"/>
          <w:lang w:val="en-US"/>
        </w:rPr>
        <w:t xml:space="preserve"> het </w:t>
      </w:r>
      <w:proofErr w:type="spellStart"/>
      <w:r w:rsidRPr="006B58C6">
        <w:rPr>
          <w:rFonts w:cs="Times New Roman"/>
          <w:szCs w:val="20"/>
          <w:lang w:val="en-US"/>
        </w:rPr>
        <w:t>onderwijs</w:t>
      </w:r>
      <w:proofErr w:type="spellEnd"/>
      <w:r w:rsidRPr="006B58C6">
        <w:rPr>
          <w:rFonts w:cs="Times New Roman"/>
          <w:szCs w:val="20"/>
          <w:lang w:val="en-US"/>
        </w:rPr>
        <w:t xml:space="preserve">. </w:t>
      </w:r>
      <w:proofErr w:type="spellStart"/>
      <w:r w:rsidRPr="006B58C6">
        <w:rPr>
          <w:rFonts w:cs="Times New Roman"/>
          <w:i/>
          <w:iCs/>
          <w:szCs w:val="20"/>
          <w:lang w:val="en-US"/>
        </w:rPr>
        <w:t>OnderwijsInnovatie</w:t>
      </w:r>
      <w:proofErr w:type="spellEnd"/>
      <w:r w:rsidRPr="006B58C6">
        <w:rPr>
          <w:rFonts w:cs="Times New Roman"/>
          <w:i/>
          <w:iCs/>
          <w:szCs w:val="20"/>
          <w:lang w:val="en-US"/>
        </w:rPr>
        <w:t xml:space="preserve">, 30- 32. </w:t>
      </w:r>
      <w:proofErr w:type="spellStart"/>
      <w:r w:rsidRPr="006B58C6">
        <w:rPr>
          <w:rFonts w:cs="Times New Roman"/>
          <w:szCs w:val="20"/>
          <w:lang w:val="en-US"/>
        </w:rPr>
        <w:t>Geraadpleegd</w:t>
      </w:r>
      <w:proofErr w:type="spellEnd"/>
      <w:r w:rsidRPr="006B58C6">
        <w:rPr>
          <w:rFonts w:cs="Times New Roman"/>
          <w:szCs w:val="20"/>
          <w:lang w:val="en-US"/>
        </w:rPr>
        <w:t xml:space="preserve"> op 29 </w:t>
      </w:r>
      <w:proofErr w:type="spellStart"/>
      <w:r w:rsidRPr="006B58C6">
        <w:rPr>
          <w:rFonts w:cs="Times New Roman"/>
          <w:szCs w:val="20"/>
          <w:lang w:val="en-US"/>
        </w:rPr>
        <w:t>juli</w:t>
      </w:r>
      <w:proofErr w:type="spellEnd"/>
      <w:r w:rsidRPr="006B58C6">
        <w:rPr>
          <w:rFonts w:cs="Times New Roman"/>
          <w:szCs w:val="20"/>
          <w:lang w:val="en-US"/>
        </w:rPr>
        <w:t xml:space="preserve"> 2022, van </w:t>
      </w:r>
      <w:r w:rsidR="00847756" w:rsidRPr="00847756">
        <w:rPr>
          <w:rFonts w:cs="Times New Roman"/>
          <w:szCs w:val="20"/>
          <w:lang w:val="en-US"/>
        </w:rPr>
        <w:t>http://www.hersenenenleren.nl/pdf/actueel/kernpublicaties/70326P_OnderwijsInnovatie.pdf</w:t>
      </w:r>
    </w:p>
    <w:p w14:paraId="351CFA9F" w14:textId="77777777" w:rsidR="00847756" w:rsidRPr="006B58C6" w:rsidRDefault="00847756" w:rsidP="00F05954">
      <w:pPr>
        <w:ind w:left="709" w:hanging="709"/>
        <w:jc w:val="left"/>
        <w:rPr>
          <w:rFonts w:cs="Times New Roman"/>
          <w:szCs w:val="20"/>
          <w:lang w:val="en-US"/>
        </w:rPr>
      </w:pPr>
    </w:p>
    <w:p w14:paraId="38CDF527" w14:textId="073A39A4" w:rsidR="0094162F" w:rsidRPr="006B58C6" w:rsidRDefault="5A47649B" w:rsidP="00F05954">
      <w:pPr>
        <w:ind w:left="709" w:hanging="709"/>
        <w:jc w:val="left"/>
        <w:rPr>
          <w:szCs w:val="20"/>
        </w:rPr>
      </w:pPr>
      <w:r w:rsidRPr="006B58C6">
        <w:rPr>
          <w:rFonts w:cs="Times New Roman"/>
          <w:szCs w:val="20"/>
        </w:rPr>
        <w:t xml:space="preserve">Luken, T. (2017). </w:t>
      </w:r>
      <w:r w:rsidRPr="006B58C6">
        <w:rPr>
          <w:rFonts w:cs="Times New Roman"/>
          <w:i/>
          <w:iCs/>
          <w:szCs w:val="20"/>
        </w:rPr>
        <w:t>Loopbaanreflectie in onze hersenen</w:t>
      </w:r>
      <w:r w:rsidRPr="006B58C6">
        <w:rPr>
          <w:rFonts w:cs="Times New Roman"/>
          <w:szCs w:val="20"/>
        </w:rPr>
        <w:t xml:space="preserve">. In F. Meijers, &amp; K. </w:t>
      </w:r>
      <w:proofErr w:type="spellStart"/>
      <w:r w:rsidRPr="006B58C6">
        <w:rPr>
          <w:rFonts w:cs="Times New Roman"/>
          <w:szCs w:val="20"/>
        </w:rPr>
        <w:t>Mittendorff</w:t>
      </w:r>
      <w:proofErr w:type="spellEnd"/>
      <w:r w:rsidRPr="006B58C6">
        <w:rPr>
          <w:rFonts w:cs="Times New Roman"/>
          <w:szCs w:val="20"/>
        </w:rPr>
        <w:t xml:space="preserve"> (Red.)</w:t>
      </w:r>
      <w:r w:rsidRPr="006B58C6">
        <w:rPr>
          <w:rFonts w:cs="Times New Roman"/>
          <w:i/>
          <w:iCs/>
          <w:szCs w:val="20"/>
        </w:rPr>
        <w:t>. Zelfreflectie in het hoger onderwijs</w:t>
      </w:r>
      <w:r w:rsidRPr="006B58C6">
        <w:rPr>
          <w:rFonts w:cs="Times New Roman"/>
          <w:szCs w:val="20"/>
        </w:rPr>
        <w:t xml:space="preserve">(pp. 203-224). Antwerpen/Apeldoorn: Garant. Geraadpleegd op 10 augustus 2022, van </w:t>
      </w:r>
      <w:r w:rsidRPr="00847756">
        <w:rPr>
          <w:rFonts w:cs="Times New Roman"/>
          <w:szCs w:val="20"/>
        </w:rPr>
        <w:t>http://tom-luken.nl/LoopbaanreflectieHersenen.pdf</w:t>
      </w:r>
    </w:p>
    <w:p w14:paraId="01373217" w14:textId="5E94071E" w:rsidR="00522497" w:rsidRPr="006B58C6" w:rsidRDefault="00522497" w:rsidP="00F05954">
      <w:pPr>
        <w:ind w:left="709" w:hanging="709"/>
        <w:jc w:val="left"/>
        <w:rPr>
          <w:rFonts w:eastAsia="Calibri"/>
          <w:szCs w:val="20"/>
        </w:rPr>
      </w:pPr>
    </w:p>
    <w:p w14:paraId="2D7DA9CA" w14:textId="3619DFF8" w:rsidR="00522497" w:rsidRPr="006B58C6" w:rsidRDefault="5A47649B" w:rsidP="00F05954">
      <w:pPr>
        <w:spacing w:after="200" w:line="276" w:lineRule="auto"/>
        <w:ind w:left="567" w:hanging="567"/>
        <w:jc w:val="left"/>
        <w:rPr>
          <w:rFonts w:eastAsia="Times New Roman" w:cs="Times New Roman"/>
          <w:color w:val="000000" w:themeColor="text2"/>
          <w:szCs w:val="20"/>
        </w:rPr>
      </w:pPr>
      <w:proofErr w:type="spellStart"/>
      <w:r w:rsidRPr="006B58C6">
        <w:rPr>
          <w:rFonts w:eastAsia="Times New Roman" w:cs="Times New Roman"/>
          <w:color w:val="000000" w:themeColor="text2"/>
          <w:szCs w:val="20"/>
        </w:rPr>
        <w:t>Luteijn</w:t>
      </w:r>
      <w:proofErr w:type="spellEnd"/>
      <w:r w:rsidRPr="006B58C6">
        <w:rPr>
          <w:rFonts w:eastAsia="Times New Roman" w:cs="Times New Roman"/>
          <w:color w:val="000000" w:themeColor="text2"/>
          <w:szCs w:val="20"/>
        </w:rPr>
        <w:t xml:space="preserve">, E., </w:t>
      </w:r>
      <w:proofErr w:type="spellStart"/>
      <w:r w:rsidRPr="006B58C6">
        <w:rPr>
          <w:rFonts w:eastAsia="Times New Roman" w:cs="Times New Roman"/>
          <w:color w:val="000000" w:themeColor="text2"/>
          <w:szCs w:val="20"/>
        </w:rPr>
        <w:t>Slaats</w:t>
      </w:r>
      <w:proofErr w:type="spellEnd"/>
      <w:r w:rsidRPr="006B58C6">
        <w:rPr>
          <w:rFonts w:eastAsia="Times New Roman" w:cs="Times New Roman"/>
          <w:color w:val="000000" w:themeColor="text2"/>
          <w:szCs w:val="20"/>
        </w:rPr>
        <w:t xml:space="preserve">-Willemse, D., &amp; Merkx D. (2021) Begeleiden in het onderwijs. In De Bildt, A., Servatius-Oosterling, I., &amp; De Jonge, M. (Red.), </w:t>
      </w:r>
      <w:r w:rsidRPr="006B58C6">
        <w:rPr>
          <w:rFonts w:eastAsia="Times New Roman" w:cs="Times New Roman"/>
          <w:i/>
          <w:iCs/>
          <w:color w:val="000000" w:themeColor="text2"/>
          <w:szCs w:val="20"/>
        </w:rPr>
        <w:t xml:space="preserve">Autisme bij kinderen </w:t>
      </w:r>
      <w:r w:rsidRPr="006B58C6">
        <w:rPr>
          <w:rFonts w:eastAsia="Times New Roman" w:cs="Times New Roman"/>
          <w:color w:val="000000" w:themeColor="text2"/>
          <w:szCs w:val="20"/>
        </w:rPr>
        <w:t xml:space="preserve">(pp. 209 -229).Houten: </w:t>
      </w:r>
      <w:proofErr w:type="spellStart"/>
      <w:r w:rsidRPr="006B58C6">
        <w:rPr>
          <w:rFonts w:eastAsia="Times New Roman" w:cs="Times New Roman"/>
          <w:color w:val="000000" w:themeColor="text2"/>
          <w:szCs w:val="20"/>
        </w:rPr>
        <w:t>Bohn</w:t>
      </w:r>
      <w:proofErr w:type="spellEnd"/>
      <w:r w:rsidRPr="006B58C6">
        <w:rPr>
          <w:rFonts w:eastAsia="Times New Roman" w:cs="Times New Roman"/>
          <w:color w:val="000000" w:themeColor="text2"/>
          <w:szCs w:val="20"/>
        </w:rPr>
        <w:t xml:space="preserve"> </w:t>
      </w:r>
      <w:proofErr w:type="spellStart"/>
      <w:r w:rsidRPr="006B58C6">
        <w:rPr>
          <w:rFonts w:eastAsia="Times New Roman" w:cs="Times New Roman"/>
          <w:color w:val="000000" w:themeColor="text2"/>
          <w:szCs w:val="20"/>
        </w:rPr>
        <w:t>Stafleu</w:t>
      </w:r>
      <w:proofErr w:type="spellEnd"/>
      <w:r w:rsidRPr="006B58C6">
        <w:rPr>
          <w:rFonts w:eastAsia="Times New Roman" w:cs="Times New Roman"/>
          <w:color w:val="000000" w:themeColor="text2"/>
          <w:szCs w:val="20"/>
        </w:rPr>
        <w:t xml:space="preserve"> van </w:t>
      </w:r>
      <w:proofErr w:type="spellStart"/>
      <w:r w:rsidRPr="006B58C6">
        <w:rPr>
          <w:rFonts w:eastAsia="Times New Roman" w:cs="Times New Roman"/>
          <w:color w:val="000000" w:themeColor="text2"/>
          <w:szCs w:val="20"/>
        </w:rPr>
        <w:t>Loghum</w:t>
      </w:r>
      <w:proofErr w:type="spellEnd"/>
      <w:r w:rsidRPr="006B58C6">
        <w:rPr>
          <w:rFonts w:eastAsia="Times New Roman" w:cs="Times New Roman"/>
          <w:color w:val="000000" w:themeColor="text2"/>
          <w:szCs w:val="20"/>
        </w:rPr>
        <w:t>. Geraadpleegd op 20 januari 2022, van https://link.springer.com/content/pdf/10.1007%2F978-90-368-2665-5.pdf</w:t>
      </w:r>
    </w:p>
    <w:p w14:paraId="42D74A70" w14:textId="0295578F" w:rsidR="00F90B93" w:rsidRPr="006B58C6" w:rsidRDefault="00522497" w:rsidP="00F05954">
      <w:pPr>
        <w:ind w:left="709" w:hanging="709"/>
        <w:jc w:val="left"/>
        <w:rPr>
          <w:szCs w:val="20"/>
        </w:rPr>
      </w:pPr>
      <w:proofErr w:type="spellStart"/>
      <w:r w:rsidRPr="006B58C6">
        <w:rPr>
          <w:szCs w:val="20"/>
        </w:rPr>
        <w:t>Marzano</w:t>
      </w:r>
      <w:proofErr w:type="spellEnd"/>
      <w:r w:rsidRPr="006B58C6">
        <w:rPr>
          <w:szCs w:val="20"/>
        </w:rPr>
        <w:t xml:space="preserve">, R, J., &amp; </w:t>
      </w:r>
      <w:proofErr w:type="spellStart"/>
      <w:r w:rsidRPr="006B58C6">
        <w:rPr>
          <w:szCs w:val="20"/>
        </w:rPr>
        <w:t>Pickering</w:t>
      </w:r>
      <w:proofErr w:type="spellEnd"/>
      <w:r w:rsidRPr="006B58C6">
        <w:rPr>
          <w:szCs w:val="20"/>
        </w:rPr>
        <w:t xml:space="preserve">, D, J. (2007). Special Topic/The Case For and </w:t>
      </w:r>
      <w:proofErr w:type="spellStart"/>
      <w:r w:rsidRPr="006B58C6">
        <w:rPr>
          <w:szCs w:val="20"/>
        </w:rPr>
        <w:t>Against</w:t>
      </w:r>
      <w:proofErr w:type="spellEnd"/>
      <w:r w:rsidRPr="006B58C6">
        <w:rPr>
          <w:szCs w:val="20"/>
        </w:rPr>
        <w:t xml:space="preserve"> </w:t>
      </w:r>
      <w:proofErr w:type="spellStart"/>
      <w:r w:rsidRPr="006B58C6">
        <w:rPr>
          <w:szCs w:val="20"/>
        </w:rPr>
        <w:t>Homework</w:t>
      </w:r>
      <w:proofErr w:type="spellEnd"/>
      <w:r w:rsidRPr="006B58C6">
        <w:rPr>
          <w:szCs w:val="20"/>
        </w:rPr>
        <w:t xml:space="preserve">. </w:t>
      </w:r>
      <w:proofErr w:type="spellStart"/>
      <w:r w:rsidRPr="006B58C6">
        <w:rPr>
          <w:i/>
          <w:iCs/>
          <w:szCs w:val="20"/>
        </w:rPr>
        <w:t>Educational</w:t>
      </w:r>
      <w:proofErr w:type="spellEnd"/>
      <w:r w:rsidRPr="006B58C6">
        <w:rPr>
          <w:i/>
          <w:iCs/>
          <w:szCs w:val="20"/>
        </w:rPr>
        <w:t xml:space="preserve"> </w:t>
      </w:r>
      <w:proofErr w:type="spellStart"/>
      <w:r w:rsidRPr="006B58C6">
        <w:rPr>
          <w:i/>
          <w:iCs/>
          <w:szCs w:val="20"/>
        </w:rPr>
        <w:t>Leadership</w:t>
      </w:r>
      <w:proofErr w:type="spellEnd"/>
      <w:r w:rsidRPr="006B58C6">
        <w:rPr>
          <w:i/>
          <w:iCs/>
          <w:szCs w:val="20"/>
        </w:rPr>
        <w:t xml:space="preserve">, 64, </w:t>
      </w:r>
      <w:r w:rsidRPr="006B58C6">
        <w:rPr>
          <w:szCs w:val="20"/>
        </w:rPr>
        <w:t>74-79. Geraadpleegd op 23 september 2022, van file:///C:/Users/roost/Downloads/Special_topicThe_case_for_and_against_homework.pdf</w:t>
      </w:r>
    </w:p>
    <w:p w14:paraId="16EBF646" w14:textId="77777777" w:rsidR="00F203BB" w:rsidRPr="006B58C6" w:rsidRDefault="00F203BB" w:rsidP="00F05954">
      <w:pPr>
        <w:ind w:hanging="709"/>
        <w:jc w:val="left"/>
        <w:rPr>
          <w:rFonts w:cs="Times New Roman"/>
          <w:szCs w:val="20"/>
        </w:rPr>
      </w:pPr>
    </w:p>
    <w:p w14:paraId="52B635F1" w14:textId="7B1E3A61" w:rsidR="00B96F82" w:rsidRPr="006B58C6" w:rsidRDefault="008116E1" w:rsidP="00F05954">
      <w:pPr>
        <w:ind w:left="709" w:hanging="709"/>
        <w:jc w:val="left"/>
        <w:rPr>
          <w:rFonts w:cs="Times New Roman"/>
          <w:szCs w:val="20"/>
        </w:rPr>
      </w:pPr>
      <w:proofErr w:type="spellStart"/>
      <w:r w:rsidRPr="006B58C6">
        <w:rPr>
          <w:rFonts w:cs="Times New Roman"/>
          <w:szCs w:val="20"/>
        </w:rPr>
        <w:t>Moust</w:t>
      </w:r>
      <w:proofErr w:type="spellEnd"/>
      <w:r w:rsidRPr="006B58C6">
        <w:rPr>
          <w:rFonts w:cs="Times New Roman"/>
          <w:szCs w:val="20"/>
        </w:rPr>
        <w:t xml:space="preserve">, J. </w:t>
      </w:r>
      <w:proofErr w:type="spellStart"/>
      <w:r w:rsidRPr="006B58C6">
        <w:rPr>
          <w:rFonts w:cs="Times New Roman"/>
          <w:szCs w:val="20"/>
        </w:rPr>
        <w:t>Bouhuijs</w:t>
      </w:r>
      <w:proofErr w:type="spellEnd"/>
      <w:r w:rsidRPr="006B58C6">
        <w:rPr>
          <w:rFonts w:cs="Times New Roman"/>
          <w:szCs w:val="20"/>
        </w:rPr>
        <w:t xml:space="preserve">, P., &amp; Schmidt, H. (2017). </w:t>
      </w:r>
      <w:r w:rsidRPr="006B58C6">
        <w:rPr>
          <w:rFonts w:cs="Times New Roman"/>
          <w:i/>
          <w:iCs/>
          <w:szCs w:val="20"/>
        </w:rPr>
        <w:t xml:space="preserve">Kennismaking. Probleemgestuurd leren: Een wegwijzer voor studenten. </w:t>
      </w:r>
      <w:r w:rsidRPr="006B58C6">
        <w:rPr>
          <w:rFonts w:cs="Times New Roman"/>
          <w:szCs w:val="20"/>
        </w:rPr>
        <w:t>(pp. 92-93). Groningen/Houten: The Netherlands</w:t>
      </w:r>
    </w:p>
    <w:p w14:paraId="51B28C4E" w14:textId="77777777" w:rsidR="00AC7D3B" w:rsidRPr="006B58C6" w:rsidRDefault="00AC7D3B" w:rsidP="00F05954">
      <w:pPr>
        <w:ind w:left="709" w:hanging="709"/>
        <w:jc w:val="left"/>
        <w:rPr>
          <w:rFonts w:cs="Times New Roman"/>
          <w:szCs w:val="20"/>
        </w:rPr>
      </w:pPr>
    </w:p>
    <w:p w14:paraId="5D51E38A" w14:textId="2B068E88" w:rsidR="00807FC1" w:rsidRPr="006B58C6" w:rsidRDefault="007968F2" w:rsidP="00F05954">
      <w:pPr>
        <w:ind w:left="709" w:hanging="709"/>
        <w:jc w:val="left"/>
        <w:rPr>
          <w:rFonts w:cs="Times New Roman"/>
          <w:szCs w:val="20"/>
        </w:rPr>
      </w:pPr>
      <w:r>
        <w:rPr>
          <w:rFonts w:cs="Times New Roman"/>
          <w:szCs w:val="20"/>
        </w:rPr>
        <w:t>Mondriaan College</w:t>
      </w:r>
      <w:r w:rsidR="00807FC1" w:rsidRPr="006B58C6">
        <w:rPr>
          <w:rFonts w:cs="Times New Roman"/>
          <w:szCs w:val="20"/>
        </w:rPr>
        <w:t>. (</w:t>
      </w:r>
      <w:proofErr w:type="spellStart"/>
      <w:r w:rsidR="00807FC1" w:rsidRPr="006B58C6">
        <w:rPr>
          <w:rFonts w:cs="Times New Roman"/>
          <w:szCs w:val="20"/>
        </w:rPr>
        <w:t>z.d.</w:t>
      </w:r>
      <w:proofErr w:type="spellEnd"/>
      <w:r w:rsidR="00807FC1" w:rsidRPr="006B58C6">
        <w:rPr>
          <w:rFonts w:cs="Times New Roman"/>
          <w:szCs w:val="20"/>
        </w:rPr>
        <w:t xml:space="preserve">). </w:t>
      </w:r>
      <w:r w:rsidR="00807FC1" w:rsidRPr="006B58C6">
        <w:rPr>
          <w:rFonts w:cs="Times New Roman"/>
          <w:i/>
          <w:iCs/>
          <w:szCs w:val="20"/>
        </w:rPr>
        <w:t xml:space="preserve">Feel </w:t>
      </w:r>
      <w:proofErr w:type="spellStart"/>
      <w:r w:rsidR="00807FC1" w:rsidRPr="006B58C6">
        <w:rPr>
          <w:rFonts w:cs="Times New Roman"/>
          <w:i/>
          <w:iCs/>
          <w:szCs w:val="20"/>
        </w:rPr>
        <w:t>the</w:t>
      </w:r>
      <w:proofErr w:type="spellEnd"/>
      <w:r w:rsidR="00807FC1" w:rsidRPr="006B58C6">
        <w:rPr>
          <w:rFonts w:cs="Times New Roman"/>
          <w:i/>
          <w:iCs/>
          <w:szCs w:val="20"/>
        </w:rPr>
        <w:t xml:space="preserve"> Mondriaan </w:t>
      </w:r>
      <w:proofErr w:type="spellStart"/>
      <w:r w:rsidR="00807FC1" w:rsidRPr="006B58C6">
        <w:rPr>
          <w:rFonts w:cs="Times New Roman"/>
          <w:i/>
          <w:iCs/>
          <w:szCs w:val="20"/>
        </w:rPr>
        <w:t>Vibe</w:t>
      </w:r>
      <w:proofErr w:type="spellEnd"/>
      <w:r w:rsidR="00807FC1" w:rsidRPr="006B58C6">
        <w:rPr>
          <w:rFonts w:cs="Times New Roman"/>
          <w:i/>
          <w:iCs/>
          <w:szCs w:val="20"/>
        </w:rPr>
        <w:t>!</w:t>
      </w:r>
      <w:r w:rsidR="00807FC1" w:rsidRPr="006B58C6">
        <w:rPr>
          <w:rFonts w:cs="Times New Roman"/>
          <w:szCs w:val="20"/>
        </w:rPr>
        <w:t xml:space="preserve">. Geraadpleegd op 4 augustus 2022, van </w:t>
      </w:r>
      <w:r w:rsidR="0081460D" w:rsidRPr="006B58C6">
        <w:rPr>
          <w:rFonts w:cs="Times New Roman"/>
          <w:szCs w:val="20"/>
        </w:rPr>
        <w:t>https://mondriaan.hethooghuis.nl/</w:t>
      </w:r>
    </w:p>
    <w:p w14:paraId="03AB7C0C" w14:textId="77777777" w:rsidR="0081460D" w:rsidRPr="006B58C6" w:rsidRDefault="0081460D" w:rsidP="00F05954">
      <w:pPr>
        <w:ind w:left="709" w:hanging="709"/>
        <w:jc w:val="left"/>
        <w:rPr>
          <w:rFonts w:cs="Times New Roman"/>
          <w:szCs w:val="20"/>
        </w:rPr>
      </w:pPr>
    </w:p>
    <w:p w14:paraId="4E916393" w14:textId="72BDEC46" w:rsidR="0081460D" w:rsidRPr="006B58C6" w:rsidRDefault="0081460D" w:rsidP="00F05954">
      <w:pPr>
        <w:ind w:left="709" w:hanging="709"/>
        <w:jc w:val="left"/>
        <w:rPr>
          <w:szCs w:val="20"/>
        </w:rPr>
      </w:pPr>
      <w:proofErr w:type="spellStart"/>
      <w:r w:rsidRPr="006B58C6">
        <w:rPr>
          <w:szCs w:val="20"/>
        </w:rPr>
        <w:lastRenderedPageBreak/>
        <w:t>Morton</w:t>
      </w:r>
      <w:proofErr w:type="spellEnd"/>
      <w:r w:rsidRPr="006B58C6">
        <w:rPr>
          <w:szCs w:val="20"/>
        </w:rPr>
        <w:t xml:space="preserve">, J. (2019) </w:t>
      </w:r>
      <w:proofErr w:type="spellStart"/>
      <w:r w:rsidRPr="006B58C6">
        <w:rPr>
          <w:i/>
          <w:iCs/>
          <w:szCs w:val="20"/>
        </w:rPr>
        <w:t>Colorcom</w:t>
      </w:r>
      <w:proofErr w:type="spellEnd"/>
      <w:r w:rsidRPr="006B58C6">
        <w:rPr>
          <w:i/>
          <w:iCs/>
          <w:szCs w:val="20"/>
        </w:rPr>
        <w:t xml:space="preserve">. </w:t>
      </w:r>
      <w:r w:rsidRPr="006B58C6">
        <w:rPr>
          <w:szCs w:val="20"/>
        </w:rPr>
        <w:t>Geraadpleegd op 23 september 2022, van https://www.colorcom.com/research/why-color-matters</w:t>
      </w:r>
    </w:p>
    <w:p w14:paraId="1AB88B02" w14:textId="77777777" w:rsidR="00CB6652" w:rsidRPr="006B58C6" w:rsidRDefault="00CB6652" w:rsidP="00F05954">
      <w:pPr>
        <w:ind w:hanging="709"/>
        <w:jc w:val="left"/>
        <w:rPr>
          <w:rFonts w:cs="Times New Roman"/>
          <w:szCs w:val="20"/>
        </w:rPr>
      </w:pPr>
      <w:bookmarkStart w:id="77" w:name="_Hlk97109532"/>
    </w:p>
    <w:p w14:paraId="0E4C6269" w14:textId="5E24FC18" w:rsidR="00485896" w:rsidRPr="006B58C6" w:rsidRDefault="00485896" w:rsidP="00F05954">
      <w:pPr>
        <w:ind w:left="709" w:hanging="709"/>
        <w:jc w:val="left"/>
        <w:rPr>
          <w:rStyle w:val="Hyperlink"/>
          <w:rFonts w:cs="Times New Roman"/>
          <w:iCs/>
          <w:szCs w:val="20"/>
        </w:rPr>
      </w:pPr>
      <w:proofErr w:type="spellStart"/>
      <w:r w:rsidRPr="006B58C6">
        <w:rPr>
          <w:rFonts w:cs="Times New Roman"/>
          <w:szCs w:val="20"/>
        </w:rPr>
        <w:t>Noll</w:t>
      </w:r>
      <w:proofErr w:type="spellEnd"/>
      <w:r w:rsidRPr="006B58C6">
        <w:rPr>
          <w:rFonts w:cs="Times New Roman"/>
          <w:szCs w:val="20"/>
        </w:rPr>
        <w:t xml:space="preserve">, M. (2018). </w:t>
      </w:r>
      <w:r w:rsidRPr="006B58C6">
        <w:rPr>
          <w:rFonts w:cs="Times New Roman"/>
          <w:i/>
          <w:szCs w:val="20"/>
        </w:rPr>
        <w:t xml:space="preserve">What is </w:t>
      </w:r>
      <w:proofErr w:type="spellStart"/>
      <w:r w:rsidRPr="006B58C6">
        <w:rPr>
          <w:rFonts w:cs="Times New Roman"/>
          <w:i/>
          <w:szCs w:val="20"/>
        </w:rPr>
        <w:t>the</w:t>
      </w:r>
      <w:proofErr w:type="spellEnd"/>
      <w:r w:rsidRPr="006B58C6">
        <w:rPr>
          <w:rFonts w:cs="Times New Roman"/>
          <w:i/>
          <w:szCs w:val="20"/>
        </w:rPr>
        <w:t xml:space="preserve"> Power of </w:t>
      </w:r>
      <w:proofErr w:type="spellStart"/>
      <w:r w:rsidRPr="006B58C6">
        <w:rPr>
          <w:rFonts w:cs="Times New Roman"/>
          <w:i/>
          <w:szCs w:val="20"/>
        </w:rPr>
        <w:t>an</w:t>
      </w:r>
      <w:proofErr w:type="spellEnd"/>
      <w:r w:rsidRPr="006B58C6">
        <w:rPr>
          <w:rFonts w:cs="Times New Roman"/>
          <w:i/>
          <w:szCs w:val="20"/>
        </w:rPr>
        <w:t xml:space="preserve"> Experience</w:t>
      </w:r>
      <w:r w:rsidRPr="006B58C6">
        <w:rPr>
          <w:rFonts w:cs="Times New Roman"/>
          <w:iCs/>
          <w:szCs w:val="20"/>
        </w:rPr>
        <w:t xml:space="preserve">. Geraadpleegd op 2 augustus 2022, van </w:t>
      </w:r>
      <w:r w:rsidR="00835C06" w:rsidRPr="006B58C6">
        <w:rPr>
          <w:rFonts w:cs="Times New Roman"/>
          <w:iCs/>
          <w:szCs w:val="20"/>
        </w:rPr>
        <w:t>https://www.emcoutdoor.com/blog/2018/08/power-of-experience/</w:t>
      </w:r>
    </w:p>
    <w:p w14:paraId="352847CB" w14:textId="77777777" w:rsidR="00F203BB" w:rsidRPr="006B58C6" w:rsidRDefault="00F203BB" w:rsidP="00F05954">
      <w:pPr>
        <w:ind w:left="709" w:hanging="709"/>
        <w:jc w:val="left"/>
        <w:rPr>
          <w:rFonts w:cs="Times New Roman"/>
          <w:iCs/>
          <w:szCs w:val="20"/>
        </w:rPr>
      </w:pPr>
    </w:p>
    <w:p w14:paraId="2C3A41CF" w14:textId="20314DB3" w:rsidR="00835C06" w:rsidRPr="006B58C6" w:rsidRDefault="00835C06" w:rsidP="00F05954">
      <w:pPr>
        <w:ind w:left="709" w:hanging="709"/>
        <w:jc w:val="left"/>
        <w:rPr>
          <w:rFonts w:cs="Times New Roman"/>
          <w:szCs w:val="20"/>
        </w:rPr>
      </w:pPr>
      <w:r w:rsidRPr="006B58C6">
        <w:rPr>
          <w:rFonts w:cs="Times New Roman"/>
          <w:szCs w:val="20"/>
        </w:rPr>
        <w:t xml:space="preserve">Peeters, W. (2019). </w:t>
      </w:r>
      <w:r w:rsidRPr="006B58C6">
        <w:rPr>
          <w:rFonts w:cs="Times New Roman"/>
          <w:i/>
          <w:iCs/>
          <w:szCs w:val="20"/>
        </w:rPr>
        <w:t xml:space="preserve">6 lesideeën om voorkennis te activeren bij alle leerlingen. </w:t>
      </w:r>
      <w:r w:rsidRPr="006B58C6">
        <w:rPr>
          <w:rFonts w:cs="Times New Roman"/>
          <w:szCs w:val="20"/>
        </w:rPr>
        <w:t xml:space="preserve">Geraadpleegd op 2 augustus 2022, van file:///C:/Users/roost/Downloads/6%20lesidee%C3%ABn%20om%20voorkennis%20te%20activeren%20bij%20alle%20leerlingen.pdf </w:t>
      </w:r>
    </w:p>
    <w:p w14:paraId="54A90441" w14:textId="77777777" w:rsidR="00F203BB" w:rsidRPr="006B58C6" w:rsidRDefault="00F203BB" w:rsidP="00F05954">
      <w:pPr>
        <w:ind w:left="709" w:hanging="709"/>
        <w:jc w:val="left"/>
        <w:rPr>
          <w:rFonts w:cs="Times New Roman"/>
          <w:szCs w:val="20"/>
        </w:rPr>
      </w:pPr>
    </w:p>
    <w:p w14:paraId="7E636F42" w14:textId="5FC8FC70" w:rsidR="009A396A" w:rsidRDefault="009A396A" w:rsidP="00F05954">
      <w:pPr>
        <w:ind w:left="709" w:hanging="709"/>
        <w:jc w:val="left"/>
        <w:rPr>
          <w:rFonts w:cs="Times New Roman"/>
          <w:szCs w:val="20"/>
          <w:lang w:val="en-US"/>
        </w:rPr>
      </w:pPr>
      <w:proofErr w:type="spellStart"/>
      <w:r w:rsidRPr="006B58C6">
        <w:rPr>
          <w:rFonts w:cs="Times New Roman"/>
          <w:szCs w:val="20"/>
          <w:lang w:val="en-US"/>
        </w:rPr>
        <w:t>Pennings</w:t>
      </w:r>
      <w:proofErr w:type="spellEnd"/>
      <w:r w:rsidRPr="006B58C6">
        <w:rPr>
          <w:rFonts w:cs="Times New Roman"/>
          <w:szCs w:val="20"/>
          <w:lang w:val="en-US"/>
        </w:rPr>
        <w:t xml:space="preserve">, E. (2021). 20/80 </w:t>
      </w:r>
      <w:proofErr w:type="spellStart"/>
      <w:r w:rsidRPr="006B58C6">
        <w:rPr>
          <w:rFonts w:cs="Times New Roman"/>
          <w:szCs w:val="20"/>
          <w:lang w:val="en-US"/>
        </w:rPr>
        <w:t>learling</w:t>
      </w:r>
      <w:proofErr w:type="spellEnd"/>
      <w:r w:rsidRPr="006B58C6">
        <w:rPr>
          <w:rFonts w:cs="Times New Roman"/>
          <w:szCs w:val="20"/>
          <w:lang w:val="en-US"/>
        </w:rPr>
        <w:t xml:space="preserve">: </w:t>
      </w:r>
      <w:proofErr w:type="spellStart"/>
      <w:r w:rsidRPr="006B58C6">
        <w:rPr>
          <w:rFonts w:cs="Times New Roman"/>
          <w:szCs w:val="20"/>
          <w:lang w:val="en-US"/>
        </w:rPr>
        <w:t>Modulair</w:t>
      </w:r>
      <w:proofErr w:type="spellEnd"/>
      <w:r w:rsidRPr="006B58C6">
        <w:rPr>
          <w:rFonts w:cs="Times New Roman"/>
          <w:szCs w:val="20"/>
          <w:lang w:val="en-US"/>
        </w:rPr>
        <w:t xml:space="preserve"> </w:t>
      </w:r>
      <w:proofErr w:type="spellStart"/>
      <w:r w:rsidRPr="006B58C6">
        <w:rPr>
          <w:rFonts w:cs="Times New Roman"/>
          <w:szCs w:val="20"/>
          <w:lang w:val="en-US"/>
        </w:rPr>
        <w:t>onderwijs</w:t>
      </w:r>
      <w:proofErr w:type="spellEnd"/>
      <w:r w:rsidRPr="006B58C6">
        <w:rPr>
          <w:rFonts w:cs="Times New Roman"/>
          <w:szCs w:val="20"/>
          <w:lang w:val="en-US"/>
        </w:rPr>
        <w:t xml:space="preserve"> </w:t>
      </w:r>
      <w:proofErr w:type="spellStart"/>
      <w:r w:rsidRPr="006B58C6">
        <w:rPr>
          <w:rFonts w:cs="Times New Roman"/>
          <w:szCs w:val="20"/>
          <w:lang w:val="en-US"/>
        </w:rPr>
        <w:t>waarin</w:t>
      </w:r>
      <w:proofErr w:type="spellEnd"/>
      <w:r w:rsidRPr="006B58C6">
        <w:rPr>
          <w:rFonts w:cs="Times New Roman"/>
          <w:szCs w:val="20"/>
          <w:lang w:val="en-US"/>
        </w:rPr>
        <w:t xml:space="preserve"> </w:t>
      </w:r>
      <w:proofErr w:type="spellStart"/>
      <w:r w:rsidRPr="006B58C6">
        <w:rPr>
          <w:rFonts w:cs="Times New Roman"/>
          <w:szCs w:val="20"/>
          <w:lang w:val="en-US"/>
        </w:rPr>
        <w:t>vaardigheden</w:t>
      </w:r>
      <w:proofErr w:type="spellEnd"/>
      <w:r w:rsidRPr="006B58C6">
        <w:rPr>
          <w:rFonts w:cs="Times New Roman"/>
          <w:szCs w:val="20"/>
          <w:lang w:val="en-US"/>
        </w:rPr>
        <w:t xml:space="preserve">, </w:t>
      </w:r>
      <w:proofErr w:type="spellStart"/>
      <w:r w:rsidRPr="006B58C6">
        <w:rPr>
          <w:rFonts w:cs="Times New Roman"/>
          <w:szCs w:val="20"/>
          <w:lang w:val="en-US"/>
        </w:rPr>
        <w:t>inclusief</w:t>
      </w:r>
      <w:proofErr w:type="spellEnd"/>
      <w:r w:rsidRPr="006B58C6">
        <w:rPr>
          <w:rFonts w:cs="Times New Roman"/>
          <w:szCs w:val="20"/>
          <w:lang w:val="en-US"/>
        </w:rPr>
        <w:t xml:space="preserve"> </w:t>
      </w:r>
      <w:proofErr w:type="spellStart"/>
      <w:r w:rsidRPr="006B58C6">
        <w:rPr>
          <w:rFonts w:cs="Times New Roman"/>
          <w:szCs w:val="20"/>
          <w:lang w:val="en-US"/>
        </w:rPr>
        <w:t>en</w:t>
      </w:r>
      <w:proofErr w:type="spellEnd"/>
      <w:r w:rsidRPr="006B58C6">
        <w:rPr>
          <w:rFonts w:cs="Times New Roman"/>
          <w:szCs w:val="20"/>
          <w:lang w:val="en-US"/>
        </w:rPr>
        <w:t xml:space="preserve"> </w:t>
      </w:r>
      <w:proofErr w:type="spellStart"/>
      <w:r w:rsidRPr="006B58C6">
        <w:rPr>
          <w:rFonts w:cs="Times New Roman"/>
          <w:szCs w:val="20"/>
          <w:lang w:val="en-US"/>
        </w:rPr>
        <w:t>buitenschools</w:t>
      </w:r>
      <w:proofErr w:type="spellEnd"/>
      <w:r w:rsidRPr="006B58C6">
        <w:rPr>
          <w:rFonts w:cs="Times New Roman"/>
          <w:szCs w:val="20"/>
          <w:lang w:val="en-US"/>
        </w:rPr>
        <w:t xml:space="preserve"> </w:t>
      </w:r>
      <w:proofErr w:type="spellStart"/>
      <w:r w:rsidRPr="006B58C6">
        <w:rPr>
          <w:rFonts w:cs="Times New Roman"/>
          <w:szCs w:val="20"/>
          <w:lang w:val="en-US"/>
        </w:rPr>
        <w:t>leren</w:t>
      </w:r>
      <w:proofErr w:type="spellEnd"/>
      <w:r w:rsidRPr="006B58C6">
        <w:rPr>
          <w:rFonts w:cs="Times New Roman"/>
          <w:szCs w:val="20"/>
          <w:lang w:val="en-US"/>
        </w:rPr>
        <w:t xml:space="preserve"> </w:t>
      </w:r>
      <w:proofErr w:type="spellStart"/>
      <w:r w:rsidRPr="006B58C6">
        <w:rPr>
          <w:rFonts w:cs="Times New Roman"/>
          <w:szCs w:val="20"/>
          <w:lang w:val="en-US"/>
        </w:rPr>
        <w:t>centraal</w:t>
      </w:r>
      <w:proofErr w:type="spellEnd"/>
      <w:r w:rsidRPr="006B58C6">
        <w:rPr>
          <w:rFonts w:cs="Times New Roman"/>
          <w:szCs w:val="20"/>
          <w:lang w:val="en-US"/>
        </w:rPr>
        <w:t xml:space="preserve"> </w:t>
      </w:r>
      <w:proofErr w:type="spellStart"/>
      <w:r w:rsidRPr="006B58C6">
        <w:rPr>
          <w:rFonts w:cs="Times New Roman"/>
          <w:szCs w:val="20"/>
          <w:lang w:val="en-US"/>
        </w:rPr>
        <w:t>staat</w:t>
      </w:r>
      <w:proofErr w:type="spellEnd"/>
      <w:r w:rsidRPr="006B58C6">
        <w:rPr>
          <w:rFonts w:cs="Times New Roman"/>
          <w:szCs w:val="20"/>
          <w:lang w:val="en-US"/>
        </w:rPr>
        <w:t xml:space="preserve">. </w:t>
      </w:r>
      <w:proofErr w:type="spellStart"/>
      <w:r w:rsidRPr="006B58C6">
        <w:rPr>
          <w:rFonts w:cs="Times New Roman"/>
          <w:szCs w:val="20"/>
          <w:lang w:val="en-US"/>
        </w:rPr>
        <w:t>Geraadpleegd</w:t>
      </w:r>
      <w:proofErr w:type="spellEnd"/>
      <w:r w:rsidRPr="006B58C6">
        <w:rPr>
          <w:rFonts w:cs="Times New Roman"/>
          <w:szCs w:val="20"/>
          <w:lang w:val="en-US"/>
        </w:rPr>
        <w:t xml:space="preserve"> op 10 </w:t>
      </w:r>
      <w:proofErr w:type="spellStart"/>
      <w:r w:rsidRPr="006B58C6">
        <w:rPr>
          <w:rFonts w:cs="Times New Roman"/>
          <w:szCs w:val="20"/>
          <w:lang w:val="en-US"/>
        </w:rPr>
        <w:t>september</w:t>
      </w:r>
      <w:proofErr w:type="spellEnd"/>
      <w:r w:rsidRPr="006B58C6">
        <w:rPr>
          <w:rFonts w:cs="Times New Roman"/>
          <w:szCs w:val="20"/>
          <w:lang w:val="en-US"/>
        </w:rPr>
        <w:t xml:space="preserve"> 2021, van </w:t>
      </w:r>
      <w:r w:rsidR="003F4476" w:rsidRPr="003F4476">
        <w:rPr>
          <w:rFonts w:cs="Times New Roman"/>
          <w:szCs w:val="20"/>
          <w:lang w:val="en-US"/>
        </w:rPr>
        <w:t>file:///C:/Users/roost/Dropbox/Fontys%20leerjaar%204/Afstudeeropdracht/Literatuur/Info%2020-80.pdf</w:t>
      </w:r>
    </w:p>
    <w:p w14:paraId="4B2592EB" w14:textId="77777777" w:rsidR="003F4476" w:rsidRPr="006B58C6" w:rsidRDefault="003F4476" w:rsidP="00F05954">
      <w:pPr>
        <w:ind w:left="709" w:hanging="709"/>
        <w:jc w:val="left"/>
        <w:rPr>
          <w:rFonts w:cs="Times New Roman"/>
          <w:szCs w:val="20"/>
          <w:lang w:val="en-US"/>
        </w:rPr>
      </w:pPr>
    </w:p>
    <w:p w14:paraId="7C6F323A" w14:textId="7697E1E7" w:rsidR="005C394C" w:rsidRPr="006B58C6" w:rsidRDefault="005C394C" w:rsidP="00F05954">
      <w:pPr>
        <w:ind w:left="709" w:hanging="709"/>
        <w:jc w:val="left"/>
        <w:rPr>
          <w:rStyle w:val="Hyperlink"/>
          <w:rFonts w:cs="Times New Roman"/>
          <w:szCs w:val="20"/>
        </w:rPr>
      </w:pPr>
      <w:r w:rsidRPr="006B58C6">
        <w:rPr>
          <w:rFonts w:cs="Times New Roman"/>
          <w:szCs w:val="20"/>
        </w:rPr>
        <w:t xml:space="preserve">Pool, M. (2018). </w:t>
      </w:r>
      <w:r w:rsidRPr="006B58C6">
        <w:rPr>
          <w:rFonts w:cs="Times New Roman"/>
          <w:i/>
          <w:iCs/>
          <w:szCs w:val="20"/>
        </w:rPr>
        <w:t xml:space="preserve">Interventie ontwikkeling Methode II </w:t>
      </w:r>
      <w:r w:rsidRPr="006B58C6">
        <w:rPr>
          <w:rFonts w:cs="Times New Roman"/>
          <w:szCs w:val="20"/>
        </w:rPr>
        <w:t>(</w:t>
      </w:r>
      <w:proofErr w:type="spellStart"/>
      <w:r w:rsidRPr="006B58C6">
        <w:rPr>
          <w:rFonts w:cs="Times New Roman"/>
          <w:szCs w:val="20"/>
        </w:rPr>
        <w:t>Weblecture</w:t>
      </w:r>
      <w:proofErr w:type="spellEnd"/>
      <w:r w:rsidRPr="006B58C6">
        <w:rPr>
          <w:rFonts w:cs="Times New Roman"/>
          <w:szCs w:val="20"/>
        </w:rPr>
        <w:t xml:space="preserve">). Eindhoven: Fontys. Geraadpleegd op 28 juli 2022, van </w:t>
      </w:r>
      <w:r w:rsidR="0044298B" w:rsidRPr="006B58C6">
        <w:rPr>
          <w:rFonts w:cs="Times New Roman"/>
          <w:szCs w:val="20"/>
        </w:rPr>
        <w:t>https://connect.fontys.nl/instituten/fhhrmenp/tp/tp2ivlc/Aanvullendlesmateriaal/1.%20Weblectures/Interventie%20ontwikkeling%20Methoden%20II.mp4</w:t>
      </w:r>
    </w:p>
    <w:p w14:paraId="0B0E9FAD" w14:textId="77777777" w:rsidR="00F203BB" w:rsidRPr="006B58C6" w:rsidRDefault="00F203BB" w:rsidP="00F05954">
      <w:pPr>
        <w:ind w:left="709" w:hanging="709"/>
        <w:jc w:val="left"/>
        <w:rPr>
          <w:rFonts w:cs="Times New Roman"/>
          <w:szCs w:val="20"/>
        </w:rPr>
      </w:pPr>
    </w:p>
    <w:p w14:paraId="1E3E5C50" w14:textId="282BFD16" w:rsidR="0044298B" w:rsidRPr="006B58C6" w:rsidRDefault="0044298B" w:rsidP="00F05954">
      <w:pPr>
        <w:ind w:left="709" w:hanging="709"/>
        <w:jc w:val="left"/>
        <w:rPr>
          <w:rStyle w:val="Hyperlink"/>
          <w:rFonts w:cs="Times New Roman"/>
          <w:szCs w:val="20"/>
        </w:rPr>
      </w:pPr>
      <w:r w:rsidRPr="006B58C6">
        <w:rPr>
          <w:rFonts w:cs="Times New Roman"/>
          <w:szCs w:val="20"/>
        </w:rPr>
        <w:t xml:space="preserve">Pool, M. (2018) </w:t>
      </w:r>
      <w:r w:rsidRPr="006B58C6">
        <w:rPr>
          <w:rFonts w:cs="Times New Roman"/>
          <w:i/>
          <w:iCs/>
          <w:szCs w:val="20"/>
        </w:rPr>
        <w:t xml:space="preserve">Implementatie </w:t>
      </w:r>
      <w:r w:rsidRPr="006B58C6">
        <w:rPr>
          <w:rFonts w:cs="Times New Roman"/>
          <w:szCs w:val="20"/>
        </w:rPr>
        <w:t>(</w:t>
      </w:r>
      <w:proofErr w:type="spellStart"/>
      <w:r w:rsidRPr="006B58C6">
        <w:rPr>
          <w:rFonts w:cs="Times New Roman"/>
          <w:szCs w:val="20"/>
        </w:rPr>
        <w:t>Weblecture</w:t>
      </w:r>
      <w:proofErr w:type="spellEnd"/>
      <w:r w:rsidRPr="006B58C6">
        <w:rPr>
          <w:rFonts w:cs="Times New Roman"/>
          <w:szCs w:val="20"/>
        </w:rPr>
        <w:t>). Eindhoven: Fontys. Geraadpleegd op 28 juli 2022, van https://connect.fontys.nl/instituten/fhhrmenp/tp/tp2ivlc/Aanvullendlesmateriaal/1.%20Weblectures/Implementatie.mp4</w:t>
      </w:r>
    </w:p>
    <w:p w14:paraId="4F49329E" w14:textId="77777777" w:rsidR="00F203BB" w:rsidRPr="006B58C6" w:rsidRDefault="00F203BB" w:rsidP="00F05954">
      <w:pPr>
        <w:ind w:left="709" w:hanging="709"/>
        <w:jc w:val="left"/>
        <w:rPr>
          <w:rFonts w:cs="Times New Roman"/>
          <w:szCs w:val="20"/>
        </w:rPr>
      </w:pPr>
    </w:p>
    <w:p w14:paraId="2C22D829" w14:textId="4627AACB" w:rsidR="00106F11" w:rsidRPr="006B58C6" w:rsidRDefault="00106F11" w:rsidP="00F05954">
      <w:pPr>
        <w:ind w:left="709" w:hanging="709"/>
        <w:jc w:val="left"/>
        <w:rPr>
          <w:rFonts w:cs="Times New Roman"/>
          <w:szCs w:val="20"/>
          <w:lang w:val="en-US"/>
        </w:rPr>
      </w:pPr>
      <w:r w:rsidRPr="006B58C6">
        <w:rPr>
          <w:rFonts w:cs="Times New Roman"/>
          <w:szCs w:val="20"/>
          <w:lang w:val="en-US"/>
        </w:rPr>
        <w:t xml:space="preserve">Reeve, J., </w:t>
      </w:r>
      <w:proofErr w:type="spellStart"/>
      <w:r w:rsidRPr="006B58C6">
        <w:rPr>
          <w:rFonts w:cs="Times New Roman"/>
          <w:szCs w:val="20"/>
          <w:lang w:val="en-US"/>
        </w:rPr>
        <w:t>Cheon</w:t>
      </w:r>
      <w:proofErr w:type="spellEnd"/>
      <w:r w:rsidRPr="006B58C6">
        <w:rPr>
          <w:rFonts w:cs="Times New Roman"/>
          <w:szCs w:val="20"/>
          <w:lang w:val="en-US"/>
        </w:rPr>
        <w:t xml:space="preserve">, S. H., &amp; Yu, T. H. (2020). An autonomy-supportive intervention to develop students’ resilience by boosting agentic engagement. </w:t>
      </w:r>
      <w:r w:rsidRPr="006B58C6">
        <w:rPr>
          <w:rFonts w:cs="Times New Roman"/>
          <w:i/>
          <w:iCs/>
          <w:szCs w:val="20"/>
          <w:lang w:val="en-US"/>
        </w:rPr>
        <w:t>International Journal of Behavioral Development</w:t>
      </w:r>
      <w:r w:rsidRPr="006B58C6">
        <w:rPr>
          <w:rFonts w:cs="Times New Roman"/>
          <w:szCs w:val="20"/>
          <w:lang w:val="en-US"/>
        </w:rPr>
        <w:t>, 1-14. doi:10.1177/0165025420911103</w:t>
      </w:r>
    </w:p>
    <w:p w14:paraId="7AD00DF3" w14:textId="77777777" w:rsidR="00F203BB" w:rsidRPr="006B58C6" w:rsidRDefault="00F203BB" w:rsidP="00F05954">
      <w:pPr>
        <w:ind w:left="709" w:hanging="709"/>
        <w:jc w:val="left"/>
        <w:rPr>
          <w:rFonts w:cs="Times New Roman"/>
          <w:szCs w:val="20"/>
          <w:lang w:val="en-US"/>
        </w:rPr>
      </w:pPr>
    </w:p>
    <w:p w14:paraId="6324E779" w14:textId="185A26EA" w:rsidR="009A6922" w:rsidRPr="006B58C6" w:rsidRDefault="009A6922" w:rsidP="00F05954">
      <w:pPr>
        <w:ind w:left="709" w:hanging="709"/>
        <w:jc w:val="left"/>
        <w:rPr>
          <w:rFonts w:cs="Times New Roman"/>
          <w:szCs w:val="20"/>
        </w:rPr>
      </w:pPr>
      <w:r w:rsidRPr="006B58C6">
        <w:rPr>
          <w:rFonts w:cs="Times New Roman"/>
          <w:szCs w:val="20"/>
        </w:rPr>
        <w:t>Rijksoverheid (</w:t>
      </w:r>
      <w:proofErr w:type="spellStart"/>
      <w:r w:rsidRPr="006B58C6">
        <w:rPr>
          <w:rFonts w:cs="Times New Roman"/>
          <w:szCs w:val="20"/>
        </w:rPr>
        <w:t>z.d.</w:t>
      </w:r>
      <w:proofErr w:type="spellEnd"/>
      <w:r w:rsidRPr="006B58C6">
        <w:rPr>
          <w:rFonts w:cs="Times New Roman"/>
          <w:szCs w:val="20"/>
        </w:rPr>
        <w:t xml:space="preserve">). </w:t>
      </w:r>
      <w:r w:rsidRPr="006B58C6">
        <w:rPr>
          <w:rFonts w:cs="Times New Roman"/>
          <w:i/>
          <w:iCs/>
          <w:szCs w:val="20"/>
        </w:rPr>
        <w:t xml:space="preserve">Veiligheid op school. </w:t>
      </w:r>
      <w:r w:rsidRPr="006B58C6">
        <w:rPr>
          <w:rFonts w:cs="Times New Roman"/>
          <w:szCs w:val="20"/>
        </w:rPr>
        <w:t xml:space="preserve">Geraadpleegd op 2 augustus 2022, van </w:t>
      </w:r>
      <w:r w:rsidR="00F203BB" w:rsidRPr="006B58C6">
        <w:rPr>
          <w:rFonts w:cs="Times New Roman"/>
          <w:szCs w:val="20"/>
        </w:rPr>
        <w:t>https://www.rijksoverheid.nl/onderwerpen/veilig-leren-en-werken-in-het-onderwijs/veiligheid-op-school</w:t>
      </w:r>
    </w:p>
    <w:p w14:paraId="0D0F686F" w14:textId="77777777" w:rsidR="00F203BB" w:rsidRPr="006B58C6" w:rsidRDefault="00F203BB" w:rsidP="00F05954">
      <w:pPr>
        <w:ind w:left="709" w:hanging="709"/>
        <w:jc w:val="left"/>
        <w:rPr>
          <w:rFonts w:cs="Times New Roman"/>
          <w:szCs w:val="20"/>
        </w:rPr>
      </w:pPr>
    </w:p>
    <w:p w14:paraId="0D87E63A" w14:textId="19C64C74" w:rsidR="00943BE4" w:rsidRPr="006B58C6" w:rsidRDefault="00943BE4" w:rsidP="00F05954">
      <w:pPr>
        <w:ind w:left="709" w:hanging="709"/>
        <w:jc w:val="left"/>
        <w:rPr>
          <w:rFonts w:cs="Times New Roman"/>
          <w:szCs w:val="20"/>
        </w:rPr>
      </w:pPr>
      <w:r w:rsidRPr="006B58C6">
        <w:rPr>
          <w:rFonts w:cs="Times New Roman"/>
          <w:szCs w:val="20"/>
          <w:lang w:val="en-US"/>
        </w:rPr>
        <w:t xml:space="preserve">Ryan, R. M., &amp; Deci, E. L. (2017). Self-determination theory: Basic psychological needs in motivation, development, and wellness. </w:t>
      </w:r>
      <w:r w:rsidRPr="006B58C6">
        <w:rPr>
          <w:rFonts w:cs="Times New Roman"/>
          <w:szCs w:val="20"/>
        </w:rPr>
        <w:t xml:space="preserve">New York: </w:t>
      </w:r>
      <w:proofErr w:type="spellStart"/>
      <w:r w:rsidRPr="006B58C6">
        <w:rPr>
          <w:rFonts w:cs="Times New Roman"/>
          <w:szCs w:val="20"/>
        </w:rPr>
        <w:t>Guilford</w:t>
      </w:r>
      <w:proofErr w:type="spellEnd"/>
      <w:r w:rsidRPr="006B58C6">
        <w:rPr>
          <w:rFonts w:cs="Times New Roman"/>
          <w:szCs w:val="20"/>
        </w:rPr>
        <w:t xml:space="preserve"> Press. Geraadpleegd op 7 januari 2022, van </w:t>
      </w:r>
      <w:r w:rsidR="00F203BB" w:rsidRPr="006B58C6">
        <w:rPr>
          <w:rFonts w:cs="Times New Roman"/>
          <w:szCs w:val="20"/>
        </w:rPr>
        <w:t>https://books.google.nl/books?hl=nl&amp;lr=&amp;id=Bc_DDAAAQBAJ&amp;oi=fnd&amp;pg=PP1&amp;dq=Ryan,+R.+M.,+%26+Deci,+E.+L.+(2017).+Selfdetermination+theory:+Basic+psychological+needs+in+motivation,+development,+and+wellness&amp;ots=QIjbnadQ3h&amp;sig=_c3pAwgih9__zy0qsjgxqNsZb0#v=onepage&amp;q=Ryan2C%20R.%20M.%2C%20%26%20Deci%2C%20E.%20L.%20(2017).%20Selfdetermination%20theory%3A%20Basic%20psychological%20needs%20in%20motivation%2C%20development%2C%20and%20wellness&amp;f=false</w:t>
      </w:r>
    </w:p>
    <w:p w14:paraId="04A30EE4" w14:textId="77777777" w:rsidR="00F203BB" w:rsidRPr="006B58C6" w:rsidRDefault="00F203BB" w:rsidP="00F05954">
      <w:pPr>
        <w:ind w:left="709" w:hanging="709"/>
        <w:jc w:val="left"/>
        <w:rPr>
          <w:rFonts w:cs="Times New Roman"/>
          <w:szCs w:val="20"/>
        </w:rPr>
      </w:pPr>
    </w:p>
    <w:p w14:paraId="14BC6844" w14:textId="458A4EB7" w:rsidR="00D93A53" w:rsidRPr="006B58C6" w:rsidRDefault="00D93A53" w:rsidP="00F05954">
      <w:pPr>
        <w:ind w:left="709" w:hanging="709"/>
        <w:jc w:val="left"/>
        <w:rPr>
          <w:rFonts w:cs="Times New Roman"/>
          <w:szCs w:val="20"/>
        </w:rPr>
      </w:pPr>
      <w:r w:rsidRPr="006B58C6">
        <w:rPr>
          <w:rFonts w:cs="Times New Roman"/>
          <w:szCs w:val="20"/>
        </w:rPr>
        <w:t>Rijksoverheid, (</w:t>
      </w:r>
      <w:proofErr w:type="spellStart"/>
      <w:r w:rsidRPr="006B58C6">
        <w:rPr>
          <w:rFonts w:cs="Times New Roman"/>
          <w:szCs w:val="20"/>
        </w:rPr>
        <w:t>z.d.</w:t>
      </w:r>
      <w:proofErr w:type="spellEnd"/>
      <w:r w:rsidRPr="006B58C6">
        <w:rPr>
          <w:rFonts w:cs="Times New Roman"/>
          <w:szCs w:val="20"/>
        </w:rPr>
        <w:t xml:space="preserve">). </w:t>
      </w:r>
      <w:r w:rsidRPr="006B58C6">
        <w:rPr>
          <w:rFonts w:cs="Times New Roman"/>
          <w:i/>
          <w:iCs/>
          <w:szCs w:val="20"/>
        </w:rPr>
        <w:t xml:space="preserve">Bekwaamheid van leraren. </w:t>
      </w:r>
      <w:r w:rsidRPr="006B58C6">
        <w:rPr>
          <w:rFonts w:cs="Times New Roman"/>
          <w:szCs w:val="20"/>
        </w:rPr>
        <w:t xml:space="preserve">Geraadpleegd op 25 mei 2022, van </w:t>
      </w:r>
      <w:r w:rsidR="00F203BB" w:rsidRPr="006B58C6">
        <w:rPr>
          <w:rFonts w:cs="Times New Roman"/>
          <w:szCs w:val="20"/>
        </w:rPr>
        <w:t>https://www.rijksoverheid.nl/onderwerpen/werken-in-het-onderwijs/bekwaamheidseisen-leraren</w:t>
      </w:r>
    </w:p>
    <w:p w14:paraId="0C04864C" w14:textId="77777777" w:rsidR="003C5BC9" w:rsidRPr="006B58C6" w:rsidRDefault="003C5BC9" w:rsidP="00F05954">
      <w:pPr>
        <w:ind w:hanging="709"/>
        <w:jc w:val="left"/>
        <w:rPr>
          <w:rFonts w:cs="Times New Roman"/>
          <w:szCs w:val="20"/>
        </w:rPr>
      </w:pPr>
    </w:p>
    <w:p w14:paraId="3E97FE12" w14:textId="66954157" w:rsidR="003C5BC9" w:rsidRPr="006B58C6" w:rsidRDefault="003C5BC9" w:rsidP="00F05954">
      <w:pPr>
        <w:ind w:left="709" w:hanging="709"/>
        <w:jc w:val="left"/>
        <w:rPr>
          <w:szCs w:val="20"/>
        </w:rPr>
      </w:pPr>
      <w:proofErr w:type="spellStart"/>
      <w:r w:rsidRPr="006B58C6">
        <w:rPr>
          <w:szCs w:val="20"/>
        </w:rPr>
        <w:t>Samaie</w:t>
      </w:r>
      <w:proofErr w:type="spellEnd"/>
      <w:r w:rsidRPr="006B58C6">
        <w:rPr>
          <w:szCs w:val="20"/>
        </w:rPr>
        <w:t xml:space="preserve">, G., &amp; </w:t>
      </w:r>
      <w:proofErr w:type="spellStart"/>
      <w:r w:rsidRPr="006B58C6">
        <w:rPr>
          <w:szCs w:val="20"/>
        </w:rPr>
        <w:t>Farahani</w:t>
      </w:r>
      <w:proofErr w:type="spellEnd"/>
      <w:r w:rsidRPr="006B58C6">
        <w:rPr>
          <w:szCs w:val="20"/>
        </w:rPr>
        <w:t>, H. A. (2011). Self-</w:t>
      </w:r>
      <w:proofErr w:type="spellStart"/>
      <w:r w:rsidRPr="006B58C6">
        <w:rPr>
          <w:szCs w:val="20"/>
        </w:rPr>
        <w:t>compassion</w:t>
      </w:r>
      <w:proofErr w:type="spellEnd"/>
      <w:r w:rsidRPr="006B58C6">
        <w:rPr>
          <w:szCs w:val="20"/>
        </w:rPr>
        <w:t xml:space="preserve"> as a moderator of </w:t>
      </w:r>
      <w:proofErr w:type="spellStart"/>
      <w:r w:rsidRPr="006B58C6">
        <w:rPr>
          <w:szCs w:val="20"/>
        </w:rPr>
        <w:t>the</w:t>
      </w:r>
      <w:proofErr w:type="spellEnd"/>
      <w:r w:rsidRPr="006B58C6">
        <w:rPr>
          <w:szCs w:val="20"/>
        </w:rPr>
        <w:t xml:space="preserve"> </w:t>
      </w:r>
      <w:proofErr w:type="spellStart"/>
      <w:r w:rsidRPr="006B58C6">
        <w:rPr>
          <w:szCs w:val="20"/>
        </w:rPr>
        <w:t>relationship</w:t>
      </w:r>
      <w:proofErr w:type="spellEnd"/>
      <w:r w:rsidRPr="006B58C6">
        <w:rPr>
          <w:szCs w:val="20"/>
        </w:rPr>
        <w:t xml:space="preserve"> </w:t>
      </w:r>
      <w:proofErr w:type="spellStart"/>
      <w:r w:rsidRPr="006B58C6">
        <w:rPr>
          <w:szCs w:val="20"/>
        </w:rPr>
        <w:t>between</w:t>
      </w:r>
      <w:proofErr w:type="spellEnd"/>
      <w:r w:rsidRPr="006B58C6">
        <w:rPr>
          <w:szCs w:val="20"/>
        </w:rPr>
        <w:t xml:space="preserve"> </w:t>
      </w:r>
      <w:proofErr w:type="spellStart"/>
      <w:r w:rsidRPr="006B58C6">
        <w:rPr>
          <w:szCs w:val="20"/>
        </w:rPr>
        <w:t>rumination</w:t>
      </w:r>
      <w:proofErr w:type="spellEnd"/>
      <w:r w:rsidRPr="006B58C6">
        <w:rPr>
          <w:szCs w:val="20"/>
        </w:rPr>
        <w:t xml:space="preserve">, self-reflection and stress. </w:t>
      </w:r>
      <w:proofErr w:type="spellStart"/>
      <w:r w:rsidRPr="006B58C6">
        <w:rPr>
          <w:i/>
          <w:iCs/>
          <w:szCs w:val="20"/>
        </w:rPr>
        <w:t>Procedia</w:t>
      </w:r>
      <w:proofErr w:type="spellEnd"/>
      <w:r w:rsidRPr="006B58C6">
        <w:rPr>
          <w:i/>
          <w:iCs/>
          <w:szCs w:val="20"/>
        </w:rPr>
        <w:t xml:space="preserve">-Social and </w:t>
      </w:r>
      <w:proofErr w:type="spellStart"/>
      <w:r w:rsidRPr="006B58C6">
        <w:rPr>
          <w:i/>
          <w:iCs/>
          <w:szCs w:val="20"/>
        </w:rPr>
        <w:t>Behavioral</w:t>
      </w:r>
      <w:proofErr w:type="spellEnd"/>
      <w:r w:rsidRPr="006B58C6">
        <w:rPr>
          <w:i/>
          <w:iCs/>
          <w:szCs w:val="20"/>
        </w:rPr>
        <w:t xml:space="preserve"> Sciences, 30</w:t>
      </w:r>
      <w:r w:rsidRPr="006B58C6">
        <w:rPr>
          <w:szCs w:val="20"/>
        </w:rPr>
        <w:t>, 978-982. Geraadpleegd op 30 september 2022, van https://core.ac.uk/download/pdf/82180658.pdf</w:t>
      </w:r>
    </w:p>
    <w:p w14:paraId="64CF2935" w14:textId="77777777" w:rsidR="00F203BB" w:rsidRPr="006B58C6" w:rsidRDefault="00F203BB" w:rsidP="00F05954">
      <w:pPr>
        <w:ind w:left="709" w:hanging="709"/>
        <w:jc w:val="left"/>
        <w:rPr>
          <w:rFonts w:cs="Times New Roman"/>
          <w:szCs w:val="20"/>
        </w:rPr>
      </w:pPr>
    </w:p>
    <w:p w14:paraId="770623E8" w14:textId="1A956945" w:rsidR="00F5233E" w:rsidRPr="006B58C6" w:rsidRDefault="00485896" w:rsidP="00F05954">
      <w:pPr>
        <w:ind w:left="709" w:hanging="709"/>
        <w:jc w:val="left"/>
        <w:rPr>
          <w:rFonts w:cs="Times New Roman"/>
          <w:szCs w:val="20"/>
        </w:rPr>
      </w:pPr>
      <w:r w:rsidRPr="006B58C6">
        <w:rPr>
          <w:rFonts w:cs="Times New Roman"/>
          <w:szCs w:val="20"/>
        </w:rPr>
        <w:t xml:space="preserve">Schaaf, M. (2019). Learning </w:t>
      </w:r>
      <w:proofErr w:type="spellStart"/>
      <w:r w:rsidRPr="006B58C6">
        <w:rPr>
          <w:rFonts w:cs="Times New Roman"/>
          <w:szCs w:val="20"/>
        </w:rPr>
        <w:t>through</w:t>
      </w:r>
      <w:proofErr w:type="spellEnd"/>
      <w:r w:rsidRPr="006B58C6">
        <w:rPr>
          <w:rFonts w:cs="Times New Roman"/>
          <w:szCs w:val="20"/>
        </w:rPr>
        <w:t xml:space="preserve"> </w:t>
      </w:r>
      <w:proofErr w:type="spellStart"/>
      <w:r w:rsidRPr="006B58C6">
        <w:rPr>
          <w:rFonts w:cs="Times New Roman"/>
          <w:szCs w:val="20"/>
        </w:rPr>
        <w:t>the</w:t>
      </w:r>
      <w:proofErr w:type="spellEnd"/>
      <w:r w:rsidRPr="006B58C6">
        <w:rPr>
          <w:rFonts w:cs="Times New Roman"/>
          <w:szCs w:val="20"/>
        </w:rPr>
        <w:t xml:space="preserve"> </w:t>
      </w:r>
      <w:proofErr w:type="spellStart"/>
      <w:r w:rsidRPr="006B58C6">
        <w:rPr>
          <w:rFonts w:cs="Times New Roman"/>
          <w:szCs w:val="20"/>
        </w:rPr>
        <w:t>senses</w:t>
      </w:r>
      <w:proofErr w:type="spellEnd"/>
      <w:r w:rsidRPr="006B58C6">
        <w:rPr>
          <w:rFonts w:cs="Times New Roman"/>
          <w:szCs w:val="20"/>
        </w:rPr>
        <w:t xml:space="preserve">. </w:t>
      </w:r>
      <w:proofErr w:type="spellStart"/>
      <w:r w:rsidRPr="006B58C6">
        <w:rPr>
          <w:rFonts w:cs="Times New Roman"/>
          <w:i/>
          <w:iCs/>
          <w:szCs w:val="20"/>
        </w:rPr>
        <w:t>Medical</w:t>
      </w:r>
      <w:proofErr w:type="spellEnd"/>
      <w:r w:rsidRPr="006B58C6">
        <w:rPr>
          <w:rFonts w:cs="Times New Roman"/>
          <w:i/>
          <w:iCs/>
          <w:szCs w:val="20"/>
        </w:rPr>
        <w:t xml:space="preserve"> </w:t>
      </w:r>
      <w:proofErr w:type="spellStart"/>
      <w:r w:rsidRPr="006B58C6">
        <w:rPr>
          <w:rFonts w:cs="Times New Roman"/>
          <w:i/>
          <w:iCs/>
          <w:szCs w:val="20"/>
        </w:rPr>
        <w:t>Education</w:t>
      </w:r>
      <w:proofErr w:type="spellEnd"/>
      <w:r w:rsidRPr="006B58C6">
        <w:rPr>
          <w:rFonts w:cs="Times New Roman"/>
          <w:i/>
          <w:iCs/>
          <w:szCs w:val="20"/>
        </w:rPr>
        <w:t>, 53(10),</w:t>
      </w:r>
      <w:r w:rsidRPr="006B58C6">
        <w:rPr>
          <w:rFonts w:cs="Times New Roman"/>
          <w:szCs w:val="20"/>
        </w:rPr>
        <w:t xml:space="preserve"> 960–962. doi:10.1111/medu.13943 </w:t>
      </w:r>
    </w:p>
    <w:p w14:paraId="70F434A2" w14:textId="6394305F" w:rsidR="002E49B6" w:rsidRPr="006B58C6" w:rsidRDefault="002E49B6" w:rsidP="00F05954">
      <w:pPr>
        <w:ind w:left="709" w:hanging="709"/>
        <w:jc w:val="left"/>
        <w:rPr>
          <w:rFonts w:cs="Times New Roman"/>
          <w:szCs w:val="20"/>
        </w:rPr>
      </w:pPr>
    </w:p>
    <w:p w14:paraId="63F2CED8" w14:textId="1F9272BC" w:rsidR="002E49B6" w:rsidRPr="006B58C6" w:rsidRDefault="002E49B6" w:rsidP="00F05954">
      <w:pPr>
        <w:ind w:left="709" w:hanging="709"/>
        <w:jc w:val="left"/>
        <w:rPr>
          <w:szCs w:val="20"/>
        </w:rPr>
      </w:pPr>
      <w:proofErr w:type="spellStart"/>
      <w:r w:rsidRPr="006B58C6">
        <w:rPr>
          <w:szCs w:val="20"/>
        </w:rPr>
        <w:t>Scriptium</w:t>
      </w:r>
      <w:proofErr w:type="spellEnd"/>
      <w:r w:rsidRPr="006B58C6">
        <w:rPr>
          <w:szCs w:val="20"/>
        </w:rPr>
        <w:t xml:space="preserve">. (2016, 27 april). </w:t>
      </w:r>
      <w:r w:rsidRPr="006B58C6">
        <w:rPr>
          <w:i/>
          <w:iCs/>
          <w:szCs w:val="20"/>
        </w:rPr>
        <w:t xml:space="preserve">Betrouwbaarheid en validiteit in een academisch onderzoek. </w:t>
      </w:r>
      <w:r w:rsidRPr="006B58C6">
        <w:rPr>
          <w:szCs w:val="20"/>
        </w:rPr>
        <w:t>Geraadpleegd op 28 september 2022, van https://www.scriptium.nl/betrouwbaarheid-en-validiteit/</w:t>
      </w:r>
    </w:p>
    <w:p w14:paraId="378C904E" w14:textId="77777777" w:rsidR="00F203BB" w:rsidRPr="006B58C6" w:rsidRDefault="00F203BB" w:rsidP="003F4476">
      <w:pPr>
        <w:jc w:val="left"/>
        <w:rPr>
          <w:rFonts w:cs="Times New Roman"/>
          <w:szCs w:val="20"/>
        </w:rPr>
      </w:pPr>
    </w:p>
    <w:p w14:paraId="1E018B52" w14:textId="580441B7" w:rsidR="00641343" w:rsidRPr="006B58C6" w:rsidRDefault="00641343" w:rsidP="00F05954">
      <w:pPr>
        <w:ind w:left="709" w:hanging="709"/>
        <w:jc w:val="left"/>
        <w:rPr>
          <w:rFonts w:cs="Times New Roman"/>
          <w:szCs w:val="20"/>
        </w:rPr>
      </w:pPr>
      <w:r w:rsidRPr="006B58C6">
        <w:rPr>
          <w:rFonts w:cs="Times New Roman"/>
          <w:szCs w:val="20"/>
        </w:rPr>
        <w:t xml:space="preserve">Staatsblad. (2017) </w:t>
      </w:r>
      <w:r w:rsidRPr="006B58C6">
        <w:rPr>
          <w:rFonts w:cs="Times New Roman"/>
          <w:i/>
          <w:iCs/>
          <w:szCs w:val="20"/>
        </w:rPr>
        <w:t xml:space="preserve">Besluit van 16 maart 2017 tot wijziging van het Besluit bekwaamheidseisen onderwijspersoneel en het Besluit bekwaamheidseisen onderwijspersoneel BES in verband met de herijking van de bekwaamheidseisen voor leraren en docenten. </w:t>
      </w:r>
      <w:r w:rsidRPr="006B58C6">
        <w:rPr>
          <w:rFonts w:cs="Times New Roman"/>
          <w:szCs w:val="20"/>
        </w:rPr>
        <w:t xml:space="preserve">Geraadpleegd op 25 mei 2022, van </w:t>
      </w:r>
      <w:r w:rsidR="00AD171A" w:rsidRPr="006B58C6">
        <w:rPr>
          <w:rFonts w:cs="Times New Roman"/>
          <w:szCs w:val="20"/>
        </w:rPr>
        <w:t>https://zoek.officielebekendmakingen.nl/stb-2017-148.pdf</w:t>
      </w:r>
    </w:p>
    <w:p w14:paraId="6043D010" w14:textId="15DA73AD" w:rsidR="00AD171A" w:rsidRPr="006B58C6" w:rsidRDefault="00AD171A" w:rsidP="00F05954">
      <w:pPr>
        <w:ind w:left="709" w:hanging="709"/>
        <w:jc w:val="left"/>
        <w:rPr>
          <w:rFonts w:cs="Times New Roman"/>
          <w:szCs w:val="20"/>
        </w:rPr>
      </w:pPr>
    </w:p>
    <w:p w14:paraId="72D64F98" w14:textId="22EB1FA9" w:rsidR="00AD171A" w:rsidRPr="006B58C6" w:rsidRDefault="00AD171A" w:rsidP="00F05954">
      <w:pPr>
        <w:ind w:left="709" w:hanging="709"/>
        <w:jc w:val="left"/>
        <w:rPr>
          <w:rFonts w:cs="Times New Roman"/>
          <w:szCs w:val="20"/>
        </w:rPr>
      </w:pPr>
      <w:r w:rsidRPr="006B58C6">
        <w:rPr>
          <w:rFonts w:cs="Times New Roman"/>
          <w:szCs w:val="20"/>
        </w:rPr>
        <w:lastRenderedPageBreak/>
        <w:t>Swaan, B. (2021</w:t>
      </w:r>
      <w:r w:rsidR="00822805" w:rsidRPr="006B58C6">
        <w:rPr>
          <w:rFonts w:cs="Times New Roman"/>
          <w:szCs w:val="20"/>
        </w:rPr>
        <w:t>, 28 oktober</w:t>
      </w:r>
      <w:r w:rsidRPr="006B58C6">
        <w:rPr>
          <w:rFonts w:cs="Times New Roman"/>
          <w:szCs w:val="20"/>
        </w:rPr>
        <w:t xml:space="preserve">). </w:t>
      </w:r>
      <w:r w:rsidRPr="006B58C6">
        <w:rPr>
          <w:rFonts w:cs="Times New Roman"/>
          <w:i/>
          <w:iCs/>
          <w:szCs w:val="20"/>
        </w:rPr>
        <w:t>Piramide van Maslow (behoeftepiramide) in je scriptie</w:t>
      </w:r>
      <w:r w:rsidRPr="006B58C6">
        <w:rPr>
          <w:rFonts w:cs="Times New Roman"/>
          <w:szCs w:val="20"/>
        </w:rPr>
        <w:t xml:space="preserve">. Geraadpleegd op 14 september 2022, van </w:t>
      </w:r>
      <w:r w:rsidR="003C5BC9" w:rsidRPr="006B58C6">
        <w:rPr>
          <w:rFonts w:cs="Times New Roman"/>
          <w:szCs w:val="20"/>
        </w:rPr>
        <w:t>https://www.scribbr.nl/modellen/piramide-van-maslow-behoeftepiramide/</w:t>
      </w:r>
    </w:p>
    <w:p w14:paraId="3D564AF7" w14:textId="393D7383" w:rsidR="003C5BC9" w:rsidRPr="006B58C6" w:rsidRDefault="003C5BC9" w:rsidP="00F05954">
      <w:pPr>
        <w:ind w:left="709" w:hanging="709"/>
        <w:jc w:val="left"/>
        <w:rPr>
          <w:rFonts w:cs="Times New Roman"/>
          <w:szCs w:val="20"/>
        </w:rPr>
      </w:pPr>
    </w:p>
    <w:p w14:paraId="0585407C" w14:textId="29994C3F" w:rsidR="003C5BC9" w:rsidRPr="006B58C6" w:rsidRDefault="003C5BC9" w:rsidP="00F05954">
      <w:pPr>
        <w:ind w:left="709" w:hanging="709"/>
        <w:jc w:val="left"/>
        <w:rPr>
          <w:szCs w:val="20"/>
        </w:rPr>
      </w:pPr>
      <w:proofErr w:type="spellStart"/>
      <w:r w:rsidRPr="006B58C6">
        <w:rPr>
          <w:szCs w:val="20"/>
        </w:rPr>
        <w:t>Takano</w:t>
      </w:r>
      <w:proofErr w:type="spellEnd"/>
      <w:r w:rsidRPr="006B58C6">
        <w:rPr>
          <w:szCs w:val="20"/>
        </w:rPr>
        <w:t xml:space="preserve">, K., &amp; </w:t>
      </w:r>
      <w:proofErr w:type="spellStart"/>
      <w:r w:rsidRPr="006B58C6">
        <w:rPr>
          <w:szCs w:val="20"/>
        </w:rPr>
        <w:t>Tanno</w:t>
      </w:r>
      <w:proofErr w:type="spellEnd"/>
      <w:r w:rsidRPr="006B58C6">
        <w:rPr>
          <w:szCs w:val="20"/>
        </w:rPr>
        <w:t>, Y. (2009). Self-</w:t>
      </w:r>
      <w:proofErr w:type="spellStart"/>
      <w:r w:rsidRPr="006B58C6">
        <w:rPr>
          <w:szCs w:val="20"/>
        </w:rPr>
        <w:t>rumination</w:t>
      </w:r>
      <w:proofErr w:type="spellEnd"/>
      <w:r w:rsidRPr="006B58C6">
        <w:rPr>
          <w:szCs w:val="20"/>
        </w:rPr>
        <w:t xml:space="preserve">, self-reflection, and </w:t>
      </w:r>
      <w:proofErr w:type="spellStart"/>
      <w:r w:rsidRPr="006B58C6">
        <w:rPr>
          <w:szCs w:val="20"/>
        </w:rPr>
        <w:t>depression</w:t>
      </w:r>
      <w:proofErr w:type="spellEnd"/>
      <w:r w:rsidRPr="006B58C6">
        <w:rPr>
          <w:szCs w:val="20"/>
        </w:rPr>
        <w:t>: Self-</w:t>
      </w:r>
      <w:proofErr w:type="spellStart"/>
      <w:r w:rsidRPr="006B58C6">
        <w:rPr>
          <w:szCs w:val="20"/>
        </w:rPr>
        <w:t>rumination</w:t>
      </w:r>
      <w:proofErr w:type="spellEnd"/>
      <w:r w:rsidRPr="006B58C6">
        <w:rPr>
          <w:szCs w:val="20"/>
        </w:rPr>
        <w:t xml:space="preserve"> counteracts </w:t>
      </w:r>
      <w:proofErr w:type="spellStart"/>
      <w:r w:rsidRPr="006B58C6">
        <w:rPr>
          <w:szCs w:val="20"/>
        </w:rPr>
        <w:t>the</w:t>
      </w:r>
      <w:proofErr w:type="spellEnd"/>
      <w:r w:rsidRPr="006B58C6">
        <w:rPr>
          <w:szCs w:val="20"/>
        </w:rPr>
        <w:t xml:space="preserve"> </w:t>
      </w:r>
      <w:proofErr w:type="spellStart"/>
      <w:r w:rsidRPr="006B58C6">
        <w:rPr>
          <w:szCs w:val="20"/>
        </w:rPr>
        <w:t>adaptive</w:t>
      </w:r>
      <w:proofErr w:type="spellEnd"/>
      <w:r w:rsidRPr="006B58C6">
        <w:rPr>
          <w:szCs w:val="20"/>
        </w:rPr>
        <w:t xml:space="preserve"> effect of self-reflection. </w:t>
      </w:r>
      <w:proofErr w:type="spellStart"/>
      <w:r w:rsidRPr="006B58C6">
        <w:rPr>
          <w:i/>
          <w:iCs/>
          <w:szCs w:val="20"/>
        </w:rPr>
        <w:t>Behaviour</w:t>
      </w:r>
      <w:proofErr w:type="spellEnd"/>
      <w:r w:rsidRPr="006B58C6">
        <w:rPr>
          <w:i/>
          <w:iCs/>
          <w:szCs w:val="20"/>
        </w:rPr>
        <w:t xml:space="preserve"> research and </w:t>
      </w:r>
      <w:proofErr w:type="spellStart"/>
      <w:r w:rsidRPr="006B58C6">
        <w:rPr>
          <w:i/>
          <w:iCs/>
          <w:szCs w:val="20"/>
        </w:rPr>
        <w:t>therapy</w:t>
      </w:r>
      <w:proofErr w:type="spellEnd"/>
      <w:r w:rsidRPr="006B58C6">
        <w:rPr>
          <w:i/>
          <w:iCs/>
          <w:szCs w:val="20"/>
        </w:rPr>
        <w:t>, 47</w:t>
      </w:r>
      <w:r w:rsidRPr="006B58C6">
        <w:rPr>
          <w:szCs w:val="20"/>
        </w:rPr>
        <w:t>(3), 260-264. DOI: 10.1016/j.brat.2008.12.00</w:t>
      </w:r>
    </w:p>
    <w:p w14:paraId="790EE440" w14:textId="4B576382" w:rsidR="006B58C6" w:rsidRPr="006B58C6" w:rsidRDefault="006B58C6" w:rsidP="00F05954">
      <w:pPr>
        <w:ind w:left="709" w:hanging="709"/>
        <w:jc w:val="left"/>
        <w:rPr>
          <w:szCs w:val="20"/>
        </w:rPr>
      </w:pPr>
    </w:p>
    <w:p w14:paraId="72916098" w14:textId="48F7143C" w:rsidR="006B58C6" w:rsidRPr="006B58C6" w:rsidRDefault="006B58C6" w:rsidP="00F05954">
      <w:pPr>
        <w:ind w:left="709" w:hanging="709"/>
        <w:jc w:val="left"/>
        <w:rPr>
          <w:szCs w:val="20"/>
        </w:rPr>
      </w:pPr>
      <w:r w:rsidRPr="006B58C6">
        <w:rPr>
          <w:szCs w:val="20"/>
        </w:rPr>
        <w:t xml:space="preserve">Van Assen, M, A, L, M., &amp; Van der Ark, L, A. (2010). </w:t>
      </w:r>
      <w:r w:rsidRPr="006B58C6">
        <w:rPr>
          <w:i/>
          <w:iCs/>
          <w:szCs w:val="20"/>
        </w:rPr>
        <w:t xml:space="preserve">Vuistregels voor het formuleren van vragen. </w:t>
      </w:r>
      <w:r w:rsidRPr="006B58C6">
        <w:rPr>
          <w:szCs w:val="20"/>
        </w:rPr>
        <w:t>Geraadpleegd op 3 oktober 2022, van https://docplayer.nl/4267220-Vuistregels-voor-het-formuleren-van-vragen.html</w:t>
      </w:r>
    </w:p>
    <w:p w14:paraId="78947841" w14:textId="77777777" w:rsidR="00AD171A" w:rsidRPr="006B58C6" w:rsidRDefault="00AD171A" w:rsidP="00F05954">
      <w:pPr>
        <w:ind w:left="709" w:hanging="709"/>
        <w:jc w:val="left"/>
        <w:rPr>
          <w:rFonts w:cs="Times New Roman"/>
          <w:szCs w:val="20"/>
        </w:rPr>
      </w:pPr>
    </w:p>
    <w:p w14:paraId="35746739" w14:textId="1B6EC952" w:rsidR="00433BEF" w:rsidRDefault="00F5233E" w:rsidP="00F05954">
      <w:pPr>
        <w:ind w:left="709" w:hanging="709"/>
        <w:jc w:val="left"/>
        <w:rPr>
          <w:rStyle w:val="Hyperlink"/>
          <w:rFonts w:cs="Times New Roman"/>
          <w:szCs w:val="20"/>
        </w:rPr>
      </w:pPr>
      <w:r w:rsidRPr="006B58C6">
        <w:rPr>
          <w:rFonts w:cs="Times New Roman"/>
          <w:szCs w:val="20"/>
        </w:rPr>
        <w:t xml:space="preserve">Van Tartwijk, J., Brekelmans, M., Den Brok, P., &amp; </w:t>
      </w:r>
      <w:proofErr w:type="spellStart"/>
      <w:r w:rsidRPr="006B58C6">
        <w:rPr>
          <w:rFonts w:cs="Times New Roman"/>
          <w:szCs w:val="20"/>
        </w:rPr>
        <w:t>Mainhard</w:t>
      </w:r>
      <w:proofErr w:type="spellEnd"/>
      <w:r w:rsidRPr="006B58C6">
        <w:rPr>
          <w:rFonts w:cs="Times New Roman"/>
          <w:szCs w:val="20"/>
        </w:rPr>
        <w:t xml:space="preserve">., T. (2014). </w:t>
      </w:r>
      <w:r w:rsidRPr="006B58C6">
        <w:rPr>
          <w:rFonts w:cs="Times New Roman"/>
          <w:i/>
          <w:iCs/>
          <w:szCs w:val="20"/>
        </w:rPr>
        <w:t>Theorie en praktijk van leren en de leraar.</w:t>
      </w:r>
      <w:r w:rsidRPr="006B58C6">
        <w:rPr>
          <w:rFonts w:cs="Times New Roman"/>
          <w:szCs w:val="20"/>
        </w:rPr>
        <w:t xml:space="preserve"> Amsterdam: Uitgeverij SWP. Geraadpleegd op 2 augustus 2022, van </w:t>
      </w:r>
      <w:r w:rsidR="00847756" w:rsidRPr="00847756">
        <w:rPr>
          <w:rFonts w:cs="Times New Roman"/>
          <w:szCs w:val="20"/>
        </w:rPr>
        <w:t>file:///C:/Users/roost/Downloads/Wubbels_dilemmas_127_144.pdf</w:t>
      </w:r>
    </w:p>
    <w:p w14:paraId="2F7A51EF" w14:textId="77777777" w:rsidR="00847756" w:rsidRPr="00847756" w:rsidRDefault="00847756" w:rsidP="00F05954">
      <w:pPr>
        <w:ind w:left="709" w:hanging="709"/>
        <w:jc w:val="left"/>
        <w:rPr>
          <w:rFonts w:cs="Times New Roman"/>
          <w:color w:val="5F5F5F" w:themeColor="hyperlink"/>
          <w:szCs w:val="20"/>
          <w:u w:val="single"/>
        </w:rPr>
      </w:pPr>
    </w:p>
    <w:p w14:paraId="1BE1FC3B" w14:textId="21EB5913" w:rsidR="00894816" w:rsidRPr="006B58C6" w:rsidRDefault="00894816" w:rsidP="00F05954">
      <w:pPr>
        <w:ind w:left="709" w:hanging="709"/>
        <w:jc w:val="left"/>
        <w:rPr>
          <w:rFonts w:cs="Times New Roman"/>
          <w:szCs w:val="20"/>
        </w:rPr>
      </w:pPr>
      <w:r w:rsidRPr="006B58C6">
        <w:rPr>
          <w:rFonts w:cs="Times New Roman"/>
          <w:szCs w:val="20"/>
        </w:rPr>
        <w:t xml:space="preserve">Verhoeven, N. (2020) </w:t>
      </w:r>
      <w:r w:rsidRPr="006B58C6">
        <w:rPr>
          <w:rFonts w:cs="Times New Roman"/>
          <w:i/>
          <w:iCs/>
          <w:szCs w:val="20"/>
        </w:rPr>
        <w:t>Thematische Analyse: Patronen vinden bij kwalitatief onderzoek</w:t>
      </w:r>
      <w:r w:rsidRPr="006B58C6">
        <w:rPr>
          <w:rFonts w:cs="Times New Roman"/>
          <w:szCs w:val="20"/>
        </w:rPr>
        <w:t xml:space="preserve">. </w:t>
      </w:r>
      <w:proofErr w:type="spellStart"/>
      <w:r w:rsidRPr="006B58C6">
        <w:rPr>
          <w:rFonts w:cs="Times New Roman"/>
          <w:szCs w:val="20"/>
        </w:rPr>
        <w:t>Ämsterdam</w:t>
      </w:r>
      <w:proofErr w:type="spellEnd"/>
      <w:r w:rsidRPr="006B58C6">
        <w:rPr>
          <w:rFonts w:cs="Times New Roman"/>
          <w:szCs w:val="20"/>
        </w:rPr>
        <w:t xml:space="preserve">: Boom Uitgevers </w:t>
      </w:r>
    </w:p>
    <w:p w14:paraId="5CC4FDED" w14:textId="77777777" w:rsidR="00F203BB" w:rsidRPr="006B58C6" w:rsidRDefault="00F203BB" w:rsidP="00F05954">
      <w:pPr>
        <w:ind w:left="709" w:hanging="709"/>
        <w:jc w:val="left"/>
        <w:rPr>
          <w:rFonts w:cs="Times New Roman"/>
          <w:szCs w:val="20"/>
        </w:rPr>
      </w:pPr>
    </w:p>
    <w:p w14:paraId="44321E73" w14:textId="534E2EE4" w:rsidR="006B3158" w:rsidRPr="006B58C6" w:rsidRDefault="006B3158" w:rsidP="00F05954">
      <w:pPr>
        <w:ind w:left="709" w:hanging="709"/>
        <w:jc w:val="left"/>
        <w:rPr>
          <w:rStyle w:val="Hyperlink"/>
          <w:rFonts w:cs="Times New Roman"/>
          <w:szCs w:val="20"/>
        </w:rPr>
      </w:pPr>
      <w:r w:rsidRPr="006B58C6">
        <w:rPr>
          <w:rFonts w:cs="Times New Roman"/>
          <w:szCs w:val="20"/>
        </w:rPr>
        <w:t>Verhoeven, N. (</w:t>
      </w:r>
      <w:proofErr w:type="spellStart"/>
      <w:r w:rsidRPr="006B58C6">
        <w:rPr>
          <w:rFonts w:cs="Times New Roman"/>
          <w:szCs w:val="20"/>
        </w:rPr>
        <w:t>z.d.</w:t>
      </w:r>
      <w:proofErr w:type="spellEnd"/>
      <w:r w:rsidRPr="006B58C6">
        <w:rPr>
          <w:rFonts w:cs="Times New Roman"/>
          <w:szCs w:val="20"/>
        </w:rPr>
        <w:t xml:space="preserve">). </w:t>
      </w:r>
      <w:r w:rsidRPr="006B58C6">
        <w:rPr>
          <w:rFonts w:cs="Times New Roman"/>
          <w:i/>
          <w:iCs/>
          <w:szCs w:val="20"/>
        </w:rPr>
        <w:t>Waar staat thematische analyse in kwalitatief onderzoek?</w:t>
      </w:r>
      <w:r w:rsidRPr="006B58C6">
        <w:rPr>
          <w:rFonts w:cs="Times New Roman"/>
          <w:szCs w:val="20"/>
        </w:rPr>
        <w:t xml:space="preserve"> Geraadpleegd op 13 juli 2022, van </w:t>
      </w:r>
      <w:r w:rsidR="00527093" w:rsidRPr="006B58C6">
        <w:rPr>
          <w:rFonts w:cs="Times New Roman"/>
          <w:szCs w:val="20"/>
        </w:rPr>
        <w:t>https://www.nelverhoeven.nl/actueel/209-336_Waar-staat-thematische-analyse-in-kwalitatief-onderzoek</w:t>
      </w:r>
    </w:p>
    <w:p w14:paraId="31F8B761" w14:textId="77777777" w:rsidR="00F203BB" w:rsidRPr="006B58C6" w:rsidRDefault="00F203BB" w:rsidP="00F05954">
      <w:pPr>
        <w:ind w:left="709" w:hanging="709"/>
        <w:jc w:val="left"/>
        <w:rPr>
          <w:rFonts w:cs="Times New Roman"/>
          <w:szCs w:val="20"/>
        </w:rPr>
      </w:pPr>
    </w:p>
    <w:p w14:paraId="4B9B418C" w14:textId="2C151966" w:rsidR="003C5BC9" w:rsidRPr="006B58C6" w:rsidRDefault="00527093" w:rsidP="00F05954">
      <w:pPr>
        <w:ind w:left="709" w:hanging="709"/>
        <w:jc w:val="left"/>
        <w:rPr>
          <w:rFonts w:cs="Times New Roman"/>
          <w:szCs w:val="20"/>
        </w:rPr>
      </w:pPr>
      <w:proofErr w:type="spellStart"/>
      <w:r w:rsidRPr="006B58C6">
        <w:rPr>
          <w:rFonts w:cs="Times New Roman"/>
          <w:szCs w:val="20"/>
        </w:rPr>
        <w:t>Vodicka</w:t>
      </w:r>
      <w:proofErr w:type="spellEnd"/>
      <w:r w:rsidRPr="006B58C6">
        <w:rPr>
          <w:rFonts w:cs="Times New Roman"/>
          <w:szCs w:val="20"/>
        </w:rPr>
        <w:t xml:space="preserve">, D. (2006). The </w:t>
      </w:r>
      <w:proofErr w:type="spellStart"/>
      <w:r w:rsidRPr="006B58C6">
        <w:rPr>
          <w:rFonts w:cs="Times New Roman"/>
          <w:szCs w:val="20"/>
        </w:rPr>
        <w:t>Four</w:t>
      </w:r>
      <w:proofErr w:type="spellEnd"/>
      <w:r w:rsidRPr="006B58C6">
        <w:rPr>
          <w:rFonts w:cs="Times New Roman"/>
          <w:szCs w:val="20"/>
        </w:rPr>
        <w:t xml:space="preserve"> </w:t>
      </w:r>
      <w:proofErr w:type="spellStart"/>
      <w:r w:rsidRPr="006B58C6">
        <w:rPr>
          <w:rFonts w:cs="Times New Roman"/>
          <w:szCs w:val="20"/>
        </w:rPr>
        <w:t>Elements</w:t>
      </w:r>
      <w:proofErr w:type="spellEnd"/>
      <w:r w:rsidRPr="006B58C6">
        <w:rPr>
          <w:rFonts w:cs="Times New Roman"/>
          <w:szCs w:val="20"/>
        </w:rPr>
        <w:t xml:space="preserve"> of Trust. </w:t>
      </w:r>
      <w:proofErr w:type="spellStart"/>
      <w:r w:rsidRPr="006B58C6">
        <w:rPr>
          <w:rFonts w:cs="Times New Roman"/>
          <w:i/>
          <w:iCs/>
          <w:szCs w:val="20"/>
        </w:rPr>
        <w:t>Principal</w:t>
      </w:r>
      <w:proofErr w:type="spellEnd"/>
      <w:r w:rsidRPr="006B58C6">
        <w:rPr>
          <w:rFonts w:cs="Times New Roman"/>
          <w:i/>
          <w:iCs/>
          <w:szCs w:val="20"/>
        </w:rPr>
        <w:t xml:space="preserve"> </w:t>
      </w:r>
      <w:proofErr w:type="spellStart"/>
      <w:r w:rsidRPr="006B58C6">
        <w:rPr>
          <w:rFonts w:cs="Times New Roman"/>
          <w:i/>
          <w:iCs/>
          <w:szCs w:val="20"/>
        </w:rPr>
        <w:t>Leadership</w:t>
      </w:r>
      <w:proofErr w:type="spellEnd"/>
      <w:r w:rsidRPr="006B58C6">
        <w:rPr>
          <w:rFonts w:cs="Times New Roman"/>
          <w:i/>
          <w:iCs/>
          <w:szCs w:val="20"/>
        </w:rPr>
        <w:t xml:space="preserve"> 7</w:t>
      </w:r>
      <w:r w:rsidRPr="006B58C6">
        <w:rPr>
          <w:rFonts w:cs="Times New Roman"/>
          <w:szCs w:val="20"/>
        </w:rPr>
        <w:t xml:space="preserve">(3), 27-30. Geraadpleegd op 3 augustus 2022, van </w:t>
      </w:r>
      <w:r w:rsidR="003C5BC9" w:rsidRPr="00F05954">
        <w:rPr>
          <w:rFonts w:cs="Times New Roman"/>
          <w:szCs w:val="20"/>
        </w:rPr>
        <w:t>http://www.dvodicka.com/files/principal_trust_article.pdf</w:t>
      </w:r>
    </w:p>
    <w:p w14:paraId="6457CBE6" w14:textId="4F525E93" w:rsidR="00BD2324" w:rsidRPr="006B58C6" w:rsidRDefault="00BD2324" w:rsidP="00F05954">
      <w:pPr>
        <w:ind w:left="709" w:hanging="709"/>
        <w:jc w:val="left"/>
        <w:rPr>
          <w:rFonts w:cs="Times New Roman"/>
          <w:szCs w:val="20"/>
        </w:rPr>
      </w:pPr>
    </w:p>
    <w:p w14:paraId="39B2C2DA" w14:textId="3DF0A6FF" w:rsidR="00BD2324" w:rsidRPr="006B58C6" w:rsidRDefault="00BD2324" w:rsidP="00F05954">
      <w:pPr>
        <w:ind w:left="709" w:hanging="709"/>
        <w:jc w:val="left"/>
        <w:rPr>
          <w:szCs w:val="20"/>
        </w:rPr>
      </w:pPr>
      <w:proofErr w:type="spellStart"/>
      <w:r w:rsidRPr="006B58C6">
        <w:rPr>
          <w:szCs w:val="20"/>
        </w:rPr>
        <w:t>Zimbardo</w:t>
      </w:r>
      <w:proofErr w:type="spellEnd"/>
      <w:r w:rsidRPr="006B58C6">
        <w:rPr>
          <w:szCs w:val="20"/>
        </w:rPr>
        <w:t xml:space="preserve">, P, G., Johnson, R., L., &amp; McCann, V. (2022). </w:t>
      </w:r>
      <w:r w:rsidRPr="006B58C6">
        <w:rPr>
          <w:i/>
          <w:iCs/>
          <w:szCs w:val="20"/>
        </w:rPr>
        <w:t>Psychologie een inleiding</w:t>
      </w:r>
      <w:r w:rsidRPr="006B58C6">
        <w:rPr>
          <w:szCs w:val="20"/>
        </w:rPr>
        <w:t xml:space="preserve">. Amsterdam: Pearson Benelux. </w:t>
      </w:r>
    </w:p>
    <w:p w14:paraId="4549C260" w14:textId="24BE7196" w:rsidR="00BD2324" w:rsidRPr="00AC7D3B" w:rsidRDefault="00BD2324" w:rsidP="00F05954">
      <w:pPr>
        <w:ind w:left="1276" w:hanging="709"/>
        <w:jc w:val="left"/>
        <w:rPr>
          <w:rFonts w:cs="Times New Roman"/>
          <w:sz w:val="22"/>
        </w:rPr>
      </w:pPr>
    </w:p>
    <w:bookmarkEnd w:id="76"/>
    <w:p w14:paraId="7570CF1A" w14:textId="1E4058AE" w:rsidR="00527093" w:rsidRDefault="00527093" w:rsidP="00AC7D3B">
      <w:pPr>
        <w:ind w:left="1276" w:hanging="709"/>
        <w:rPr>
          <w:rFonts w:cs="Times New Roman"/>
          <w:sz w:val="22"/>
        </w:rPr>
      </w:pPr>
    </w:p>
    <w:p w14:paraId="2596D086" w14:textId="593F7B6B" w:rsidR="00AC7D3B" w:rsidRDefault="00AC7D3B" w:rsidP="00AC7D3B">
      <w:pPr>
        <w:ind w:left="1276" w:hanging="709"/>
        <w:rPr>
          <w:rFonts w:cs="Times New Roman"/>
          <w:sz w:val="22"/>
        </w:rPr>
      </w:pPr>
    </w:p>
    <w:p w14:paraId="736EAE7B" w14:textId="78289320" w:rsidR="001130D2" w:rsidRDefault="001130D2" w:rsidP="00AC7D3B">
      <w:pPr>
        <w:ind w:left="1276" w:hanging="709"/>
        <w:rPr>
          <w:rFonts w:cs="Times New Roman"/>
          <w:sz w:val="22"/>
        </w:rPr>
      </w:pPr>
    </w:p>
    <w:p w14:paraId="47A128F0" w14:textId="0CAC51D6" w:rsidR="001130D2" w:rsidRDefault="001130D2" w:rsidP="00AC7D3B">
      <w:pPr>
        <w:ind w:left="1276" w:hanging="709"/>
        <w:rPr>
          <w:rFonts w:cs="Times New Roman"/>
          <w:sz w:val="22"/>
        </w:rPr>
      </w:pPr>
    </w:p>
    <w:p w14:paraId="49CC3FA1" w14:textId="3BB1E8DE" w:rsidR="001130D2" w:rsidRDefault="001130D2" w:rsidP="00AC7D3B">
      <w:pPr>
        <w:ind w:left="1276" w:hanging="709"/>
        <w:rPr>
          <w:rFonts w:cs="Times New Roman"/>
          <w:sz w:val="22"/>
        </w:rPr>
      </w:pPr>
    </w:p>
    <w:p w14:paraId="333F5D46" w14:textId="20EA0AFE" w:rsidR="001130D2" w:rsidRDefault="001130D2" w:rsidP="00AC7D3B">
      <w:pPr>
        <w:ind w:left="1276" w:hanging="709"/>
        <w:rPr>
          <w:rFonts w:cs="Times New Roman"/>
          <w:sz w:val="22"/>
        </w:rPr>
      </w:pPr>
    </w:p>
    <w:p w14:paraId="4DB46D77" w14:textId="1DD85B1B" w:rsidR="001130D2" w:rsidRDefault="001130D2" w:rsidP="00AC7D3B">
      <w:pPr>
        <w:ind w:left="1276" w:hanging="709"/>
        <w:rPr>
          <w:rFonts w:cs="Times New Roman"/>
          <w:sz w:val="22"/>
        </w:rPr>
      </w:pPr>
    </w:p>
    <w:p w14:paraId="102BCB5E" w14:textId="7B257D3B" w:rsidR="001130D2" w:rsidRDefault="001130D2" w:rsidP="00AC7D3B">
      <w:pPr>
        <w:ind w:left="1276" w:hanging="709"/>
        <w:rPr>
          <w:rFonts w:cs="Times New Roman"/>
          <w:sz w:val="22"/>
        </w:rPr>
      </w:pPr>
    </w:p>
    <w:p w14:paraId="68424774" w14:textId="51BC1344" w:rsidR="001130D2" w:rsidRDefault="001130D2" w:rsidP="00AC7D3B">
      <w:pPr>
        <w:ind w:left="1276" w:hanging="709"/>
        <w:rPr>
          <w:rFonts w:cs="Times New Roman"/>
          <w:sz w:val="22"/>
        </w:rPr>
      </w:pPr>
    </w:p>
    <w:p w14:paraId="373C07A6" w14:textId="14FE2D05" w:rsidR="001130D2" w:rsidRDefault="001130D2" w:rsidP="00AC7D3B">
      <w:pPr>
        <w:ind w:left="1276" w:hanging="709"/>
        <w:rPr>
          <w:rFonts w:cs="Times New Roman"/>
          <w:sz w:val="22"/>
        </w:rPr>
      </w:pPr>
    </w:p>
    <w:p w14:paraId="7611D7C1" w14:textId="258EF722" w:rsidR="001130D2" w:rsidRDefault="001130D2" w:rsidP="00AC7D3B">
      <w:pPr>
        <w:ind w:left="1276" w:hanging="709"/>
        <w:rPr>
          <w:rFonts w:cs="Times New Roman"/>
          <w:sz w:val="22"/>
        </w:rPr>
      </w:pPr>
    </w:p>
    <w:p w14:paraId="78AB9C1B" w14:textId="6A909FF5" w:rsidR="001130D2" w:rsidRDefault="001130D2" w:rsidP="00AC7D3B">
      <w:pPr>
        <w:ind w:left="1276" w:hanging="709"/>
        <w:rPr>
          <w:rFonts w:cs="Times New Roman"/>
          <w:sz w:val="22"/>
        </w:rPr>
      </w:pPr>
    </w:p>
    <w:p w14:paraId="4955666D" w14:textId="6C473711" w:rsidR="001130D2" w:rsidRDefault="001130D2" w:rsidP="00AC7D3B">
      <w:pPr>
        <w:ind w:left="1276" w:hanging="709"/>
        <w:rPr>
          <w:rFonts w:cs="Times New Roman"/>
          <w:sz w:val="22"/>
        </w:rPr>
      </w:pPr>
    </w:p>
    <w:p w14:paraId="03186E5B" w14:textId="5B4E512E" w:rsidR="001130D2" w:rsidRDefault="001130D2" w:rsidP="00AC7D3B">
      <w:pPr>
        <w:ind w:left="1276" w:hanging="709"/>
        <w:rPr>
          <w:rFonts w:cs="Times New Roman"/>
          <w:sz w:val="22"/>
        </w:rPr>
      </w:pPr>
    </w:p>
    <w:p w14:paraId="668D2D6C" w14:textId="511485AA" w:rsidR="001130D2" w:rsidRDefault="001130D2" w:rsidP="00AC7D3B">
      <w:pPr>
        <w:ind w:left="1276" w:hanging="709"/>
        <w:rPr>
          <w:rFonts w:cs="Times New Roman"/>
          <w:sz w:val="22"/>
        </w:rPr>
      </w:pPr>
    </w:p>
    <w:p w14:paraId="1B58A726" w14:textId="33110EDC" w:rsidR="001130D2" w:rsidRDefault="001130D2" w:rsidP="00AC7D3B">
      <w:pPr>
        <w:ind w:left="1276" w:hanging="709"/>
        <w:rPr>
          <w:rFonts w:cs="Times New Roman"/>
          <w:sz w:val="22"/>
        </w:rPr>
      </w:pPr>
    </w:p>
    <w:p w14:paraId="3073CE49" w14:textId="65BDA17B" w:rsidR="001130D2" w:rsidRDefault="001130D2" w:rsidP="00AC7D3B">
      <w:pPr>
        <w:ind w:left="1276" w:hanging="709"/>
        <w:rPr>
          <w:rFonts w:cs="Times New Roman"/>
          <w:sz w:val="22"/>
        </w:rPr>
      </w:pPr>
    </w:p>
    <w:p w14:paraId="36E8D928" w14:textId="1DDF9578" w:rsidR="001130D2" w:rsidRDefault="001130D2" w:rsidP="00AC7D3B">
      <w:pPr>
        <w:ind w:left="1276" w:hanging="709"/>
        <w:rPr>
          <w:rFonts w:cs="Times New Roman"/>
          <w:sz w:val="22"/>
        </w:rPr>
      </w:pPr>
    </w:p>
    <w:p w14:paraId="2575F071" w14:textId="3895DC58" w:rsidR="001130D2" w:rsidRDefault="001130D2" w:rsidP="00AC7D3B">
      <w:pPr>
        <w:ind w:left="1276" w:hanging="709"/>
        <w:rPr>
          <w:rFonts w:cs="Times New Roman"/>
          <w:sz w:val="22"/>
        </w:rPr>
      </w:pPr>
    </w:p>
    <w:p w14:paraId="6832E5C5" w14:textId="03A5B38D" w:rsidR="001130D2" w:rsidRDefault="001130D2" w:rsidP="00AC7D3B">
      <w:pPr>
        <w:ind w:left="1276" w:hanging="709"/>
        <w:rPr>
          <w:rFonts w:cs="Times New Roman"/>
          <w:sz w:val="22"/>
        </w:rPr>
      </w:pPr>
    </w:p>
    <w:p w14:paraId="06E5DACE" w14:textId="3B07B540" w:rsidR="001130D2" w:rsidRDefault="001130D2" w:rsidP="00AC7D3B">
      <w:pPr>
        <w:ind w:left="1276" w:hanging="709"/>
        <w:rPr>
          <w:rFonts w:cs="Times New Roman"/>
          <w:sz w:val="22"/>
        </w:rPr>
      </w:pPr>
    </w:p>
    <w:p w14:paraId="31C13CBB" w14:textId="5D439BA9" w:rsidR="001130D2" w:rsidRDefault="001130D2" w:rsidP="00AC7D3B">
      <w:pPr>
        <w:ind w:left="1276" w:hanging="709"/>
        <w:rPr>
          <w:rFonts w:cs="Times New Roman"/>
          <w:sz w:val="22"/>
        </w:rPr>
      </w:pPr>
    </w:p>
    <w:p w14:paraId="05B79869" w14:textId="6F5EAAD7" w:rsidR="001130D2" w:rsidRDefault="001130D2" w:rsidP="00AC7D3B">
      <w:pPr>
        <w:ind w:left="1276" w:hanging="709"/>
        <w:rPr>
          <w:rFonts w:cs="Times New Roman"/>
          <w:sz w:val="22"/>
        </w:rPr>
      </w:pPr>
    </w:p>
    <w:p w14:paraId="1DCCEAE0" w14:textId="77777777" w:rsidR="001130D2" w:rsidRDefault="001130D2" w:rsidP="001130D2">
      <w:pPr>
        <w:rPr>
          <w:rFonts w:cs="Times New Roman"/>
          <w:sz w:val="22"/>
        </w:rPr>
      </w:pPr>
    </w:p>
    <w:p w14:paraId="4EA70635" w14:textId="78A5F1AC" w:rsidR="00AC7D3B" w:rsidRDefault="00AC7D3B" w:rsidP="00AC7D3B">
      <w:pPr>
        <w:ind w:left="1276" w:hanging="709"/>
        <w:rPr>
          <w:rFonts w:cs="Times New Roman"/>
          <w:sz w:val="22"/>
        </w:rPr>
      </w:pPr>
    </w:p>
    <w:p w14:paraId="11354C32" w14:textId="44B8E59E" w:rsidR="00AC7D3B" w:rsidRDefault="00AC7D3B" w:rsidP="00AC7D3B">
      <w:pPr>
        <w:ind w:left="1276" w:hanging="709"/>
        <w:rPr>
          <w:rFonts w:cs="Times New Roman"/>
          <w:sz w:val="22"/>
        </w:rPr>
      </w:pPr>
    </w:p>
    <w:p w14:paraId="044DB4DF" w14:textId="342073A7" w:rsidR="00AC7D3B" w:rsidRDefault="00AC7D3B" w:rsidP="00AC7D3B">
      <w:pPr>
        <w:ind w:left="1276" w:hanging="709"/>
        <w:rPr>
          <w:rFonts w:cs="Times New Roman"/>
          <w:sz w:val="22"/>
        </w:rPr>
      </w:pPr>
    </w:p>
    <w:p w14:paraId="5C01A0B0" w14:textId="457E63AB" w:rsidR="00AC7D3B" w:rsidRDefault="00AC7D3B" w:rsidP="00AC7D3B">
      <w:pPr>
        <w:ind w:left="1276" w:hanging="709"/>
        <w:rPr>
          <w:rFonts w:cs="Times New Roman"/>
          <w:sz w:val="22"/>
        </w:rPr>
      </w:pPr>
    </w:p>
    <w:p w14:paraId="26506BBA" w14:textId="720B9213" w:rsidR="00A37DF7" w:rsidRDefault="005C243D" w:rsidP="001130D2">
      <w:pPr>
        <w:pStyle w:val="Kop1"/>
      </w:pPr>
      <w:bookmarkStart w:id="78" w:name="_Toc116292510"/>
      <w:bookmarkStart w:id="79" w:name="_Ref116377194"/>
      <w:bookmarkStart w:id="80" w:name="_Toc116379764"/>
      <w:bookmarkEnd w:id="73"/>
      <w:bookmarkEnd w:id="77"/>
      <w:r>
        <w:lastRenderedPageBreak/>
        <w:t xml:space="preserve">Bijlage </w:t>
      </w:r>
      <w:r w:rsidR="001130D2">
        <w:t>A – analyseplan</w:t>
      </w:r>
      <w:bookmarkEnd w:id="78"/>
      <w:bookmarkEnd w:id="79"/>
      <w:bookmarkEnd w:id="80"/>
      <w:r w:rsidR="001130D2">
        <w:t xml:space="preserve"> </w:t>
      </w:r>
    </w:p>
    <w:p w14:paraId="438E8D4E" w14:textId="12E280FF" w:rsidR="008F006D" w:rsidRDefault="00A37DF7" w:rsidP="00A37DF7">
      <w:r>
        <w:t>Hieronder wordt het bewijsmateriaal getoond van de thematische analyse</w:t>
      </w:r>
      <w:r w:rsidR="003F4476">
        <w:t xml:space="preserve">. Er is een foto van de post-its toegevoegd, de uitgeschreven antwoorden, de thematisering van de leerlingen en docent, een tabel met interessante verklaringen van leerlingen en de ingevulde post-its van de docent. </w:t>
      </w:r>
    </w:p>
    <w:p w14:paraId="5D6656CC" w14:textId="77777777" w:rsidR="003F4476" w:rsidRDefault="003F4476" w:rsidP="00A37DF7">
      <w:pPr>
        <w:rPr>
          <w:iCs/>
        </w:rPr>
      </w:pPr>
    </w:p>
    <w:p w14:paraId="12BA7FEB" w14:textId="40EFE8E0" w:rsidR="008F006D" w:rsidRDefault="006F193C" w:rsidP="001130D2">
      <w:pPr>
        <w:pStyle w:val="Kop4"/>
      </w:pPr>
      <w:r>
        <w:t xml:space="preserve">Foto van de post-its (leerlingen) </w:t>
      </w:r>
    </w:p>
    <w:p w14:paraId="5AAAC315" w14:textId="2C2DD2A7" w:rsidR="008F006D" w:rsidRPr="00A37DF7" w:rsidRDefault="008F006D" w:rsidP="008F006D"/>
    <w:p w14:paraId="37FFA050" w14:textId="661B2897" w:rsidR="00A37DF7" w:rsidRPr="00A37DF7" w:rsidRDefault="00433BEF" w:rsidP="00A37DF7">
      <w:r>
        <w:rPr>
          <w:noProof/>
        </w:rPr>
        <w:drawing>
          <wp:anchor distT="0" distB="0" distL="114300" distR="114300" simplePos="0" relativeHeight="251687936" behindDoc="1" locked="0" layoutInCell="1" allowOverlap="1" wp14:anchorId="27A86266" wp14:editId="5FCC1518">
            <wp:simplePos x="0" y="0"/>
            <wp:positionH relativeFrom="margin">
              <wp:align>left</wp:align>
            </wp:positionH>
            <wp:positionV relativeFrom="paragraph">
              <wp:posOffset>7040</wp:posOffset>
            </wp:positionV>
            <wp:extent cx="4826000" cy="6435090"/>
            <wp:effectExtent l="0" t="0" r="0" b="3810"/>
            <wp:wrapSquare wrapText="bothSides"/>
            <wp:docPr id="24" name="Afbeelding 24" descr="Afbeelding met tekst, envelop, ontvangstbewijs,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tekst, envelop, ontvangstbewijs, document&#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26000" cy="6435090"/>
                    </a:xfrm>
                    <a:prstGeom prst="rect">
                      <a:avLst/>
                    </a:prstGeom>
                  </pic:spPr>
                </pic:pic>
              </a:graphicData>
            </a:graphic>
            <wp14:sizeRelH relativeFrom="page">
              <wp14:pctWidth>0</wp14:pctWidth>
            </wp14:sizeRelH>
            <wp14:sizeRelV relativeFrom="page">
              <wp14:pctHeight>0</wp14:pctHeight>
            </wp14:sizeRelV>
          </wp:anchor>
        </w:drawing>
      </w:r>
    </w:p>
    <w:p w14:paraId="75B31B96" w14:textId="77777777" w:rsidR="001130D2" w:rsidRDefault="001130D2" w:rsidP="001130D2"/>
    <w:p w14:paraId="02A23B6A" w14:textId="77777777" w:rsidR="001130D2" w:rsidRDefault="001130D2" w:rsidP="001130D2"/>
    <w:p w14:paraId="0FEF7A39" w14:textId="77777777" w:rsidR="001130D2" w:rsidRDefault="001130D2" w:rsidP="001130D2"/>
    <w:p w14:paraId="6FD30456" w14:textId="77777777" w:rsidR="001130D2" w:rsidRDefault="001130D2" w:rsidP="001130D2"/>
    <w:p w14:paraId="5DE501A4" w14:textId="77777777" w:rsidR="001130D2" w:rsidRDefault="001130D2" w:rsidP="001130D2"/>
    <w:p w14:paraId="13AFAB88" w14:textId="77777777" w:rsidR="001130D2" w:rsidRDefault="001130D2" w:rsidP="001130D2"/>
    <w:p w14:paraId="1BEC848A" w14:textId="77777777" w:rsidR="001130D2" w:rsidRDefault="001130D2" w:rsidP="001130D2"/>
    <w:p w14:paraId="75A8FB9A" w14:textId="77777777" w:rsidR="001130D2" w:rsidRDefault="001130D2" w:rsidP="001130D2"/>
    <w:p w14:paraId="3858CF0A" w14:textId="77777777" w:rsidR="001130D2" w:rsidRDefault="001130D2" w:rsidP="001130D2"/>
    <w:p w14:paraId="50804AF9" w14:textId="77777777" w:rsidR="001130D2" w:rsidRDefault="001130D2" w:rsidP="001130D2"/>
    <w:p w14:paraId="109BC944" w14:textId="77777777" w:rsidR="001130D2" w:rsidRDefault="001130D2" w:rsidP="001130D2"/>
    <w:p w14:paraId="5ED545A8" w14:textId="77777777" w:rsidR="001130D2" w:rsidRDefault="001130D2" w:rsidP="001130D2"/>
    <w:p w14:paraId="00F05B91" w14:textId="77777777" w:rsidR="001130D2" w:rsidRDefault="001130D2" w:rsidP="001130D2"/>
    <w:p w14:paraId="290584E0" w14:textId="77777777" w:rsidR="001130D2" w:rsidRDefault="001130D2" w:rsidP="001130D2"/>
    <w:p w14:paraId="20CF3769" w14:textId="77777777" w:rsidR="001130D2" w:rsidRDefault="001130D2" w:rsidP="001130D2"/>
    <w:p w14:paraId="78705731" w14:textId="77777777" w:rsidR="001130D2" w:rsidRDefault="001130D2" w:rsidP="001130D2"/>
    <w:p w14:paraId="5F7A647C" w14:textId="77777777" w:rsidR="001130D2" w:rsidRDefault="001130D2" w:rsidP="001130D2"/>
    <w:p w14:paraId="1332BE17" w14:textId="77777777" w:rsidR="001130D2" w:rsidRDefault="001130D2" w:rsidP="001130D2"/>
    <w:p w14:paraId="230C8061" w14:textId="77777777" w:rsidR="001130D2" w:rsidRDefault="001130D2" w:rsidP="001130D2"/>
    <w:p w14:paraId="3E458A27" w14:textId="77777777" w:rsidR="001130D2" w:rsidRDefault="001130D2" w:rsidP="001130D2"/>
    <w:p w14:paraId="68ADE32C" w14:textId="77777777" w:rsidR="001130D2" w:rsidRDefault="001130D2" w:rsidP="001130D2"/>
    <w:p w14:paraId="45C40E6C" w14:textId="77777777" w:rsidR="001130D2" w:rsidRDefault="001130D2" w:rsidP="001130D2"/>
    <w:p w14:paraId="3C4AE129" w14:textId="77777777" w:rsidR="001130D2" w:rsidRDefault="001130D2" w:rsidP="001130D2"/>
    <w:p w14:paraId="3ECDC270" w14:textId="77777777" w:rsidR="001130D2" w:rsidRDefault="001130D2" w:rsidP="001130D2"/>
    <w:p w14:paraId="4FAFC49D" w14:textId="77777777" w:rsidR="001130D2" w:rsidRDefault="001130D2" w:rsidP="001130D2"/>
    <w:p w14:paraId="6DA22F52" w14:textId="77777777" w:rsidR="001130D2" w:rsidRDefault="001130D2" w:rsidP="001130D2"/>
    <w:p w14:paraId="15791713" w14:textId="77777777" w:rsidR="001130D2" w:rsidRDefault="001130D2" w:rsidP="001130D2"/>
    <w:p w14:paraId="2D8E0F43" w14:textId="77777777" w:rsidR="001130D2" w:rsidRDefault="001130D2" w:rsidP="001130D2"/>
    <w:p w14:paraId="2DE21C82" w14:textId="77777777" w:rsidR="001130D2" w:rsidRDefault="001130D2" w:rsidP="001130D2"/>
    <w:p w14:paraId="172DEE10" w14:textId="77777777" w:rsidR="001130D2" w:rsidRDefault="001130D2" w:rsidP="001130D2"/>
    <w:p w14:paraId="5E17F8A3" w14:textId="2F6FB8E4" w:rsidR="001130D2" w:rsidRDefault="001130D2" w:rsidP="001130D2"/>
    <w:p w14:paraId="6C14D519" w14:textId="76400ADA" w:rsidR="001130D2" w:rsidRDefault="001130D2" w:rsidP="001130D2"/>
    <w:p w14:paraId="11ED4742" w14:textId="56D35E68" w:rsidR="001130D2" w:rsidRDefault="001130D2" w:rsidP="001130D2"/>
    <w:p w14:paraId="05D994CD" w14:textId="072E27DC" w:rsidR="001130D2" w:rsidRDefault="001130D2" w:rsidP="001130D2"/>
    <w:p w14:paraId="10BBDCEB" w14:textId="1216ED7A" w:rsidR="001130D2" w:rsidRDefault="001130D2" w:rsidP="001130D2"/>
    <w:p w14:paraId="14A12D73" w14:textId="06595D3D" w:rsidR="001130D2" w:rsidRDefault="001130D2" w:rsidP="001130D2"/>
    <w:p w14:paraId="2D5A9313" w14:textId="06C9164C" w:rsidR="001130D2" w:rsidRDefault="001130D2" w:rsidP="001130D2"/>
    <w:p w14:paraId="6B6925A4" w14:textId="3BD60215" w:rsidR="001130D2" w:rsidRDefault="001130D2" w:rsidP="001130D2"/>
    <w:p w14:paraId="1C1AC310" w14:textId="49B9F1B6" w:rsidR="001130D2" w:rsidRDefault="001130D2" w:rsidP="001130D2"/>
    <w:p w14:paraId="7D7AB618" w14:textId="67A8B4E5" w:rsidR="001130D2" w:rsidRDefault="001130D2" w:rsidP="001130D2"/>
    <w:p w14:paraId="4E30B0E6" w14:textId="3CFF3D20" w:rsidR="001130D2" w:rsidRDefault="001130D2" w:rsidP="001130D2"/>
    <w:p w14:paraId="26D8B8BD" w14:textId="5A77A76B" w:rsidR="001130D2" w:rsidRDefault="001130D2" w:rsidP="001130D2"/>
    <w:p w14:paraId="3B5E9B46" w14:textId="4B79B853" w:rsidR="001130D2" w:rsidRDefault="001130D2" w:rsidP="001130D2"/>
    <w:p w14:paraId="17A116E8" w14:textId="19F87217" w:rsidR="001130D2" w:rsidRDefault="001130D2" w:rsidP="001130D2"/>
    <w:p w14:paraId="6B3D8B7C" w14:textId="331CF78E" w:rsidR="001130D2" w:rsidRDefault="001130D2" w:rsidP="001130D2"/>
    <w:p w14:paraId="7951BE73" w14:textId="77777777" w:rsidR="001130D2" w:rsidRDefault="001130D2" w:rsidP="001130D2"/>
    <w:p w14:paraId="02440CFD" w14:textId="3A1CB45D" w:rsidR="001130D2" w:rsidRDefault="001130D2" w:rsidP="001130D2"/>
    <w:p w14:paraId="7A402EF8" w14:textId="0B56E279" w:rsidR="003F4476" w:rsidRDefault="003F4476" w:rsidP="001130D2"/>
    <w:p w14:paraId="1F3AF188" w14:textId="66386672" w:rsidR="003F4476" w:rsidRDefault="003F4476" w:rsidP="001130D2"/>
    <w:p w14:paraId="1CBEFFA7" w14:textId="4DDFFC5C" w:rsidR="003F4476" w:rsidRDefault="003F4476" w:rsidP="001130D2"/>
    <w:p w14:paraId="24E12393" w14:textId="77777777" w:rsidR="003F4476" w:rsidRDefault="003F4476" w:rsidP="001130D2"/>
    <w:p w14:paraId="57622A5E" w14:textId="50044700" w:rsidR="00E2163B" w:rsidRDefault="008F006D" w:rsidP="001130D2">
      <w:pPr>
        <w:pStyle w:val="Kop4"/>
      </w:pPr>
      <w:bookmarkStart w:id="81" w:name="_Ref116377147"/>
      <w:r>
        <w:t>Antwoorden uitgeschreven</w:t>
      </w:r>
      <w:bookmarkEnd w:id="81"/>
      <w:r>
        <w:t xml:space="preserve"> </w:t>
      </w:r>
    </w:p>
    <w:p w14:paraId="4F24A357" w14:textId="77777777" w:rsidR="001130D2" w:rsidRPr="001130D2" w:rsidRDefault="001130D2" w:rsidP="001130D2"/>
    <w:tbl>
      <w:tblPr>
        <w:tblStyle w:val="Tabelraster"/>
        <w:tblW w:w="0" w:type="auto"/>
        <w:tblLook w:val="04A0" w:firstRow="1" w:lastRow="0" w:firstColumn="1" w:lastColumn="0" w:noHBand="0" w:noVBand="1"/>
      </w:tblPr>
      <w:tblGrid>
        <w:gridCol w:w="9062"/>
      </w:tblGrid>
      <w:tr w:rsidR="008F006D" w14:paraId="6E9DA96F" w14:textId="77777777" w:rsidTr="003B041A">
        <w:tc>
          <w:tcPr>
            <w:tcW w:w="9062" w:type="dxa"/>
          </w:tcPr>
          <w:p w14:paraId="102B77C0" w14:textId="133852F7" w:rsidR="008F006D" w:rsidRPr="008F006D" w:rsidRDefault="008F006D" w:rsidP="008F006D">
            <w:pPr>
              <w:rPr>
                <w:b/>
                <w:bCs/>
              </w:rPr>
            </w:pPr>
            <w:r w:rsidRPr="008F006D">
              <w:rPr>
                <w:b/>
                <w:bCs/>
              </w:rPr>
              <w:t xml:space="preserve">Vraag 1: Wat vind je van de les? </w:t>
            </w:r>
          </w:p>
        </w:tc>
      </w:tr>
      <w:tr w:rsidR="008F006D" w14:paraId="2F60504F" w14:textId="77777777" w:rsidTr="003B041A">
        <w:tc>
          <w:tcPr>
            <w:tcW w:w="9062" w:type="dxa"/>
          </w:tcPr>
          <w:p w14:paraId="3179F95E" w14:textId="77777777" w:rsidR="008F006D" w:rsidRDefault="008F006D" w:rsidP="003B041A">
            <w:bookmarkStart w:id="82" w:name="_Hlk106796118"/>
            <w:r>
              <w:t xml:space="preserve">Het laat je meer nadenken over stress </w:t>
            </w:r>
            <w:bookmarkEnd w:id="82"/>
          </w:p>
        </w:tc>
      </w:tr>
      <w:tr w:rsidR="008F006D" w14:paraId="18EB76B3" w14:textId="77777777" w:rsidTr="003B041A">
        <w:tc>
          <w:tcPr>
            <w:tcW w:w="9062" w:type="dxa"/>
          </w:tcPr>
          <w:p w14:paraId="1CF5B347" w14:textId="77777777" w:rsidR="008F006D" w:rsidRDefault="008F006D" w:rsidP="003B041A">
            <w:r>
              <w:t xml:space="preserve">Oke </w:t>
            </w:r>
          </w:p>
        </w:tc>
      </w:tr>
      <w:tr w:rsidR="008F006D" w14:paraId="47605A68" w14:textId="77777777" w:rsidTr="003B041A">
        <w:tc>
          <w:tcPr>
            <w:tcW w:w="9062" w:type="dxa"/>
          </w:tcPr>
          <w:p w14:paraId="1C356495" w14:textId="77777777" w:rsidR="008F006D" w:rsidRDefault="008F006D" w:rsidP="003B041A">
            <w:bookmarkStart w:id="83" w:name="_Hlk106796161"/>
            <w:r>
              <w:t xml:space="preserve">Ik vond het een goede les alleen </w:t>
            </w:r>
            <w:bookmarkStart w:id="84" w:name="_Hlk106796141"/>
            <w:r>
              <w:t xml:space="preserve">een beetje saai in de zin van veel theorie </w:t>
            </w:r>
            <w:bookmarkEnd w:id="83"/>
            <w:bookmarkEnd w:id="84"/>
          </w:p>
        </w:tc>
      </w:tr>
      <w:tr w:rsidR="008F006D" w14:paraId="7F5C4A52" w14:textId="77777777" w:rsidTr="003B041A">
        <w:tc>
          <w:tcPr>
            <w:tcW w:w="9062" w:type="dxa"/>
          </w:tcPr>
          <w:p w14:paraId="56791D0C" w14:textId="77777777" w:rsidR="008F006D" w:rsidRDefault="008F006D" w:rsidP="003B041A">
            <w:r>
              <w:t xml:space="preserve">Oke </w:t>
            </w:r>
          </w:p>
        </w:tc>
      </w:tr>
      <w:tr w:rsidR="008F006D" w14:paraId="09ACFF57" w14:textId="77777777" w:rsidTr="003B041A">
        <w:tc>
          <w:tcPr>
            <w:tcW w:w="9062" w:type="dxa"/>
          </w:tcPr>
          <w:p w14:paraId="129C1A63" w14:textId="77777777" w:rsidR="008F006D" w:rsidRDefault="008F006D" w:rsidP="003B041A">
            <w:bookmarkStart w:id="85" w:name="_Hlk106796177"/>
            <w:r>
              <w:t xml:space="preserve">Nieuw, maar sommige nutswaarde die erbij staat is niet nuttig </w:t>
            </w:r>
            <w:bookmarkEnd w:id="85"/>
          </w:p>
        </w:tc>
      </w:tr>
      <w:tr w:rsidR="008F006D" w14:paraId="58E4E7E9" w14:textId="77777777" w:rsidTr="003B041A">
        <w:tc>
          <w:tcPr>
            <w:tcW w:w="9062" w:type="dxa"/>
          </w:tcPr>
          <w:p w14:paraId="4CCC68FF" w14:textId="77777777" w:rsidR="008F006D" w:rsidRDefault="008F006D" w:rsidP="003B041A">
            <w:r>
              <w:t xml:space="preserve">Ik vind de les een goede les en ik denk dat het heel nuttig is om mensen aan zo’n soort probleem te denken en een oplossing te bedenken </w:t>
            </w:r>
          </w:p>
        </w:tc>
      </w:tr>
      <w:tr w:rsidR="008F006D" w14:paraId="3703CC24" w14:textId="77777777" w:rsidTr="003B041A">
        <w:tc>
          <w:tcPr>
            <w:tcW w:w="9062" w:type="dxa"/>
          </w:tcPr>
          <w:p w14:paraId="60A1B759" w14:textId="77777777" w:rsidR="008F006D" w:rsidRDefault="008F006D" w:rsidP="003B041A">
            <w:bookmarkStart w:id="86" w:name="_Hlk106796200"/>
            <w:r>
              <w:t xml:space="preserve">Ik vind het wel leuk. Ik persoonlijk ben niet fragiel maar er zijn echt wel leerlingen die dit zouden helpen. </w:t>
            </w:r>
            <w:bookmarkEnd w:id="86"/>
          </w:p>
        </w:tc>
      </w:tr>
      <w:tr w:rsidR="008F006D" w14:paraId="57EF6E50" w14:textId="77777777" w:rsidTr="003B041A">
        <w:tc>
          <w:tcPr>
            <w:tcW w:w="9062" w:type="dxa"/>
          </w:tcPr>
          <w:p w14:paraId="27BB4FC1" w14:textId="77777777" w:rsidR="008F006D" w:rsidRDefault="008F006D" w:rsidP="003B041A">
            <w:bookmarkStart w:id="87" w:name="_Hlk106796221"/>
            <w:r>
              <w:t>Fijn, ik heb best vaak met stress te maken en ik vind het fijn dat er op school aandacht aan wordt besteed</w:t>
            </w:r>
            <w:bookmarkEnd w:id="87"/>
          </w:p>
        </w:tc>
      </w:tr>
      <w:tr w:rsidR="008F006D" w14:paraId="0423EBFB" w14:textId="77777777" w:rsidTr="003B041A">
        <w:tc>
          <w:tcPr>
            <w:tcW w:w="9062" w:type="dxa"/>
          </w:tcPr>
          <w:p w14:paraId="1767CCAE" w14:textId="77777777" w:rsidR="008F006D" w:rsidRDefault="008F006D" w:rsidP="003B041A">
            <w:bookmarkStart w:id="88" w:name="_Hlk106796246"/>
            <w:r>
              <w:t xml:space="preserve">Erg interessant </w:t>
            </w:r>
            <w:bookmarkEnd w:id="88"/>
          </w:p>
        </w:tc>
      </w:tr>
      <w:tr w:rsidR="008F006D" w14:paraId="0FC8C382" w14:textId="77777777" w:rsidTr="003B041A">
        <w:tc>
          <w:tcPr>
            <w:tcW w:w="9062" w:type="dxa"/>
          </w:tcPr>
          <w:p w14:paraId="7120BB92" w14:textId="77777777" w:rsidR="008F006D" w:rsidRDefault="008F006D" w:rsidP="003B041A">
            <w:bookmarkStart w:id="89" w:name="_Hlk106796252"/>
            <w:r>
              <w:t>Nuttig</w:t>
            </w:r>
            <w:bookmarkEnd w:id="89"/>
          </w:p>
        </w:tc>
      </w:tr>
      <w:tr w:rsidR="008F006D" w14:paraId="55C06203" w14:textId="77777777" w:rsidTr="003B041A">
        <w:tc>
          <w:tcPr>
            <w:tcW w:w="9062" w:type="dxa"/>
          </w:tcPr>
          <w:p w14:paraId="24010242" w14:textId="77777777" w:rsidR="008F006D" w:rsidRDefault="008F006D" w:rsidP="003B041A">
            <w:bookmarkStart w:id="90" w:name="_Hlk106796263"/>
            <w:r>
              <w:t>Nuttig, want nu zijn er veel leerlingen die stressen</w:t>
            </w:r>
            <w:bookmarkEnd w:id="90"/>
          </w:p>
        </w:tc>
      </w:tr>
      <w:tr w:rsidR="008F006D" w14:paraId="624C8EC9" w14:textId="77777777" w:rsidTr="003B041A">
        <w:tc>
          <w:tcPr>
            <w:tcW w:w="9062" w:type="dxa"/>
          </w:tcPr>
          <w:p w14:paraId="507CE43B" w14:textId="77777777" w:rsidR="008F006D" w:rsidRDefault="008F006D" w:rsidP="003B041A">
            <w:bookmarkStart w:id="91" w:name="_Hlk106796278"/>
            <w:r>
              <w:t xml:space="preserve">Ik vind het een interessante les. Het lijkt me wel handig als kinderen hier beter mee om kunnen gaan. </w:t>
            </w:r>
            <w:bookmarkEnd w:id="91"/>
          </w:p>
        </w:tc>
      </w:tr>
      <w:tr w:rsidR="008F006D" w14:paraId="047666F4" w14:textId="77777777" w:rsidTr="003B041A">
        <w:tc>
          <w:tcPr>
            <w:tcW w:w="9062" w:type="dxa"/>
          </w:tcPr>
          <w:p w14:paraId="2E0EAFAE" w14:textId="77777777" w:rsidR="008F006D" w:rsidRDefault="008F006D" w:rsidP="003B041A">
            <w:r>
              <w:t xml:space="preserve">Prima </w:t>
            </w:r>
          </w:p>
        </w:tc>
      </w:tr>
      <w:tr w:rsidR="008F006D" w14:paraId="4FF71EB5" w14:textId="77777777" w:rsidTr="003B041A">
        <w:tc>
          <w:tcPr>
            <w:tcW w:w="9062" w:type="dxa"/>
          </w:tcPr>
          <w:p w14:paraId="4D584FB8" w14:textId="77777777" w:rsidR="008F006D" w:rsidRDefault="008F006D" w:rsidP="003B041A">
            <w:bookmarkStart w:id="92" w:name="_Hlk106796296"/>
            <w:r>
              <w:t xml:space="preserve">Ik denk dat de les wel nuttig kan zijn. Het was nu heel kort, dus je kon niet echt zien wat nou de bedoeling was </w:t>
            </w:r>
            <w:bookmarkEnd w:id="92"/>
          </w:p>
        </w:tc>
      </w:tr>
      <w:tr w:rsidR="008F006D" w14:paraId="063E3FB4" w14:textId="77777777" w:rsidTr="003B041A">
        <w:tc>
          <w:tcPr>
            <w:tcW w:w="9062" w:type="dxa"/>
          </w:tcPr>
          <w:p w14:paraId="5661EFED" w14:textId="77777777" w:rsidR="008F006D" w:rsidRDefault="008F006D" w:rsidP="003B041A">
            <w:r>
              <w:t xml:space="preserve">Gemiddeld </w:t>
            </w:r>
          </w:p>
        </w:tc>
      </w:tr>
      <w:tr w:rsidR="008F006D" w14:paraId="3609A5C6" w14:textId="77777777" w:rsidTr="003B041A">
        <w:tc>
          <w:tcPr>
            <w:tcW w:w="9062" w:type="dxa"/>
          </w:tcPr>
          <w:p w14:paraId="1D1E7F62" w14:textId="77777777" w:rsidR="008F006D" w:rsidRDefault="008F006D" w:rsidP="003B041A">
            <w:r>
              <w:t xml:space="preserve">Wel goed </w:t>
            </w:r>
          </w:p>
        </w:tc>
      </w:tr>
      <w:tr w:rsidR="008F006D" w14:paraId="6E908E53" w14:textId="77777777" w:rsidTr="003B041A">
        <w:tc>
          <w:tcPr>
            <w:tcW w:w="9062" w:type="dxa"/>
          </w:tcPr>
          <w:p w14:paraId="2B29683C" w14:textId="77777777" w:rsidR="008F006D" w:rsidRDefault="008F006D" w:rsidP="003B041A">
            <w:bookmarkStart w:id="93" w:name="_Hlk106796311"/>
            <w:r>
              <w:t xml:space="preserve">Leerzaam, het laat je reflecteren </w:t>
            </w:r>
            <w:bookmarkEnd w:id="93"/>
          </w:p>
        </w:tc>
      </w:tr>
      <w:tr w:rsidR="008F006D" w14:paraId="3350AE30" w14:textId="77777777" w:rsidTr="003B041A">
        <w:tc>
          <w:tcPr>
            <w:tcW w:w="9062" w:type="dxa"/>
          </w:tcPr>
          <w:p w14:paraId="3AB0FFC3" w14:textId="77777777" w:rsidR="008F006D" w:rsidRDefault="008F006D" w:rsidP="003B041A">
            <w:bookmarkStart w:id="94" w:name="_Hlk106796352"/>
            <w:r>
              <w:t xml:space="preserve">Wel leuk, niet saai in tegenstelling tot andere vakken </w:t>
            </w:r>
            <w:bookmarkEnd w:id="94"/>
          </w:p>
        </w:tc>
      </w:tr>
    </w:tbl>
    <w:p w14:paraId="393732D1" w14:textId="77777777" w:rsidR="008F006D" w:rsidRDefault="008F006D" w:rsidP="008F006D"/>
    <w:tbl>
      <w:tblPr>
        <w:tblStyle w:val="Tabelraster"/>
        <w:tblW w:w="0" w:type="auto"/>
        <w:tblLook w:val="04A0" w:firstRow="1" w:lastRow="0" w:firstColumn="1" w:lastColumn="0" w:noHBand="0" w:noVBand="1"/>
      </w:tblPr>
      <w:tblGrid>
        <w:gridCol w:w="9062"/>
      </w:tblGrid>
      <w:tr w:rsidR="008F006D" w14:paraId="014B63BA" w14:textId="77777777" w:rsidTr="003B041A">
        <w:tc>
          <w:tcPr>
            <w:tcW w:w="9062" w:type="dxa"/>
          </w:tcPr>
          <w:p w14:paraId="15A54B6D" w14:textId="72D38420" w:rsidR="008F006D" w:rsidRPr="00E460D2" w:rsidRDefault="008F006D" w:rsidP="003B041A">
            <w:pPr>
              <w:rPr>
                <w:b/>
                <w:bCs/>
              </w:rPr>
            </w:pPr>
            <w:r w:rsidRPr="00E460D2">
              <w:rPr>
                <w:b/>
                <w:bCs/>
              </w:rPr>
              <w:t xml:space="preserve">Vraag 2: Wat vind je er goed aan? </w:t>
            </w:r>
          </w:p>
        </w:tc>
      </w:tr>
      <w:tr w:rsidR="008F006D" w14:paraId="06D1CC74" w14:textId="77777777" w:rsidTr="003B041A">
        <w:tc>
          <w:tcPr>
            <w:tcW w:w="9062" w:type="dxa"/>
          </w:tcPr>
          <w:p w14:paraId="443D82DA" w14:textId="77777777" w:rsidR="008F006D" w:rsidRDefault="008F006D" w:rsidP="003B041A">
            <w:bookmarkStart w:id="95" w:name="_Hlk106796369"/>
            <w:r>
              <w:t xml:space="preserve">Het legt de begrippen goed uit </w:t>
            </w:r>
            <w:bookmarkEnd w:id="95"/>
          </w:p>
        </w:tc>
      </w:tr>
      <w:tr w:rsidR="008F006D" w14:paraId="5C380695" w14:textId="77777777" w:rsidTr="003B041A">
        <w:tc>
          <w:tcPr>
            <w:tcW w:w="9062" w:type="dxa"/>
          </w:tcPr>
          <w:p w14:paraId="399D2242" w14:textId="77777777" w:rsidR="008F006D" w:rsidRDefault="008F006D" w:rsidP="003B041A">
            <w:bookmarkStart w:id="96" w:name="_Hlk106796390"/>
            <w:r>
              <w:t xml:space="preserve">Dat het informatief een belangrijk punt bespreekt </w:t>
            </w:r>
            <w:bookmarkEnd w:id="96"/>
          </w:p>
        </w:tc>
      </w:tr>
      <w:tr w:rsidR="008F006D" w14:paraId="6E206A1E" w14:textId="77777777" w:rsidTr="003B041A">
        <w:tc>
          <w:tcPr>
            <w:tcW w:w="9062" w:type="dxa"/>
          </w:tcPr>
          <w:p w14:paraId="6C615C57" w14:textId="77777777" w:rsidR="008F006D" w:rsidRDefault="008F006D" w:rsidP="003B041A">
            <w:bookmarkStart w:id="97" w:name="_Hlk106796407"/>
            <w:r>
              <w:t xml:space="preserve">Het was gezellig met de klas </w:t>
            </w:r>
            <w:bookmarkEnd w:id="97"/>
          </w:p>
        </w:tc>
      </w:tr>
      <w:tr w:rsidR="008F006D" w14:paraId="01D63868" w14:textId="77777777" w:rsidTr="003B041A">
        <w:tc>
          <w:tcPr>
            <w:tcW w:w="9062" w:type="dxa"/>
          </w:tcPr>
          <w:p w14:paraId="6C93EC1E" w14:textId="77777777" w:rsidR="008F006D" w:rsidRDefault="008F006D" w:rsidP="003B041A">
            <w:bookmarkStart w:id="98" w:name="_Hlk106796507"/>
            <w:r>
              <w:t xml:space="preserve">Vragen zijn gestructureerd en dat maakt het werkbaar </w:t>
            </w:r>
            <w:bookmarkEnd w:id="98"/>
          </w:p>
        </w:tc>
      </w:tr>
      <w:tr w:rsidR="008F006D" w14:paraId="092D221A" w14:textId="77777777" w:rsidTr="003B041A">
        <w:tc>
          <w:tcPr>
            <w:tcW w:w="9062" w:type="dxa"/>
          </w:tcPr>
          <w:p w14:paraId="123EAADA" w14:textId="77777777" w:rsidR="008F006D" w:rsidRDefault="008F006D" w:rsidP="003B041A">
            <w:bookmarkStart w:id="99" w:name="_Hlk106796519"/>
            <w:r>
              <w:t>Oplossen en nadenken over problemen en stress bijvoorbeeld</w:t>
            </w:r>
            <w:bookmarkEnd w:id="99"/>
          </w:p>
        </w:tc>
      </w:tr>
      <w:tr w:rsidR="008F006D" w14:paraId="4A628424" w14:textId="77777777" w:rsidTr="003B041A">
        <w:tc>
          <w:tcPr>
            <w:tcW w:w="9062" w:type="dxa"/>
          </w:tcPr>
          <w:p w14:paraId="2381ECB4" w14:textId="77777777" w:rsidR="008F006D" w:rsidRDefault="008F006D" w:rsidP="003B041A">
            <w:bookmarkStart w:id="100" w:name="_Hlk106796541"/>
            <w:r>
              <w:t xml:space="preserve">Het is </w:t>
            </w:r>
            <w:proofErr w:type="spellStart"/>
            <w:r>
              <w:t>hulpvol</w:t>
            </w:r>
            <w:proofErr w:type="spellEnd"/>
            <w:r>
              <w:t xml:space="preserve"> voor sommige</w:t>
            </w:r>
            <w:bookmarkEnd w:id="100"/>
          </w:p>
        </w:tc>
      </w:tr>
      <w:tr w:rsidR="008F006D" w14:paraId="44455961" w14:textId="77777777" w:rsidTr="003B041A">
        <w:tc>
          <w:tcPr>
            <w:tcW w:w="9062" w:type="dxa"/>
          </w:tcPr>
          <w:p w14:paraId="40742F3F" w14:textId="77777777" w:rsidR="008F006D" w:rsidRDefault="008F006D" w:rsidP="003B041A">
            <w:bookmarkStart w:id="101" w:name="_Hlk106796561"/>
            <w:r>
              <w:t xml:space="preserve">Aandacht besteden aan stress bij leerlingen is goed </w:t>
            </w:r>
            <w:bookmarkEnd w:id="101"/>
          </w:p>
        </w:tc>
      </w:tr>
      <w:tr w:rsidR="008F006D" w14:paraId="3A4F7841" w14:textId="77777777" w:rsidTr="003B041A">
        <w:tc>
          <w:tcPr>
            <w:tcW w:w="9062" w:type="dxa"/>
          </w:tcPr>
          <w:p w14:paraId="3382C1BE" w14:textId="77777777" w:rsidR="008F006D" w:rsidRDefault="008F006D" w:rsidP="003B041A">
            <w:bookmarkStart w:id="102" w:name="_Hlk106796568"/>
            <w:r>
              <w:t xml:space="preserve">Je leert over jezelf </w:t>
            </w:r>
            <w:bookmarkEnd w:id="102"/>
          </w:p>
        </w:tc>
      </w:tr>
      <w:tr w:rsidR="008F006D" w14:paraId="497ADE26" w14:textId="77777777" w:rsidTr="003B041A">
        <w:tc>
          <w:tcPr>
            <w:tcW w:w="9062" w:type="dxa"/>
          </w:tcPr>
          <w:p w14:paraId="15C5347A" w14:textId="77777777" w:rsidR="008F006D" w:rsidRDefault="008F006D" w:rsidP="003B041A">
            <w:r>
              <w:t xml:space="preserve">Presentatie </w:t>
            </w:r>
          </w:p>
        </w:tc>
      </w:tr>
      <w:tr w:rsidR="008F006D" w14:paraId="39AEC674" w14:textId="77777777" w:rsidTr="003B041A">
        <w:tc>
          <w:tcPr>
            <w:tcW w:w="9062" w:type="dxa"/>
          </w:tcPr>
          <w:p w14:paraId="09A929A1" w14:textId="77777777" w:rsidR="008F006D" w:rsidRDefault="008F006D" w:rsidP="003B041A">
            <w:bookmarkStart w:id="103" w:name="_Hlk106796582"/>
            <w:r>
              <w:t xml:space="preserve">De manier van hoe het wordt uitgelegd </w:t>
            </w:r>
            <w:bookmarkEnd w:id="103"/>
          </w:p>
        </w:tc>
      </w:tr>
      <w:tr w:rsidR="008F006D" w14:paraId="7B5D9620" w14:textId="77777777" w:rsidTr="003B041A">
        <w:tc>
          <w:tcPr>
            <w:tcW w:w="9062" w:type="dxa"/>
          </w:tcPr>
          <w:p w14:paraId="01001621" w14:textId="77777777" w:rsidR="008F006D" w:rsidRDefault="008F006D" w:rsidP="003B041A">
            <w:bookmarkStart w:id="104" w:name="_Hlk106796588"/>
            <w:r>
              <w:t xml:space="preserve">Dat ze duidelijk vertellen wat de bedoeling is en dat dit kinderen ook individueel kan helpen </w:t>
            </w:r>
            <w:bookmarkEnd w:id="104"/>
          </w:p>
        </w:tc>
      </w:tr>
      <w:tr w:rsidR="008F006D" w14:paraId="6FDC2B4E" w14:textId="77777777" w:rsidTr="003B041A">
        <w:tc>
          <w:tcPr>
            <w:tcW w:w="9062" w:type="dxa"/>
          </w:tcPr>
          <w:p w14:paraId="505534EC" w14:textId="77777777" w:rsidR="008F006D" w:rsidRDefault="008F006D" w:rsidP="003B041A">
            <w:bookmarkStart w:id="105" w:name="_Hlk106796600"/>
            <w:r>
              <w:t xml:space="preserve">De uitleg en de docenten </w:t>
            </w:r>
            <w:bookmarkEnd w:id="105"/>
          </w:p>
        </w:tc>
      </w:tr>
      <w:tr w:rsidR="008F006D" w14:paraId="11719756" w14:textId="77777777" w:rsidTr="003B041A">
        <w:tc>
          <w:tcPr>
            <w:tcW w:w="9062" w:type="dxa"/>
          </w:tcPr>
          <w:p w14:paraId="6C764CEA" w14:textId="77777777" w:rsidR="008F006D" w:rsidRDefault="008F006D" w:rsidP="003B041A">
            <w:bookmarkStart w:id="106" w:name="_Hlk106796607"/>
            <w:r>
              <w:t xml:space="preserve">Ik vind het goed om te kijken naar jezelf </w:t>
            </w:r>
            <w:bookmarkEnd w:id="106"/>
          </w:p>
        </w:tc>
      </w:tr>
      <w:tr w:rsidR="008F006D" w14:paraId="75F28211" w14:textId="77777777" w:rsidTr="003B041A">
        <w:tc>
          <w:tcPr>
            <w:tcW w:w="9062" w:type="dxa"/>
          </w:tcPr>
          <w:p w14:paraId="4DC76820" w14:textId="77777777" w:rsidR="008F006D" w:rsidRDefault="008F006D" w:rsidP="003B041A">
            <w:bookmarkStart w:id="107" w:name="_Hlk106796619"/>
            <w:r>
              <w:t xml:space="preserve">Het onderwerp = belangrijk </w:t>
            </w:r>
            <w:bookmarkEnd w:id="107"/>
          </w:p>
        </w:tc>
      </w:tr>
      <w:tr w:rsidR="008F006D" w14:paraId="606A1A50" w14:textId="77777777" w:rsidTr="003B041A">
        <w:tc>
          <w:tcPr>
            <w:tcW w:w="9062" w:type="dxa"/>
          </w:tcPr>
          <w:p w14:paraId="7374BC56" w14:textId="77777777" w:rsidR="008F006D" w:rsidRDefault="008F006D" w:rsidP="003B041A">
            <w:bookmarkStart w:id="108" w:name="_Hlk106796628"/>
            <w:r>
              <w:t xml:space="preserve">Het laat me wel nadenken over dingen waar ik normaal niet veel aan probeer te doen </w:t>
            </w:r>
            <w:bookmarkEnd w:id="108"/>
          </w:p>
        </w:tc>
      </w:tr>
      <w:tr w:rsidR="008F006D" w14:paraId="14BB3217" w14:textId="77777777" w:rsidTr="003B041A">
        <w:tc>
          <w:tcPr>
            <w:tcW w:w="9062" w:type="dxa"/>
          </w:tcPr>
          <w:p w14:paraId="61805EA1" w14:textId="77777777" w:rsidR="008F006D" w:rsidRDefault="008F006D" w:rsidP="003B041A">
            <w:bookmarkStart w:id="109" w:name="_Hlk106796634"/>
            <w:r>
              <w:t xml:space="preserve">Het laat je denken </w:t>
            </w:r>
            <w:bookmarkEnd w:id="109"/>
          </w:p>
        </w:tc>
      </w:tr>
      <w:tr w:rsidR="008F006D" w14:paraId="1D7AFAEB" w14:textId="77777777" w:rsidTr="003B041A">
        <w:tc>
          <w:tcPr>
            <w:tcW w:w="9062" w:type="dxa"/>
          </w:tcPr>
          <w:p w14:paraId="6C7D4989" w14:textId="77777777" w:rsidR="008F006D" w:rsidRDefault="008F006D" w:rsidP="003B041A">
            <w:bookmarkStart w:id="110" w:name="_Hlk106796643"/>
            <w:r>
              <w:t xml:space="preserve">Je leert van jezelf </w:t>
            </w:r>
            <w:bookmarkEnd w:id="110"/>
          </w:p>
        </w:tc>
      </w:tr>
    </w:tbl>
    <w:p w14:paraId="2AA75761" w14:textId="77777777" w:rsidR="008F006D" w:rsidRDefault="008F006D" w:rsidP="008F006D"/>
    <w:tbl>
      <w:tblPr>
        <w:tblStyle w:val="Tabelraster"/>
        <w:tblW w:w="0" w:type="auto"/>
        <w:tblLook w:val="04A0" w:firstRow="1" w:lastRow="0" w:firstColumn="1" w:lastColumn="0" w:noHBand="0" w:noVBand="1"/>
      </w:tblPr>
      <w:tblGrid>
        <w:gridCol w:w="9062"/>
      </w:tblGrid>
      <w:tr w:rsidR="008F006D" w14:paraId="67F3AA9E" w14:textId="77777777" w:rsidTr="003B041A">
        <w:tc>
          <w:tcPr>
            <w:tcW w:w="9062" w:type="dxa"/>
          </w:tcPr>
          <w:p w14:paraId="63023D39" w14:textId="3780BAE2" w:rsidR="008F006D" w:rsidRPr="00E460D2" w:rsidRDefault="008F006D" w:rsidP="003B041A">
            <w:pPr>
              <w:rPr>
                <w:b/>
                <w:bCs/>
              </w:rPr>
            </w:pPr>
            <w:r w:rsidRPr="00E460D2">
              <w:rPr>
                <w:b/>
                <w:bCs/>
              </w:rPr>
              <w:t xml:space="preserve">Vraag 3: Wat vind je er minder goed aan? </w:t>
            </w:r>
          </w:p>
        </w:tc>
      </w:tr>
      <w:tr w:rsidR="008F006D" w14:paraId="3DBB8960" w14:textId="77777777" w:rsidTr="003B041A">
        <w:tc>
          <w:tcPr>
            <w:tcW w:w="9062" w:type="dxa"/>
          </w:tcPr>
          <w:p w14:paraId="09E5535B" w14:textId="77777777" w:rsidR="008F006D" w:rsidRDefault="008F006D" w:rsidP="003B041A">
            <w:bookmarkStart w:id="111" w:name="_Hlk106796693"/>
            <w:r>
              <w:t xml:space="preserve">Ik vindt het moeilijk om over mezelf te praten </w:t>
            </w:r>
            <w:bookmarkEnd w:id="111"/>
          </w:p>
        </w:tc>
      </w:tr>
      <w:tr w:rsidR="008F006D" w14:paraId="1F649D2B" w14:textId="77777777" w:rsidTr="003B041A">
        <w:tc>
          <w:tcPr>
            <w:tcW w:w="9062" w:type="dxa"/>
          </w:tcPr>
          <w:p w14:paraId="5E91EE02" w14:textId="77777777" w:rsidR="008F006D" w:rsidRDefault="008F006D" w:rsidP="003B041A">
            <w:bookmarkStart w:id="112" w:name="_Hlk106796710"/>
            <w:r>
              <w:t xml:space="preserve">Veel theorie </w:t>
            </w:r>
            <w:bookmarkEnd w:id="112"/>
          </w:p>
        </w:tc>
      </w:tr>
      <w:tr w:rsidR="008F006D" w14:paraId="5ACCD6D8" w14:textId="77777777" w:rsidTr="003B041A">
        <w:tc>
          <w:tcPr>
            <w:tcW w:w="9062" w:type="dxa"/>
          </w:tcPr>
          <w:p w14:paraId="71EE374F" w14:textId="77777777" w:rsidR="008F006D" w:rsidRDefault="008F006D" w:rsidP="003B041A">
            <w:bookmarkStart w:id="113" w:name="_Hlk106796733"/>
            <w:r>
              <w:t>We moesten een werkblad invullen, minder leuk</w:t>
            </w:r>
            <w:bookmarkEnd w:id="113"/>
          </w:p>
        </w:tc>
      </w:tr>
      <w:tr w:rsidR="008F006D" w14:paraId="642012E6" w14:textId="77777777" w:rsidTr="003B041A">
        <w:tc>
          <w:tcPr>
            <w:tcW w:w="9062" w:type="dxa"/>
          </w:tcPr>
          <w:p w14:paraId="7F5B1420" w14:textId="77777777" w:rsidR="008F006D" w:rsidRDefault="008F006D" w:rsidP="003B041A">
            <w:bookmarkStart w:id="114" w:name="_Hlk106796745"/>
            <w:r>
              <w:t xml:space="preserve">Het is veel om te beantwoorden omdat er verschillende dingen harder gevraagd is het moeilijk om antwoord te geven. </w:t>
            </w:r>
            <w:bookmarkEnd w:id="114"/>
          </w:p>
        </w:tc>
      </w:tr>
      <w:tr w:rsidR="008F006D" w14:paraId="3B2373D8" w14:textId="77777777" w:rsidTr="003B041A">
        <w:tc>
          <w:tcPr>
            <w:tcW w:w="9062" w:type="dxa"/>
          </w:tcPr>
          <w:p w14:paraId="3D81E463" w14:textId="77777777" w:rsidR="008F006D" w:rsidRDefault="008F006D" w:rsidP="003B041A">
            <w:bookmarkStart w:id="115" w:name="_Hlk106796756"/>
            <w:r>
              <w:t xml:space="preserve">Les wat te kort om de bedoeling te begrijpen </w:t>
            </w:r>
            <w:bookmarkEnd w:id="115"/>
          </w:p>
        </w:tc>
      </w:tr>
      <w:tr w:rsidR="008F006D" w14:paraId="192204E8" w14:textId="77777777" w:rsidTr="003B041A">
        <w:tc>
          <w:tcPr>
            <w:tcW w:w="9062" w:type="dxa"/>
          </w:tcPr>
          <w:p w14:paraId="5A20030E" w14:textId="77777777" w:rsidR="008F006D" w:rsidRDefault="008F006D" w:rsidP="003B041A">
            <w:r>
              <w:t xml:space="preserve">Niets </w:t>
            </w:r>
          </w:p>
        </w:tc>
      </w:tr>
      <w:tr w:rsidR="008F006D" w14:paraId="5F479A48" w14:textId="77777777" w:rsidTr="003B041A">
        <w:tc>
          <w:tcPr>
            <w:tcW w:w="9062" w:type="dxa"/>
          </w:tcPr>
          <w:p w14:paraId="4923036F" w14:textId="77777777" w:rsidR="008F006D" w:rsidRDefault="008F006D" w:rsidP="003B041A">
            <w:bookmarkStart w:id="116" w:name="_Hlk106796777"/>
            <w:r>
              <w:t xml:space="preserve">Sommige woorden vond ik lastig en wist niet goed wat er precies mee bedoeld werd </w:t>
            </w:r>
            <w:bookmarkEnd w:id="116"/>
          </w:p>
        </w:tc>
      </w:tr>
      <w:tr w:rsidR="008F006D" w14:paraId="07246678" w14:textId="77777777" w:rsidTr="003B041A">
        <w:tc>
          <w:tcPr>
            <w:tcW w:w="9062" w:type="dxa"/>
          </w:tcPr>
          <w:p w14:paraId="58F697A4" w14:textId="77777777" w:rsidR="008F006D" w:rsidRDefault="008F006D" w:rsidP="003B041A">
            <w:bookmarkStart w:id="117" w:name="_Hlk106796783"/>
            <w:r>
              <w:t xml:space="preserve">Te veel schrijven </w:t>
            </w:r>
            <w:bookmarkEnd w:id="117"/>
          </w:p>
        </w:tc>
      </w:tr>
      <w:tr w:rsidR="008F006D" w14:paraId="15E9460B" w14:textId="77777777" w:rsidTr="003B041A">
        <w:tc>
          <w:tcPr>
            <w:tcW w:w="9062" w:type="dxa"/>
          </w:tcPr>
          <w:p w14:paraId="1A7BAEB0" w14:textId="77777777" w:rsidR="008F006D" w:rsidRDefault="008F006D" w:rsidP="003B041A">
            <w:bookmarkStart w:id="118" w:name="_Hlk106796788"/>
            <w:r>
              <w:t xml:space="preserve">Vragenlijst </w:t>
            </w:r>
            <w:bookmarkEnd w:id="118"/>
          </w:p>
        </w:tc>
      </w:tr>
      <w:tr w:rsidR="008F006D" w14:paraId="3AE7D605" w14:textId="77777777" w:rsidTr="003B041A">
        <w:tc>
          <w:tcPr>
            <w:tcW w:w="9062" w:type="dxa"/>
          </w:tcPr>
          <w:p w14:paraId="3130DF00" w14:textId="77777777" w:rsidR="008F006D" w:rsidRDefault="008F006D" w:rsidP="003B041A">
            <w:bookmarkStart w:id="119" w:name="_Hlk106796869"/>
            <w:r>
              <w:t xml:space="preserve">Je weet nog steeds niet wat je moet doen als je strest </w:t>
            </w:r>
            <w:bookmarkEnd w:id="119"/>
          </w:p>
        </w:tc>
      </w:tr>
      <w:tr w:rsidR="008F006D" w14:paraId="084D08A3" w14:textId="77777777" w:rsidTr="003B041A">
        <w:tc>
          <w:tcPr>
            <w:tcW w:w="9062" w:type="dxa"/>
          </w:tcPr>
          <w:p w14:paraId="6B0A618B" w14:textId="77777777" w:rsidR="008F006D" w:rsidRDefault="008F006D" w:rsidP="003B041A">
            <w:bookmarkStart w:id="120" w:name="_Hlk106796878"/>
            <w:r>
              <w:t xml:space="preserve">N.V.T. Ik vindt dat dit wel een handig onderwerp om kinderen bij te brengen </w:t>
            </w:r>
            <w:bookmarkEnd w:id="120"/>
          </w:p>
        </w:tc>
      </w:tr>
      <w:tr w:rsidR="008F006D" w14:paraId="54B34C63" w14:textId="77777777" w:rsidTr="003B041A">
        <w:tc>
          <w:tcPr>
            <w:tcW w:w="9062" w:type="dxa"/>
          </w:tcPr>
          <w:p w14:paraId="0E510180" w14:textId="77777777" w:rsidR="008F006D" w:rsidRDefault="008F006D" w:rsidP="003B041A">
            <w:bookmarkStart w:id="121" w:name="_Hlk106796907"/>
            <w:r>
              <w:t xml:space="preserve">Het was een beetje kort, dus ik kon niet echt de hele bedoeling van de les zien. </w:t>
            </w:r>
            <w:bookmarkEnd w:id="121"/>
          </w:p>
        </w:tc>
      </w:tr>
      <w:tr w:rsidR="008F006D" w14:paraId="25D19B98" w14:textId="77777777" w:rsidTr="003B041A">
        <w:tc>
          <w:tcPr>
            <w:tcW w:w="9062" w:type="dxa"/>
          </w:tcPr>
          <w:p w14:paraId="7D865757" w14:textId="77777777" w:rsidR="008F006D" w:rsidRDefault="008F006D" w:rsidP="003B041A">
            <w:bookmarkStart w:id="122" w:name="_Hlk106796918"/>
            <w:r>
              <w:t xml:space="preserve">Te veel opschrijven </w:t>
            </w:r>
            <w:bookmarkEnd w:id="122"/>
          </w:p>
        </w:tc>
      </w:tr>
      <w:tr w:rsidR="008F006D" w14:paraId="53B7E5D9" w14:textId="77777777" w:rsidTr="003B041A">
        <w:tc>
          <w:tcPr>
            <w:tcW w:w="9062" w:type="dxa"/>
          </w:tcPr>
          <w:p w14:paraId="754ADAC6" w14:textId="77777777" w:rsidR="008F006D" w:rsidRDefault="008F006D" w:rsidP="003B041A">
            <w:bookmarkStart w:id="123" w:name="_Hlk106796924"/>
            <w:r>
              <w:lastRenderedPageBreak/>
              <w:t xml:space="preserve">De vragen zijn soms een beetje onduidelijk </w:t>
            </w:r>
            <w:bookmarkEnd w:id="123"/>
          </w:p>
        </w:tc>
      </w:tr>
      <w:tr w:rsidR="008F006D" w14:paraId="13E96A0D" w14:textId="77777777" w:rsidTr="003B041A">
        <w:tc>
          <w:tcPr>
            <w:tcW w:w="9062" w:type="dxa"/>
          </w:tcPr>
          <w:p w14:paraId="50F9A2DA" w14:textId="77777777" w:rsidR="008F006D" w:rsidRDefault="008F006D" w:rsidP="003B041A">
            <w:bookmarkStart w:id="124" w:name="_Hlk106796930"/>
            <w:r>
              <w:t xml:space="preserve">Ongeordend </w:t>
            </w:r>
            <w:bookmarkEnd w:id="124"/>
          </w:p>
        </w:tc>
      </w:tr>
      <w:tr w:rsidR="008F006D" w14:paraId="2A5F9DDF" w14:textId="77777777" w:rsidTr="003B041A">
        <w:tc>
          <w:tcPr>
            <w:tcW w:w="9062" w:type="dxa"/>
          </w:tcPr>
          <w:p w14:paraId="7C963AED" w14:textId="77777777" w:rsidR="008F006D" w:rsidRDefault="008F006D" w:rsidP="003B041A">
            <w:r>
              <w:t xml:space="preserve">Nee </w:t>
            </w:r>
          </w:p>
        </w:tc>
      </w:tr>
    </w:tbl>
    <w:p w14:paraId="0FE90BD8" w14:textId="77777777" w:rsidR="008F006D" w:rsidRDefault="008F006D" w:rsidP="008F006D"/>
    <w:tbl>
      <w:tblPr>
        <w:tblStyle w:val="Tabelraster"/>
        <w:tblW w:w="0" w:type="auto"/>
        <w:tblLook w:val="04A0" w:firstRow="1" w:lastRow="0" w:firstColumn="1" w:lastColumn="0" w:noHBand="0" w:noVBand="1"/>
      </w:tblPr>
      <w:tblGrid>
        <w:gridCol w:w="9062"/>
      </w:tblGrid>
      <w:tr w:rsidR="008F006D" w14:paraId="6BDB5DD3" w14:textId="77777777" w:rsidTr="003B041A">
        <w:tc>
          <w:tcPr>
            <w:tcW w:w="9062" w:type="dxa"/>
          </w:tcPr>
          <w:p w14:paraId="7A781570" w14:textId="77777777" w:rsidR="008F006D" w:rsidRPr="00E460D2" w:rsidRDefault="008F006D" w:rsidP="003B041A">
            <w:pPr>
              <w:rPr>
                <w:b/>
                <w:bCs/>
              </w:rPr>
            </w:pPr>
            <w:r w:rsidRPr="00E460D2">
              <w:rPr>
                <w:b/>
                <w:bCs/>
              </w:rPr>
              <w:t xml:space="preserve">Vraag 4: Wat zou je eraan willen veranderen? </w:t>
            </w:r>
          </w:p>
        </w:tc>
      </w:tr>
      <w:tr w:rsidR="008F006D" w14:paraId="1D212C50" w14:textId="77777777" w:rsidTr="003B041A">
        <w:tc>
          <w:tcPr>
            <w:tcW w:w="9062" w:type="dxa"/>
          </w:tcPr>
          <w:p w14:paraId="59AB5678" w14:textId="77777777" w:rsidR="008F006D" w:rsidRDefault="008F006D" w:rsidP="003B041A">
            <w:r>
              <w:t xml:space="preserve">Weet ik niet </w:t>
            </w:r>
          </w:p>
        </w:tc>
      </w:tr>
      <w:tr w:rsidR="008F006D" w14:paraId="4E4815BA" w14:textId="77777777" w:rsidTr="003B041A">
        <w:tc>
          <w:tcPr>
            <w:tcW w:w="9062" w:type="dxa"/>
          </w:tcPr>
          <w:p w14:paraId="1CADB010" w14:textId="77777777" w:rsidR="008F006D" w:rsidRDefault="008F006D" w:rsidP="003B041A">
            <w:bookmarkStart w:id="125" w:name="_Hlk106796942"/>
            <w:r>
              <w:t xml:space="preserve">Iets meer praktisch </w:t>
            </w:r>
            <w:bookmarkEnd w:id="125"/>
          </w:p>
        </w:tc>
      </w:tr>
      <w:tr w:rsidR="008F006D" w14:paraId="5D1E23D3" w14:textId="77777777" w:rsidTr="003B041A">
        <w:tc>
          <w:tcPr>
            <w:tcW w:w="9062" w:type="dxa"/>
          </w:tcPr>
          <w:p w14:paraId="3E765816" w14:textId="77777777" w:rsidR="008F006D" w:rsidRDefault="008F006D" w:rsidP="003B041A">
            <w:bookmarkStart w:id="126" w:name="_Hlk106796947"/>
            <w:r>
              <w:t>Een interessante activiteit erbij doen</w:t>
            </w:r>
            <w:bookmarkEnd w:id="126"/>
          </w:p>
        </w:tc>
      </w:tr>
      <w:tr w:rsidR="008F006D" w14:paraId="0F6C515E" w14:textId="77777777" w:rsidTr="003B041A">
        <w:tc>
          <w:tcPr>
            <w:tcW w:w="9062" w:type="dxa"/>
          </w:tcPr>
          <w:p w14:paraId="68513BB4" w14:textId="77777777" w:rsidR="008F006D" w:rsidRDefault="008F006D" w:rsidP="003B041A">
            <w:bookmarkStart w:id="127" w:name="_Hlk106796956"/>
            <w:r>
              <w:t xml:space="preserve">Duidelijke vragen maken of vragen ophelderen in kleinere vragen </w:t>
            </w:r>
            <w:bookmarkEnd w:id="127"/>
          </w:p>
        </w:tc>
      </w:tr>
      <w:tr w:rsidR="008F006D" w14:paraId="734EAA1C" w14:textId="77777777" w:rsidTr="003B041A">
        <w:tc>
          <w:tcPr>
            <w:tcW w:w="9062" w:type="dxa"/>
          </w:tcPr>
          <w:p w14:paraId="497A48FB" w14:textId="77777777" w:rsidR="008F006D" w:rsidRDefault="008F006D" w:rsidP="003B041A">
            <w:bookmarkStart w:id="128" w:name="_Hlk106796989"/>
            <w:r>
              <w:t xml:space="preserve">De onderwerpen langer bespreken in de les </w:t>
            </w:r>
            <w:bookmarkEnd w:id="128"/>
          </w:p>
        </w:tc>
      </w:tr>
      <w:tr w:rsidR="008F006D" w14:paraId="6E260E8D" w14:textId="77777777" w:rsidTr="003B041A">
        <w:tc>
          <w:tcPr>
            <w:tcW w:w="9062" w:type="dxa"/>
          </w:tcPr>
          <w:p w14:paraId="2BE0E7B6" w14:textId="77777777" w:rsidR="008F006D" w:rsidRDefault="008F006D" w:rsidP="003B041A">
            <w:r>
              <w:t xml:space="preserve">Niets </w:t>
            </w:r>
          </w:p>
        </w:tc>
      </w:tr>
      <w:tr w:rsidR="008F006D" w14:paraId="0AC8E324" w14:textId="77777777" w:rsidTr="003B041A">
        <w:tc>
          <w:tcPr>
            <w:tcW w:w="9062" w:type="dxa"/>
          </w:tcPr>
          <w:p w14:paraId="45092478" w14:textId="77777777" w:rsidR="008F006D" w:rsidRDefault="008F006D" w:rsidP="003B041A">
            <w:bookmarkStart w:id="129" w:name="_Hlk106797011"/>
            <w:r>
              <w:t xml:space="preserve">Betekenis van woorden makkelijker uitleggen </w:t>
            </w:r>
            <w:bookmarkEnd w:id="129"/>
          </w:p>
        </w:tc>
      </w:tr>
      <w:tr w:rsidR="008F006D" w14:paraId="47A10936" w14:textId="77777777" w:rsidTr="003B041A">
        <w:tc>
          <w:tcPr>
            <w:tcW w:w="9062" w:type="dxa"/>
          </w:tcPr>
          <w:p w14:paraId="57BEA3DC" w14:textId="77777777" w:rsidR="008F006D" w:rsidRDefault="008F006D" w:rsidP="003B041A">
            <w:bookmarkStart w:id="130" w:name="_Hlk106797019"/>
            <w:r>
              <w:t xml:space="preserve">Begin met het moordspel </w:t>
            </w:r>
            <w:bookmarkEnd w:id="130"/>
          </w:p>
        </w:tc>
      </w:tr>
      <w:tr w:rsidR="008F006D" w14:paraId="64DFE052" w14:textId="77777777" w:rsidTr="003B041A">
        <w:tc>
          <w:tcPr>
            <w:tcW w:w="9062" w:type="dxa"/>
          </w:tcPr>
          <w:p w14:paraId="07EB31BD" w14:textId="77777777" w:rsidR="008F006D" w:rsidRDefault="008F006D" w:rsidP="003B041A">
            <w:bookmarkStart w:id="131" w:name="_Hlk106797030"/>
            <w:r>
              <w:t xml:space="preserve">Meer uitleg geven over stress </w:t>
            </w:r>
            <w:bookmarkEnd w:id="131"/>
          </w:p>
        </w:tc>
      </w:tr>
      <w:tr w:rsidR="008F006D" w14:paraId="4EF7F71C" w14:textId="77777777" w:rsidTr="003B041A">
        <w:tc>
          <w:tcPr>
            <w:tcW w:w="9062" w:type="dxa"/>
          </w:tcPr>
          <w:p w14:paraId="7BADA09F" w14:textId="77777777" w:rsidR="008F006D" w:rsidRDefault="008F006D" w:rsidP="003B041A">
            <w:bookmarkStart w:id="132" w:name="_Hlk106797035"/>
            <w:r>
              <w:t xml:space="preserve">Meer over de oplossingen </w:t>
            </w:r>
            <w:bookmarkEnd w:id="132"/>
          </w:p>
        </w:tc>
      </w:tr>
      <w:tr w:rsidR="008F006D" w14:paraId="5579B416" w14:textId="77777777" w:rsidTr="003B041A">
        <w:tc>
          <w:tcPr>
            <w:tcW w:w="9062" w:type="dxa"/>
          </w:tcPr>
          <w:p w14:paraId="19CFD70C" w14:textId="77777777" w:rsidR="008F006D" w:rsidRDefault="008F006D" w:rsidP="003B041A">
            <w:bookmarkStart w:id="133" w:name="_Hlk106797042"/>
            <w:r>
              <w:t>Misschien wat meer interactie we hebben vooral nu moeten schrijven en dat kunnen sommige maar vervelend vinden</w:t>
            </w:r>
            <w:bookmarkEnd w:id="133"/>
          </w:p>
        </w:tc>
      </w:tr>
      <w:tr w:rsidR="008F006D" w14:paraId="17FA820E" w14:textId="77777777" w:rsidTr="003B041A">
        <w:tc>
          <w:tcPr>
            <w:tcW w:w="9062" w:type="dxa"/>
          </w:tcPr>
          <w:p w14:paraId="38FE89D5" w14:textId="77777777" w:rsidR="008F006D" w:rsidRDefault="008F006D" w:rsidP="003B041A">
            <w:bookmarkStart w:id="134" w:name="_Hlk106797057"/>
            <w:r>
              <w:t xml:space="preserve">Ik denk dat de les voor de tijd die er was goed in elkaar zat </w:t>
            </w:r>
            <w:bookmarkEnd w:id="134"/>
          </w:p>
        </w:tc>
      </w:tr>
      <w:tr w:rsidR="008F006D" w14:paraId="656354C2" w14:textId="77777777" w:rsidTr="003B041A">
        <w:tc>
          <w:tcPr>
            <w:tcW w:w="9062" w:type="dxa"/>
          </w:tcPr>
          <w:p w14:paraId="005C061E" w14:textId="77777777" w:rsidR="008F006D" w:rsidRDefault="008F006D" w:rsidP="003B041A">
            <w:bookmarkStart w:id="135" w:name="_Hlk106797066"/>
            <w:r>
              <w:t xml:space="preserve">Minder schrijfwerk </w:t>
            </w:r>
            <w:bookmarkEnd w:id="135"/>
          </w:p>
        </w:tc>
      </w:tr>
      <w:tr w:rsidR="008F006D" w14:paraId="52000995" w14:textId="77777777" w:rsidTr="003B041A">
        <w:tc>
          <w:tcPr>
            <w:tcW w:w="9062" w:type="dxa"/>
          </w:tcPr>
          <w:p w14:paraId="2EB78898" w14:textId="77777777" w:rsidR="008F006D" w:rsidRDefault="008F006D" w:rsidP="003B041A">
            <w:bookmarkStart w:id="136" w:name="_Hlk106797098"/>
            <w:r>
              <w:t xml:space="preserve">Meer actieve medewerking </w:t>
            </w:r>
            <w:bookmarkEnd w:id="136"/>
          </w:p>
        </w:tc>
      </w:tr>
      <w:tr w:rsidR="008F006D" w14:paraId="4FA9A1E3" w14:textId="77777777" w:rsidTr="003B041A">
        <w:tc>
          <w:tcPr>
            <w:tcW w:w="9062" w:type="dxa"/>
          </w:tcPr>
          <w:p w14:paraId="667C7537" w14:textId="77777777" w:rsidR="008F006D" w:rsidRDefault="008F006D" w:rsidP="003B041A">
            <w:r>
              <w:t>Nee</w:t>
            </w:r>
          </w:p>
        </w:tc>
      </w:tr>
    </w:tbl>
    <w:p w14:paraId="535CF326" w14:textId="77777777" w:rsidR="008F006D" w:rsidRDefault="008F006D" w:rsidP="008F006D"/>
    <w:tbl>
      <w:tblPr>
        <w:tblStyle w:val="Tabelraster"/>
        <w:tblW w:w="0" w:type="auto"/>
        <w:tblLook w:val="04A0" w:firstRow="1" w:lastRow="0" w:firstColumn="1" w:lastColumn="0" w:noHBand="0" w:noVBand="1"/>
      </w:tblPr>
      <w:tblGrid>
        <w:gridCol w:w="9062"/>
      </w:tblGrid>
      <w:tr w:rsidR="008F006D" w14:paraId="15C2A921" w14:textId="77777777" w:rsidTr="003B041A">
        <w:tc>
          <w:tcPr>
            <w:tcW w:w="9062" w:type="dxa"/>
          </w:tcPr>
          <w:p w14:paraId="2FE8EC6C" w14:textId="608E424C" w:rsidR="008F006D" w:rsidRPr="00E460D2" w:rsidRDefault="008F006D" w:rsidP="003B041A">
            <w:pPr>
              <w:rPr>
                <w:b/>
                <w:bCs/>
              </w:rPr>
            </w:pPr>
            <w:r w:rsidRPr="00E460D2">
              <w:rPr>
                <w:b/>
                <w:bCs/>
              </w:rPr>
              <w:t xml:space="preserve">Vraag 5: Wat vind je ervan om op deze manier met problemen of gebeurtenissen om te gaan? </w:t>
            </w:r>
          </w:p>
        </w:tc>
      </w:tr>
      <w:tr w:rsidR="008F006D" w14:paraId="72D50692" w14:textId="77777777" w:rsidTr="003B041A">
        <w:tc>
          <w:tcPr>
            <w:tcW w:w="9062" w:type="dxa"/>
          </w:tcPr>
          <w:p w14:paraId="67DF0BD0" w14:textId="77777777" w:rsidR="008F006D" w:rsidRDefault="008F006D" w:rsidP="003B041A">
            <w:bookmarkStart w:id="137" w:name="_Hlk106797124"/>
            <w:r>
              <w:t xml:space="preserve">Leuk en handig </w:t>
            </w:r>
            <w:bookmarkEnd w:id="137"/>
          </w:p>
        </w:tc>
      </w:tr>
      <w:tr w:rsidR="008F006D" w14:paraId="0D280BA7" w14:textId="77777777" w:rsidTr="003B041A">
        <w:tc>
          <w:tcPr>
            <w:tcW w:w="9062" w:type="dxa"/>
          </w:tcPr>
          <w:p w14:paraId="716A1156" w14:textId="77777777" w:rsidR="008F006D" w:rsidRDefault="008F006D" w:rsidP="003B041A">
            <w:bookmarkStart w:id="138" w:name="_Hlk106797155"/>
            <w:r>
              <w:t xml:space="preserve">Voor mij persoonlijk helpt het niet </w:t>
            </w:r>
            <w:bookmarkEnd w:id="138"/>
          </w:p>
        </w:tc>
      </w:tr>
      <w:tr w:rsidR="008F006D" w14:paraId="2BE40740" w14:textId="77777777" w:rsidTr="003B041A">
        <w:tc>
          <w:tcPr>
            <w:tcW w:w="9062" w:type="dxa"/>
          </w:tcPr>
          <w:p w14:paraId="5453BF70" w14:textId="77777777" w:rsidR="008F006D" w:rsidRDefault="008F006D" w:rsidP="003B041A">
            <w:bookmarkStart w:id="139" w:name="_Hlk106797174"/>
            <w:r>
              <w:t xml:space="preserve">Ik vind het zelf minder </w:t>
            </w:r>
            <w:bookmarkEnd w:id="139"/>
          </w:p>
        </w:tc>
      </w:tr>
      <w:tr w:rsidR="008F006D" w14:paraId="4EFE125B" w14:textId="77777777" w:rsidTr="003B041A">
        <w:tc>
          <w:tcPr>
            <w:tcW w:w="9062" w:type="dxa"/>
          </w:tcPr>
          <w:p w14:paraId="65F6FABD" w14:textId="77777777" w:rsidR="008F006D" w:rsidRDefault="008F006D" w:rsidP="003B041A">
            <w:bookmarkStart w:id="140" w:name="_Hlk106797202"/>
            <w:r>
              <w:t xml:space="preserve">Wel goed, omdat je eigenlijk zelf </w:t>
            </w:r>
            <w:proofErr w:type="spellStart"/>
            <w:r>
              <w:t>doorlopig</w:t>
            </w:r>
            <w:proofErr w:type="spellEnd"/>
            <w:r>
              <w:t xml:space="preserve"> verzint en dan onthoudt je het beter </w:t>
            </w:r>
            <w:bookmarkEnd w:id="140"/>
          </w:p>
        </w:tc>
      </w:tr>
      <w:tr w:rsidR="008F006D" w14:paraId="68897C66" w14:textId="77777777" w:rsidTr="003B041A">
        <w:tc>
          <w:tcPr>
            <w:tcW w:w="9062" w:type="dxa"/>
          </w:tcPr>
          <w:p w14:paraId="041303E8" w14:textId="77777777" w:rsidR="008F006D" w:rsidRDefault="008F006D" w:rsidP="003B041A">
            <w:bookmarkStart w:id="141" w:name="_Hlk106797211"/>
            <w:r>
              <w:t xml:space="preserve">Goed, want je gaat er zelf over nadenken </w:t>
            </w:r>
            <w:bookmarkEnd w:id="141"/>
          </w:p>
        </w:tc>
      </w:tr>
      <w:tr w:rsidR="008F006D" w14:paraId="3B9585FB" w14:textId="77777777" w:rsidTr="003B041A">
        <w:tc>
          <w:tcPr>
            <w:tcW w:w="9062" w:type="dxa"/>
          </w:tcPr>
          <w:p w14:paraId="7D7639D4" w14:textId="77777777" w:rsidR="008F006D" w:rsidRDefault="008F006D" w:rsidP="003B041A">
            <w:bookmarkStart w:id="142" w:name="_Hlk106797257"/>
            <w:r>
              <w:t xml:space="preserve">Het is goed want het zorgt ervoor dat je je problemen toegeeft en dat is de eerste stap om het op te lossen </w:t>
            </w:r>
            <w:bookmarkEnd w:id="142"/>
          </w:p>
        </w:tc>
      </w:tr>
      <w:tr w:rsidR="008F006D" w14:paraId="6263CBAD" w14:textId="77777777" w:rsidTr="003B041A">
        <w:tc>
          <w:tcPr>
            <w:tcW w:w="9062" w:type="dxa"/>
          </w:tcPr>
          <w:p w14:paraId="7241D3B5" w14:textId="77777777" w:rsidR="008F006D" w:rsidRDefault="008F006D" w:rsidP="003B041A">
            <w:bookmarkStart w:id="143" w:name="_Hlk106797273"/>
            <w:r>
              <w:t xml:space="preserve">Goed want zelfreflectie vind ik fijn </w:t>
            </w:r>
            <w:bookmarkEnd w:id="143"/>
          </w:p>
        </w:tc>
      </w:tr>
      <w:tr w:rsidR="008F006D" w14:paraId="1D337318" w14:textId="77777777" w:rsidTr="003B041A">
        <w:tc>
          <w:tcPr>
            <w:tcW w:w="9062" w:type="dxa"/>
          </w:tcPr>
          <w:p w14:paraId="29898EAE" w14:textId="77777777" w:rsidR="008F006D" w:rsidRDefault="008F006D" w:rsidP="003B041A">
            <w:bookmarkStart w:id="144" w:name="_Hlk106797281"/>
            <w:r>
              <w:t xml:space="preserve">Beetje moeilijk </w:t>
            </w:r>
            <w:bookmarkEnd w:id="144"/>
          </w:p>
        </w:tc>
      </w:tr>
      <w:tr w:rsidR="008F006D" w14:paraId="1223F05F" w14:textId="77777777" w:rsidTr="003B041A">
        <w:tc>
          <w:tcPr>
            <w:tcW w:w="9062" w:type="dxa"/>
          </w:tcPr>
          <w:p w14:paraId="59D316F1" w14:textId="77777777" w:rsidR="008F006D" w:rsidRDefault="008F006D" w:rsidP="003B041A">
            <w:r>
              <w:t xml:space="preserve">Kan beter! </w:t>
            </w:r>
          </w:p>
        </w:tc>
      </w:tr>
      <w:tr w:rsidR="008F006D" w14:paraId="4D6955B7" w14:textId="77777777" w:rsidTr="003B041A">
        <w:tc>
          <w:tcPr>
            <w:tcW w:w="9062" w:type="dxa"/>
          </w:tcPr>
          <w:p w14:paraId="07C937AB" w14:textId="77777777" w:rsidR="008F006D" w:rsidRDefault="008F006D" w:rsidP="003B041A">
            <w:r>
              <w:t xml:space="preserve">Kan beter! </w:t>
            </w:r>
          </w:p>
        </w:tc>
      </w:tr>
      <w:tr w:rsidR="008F006D" w14:paraId="69D2839D" w14:textId="77777777" w:rsidTr="003B041A">
        <w:tc>
          <w:tcPr>
            <w:tcW w:w="9062" w:type="dxa"/>
          </w:tcPr>
          <w:p w14:paraId="5D0A28F7" w14:textId="77777777" w:rsidR="008F006D" w:rsidRDefault="008F006D" w:rsidP="003B041A">
            <w:bookmarkStart w:id="145" w:name="_Hlk106797302"/>
            <w:r>
              <w:t xml:space="preserve">Ik vind het goed dat hier open over wordt gepraat want dat is vaak een onderwerp wat kinderen lastig vinden om over te praten </w:t>
            </w:r>
            <w:bookmarkEnd w:id="145"/>
          </w:p>
        </w:tc>
      </w:tr>
      <w:tr w:rsidR="008F006D" w14:paraId="1F3CF4AA" w14:textId="77777777" w:rsidTr="003B041A">
        <w:tc>
          <w:tcPr>
            <w:tcW w:w="9062" w:type="dxa"/>
          </w:tcPr>
          <w:p w14:paraId="4C100FDA" w14:textId="77777777" w:rsidR="008F006D" w:rsidRDefault="008F006D" w:rsidP="003B041A">
            <w:r>
              <w:t>7/10</w:t>
            </w:r>
          </w:p>
        </w:tc>
      </w:tr>
      <w:tr w:rsidR="008F006D" w14:paraId="392853DC" w14:textId="77777777" w:rsidTr="003B041A">
        <w:tc>
          <w:tcPr>
            <w:tcW w:w="9062" w:type="dxa"/>
          </w:tcPr>
          <w:p w14:paraId="0082E8C4" w14:textId="77777777" w:rsidR="008F006D" w:rsidRDefault="008F006D" w:rsidP="003B041A">
            <w:bookmarkStart w:id="146" w:name="_Hlk106797321"/>
            <w:r>
              <w:t xml:space="preserve">Ik denk dat het een nuttige manier is om over problemen na te denken </w:t>
            </w:r>
            <w:bookmarkEnd w:id="146"/>
          </w:p>
        </w:tc>
      </w:tr>
      <w:tr w:rsidR="008F006D" w14:paraId="5C409CE7" w14:textId="77777777" w:rsidTr="003B041A">
        <w:tc>
          <w:tcPr>
            <w:tcW w:w="9062" w:type="dxa"/>
          </w:tcPr>
          <w:p w14:paraId="5B2602A7" w14:textId="77777777" w:rsidR="008F006D" w:rsidRDefault="008F006D" w:rsidP="003B041A">
            <w:bookmarkStart w:id="147" w:name="_Hlk106797328"/>
            <w:r>
              <w:t xml:space="preserve">Cool </w:t>
            </w:r>
            <w:bookmarkEnd w:id="147"/>
          </w:p>
        </w:tc>
      </w:tr>
      <w:tr w:rsidR="008F006D" w14:paraId="106B1373" w14:textId="77777777" w:rsidTr="003B041A">
        <w:tc>
          <w:tcPr>
            <w:tcW w:w="9062" w:type="dxa"/>
          </w:tcPr>
          <w:p w14:paraId="35D03AC3" w14:textId="77777777" w:rsidR="008F006D" w:rsidRDefault="008F006D" w:rsidP="003B041A">
            <w:bookmarkStart w:id="148" w:name="_Hlk106797333"/>
            <w:r>
              <w:t xml:space="preserve">Het lijkt me leuker dan normale lessen </w:t>
            </w:r>
            <w:bookmarkEnd w:id="148"/>
          </w:p>
        </w:tc>
      </w:tr>
      <w:tr w:rsidR="008F006D" w14:paraId="0497ACA4" w14:textId="77777777" w:rsidTr="003B041A">
        <w:tc>
          <w:tcPr>
            <w:tcW w:w="9062" w:type="dxa"/>
          </w:tcPr>
          <w:p w14:paraId="76D5D6A0" w14:textId="77777777" w:rsidR="008F006D" w:rsidRDefault="008F006D" w:rsidP="003B041A">
            <w:bookmarkStart w:id="149" w:name="_Hlk106797339"/>
            <w:r>
              <w:t>Ik vind dat het beter kan maar ik ben er blij mee</w:t>
            </w:r>
            <w:bookmarkEnd w:id="149"/>
          </w:p>
        </w:tc>
      </w:tr>
      <w:tr w:rsidR="008F006D" w14:paraId="6BD0A3C0" w14:textId="77777777" w:rsidTr="003B041A">
        <w:tc>
          <w:tcPr>
            <w:tcW w:w="9062" w:type="dxa"/>
          </w:tcPr>
          <w:p w14:paraId="49C6D470" w14:textId="77777777" w:rsidR="008F006D" w:rsidRDefault="008F006D" w:rsidP="003B041A">
            <w:r>
              <w:t>Prima</w:t>
            </w:r>
          </w:p>
        </w:tc>
      </w:tr>
    </w:tbl>
    <w:p w14:paraId="0E9A3C9C" w14:textId="77777777" w:rsidR="008F006D" w:rsidRDefault="008F006D" w:rsidP="008F006D"/>
    <w:tbl>
      <w:tblPr>
        <w:tblStyle w:val="Tabelraster"/>
        <w:tblW w:w="0" w:type="auto"/>
        <w:tblLook w:val="04A0" w:firstRow="1" w:lastRow="0" w:firstColumn="1" w:lastColumn="0" w:noHBand="0" w:noVBand="1"/>
      </w:tblPr>
      <w:tblGrid>
        <w:gridCol w:w="9062"/>
      </w:tblGrid>
      <w:tr w:rsidR="008F006D" w14:paraId="6B17E8A6" w14:textId="77777777" w:rsidTr="003B041A">
        <w:tc>
          <w:tcPr>
            <w:tcW w:w="9062" w:type="dxa"/>
          </w:tcPr>
          <w:p w14:paraId="4E13DD26" w14:textId="77777777" w:rsidR="008F006D" w:rsidRPr="00E460D2" w:rsidRDefault="008F006D" w:rsidP="003B041A">
            <w:pPr>
              <w:rPr>
                <w:b/>
                <w:bCs/>
              </w:rPr>
            </w:pPr>
            <w:r w:rsidRPr="00E460D2">
              <w:rPr>
                <w:b/>
                <w:bCs/>
              </w:rPr>
              <w:t xml:space="preserve">Vraag 6: Denk je dat je middels deze lessen beter om kan gaan met problemen? Hoe komt het dat je dat denkt? </w:t>
            </w:r>
          </w:p>
        </w:tc>
      </w:tr>
      <w:tr w:rsidR="008F006D" w14:paraId="6713C44E" w14:textId="77777777" w:rsidTr="003B041A">
        <w:tc>
          <w:tcPr>
            <w:tcW w:w="9062" w:type="dxa"/>
          </w:tcPr>
          <w:p w14:paraId="0F450D16" w14:textId="77777777" w:rsidR="008F006D" w:rsidRDefault="008F006D" w:rsidP="003B041A">
            <w:r>
              <w:t xml:space="preserve">Nee, het is nog maar de eerst les </w:t>
            </w:r>
          </w:p>
        </w:tc>
      </w:tr>
      <w:tr w:rsidR="008F006D" w14:paraId="5C7E55D1" w14:textId="77777777" w:rsidTr="003B041A">
        <w:tc>
          <w:tcPr>
            <w:tcW w:w="9062" w:type="dxa"/>
          </w:tcPr>
          <w:p w14:paraId="7C5ED0D4" w14:textId="77777777" w:rsidR="008F006D" w:rsidRDefault="008F006D" w:rsidP="003B041A">
            <w:bookmarkStart w:id="150" w:name="_Hlk106797392"/>
            <w:r>
              <w:t xml:space="preserve">Niet echt want ik heb mijn eigen manier om er mee om te gaan. Ook al is dat soms niet al te best. </w:t>
            </w:r>
            <w:bookmarkEnd w:id="150"/>
          </w:p>
        </w:tc>
      </w:tr>
      <w:tr w:rsidR="008F006D" w14:paraId="58EDFCD6" w14:textId="77777777" w:rsidTr="003B041A">
        <w:tc>
          <w:tcPr>
            <w:tcW w:w="9062" w:type="dxa"/>
          </w:tcPr>
          <w:p w14:paraId="75AF160E" w14:textId="77777777" w:rsidR="008F006D" w:rsidRDefault="008F006D" w:rsidP="003B041A">
            <w:bookmarkStart w:id="151" w:name="_Hlk106797461"/>
            <w:r>
              <w:t xml:space="preserve">Nee, omdat je deze soort problemen al veel vaker hebt gehad. </w:t>
            </w:r>
            <w:bookmarkEnd w:id="151"/>
          </w:p>
        </w:tc>
      </w:tr>
      <w:tr w:rsidR="008F006D" w14:paraId="331A3450" w14:textId="77777777" w:rsidTr="003B041A">
        <w:tc>
          <w:tcPr>
            <w:tcW w:w="9062" w:type="dxa"/>
          </w:tcPr>
          <w:p w14:paraId="3D09915B" w14:textId="77777777" w:rsidR="008F006D" w:rsidRDefault="008F006D" w:rsidP="003B041A">
            <w:r>
              <w:t xml:space="preserve">Ik denk dat het enigszins helpt </w:t>
            </w:r>
          </w:p>
        </w:tc>
      </w:tr>
      <w:tr w:rsidR="008F006D" w14:paraId="6723BF43" w14:textId="77777777" w:rsidTr="003B041A">
        <w:tc>
          <w:tcPr>
            <w:tcW w:w="9062" w:type="dxa"/>
          </w:tcPr>
          <w:p w14:paraId="0F55BC41" w14:textId="77777777" w:rsidR="008F006D" w:rsidRDefault="008F006D" w:rsidP="003B041A">
            <w:bookmarkStart w:id="152" w:name="_Hlk106797503"/>
            <w:r>
              <w:t xml:space="preserve">Ja want je verteld jezelf sneller dat je een probleem hebt dan een ander </w:t>
            </w:r>
            <w:bookmarkEnd w:id="152"/>
          </w:p>
        </w:tc>
      </w:tr>
      <w:tr w:rsidR="008F006D" w14:paraId="38A0FDC3" w14:textId="77777777" w:rsidTr="003B041A">
        <w:tc>
          <w:tcPr>
            <w:tcW w:w="9062" w:type="dxa"/>
          </w:tcPr>
          <w:p w14:paraId="616D4946" w14:textId="77777777" w:rsidR="008F006D" w:rsidRDefault="008F006D" w:rsidP="003B041A">
            <w:r>
              <w:t>Ik twijfel of dat je beter na die lessen ermee om kan gaan</w:t>
            </w:r>
          </w:p>
        </w:tc>
      </w:tr>
      <w:tr w:rsidR="008F006D" w14:paraId="4C2E552D" w14:textId="77777777" w:rsidTr="003B041A">
        <w:tc>
          <w:tcPr>
            <w:tcW w:w="9062" w:type="dxa"/>
          </w:tcPr>
          <w:p w14:paraId="1333FAEF" w14:textId="77777777" w:rsidR="008F006D" w:rsidRDefault="008F006D" w:rsidP="003B041A">
            <w:r>
              <w:t xml:space="preserve">Wel wat beter </w:t>
            </w:r>
          </w:p>
        </w:tc>
      </w:tr>
      <w:tr w:rsidR="008F006D" w14:paraId="4A3FF3F8" w14:textId="77777777" w:rsidTr="003B041A">
        <w:tc>
          <w:tcPr>
            <w:tcW w:w="9062" w:type="dxa"/>
          </w:tcPr>
          <w:p w14:paraId="28867B96" w14:textId="77777777" w:rsidR="008F006D" w:rsidRDefault="008F006D" w:rsidP="003B041A">
            <w:r>
              <w:t xml:space="preserve">Ik weet het niet </w:t>
            </w:r>
          </w:p>
        </w:tc>
      </w:tr>
      <w:tr w:rsidR="008F006D" w14:paraId="3B952007" w14:textId="77777777" w:rsidTr="003B041A">
        <w:tc>
          <w:tcPr>
            <w:tcW w:w="9062" w:type="dxa"/>
          </w:tcPr>
          <w:p w14:paraId="127F6011" w14:textId="77777777" w:rsidR="008F006D" w:rsidRDefault="008F006D" w:rsidP="003B041A">
            <w:r>
              <w:t xml:space="preserve">Nee, want ik ga al goed om met problemen </w:t>
            </w:r>
          </w:p>
        </w:tc>
      </w:tr>
      <w:tr w:rsidR="008F006D" w14:paraId="3E41C373" w14:textId="77777777" w:rsidTr="003B041A">
        <w:tc>
          <w:tcPr>
            <w:tcW w:w="9062" w:type="dxa"/>
          </w:tcPr>
          <w:p w14:paraId="62FA7AB1" w14:textId="77777777" w:rsidR="008F006D" w:rsidRDefault="008F006D" w:rsidP="003B041A">
            <w:r>
              <w:t>Nee, ik zal er meer over nadenken hoe ik minder kan stressen, maar niet dat deze les echt hielp om meteen de probleem op te lossen</w:t>
            </w:r>
          </w:p>
        </w:tc>
      </w:tr>
      <w:tr w:rsidR="008F006D" w14:paraId="56538BE2" w14:textId="77777777" w:rsidTr="003B041A">
        <w:tc>
          <w:tcPr>
            <w:tcW w:w="9062" w:type="dxa"/>
          </w:tcPr>
          <w:p w14:paraId="7BF3E2DF" w14:textId="77777777" w:rsidR="008F006D" w:rsidRDefault="008F006D" w:rsidP="003B041A">
            <w:bookmarkStart w:id="153" w:name="_Hlk106797686"/>
            <w:r>
              <w:t xml:space="preserve">Het is wel tot nu toe mijn eerste les, maar ik denk dat als dit vaker wordt gedaan dat er goede vooruitgang wordt geboekt </w:t>
            </w:r>
            <w:bookmarkEnd w:id="153"/>
          </w:p>
        </w:tc>
      </w:tr>
      <w:tr w:rsidR="008F006D" w14:paraId="14459054" w14:textId="77777777" w:rsidTr="003B041A">
        <w:tc>
          <w:tcPr>
            <w:tcW w:w="9062" w:type="dxa"/>
          </w:tcPr>
          <w:p w14:paraId="5E2A3524" w14:textId="77777777" w:rsidR="008F006D" w:rsidRDefault="008F006D" w:rsidP="003B041A">
            <w:bookmarkStart w:id="154" w:name="_Hlk106797709"/>
            <w:r>
              <w:t xml:space="preserve">Nee daar hebben we te weinig lessen voor gehad </w:t>
            </w:r>
            <w:bookmarkEnd w:id="154"/>
          </w:p>
        </w:tc>
      </w:tr>
      <w:tr w:rsidR="008F006D" w14:paraId="6D681170" w14:textId="77777777" w:rsidTr="003B041A">
        <w:tc>
          <w:tcPr>
            <w:tcW w:w="9062" w:type="dxa"/>
          </w:tcPr>
          <w:p w14:paraId="4BBEAFB8" w14:textId="77777777" w:rsidR="008F006D" w:rsidRDefault="008F006D" w:rsidP="003B041A">
            <w:bookmarkStart w:id="155" w:name="_Hlk106797743"/>
            <w:r>
              <w:lastRenderedPageBreak/>
              <w:t xml:space="preserve">Ik denk omdat je er eigenlijk nooit over nadenkt, dus door dat wel te doen helpt het. </w:t>
            </w:r>
            <w:bookmarkEnd w:id="155"/>
          </w:p>
        </w:tc>
      </w:tr>
      <w:tr w:rsidR="008F006D" w14:paraId="4A018870" w14:textId="77777777" w:rsidTr="003B041A">
        <w:tc>
          <w:tcPr>
            <w:tcW w:w="9062" w:type="dxa"/>
          </w:tcPr>
          <w:p w14:paraId="4C71EF98" w14:textId="77777777" w:rsidR="008F006D" w:rsidRDefault="008F006D" w:rsidP="003B041A">
            <w:bookmarkStart w:id="156" w:name="_Hlk106797756"/>
            <w:r>
              <w:t xml:space="preserve">Ja, we krijgen dit voor het eerst </w:t>
            </w:r>
            <w:bookmarkEnd w:id="156"/>
          </w:p>
        </w:tc>
      </w:tr>
      <w:tr w:rsidR="008F006D" w14:paraId="10A941EA" w14:textId="77777777" w:rsidTr="003B041A">
        <w:tc>
          <w:tcPr>
            <w:tcW w:w="9062" w:type="dxa"/>
          </w:tcPr>
          <w:p w14:paraId="37DC11F2" w14:textId="77777777" w:rsidR="008F006D" w:rsidRDefault="008F006D" w:rsidP="003B041A">
            <w:r>
              <w:t xml:space="preserve">Alles staat er heel letterlijk dus ik denk het wel </w:t>
            </w:r>
          </w:p>
        </w:tc>
      </w:tr>
      <w:tr w:rsidR="008F006D" w14:paraId="1D7AEC50" w14:textId="77777777" w:rsidTr="003B041A">
        <w:tc>
          <w:tcPr>
            <w:tcW w:w="9062" w:type="dxa"/>
          </w:tcPr>
          <w:p w14:paraId="48526F0C" w14:textId="77777777" w:rsidR="008F006D" w:rsidRDefault="008F006D" w:rsidP="003B041A">
            <w:bookmarkStart w:id="157" w:name="_Hlk106797841"/>
            <w:r>
              <w:t xml:space="preserve">Nee het laat je terugkijken maar niet iets veranderen </w:t>
            </w:r>
            <w:bookmarkEnd w:id="157"/>
          </w:p>
        </w:tc>
      </w:tr>
      <w:tr w:rsidR="008F006D" w14:paraId="1A1AB7BA" w14:textId="77777777" w:rsidTr="003B041A">
        <w:tc>
          <w:tcPr>
            <w:tcW w:w="9062" w:type="dxa"/>
          </w:tcPr>
          <w:p w14:paraId="0FC88172" w14:textId="77777777" w:rsidR="008F006D" w:rsidRDefault="008F006D" w:rsidP="003B041A">
            <w:bookmarkStart w:id="158" w:name="_Hlk106797851"/>
            <w:r>
              <w:t>Nee kan ik toch niet</w:t>
            </w:r>
            <w:bookmarkEnd w:id="158"/>
          </w:p>
        </w:tc>
      </w:tr>
    </w:tbl>
    <w:p w14:paraId="262B2950" w14:textId="77777777" w:rsidR="008F006D" w:rsidRDefault="008F006D" w:rsidP="008F006D"/>
    <w:tbl>
      <w:tblPr>
        <w:tblStyle w:val="Tabelraster"/>
        <w:tblW w:w="0" w:type="auto"/>
        <w:tblLook w:val="04A0" w:firstRow="1" w:lastRow="0" w:firstColumn="1" w:lastColumn="0" w:noHBand="0" w:noVBand="1"/>
      </w:tblPr>
      <w:tblGrid>
        <w:gridCol w:w="9062"/>
      </w:tblGrid>
      <w:tr w:rsidR="008F006D" w:rsidRPr="00E460D2" w14:paraId="0DE52CD2" w14:textId="77777777" w:rsidTr="003B041A">
        <w:tc>
          <w:tcPr>
            <w:tcW w:w="9062" w:type="dxa"/>
          </w:tcPr>
          <w:p w14:paraId="60DCB3A8" w14:textId="77777777" w:rsidR="008F006D" w:rsidRPr="00E460D2" w:rsidRDefault="008F006D" w:rsidP="003B041A">
            <w:pPr>
              <w:rPr>
                <w:b/>
                <w:bCs/>
              </w:rPr>
            </w:pPr>
            <w:r w:rsidRPr="00E460D2">
              <w:rPr>
                <w:b/>
                <w:bCs/>
              </w:rPr>
              <w:t xml:space="preserve">Vraag 7: Denk je dat je deze manier op alle soorten problemen toe kan passen? Hoe komt het dat je dat denkt? </w:t>
            </w:r>
          </w:p>
        </w:tc>
      </w:tr>
      <w:tr w:rsidR="008F006D" w14:paraId="75E3E8CE" w14:textId="77777777" w:rsidTr="003B041A">
        <w:tc>
          <w:tcPr>
            <w:tcW w:w="9062" w:type="dxa"/>
          </w:tcPr>
          <w:p w14:paraId="2BF52046" w14:textId="77777777" w:rsidR="008F006D" w:rsidRDefault="008F006D" w:rsidP="003B041A">
            <w:r>
              <w:t xml:space="preserve">Nee, want het heeft geen werk vertoont </w:t>
            </w:r>
          </w:p>
        </w:tc>
      </w:tr>
      <w:tr w:rsidR="008F006D" w14:paraId="65C4CE39" w14:textId="77777777" w:rsidTr="003B041A">
        <w:tc>
          <w:tcPr>
            <w:tcW w:w="9062" w:type="dxa"/>
          </w:tcPr>
          <w:p w14:paraId="43671CB3" w14:textId="77777777" w:rsidR="008F006D" w:rsidRDefault="008F006D" w:rsidP="003B041A">
            <w:bookmarkStart w:id="159" w:name="_Hlk106798216"/>
            <w:r>
              <w:t xml:space="preserve">Nee want er zijn problemen zonder uitweg </w:t>
            </w:r>
            <w:bookmarkEnd w:id="159"/>
          </w:p>
        </w:tc>
      </w:tr>
      <w:tr w:rsidR="008F006D" w14:paraId="0A11FCB5" w14:textId="77777777" w:rsidTr="003B041A">
        <w:tc>
          <w:tcPr>
            <w:tcW w:w="9062" w:type="dxa"/>
          </w:tcPr>
          <w:p w14:paraId="4A2860AF" w14:textId="77777777" w:rsidR="008F006D" w:rsidRDefault="008F006D" w:rsidP="003B041A">
            <w:bookmarkStart w:id="160" w:name="_Hlk106798223"/>
            <w:r>
              <w:t xml:space="preserve">Nee, want voor sommige dingen zijn er andere oplossingen nodig </w:t>
            </w:r>
            <w:bookmarkEnd w:id="160"/>
          </w:p>
        </w:tc>
      </w:tr>
      <w:tr w:rsidR="008F006D" w14:paraId="16D3378C" w14:textId="77777777" w:rsidTr="003B041A">
        <w:tc>
          <w:tcPr>
            <w:tcW w:w="9062" w:type="dxa"/>
          </w:tcPr>
          <w:p w14:paraId="6F186B24" w14:textId="77777777" w:rsidR="008F006D" w:rsidRDefault="008F006D" w:rsidP="003B041A">
            <w:bookmarkStart w:id="161" w:name="_Hlk106798231"/>
            <w:r>
              <w:t xml:space="preserve">Nee, er zijn problemen die je niet zomaar 1,2,3, oplost </w:t>
            </w:r>
            <w:bookmarkEnd w:id="161"/>
          </w:p>
        </w:tc>
      </w:tr>
      <w:tr w:rsidR="008F006D" w14:paraId="5A16DFDD" w14:textId="77777777" w:rsidTr="003B041A">
        <w:tc>
          <w:tcPr>
            <w:tcW w:w="9062" w:type="dxa"/>
          </w:tcPr>
          <w:p w14:paraId="4006A5E4" w14:textId="77777777" w:rsidR="008F006D" w:rsidRDefault="008F006D" w:rsidP="003B041A">
            <w:r>
              <w:t xml:space="preserve">Ik twijfel of dat je beter na die lessen ermee om kan gaan </w:t>
            </w:r>
          </w:p>
        </w:tc>
      </w:tr>
      <w:tr w:rsidR="008F006D" w14:paraId="4CC550F4" w14:textId="77777777" w:rsidTr="003B041A">
        <w:tc>
          <w:tcPr>
            <w:tcW w:w="9062" w:type="dxa"/>
          </w:tcPr>
          <w:p w14:paraId="3A96F86D" w14:textId="77777777" w:rsidR="008F006D" w:rsidRDefault="008F006D" w:rsidP="003B041A">
            <w:r>
              <w:t>Ja dat denk ik wel want je gaat er over nadenken</w:t>
            </w:r>
          </w:p>
        </w:tc>
      </w:tr>
      <w:tr w:rsidR="008F006D" w14:paraId="73F5DBEC" w14:textId="77777777" w:rsidTr="003B041A">
        <w:tc>
          <w:tcPr>
            <w:tcW w:w="9062" w:type="dxa"/>
          </w:tcPr>
          <w:p w14:paraId="48BF74EF" w14:textId="77777777" w:rsidR="008F006D" w:rsidRDefault="008F006D" w:rsidP="003B041A">
            <w:bookmarkStart w:id="162" w:name="_Hlk106798247"/>
            <w:r>
              <w:t>Nee er zijn extreme problemen die je zo niet kan oplossen, denk aan: papa raakt me aan</w:t>
            </w:r>
            <w:bookmarkEnd w:id="162"/>
          </w:p>
        </w:tc>
      </w:tr>
      <w:tr w:rsidR="008F006D" w14:paraId="1CEC8913" w14:textId="77777777" w:rsidTr="003B041A">
        <w:tc>
          <w:tcPr>
            <w:tcW w:w="9062" w:type="dxa"/>
          </w:tcPr>
          <w:p w14:paraId="3A02EA8A" w14:textId="77777777" w:rsidR="008F006D" w:rsidRDefault="008F006D" w:rsidP="003B041A">
            <w:bookmarkStart w:id="163" w:name="_Hlk106798257"/>
            <w:r>
              <w:t xml:space="preserve">Niet alle want sommige problemen zijn niet op te lossen met zelfreflectie </w:t>
            </w:r>
            <w:bookmarkEnd w:id="163"/>
          </w:p>
        </w:tc>
      </w:tr>
      <w:tr w:rsidR="008F006D" w14:paraId="4FE3BFB0" w14:textId="77777777" w:rsidTr="003B041A">
        <w:tc>
          <w:tcPr>
            <w:tcW w:w="9062" w:type="dxa"/>
          </w:tcPr>
          <w:p w14:paraId="395368AE" w14:textId="77777777" w:rsidR="008F006D" w:rsidRDefault="008F006D" w:rsidP="003B041A">
            <w:bookmarkStart w:id="164" w:name="_Hlk106798283"/>
            <w:r>
              <w:t xml:space="preserve">Niet, het verschilt per situatie </w:t>
            </w:r>
            <w:bookmarkEnd w:id="164"/>
          </w:p>
        </w:tc>
      </w:tr>
      <w:tr w:rsidR="008F006D" w14:paraId="2D0A098E" w14:textId="77777777" w:rsidTr="003B041A">
        <w:tc>
          <w:tcPr>
            <w:tcW w:w="9062" w:type="dxa"/>
          </w:tcPr>
          <w:p w14:paraId="6F3DB307" w14:textId="77777777" w:rsidR="008F006D" w:rsidRDefault="008F006D" w:rsidP="003B041A">
            <w:bookmarkStart w:id="165" w:name="_Hlk106798291"/>
            <w:r>
              <w:t>Ik denk wel dat dit het best werkt om met de meeste problemen zoals opdrachten. Maar ik denk ook dat dingen zijn waar het minder effect op heeft</w:t>
            </w:r>
            <w:bookmarkEnd w:id="165"/>
          </w:p>
        </w:tc>
      </w:tr>
      <w:tr w:rsidR="008F006D" w14:paraId="046DAF95" w14:textId="77777777" w:rsidTr="003B041A">
        <w:tc>
          <w:tcPr>
            <w:tcW w:w="9062" w:type="dxa"/>
          </w:tcPr>
          <w:p w14:paraId="751D69B8" w14:textId="77777777" w:rsidR="008F006D" w:rsidRDefault="008F006D" w:rsidP="003B041A">
            <w:bookmarkStart w:id="166" w:name="_Hlk106798301"/>
            <w:r>
              <w:t xml:space="preserve">De meeste problemen. Want ik denk niet dat je er wereld problemen mee kan oplossen </w:t>
            </w:r>
            <w:bookmarkEnd w:id="166"/>
          </w:p>
        </w:tc>
      </w:tr>
      <w:tr w:rsidR="008F006D" w14:paraId="30BFEC65" w14:textId="77777777" w:rsidTr="003B041A">
        <w:tc>
          <w:tcPr>
            <w:tcW w:w="9062" w:type="dxa"/>
          </w:tcPr>
          <w:p w14:paraId="7EF5A4CB" w14:textId="77777777" w:rsidR="008F006D" w:rsidRDefault="008F006D" w:rsidP="003B041A">
            <w:bookmarkStart w:id="167" w:name="_Hlk106798090"/>
            <w:r>
              <w:t xml:space="preserve">Eigenlijk op dezelfde manier als hiervoor, omdat je er over nadenkt denk ik dat je er meerdere problemen mee kan oplossen </w:t>
            </w:r>
            <w:bookmarkEnd w:id="167"/>
          </w:p>
        </w:tc>
      </w:tr>
      <w:tr w:rsidR="008F006D" w14:paraId="2413B3F2" w14:textId="77777777" w:rsidTr="003B041A">
        <w:tc>
          <w:tcPr>
            <w:tcW w:w="9062" w:type="dxa"/>
          </w:tcPr>
          <w:p w14:paraId="4DDCA0DA" w14:textId="77777777" w:rsidR="008F006D" w:rsidRDefault="008F006D" w:rsidP="003B041A">
            <w:bookmarkStart w:id="168" w:name="_Hlk106798345"/>
            <w:r>
              <w:t>Nee, ieder probleem is anders</w:t>
            </w:r>
            <w:bookmarkEnd w:id="168"/>
          </w:p>
        </w:tc>
      </w:tr>
      <w:tr w:rsidR="008F006D" w14:paraId="318C162F" w14:textId="77777777" w:rsidTr="003B041A">
        <w:tc>
          <w:tcPr>
            <w:tcW w:w="9062" w:type="dxa"/>
          </w:tcPr>
          <w:p w14:paraId="22EB2235" w14:textId="77777777" w:rsidR="008F006D" w:rsidRDefault="008F006D" w:rsidP="003B041A">
            <w:r>
              <w:t>Nee</w:t>
            </w:r>
          </w:p>
        </w:tc>
      </w:tr>
      <w:tr w:rsidR="008F006D" w14:paraId="206C147A" w14:textId="77777777" w:rsidTr="003B041A">
        <w:tc>
          <w:tcPr>
            <w:tcW w:w="9062" w:type="dxa"/>
          </w:tcPr>
          <w:p w14:paraId="663BD520" w14:textId="77777777" w:rsidR="008F006D" w:rsidRDefault="008F006D" w:rsidP="003B041A">
            <w:bookmarkStart w:id="169" w:name="_Hlk106798144"/>
            <w:r>
              <w:t xml:space="preserve">Ja, maar het is soms lastig om rust te vinden </w:t>
            </w:r>
            <w:bookmarkEnd w:id="169"/>
          </w:p>
        </w:tc>
      </w:tr>
      <w:tr w:rsidR="008F006D" w14:paraId="3EA3D4DD" w14:textId="77777777" w:rsidTr="003B041A">
        <w:tc>
          <w:tcPr>
            <w:tcW w:w="9062" w:type="dxa"/>
          </w:tcPr>
          <w:p w14:paraId="6D5A5CB7" w14:textId="77777777" w:rsidR="008F006D" w:rsidRDefault="008F006D" w:rsidP="003B041A">
            <w:bookmarkStart w:id="170" w:name="_Hlk106798097"/>
            <w:r>
              <w:t xml:space="preserve">Nee, heb het al geprobeerd </w:t>
            </w:r>
            <w:bookmarkEnd w:id="170"/>
          </w:p>
        </w:tc>
      </w:tr>
    </w:tbl>
    <w:p w14:paraId="77BEBEC9" w14:textId="77777777" w:rsidR="008F006D" w:rsidRDefault="008F006D" w:rsidP="008F006D"/>
    <w:tbl>
      <w:tblPr>
        <w:tblStyle w:val="Tabelraster"/>
        <w:tblW w:w="0" w:type="auto"/>
        <w:tblLook w:val="04A0" w:firstRow="1" w:lastRow="0" w:firstColumn="1" w:lastColumn="0" w:noHBand="0" w:noVBand="1"/>
      </w:tblPr>
      <w:tblGrid>
        <w:gridCol w:w="9062"/>
      </w:tblGrid>
      <w:tr w:rsidR="008F006D" w14:paraId="779F81D4" w14:textId="77777777" w:rsidTr="003B041A">
        <w:tc>
          <w:tcPr>
            <w:tcW w:w="9062" w:type="dxa"/>
          </w:tcPr>
          <w:p w14:paraId="6BAA1975" w14:textId="7CAB98D5" w:rsidR="008F006D" w:rsidRPr="00E460D2" w:rsidRDefault="008F006D" w:rsidP="003B041A">
            <w:pPr>
              <w:rPr>
                <w:b/>
                <w:bCs/>
              </w:rPr>
            </w:pPr>
            <w:r w:rsidRPr="00E460D2">
              <w:rPr>
                <w:b/>
                <w:bCs/>
              </w:rPr>
              <w:t xml:space="preserve">Vraag 8: </w:t>
            </w:r>
            <w:r w:rsidR="001C4329">
              <w:rPr>
                <w:b/>
                <w:bCs/>
              </w:rPr>
              <w:t>Heb je overige opmerkingen?</w:t>
            </w:r>
          </w:p>
        </w:tc>
      </w:tr>
      <w:tr w:rsidR="008F006D" w14:paraId="0E52019C" w14:textId="77777777" w:rsidTr="003B041A">
        <w:tc>
          <w:tcPr>
            <w:tcW w:w="9062" w:type="dxa"/>
          </w:tcPr>
          <w:p w14:paraId="3D44AA9C" w14:textId="77777777" w:rsidR="008F006D" w:rsidRDefault="008F006D" w:rsidP="003B041A">
            <w:bookmarkStart w:id="171" w:name="_Hlk106798371"/>
            <w:r>
              <w:t xml:space="preserve">Leuke les </w:t>
            </w:r>
            <w:bookmarkEnd w:id="171"/>
          </w:p>
        </w:tc>
      </w:tr>
      <w:tr w:rsidR="008F006D" w14:paraId="5B11A74B" w14:textId="77777777" w:rsidTr="003B041A">
        <w:tc>
          <w:tcPr>
            <w:tcW w:w="9062" w:type="dxa"/>
          </w:tcPr>
          <w:p w14:paraId="7B147677" w14:textId="77777777" w:rsidR="008F006D" w:rsidRDefault="008F006D" w:rsidP="003B041A">
            <w:r>
              <w:t xml:space="preserve">n.v.t. </w:t>
            </w:r>
          </w:p>
        </w:tc>
      </w:tr>
      <w:tr w:rsidR="008F006D" w14:paraId="2A783F9C" w14:textId="77777777" w:rsidTr="003B041A">
        <w:tc>
          <w:tcPr>
            <w:tcW w:w="9062" w:type="dxa"/>
          </w:tcPr>
          <w:p w14:paraId="4F4BD005" w14:textId="77777777" w:rsidR="008F006D" w:rsidRDefault="008F006D" w:rsidP="003B041A">
            <w:r>
              <w:t xml:space="preserve">Roos, succes met je studie </w:t>
            </w:r>
          </w:p>
        </w:tc>
      </w:tr>
      <w:tr w:rsidR="008F006D" w14:paraId="77DD7BBE" w14:textId="77777777" w:rsidTr="003B041A">
        <w:tc>
          <w:tcPr>
            <w:tcW w:w="9062" w:type="dxa"/>
          </w:tcPr>
          <w:p w14:paraId="622D1DCF" w14:textId="77777777" w:rsidR="008F006D" w:rsidRDefault="008F006D" w:rsidP="003B041A">
            <w:r>
              <w:t xml:space="preserve">Nee </w:t>
            </w:r>
          </w:p>
        </w:tc>
      </w:tr>
    </w:tbl>
    <w:p w14:paraId="303B235D" w14:textId="4E663977" w:rsidR="008F006D" w:rsidRDefault="008F006D" w:rsidP="006F193C">
      <w:pPr>
        <w:pStyle w:val="Lijstalinea"/>
      </w:pPr>
    </w:p>
    <w:p w14:paraId="5CBB30D5" w14:textId="6C42966A" w:rsidR="006F193C" w:rsidRDefault="006F193C" w:rsidP="001130D2">
      <w:pPr>
        <w:pStyle w:val="Kop4"/>
      </w:pPr>
      <w:r>
        <w:t xml:space="preserve">Thematisering </w:t>
      </w:r>
      <w:r w:rsidR="001130D2">
        <w:t>van de leerlingen</w:t>
      </w:r>
    </w:p>
    <w:tbl>
      <w:tblPr>
        <w:tblStyle w:val="Tabelraster"/>
        <w:tblW w:w="9175" w:type="dxa"/>
        <w:tblLook w:val="04A0" w:firstRow="1" w:lastRow="0" w:firstColumn="1" w:lastColumn="0" w:noHBand="0" w:noVBand="1"/>
      </w:tblPr>
      <w:tblGrid>
        <w:gridCol w:w="3492"/>
        <w:gridCol w:w="5683"/>
      </w:tblGrid>
      <w:tr w:rsidR="006F193C" w14:paraId="6890E302" w14:textId="77777777" w:rsidTr="003B041A">
        <w:tc>
          <w:tcPr>
            <w:tcW w:w="3492" w:type="dxa"/>
          </w:tcPr>
          <w:p w14:paraId="25FAECDC" w14:textId="77777777" w:rsidR="006F193C" w:rsidRPr="006F193C" w:rsidRDefault="006F193C" w:rsidP="00AC765C">
            <w:pPr>
              <w:pStyle w:val="Lijstalinea"/>
              <w:numPr>
                <w:ilvl w:val="0"/>
                <w:numId w:val="30"/>
              </w:numPr>
              <w:rPr>
                <w:b/>
                <w:bCs/>
              </w:rPr>
            </w:pPr>
            <w:r w:rsidRPr="006F193C">
              <w:rPr>
                <w:b/>
                <w:bCs/>
              </w:rPr>
              <w:t>Thema’s</w:t>
            </w:r>
          </w:p>
        </w:tc>
        <w:tc>
          <w:tcPr>
            <w:tcW w:w="5683" w:type="dxa"/>
          </w:tcPr>
          <w:p w14:paraId="265D68F9" w14:textId="77777777" w:rsidR="006F193C" w:rsidRPr="007B1727" w:rsidRDefault="006F193C" w:rsidP="003B041A">
            <w:pPr>
              <w:rPr>
                <w:b/>
                <w:bCs/>
              </w:rPr>
            </w:pPr>
            <w:r w:rsidRPr="007B1727">
              <w:rPr>
                <w:b/>
                <w:bCs/>
              </w:rPr>
              <w:t xml:space="preserve">Codering </w:t>
            </w:r>
          </w:p>
        </w:tc>
      </w:tr>
      <w:tr w:rsidR="006F193C" w14:paraId="04082778" w14:textId="77777777" w:rsidTr="003B041A">
        <w:trPr>
          <w:trHeight w:val="2864"/>
        </w:trPr>
        <w:tc>
          <w:tcPr>
            <w:tcW w:w="3492" w:type="dxa"/>
          </w:tcPr>
          <w:p w14:paraId="1961B9AB" w14:textId="77777777" w:rsidR="006F193C" w:rsidRDefault="006F193C" w:rsidP="003B041A">
            <w:r>
              <w:t xml:space="preserve">Nuttig onderwerp </w:t>
            </w:r>
          </w:p>
        </w:tc>
        <w:tc>
          <w:tcPr>
            <w:tcW w:w="5683" w:type="dxa"/>
          </w:tcPr>
          <w:p w14:paraId="551C84D9" w14:textId="77777777" w:rsidR="006F193C" w:rsidRDefault="006F193C" w:rsidP="003B041A">
            <w:r>
              <w:t xml:space="preserve">(L2) Het is goed om mensen te laten nadenken over dit soort problemen en een oplossing te laten bedenken. </w:t>
            </w:r>
          </w:p>
          <w:p w14:paraId="42216DB8" w14:textId="77777777" w:rsidR="006F193C" w:rsidRDefault="006F193C" w:rsidP="003B041A">
            <w:r>
              <w:t xml:space="preserve">(L6) Het is informatief en een belangrijk bespreekpunt. </w:t>
            </w:r>
          </w:p>
          <w:p w14:paraId="177B1379" w14:textId="77777777" w:rsidR="006F193C" w:rsidRPr="0088656D" w:rsidRDefault="006F193C" w:rsidP="003B041A">
            <w:r w:rsidRPr="0088656D">
              <w:t xml:space="preserve">(L10) Het onderwerp is belangrijk. </w:t>
            </w:r>
          </w:p>
          <w:p w14:paraId="67A6C473" w14:textId="77777777" w:rsidR="006F193C" w:rsidRDefault="006F193C" w:rsidP="003B041A">
            <w:r>
              <w:t xml:space="preserve">(L12) Het is een nuttige les. </w:t>
            </w:r>
          </w:p>
          <w:p w14:paraId="03CB522A" w14:textId="77777777" w:rsidR="006F193C" w:rsidRDefault="006F193C" w:rsidP="003B041A">
            <w:r>
              <w:t xml:space="preserve">(L15) Het is nuttig. Er zijn nu veel leerlingen die stressen. </w:t>
            </w:r>
          </w:p>
          <w:p w14:paraId="2A1BB554" w14:textId="77777777" w:rsidR="006F193C" w:rsidRPr="00614DBA" w:rsidRDefault="006F193C" w:rsidP="006F193C">
            <w:pPr>
              <w:pStyle w:val="Geenafstand"/>
            </w:pPr>
            <w:r>
              <w:t>(</w:t>
            </w:r>
            <w:r w:rsidRPr="006F193C">
              <w:rPr>
                <w:sz w:val="20"/>
                <w:szCs w:val="20"/>
              </w:rPr>
              <w:t>L16) Er zijn leerlingen die dit zou helpen. Je verteld jezelf sneller dat je een probleem hebt.</w:t>
            </w:r>
            <w:r>
              <w:t xml:space="preserve"> </w:t>
            </w:r>
          </w:p>
        </w:tc>
      </w:tr>
      <w:tr w:rsidR="006F193C" w14:paraId="6A4DB5BE" w14:textId="77777777" w:rsidTr="003B041A">
        <w:tc>
          <w:tcPr>
            <w:tcW w:w="3492" w:type="dxa"/>
          </w:tcPr>
          <w:p w14:paraId="47DED2CD" w14:textId="77777777" w:rsidR="006F193C" w:rsidRDefault="006F193C" w:rsidP="003B041A">
            <w:r>
              <w:t xml:space="preserve">Reflecteren is goed </w:t>
            </w:r>
          </w:p>
        </w:tc>
        <w:tc>
          <w:tcPr>
            <w:tcW w:w="5683" w:type="dxa"/>
          </w:tcPr>
          <w:p w14:paraId="4A49E2C1" w14:textId="77777777" w:rsidR="006F193C" w:rsidRDefault="006F193C" w:rsidP="003B041A">
            <w:r>
              <w:t xml:space="preserve">(L2) Het nadenken helpt om meerdere problemen op te lossen. </w:t>
            </w:r>
          </w:p>
          <w:p w14:paraId="0F8CEF9E" w14:textId="77777777" w:rsidR="006F193C" w:rsidRDefault="006F193C" w:rsidP="003B041A">
            <w:r>
              <w:t xml:space="preserve">(L5) De les is leerzaam, want het laat je reflecteren. </w:t>
            </w:r>
          </w:p>
          <w:p w14:paraId="2CD12A49" w14:textId="77777777" w:rsidR="006F193C" w:rsidRPr="007D2254" w:rsidRDefault="006F193C" w:rsidP="003B041A">
            <w:r w:rsidRPr="007D2254">
              <w:t xml:space="preserve">(L7) </w:t>
            </w:r>
            <w:bookmarkStart w:id="172" w:name="_Hlk114740009"/>
            <w:r w:rsidRPr="007D2254">
              <w:t xml:space="preserve">De les is nuttig, omdat het goed is om naar jezelf te kijken. Je denkt er eigenlijk nooit over na, dus door dat wel te doen helpt het. </w:t>
            </w:r>
            <w:bookmarkEnd w:id="172"/>
          </w:p>
          <w:p w14:paraId="6F4FFA99" w14:textId="77777777" w:rsidR="006F193C" w:rsidRPr="0088656D" w:rsidRDefault="006F193C" w:rsidP="003B041A">
            <w:r w:rsidRPr="007D2254">
              <w:t>(L9) Het is goed om na te denken over problemen.</w:t>
            </w:r>
          </w:p>
        </w:tc>
      </w:tr>
      <w:tr w:rsidR="006F193C" w14:paraId="544008FF" w14:textId="77777777" w:rsidTr="003B041A">
        <w:tc>
          <w:tcPr>
            <w:tcW w:w="3492" w:type="dxa"/>
          </w:tcPr>
          <w:p w14:paraId="42422519" w14:textId="77777777" w:rsidR="006F193C" w:rsidRDefault="006F193C" w:rsidP="003B041A">
            <w:r>
              <w:t xml:space="preserve">Toepasbare methode </w:t>
            </w:r>
          </w:p>
        </w:tc>
        <w:tc>
          <w:tcPr>
            <w:tcW w:w="5683" w:type="dxa"/>
          </w:tcPr>
          <w:p w14:paraId="7E95F935" w14:textId="77777777" w:rsidR="006F193C" w:rsidRDefault="006F193C" w:rsidP="003B041A">
            <w:r>
              <w:t>(L1) Ik denk dat het enigszins helpt.</w:t>
            </w:r>
          </w:p>
          <w:p w14:paraId="5A86713F" w14:textId="77777777" w:rsidR="006F193C" w:rsidRDefault="006F193C" w:rsidP="003B041A">
            <w:r>
              <w:t xml:space="preserve">(L2) Het is goede les en methode want je verzint zelf een oplossing en dan onthoud je het beter. </w:t>
            </w:r>
          </w:p>
          <w:p w14:paraId="72B355A0" w14:textId="77777777" w:rsidR="006F193C" w:rsidRDefault="006F193C" w:rsidP="003B041A">
            <w:r w:rsidRPr="0088656D">
              <w:t xml:space="preserve">(L8) Ik denk dat je er de meeste problemen mee kan oplossen. </w:t>
            </w:r>
          </w:p>
          <w:p w14:paraId="64E8CFDD" w14:textId="77777777" w:rsidR="006F193C" w:rsidRDefault="006F193C" w:rsidP="003B041A">
            <w:r w:rsidRPr="0088656D">
              <w:t xml:space="preserve">(L10) Ja ik denk dat je met deze methode beter met problemen om kan gaan. </w:t>
            </w:r>
          </w:p>
          <w:p w14:paraId="527B2B20" w14:textId="77777777" w:rsidR="006F193C" w:rsidRDefault="006F193C" w:rsidP="003B041A">
            <w:r w:rsidRPr="007D2254">
              <w:lastRenderedPageBreak/>
              <w:t>(L14) Het is handig als kinderen hier beter mee om kunnen gaan. Het kan kinderen individueel helpen. Als dit vaker wordt toegepast kan er goede vooruitgang worden geboekt.</w:t>
            </w:r>
          </w:p>
          <w:p w14:paraId="5A323C4C" w14:textId="77777777" w:rsidR="006F193C" w:rsidRPr="0088656D" w:rsidRDefault="006F193C" w:rsidP="003B041A">
            <w:r>
              <w:t>(L18) Ik heb best vaak met stress te maken, het is goed dat hier aandacht aan wordt besteed. Met deze lessen denk ik wel wat beter om te kunnen gaan met problemen.</w:t>
            </w:r>
          </w:p>
        </w:tc>
      </w:tr>
      <w:tr w:rsidR="006F193C" w14:paraId="505F56C6" w14:textId="77777777" w:rsidTr="003B041A">
        <w:tc>
          <w:tcPr>
            <w:tcW w:w="3492" w:type="dxa"/>
          </w:tcPr>
          <w:p w14:paraId="37A6133A" w14:textId="77777777" w:rsidR="006F193C" w:rsidRDefault="006F193C" w:rsidP="003B041A">
            <w:r>
              <w:lastRenderedPageBreak/>
              <w:t xml:space="preserve">Leren over jezelf. </w:t>
            </w:r>
          </w:p>
        </w:tc>
        <w:tc>
          <w:tcPr>
            <w:tcW w:w="5683" w:type="dxa"/>
          </w:tcPr>
          <w:p w14:paraId="793C63D2" w14:textId="77777777" w:rsidR="006F193C" w:rsidRDefault="006F193C" w:rsidP="003B041A">
            <w:r>
              <w:t>(L17) Het is interessant want je leert over jezelf.</w:t>
            </w:r>
          </w:p>
          <w:p w14:paraId="1CCE61A2" w14:textId="77777777" w:rsidR="006F193C" w:rsidRDefault="006F193C" w:rsidP="003B041A">
            <w:r>
              <w:t xml:space="preserve">(L11) Het is goed omdat je over jezelf leert. </w:t>
            </w:r>
          </w:p>
          <w:p w14:paraId="34843E85" w14:textId="77777777" w:rsidR="006F193C" w:rsidRDefault="006F193C" w:rsidP="003B041A">
            <w:r>
              <w:t xml:space="preserve">(L16) Het is goed want het zorgt ervoor dat je je problemen toegeeft en dat is de eerste stap. </w:t>
            </w:r>
          </w:p>
        </w:tc>
      </w:tr>
      <w:tr w:rsidR="006F193C" w14:paraId="6030BDB3" w14:textId="77777777" w:rsidTr="003B041A">
        <w:tc>
          <w:tcPr>
            <w:tcW w:w="3492" w:type="dxa"/>
          </w:tcPr>
          <w:p w14:paraId="7490B754" w14:textId="77777777" w:rsidR="006F193C" w:rsidRDefault="006F193C" w:rsidP="003B041A">
            <w:r>
              <w:t xml:space="preserve">Moeilijk </w:t>
            </w:r>
          </w:p>
        </w:tc>
        <w:tc>
          <w:tcPr>
            <w:tcW w:w="5683" w:type="dxa"/>
          </w:tcPr>
          <w:p w14:paraId="6ED603B4" w14:textId="77777777" w:rsidR="006F193C" w:rsidRDefault="006F193C" w:rsidP="003B041A">
            <w:r>
              <w:t xml:space="preserve">(L1) Het is moeilijk om antwoord te geven. </w:t>
            </w:r>
          </w:p>
          <w:p w14:paraId="235909B4" w14:textId="77777777" w:rsidR="006F193C" w:rsidRDefault="006F193C" w:rsidP="003B041A">
            <w:r>
              <w:t>Les was te kort om de bedoelingen te begrijpen.</w:t>
            </w:r>
          </w:p>
          <w:p w14:paraId="29D5F4DD" w14:textId="77777777" w:rsidR="006F193C" w:rsidRDefault="006F193C" w:rsidP="003B041A">
            <w:r>
              <w:t xml:space="preserve">(L5) Het is soms lastig om rust te vinden. </w:t>
            </w:r>
          </w:p>
          <w:p w14:paraId="101F9E27" w14:textId="77777777" w:rsidR="006F193C" w:rsidRDefault="006F193C" w:rsidP="003B041A">
            <w:r>
              <w:t>(L12) Meer uitleg over stress.</w:t>
            </w:r>
          </w:p>
          <w:p w14:paraId="2802E5CF" w14:textId="77777777" w:rsidR="006F193C" w:rsidRPr="007D2254" w:rsidRDefault="006F193C" w:rsidP="003B041A">
            <w:pPr>
              <w:rPr>
                <w:i/>
                <w:iCs/>
              </w:rPr>
            </w:pPr>
            <w:r w:rsidRPr="0088656D">
              <w:t>(L14) Het is goed dat hier open over wordt gepraat, dit is een onderwerp wat kinderen lastig vinden om over te praten</w:t>
            </w:r>
            <w:r w:rsidRPr="007D2254">
              <w:rPr>
                <w:i/>
                <w:iCs/>
              </w:rPr>
              <w:t>.</w:t>
            </w:r>
          </w:p>
          <w:p w14:paraId="1236ED0D" w14:textId="77777777" w:rsidR="006F193C" w:rsidRPr="0085397C" w:rsidRDefault="006F193C" w:rsidP="003B041A">
            <w:r>
              <w:t>(L17) Ik weet niet of je op deze manier beter met problemen om kan gaan. Het lijkt me moeilijk.</w:t>
            </w:r>
          </w:p>
        </w:tc>
      </w:tr>
      <w:tr w:rsidR="006F193C" w14:paraId="07CF2124" w14:textId="77777777" w:rsidTr="003B041A">
        <w:tc>
          <w:tcPr>
            <w:tcW w:w="3492" w:type="dxa"/>
          </w:tcPr>
          <w:p w14:paraId="48EA5BC9" w14:textId="77777777" w:rsidR="006F193C" w:rsidRDefault="006F193C" w:rsidP="003B041A">
            <w:r>
              <w:t xml:space="preserve">Onzeker </w:t>
            </w:r>
          </w:p>
        </w:tc>
        <w:tc>
          <w:tcPr>
            <w:tcW w:w="5683" w:type="dxa"/>
          </w:tcPr>
          <w:p w14:paraId="61D00D1A" w14:textId="77777777" w:rsidR="006F193C" w:rsidRDefault="006F193C" w:rsidP="003B041A">
            <w:r>
              <w:t xml:space="preserve">(L2) Ik twijfel of ik na die lessen beter met problemen om kan gaan. </w:t>
            </w:r>
          </w:p>
          <w:p w14:paraId="05938B8B" w14:textId="77777777" w:rsidR="006F193C" w:rsidRDefault="006F193C" w:rsidP="003B041A">
            <w:r>
              <w:t xml:space="preserve">(L3) Ik vind het moeilijk om over mezelf te praten. </w:t>
            </w:r>
          </w:p>
          <w:p w14:paraId="085D18F5" w14:textId="77777777" w:rsidR="006F193C" w:rsidRDefault="006F193C" w:rsidP="003B041A">
            <w:r>
              <w:t xml:space="preserve">(L11) Nee ik kan middels deze lessen niet beter omgaan met problemen, dat kan ik toch niet. </w:t>
            </w:r>
          </w:p>
          <w:p w14:paraId="76933116" w14:textId="77777777" w:rsidR="006F193C" w:rsidRPr="00D475FD" w:rsidRDefault="006F193C" w:rsidP="003B041A">
            <w:pPr>
              <w:rPr>
                <w:i/>
                <w:iCs/>
              </w:rPr>
            </w:pPr>
            <w:r w:rsidRPr="009B151F">
              <w:rPr>
                <w:i/>
                <w:iCs/>
              </w:rPr>
              <w:t>(L14) Het is goed dat hier open over wordt gepraat, dit is een onderwerp wat kinderen lastig vinden om over te praten.</w:t>
            </w:r>
          </w:p>
        </w:tc>
      </w:tr>
      <w:tr w:rsidR="006F193C" w14:paraId="04F0AE80" w14:textId="77777777" w:rsidTr="003B041A">
        <w:tc>
          <w:tcPr>
            <w:tcW w:w="3492" w:type="dxa"/>
          </w:tcPr>
          <w:p w14:paraId="30371734" w14:textId="77777777" w:rsidR="006F193C" w:rsidRDefault="006F193C" w:rsidP="003B041A">
            <w:r>
              <w:t xml:space="preserve">Duidelijk </w:t>
            </w:r>
          </w:p>
        </w:tc>
        <w:tc>
          <w:tcPr>
            <w:tcW w:w="5683" w:type="dxa"/>
          </w:tcPr>
          <w:p w14:paraId="4C81F76A" w14:textId="77777777" w:rsidR="006F193C" w:rsidRDefault="006F193C" w:rsidP="003B041A">
            <w:r>
              <w:t xml:space="preserve">(L1) Vragen zijn gestructureerd, dat maakt het werkbaar. </w:t>
            </w:r>
          </w:p>
          <w:p w14:paraId="30FD68F6" w14:textId="77777777" w:rsidR="006F193C" w:rsidRDefault="006F193C" w:rsidP="003B041A">
            <w:r>
              <w:t xml:space="preserve">(L3) De begrippen zijn goed uitgelegd. </w:t>
            </w:r>
          </w:p>
          <w:p w14:paraId="04B07BD7" w14:textId="77777777" w:rsidR="006F193C" w:rsidRDefault="006F193C" w:rsidP="003B041A">
            <w:r>
              <w:t xml:space="preserve">(L7) De les zat goed in elkaar voor de tijd die er was. </w:t>
            </w:r>
          </w:p>
          <w:p w14:paraId="018B8BC0" w14:textId="77777777" w:rsidR="006F193C" w:rsidRDefault="006F193C" w:rsidP="003B041A">
            <w:r>
              <w:t xml:space="preserve">(L8) De uitleg is goed en de docenten ook. </w:t>
            </w:r>
          </w:p>
          <w:p w14:paraId="617CF168" w14:textId="77777777" w:rsidR="006F193C" w:rsidRDefault="006F193C" w:rsidP="003B041A">
            <w:r>
              <w:t>(L9) Alles staat er heel letterlijk dus ik denk dat je wel beter met problemen om kan gaan.</w:t>
            </w:r>
          </w:p>
          <w:p w14:paraId="11460684" w14:textId="77777777" w:rsidR="006F193C" w:rsidRDefault="006F193C" w:rsidP="003B041A">
            <w:r>
              <w:t xml:space="preserve">(L14) Er is duidelijk verteld wat de bedoeling is. </w:t>
            </w:r>
          </w:p>
          <w:p w14:paraId="4674ABD4" w14:textId="77777777" w:rsidR="006F193C" w:rsidRDefault="006F193C" w:rsidP="003B041A">
            <w:r>
              <w:t xml:space="preserve">(L15) De manier van uitleggen is goed. </w:t>
            </w:r>
          </w:p>
        </w:tc>
      </w:tr>
      <w:tr w:rsidR="006F193C" w14:paraId="2D61EE9A" w14:textId="77777777" w:rsidTr="003B041A">
        <w:tc>
          <w:tcPr>
            <w:tcW w:w="3492" w:type="dxa"/>
          </w:tcPr>
          <w:p w14:paraId="206306BF" w14:textId="77777777" w:rsidR="006F193C" w:rsidRDefault="006F193C" w:rsidP="003B041A">
            <w:r>
              <w:t xml:space="preserve">Leuk lesplan </w:t>
            </w:r>
          </w:p>
        </w:tc>
        <w:tc>
          <w:tcPr>
            <w:tcW w:w="5683" w:type="dxa"/>
          </w:tcPr>
          <w:p w14:paraId="1206813D" w14:textId="77777777" w:rsidR="006F193C" w:rsidRDefault="006F193C" w:rsidP="003B041A">
            <w:r>
              <w:t xml:space="preserve">(L6) Een goede les omdat het informatief een belangrijk bespreek punt is. </w:t>
            </w:r>
          </w:p>
          <w:p w14:paraId="1E98CF50" w14:textId="77777777" w:rsidR="006F193C" w:rsidRDefault="006F193C" w:rsidP="003B041A">
            <w:r>
              <w:t xml:space="preserve">(L9) Het lijkt me leuker dan normale lessen, het laat me nadenken over dingen waar ik normaal niet over nadenk. </w:t>
            </w:r>
          </w:p>
          <w:p w14:paraId="6755F4D8" w14:textId="77777777" w:rsidR="006F193C" w:rsidRDefault="006F193C" w:rsidP="003B041A">
            <w:r>
              <w:t xml:space="preserve">(L10) Het is een coole manier om met problemen om te gaan. </w:t>
            </w:r>
          </w:p>
          <w:p w14:paraId="679EF8EE" w14:textId="77777777" w:rsidR="006F193C" w:rsidRDefault="006F193C" w:rsidP="003B041A">
            <w:r>
              <w:t xml:space="preserve">(L11) Het is niet saai in tegenstelling tot andere vakken, want je leert van jezelf. </w:t>
            </w:r>
          </w:p>
          <w:p w14:paraId="58C0A2F8" w14:textId="77777777" w:rsidR="006F193C" w:rsidRDefault="006F193C" w:rsidP="003B041A">
            <w:r>
              <w:t xml:space="preserve">(L13) Het was gezellig met de klas. </w:t>
            </w:r>
          </w:p>
          <w:p w14:paraId="7138DC22" w14:textId="77777777" w:rsidR="006F193C" w:rsidRDefault="006F193C" w:rsidP="003B041A">
            <w:r>
              <w:t xml:space="preserve">(L16) Het is leuk.  </w:t>
            </w:r>
          </w:p>
        </w:tc>
      </w:tr>
      <w:tr w:rsidR="006F193C" w14:paraId="6A74822E" w14:textId="77777777" w:rsidTr="003B041A">
        <w:tc>
          <w:tcPr>
            <w:tcW w:w="3492" w:type="dxa"/>
          </w:tcPr>
          <w:p w14:paraId="210B534D" w14:textId="77777777" w:rsidR="006F193C" w:rsidRDefault="006F193C" w:rsidP="003B041A">
            <w:r>
              <w:t xml:space="preserve">Teveel schrijfwerk </w:t>
            </w:r>
          </w:p>
        </w:tc>
        <w:tc>
          <w:tcPr>
            <w:tcW w:w="5683" w:type="dxa"/>
          </w:tcPr>
          <w:p w14:paraId="4A878425" w14:textId="77777777" w:rsidR="006F193C" w:rsidRDefault="006F193C" w:rsidP="003B041A">
            <w:r>
              <w:t xml:space="preserve">(L1) Het is veel om te beantwoorden. </w:t>
            </w:r>
          </w:p>
          <w:p w14:paraId="4BE54ABE" w14:textId="77777777" w:rsidR="006F193C" w:rsidRDefault="006F193C" w:rsidP="003B041A">
            <w:r>
              <w:t xml:space="preserve">(L6) Het is een beetje saai omdat er teveel theorie was. Meer praktijk toevoegen. </w:t>
            </w:r>
          </w:p>
          <w:p w14:paraId="367149EB" w14:textId="77777777" w:rsidR="006F193C" w:rsidRDefault="006F193C" w:rsidP="003B041A">
            <w:r>
              <w:t xml:space="preserve">(L10) Er moest teveel worden opgeschreven tijdens de les. </w:t>
            </w:r>
          </w:p>
          <w:p w14:paraId="332D8F9E" w14:textId="77777777" w:rsidR="006F193C" w:rsidRDefault="006F193C" w:rsidP="003B041A">
            <w:r>
              <w:t>(L14) Meer interactie, er is nu veel schrijfwerk, dat kunnen sommige maar vervelend vinden.</w:t>
            </w:r>
          </w:p>
          <w:p w14:paraId="75EB72AB" w14:textId="77777777" w:rsidR="006F193C" w:rsidRDefault="006F193C" w:rsidP="003B041A">
            <w:r>
              <w:t xml:space="preserve">(L17) Teveel schrijfwerk, begin met de energizer.  </w:t>
            </w:r>
          </w:p>
          <w:p w14:paraId="649AF4E4" w14:textId="77777777" w:rsidR="006F193C" w:rsidRDefault="006F193C" w:rsidP="003B041A">
            <w:r>
              <w:t xml:space="preserve">(L13) Een werkblad invullen is niet leuk. Voeg een interessante activiteit toe.  </w:t>
            </w:r>
          </w:p>
          <w:p w14:paraId="27B1C8E3" w14:textId="77777777" w:rsidR="006F193C" w:rsidRDefault="006F193C" w:rsidP="003B041A">
            <w:r>
              <w:t xml:space="preserve">(L12) De presentatie is goed, de vragenlijst niet. </w:t>
            </w:r>
          </w:p>
        </w:tc>
      </w:tr>
      <w:tr w:rsidR="006F193C" w14:paraId="06EC133C" w14:textId="77777777" w:rsidTr="003B041A">
        <w:tc>
          <w:tcPr>
            <w:tcW w:w="3492" w:type="dxa"/>
          </w:tcPr>
          <w:p w14:paraId="12B31720" w14:textId="77777777" w:rsidR="006F193C" w:rsidRDefault="006F193C" w:rsidP="003B041A">
            <w:r>
              <w:t xml:space="preserve">Zelfvertrouwen </w:t>
            </w:r>
          </w:p>
        </w:tc>
        <w:tc>
          <w:tcPr>
            <w:tcW w:w="5683" w:type="dxa"/>
          </w:tcPr>
          <w:p w14:paraId="7B8AD620" w14:textId="77777777" w:rsidR="006F193C" w:rsidRDefault="006F193C" w:rsidP="003B041A">
            <w:r>
              <w:t xml:space="preserve">(L6) Ik heb mijn eigen manier om met problemen om te gaan, deze methode helpt voor mij niet. </w:t>
            </w:r>
          </w:p>
          <w:p w14:paraId="18458FF9" w14:textId="77777777" w:rsidR="006F193C" w:rsidRDefault="006F193C" w:rsidP="003B041A">
            <w:r>
              <w:t xml:space="preserve">(L12) Ik ga al goed om met problemen, deze methode gaat mij niet helpen om hier nog beter mee om te gaan. </w:t>
            </w:r>
          </w:p>
          <w:p w14:paraId="3FB11128" w14:textId="77777777" w:rsidR="006F193C" w:rsidRDefault="006F193C" w:rsidP="003B041A">
            <w:r>
              <w:t>(L16) Ik ben niet fragiel maar er zijn leerlingen die dit zou helpen.</w:t>
            </w:r>
          </w:p>
        </w:tc>
      </w:tr>
      <w:tr w:rsidR="006F193C" w14:paraId="75D3BAC6" w14:textId="77777777" w:rsidTr="003B041A">
        <w:tc>
          <w:tcPr>
            <w:tcW w:w="3492" w:type="dxa"/>
          </w:tcPr>
          <w:p w14:paraId="29AAA743" w14:textId="77777777" w:rsidR="006F193C" w:rsidRDefault="006F193C" w:rsidP="003B041A">
            <w:r>
              <w:t xml:space="preserve">Verkeerd geïnterpreteerd. </w:t>
            </w:r>
          </w:p>
        </w:tc>
        <w:tc>
          <w:tcPr>
            <w:tcW w:w="5683" w:type="dxa"/>
          </w:tcPr>
          <w:p w14:paraId="12DF6D3D" w14:textId="77777777" w:rsidR="006F193C" w:rsidRDefault="006F193C" w:rsidP="003B041A">
            <w:r>
              <w:t xml:space="preserve">(L1) Er zijn problemen die je niet 1,2,3 oplost. </w:t>
            </w:r>
          </w:p>
          <w:p w14:paraId="206E83F8" w14:textId="77777777" w:rsidR="006F193C" w:rsidRDefault="006F193C" w:rsidP="003B041A">
            <w:r>
              <w:t xml:space="preserve">(L6) Er zijn problemen zonder uitweg. </w:t>
            </w:r>
          </w:p>
          <w:p w14:paraId="4AC98D85" w14:textId="77777777" w:rsidR="006F193C" w:rsidRDefault="006F193C" w:rsidP="003B041A">
            <w:r>
              <w:t xml:space="preserve">(L8) Ik denk niet dat je er wereld problemen mee kan oplossen. </w:t>
            </w:r>
          </w:p>
          <w:p w14:paraId="31470BA6" w14:textId="77777777" w:rsidR="006F193C" w:rsidRDefault="006F193C" w:rsidP="003B041A">
            <w:r>
              <w:t>(L9) Ik denk niet dat je op deze manier alle problemen op kan lossen.</w:t>
            </w:r>
          </w:p>
          <w:p w14:paraId="0D969B1A" w14:textId="77777777" w:rsidR="006F193C" w:rsidRDefault="006F193C" w:rsidP="003B041A">
            <w:r>
              <w:lastRenderedPageBreak/>
              <w:t xml:space="preserve">(L10) Nee ik denk niet dat je allerlei soorten problemen hiermee kan oplossen, elk probleem is anders. </w:t>
            </w:r>
          </w:p>
          <w:p w14:paraId="65C8E5F9" w14:textId="77777777" w:rsidR="006F193C" w:rsidRDefault="006F193C" w:rsidP="003B041A">
            <w:r>
              <w:t xml:space="preserve">(L12) Je kan niet alle soorten problemen hiermee oplossen, dat verschilt per situatie. </w:t>
            </w:r>
          </w:p>
          <w:p w14:paraId="672B5DC4" w14:textId="77777777" w:rsidR="006F193C" w:rsidRDefault="006F193C" w:rsidP="003B041A">
            <w:r>
              <w:t xml:space="preserve">(L14) Er zijn ook dingen waar deze methode minder effect op heeft. </w:t>
            </w:r>
          </w:p>
          <w:p w14:paraId="05B92004" w14:textId="77777777" w:rsidR="006F193C" w:rsidRDefault="006F193C" w:rsidP="003B041A">
            <w:r>
              <w:t xml:space="preserve">(L16) Nee dit is niet op alles van toepassing, er zijn complexere problemen zoals seksueel misbruik. </w:t>
            </w:r>
          </w:p>
          <w:p w14:paraId="2A0DFDF0" w14:textId="77777777" w:rsidR="006F193C" w:rsidRDefault="006F193C" w:rsidP="003B041A">
            <w:r>
              <w:t xml:space="preserve">(L18) Niet op alle problemen is dit toepasbaar. Sommige dingen zijn niet op te lossen met zelfreflectie. </w:t>
            </w:r>
          </w:p>
        </w:tc>
      </w:tr>
      <w:tr w:rsidR="006F193C" w14:paraId="3D186479" w14:textId="77777777" w:rsidTr="003B041A">
        <w:tc>
          <w:tcPr>
            <w:tcW w:w="3492" w:type="dxa"/>
          </w:tcPr>
          <w:p w14:paraId="56B12EEC" w14:textId="77777777" w:rsidR="006F193C" w:rsidRDefault="006F193C" w:rsidP="003B041A">
            <w:r>
              <w:lastRenderedPageBreak/>
              <w:t xml:space="preserve">Onduidelijk </w:t>
            </w:r>
          </w:p>
        </w:tc>
        <w:tc>
          <w:tcPr>
            <w:tcW w:w="5683" w:type="dxa"/>
          </w:tcPr>
          <w:p w14:paraId="6661EA46" w14:textId="77777777" w:rsidR="006F193C" w:rsidRDefault="006F193C" w:rsidP="003B041A">
            <w:r>
              <w:t xml:space="preserve">(L1) Vragen duidelijk maken of ophelderen in kleinere vragen. </w:t>
            </w:r>
          </w:p>
          <w:p w14:paraId="556577C3" w14:textId="77777777" w:rsidR="006F193C" w:rsidRDefault="006F193C" w:rsidP="003B041A">
            <w:r>
              <w:t xml:space="preserve">(L5) De les was ongeordend en ik verwachtte een meer actievere medewerking. </w:t>
            </w:r>
          </w:p>
          <w:p w14:paraId="30B0691B" w14:textId="77777777" w:rsidR="006F193C" w:rsidRDefault="006F193C" w:rsidP="003B041A">
            <w:r>
              <w:t>(L7) De les was te kort om nou de bedoeling te achterhalen.</w:t>
            </w:r>
          </w:p>
          <w:p w14:paraId="7ABCEE8C" w14:textId="77777777" w:rsidR="006F193C" w:rsidRDefault="006F193C" w:rsidP="003B041A">
            <w:r>
              <w:t xml:space="preserve">(L9) De vragen zijn soms onduidelijk gesteld. </w:t>
            </w:r>
          </w:p>
        </w:tc>
      </w:tr>
    </w:tbl>
    <w:p w14:paraId="6BD35A49" w14:textId="77777777" w:rsidR="006F193C" w:rsidRDefault="006F193C" w:rsidP="006F193C"/>
    <w:p w14:paraId="263B84AD" w14:textId="77777777" w:rsidR="006F193C" w:rsidRDefault="006F193C" w:rsidP="006F193C"/>
    <w:p w14:paraId="3FCC5591" w14:textId="308BE236" w:rsidR="006F193C" w:rsidRDefault="001130D2" w:rsidP="001130D2">
      <w:pPr>
        <w:pStyle w:val="Kop4"/>
      </w:pPr>
      <w:r>
        <w:t xml:space="preserve">Interessante verklaringen van leerlingen </w:t>
      </w:r>
    </w:p>
    <w:p w14:paraId="0171F595" w14:textId="77777777" w:rsidR="001130D2" w:rsidRPr="001130D2" w:rsidRDefault="001130D2" w:rsidP="001130D2"/>
    <w:tbl>
      <w:tblPr>
        <w:tblStyle w:val="Tabelraster"/>
        <w:tblW w:w="0" w:type="auto"/>
        <w:tblLook w:val="04A0" w:firstRow="1" w:lastRow="0" w:firstColumn="1" w:lastColumn="0" w:noHBand="0" w:noVBand="1"/>
      </w:tblPr>
      <w:tblGrid>
        <w:gridCol w:w="704"/>
        <w:gridCol w:w="8358"/>
      </w:tblGrid>
      <w:tr w:rsidR="006F193C" w:rsidRPr="00430014" w14:paraId="73B31353" w14:textId="77777777" w:rsidTr="003B041A">
        <w:tc>
          <w:tcPr>
            <w:tcW w:w="9062" w:type="dxa"/>
            <w:gridSpan w:val="2"/>
          </w:tcPr>
          <w:p w14:paraId="1CFB6735" w14:textId="77777777" w:rsidR="006F193C" w:rsidRPr="00430014" w:rsidRDefault="006F193C" w:rsidP="003B041A">
            <w:pPr>
              <w:rPr>
                <w:b/>
                <w:bCs/>
              </w:rPr>
            </w:pPr>
            <w:r w:rsidRPr="00430014">
              <w:rPr>
                <w:b/>
                <w:bCs/>
              </w:rPr>
              <w:t>Leerlingen met</w:t>
            </w:r>
            <w:r>
              <w:rPr>
                <w:b/>
                <w:bCs/>
              </w:rPr>
              <w:t xml:space="preserve"> interessante verklaringen </w:t>
            </w:r>
          </w:p>
        </w:tc>
      </w:tr>
      <w:tr w:rsidR="006F193C" w14:paraId="566C6BBA" w14:textId="77777777" w:rsidTr="003B041A">
        <w:tc>
          <w:tcPr>
            <w:tcW w:w="704" w:type="dxa"/>
          </w:tcPr>
          <w:p w14:paraId="37F94466" w14:textId="77777777" w:rsidR="006F193C" w:rsidRPr="00430014" w:rsidRDefault="006F193C" w:rsidP="003B041A">
            <w:pPr>
              <w:rPr>
                <w:b/>
                <w:bCs/>
              </w:rPr>
            </w:pPr>
            <w:r w:rsidRPr="00430014">
              <w:rPr>
                <w:b/>
                <w:bCs/>
              </w:rPr>
              <w:t>L3</w:t>
            </w:r>
          </w:p>
        </w:tc>
        <w:tc>
          <w:tcPr>
            <w:tcW w:w="8358" w:type="dxa"/>
          </w:tcPr>
          <w:p w14:paraId="70C1D099" w14:textId="77777777" w:rsidR="006F193C" w:rsidRDefault="006F193C" w:rsidP="003B041A">
            <w:r>
              <w:t>Het is leuk en handig om op deze manier met problemen of gebeurtenissen om te gaan, maar ik vind het lastig om over mezelf te praten.</w:t>
            </w:r>
          </w:p>
        </w:tc>
      </w:tr>
      <w:tr w:rsidR="006F193C" w14:paraId="22F10B71" w14:textId="77777777" w:rsidTr="003B041A">
        <w:tc>
          <w:tcPr>
            <w:tcW w:w="704" w:type="dxa"/>
          </w:tcPr>
          <w:p w14:paraId="186D9903" w14:textId="77777777" w:rsidR="006F193C" w:rsidRPr="00430014" w:rsidRDefault="006F193C" w:rsidP="003B041A">
            <w:pPr>
              <w:rPr>
                <w:b/>
                <w:bCs/>
              </w:rPr>
            </w:pPr>
            <w:r w:rsidRPr="00430014">
              <w:rPr>
                <w:b/>
                <w:bCs/>
              </w:rPr>
              <w:t>L5</w:t>
            </w:r>
          </w:p>
        </w:tc>
        <w:tc>
          <w:tcPr>
            <w:tcW w:w="8358" w:type="dxa"/>
          </w:tcPr>
          <w:p w14:paraId="3F93C4C8" w14:textId="77777777" w:rsidR="006F193C" w:rsidRDefault="006F193C" w:rsidP="003B041A">
            <w:r>
              <w:t xml:space="preserve">De les is goed en leerzaam alleen hij denkt dat het beter kan. Hij vond de les ook ongeordend en denkt dat de methode niks veranderd. Ook vindt de leerling het lastig om rust te vinden. </w:t>
            </w:r>
          </w:p>
        </w:tc>
      </w:tr>
      <w:tr w:rsidR="006F193C" w14:paraId="7A4F4176" w14:textId="77777777" w:rsidTr="003B041A">
        <w:tc>
          <w:tcPr>
            <w:tcW w:w="704" w:type="dxa"/>
          </w:tcPr>
          <w:p w14:paraId="1450BF47" w14:textId="77777777" w:rsidR="006F193C" w:rsidRPr="00430014" w:rsidRDefault="006F193C" w:rsidP="003B041A">
            <w:pPr>
              <w:rPr>
                <w:b/>
                <w:bCs/>
              </w:rPr>
            </w:pPr>
            <w:r w:rsidRPr="00430014">
              <w:rPr>
                <w:b/>
                <w:bCs/>
              </w:rPr>
              <w:t>L6</w:t>
            </w:r>
          </w:p>
        </w:tc>
        <w:tc>
          <w:tcPr>
            <w:tcW w:w="8358" w:type="dxa"/>
          </w:tcPr>
          <w:p w14:paraId="78C6B65F" w14:textId="77777777" w:rsidR="006F193C" w:rsidRDefault="006F193C" w:rsidP="003B041A">
            <w:r>
              <w:t xml:space="preserve">Vindt het onderwerp belangrijk alleen ik heb mijn eigen manier om met problemen om te gaan ook al is dan soms niet al te best. Voor mij persoonlijk helpt deze methode niet. Het is wel een leuke les. </w:t>
            </w:r>
          </w:p>
        </w:tc>
      </w:tr>
      <w:tr w:rsidR="006F193C" w14:paraId="1688187F" w14:textId="77777777" w:rsidTr="003B041A">
        <w:tc>
          <w:tcPr>
            <w:tcW w:w="704" w:type="dxa"/>
          </w:tcPr>
          <w:p w14:paraId="4D8F3BE2" w14:textId="77777777" w:rsidR="006F193C" w:rsidRPr="00430014" w:rsidRDefault="006F193C" w:rsidP="003B041A">
            <w:pPr>
              <w:rPr>
                <w:b/>
                <w:bCs/>
              </w:rPr>
            </w:pPr>
            <w:r w:rsidRPr="00430014">
              <w:rPr>
                <w:b/>
                <w:bCs/>
              </w:rPr>
              <w:t>L7</w:t>
            </w:r>
          </w:p>
        </w:tc>
        <w:tc>
          <w:tcPr>
            <w:tcW w:w="8358" w:type="dxa"/>
          </w:tcPr>
          <w:p w14:paraId="0AF93C39" w14:textId="77777777" w:rsidR="006F193C" w:rsidRDefault="006F193C" w:rsidP="003B041A">
            <w:r>
              <w:t>De les zit goed in elkaar voor de tijd die er was alleen het was gewoon te kort om te zien wat de bedoeling was.</w:t>
            </w:r>
          </w:p>
        </w:tc>
      </w:tr>
      <w:tr w:rsidR="006F193C" w14:paraId="1D76FD40" w14:textId="77777777" w:rsidTr="003B041A">
        <w:tc>
          <w:tcPr>
            <w:tcW w:w="704" w:type="dxa"/>
          </w:tcPr>
          <w:p w14:paraId="7E20860B" w14:textId="77777777" w:rsidR="006F193C" w:rsidRPr="00430014" w:rsidRDefault="006F193C" w:rsidP="003B041A">
            <w:pPr>
              <w:rPr>
                <w:b/>
                <w:bCs/>
              </w:rPr>
            </w:pPr>
            <w:r w:rsidRPr="00430014">
              <w:rPr>
                <w:b/>
                <w:bCs/>
              </w:rPr>
              <w:t>L9</w:t>
            </w:r>
          </w:p>
        </w:tc>
        <w:tc>
          <w:tcPr>
            <w:tcW w:w="8358" w:type="dxa"/>
          </w:tcPr>
          <w:p w14:paraId="40C33FE5" w14:textId="77777777" w:rsidR="006F193C" w:rsidRDefault="006F193C" w:rsidP="003B041A">
            <w:r>
              <w:t xml:space="preserve">Alles staat er heel letterlijk dus ik denk dat je wel beter om kan gaan met problemen na deze lessen, alleen sommige vragen zijn onduidelijk gesteld. </w:t>
            </w:r>
          </w:p>
        </w:tc>
      </w:tr>
      <w:tr w:rsidR="006F193C" w14:paraId="7A489469" w14:textId="77777777" w:rsidTr="003B041A">
        <w:tc>
          <w:tcPr>
            <w:tcW w:w="704" w:type="dxa"/>
          </w:tcPr>
          <w:p w14:paraId="78DE378B" w14:textId="77777777" w:rsidR="006F193C" w:rsidRDefault="006F193C" w:rsidP="003B041A">
            <w:r w:rsidRPr="00430014">
              <w:rPr>
                <w:b/>
                <w:bCs/>
              </w:rPr>
              <w:t>L11</w:t>
            </w:r>
          </w:p>
        </w:tc>
        <w:tc>
          <w:tcPr>
            <w:tcW w:w="8358" w:type="dxa"/>
          </w:tcPr>
          <w:p w14:paraId="0005D1A7" w14:textId="77777777" w:rsidR="006F193C" w:rsidRDefault="006F193C" w:rsidP="003B041A">
            <w:r>
              <w:t xml:space="preserve">Ik vind het een leuke les, niet saai in tegenstelling tot andere vakken maar ik kan niet omgaan met problemen. </w:t>
            </w:r>
          </w:p>
        </w:tc>
      </w:tr>
      <w:tr w:rsidR="006F193C" w14:paraId="453CBC94" w14:textId="77777777" w:rsidTr="003B041A">
        <w:tc>
          <w:tcPr>
            <w:tcW w:w="704" w:type="dxa"/>
          </w:tcPr>
          <w:p w14:paraId="4D726872" w14:textId="77777777" w:rsidR="006F193C" w:rsidRPr="00430014" w:rsidRDefault="006F193C" w:rsidP="003B041A">
            <w:pPr>
              <w:rPr>
                <w:b/>
                <w:bCs/>
              </w:rPr>
            </w:pPr>
            <w:r w:rsidRPr="00430014">
              <w:rPr>
                <w:b/>
                <w:bCs/>
              </w:rPr>
              <w:t>L12</w:t>
            </w:r>
          </w:p>
        </w:tc>
        <w:tc>
          <w:tcPr>
            <w:tcW w:w="8358" w:type="dxa"/>
          </w:tcPr>
          <w:p w14:paraId="391DBF32" w14:textId="77777777" w:rsidR="006F193C" w:rsidRDefault="006F193C" w:rsidP="003B041A">
            <w:r>
              <w:t>Het is nuttig alleen ik heb mijn eigen werkende methode</w:t>
            </w:r>
          </w:p>
        </w:tc>
      </w:tr>
    </w:tbl>
    <w:p w14:paraId="461B4452" w14:textId="44DFBF5A" w:rsidR="006F193C" w:rsidRDefault="006F193C" w:rsidP="006F193C"/>
    <w:p w14:paraId="56BCBA5C" w14:textId="0D59C08F" w:rsidR="006F193C" w:rsidRDefault="006F193C" w:rsidP="001130D2">
      <w:pPr>
        <w:pStyle w:val="Kop4"/>
      </w:pPr>
      <w:r>
        <w:lastRenderedPageBreak/>
        <w:t xml:space="preserve">Post-it </w:t>
      </w:r>
      <w:r w:rsidR="001130D2">
        <w:t>van de docent</w:t>
      </w:r>
    </w:p>
    <w:tbl>
      <w:tblPr>
        <w:tblStyle w:val="Tabelraster"/>
        <w:tblW w:w="0" w:type="auto"/>
        <w:tblLook w:val="04A0" w:firstRow="1" w:lastRow="0" w:firstColumn="1" w:lastColumn="0" w:noHBand="0" w:noVBand="1"/>
      </w:tblPr>
      <w:tblGrid>
        <w:gridCol w:w="4531"/>
        <w:gridCol w:w="4531"/>
      </w:tblGrid>
      <w:tr w:rsidR="006F193C" w:rsidRPr="00AF653F" w14:paraId="074EC9C5" w14:textId="77777777" w:rsidTr="003B041A">
        <w:trPr>
          <w:trHeight w:val="6626"/>
        </w:trPr>
        <w:tc>
          <w:tcPr>
            <w:tcW w:w="4531" w:type="dxa"/>
          </w:tcPr>
          <w:p w14:paraId="7FB6B8DE" w14:textId="77777777" w:rsidR="006F193C" w:rsidRPr="00AF653F" w:rsidRDefault="006F193C" w:rsidP="003B041A">
            <w:pPr>
              <w:rPr>
                <w:b/>
                <w:bCs/>
              </w:rPr>
            </w:pPr>
            <w:r w:rsidRPr="00AF653F">
              <w:rPr>
                <w:b/>
                <w:bCs/>
              </w:rPr>
              <w:t xml:space="preserve">Wat vond je van de les? </w:t>
            </w:r>
          </w:p>
          <w:p w14:paraId="1FDF130A" w14:textId="77777777" w:rsidR="006F193C" w:rsidRPr="00AF653F" w:rsidRDefault="006F193C" w:rsidP="003B041A"/>
          <w:p w14:paraId="4BEA19CF" w14:textId="77777777" w:rsidR="006F193C" w:rsidRPr="00AF653F" w:rsidRDefault="006F193C" w:rsidP="003B041A">
            <w:r w:rsidRPr="00AF653F">
              <w:t xml:space="preserve">Structuur was goed, maar de les was te kort om alles goed uit te leggen. </w:t>
            </w:r>
          </w:p>
          <w:p w14:paraId="6EECF65C" w14:textId="77777777" w:rsidR="006F193C" w:rsidRPr="00AF653F" w:rsidRDefault="006F193C" w:rsidP="003B041A"/>
          <w:p w14:paraId="13B4114C" w14:textId="77777777" w:rsidR="006F193C" w:rsidRPr="00AF653F" w:rsidRDefault="006F193C" w:rsidP="003B041A"/>
          <w:p w14:paraId="7E085D68" w14:textId="77777777" w:rsidR="006F193C" w:rsidRPr="00AF653F" w:rsidRDefault="006F193C" w:rsidP="003B041A"/>
          <w:p w14:paraId="21F465F4" w14:textId="77777777" w:rsidR="006F193C" w:rsidRPr="00AF653F" w:rsidRDefault="006F193C" w:rsidP="003B041A"/>
          <w:p w14:paraId="37F80F31" w14:textId="77777777" w:rsidR="006F193C" w:rsidRPr="00AF653F" w:rsidRDefault="006F193C" w:rsidP="003B041A"/>
          <w:p w14:paraId="426BA491" w14:textId="77777777" w:rsidR="006F193C" w:rsidRPr="00AF653F" w:rsidRDefault="006F193C" w:rsidP="003B041A"/>
          <w:p w14:paraId="36951961" w14:textId="77777777" w:rsidR="006F193C" w:rsidRPr="00AF653F" w:rsidRDefault="006F193C" w:rsidP="003B041A"/>
          <w:p w14:paraId="10FB7BC1" w14:textId="77777777" w:rsidR="006F193C" w:rsidRPr="00AF653F" w:rsidRDefault="006F193C" w:rsidP="003B041A"/>
          <w:p w14:paraId="1AC7429A" w14:textId="77777777" w:rsidR="006F193C" w:rsidRPr="00AF653F" w:rsidRDefault="006F193C" w:rsidP="003B041A"/>
          <w:p w14:paraId="6952DD38" w14:textId="77777777" w:rsidR="006F193C" w:rsidRPr="00AF653F" w:rsidRDefault="006F193C" w:rsidP="003B041A"/>
        </w:tc>
        <w:tc>
          <w:tcPr>
            <w:tcW w:w="4531" w:type="dxa"/>
          </w:tcPr>
          <w:p w14:paraId="2AFD8DEE" w14:textId="77777777" w:rsidR="006F193C" w:rsidRPr="00AF653F" w:rsidRDefault="006F193C" w:rsidP="003B041A">
            <w:pPr>
              <w:rPr>
                <w:b/>
                <w:bCs/>
              </w:rPr>
            </w:pPr>
            <w:r w:rsidRPr="00AF653F">
              <w:rPr>
                <w:b/>
                <w:bCs/>
              </w:rPr>
              <w:t xml:space="preserve">Hoe denk je dat deze methode van omgaan met problemen valt bij de leerlingen? </w:t>
            </w:r>
          </w:p>
          <w:p w14:paraId="5C3A9C1B" w14:textId="77777777" w:rsidR="006F193C" w:rsidRPr="00AF653F" w:rsidRDefault="006F193C" w:rsidP="003B041A"/>
          <w:p w14:paraId="4F839DEF" w14:textId="77777777" w:rsidR="006F193C" w:rsidRPr="00AF653F" w:rsidRDefault="006F193C" w:rsidP="003B041A">
            <w:r w:rsidRPr="00AF653F">
              <w:t xml:space="preserve">Het zal niet bij iedereen vallen, maar het is zeker bruikbaar voor alle leerlingen. </w:t>
            </w:r>
          </w:p>
        </w:tc>
      </w:tr>
      <w:tr w:rsidR="006F193C" w:rsidRPr="00AF653F" w14:paraId="0942C0BF" w14:textId="77777777" w:rsidTr="003B041A">
        <w:tc>
          <w:tcPr>
            <w:tcW w:w="4531" w:type="dxa"/>
          </w:tcPr>
          <w:p w14:paraId="749F4C47" w14:textId="77777777" w:rsidR="006F193C" w:rsidRPr="00AF653F" w:rsidRDefault="006F193C" w:rsidP="003B041A">
            <w:pPr>
              <w:rPr>
                <w:b/>
                <w:bCs/>
              </w:rPr>
            </w:pPr>
            <w:r w:rsidRPr="00AF653F">
              <w:rPr>
                <w:b/>
                <w:bCs/>
              </w:rPr>
              <w:t xml:space="preserve">Denk je dat de leerlingen na het volgen van het lessenplan beter om kunnen gaan met problemen? Waarom denk je dat? </w:t>
            </w:r>
          </w:p>
          <w:p w14:paraId="1E3E2519" w14:textId="77777777" w:rsidR="006F193C" w:rsidRPr="00AF653F" w:rsidRDefault="006F193C" w:rsidP="003B041A"/>
          <w:p w14:paraId="5121F9BC" w14:textId="77777777" w:rsidR="006F193C" w:rsidRPr="00AF653F" w:rsidRDefault="006F193C" w:rsidP="003B041A">
            <w:r w:rsidRPr="00AF653F">
              <w:t xml:space="preserve">Dat ligt aan de leerling, sommige zitten er als opvulling en sommige zijn werkelijk geïnteresseerd en die nemen er wat van mee. </w:t>
            </w:r>
          </w:p>
          <w:p w14:paraId="1F769058" w14:textId="77777777" w:rsidR="006F193C" w:rsidRPr="00AF653F" w:rsidRDefault="006F193C" w:rsidP="003B041A"/>
          <w:p w14:paraId="228C3ACA" w14:textId="77777777" w:rsidR="006F193C" w:rsidRPr="00AF653F" w:rsidRDefault="006F193C" w:rsidP="003B041A"/>
          <w:p w14:paraId="78B82169" w14:textId="77777777" w:rsidR="006F193C" w:rsidRPr="00AF653F" w:rsidRDefault="006F193C" w:rsidP="003B041A"/>
          <w:p w14:paraId="4AE6A4AB" w14:textId="77777777" w:rsidR="006F193C" w:rsidRPr="00AF653F" w:rsidRDefault="006F193C" w:rsidP="003B041A"/>
          <w:p w14:paraId="0D4800C7" w14:textId="77777777" w:rsidR="006F193C" w:rsidRPr="00AF653F" w:rsidRDefault="006F193C" w:rsidP="003B041A"/>
          <w:p w14:paraId="1E527ECE" w14:textId="77777777" w:rsidR="006F193C" w:rsidRPr="00AF653F" w:rsidRDefault="006F193C" w:rsidP="003B041A"/>
          <w:p w14:paraId="5DD75444" w14:textId="77777777" w:rsidR="006F193C" w:rsidRPr="00AF653F" w:rsidRDefault="006F193C" w:rsidP="003B041A"/>
          <w:p w14:paraId="28C88DB8" w14:textId="77777777" w:rsidR="006F193C" w:rsidRPr="00AF653F" w:rsidRDefault="006F193C" w:rsidP="003B041A"/>
          <w:p w14:paraId="30F19D97" w14:textId="77777777" w:rsidR="006F193C" w:rsidRPr="00AF653F" w:rsidRDefault="006F193C" w:rsidP="003B041A"/>
          <w:p w14:paraId="40378A37" w14:textId="77777777" w:rsidR="006F193C" w:rsidRPr="00AF653F" w:rsidRDefault="006F193C" w:rsidP="003B041A"/>
          <w:p w14:paraId="2DBE2A16" w14:textId="77777777" w:rsidR="006F193C" w:rsidRPr="00AF653F" w:rsidRDefault="006F193C" w:rsidP="003B041A"/>
          <w:p w14:paraId="73615A1E" w14:textId="77777777" w:rsidR="006F193C" w:rsidRPr="00AF653F" w:rsidRDefault="006F193C" w:rsidP="003B041A"/>
          <w:p w14:paraId="78CB1FB7" w14:textId="77777777" w:rsidR="006F193C" w:rsidRPr="00AF653F" w:rsidRDefault="006F193C" w:rsidP="003B041A"/>
          <w:p w14:paraId="238CA233" w14:textId="77777777" w:rsidR="006F193C" w:rsidRPr="00AF653F" w:rsidRDefault="006F193C" w:rsidP="003B041A"/>
          <w:p w14:paraId="65373599" w14:textId="77777777" w:rsidR="006F193C" w:rsidRPr="00AF653F" w:rsidRDefault="006F193C" w:rsidP="003B041A"/>
          <w:p w14:paraId="12101BD5" w14:textId="77777777" w:rsidR="006F193C" w:rsidRPr="00AF653F" w:rsidRDefault="006F193C" w:rsidP="003B041A"/>
          <w:p w14:paraId="0F08676A" w14:textId="77777777" w:rsidR="006F193C" w:rsidRPr="00AF653F" w:rsidRDefault="006F193C" w:rsidP="003B041A"/>
          <w:p w14:paraId="5074075A" w14:textId="77777777" w:rsidR="006F193C" w:rsidRPr="00AF653F" w:rsidRDefault="006F193C" w:rsidP="003B041A"/>
          <w:p w14:paraId="0E4AEA3B" w14:textId="77777777" w:rsidR="006F193C" w:rsidRPr="00AF653F" w:rsidRDefault="006F193C" w:rsidP="003B041A"/>
        </w:tc>
        <w:tc>
          <w:tcPr>
            <w:tcW w:w="4531" w:type="dxa"/>
          </w:tcPr>
          <w:p w14:paraId="6B088770" w14:textId="77777777" w:rsidR="006F193C" w:rsidRPr="00AF653F" w:rsidRDefault="006F193C" w:rsidP="003B041A">
            <w:pPr>
              <w:rPr>
                <w:b/>
                <w:bCs/>
              </w:rPr>
            </w:pPr>
            <w:r w:rsidRPr="00AF653F">
              <w:rPr>
                <w:b/>
                <w:bCs/>
              </w:rPr>
              <w:t xml:space="preserve">Denk je dat de leerlingen deze methode op problemen toe gaan passen? Waarom denk je dat? </w:t>
            </w:r>
          </w:p>
          <w:p w14:paraId="4140C1C2" w14:textId="77777777" w:rsidR="006F193C" w:rsidRPr="00AF653F" w:rsidRDefault="006F193C" w:rsidP="003B041A"/>
          <w:p w14:paraId="6C5602DF" w14:textId="77777777" w:rsidR="006F193C" w:rsidRPr="00AF653F" w:rsidRDefault="006F193C" w:rsidP="003B041A">
            <w:r w:rsidRPr="00AF653F">
              <w:t xml:space="preserve">Er moet onbewust iets getriggerd worden waardoor ze het model terugkoppelen. </w:t>
            </w:r>
          </w:p>
          <w:p w14:paraId="3AB90538" w14:textId="77777777" w:rsidR="006F193C" w:rsidRPr="00AF653F" w:rsidRDefault="006F193C" w:rsidP="003B041A"/>
          <w:p w14:paraId="670A17DF" w14:textId="77777777" w:rsidR="006F193C" w:rsidRPr="00AF653F" w:rsidRDefault="006F193C" w:rsidP="003B041A">
            <w:bookmarkStart w:id="173" w:name="_Hlk115174500"/>
            <w:r w:rsidRPr="00AF653F">
              <w:t xml:space="preserve">Een stressmoment is lastig om daadwerkelijk dan het model erbij te pakken en dan de situatie op te lossen. </w:t>
            </w:r>
            <w:bookmarkEnd w:id="173"/>
          </w:p>
        </w:tc>
      </w:tr>
    </w:tbl>
    <w:p w14:paraId="60E92717" w14:textId="77777777" w:rsidR="006F193C" w:rsidRPr="00AF653F" w:rsidRDefault="006F193C" w:rsidP="006F193C"/>
    <w:tbl>
      <w:tblPr>
        <w:tblStyle w:val="Tabelraster"/>
        <w:tblW w:w="0" w:type="auto"/>
        <w:tblLook w:val="04A0" w:firstRow="1" w:lastRow="0" w:firstColumn="1" w:lastColumn="0" w:noHBand="0" w:noVBand="1"/>
      </w:tblPr>
      <w:tblGrid>
        <w:gridCol w:w="4531"/>
        <w:gridCol w:w="4531"/>
      </w:tblGrid>
      <w:tr w:rsidR="006F193C" w:rsidRPr="00AF653F" w14:paraId="7BE51FB0" w14:textId="77777777" w:rsidTr="003B041A">
        <w:trPr>
          <w:trHeight w:val="6506"/>
        </w:trPr>
        <w:tc>
          <w:tcPr>
            <w:tcW w:w="4531" w:type="dxa"/>
          </w:tcPr>
          <w:p w14:paraId="6B8D9709" w14:textId="77777777" w:rsidR="006F193C" w:rsidRPr="00AF653F" w:rsidRDefault="006F193C" w:rsidP="003B041A">
            <w:pPr>
              <w:rPr>
                <w:b/>
                <w:bCs/>
              </w:rPr>
            </w:pPr>
            <w:r w:rsidRPr="00AF653F">
              <w:rPr>
                <w:b/>
                <w:bCs/>
              </w:rPr>
              <w:lastRenderedPageBreak/>
              <w:t xml:space="preserve">Tips of tops? </w:t>
            </w:r>
          </w:p>
          <w:p w14:paraId="31E833E0" w14:textId="77777777" w:rsidR="006F193C" w:rsidRPr="00AF653F" w:rsidRDefault="006F193C" w:rsidP="003B041A"/>
          <w:p w14:paraId="341AD8BD" w14:textId="77777777" w:rsidR="006F193C" w:rsidRPr="00AF653F" w:rsidRDefault="006F193C" w:rsidP="003B041A">
            <w:r w:rsidRPr="00AF653F">
              <w:t xml:space="preserve">Elk onderwerp per les behandelen is een goed idee, ook oefeningen in de les toepassen. </w:t>
            </w:r>
          </w:p>
          <w:p w14:paraId="04F9A5A1" w14:textId="77777777" w:rsidR="006F193C" w:rsidRPr="00AF653F" w:rsidRDefault="006F193C" w:rsidP="003B041A">
            <w:r w:rsidRPr="00AF653F">
              <w:t xml:space="preserve">Structuur van les is goed </w:t>
            </w:r>
          </w:p>
          <w:p w14:paraId="7853B23B" w14:textId="77777777" w:rsidR="006F193C" w:rsidRPr="00AF653F" w:rsidRDefault="006F193C" w:rsidP="003B041A"/>
          <w:p w14:paraId="3DE969BC" w14:textId="77777777" w:rsidR="006F193C" w:rsidRPr="00AF653F" w:rsidRDefault="006F193C" w:rsidP="003B041A">
            <w:bookmarkStart w:id="174" w:name="_Hlk115174507"/>
            <w:r w:rsidRPr="00AF653F">
              <w:t xml:space="preserve">Iets van een simpel ezelsbruggetje zodat ze na het volgen van de lessen het gemakkelijk kunnen herinneren. </w:t>
            </w:r>
          </w:p>
          <w:bookmarkEnd w:id="174"/>
          <w:p w14:paraId="3E8A2524" w14:textId="77777777" w:rsidR="006F193C" w:rsidRPr="00AF653F" w:rsidRDefault="006F193C" w:rsidP="003B041A"/>
          <w:p w14:paraId="54BFB9BB" w14:textId="77777777" w:rsidR="006F193C" w:rsidRPr="00AF653F" w:rsidRDefault="006F193C" w:rsidP="003B041A"/>
          <w:p w14:paraId="5A452B1A" w14:textId="77777777" w:rsidR="006F193C" w:rsidRPr="00AF653F" w:rsidRDefault="006F193C" w:rsidP="003B041A"/>
          <w:p w14:paraId="2A935B10" w14:textId="77777777" w:rsidR="006F193C" w:rsidRPr="00AF653F" w:rsidRDefault="006F193C" w:rsidP="003B041A"/>
          <w:p w14:paraId="72194DC0" w14:textId="77777777" w:rsidR="006F193C" w:rsidRPr="00AF653F" w:rsidRDefault="006F193C" w:rsidP="003B041A"/>
          <w:p w14:paraId="4FC8AFE4" w14:textId="77777777" w:rsidR="006F193C" w:rsidRPr="00AF653F" w:rsidRDefault="006F193C" w:rsidP="003B041A"/>
          <w:p w14:paraId="6110A275" w14:textId="77777777" w:rsidR="006F193C" w:rsidRPr="00AF653F" w:rsidRDefault="006F193C" w:rsidP="003B041A"/>
          <w:p w14:paraId="56353A2B" w14:textId="77777777" w:rsidR="006F193C" w:rsidRPr="00AF653F" w:rsidRDefault="006F193C" w:rsidP="003B041A"/>
          <w:p w14:paraId="53057164" w14:textId="77777777" w:rsidR="006F193C" w:rsidRPr="00AF653F" w:rsidRDefault="006F193C" w:rsidP="003B041A"/>
          <w:p w14:paraId="12DBE724" w14:textId="77777777" w:rsidR="006F193C" w:rsidRPr="00AF653F" w:rsidRDefault="006F193C" w:rsidP="003B041A"/>
          <w:p w14:paraId="193F1371" w14:textId="77777777" w:rsidR="006F193C" w:rsidRPr="00AF653F" w:rsidRDefault="006F193C" w:rsidP="003B041A"/>
          <w:p w14:paraId="23D994D8" w14:textId="77777777" w:rsidR="006F193C" w:rsidRPr="00AF653F" w:rsidRDefault="006F193C" w:rsidP="003B041A"/>
          <w:p w14:paraId="6D2FDE2F" w14:textId="77777777" w:rsidR="006F193C" w:rsidRPr="00AF653F" w:rsidRDefault="006F193C" w:rsidP="003B041A"/>
          <w:p w14:paraId="606BA85C" w14:textId="77777777" w:rsidR="006F193C" w:rsidRPr="00AF653F" w:rsidRDefault="006F193C" w:rsidP="003B041A"/>
          <w:p w14:paraId="1D26B1DB" w14:textId="77777777" w:rsidR="006F193C" w:rsidRPr="00AF653F" w:rsidRDefault="006F193C" w:rsidP="003B041A"/>
          <w:p w14:paraId="7081EFA1" w14:textId="77777777" w:rsidR="006F193C" w:rsidRPr="00AF653F" w:rsidRDefault="006F193C" w:rsidP="003B041A"/>
          <w:p w14:paraId="43D2E1DC" w14:textId="77777777" w:rsidR="006F193C" w:rsidRPr="00AF653F" w:rsidRDefault="006F193C" w:rsidP="003B041A"/>
          <w:p w14:paraId="0C2F7DD5" w14:textId="77777777" w:rsidR="006F193C" w:rsidRPr="00AF653F" w:rsidRDefault="006F193C" w:rsidP="003B041A"/>
        </w:tc>
        <w:tc>
          <w:tcPr>
            <w:tcW w:w="4531" w:type="dxa"/>
          </w:tcPr>
          <w:p w14:paraId="14FAFDBE" w14:textId="77777777" w:rsidR="006F193C" w:rsidRPr="00AF653F" w:rsidRDefault="006F193C" w:rsidP="003B041A"/>
        </w:tc>
      </w:tr>
    </w:tbl>
    <w:p w14:paraId="1FFD8F96" w14:textId="77777777" w:rsidR="006F193C" w:rsidRDefault="006F193C" w:rsidP="006F193C"/>
    <w:p w14:paraId="35477D94" w14:textId="77777777" w:rsidR="006F193C" w:rsidRPr="006F193C" w:rsidRDefault="006F193C" w:rsidP="006F193C"/>
    <w:p w14:paraId="7492A878" w14:textId="78B4F700" w:rsidR="00356EA5" w:rsidRDefault="001130D2" w:rsidP="001130D2">
      <w:pPr>
        <w:pStyle w:val="Kop4"/>
      </w:pPr>
      <w:r>
        <w:t xml:space="preserve">Thematisering van de docent </w:t>
      </w:r>
    </w:p>
    <w:p w14:paraId="5174B2CF" w14:textId="77777777" w:rsidR="001130D2" w:rsidRDefault="001130D2" w:rsidP="00356EA5"/>
    <w:tbl>
      <w:tblPr>
        <w:tblStyle w:val="Tabelraster"/>
        <w:tblW w:w="0" w:type="auto"/>
        <w:tblLook w:val="04A0" w:firstRow="1" w:lastRow="0" w:firstColumn="1" w:lastColumn="0" w:noHBand="0" w:noVBand="1"/>
      </w:tblPr>
      <w:tblGrid>
        <w:gridCol w:w="3256"/>
        <w:gridCol w:w="5806"/>
      </w:tblGrid>
      <w:tr w:rsidR="00356EA5" w14:paraId="22C4BAFA" w14:textId="77777777" w:rsidTr="003B041A">
        <w:tc>
          <w:tcPr>
            <w:tcW w:w="3256" w:type="dxa"/>
          </w:tcPr>
          <w:p w14:paraId="3955F14A" w14:textId="77777777" w:rsidR="00356EA5" w:rsidRPr="00877F45" w:rsidRDefault="00356EA5" w:rsidP="003B041A">
            <w:pPr>
              <w:rPr>
                <w:b/>
                <w:bCs/>
              </w:rPr>
            </w:pPr>
            <w:r>
              <w:rPr>
                <w:b/>
                <w:bCs/>
              </w:rPr>
              <w:t xml:space="preserve">Les opbouw </w:t>
            </w:r>
          </w:p>
        </w:tc>
        <w:tc>
          <w:tcPr>
            <w:tcW w:w="5806" w:type="dxa"/>
          </w:tcPr>
          <w:p w14:paraId="31167ABA" w14:textId="77777777" w:rsidR="00356EA5" w:rsidRDefault="00356EA5" w:rsidP="003B041A">
            <w:r>
              <w:t xml:space="preserve">De structuur was goed. </w:t>
            </w:r>
          </w:p>
          <w:p w14:paraId="466EF90D" w14:textId="77777777" w:rsidR="00356EA5" w:rsidRDefault="00356EA5" w:rsidP="003B041A">
            <w:r>
              <w:t xml:space="preserve">Elk onderwerp per les behandelen is een goed idee. </w:t>
            </w:r>
          </w:p>
          <w:p w14:paraId="2A554C81" w14:textId="77777777" w:rsidR="00356EA5" w:rsidRDefault="00356EA5" w:rsidP="003B041A">
            <w:r>
              <w:t xml:space="preserve">Structuur van de les is goed. </w:t>
            </w:r>
          </w:p>
          <w:p w14:paraId="2564B01B" w14:textId="77777777" w:rsidR="00356EA5" w:rsidRDefault="00356EA5" w:rsidP="003B041A">
            <w:r>
              <w:t xml:space="preserve">Voeg oefeningen toe in de les </w:t>
            </w:r>
          </w:p>
        </w:tc>
      </w:tr>
      <w:tr w:rsidR="00356EA5" w14:paraId="2805E4B4" w14:textId="77777777" w:rsidTr="003B041A">
        <w:tc>
          <w:tcPr>
            <w:tcW w:w="3256" w:type="dxa"/>
          </w:tcPr>
          <w:p w14:paraId="7045C104" w14:textId="77777777" w:rsidR="00356EA5" w:rsidRPr="00877F45" w:rsidRDefault="00356EA5" w:rsidP="003B041A">
            <w:pPr>
              <w:rPr>
                <w:b/>
                <w:bCs/>
              </w:rPr>
            </w:pPr>
            <w:r w:rsidRPr="00877F45">
              <w:rPr>
                <w:b/>
                <w:bCs/>
              </w:rPr>
              <w:t xml:space="preserve">Toepasbaarheid van het model </w:t>
            </w:r>
          </w:p>
        </w:tc>
        <w:tc>
          <w:tcPr>
            <w:tcW w:w="5806" w:type="dxa"/>
          </w:tcPr>
          <w:p w14:paraId="3F0A9922" w14:textId="77777777" w:rsidR="00356EA5" w:rsidRDefault="00356EA5" w:rsidP="003B041A">
            <w:r>
              <w:t xml:space="preserve">Het zal niet bij iedereen vallen. </w:t>
            </w:r>
          </w:p>
          <w:p w14:paraId="14A18FBC" w14:textId="77777777" w:rsidR="00356EA5" w:rsidRDefault="00356EA5" w:rsidP="003B041A">
            <w:r>
              <w:t xml:space="preserve">Dit lig aan de leerling, sommige zitten er als opvulling. </w:t>
            </w:r>
          </w:p>
          <w:p w14:paraId="1513E5BB" w14:textId="77777777" w:rsidR="00356EA5" w:rsidRDefault="00356EA5" w:rsidP="003B041A">
            <w:r>
              <w:t xml:space="preserve">Het is bruikbaar voor alle leerlingen. </w:t>
            </w:r>
          </w:p>
          <w:p w14:paraId="376106E2" w14:textId="77777777" w:rsidR="00356EA5" w:rsidRDefault="00356EA5" w:rsidP="003B041A">
            <w:r>
              <w:t xml:space="preserve">Sommige zijn werkelijk geïnteresseerd en die nemen er wat van mee. </w:t>
            </w:r>
          </w:p>
          <w:p w14:paraId="2051DEAD" w14:textId="77777777" w:rsidR="00356EA5" w:rsidRDefault="00356EA5" w:rsidP="003B041A">
            <w:r>
              <w:t xml:space="preserve">Er moet iets onbewust getriggerd worden waardoor ze het model terugkoppelen. </w:t>
            </w:r>
          </w:p>
          <w:p w14:paraId="7FD84CC3" w14:textId="77777777" w:rsidR="00356EA5" w:rsidRDefault="00356EA5" w:rsidP="003B041A">
            <w:r>
              <w:t xml:space="preserve">Een simpel ezelsbruggetje zodat ze na het volgen van de lessen het gemakkelijk kunnen herinneren. </w:t>
            </w:r>
          </w:p>
        </w:tc>
      </w:tr>
      <w:tr w:rsidR="00356EA5" w14:paraId="7A197731" w14:textId="77777777" w:rsidTr="003B041A">
        <w:tc>
          <w:tcPr>
            <w:tcW w:w="3256" w:type="dxa"/>
          </w:tcPr>
          <w:p w14:paraId="05239DA5" w14:textId="77777777" w:rsidR="00356EA5" w:rsidRPr="00877F45" w:rsidRDefault="00356EA5" w:rsidP="003B041A">
            <w:pPr>
              <w:rPr>
                <w:b/>
                <w:bCs/>
              </w:rPr>
            </w:pPr>
            <w:r w:rsidRPr="00877F45">
              <w:rPr>
                <w:b/>
                <w:bCs/>
              </w:rPr>
              <w:t xml:space="preserve">Moeilijk </w:t>
            </w:r>
          </w:p>
        </w:tc>
        <w:tc>
          <w:tcPr>
            <w:tcW w:w="5806" w:type="dxa"/>
          </w:tcPr>
          <w:p w14:paraId="426364A9" w14:textId="77777777" w:rsidR="00356EA5" w:rsidRDefault="00356EA5" w:rsidP="003B041A">
            <w:r>
              <w:t xml:space="preserve">Een stressmoment is lastig om daadwerkelijk dan het model erbij te pakken en dan de situatie op te lossen. </w:t>
            </w:r>
          </w:p>
        </w:tc>
      </w:tr>
    </w:tbl>
    <w:p w14:paraId="3691D67F" w14:textId="5FE2FE19" w:rsidR="00E2163B" w:rsidRDefault="00E2163B" w:rsidP="00E2163B"/>
    <w:p w14:paraId="223AF973" w14:textId="167B788A" w:rsidR="00E2163B" w:rsidRDefault="00E2163B" w:rsidP="00E2163B"/>
    <w:p w14:paraId="19CC0350" w14:textId="42A7E699" w:rsidR="003F4476" w:rsidRDefault="003F4476" w:rsidP="00E2163B"/>
    <w:p w14:paraId="3E464533" w14:textId="2566A7C2" w:rsidR="003F4476" w:rsidRDefault="003F4476" w:rsidP="00E2163B"/>
    <w:p w14:paraId="6E3E8495" w14:textId="77777777" w:rsidR="003F4476" w:rsidRDefault="003F4476" w:rsidP="00E2163B"/>
    <w:p w14:paraId="3EBDD7D9" w14:textId="0A5189E3" w:rsidR="00E77369" w:rsidRDefault="009D616E" w:rsidP="00D66A20">
      <w:pPr>
        <w:pStyle w:val="Kop1"/>
      </w:pPr>
      <w:bookmarkStart w:id="175" w:name="_Toc116292511"/>
      <w:bookmarkStart w:id="176" w:name="_Ref116376912"/>
      <w:bookmarkStart w:id="177" w:name="_Toc116379765"/>
      <w:r>
        <w:lastRenderedPageBreak/>
        <w:t>B</w:t>
      </w:r>
      <w:r w:rsidR="001130D2">
        <w:t>ijlage B – observatieformulier autonomieondersteunende leerkrachtstijl</w:t>
      </w:r>
      <w:bookmarkEnd w:id="175"/>
      <w:bookmarkEnd w:id="176"/>
      <w:bookmarkEnd w:id="177"/>
      <w:r w:rsidR="001130D2">
        <w:t xml:space="preserve"> </w:t>
      </w:r>
      <w:bookmarkStart w:id="178" w:name="_Hlk114055324"/>
    </w:p>
    <w:tbl>
      <w:tblPr>
        <w:tblStyle w:val="Tabelraster"/>
        <w:tblW w:w="0" w:type="auto"/>
        <w:tblLook w:val="04A0" w:firstRow="1" w:lastRow="0" w:firstColumn="1" w:lastColumn="0" w:noHBand="0" w:noVBand="1"/>
      </w:tblPr>
      <w:tblGrid>
        <w:gridCol w:w="1519"/>
        <w:gridCol w:w="1612"/>
        <w:gridCol w:w="894"/>
        <w:gridCol w:w="935"/>
        <w:gridCol w:w="1255"/>
        <w:gridCol w:w="1034"/>
        <w:gridCol w:w="1813"/>
      </w:tblGrid>
      <w:tr w:rsidR="00E77369" w14:paraId="4D322750" w14:textId="77777777" w:rsidTr="00E77369">
        <w:trPr>
          <w:trHeight w:val="544"/>
        </w:trPr>
        <w:tc>
          <w:tcPr>
            <w:tcW w:w="9062" w:type="dxa"/>
            <w:gridSpan w:val="7"/>
            <w:tcBorders>
              <w:top w:val="single" w:sz="4" w:space="0" w:color="auto"/>
              <w:left w:val="single" w:sz="4" w:space="0" w:color="auto"/>
              <w:bottom w:val="single" w:sz="4" w:space="0" w:color="auto"/>
              <w:right w:val="single" w:sz="4" w:space="0" w:color="auto"/>
            </w:tcBorders>
          </w:tcPr>
          <w:p w14:paraId="386EE008" w14:textId="77777777" w:rsidR="00E77369" w:rsidRDefault="00E77369">
            <w:pPr>
              <w:rPr>
                <w:b/>
                <w:bCs/>
                <w:sz w:val="18"/>
                <w:szCs w:val="24"/>
              </w:rPr>
            </w:pPr>
          </w:p>
          <w:p w14:paraId="10955D8A" w14:textId="77777777" w:rsidR="00E77369" w:rsidRDefault="00E77369">
            <w:pPr>
              <w:rPr>
                <w:sz w:val="28"/>
                <w:szCs w:val="40"/>
              </w:rPr>
            </w:pPr>
            <w:r>
              <w:rPr>
                <w:b/>
                <w:bCs/>
                <w:sz w:val="22"/>
                <w:szCs w:val="32"/>
              </w:rPr>
              <w:t>Observatieformulier autonomie ondersteunende leerkrachtstijl</w:t>
            </w:r>
          </w:p>
        </w:tc>
      </w:tr>
      <w:tr w:rsidR="00E77369" w14:paraId="4E785DEC" w14:textId="77777777" w:rsidTr="00E77369">
        <w:trPr>
          <w:trHeight w:val="575"/>
        </w:trPr>
        <w:tc>
          <w:tcPr>
            <w:tcW w:w="1529" w:type="dxa"/>
            <w:tcBorders>
              <w:top w:val="single" w:sz="4" w:space="0" w:color="auto"/>
              <w:left w:val="single" w:sz="4" w:space="0" w:color="auto"/>
              <w:bottom w:val="single" w:sz="4" w:space="0" w:color="auto"/>
              <w:right w:val="single" w:sz="4" w:space="0" w:color="auto"/>
            </w:tcBorders>
          </w:tcPr>
          <w:p w14:paraId="181AFA09" w14:textId="77777777" w:rsidR="00E77369" w:rsidRDefault="00E77369">
            <w:pPr>
              <w:rPr>
                <w:sz w:val="17"/>
              </w:rPr>
            </w:pPr>
          </w:p>
          <w:p w14:paraId="5DF6FA2B" w14:textId="77777777" w:rsidR="00E77369" w:rsidRDefault="00E77369">
            <w:r>
              <w:t>Omschrijving</w:t>
            </w:r>
          </w:p>
        </w:tc>
        <w:tc>
          <w:tcPr>
            <w:tcW w:w="1622" w:type="dxa"/>
            <w:tcBorders>
              <w:top w:val="single" w:sz="4" w:space="0" w:color="auto"/>
              <w:left w:val="single" w:sz="4" w:space="0" w:color="auto"/>
              <w:bottom w:val="single" w:sz="4" w:space="0" w:color="auto"/>
              <w:right w:val="single" w:sz="4" w:space="0" w:color="auto"/>
            </w:tcBorders>
            <w:hideMark/>
          </w:tcPr>
          <w:p w14:paraId="66E827B9" w14:textId="77777777" w:rsidR="00E77369" w:rsidRDefault="00E77369">
            <w:r>
              <w:t xml:space="preserve">Gewenste gedrag </w:t>
            </w:r>
          </w:p>
        </w:tc>
        <w:tc>
          <w:tcPr>
            <w:tcW w:w="905" w:type="dxa"/>
            <w:tcBorders>
              <w:top w:val="single" w:sz="4" w:space="0" w:color="auto"/>
              <w:left w:val="single" w:sz="4" w:space="0" w:color="auto"/>
              <w:bottom w:val="single" w:sz="4" w:space="0" w:color="auto"/>
              <w:right w:val="single" w:sz="4" w:space="0" w:color="auto"/>
            </w:tcBorders>
          </w:tcPr>
          <w:p w14:paraId="7348D7D2" w14:textId="77777777" w:rsidR="00E77369" w:rsidRDefault="00E77369">
            <w:pPr>
              <w:jc w:val="center"/>
            </w:pPr>
          </w:p>
          <w:p w14:paraId="4C8C778B" w14:textId="77777777" w:rsidR="00E77369" w:rsidRDefault="00E77369">
            <w:pPr>
              <w:jc w:val="center"/>
            </w:pPr>
            <w:r>
              <w:t xml:space="preserve">O </w:t>
            </w:r>
          </w:p>
        </w:tc>
        <w:tc>
          <w:tcPr>
            <w:tcW w:w="955" w:type="dxa"/>
            <w:tcBorders>
              <w:top w:val="single" w:sz="4" w:space="0" w:color="auto"/>
              <w:left w:val="single" w:sz="4" w:space="0" w:color="auto"/>
              <w:bottom w:val="single" w:sz="4" w:space="0" w:color="auto"/>
              <w:right w:val="single" w:sz="4" w:space="0" w:color="auto"/>
            </w:tcBorders>
          </w:tcPr>
          <w:p w14:paraId="43D2EAD5" w14:textId="77777777" w:rsidR="00E77369" w:rsidRDefault="00E77369">
            <w:pPr>
              <w:jc w:val="center"/>
            </w:pPr>
          </w:p>
          <w:p w14:paraId="0D87D755" w14:textId="77777777" w:rsidR="00E77369" w:rsidRDefault="00E77369">
            <w:pPr>
              <w:jc w:val="center"/>
            </w:pPr>
            <w:r>
              <w:t>V</w:t>
            </w:r>
          </w:p>
        </w:tc>
        <w:tc>
          <w:tcPr>
            <w:tcW w:w="1166" w:type="dxa"/>
            <w:tcBorders>
              <w:top w:val="single" w:sz="4" w:space="0" w:color="auto"/>
              <w:left w:val="single" w:sz="4" w:space="0" w:color="auto"/>
              <w:bottom w:val="single" w:sz="4" w:space="0" w:color="auto"/>
              <w:right w:val="single" w:sz="4" w:space="0" w:color="auto"/>
            </w:tcBorders>
          </w:tcPr>
          <w:p w14:paraId="2F5C8536" w14:textId="77777777" w:rsidR="00E77369" w:rsidRDefault="00E77369">
            <w:pPr>
              <w:jc w:val="center"/>
            </w:pPr>
          </w:p>
          <w:p w14:paraId="0B6F3E57" w14:textId="77777777" w:rsidR="00E77369" w:rsidRDefault="00E77369">
            <w:pPr>
              <w:jc w:val="center"/>
            </w:pPr>
            <w:r>
              <w:t>G</w:t>
            </w:r>
          </w:p>
        </w:tc>
        <w:tc>
          <w:tcPr>
            <w:tcW w:w="1048" w:type="dxa"/>
            <w:tcBorders>
              <w:top w:val="single" w:sz="4" w:space="0" w:color="auto"/>
              <w:left w:val="single" w:sz="4" w:space="0" w:color="auto"/>
              <w:bottom w:val="single" w:sz="4" w:space="0" w:color="auto"/>
              <w:right w:val="single" w:sz="4" w:space="0" w:color="auto"/>
            </w:tcBorders>
          </w:tcPr>
          <w:p w14:paraId="45B73B4A" w14:textId="77777777" w:rsidR="00E77369" w:rsidRDefault="00E77369">
            <w:pPr>
              <w:jc w:val="center"/>
            </w:pPr>
          </w:p>
          <w:p w14:paraId="216A5BC1" w14:textId="77777777" w:rsidR="00E77369" w:rsidRDefault="00E77369">
            <w:pPr>
              <w:jc w:val="center"/>
            </w:pPr>
            <w:r>
              <w:t>N.V.T</w:t>
            </w:r>
          </w:p>
        </w:tc>
        <w:tc>
          <w:tcPr>
            <w:tcW w:w="1837" w:type="dxa"/>
            <w:tcBorders>
              <w:top w:val="single" w:sz="4" w:space="0" w:color="auto"/>
              <w:left w:val="single" w:sz="4" w:space="0" w:color="auto"/>
              <w:bottom w:val="single" w:sz="4" w:space="0" w:color="auto"/>
              <w:right w:val="single" w:sz="4" w:space="0" w:color="auto"/>
            </w:tcBorders>
            <w:hideMark/>
          </w:tcPr>
          <w:p w14:paraId="084EB4BD" w14:textId="77777777" w:rsidR="00E77369" w:rsidRDefault="00E77369">
            <w:r>
              <w:t>Eventuele opmerkingen</w:t>
            </w:r>
          </w:p>
        </w:tc>
      </w:tr>
      <w:tr w:rsidR="00E77369" w14:paraId="0E0C806F" w14:textId="77777777" w:rsidTr="00E77369">
        <w:tc>
          <w:tcPr>
            <w:tcW w:w="1529" w:type="dxa"/>
            <w:tcBorders>
              <w:top w:val="single" w:sz="4" w:space="0" w:color="auto"/>
              <w:left w:val="single" w:sz="4" w:space="0" w:color="auto"/>
              <w:bottom w:val="single" w:sz="4" w:space="0" w:color="auto"/>
              <w:right w:val="single" w:sz="4" w:space="0" w:color="auto"/>
            </w:tcBorders>
            <w:hideMark/>
          </w:tcPr>
          <w:p w14:paraId="7AB80777" w14:textId="77777777" w:rsidR="00E77369" w:rsidRDefault="00E77369">
            <w:r>
              <w:t xml:space="preserve">Neem het perspectief van de leerling + betrekt en vervult de autonome behoefte van de leerlingen gedurende leerzame activiteiten. </w:t>
            </w:r>
          </w:p>
        </w:tc>
        <w:tc>
          <w:tcPr>
            <w:tcW w:w="1622" w:type="dxa"/>
            <w:tcBorders>
              <w:top w:val="single" w:sz="4" w:space="0" w:color="auto"/>
              <w:left w:val="single" w:sz="4" w:space="0" w:color="auto"/>
              <w:bottom w:val="single" w:sz="4" w:space="0" w:color="auto"/>
              <w:right w:val="single" w:sz="4" w:space="0" w:color="auto"/>
            </w:tcBorders>
            <w:hideMark/>
          </w:tcPr>
          <w:p w14:paraId="01034D2E" w14:textId="77777777" w:rsidR="00E77369" w:rsidRDefault="00E77369">
            <w:r>
              <w:t>Is bekend met de interesses, hobby’s ect. van de leerlingen en past dat regelmatig toe. Start en eindigt de les met (anonieme) suggesties of input vanuit de leerlingen.</w:t>
            </w:r>
          </w:p>
        </w:tc>
        <w:tc>
          <w:tcPr>
            <w:tcW w:w="905" w:type="dxa"/>
            <w:tcBorders>
              <w:top w:val="single" w:sz="4" w:space="0" w:color="auto"/>
              <w:left w:val="single" w:sz="4" w:space="0" w:color="auto"/>
              <w:bottom w:val="single" w:sz="4" w:space="0" w:color="auto"/>
              <w:right w:val="single" w:sz="4" w:space="0" w:color="auto"/>
            </w:tcBorders>
            <w:hideMark/>
          </w:tcPr>
          <w:p w14:paraId="76B49561" w14:textId="77777777" w:rsidR="00E77369" w:rsidRDefault="00E77369">
            <w:pPr>
              <w:jc w:val="center"/>
            </w:pPr>
            <w:r>
              <w:t>Nooit</w:t>
            </w:r>
          </w:p>
        </w:tc>
        <w:tc>
          <w:tcPr>
            <w:tcW w:w="955" w:type="dxa"/>
            <w:tcBorders>
              <w:top w:val="single" w:sz="4" w:space="0" w:color="auto"/>
              <w:left w:val="single" w:sz="4" w:space="0" w:color="auto"/>
              <w:bottom w:val="single" w:sz="4" w:space="0" w:color="auto"/>
              <w:right w:val="single" w:sz="4" w:space="0" w:color="auto"/>
            </w:tcBorders>
            <w:hideMark/>
          </w:tcPr>
          <w:p w14:paraId="08D3A8DF" w14:textId="77777777" w:rsidR="00E77369" w:rsidRDefault="00E77369">
            <w:pPr>
              <w:jc w:val="center"/>
            </w:pPr>
            <w:r>
              <w:t>Zo nu en dan</w:t>
            </w:r>
          </w:p>
        </w:tc>
        <w:tc>
          <w:tcPr>
            <w:tcW w:w="1166" w:type="dxa"/>
            <w:tcBorders>
              <w:top w:val="single" w:sz="4" w:space="0" w:color="auto"/>
              <w:left w:val="single" w:sz="4" w:space="0" w:color="auto"/>
              <w:bottom w:val="single" w:sz="4" w:space="0" w:color="auto"/>
              <w:right w:val="single" w:sz="4" w:space="0" w:color="auto"/>
            </w:tcBorders>
            <w:hideMark/>
          </w:tcPr>
          <w:p w14:paraId="3B0230FA" w14:textId="77777777" w:rsidR="00E77369" w:rsidRDefault="00E77369">
            <w:pPr>
              <w:jc w:val="center"/>
              <w:rPr>
                <w:b/>
                <w:bCs/>
              </w:rPr>
            </w:pPr>
            <w:r>
              <w:rPr>
                <w:b/>
                <w:bCs/>
              </w:rPr>
              <w:t>Beheersing van het gewenste gedrag</w:t>
            </w:r>
          </w:p>
        </w:tc>
        <w:tc>
          <w:tcPr>
            <w:tcW w:w="1048" w:type="dxa"/>
            <w:tcBorders>
              <w:top w:val="single" w:sz="4" w:space="0" w:color="auto"/>
              <w:left w:val="single" w:sz="4" w:space="0" w:color="auto"/>
              <w:bottom w:val="single" w:sz="4" w:space="0" w:color="auto"/>
              <w:right w:val="single" w:sz="4" w:space="0" w:color="auto"/>
            </w:tcBorders>
            <w:hideMark/>
          </w:tcPr>
          <w:p w14:paraId="5E1DC8FA" w14:textId="77777777" w:rsidR="00E77369" w:rsidRDefault="00E77369">
            <w:pPr>
              <w:jc w:val="center"/>
            </w:pPr>
            <w:r>
              <w:t xml:space="preserve">Geen kans gehad </w:t>
            </w:r>
          </w:p>
        </w:tc>
        <w:tc>
          <w:tcPr>
            <w:tcW w:w="1837" w:type="dxa"/>
            <w:tcBorders>
              <w:top w:val="single" w:sz="4" w:space="0" w:color="auto"/>
              <w:left w:val="single" w:sz="4" w:space="0" w:color="auto"/>
              <w:bottom w:val="single" w:sz="4" w:space="0" w:color="auto"/>
              <w:right w:val="single" w:sz="4" w:space="0" w:color="auto"/>
            </w:tcBorders>
            <w:hideMark/>
          </w:tcPr>
          <w:p w14:paraId="37B3F6B6" w14:textId="77777777" w:rsidR="00E77369" w:rsidRDefault="00E77369">
            <w:pPr>
              <w:jc w:val="center"/>
            </w:pPr>
            <w:r>
              <w:t xml:space="preserve">Ice Tea fles, je merkt dat de docent op de hoogte is van het gedrag van de leerlingen. Veel ‘onderonsjes’ met leerlingen. Leuk om te zien.  </w:t>
            </w:r>
          </w:p>
        </w:tc>
      </w:tr>
      <w:tr w:rsidR="00E77369" w14:paraId="675352D5" w14:textId="77777777" w:rsidTr="00E77369">
        <w:tc>
          <w:tcPr>
            <w:tcW w:w="1529" w:type="dxa"/>
            <w:tcBorders>
              <w:top w:val="single" w:sz="4" w:space="0" w:color="auto"/>
              <w:left w:val="single" w:sz="4" w:space="0" w:color="auto"/>
              <w:bottom w:val="single" w:sz="4" w:space="0" w:color="auto"/>
              <w:right w:val="single" w:sz="4" w:space="0" w:color="auto"/>
            </w:tcBorders>
            <w:hideMark/>
          </w:tcPr>
          <w:p w14:paraId="10A7CD69" w14:textId="77777777" w:rsidR="00E77369" w:rsidRDefault="00E77369">
            <w:r>
              <w:t xml:space="preserve">Geef verklarende redenen </w:t>
            </w:r>
          </w:p>
        </w:tc>
        <w:tc>
          <w:tcPr>
            <w:tcW w:w="1622" w:type="dxa"/>
            <w:tcBorders>
              <w:top w:val="single" w:sz="4" w:space="0" w:color="auto"/>
              <w:left w:val="single" w:sz="4" w:space="0" w:color="auto"/>
              <w:bottom w:val="single" w:sz="4" w:space="0" w:color="auto"/>
              <w:right w:val="single" w:sz="4" w:space="0" w:color="auto"/>
            </w:tcBorders>
            <w:hideMark/>
          </w:tcPr>
          <w:p w14:paraId="107FF9A2" w14:textId="77777777" w:rsidR="00E77369" w:rsidRDefault="00E77369">
            <w:r>
              <w:rPr>
                <w:rStyle w:val="normaltextrun"/>
                <w:rFonts w:cs="Calibri"/>
                <w:color w:val="000000"/>
                <w:szCs w:val="17"/>
                <w:shd w:val="clear" w:color="auto" w:fill="FFFFFF"/>
              </w:rPr>
              <w:t xml:space="preserve">Introduceert stof, verzoeken, procedures, regels en limieten als volgt: (1) verzoek gevolgd door (2) een verklarende reden. </w:t>
            </w:r>
            <w:r>
              <w:rPr>
                <w:rStyle w:val="normaltextrun"/>
                <w:rFonts w:cs="Calibri"/>
                <w:color w:val="000000"/>
                <w:szCs w:val="17"/>
                <w:bdr w:val="none" w:sz="0" w:space="0" w:color="auto" w:frame="1"/>
              </w:rPr>
              <w:t>Zoals: ‘’Laten we vandaag gaan werken aan het creëren van een meer respectvolle communicatie, dit omdat een klas dan meer welkom, veilig en ondersteunend is voor iedereen’’.</w:t>
            </w:r>
            <w:r>
              <w:rPr>
                <w:rStyle w:val="normaltextrun"/>
                <w:rFonts w:ascii="Calibri" w:hAnsi="Calibri" w:cs="Calibri"/>
                <w:color w:val="000000"/>
                <w:sz w:val="18"/>
                <w:szCs w:val="18"/>
                <w:bdr w:val="none" w:sz="0" w:space="0" w:color="auto" w:frame="1"/>
              </w:rPr>
              <w:t> </w:t>
            </w:r>
          </w:p>
        </w:tc>
        <w:tc>
          <w:tcPr>
            <w:tcW w:w="905" w:type="dxa"/>
            <w:tcBorders>
              <w:top w:val="single" w:sz="4" w:space="0" w:color="auto"/>
              <w:left w:val="single" w:sz="4" w:space="0" w:color="auto"/>
              <w:bottom w:val="single" w:sz="4" w:space="0" w:color="auto"/>
              <w:right w:val="single" w:sz="4" w:space="0" w:color="auto"/>
            </w:tcBorders>
            <w:hideMark/>
          </w:tcPr>
          <w:p w14:paraId="18987014" w14:textId="77777777" w:rsidR="00E77369" w:rsidRDefault="00E77369">
            <w:pPr>
              <w:jc w:val="center"/>
              <w:rPr>
                <w:rStyle w:val="normaltextrun"/>
                <w:rFonts w:cs="Calibri"/>
                <w:color w:val="000000"/>
                <w:szCs w:val="17"/>
                <w:shd w:val="clear" w:color="auto" w:fill="FFFFFF"/>
              </w:rPr>
            </w:pPr>
            <w:r>
              <w:rPr>
                <w:rStyle w:val="normaltextrun"/>
                <w:rFonts w:cs="Calibri"/>
                <w:color w:val="000000"/>
                <w:szCs w:val="17"/>
                <w:shd w:val="clear" w:color="auto" w:fill="FFFFFF"/>
              </w:rPr>
              <w:t xml:space="preserve">Nooit </w:t>
            </w:r>
          </w:p>
        </w:tc>
        <w:tc>
          <w:tcPr>
            <w:tcW w:w="955" w:type="dxa"/>
            <w:tcBorders>
              <w:top w:val="single" w:sz="4" w:space="0" w:color="auto"/>
              <w:left w:val="single" w:sz="4" w:space="0" w:color="auto"/>
              <w:bottom w:val="single" w:sz="4" w:space="0" w:color="auto"/>
              <w:right w:val="single" w:sz="4" w:space="0" w:color="auto"/>
            </w:tcBorders>
            <w:hideMark/>
          </w:tcPr>
          <w:p w14:paraId="2B1079E5" w14:textId="77777777" w:rsidR="00E77369" w:rsidRDefault="00E77369">
            <w:pPr>
              <w:jc w:val="center"/>
            </w:pPr>
            <w:r>
              <w:t xml:space="preserve">Zo nu en dan </w:t>
            </w:r>
          </w:p>
        </w:tc>
        <w:tc>
          <w:tcPr>
            <w:tcW w:w="1166" w:type="dxa"/>
            <w:tcBorders>
              <w:top w:val="single" w:sz="4" w:space="0" w:color="auto"/>
              <w:left w:val="single" w:sz="4" w:space="0" w:color="auto"/>
              <w:bottom w:val="single" w:sz="4" w:space="0" w:color="auto"/>
              <w:right w:val="single" w:sz="4" w:space="0" w:color="auto"/>
            </w:tcBorders>
            <w:hideMark/>
          </w:tcPr>
          <w:p w14:paraId="32211CBC" w14:textId="77777777" w:rsidR="00E77369" w:rsidRDefault="00E77369">
            <w:pPr>
              <w:pStyle w:val="Geenafstand"/>
              <w:jc w:val="center"/>
              <w:rPr>
                <w:b/>
                <w:bCs/>
                <w:szCs w:val="17"/>
              </w:rPr>
            </w:pPr>
            <w:r>
              <w:rPr>
                <w:b/>
                <w:bCs/>
                <w:szCs w:val="17"/>
              </w:rPr>
              <w:t xml:space="preserve">Beheersing van het gewenste gedrag </w:t>
            </w:r>
          </w:p>
        </w:tc>
        <w:tc>
          <w:tcPr>
            <w:tcW w:w="1048" w:type="dxa"/>
            <w:tcBorders>
              <w:top w:val="single" w:sz="4" w:space="0" w:color="auto"/>
              <w:left w:val="single" w:sz="4" w:space="0" w:color="auto"/>
              <w:bottom w:val="single" w:sz="4" w:space="0" w:color="auto"/>
              <w:right w:val="single" w:sz="4" w:space="0" w:color="auto"/>
            </w:tcBorders>
            <w:hideMark/>
          </w:tcPr>
          <w:p w14:paraId="3B582A45" w14:textId="77777777" w:rsidR="00E77369" w:rsidRDefault="00E77369">
            <w:pPr>
              <w:jc w:val="center"/>
            </w:pPr>
            <w:r>
              <w:t>Geen kans gehad</w:t>
            </w:r>
          </w:p>
        </w:tc>
        <w:tc>
          <w:tcPr>
            <w:tcW w:w="1837" w:type="dxa"/>
            <w:tcBorders>
              <w:top w:val="single" w:sz="4" w:space="0" w:color="auto"/>
              <w:left w:val="single" w:sz="4" w:space="0" w:color="auto"/>
              <w:bottom w:val="single" w:sz="4" w:space="0" w:color="auto"/>
              <w:right w:val="single" w:sz="4" w:space="0" w:color="auto"/>
            </w:tcBorders>
            <w:hideMark/>
          </w:tcPr>
          <w:p w14:paraId="405A67F7" w14:textId="77777777" w:rsidR="00E77369" w:rsidRDefault="00E77369">
            <w:pPr>
              <w:jc w:val="center"/>
            </w:pPr>
            <w:r>
              <w:t xml:space="preserve">Verklaarde alles wat werd uitgelegd. </w:t>
            </w:r>
          </w:p>
        </w:tc>
      </w:tr>
      <w:tr w:rsidR="00E77369" w14:paraId="67DD149A" w14:textId="77777777" w:rsidTr="00E77369">
        <w:tc>
          <w:tcPr>
            <w:tcW w:w="1529" w:type="dxa"/>
            <w:tcBorders>
              <w:top w:val="single" w:sz="4" w:space="0" w:color="auto"/>
              <w:left w:val="single" w:sz="4" w:space="0" w:color="auto"/>
              <w:bottom w:val="single" w:sz="4" w:space="0" w:color="auto"/>
              <w:right w:val="single" w:sz="4" w:space="0" w:color="auto"/>
            </w:tcBorders>
            <w:hideMark/>
          </w:tcPr>
          <w:p w14:paraId="029DA8FF" w14:textId="77777777" w:rsidR="00E77369" w:rsidRDefault="00E77369">
            <w:r>
              <w:t xml:space="preserve">Vertrouw op uitnodigende taal </w:t>
            </w:r>
          </w:p>
        </w:tc>
        <w:tc>
          <w:tcPr>
            <w:tcW w:w="1622" w:type="dxa"/>
            <w:tcBorders>
              <w:top w:val="single" w:sz="4" w:space="0" w:color="auto"/>
              <w:left w:val="single" w:sz="4" w:space="0" w:color="auto"/>
              <w:bottom w:val="single" w:sz="4" w:space="0" w:color="auto"/>
              <w:right w:val="single" w:sz="4" w:space="0" w:color="auto"/>
            </w:tcBorders>
            <w:hideMark/>
          </w:tcPr>
          <w:p w14:paraId="7568FC86" w14:textId="77777777" w:rsidR="00E77369" w:rsidRDefault="00E77369">
            <w:r>
              <w:rPr>
                <w:rStyle w:val="normaltextrun"/>
                <w:rFonts w:cs="Calibri"/>
                <w:color w:val="000000"/>
                <w:szCs w:val="17"/>
                <w:shd w:val="clear" w:color="auto" w:fill="FFFFFF"/>
              </w:rPr>
              <w:t xml:space="preserve">Leerlingen uitnodigen tot het nemen van initiatief, zoals: ’Je zou misschien dit willen proberen..’’ en ‘’Dit gedrag heeft voor leerlingen gewerkt die met hetzelfde probleem rondliepen, </w:t>
            </w:r>
            <w:r>
              <w:rPr>
                <w:rStyle w:val="normaltextrun"/>
                <w:rFonts w:cs="Calibri"/>
                <w:color w:val="000000"/>
                <w:szCs w:val="17"/>
                <w:shd w:val="clear" w:color="auto" w:fill="FFFFFF"/>
              </w:rPr>
              <w:lastRenderedPageBreak/>
              <w:t>misschien dat jij het ook zo aan wil pakken’’. </w:t>
            </w:r>
            <w:r>
              <w:rPr>
                <w:rStyle w:val="eop"/>
                <w:rFonts w:cs="Calibri"/>
                <w:color w:val="000000"/>
                <w:szCs w:val="17"/>
                <w:shd w:val="clear" w:color="auto" w:fill="FFFFFF"/>
              </w:rPr>
              <w:t> </w:t>
            </w:r>
          </w:p>
        </w:tc>
        <w:tc>
          <w:tcPr>
            <w:tcW w:w="905" w:type="dxa"/>
            <w:tcBorders>
              <w:top w:val="single" w:sz="4" w:space="0" w:color="auto"/>
              <w:left w:val="single" w:sz="4" w:space="0" w:color="auto"/>
              <w:bottom w:val="single" w:sz="4" w:space="0" w:color="auto"/>
              <w:right w:val="single" w:sz="4" w:space="0" w:color="auto"/>
            </w:tcBorders>
            <w:hideMark/>
          </w:tcPr>
          <w:p w14:paraId="57ACA23B" w14:textId="77777777" w:rsidR="00E77369" w:rsidRDefault="00E77369">
            <w:pPr>
              <w:jc w:val="center"/>
              <w:rPr>
                <w:rStyle w:val="normaltextrun"/>
                <w:rFonts w:cs="Calibri"/>
                <w:color w:val="000000"/>
                <w:szCs w:val="17"/>
                <w:shd w:val="clear" w:color="auto" w:fill="FFFFFF"/>
              </w:rPr>
            </w:pPr>
            <w:r>
              <w:rPr>
                <w:rStyle w:val="normaltextrun"/>
                <w:rFonts w:cs="Calibri"/>
                <w:color w:val="000000"/>
                <w:szCs w:val="17"/>
                <w:shd w:val="clear" w:color="auto" w:fill="FFFFFF"/>
              </w:rPr>
              <w:lastRenderedPageBreak/>
              <w:t>N</w:t>
            </w:r>
            <w:r>
              <w:rPr>
                <w:rStyle w:val="normaltextrun"/>
                <w:rFonts w:cs="Calibri"/>
                <w:color w:val="000000"/>
                <w:shd w:val="clear" w:color="auto" w:fill="FFFFFF"/>
              </w:rPr>
              <w:t xml:space="preserve">ooit </w:t>
            </w:r>
          </w:p>
        </w:tc>
        <w:tc>
          <w:tcPr>
            <w:tcW w:w="955" w:type="dxa"/>
            <w:tcBorders>
              <w:top w:val="single" w:sz="4" w:space="0" w:color="auto"/>
              <w:left w:val="single" w:sz="4" w:space="0" w:color="auto"/>
              <w:bottom w:val="single" w:sz="4" w:space="0" w:color="auto"/>
              <w:right w:val="single" w:sz="4" w:space="0" w:color="auto"/>
            </w:tcBorders>
          </w:tcPr>
          <w:p w14:paraId="14D8A474" w14:textId="77777777" w:rsidR="00E77369" w:rsidRDefault="00E77369">
            <w:pPr>
              <w:jc w:val="center"/>
              <w:rPr>
                <w:rStyle w:val="normaltextrun"/>
                <w:rFonts w:cs="Calibri"/>
                <w:color w:val="000000"/>
                <w:szCs w:val="17"/>
                <w:shd w:val="clear" w:color="auto" w:fill="FFFFFF"/>
              </w:rPr>
            </w:pPr>
            <w:r>
              <w:rPr>
                <w:rStyle w:val="normaltextrun"/>
                <w:rFonts w:cs="Calibri"/>
                <w:color w:val="000000"/>
                <w:szCs w:val="17"/>
                <w:shd w:val="clear" w:color="auto" w:fill="FFFFFF"/>
              </w:rPr>
              <w:t>Z</w:t>
            </w:r>
            <w:r>
              <w:rPr>
                <w:rStyle w:val="normaltextrun"/>
                <w:rFonts w:cs="Calibri"/>
                <w:color w:val="000000"/>
                <w:shd w:val="clear" w:color="auto" w:fill="FFFFFF"/>
              </w:rPr>
              <w:t xml:space="preserve">o nu en dan </w:t>
            </w:r>
          </w:p>
          <w:p w14:paraId="5629A2A6" w14:textId="77777777" w:rsidR="00E77369" w:rsidRDefault="00E77369">
            <w:pPr>
              <w:jc w:val="center"/>
            </w:pPr>
          </w:p>
        </w:tc>
        <w:tc>
          <w:tcPr>
            <w:tcW w:w="1166" w:type="dxa"/>
            <w:tcBorders>
              <w:top w:val="single" w:sz="4" w:space="0" w:color="auto"/>
              <w:left w:val="single" w:sz="4" w:space="0" w:color="auto"/>
              <w:bottom w:val="single" w:sz="4" w:space="0" w:color="auto"/>
              <w:right w:val="single" w:sz="4" w:space="0" w:color="auto"/>
            </w:tcBorders>
            <w:hideMark/>
          </w:tcPr>
          <w:p w14:paraId="1651901A" w14:textId="77777777" w:rsidR="00E77369" w:rsidRDefault="00E77369">
            <w:pPr>
              <w:jc w:val="center"/>
              <w:rPr>
                <w:rFonts w:cs="Calibri"/>
                <w:b/>
                <w:bCs/>
                <w:color w:val="000000"/>
                <w:szCs w:val="17"/>
                <w:shd w:val="clear" w:color="auto" w:fill="FFFFFF"/>
              </w:rPr>
            </w:pPr>
            <w:r>
              <w:rPr>
                <w:b/>
                <w:bCs/>
              </w:rPr>
              <w:t>Beheersing van het gewenste gedrag</w:t>
            </w:r>
          </w:p>
        </w:tc>
        <w:tc>
          <w:tcPr>
            <w:tcW w:w="1048" w:type="dxa"/>
            <w:tcBorders>
              <w:top w:val="single" w:sz="4" w:space="0" w:color="auto"/>
              <w:left w:val="single" w:sz="4" w:space="0" w:color="auto"/>
              <w:bottom w:val="single" w:sz="4" w:space="0" w:color="auto"/>
              <w:right w:val="single" w:sz="4" w:space="0" w:color="auto"/>
            </w:tcBorders>
            <w:hideMark/>
          </w:tcPr>
          <w:p w14:paraId="5211E819" w14:textId="77777777" w:rsidR="00E77369" w:rsidRDefault="00E77369">
            <w:pPr>
              <w:jc w:val="center"/>
            </w:pPr>
            <w:r>
              <w:t>Geen kans gehad</w:t>
            </w:r>
          </w:p>
        </w:tc>
        <w:tc>
          <w:tcPr>
            <w:tcW w:w="1837" w:type="dxa"/>
            <w:tcBorders>
              <w:top w:val="single" w:sz="4" w:space="0" w:color="auto"/>
              <w:left w:val="single" w:sz="4" w:space="0" w:color="auto"/>
              <w:bottom w:val="single" w:sz="4" w:space="0" w:color="auto"/>
              <w:right w:val="single" w:sz="4" w:space="0" w:color="auto"/>
            </w:tcBorders>
          </w:tcPr>
          <w:p w14:paraId="1401D8D5" w14:textId="77777777" w:rsidR="00E77369" w:rsidRDefault="00E77369">
            <w:pPr>
              <w:jc w:val="center"/>
            </w:pPr>
            <w:r>
              <w:t xml:space="preserve">Een leerling gaf aan geen stress te ervaren. Vervolgens begon de docent te weerleggen waar het dan aan kan liggen maar accepteerde de uitingen van de leerlingen wel. </w:t>
            </w:r>
          </w:p>
          <w:p w14:paraId="25E81D60" w14:textId="77777777" w:rsidR="00E77369" w:rsidRDefault="00E77369">
            <w:pPr>
              <w:jc w:val="center"/>
            </w:pPr>
          </w:p>
          <w:p w14:paraId="54BBB5FA" w14:textId="77777777" w:rsidR="00E77369" w:rsidRDefault="00E77369">
            <w:pPr>
              <w:jc w:val="center"/>
            </w:pPr>
          </w:p>
          <w:p w14:paraId="40412A50" w14:textId="77777777" w:rsidR="00E77369" w:rsidRDefault="00E77369">
            <w:pPr>
              <w:jc w:val="center"/>
            </w:pPr>
          </w:p>
          <w:p w14:paraId="1F010785" w14:textId="77777777" w:rsidR="00E77369" w:rsidRDefault="00E77369">
            <w:pPr>
              <w:jc w:val="center"/>
            </w:pPr>
          </w:p>
          <w:p w14:paraId="058A4599" w14:textId="77777777" w:rsidR="00E77369" w:rsidRDefault="00E77369">
            <w:pPr>
              <w:jc w:val="center"/>
            </w:pPr>
          </w:p>
          <w:p w14:paraId="249CAE9D" w14:textId="77777777" w:rsidR="00E77369" w:rsidRDefault="00E77369">
            <w:pPr>
              <w:jc w:val="center"/>
            </w:pPr>
          </w:p>
          <w:p w14:paraId="29E38112" w14:textId="77777777" w:rsidR="00E77369" w:rsidRDefault="00E77369">
            <w:pPr>
              <w:jc w:val="center"/>
            </w:pPr>
          </w:p>
          <w:p w14:paraId="17DB66AF" w14:textId="77777777" w:rsidR="00E77369" w:rsidRDefault="00E77369">
            <w:pPr>
              <w:jc w:val="center"/>
            </w:pPr>
          </w:p>
          <w:p w14:paraId="56FF0491" w14:textId="77777777" w:rsidR="00E77369" w:rsidRDefault="00E77369">
            <w:pPr>
              <w:jc w:val="center"/>
            </w:pPr>
          </w:p>
          <w:p w14:paraId="105F02F9" w14:textId="77777777" w:rsidR="00E77369" w:rsidRDefault="00E77369">
            <w:pPr>
              <w:jc w:val="center"/>
            </w:pPr>
          </w:p>
          <w:p w14:paraId="2801CB32" w14:textId="77777777" w:rsidR="00E77369" w:rsidRDefault="00E77369">
            <w:pPr>
              <w:jc w:val="center"/>
            </w:pPr>
          </w:p>
        </w:tc>
      </w:tr>
      <w:tr w:rsidR="00E77369" w14:paraId="18EEDF3C" w14:textId="77777777" w:rsidTr="00E77369">
        <w:tc>
          <w:tcPr>
            <w:tcW w:w="1529" w:type="dxa"/>
            <w:tcBorders>
              <w:top w:val="single" w:sz="4" w:space="0" w:color="auto"/>
              <w:left w:val="single" w:sz="4" w:space="0" w:color="auto"/>
              <w:bottom w:val="single" w:sz="4" w:space="0" w:color="auto"/>
              <w:right w:val="single" w:sz="4" w:space="0" w:color="auto"/>
            </w:tcBorders>
            <w:hideMark/>
          </w:tcPr>
          <w:p w14:paraId="276C572D" w14:textId="77777777" w:rsidR="00E77369" w:rsidRDefault="00E77369">
            <w:r>
              <w:lastRenderedPageBreak/>
              <w:t xml:space="preserve">Erken en accepteer negatieve uitingen </w:t>
            </w:r>
          </w:p>
        </w:tc>
        <w:tc>
          <w:tcPr>
            <w:tcW w:w="1622" w:type="dxa"/>
            <w:tcBorders>
              <w:top w:val="single" w:sz="4" w:space="0" w:color="auto"/>
              <w:left w:val="single" w:sz="4" w:space="0" w:color="auto"/>
              <w:bottom w:val="single" w:sz="4" w:space="0" w:color="auto"/>
              <w:right w:val="single" w:sz="4" w:space="0" w:color="auto"/>
            </w:tcBorders>
            <w:hideMark/>
          </w:tcPr>
          <w:p w14:paraId="02591D29" w14:textId="77777777" w:rsidR="00E77369" w:rsidRDefault="00E77369">
            <w:r>
              <w:t xml:space="preserve">Negatieve uitingen herkennen als volgt: </w:t>
            </w:r>
            <w:r>
              <w:rPr>
                <w:rStyle w:val="normaltextrun"/>
                <w:rFonts w:cs="Calibri"/>
                <w:color w:val="000000"/>
                <w:szCs w:val="17"/>
                <w:bdr w:val="none" w:sz="0" w:space="0" w:color="auto" w:frame="1"/>
              </w:rPr>
              <w:t>‘’Ik zie dat veel gezichten er verveeld uitzien bij het doen van deze activiteit’’. Deze negatieve uitdingen ook accepteren, zoals: ‘’We hebben dit inderdaad al vaak eerder gedaan, of niet?’’. Altijd nieuwe suggesties verwelkomen en deze zien als waardevol: ‘’Oke, wat kunnen we veranderen, enkele suggesties?’’</w:t>
            </w:r>
          </w:p>
        </w:tc>
        <w:tc>
          <w:tcPr>
            <w:tcW w:w="905" w:type="dxa"/>
            <w:tcBorders>
              <w:top w:val="single" w:sz="4" w:space="0" w:color="auto"/>
              <w:left w:val="single" w:sz="4" w:space="0" w:color="auto"/>
              <w:bottom w:val="single" w:sz="4" w:space="0" w:color="auto"/>
              <w:right w:val="single" w:sz="4" w:space="0" w:color="auto"/>
            </w:tcBorders>
            <w:hideMark/>
          </w:tcPr>
          <w:p w14:paraId="2FC07022" w14:textId="77777777" w:rsidR="00E77369" w:rsidRDefault="00E77369">
            <w:pPr>
              <w:jc w:val="center"/>
            </w:pPr>
            <w:r>
              <w:t xml:space="preserve">Nooit </w:t>
            </w:r>
          </w:p>
        </w:tc>
        <w:tc>
          <w:tcPr>
            <w:tcW w:w="955" w:type="dxa"/>
            <w:tcBorders>
              <w:top w:val="single" w:sz="4" w:space="0" w:color="auto"/>
              <w:left w:val="single" w:sz="4" w:space="0" w:color="auto"/>
              <w:bottom w:val="single" w:sz="4" w:space="0" w:color="auto"/>
              <w:right w:val="single" w:sz="4" w:space="0" w:color="auto"/>
            </w:tcBorders>
            <w:hideMark/>
          </w:tcPr>
          <w:p w14:paraId="049A91B6" w14:textId="77777777" w:rsidR="00E77369" w:rsidRDefault="00E77369">
            <w:pPr>
              <w:jc w:val="center"/>
            </w:pPr>
            <w:r>
              <w:t xml:space="preserve">Zo nu en dan </w:t>
            </w:r>
          </w:p>
        </w:tc>
        <w:tc>
          <w:tcPr>
            <w:tcW w:w="1166" w:type="dxa"/>
            <w:tcBorders>
              <w:top w:val="single" w:sz="4" w:space="0" w:color="auto"/>
              <w:left w:val="single" w:sz="4" w:space="0" w:color="auto"/>
              <w:bottom w:val="single" w:sz="4" w:space="0" w:color="auto"/>
              <w:right w:val="single" w:sz="4" w:space="0" w:color="auto"/>
            </w:tcBorders>
            <w:hideMark/>
          </w:tcPr>
          <w:p w14:paraId="38D4B6EE" w14:textId="77777777" w:rsidR="00E77369" w:rsidRDefault="00E77369">
            <w:pPr>
              <w:pStyle w:val="Geenafstand"/>
              <w:jc w:val="center"/>
              <w:rPr>
                <w:b/>
                <w:bCs/>
                <w:szCs w:val="17"/>
              </w:rPr>
            </w:pPr>
            <w:r>
              <w:rPr>
                <w:b/>
                <w:bCs/>
              </w:rPr>
              <w:t>Beheersing van het gewenste gedrag</w:t>
            </w:r>
          </w:p>
        </w:tc>
        <w:tc>
          <w:tcPr>
            <w:tcW w:w="1048" w:type="dxa"/>
            <w:tcBorders>
              <w:top w:val="single" w:sz="4" w:space="0" w:color="auto"/>
              <w:left w:val="single" w:sz="4" w:space="0" w:color="auto"/>
              <w:bottom w:val="single" w:sz="4" w:space="0" w:color="auto"/>
              <w:right w:val="single" w:sz="4" w:space="0" w:color="auto"/>
            </w:tcBorders>
            <w:hideMark/>
          </w:tcPr>
          <w:p w14:paraId="537A8AB2" w14:textId="77777777" w:rsidR="00E77369" w:rsidRDefault="00E77369">
            <w:pPr>
              <w:jc w:val="center"/>
            </w:pPr>
            <w:r>
              <w:t>Geen kans gehad</w:t>
            </w:r>
          </w:p>
        </w:tc>
        <w:tc>
          <w:tcPr>
            <w:tcW w:w="1837" w:type="dxa"/>
            <w:tcBorders>
              <w:top w:val="single" w:sz="4" w:space="0" w:color="auto"/>
              <w:left w:val="single" w:sz="4" w:space="0" w:color="auto"/>
              <w:bottom w:val="single" w:sz="4" w:space="0" w:color="auto"/>
              <w:right w:val="single" w:sz="4" w:space="0" w:color="auto"/>
            </w:tcBorders>
            <w:hideMark/>
          </w:tcPr>
          <w:p w14:paraId="1F27BE62" w14:textId="77777777" w:rsidR="00E77369" w:rsidRDefault="00E77369">
            <w:pPr>
              <w:jc w:val="center"/>
            </w:pPr>
            <w:r>
              <w:t xml:space="preserve">Gedaan! Dit gedrag meerdere keren gezien. </w:t>
            </w:r>
          </w:p>
          <w:p w14:paraId="52BF88C5" w14:textId="77777777" w:rsidR="00E77369" w:rsidRDefault="00E77369">
            <w:pPr>
              <w:jc w:val="center"/>
            </w:pPr>
            <w:r>
              <w:t xml:space="preserve">Deze les werd genomen als voorbeeld van een stress gebeurtenis, dit uitte leerlingen op het begin van de les en voor de les.  </w:t>
            </w:r>
          </w:p>
        </w:tc>
      </w:tr>
      <w:tr w:rsidR="00E77369" w14:paraId="0467F774" w14:textId="77777777" w:rsidTr="003F4476">
        <w:trPr>
          <w:trHeight w:val="3310"/>
        </w:trPr>
        <w:tc>
          <w:tcPr>
            <w:tcW w:w="1529" w:type="dxa"/>
            <w:tcBorders>
              <w:top w:val="single" w:sz="4" w:space="0" w:color="auto"/>
              <w:left w:val="single" w:sz="4" w:space="0" w:color="auto"/>
              <w:bottom w:val="single" w:sz="4" w:space="0" w:color="auto"/>
              <w:right w:val="single" w:sz="4" w:space="0" w:color="auto"/>
            </w:tcBorders>
            <w:hideMark/>
          </w:tcPr>
          <w:p w14:paraId="1EF6C954" w14:textId="77777777" w:rsidR="00E77369" w:rsidRDefault="00E77369">
            <w:r>
              <w:t xml:space="preserve">Toon geduld </w:t>
            </w:r>
          </w:p>
        </w:tc>
        <w:tc>
          <w:tcPr>
            <w:tcW w:w="1622" w:type="dxa"/>
            <w:tcBorders>
              <w:top w:val="single" w:sz="4" w:space="0" w:color="auto"/>
              <w:left w:val="single" w:sz="4" w:space="0" w:color="auto"/>
              <w:bottom w:val="single" w:sz="4" w:space="0" w:color="auto"/>
              <w:right w:val="single" w:sz="4" w:space="0" w:color="auto"/>
            </w:tcBorders>
            <w:hideMark/>
          </w:tcPr>
          <w:p w14:paraId="7C966EC2" w14:textId="77777777" w:rsidR="00E77369" w:rsidRDefault="00E77369">
            <w:r>
              <w:t xml:space="preserve">Observeert, luistert en reageert op reacties van leerlingen. Laat leerlingen ook op hun eigen tempo en ritme werken aan taken. Vermijdt gehaast ingrijpen om iets op te lossen, als: </w:t>
            </w:r>
            <w:r>
              <w:rPr>
                <w:rStyle w:val="normaltextrun"/>
                <w:rFonts w:cs="Calibri"/>
                <w:color w:val="000000"/>
                <w:szCs w:val="17"/>
                <w:shd w:val="clear" w:color="auto" w:fill="FFFFFF"/>
              </w:rPr>
              <w:t>‘’Hier, doe het maar op deze manier, zoals ik het liet zien’’. </w:t>
            </w:r>
          </w:p>
        </w:tc>
        <w:tc>
          <w:tcPr>
            <w:tcW w:w="905" w:type="dxa"/>
            <w:tcBorders>
              <w:top w:val="single" w:sz="4" w:space="0" w:color="auto"/>
              <w:left w:val="single" w:sz="4" w:space="0" w:color="auto"/>
              <w:bottom w:val="single" w:sz="4" w:space="0" w:color="auto"/>
              <w:right w:val="single" w:sz="4" w:space="0" w:color="auto"/>
            </w:tcBorders>
            <w:hideMark/>
          </w:tcPr>
          <w:p w14:paraId="3224011D" w14:textId="77777777" w:rsidR="00E77369" w:rsidRDefault="00E77369">
            <w:pPr>
              <w:jc w:val="center"/>
            </w:pPr>
            <w:r>
              <w:t xml:space="preserve">Nooit </w:t>
            </w:r>
          </w:p>
        </w:tc>
        <w:tc>
          <w:tcPr>
            <w:tcW w:w="955" w:type="dxa"/>
            <w:tcBorders>
              <w:top w:val="single" w:sz="4" w:space="0" w:color="auto"/>
              <w:left w:val="single" w:sz="4" w:space="0" w:color="auto"/>
              <w:bottom w:val="single" w:sz="4" w:space="0" w:color="auto"/>
              <w:right w:val="single" w:sz="4" w:space="0" w:color="auto"/>
            </w:tcBorders>
            <w:hideMark/>
          </w:tcPr>
          <w:p w14:paraId="2A4B7A19" w14:textId="77777777" w:rsidR="00E77369" w:rsidRDefault="00E77369">
            <w:pPr>
              <w:jc w:val="center"/>
            </w:pPr>
            <w:r>
              <w:t xml:space="preserve">Zo nu en dan </w:t>
            </w:r>
          </w:p>
        </w:tc>
        <w:tc>
          <w:tcPr>
            <w:tcW w:w="1166" w:type="dxa"/>
            <w:tcBorders>
              <w:top w:val="single" w:sz="4" w:space="0" w:color="auto"/>
              <w:left w:val="single" w:sz="4" w:space="0" w:color="auto"/>
              <w:bottom w:val="single" w:sz="4" w:space="0" w:color="auto"/>
              <w:right w:val="single" w:sz="4" w:space="0" w:color="auto"/>
            </w:tcBorders>
            <w:hideMark/>
          </w:tcPr>
          <w:p w14:paraId="2C97CC47" w14:textId="77777777" w:rsidR="00E77369" w:rsidRDefault="00E77369">
            <w:pPr>
              <w:pStyle w:val="Geenafstand"/>
              <w:jc w:val="center"/>
              <w:rPr>
                <w:b/>
                <w:bCs/>
                <w:szCs w:val="17"/>
              </w:rPr>
            </w:pPr>
            <w:r>
              <w:rPr>
                <w:b/>
                <w:bCs/>
              </w:rPr>
              <w:t>Beheersing van het gewenste gedrag</w:t>
            </w:r>
          </w:p>
        </w:tc>
        <w:tc>
          <w:tcPr>
            <w:tcW w:w="1048" w:type="dxa"/>
            <w:tcBorders>
              <w:top w:val="single" w:sz="4" w:space="0" w:color="auto"/>
              <w:left w:val="single" w:sz="4" w:space="0" w:color="auto"/>
              <w:bottom w:val="single" w:sz="4" w:space="0" w:color="auto"/>
              <w:right w:val="single" w:sz="4" w:space="0" w:color="auto"/>
            </w:tcBorders>
            <w:hideMark/>
          </w:tcPr>
          <w:p w14:paraId="5684864D" w14:textId="77777777" w:rsidR="00E77369" w:rsidRDefault="00E77369">
            <w:pPr>
              <w:jc w:val="center"/>
            </w:pPr>
            <w:r>
              <w:t>Geen kans gehad</w:t>
            </w:r>
          </w:p>
        </w:tc>
        <w:tc>
          <w:tcPr>
            <w:tcW w:w="1837" w:type="dxa"/>
            <w:tcBorders>
              <w:top w:val="single" w:sz="4" w:space="0" w:color="auto"/>
              <w:left w:val="single" w:sz="4" w:space="0" w:color="auto"/>
              <w:bottom w:val="single" w:sz="4" w:space="0" w:color="auto"/>
              <w:right w:val="single" w:sz="4" w:space="0" w:color="auto"/>
            </w:tcBorders>
            <w:hideMark/>
          </w:tcPr>
          <w:p w14:paraId="35210EE4" w14:textId="77777777" w:rsidR="00E77369" w:rsidRDefault="00E77369">
            <w:pPr>
              <w:jc w:val="center"/>
            </w:pPr>
            <w:r>
              <w:t xml:space="preserve">Zie opmerking: ’’vertrouw op uitnodigende taal’. </w:t>
            </w:r>
          </w:p>
          <w:p w14:paraId="50450F47" w14:textId="77777777" w:rsidR="00E77369" w:rsidRDefault="00E77369">
            <w:pPr>
              <w:jc w:val="center"/>
            </w:pPr>
            <w:r>
              <w:t xml:space="preserve">De docent kent zijn leerlingen en houdt rekening met de persoonlijke voorkeuren. </w:t>
            </w:r>
          </w:p>
        </w:tc>
      </w:tr>
    </w:tbl>
    <w:p w14:paraId="238CDCC2" w14:textId="77777777" w:rsidR="00E77369" w:rsidRDefault="00E77369" w:rsidP="00E77369">
      <w:pPr>
        <w:rPr>
          <w:rFonts w:ascii="Verdana" w:hAnsi="Verdana"/>
          <w:sz w:val="17"/>
        </w:rPr>
      </w:pPr>
    </w:p>
    <w:p w14:paraId="6DFDBA1E" w14:textId="77777777" w:rsidR="00E77369" w:rsidRDefault="00E77369" w:rsidP="00E77369"/>
    <w:tbl>
      <w:tblPr>
        <w:tblStyle w:val="Tabelraster"/>
        <w:tblW w:w="0" w:type="auto"/>
        <w:tblLook w:val="04A0" w:firstRow="1" w:lastRow="0" w:firstColumn="1" w:lastColumn="0" w:noHBand="0" w:noVBand="1"/>
      </w:tblPr>
      <w:tblGrid>
        <w:gridCol w:w="2830"/>
        <w:gridCol w:w="6232"/>
      </w:tblGrid>
      <w:tr w:rsidR="00E77369" w14:paraId="32C55B57" w14:textId="77777777" w:rsidTr="00E77369">
        <w:trPr>
          <w:trHeight w:val="424"/>
        </w:trPr>
        <w:tc>
          <w:tcPr>
            <w:tcW w:w="9062" w:type="dxa"/>
            <w:gridSpan w:val="2"/>
            <w:tcBorders>
              <w:top w:val="single" w:sz="4" w:space="0" w:color="auto"/>
              <w:left w:val="single" w:sz="4" w:space="0" w:color="auto"/>
              <w:bottom w:val="single" w:sz="4" w:space="0" w:color="auto"/>
              <w:right w:val="single" w:sz="4" w:space="0" w:color="auto"/>
            </w:tcBorders>
          </w:tcPr>
          <w:p w14:paraId="39DA0137" w14:textId="77777777" w:rsidR="00E77369" w:rsidRDefault="00E77369">
            <w:pPr>
              <w:rPr>
                <w:b/>
                <w:bCs/>
              </w:rPr>
            </w:pPr>
          </w:p>
          <w:p w14:paraId="7B6D7F9B" w14:textId="77777777" w:rsidR="00E77369" w:rsidRDefault="00E77369">
            <w:pPr>
              <w:rPr>
                <w:b/>
                <w:bCs/>
              </w:rPr>
            </w:pPr>
            <w:r>
              <w:rPr>
                <w:b/>
                <w:bCs/>
              </w:rPr>
              <w:t xml:space="preserve">Toelichting </w:t>
            </w:r>
          </w:p>
        </w:tc>
      </w:tr>
      <w:tr w:rsidR="00E77369" w14:paraId="38F72510" w14:textId="77777777" w:rsidTr="00E77369">
        <w:trPr>
          <w:trHeight w:val="649"/>
        </w:trPr>
        <w:tc>
          <w:tcPr>
            <w:tcW w:w="2830" w:type="dxa"/>
            <w:tcBorders>
              <w:top w:val="single" w:sz="4" w:space="0" w:color="auto"/>
              <w:left w:val="single" w:sz="4" w:space="0" w:color="auto"/>
              <w:bottom w:val="single" w:sz="4" w:space="0" w:color="auto"/>
              <w:right w:val="single" w:sz="4" w:space="0" w:color="auto"/>
            </w:tcBorders>
            <w:hideMark/>
          </w:tcPr>
          <w:p w14:paraId="584DE029" w14:textId="77777777" w:rsidR="00E77369" w:rsidRDefault="00E77369">
            <w:r>
              <w:t xml:space="preserve">Nooit </w:t>
            </w:r>
          </w:p>
        </w:tc>
        <w:tc>
          <w:tcPr>
            <w:tcW w:w="6232" w:type="dxa"/>
            <w:tcBorders>
              <w:top w:val="single" w:sz="4" w:space="0" w:color="auto"/>
              <w:left w:val="single" w:sz="4" w:space="0" w:color="auto"/>
              <w:bottom w:val="single" w:sz="4" w:space="0" w:color="auto"/>
              <w:right w:val="single" w:sz="4" w:space="0" w:color="auto"/>
            </w:tcBorders>
            <w:hideMark/>
          </w:tcPr>
          <w:p w14:paraId="3E9D70A4" w14:textId="77777777" w:rsidR="00E77369" w:rsidRDefault="00E77369">
            <w:r>
              <w:t>Heeft kansen gehad om het gedrag te vertonen maar heeft deze kansen niet benut.</w:t>
            </w:r>
          </w:p>
        </w:tc>
      </w:tr>
      <w:tr w:rsidR="00E77369" w14:paraId="15955B73" w14:textId="77777777" w:rsidTr="00E77369">
        <w:trPr>
          <w:trHeight w:val="715"/>
        </w:trPr>
        <w:tc>
          <w:tcPr>
            <w:tcW w:w="2830" w:type="dxa"/>
            <w:tcBorders>
              <w:top w:val="single" w:sz="4" w:space="0" w:color="auto"/>
              <w:left w:val="single" w:sz="4" w:space="0" w:color="auto"/>
              <w:bottom w:val="single" w:sz="4" w:space="0" w:color="auto"/>
              <w:right w:val="single" w:sz="4" w:space="0" w:color="auto"/>
            </w:tcBorders>
            <w:hideMark/>
          </w:tcPr>
          <w:p w14:paraId="7C559659" w14:textId="77777777" w:rsidR="00E77369" w:rsidRDefault="00E77369">
            <w:r>
              <w:t xml:space="preserve">Zo nu en dan </w:t>
            </w:r>
          </w:p>
        </w:tc>
        <w:tc>
          <w:tcPr>
            <w:tcW w:w="6232" w:type="dxa"/>
            <w:tcBorders>
              <w:top w:val="single" w:sz="4" w:space="0" w:color="auto"/>
              <w:left w:val="single" w:sz="4" w:space="0" w:color="auto"/>
              <w:bottom w:val="single" w:sz="4" w:space="0" w:color="auto"/>
              <w:right w:val="single" w:sz="4" w:space="0" w:color="auto"/>
            </w:tcBorders>
            <w:hideMark/>
          </w:tcPr>
          <w:p w14:paraId="7A75D5BB" w14:textId="77777777" w:rsidR="00E77369" w:rsidRDefault="00E77369">
            <w:r>
              <w:t>Heeft kansen gehad om het gedrag te benutten en heeft deze kansen soms benut.</w:t>
            </w:r>
          </w:p>
        </w:tc>
      </w:tr>
      <w:tr w:rsidR="00E77369" w14:paraId="0C4A218C" w14:textId="77777777" w:rsidTr="00E77369">
        <w:trPr>
          <w:trHeight w:val="556"/>
        </w:trPr>
        <w:tc>
          <w:tcPr>
            <w:tcW w:w="2830" w:type="dxa"/>
            <w:tcBorders>
              <w:top w:val="single" w:sz="4" w:space="0" w:color="auto"/>
              <w:left w:val="single" w:sz="4" w:space="0" w:color="auto"/>
              <w:bottom w:val="single" w:sz="4" w:space="0" w:color="auto"/>
              <w:right w:val="single" w:sz="4" w:space="0" w:color="auto"/>
            </w:tcBorders>
            <w:hideMark/>
          </w:tcPr>
          <w:p w14:paraId="1DE20FA4" w14:textId="77777777" w:rsidR="00E77369" w:rsidRDefault="00E77369">
            <w:r>
              <w:lastRenderedPageBreak/>
              <w:t>Beheersing van het gewenste gedrag</w:t>
            </w:r>
          </w:p>
        </w:tc>
        <w:tc>
          <w:tcPr>
            <w:tcW w:w="6232" w:type="dxa"/>
            <w:tcBorders>
              <w:top w:val="single" w:sz="4" w:space="0" w:color="auto"/>
              <w:left w:val="single" w:sz="4" w:space="0" w:color="auto"/>
              <w:bottom w:val="single" w:sz="4" w:space="0" w:color="auto"/>
              <w:right w:val="single" w:sz="4" w:space="0" w:color="auto"/>
            </w:tcBorders>
            <w:hideMark/>
          </w:tcPr>
          <w:p w14:paraId="047EB749" w14:textId="77777777" w:rsidR="00E77369" w:rsidRDefault="00E77369">
            <w:r>
              <w:t>Heeft kansen gehad om het gedrag te benutten en heeft deze kansen goed benut.</w:t>
            </w:r>
          </w:p>
        </w:tc>
      </w:tr>
      <w:tr w:rsidR="00E77369" w14:paraId="6C26B579" w14:textId="77777777" w:rsidTr="00E77369">
        <w:trPr>
          <w:trHeight w:val="408"/>
        </w:trPr>
        <w:tc>
          <w:tcPr>
            <w:tcW w:w="2830" w:type="dxa"/>
            <w:tcBorders>
              <w:top w:val="single" w:sz="4" w:space="0" w:color="auto"/>
              <w:left w:val="single" w:sz="4" w:space="0" w:color="auto"/>
              <w:bottom w:val="single" w:sz="4" w:space="0" w:color="auto"/>
              <w:right w:val="single" w:sz="4" w:space="0" w:color="auto"/>
            </w:tcBorders>
            <w:hideMark/>
          </w:tcPr>
          <w:p w14:paraId="12F5A9EA" w14:textId="77777777" w:rsidR="00E77369" w:rsidRDefault="00E77369">
            <w:r>
              <w:t xml:space="preserve">Geen kans gehad </w:t>
            </w:r>
          </w:p>
        </w:tc>
        <w:tc>
          <w:tcPr>
            <w:tcW w:w="6232" w:type="dxa"/>
            <w:tcBorders>
              <w:top w:val="single" w:sz="4" w:space="0" w:color="auto"/>
              <w:left w:val="single" w:sz="4" w:space="0" w:color="auto"/>
              <w:bottom w:val="single" w:sz="4" w:space="0" w:color="auto"/>
              <w:right w:val="single" w:sz="4" w:space="0" w:color="auto"/>
            </w:tcBorders>
            <w:hideMark/>
          </w:tcPr>
          <w:p w14:paraId="7584365E" w14:textId="77777777" w:rsidR="00E77369" w:rsidRDefault="00E77369">
            <w:r>
              <w:t xml:space="preserve">Heeft geen kansen gehad om het gedrag uit te voeren. </w:t>
            </w:r>
          </w:p>
        </w:tc>
      </w:tr>
    </w:tbl>
    <w:p w14:paraId="240CD094" w14:textId="77777777" w:rsidR="00E77369" w:rsidRDefault="00E77369" w:rsidP="00E77369">
      <w:pPr>
        <w:rPr>
          <w:rFonts w:ascii="Verdana" w:hAnsi="Verdana"/>
          <w:sz w:val="17"/>
        </w:rPr>
      </w:pPr>
    </w:p>
    <w:p w14:paraId="58C5999E" w14:textId="37A70BB1" w:rsidR="00094ABD" w:rsidRPr="00094ABD" w:rsidRDefault="00D66A20" w:rsidP="00D66A20">
      <w:pPr>
        <w:pStyle w:val="Kop1"/>
      </w:pPr>
      <w:bookmarkStart w:id="179" w:name="_Toc116292512"/>
      <w:bookmarkStart w:id="180" w:name="_Ref116376626"/>
      <w:bookmarkStart w:id="181" w:name="_Ref116376888"/>
      <w:bookmarkStart w:id="182" w:name="_Toc116379766"/>
      <w:r>
        <w:t>Bijlage C – handleiding</w:t>
      </w:r>
      <w:bookmarkEnd w:id="179"/>
      <w:bookmarkEnd w:id="180"/>
      <w:bookmarkEnd w:id="181"/>
      <w:bookmarkEnd w:id="182"/>
      <w:r>
        <w:t xml:space="preserve"> </w:t>
      </w:r>
    </w:p>
    <w:p w14:paraId="535BA422" w14:textId="77777777" w:rsidR="00D94DFE" w:rsidRPr="00653647" w:rsidRDefault="00D94DFE" w:rsidP="00653647">
      <w:pPr>
        <w:rPr>
          <w:b/>
          <w:bCs/>
          <w:sz w:val="22"/>
          <w:szCs w:val="24"/>
        </w:rPr>
      </w:pPr>
      <w:r w:rsidRPr="00653647">
        <w:rPr>
          <w:b/>
          <w:bCs/>
          <w:sz w:val="22"/>
          <w:szCs w:val="24"/>
        </w:rPr>
        <w:t>Inleiding</w:t>
      </w:r>
    </w:p>
    <w:p w14:paraId="7DB4983F" w14:textId="54411BD3" w:rsidR="00D94DFE" w:rsidRDefault="00D94DFE" w:rsidP="00D94DFE">
      <w:r>
        <w:t>Dit document is de handleiding van de gedemonstreerde proefles ‘’hoe veerkrachtig durf jij te zijn?’’. In deze handleiding staat de aanleiding, het doel, de beschrijving van de activiteiten, acties van voorbereidingen, een omschrijving van de inhoud van de proefles gevolgd door bijlagen met de PowerPoint, materialen lijst, toelichting van begrippen en voorbeelden van coping manieren, waarden en doelen.</w:t>
      </w:r>
    </w:p>
    <w:p w14:paraId="1441984F" w14:textId="77777777" w:rsidR="00D94DFE" w:rsidRDefault="00D94DFE" w:rsidP="00D94DFE">
      <w:r>
        <w:t>Als eerste is er een beschrijving van de activiteiten die centraal staan in de gedemonstreerde proefles. Deze drie activiteiten vereisen een enkele voorbereidingen die te vinden zijn in acties van voorbereiding bij het volgende kopje. Deze acties van voorbereidingen zijn onder verdeeld in voorbereidingen voor de docent en voor de afstudeeronderzoeker. Hierop volgt een tijdschema, de aanwezigen en een gedetailleerde omschrijving van het verloop van het programma. In totaal zijn er zes delen met ieder een doel, toelichting van wat er ongeveer verteld moet worden, nodige materiaal, wie dat deel uitvoert (afstudeeronderzoekster of docent), het lokaal en de duur van dat deel.</w:t>
      </w:r>
    </w:p>
    <w:p w14:paraId="337CC613" w14:textId="4E4363D9" w:rsidR="00D94DFE" w:rsidRDefault="00D94DFE" w:rsidP="00D94DFE">
      <w:r>
        <w:t>Onthoud dat deze handleiding en PowerPoint als leidraad dienen</w:t>
      </w:r>
      <w:r>
        <w:rPr>
          <w:b/>
          <w:bCs/>
        </w:rPr>
        <w:t>. Zo is het niet verplicht om precies alles te vertellen wat vermeld staat in de handleiding en mag de PowerPoint aangepast worden wanneer nodig.</w:t>
      </w:r>
      <w:r>
        <w:t xml:space="preserve"> Laat de rode draad in het verhaal, maar aanpassen mag naar persoonlijke voorkeur.</w:t>
      </w:r>
    </w:p>
    <w:p w14:paraId="0A5A59A5" w14:textId="77777777" w:rsidR="00D94DFE" w:rsidRPr="00653647" w:rsidRDefault="00D94DFE" w:rsidP="00D94DFE">
      <w:pPr>
        <w:rPr>
          <w:b/>
          <w:bCs/>
          <w:sz w:val="22"/>
          <w:szCs w:val="24"/>
        </w:rPr>
      </w:pPr>
    </w:p>
    <w:p w14:paraId="54C7834B" w14:textId="77777777" w:rsidR="00D94DFE" w:rsidRPr="00653647" w:rsidRDefault="00D94DFE" w:rsidP="00653647">
      <w:pPr>
        <w:rPr>
          <w:b/>
          <w:bCs/>
          <w:sz w:val="22"/>
          <w:szCs w:val="24"/>
        </w:rPr>
      </w:pPr>
      <w:r w:rsidRPr="00653647">
        <w:rPr>
          <w:b/>
          <w:bCs/>
          <w:sz w:val="22"/>
          <w:szCs w:val="24"/>
        </w:rPr>
        <w:t xml:space="preserve">Aanleiding </w:t>
      </w:r>
    </w:p>
    <w:p w14:paraId="0504BD86" w14:textId="7E667E20" w:rsidR="00D94DFE" w:rsidRDefault="00D94DFE" w:rsidP="00D94DFE">
      <w:r>
        <w:t xml:space="preserve">Het </w:t>
      </w:r>
      <w:r w:rsidR="007968F2">
        <w:t>Mondriaan College</w:t>
      </w:r>
      <w:r>
        <w:t xml:space="preserve"> heeft in 2020 een nieuw leersysteem geïntroduceerd genaamd het </w:t>
      </w:r>
      <w:r w:rsidR="00896F18">
        <w:t>20-80learning</w:t>
      </w:r>
      <w:r>
        <w:t xml:space="preserve">. Na het afnemen van enquetes onder de leerlinge bleken de leerlingen tegen verschillende problemen aan te lopen. Deze punten van kritiek waren zowel inhoudelijk als praktisch gericht. Denk aan: plotselinge roosterwijzigingen, het verkeerd doorgeven van deadlines, niet werkende inleversites en het niet eens zijn met de manier van lesgeven. Deze problemen hebben niet alleen betrekking op het </w:t>
      </w:r>
      <w:r w:rsidR="00896F18">
        <w:t>20-80learning</w:t>
      </w:r>
      <w:r>
        <w:t xml:space="preserve">. </w:t>
      </w:r>
    </w:p>
    <w:p w14:paraId="21E77906" w14:textId="51893DB4" w:rsidR="00D94DFE" w:rsidRDefault="00D94DFE" w:rsidP="00D94DFE">
      <w:r>
        <w:t xml:space="preserve">De diversiteit aan problemen maakt het lastig om elk probleem op te lossen. In plaats van elk probleem aan te pakken is ervoor gekozen om de leerlingen te leren omgaan met problemen en hierdoor hun veerkrachtige vermogen te vergroten. Dit omdat leerlingen ook buiten of na het </w:t>
      </w:r>
      <w:r w:rsidR="007968F2">
        <w:t>Mondriaan College</w:t>
      </w:r>
      <w:r>
        <w:t xml:space="preserve"> ook in aanraking komen met problematiek zoals eerder genoemd. </w:t>
      </w:r>
    </w:p>
    <w:p w14:paraId="481AAFA0" w14:textId="77777777" w:rsidR="00D94DFE" w:rsidRDefault="00D94DFE" w:rsidP="00D94DFE">
      <w:r>
        <w:t xml:space="preserve">Een model wat hierbij als uitgangspunt wordt genomen is het systematische zelfreflectie model (SSR-model). Dit is een recent ontwikkeld en effectief bewezen model wat een attitude van een stresservaring kan omvormen tot een leerervaring. Doormiddel van het aanleren van zelfreflectie worden er handvaten aangereikt zodat de leerlingen weten hoe om te gaan met een (milde tot zware) stress ervaringen. </w:t>
      </w:r>
    </w:p>
    <w:p w14:paraId="42D05BCD" w14:textId="2D1F8745" w:rsidR="00D94DFE" w:rsidRDefault="00D94DFE" w:rsidP="00D94DFE">
      <w:r>
        <w:t xml:space="preserve">Dit model wordt omgezet in een lessenpakket wat geïmplementeerd kan worden als een vak binnen het curriculum voor de </w:t>
      </w:r>
      <w:r w:rsidR="00896F18">
        <w:t>havo 4 en 5-leerlingen</w:t>
      </w:r>
      <w:r>
        <w:t xml:space="preserve">. Het doel van deze interventie is het ondersteunen van de leerlingen naar een veerkrachtiger vermogen. </w:t>
      </w:r>
    </w:p>
    <w:p w14:paraId="4E5E96AC" w14:textId="45008C90" w:rsidR="00D94DFE" w:rsidRDefault="00D94DFE" w:rsidP="00D94DFE">
      <w:pPr>
        <w:rPr>
          <w:b/>
          <w:bCs/>
        </w:rPr>
      </w:pPr>
      <w:r>
        <w:rPr>
          <w:b/>
          <w:bCs/>
        </w:rPr>
        <w:t xml:space="preserve">Om dit alles eerst uit te proberen wordt er een gedemonstreerde proefles uitgevoerd waarin 30-15 leerlingen geïntroduceerd worden met dit </w:t>
      </w:r>
      <w:r w:rsidR="00023CD2">
        <w:rPr>
          <w:b/>
          <w:bCs/>
        </w:rPr>
        <w:t>lesplan</w:t>
      </w:r>
      <w:r>
        <w:rPr>
          <w:b/>
          <w:bCs/>
        </w:rPr>
        <w:t xml:space="preserve"> en het model. Aan het einde van deze proefles wordt er nagegaan wat de ervaring is van de leerlingen om zo tot een afgestemd lesplan te komen met ondersteunen van de leerlingen. Dit document is dan ook de handleiding van de proefles en niet van het volledige lesplan. </w:t>
      </w:r>
    </w:p>
    <w:p w14:paraId="48B6B520" w14:textId="77777777" w:rsidR="00653647" w:rsidRDefault="00653647" w:rsidP="00D94DFE">
      <w:pPr>
        <w:rPr>
          <w:b/>
          <w:bCs/>
        </w:rPr>
      </w:pPr>
    </w:p>
    <w:p w14:paraId="351AAF18" w14:textId="43E9B920" w:rsidR="00D94DFE" w:rsidRPr="00653647" w:rsidRDefault="00D94DFE" w:rsidP="00653647">
      <w:pPr>
        <w:rPr>
          <w:b/>
          <w:bCs/>
          <w:sz w:val="22"/>
          <w:szCs w:val="24"/>
        </w:rPr>
      </w:pPr>
      <w:r w:rsidRPr="00653647">
        <w:rPr>
          <w:b/>
          <w:bCs/>
          <w:sz w:val="22"/>
          <w:szCs w:val="24"/>
        </w:rPr>
        <w:t xml:space="preserve">Doel </w:t>
      </w:r>
    </w:p>
    <w:p w14:paraId="5BBC06E8" w14:textId="77777777" w:rsidR="00D94DFE" w:rsidRDefault="00D94DFE" w:rsidP="00D94DFE">
      <w:r>
        <w:t xml:space="preserve">Het doel van deze gedemonstreerde proefles is het erachter komen wat de ervaring is van de leerlingen. Het model wat kort geïntroduceerd wordt heeft individuele doelen die omschreven staan op de bijbehorende infographic (zie bijlage). </w:t>
      </w:r>
    </w:p>
    <w:p w14:paraId="5761CE4B" w14:textId="77777777" w:rsidR="00D94DFE" w:rsidRPr="00653647" w:rsidRDefault="00D94DFE" w:rsidP="00653647">
      <w:pPr>
        <w:rPr>
          <w:b/>
          <w:bCs/>
        </w:rPr>
      </w:pPr>
      <w:r w:rsidRPr="00653647">
        <w:rPr>
          <w:b/>
          <w:bCs/>
        </w:rPr>
        <w:t xml:space="preserve">Beschrijving van de activiteiten </w:t>
      </w:r>
    </w:p>
    <w:p w14:paraId="5E33EF2E" w14:textId="77777777" w:rsidR="00D94DFE" w:rsidRPr="00653647" w:rsidRDefault="00D94DFE" w:rsidP="00653647">
      <w:pPr>
        <w:rPr>
          <w:u w:val="single"/>
        </w:rPr>
      </w:pPr>
      <w:r w:rsidRPr="00653647">
        <w:rPr>
          <w:u w:val="single"/>
        </w:rPr>
        <w:t>Activiteit 1 - Energizer</w:t>
      </w:r>
    </w:p>
    <w:p w14:paraId="096BB30C" w14:textId="77777777" w:rsidR="00D94DFE" w:rsidRDefault="00D94DFE" w:rsidP="00D94DFE">
      <w:r>
        <w:rPr>
          <w:b/>
          <w:bCs/>
        </w:rPr>
        <w:t xml:space="preserve">Het spel </w:t>
      </w:r>
      <w:r>
        <w:t>‘’</w:t>
      </w:r>
      <w:r>
        <w:rPr>
          <w:i/>
          <w:iCs/>
        </w:rPr>
        <w:t xml:space="preserve">wie is de moordenaar’’ </w:t>
      </w:r>
      <w:r>
        <w:t xml:space="preserve">gaat als volgt: één leerling gaat de gang op, met de overige leerlingen wordt één moordenaar aangewezen. Als de moordenaar alle leerlingen heeft vermoord binnen 5 minuten is de moordenaar de winnaar. Als de leerling er eerder achter komt wie de moordenaar is dan is diegene de winnaar. </w:t>
      </w:r>
    </w:p>
    <w:p w14:paraId="03C08617" w14:textId="77777777" w:rsidR="00D94DFE" w:rsidRDefault="00D94DFE" w:rsidP="00D94DFE">
      <w:r>
        <w:rPr>
          <w:i/>
          <w:iCs/>
        </w:rPr>
        <w:t>Rol van de moordenaar:</w:t>
      </w:r>
      <w:r>
        <w:rPr>
          <w:b/>
          <w:bCs/>
          <w:i/>
          <w:iCs/>
        </w:rPr>
        <w:t xml:space="preserve"> </w:t>
      </w:r>
      <w:r>
        <w:t xml:space="preserve">hij mag naar klasgenoten knipogen. De klasgenoot naar wie wordt geknipoogd valt dood neer. </w:t>
      </w:r>
    </w:p>
    <w:p w14:paraId="0BE4D2B6" w14:textId="77777777" w:rsidR="00D94DFE" w:rsidRDefault="00D94DFE" w:rsidP="00D94DFE">
      <w:r>
        <w:rPr>
          <w:i/>
          <w:iCs/>
        </w:rPr>
        <w:t>Rol van de leerling op de gang:</w:t>
      </w:r>
      <w:r>
        <w:t xml:space="preserve"> erachter zien te komen wie de moordenaar is voordat iedereen dood is neergevallen. </w:t>
      </w:r>
    </w:p>
    <w:p w14:paraId="647445FD" w14:textId="77777777" w:rsidR="00D94DFE" w:rsidRPr="00653647" w:rsidRDefault="00D94DFE" w:rsidP="00653647">
      <w:pPr>
        <w:rPr>
          <w:u w:val="single"/>
        </w:rPr>
      </w:pPr>
      <w:r w:rsidRPr="00653647">
        <w:rPr>
          <w:u w:val="single"/>
        </w:rPr>
        <w:lastRenderedPageBreak/>
        <w:t xml:space="preserve">Activiteit 2 – Begrippen uitpluizen  </w:t>
      </w:r>
    </w:p>
    <w:p w14:paraId="5BADEBC0" w14:textId="77777777" w:rsidR="00D94DFE" w:rsidRDefault="00D94DFE" w:rsidP="00D94DFE">
      <w:r>
        <w:t xml:space="preserve">Tijdens deze activiteit worden de drie kernbegrippen die in deze les centraal staan gezamenlijk besproken. De drie kernbegrippen zijn: </w:t>
      </w:r>
      <w:r>
        <w:rPr>
          <w:i/>
          <w:iCs/>
        </w:rPr>
        <w:t xml:space="preserve">stress, veerkracht </w:t>
      </w:r>
      <w:r>
        <w:t xml:space="preserve">en </w:t>
      </w:r>
      <w:r>
        <w:rPr>
          <w:i/>
          <w:iCs/>
        </w:rPr>
        <w:t xml:space="preserve">reflecteren. </w:t>
      </w:r>
      <w:r>
        <w:t xml:space="preserve">Elke begrip wordt toegelicht, er wordt een persoonlijk voorbeeld gegeven door de docent en er wordt gevraag om een persoonlijk voorbeeld vanuit de leerlingen. Het is geheel vrijblijvend, wanneer de leerlingen zich niet prettig voelen bij het geven van een voorbeeld dan is dat oké. </w:t>
      </w:r>
    </w:p>
    <w:p w14:paraId="3A3A13B8" w14:textId="77777777" w:rsidR="00D94DFE" w:rsidRPr="00653647" w:rsidRDefault="00D94DFE" w:rsidP="00653647">
      <w:pPr>
        <w:rPr>
          <w:u w:val="single"/>
        </w:rPr>
      </w:pPr>
      <w:r w:rsidRPr="00653647">
        <w:rPr>
          <w:u w:val="single"/>
        </w:rPr>
        <w:t xml:space="preserve">Activiteit 3 - Infographic </w:t>
      </w:r>
    </w:p>
    <w:p w14:paraId="6113540E" w14:textId="77777777" w:rsidR="00D94DFE" w:rsidRDefault="00D94DFE" w:rsidP="00D94DFE">
      <w:r>
        <w:t>Een infographic is een manier om complexe informatie ‘’speels’’ over te brengen. Dit met als doel om een proces inzichtelijk te maken. Deze infographic bevat de vijf zelfreflectie handelingen afkomstig van het SSR-model. Het is een procesverloop van de ene handeling naar de andere. Elke handeling omvat een kopje met de ‘’nutswaarde’’’. Hierin wordt omschreven wat het nut is van het ondernemen van deze stap. Dit wordt gevolgd door een stap met vragen die beantwoord kunnen worden.</w:t>
      </w:r>
    </w:p>
    <w:p w14:paraId="3D8C919A" w14:textId="77777777" w:rsidR="00D94DFE" w:rsidRPr="00653647" w:rsidRDefault="00D94DFE" w:rsidP="00653647">
      <w:pPr>
        <w:rPr>
          <w:b/>
          <w:bCs/>
        </w:rPr>
      </w:pPr>
      <w:r w:rsidRPr="00653647">
        <w:rPr>
          <w:b/>
          <w:bCs/>
        </w:rPr>
        <w:t xml:space="preserve">Acties van voorbereiding </w:t>
      </w:r>
    </w:p>
    <w:p w14:paraId="54BA85BB" w14:textId="77777777" w:rsidR="00D94DFE" w:rsidRPr="00653647" w:rsidRDefault="00D94DFE" w:rsidP="00653647">
      <w:pPr>
        <w:rPr>
          <w:u w:val="single"/>
        </w:rPr>
      </w:pPr>
      <w:r w:rsidRPr="00653647">
        <w:rPr>
          <w:u w:val="single"/>
        </w:rPr>
        <w:t xml:space="preserve">Activiteit 1 – Energizer </w:t>
      </w:r>
    </w:p>
    <w:p w14:paraId="12A92709" w14:textId="77777777" w:rsidR="00D94DFE" w:rsidRDefault="00D94DFE" w:rsidP="00D94DFE">
      <w:pPr>
        <w:pStyle w:val="Geenafstand"/>
        <w:rPr>
          <w:b/>
          <w:bCs/>
        </w:rPr>
      </w:pPr>
      <w:r>
        <w:rPr>
          <w:b/>
          <w:bCs/>
        </w:rPr>
        <w:t xml:space="preserve">Voorbereiding docent : </w:t>
      </w:r>
    </w:p>
    <w:p w14:paraId="7E4B3E69" w14:textId="77777777" w:rsidR="00D94DFE" w:rsidRDefault="00D94DFE">
      <w:pPr>
        <w:pStyle w:val="Geenafstand"/>
        <w:numPr>
          <w:ilvl w:val="0"/>
          <w:numId w:val="11"/>
        </w:numPr>
      </w:pPr>
      <w:r>
        <w:t xml:space="preserve">Lokaalopstelling veranderen in een cirkelvorm </w:t>
      </w:r>
    </w:p>
    <w:p w14:paraId="27A6408D" w14:textId="77777777" w:rsidR="00D94DFE" w:rsidRDefault="00D94DFE">
      <w:pPr>
        <w:pStyle w:val="Geenafstand"/>
        <w:numPr>
          <w:ilvl w:val="0"/>
          <w:numId w:val="11"/>
        </w:numPr>
      </w:pPr>
      <w:r>
        <w:t>Uitleg van de energizer doornemen</w:t>
      </w:r>
    </w:p>
    <w:p w14:paraId="3007252F" w14:textId="77777777" w:rsidR="00D94DFE" w:rsidRDefault="00D94DFE" w:rsidP="00D94DFE">
      <w:pPr>
        <w:pStyle w:val="Geenafstand"/>
      </w:pPr>
    </w:p>
    <w:p w14:paraId="1D2A4C40" w14:textId="77777777" w:rsidR="00D94DFE" w:rsidRPr="00653647" w:rsidRDefault="00D94DFE" w:rsidP="00653647">
      <w:pPr>
        <w:rPr>
          <w:u w:val="single"/>
        </w:rPr>
      </w:pPr>
      <w:r w:rsidRPr="00653647">
        <w:rPr>
          <w:u w:val="single"/>
        </w:rPr>
        <w:t xml:space="preserve">Activiteit 2 – begrippen uitpluizen </w:t>
      </w:r>
    </w:p>
    <w:p w14:paraId="7ABBF45C" w14:textId="77777777" w:rsidR="00D94DFE" w:rsidRDefault="00D94DFE" w:rsidP="00D94DFE">
      <w:pPr>
        <w:pStyle w:val="Geenafstand"/>
        <w:rPr>
          <w:b/>
          <w:bCs/>
        </w:rPr>
      </w:pPr>
      <w:r>
        <w:rPr>
          <w:b/>
          <w:bCs/>
        </w:rPr>
        <w:t xml:space="preserve">Voorbereiding docent : </w:t>
      </w:r>
    </w:p>
    <w:p w14:paraId="179A67B5" w14:textId="77777777" w:rsidR="00D94DFE" w:rsidRDefault="00D94DFE">
      <w:pPr>
        <w:pStyle w:val="Geenafstand"/>
        <w:numPr>
          <w:ilvl w:val="0"/>
          <w:numId w:val="11"/>
        </w:numPr>
      </w:pPr>
      <w:r>
        <w:t xml:space="preserve">Bijlage: begrippenlijst doornemen. </w:t>
      </w:r>
    </w:p>
    <w:p w14:paraId="43A91223" w14:textId="3E31A80D" w:rsidR="00D94DFE" w:rsidRDefault="00D94DFE">
      <w:pPr>
        <w:pStyle w:val="Geenafstand"/>
        <w:numPr>
          <w:ilvl w:val="0"/>
          <w:numId w:val="11"/>
        </w:numPr>
      </w:pPr>
      <w:r>
        <w:t xml:space="preserve">Persoonlijke voorbeelden bedenken bij elk begrip </w:t>
      </w:r>
    </w:p>
    <w:p w14:paraId="48299FB5" w14:textId="77777777" w:rsidR="00D94DFE" w:rsidRDefault="00D94DFE" w:rsidP="00D94DFE">
      <w:pPr>
        <w:pStyle w:val="Geenafstand"/>
      </w:pPr>
    </w:p>
    <w:p w14:paraId="7FE0B82B" w14:textId="77777777" w:rsidR="00D94DFE" w:rsidRPr="00653647" w:rsidRDefault="00D94DFE" w:rsidP="00653647">
      <w:pPr>
        <w:rPr>
          <w:u w:val="single"/>
        </w:rPr>
      </w:pPr>
      <w:r w:rsidRPr="00653647">
        <w:rPr>
          <w:u w:val="single"/>
        </w:rPr>
        <w:t xml:space="preserve">Activiteit 3 – Infographic </w:t>
      </w:r>
    </w:p>
    <w:p w14:paraId="6B064C85" w14:textId="77777777" w:rsidR="00D94DFE" w:rsidRDefault="00D94DFE" w:rsidP="00D94DFE">
      <w:pPr>
        <w:pStyle w:val="Geenafstand"/>
        <w:rPr>
          <w:b/>
          <w:bCs/>
        </w:rPr>
      </w:pPr>
      <w:r>
        <w:rPr>
          <w:b/>
          <w:bCs/>
        </w:rPr>
        <w:t xml:space="preserve">Voorbereiding docent: </w:t>
      </w:r>
    </w:p>
    <w:p w14:paraId="6BB270BE" w14:textId="77777777" w:rsidR="00D94DFE" w:rsidRDefault="00D94DFE">
      <w:pPr>
        <w:pStyle w:val="Geenafstand"/>
        <w:numPr>
          <w:ilvl w:val="0"/>
          <w:numId w:val="11"/>
        </w:numPr>
      </w:pPr>
      <w:r>
        <w:t xml:space="preserve">Weten hoe de infographic werkt (zie uitleg activiteit 2 – infographic) </w:t>
      </w:r>
    </w:p>
    <w:p w14:paraId="379C0E8D" w14:textId="77777777" w:rsidR="00D94DFE" w:rsidRDefault="00D94DFE">
      <w:pPr>
        <w:pStyle w:val="Geenafstand"/>
        <w:numPr>
          <w:ilvl w:val="0"/>
          <w:numId w:val="11"/>
        </w:numPr>
      </w:pPr>
      <w:r>
        <w:t xml:space="preserve">Zelf de infographic invullen als proef </w:t>
      </w:r>
    </w:p>
    <w:p w14:paraId="78E715DB" w14:textId="77777777" w:rsidR="00D94DFE" w:rsidRDefault="00D94DFE">
      <w:pPr>
        <w:pStyle w:val="Geenafstand"/>
        <w:numPr>
          <w:ilvl w:val="0"/>
          <w:numId w:val="11"/>
        </w:numPr>
      </w:pPr>
      <w:r>
        <w:t xml:space="preserve">Minstens één voorbeeld hebben zodat je dat kan aanreiken bij de leerlingen </w:t>
      </w:r>
    </w:p>
    <w:p w14:paraId="543E5C35" w14:textId="77777777" w:rsidR="00D94DFE" w:rsidRDefault="00D94DFE" w:rsidP="00D94DFE">
      <w:pPr>
        <w:pStyle w:val="Geenafstand"/>
      </w:pPr>
    </w:p>
    <w:p w14:paraId="77643B96" w14:textId="77777777" w:rsidR="00D94DFE" w:rsidRDefault="00D94DFE" w:rsidP="00D94DFE">
      <w:pPr>
        <w:pStyle w:val="Geenafstand"/>
        <w:rPr>
          <w:b/>
          <w:bCs/>
        </w:rPr>
      </w:pPr>
      <w:r>
        <w:rPr>
          <w:b/>
          <w:bCs/>
        </w:rPr>
        <w:t xml:space="preserve">Voorbereidingen afstudeeronderzoekster: </w:t>
      </w:r>
    </w:p>
    <w:p w14:paraId="5B4EDDA1" w14:textId="77777777" w:rsidR="00D94DFE" w:rsidRDefault="00D94DFE">
      <w:pPr>
        <w:pStyle w:val="Geenafstand"/>
        <w:numPr>
          <w:ilvl w:val="0"/>
          <w:numId w:val="11"/>
        </w:numPr>
      </w:pPr>
      <w:r>
        <w:t xml:space="preserve">Uitprinten van infographic per leerling </w:t>
      </w:r>
    </w:p>
    <w:p w14:paraId="7B99584E" w14:textId="77777777" w:rsidR="00D94DFE" w:rsidRDefault="00D94DFE">
      <w:pPr>
        <w:pStyle w:val="Geenafstand"/>
        <w:numPr>
          <w:ilvl w:val="0"/>
          <w:numId w:val="11"/>
        </w:numPr>
      </w:pPr>
      <w:r>
        <w:t xml:space="preserve">Uitprinten van voorbeelden: </w:t>
      </w:r>
      <w:r>
        <w:rPr>
          <w:i/>
          <w:iCs/>
        </w:rPr>
        <w:t xml:space="preserve">coping methoden, waarde </w:t>
      </w:r>
      <w:r>
        <w:t xml:space="preserve">en </w:t>
      </w:r>
      <w:r>
        <w:rPr>
          <w:i/>
          <w:iCs/>
        </w:rPr>
        <w:t xml:space="preserve">doelen </w:t>
      </w:r>
      <w:r>
        <w:t>per 5 a 6 leerlingen</w:t>
      </w:r>
    </w:p>
    <w:p w14:paraId="44DD9AFA" w14:textId="77777777" w:rsidR="00D94DFE" w:rsidRDefault="00D94DFE" w:rsidP="00D94DFE">
      <w:pPr>
        <w:pStyle w:val="Geenafstand"/>
      </w:pPr>
    </w:p>
    <w:p w14:paraId="048F3F5E" w14:textId="77777777" w:rsidR="00D94DFE" w:rsidRPr="00653647" w:rsidRDefault="00D94DFE" w:rsidP="00653647">
      <w:pPr>
        <w:rPr>
          <w:u w:val="single"/>
        </w:rPr>
      </w:pPr>
      <w:r w:rsidRPr="00653647">
        <w:rPr>
          <w:u w:val="single"/>
        </w:rPr>
        <w:t xml:space="preserve">Activiteit 4 – Evaluatie </w:t>
      </w:r>
    </w:p>
    <w:p w14:paraId="067EA4C3" w14:textId="77777777" w:rsidR="00D94DFE" w:rsidRDefault="00D94DFE" w:rsidP="00D94DFE">
      <w:pPr>
        <w:pStyle w:val="Geenafstand"/>
        <w:rPr>
          <w:b/>
          <w:bCs/>
        </w:rPr>
      </w:pPr>
      <w:r>
        <w:rPr>
          <w:b/>
          <w:bCs/>
        </w:rPr>
        <w:t xml:space="preserve">Voorbereidingen afstudeeronderzoekster: </w:t>
      </w:r>
    </w:p>
    <w:p w14:paraId="43837560" w14:textId="1E27C17C" w:rsidR="00D94DFE" w:rsidRDefault="00D94DFE">
      <w:pPr>
        <w:pStyle w:val="Geenafstand"/>
        <w:numPr>
          <w:ilvl w:val="0"/>
          <w:numId w:val="11"/>
        </w:numPr>
      </w:pPr>
      <w:r>
        <w:t xml:space="preserve">Uitprinten van de evaluatie vragen per leerling </w:t>
      </w:r>
    </w:p>
    <w:p w14:paraId="763681C5" w14:textId="77777777" w:rsidR="00653647" w:rsidRDefault="00653647">
      <w:pPr>
        <w:pStyle w:val="Geenafstand"/>
        <w:numPr>
          <w:ilvl w:val="0"/>
          <w:numId w:val="11"/>
        </w:numPr>
      </w:pPr>
    </w:p>
    <w:p w14:paraId="113B4795" w14:textId="0A3C47CB" w:rsidR="00D94DFE" w:rsidRPr="00653647" w:rsidRDefault="00D94DFE" w:rsidP="00653647">
      <w:pPr>
        <w:jc w:val="center"/>
        <w:rPr>
          <w:b/>
          <w:bCs/>
        </w:rPr>
      </w:pPr>
      <w:r w:rsidRPr="00653647">
        <w:rPr>
          <w:b/>
          <w:bCs/>
        </w:rPr>
        <w:t>Programma</w:t>
      </w:r>
    </w:p>
    <w:p w14:paraId="2A35D3F4" w14:textId="77777777" w:rsidR="00D94DFE" w:rsidRDefault="00D94DFE" w:rsidP="00653647">
      <w:r>
        <w:t xml:space="preserve">Tijdschema: </w:t>
      </w:r>
    </w:p>
    <w:p w14:paraId="6E1113A6" w14:textId="77777777" w:rsidR="00D94DFE" w:rsidRDefault="00D94DFE" w:rsidP="00D94DFE">
      <w:pPr>
        <w:pStyle w:val="Geenafstand"/>
      </w:pPr>
    </w:p>
    <w:p w14:paraId="202BC99B" w14:textId="77777777" w:rsidR="00D94DFE" w:rsidRDefault="00D94DFE" w:rsidP="00D94DFE">
      <w:pPr>
        <w:pStyle w:val="Geenafstand"/>
        <w:ind w:left="2124" w:firstLine="708"/>
      </w:pPr>
      <w:r>
        <w:t xml:space="preserve">Introductie </w:t>
      </w:r>
      <w:r>
        <w:tab/>
      </w:r>
      <w:r>
        <w:tab/>
      </w:r>
      <w:r>
        <w:tab/>
        <w:t>5 minuten</w:t>
      </w:r>
    </w:p>
    <w:p w14:paraId="4AE2145A" w14:textId="77777777" w:rsidR="00D94DFE" w:rsidRDefault="00D94DFE" w:rsidP="00D94DFE">
      <w:pPr>
        <w:pStyle w:val="Geenafstand"/>
        <w:ind w:left="2832"/>
      </w:pPr>
      <w:r>
        <w:t xml:space="preserve">Energizer </w:t>
      </w:r>
      <w:r>
        <w:tab/>
      </w:r>
      <w:r>
        <w:tab/>
      </w:r>
      <w:r>
        <w:tab/>
        <w:t>5 minuten</w:t>
      </w:r>
    </w:p>
    <w:p w14:paraId="5E33A0C0" w14:textId="77777777" w:rsidR="00D94DFE" w:rsidRDefault="00D94DFE" w:rsidP="00D94DFE">
      <w:pPr>
        <w:pStyle w:val="Geenafstand"/>
        <w:ind w:left="2124" w:firstLine="708"/>
      </w:pPr>
      <w:r>
        <w:t xml:space="preserve">Toelichten </w:t>
      </w:r>
      <w:r>
        <w:tab/>
      </w:r>
      <w:r>
        <w:tab/>
      </w:r>
      <w:r>
        <w:tab/>
        <w:t>5 minuten</w:t>
      </w:r>
    </w:p>
    <w:p w14:paraId="7DAAE0B4" w14:textId="77777777" w:rsidR="00D94DFE" w:rsidRDefault="00D94DFE" w:rsidP="00D94DFE">
      <w:pPr>
        <w:pStyle w:val="Geenafstand"/>
        <w:ind w:left="2124" w:firstLine="708"/>
      </w:pPr>
      <w:r>
        <w:t>Begrippen uitpluizen</w:t>
      </w:r>
      <w:r>
        <w:tab/>
      </w:r>
      <w:r>
        <w:tab/>
        <w:t>10 minuten</w:t>
      </w:r>
    </w:p>
    <w:p w14:paraId="1F7B5C5E" w14:textId="77777777" w:rsidR="00D94DFE" w:rsidRDefault="00D94DFE" w:rsidP="00D94DFE">
      <w:pPr>
        <w:pStyle w:val="Geenafstand"/>
        <w:ind w:left="2124" w:firstLine="708"/>
      </w:pPr>
      <w:r>
        <w:t xml:space="preserve">Opdracht </w:t>
      </w:r>
      <w:r>
        <w:tab/>
      </w:r>
      <w:r>
        <w:tab/>
      </w:r>
      <w:r>
        <w:tab/>
        <w:t>15 minuten</w:t>
      </w:r>
    </w:p>
    <w:p w14:paraId="5A93491B" w14:textId="77777777" w:rsidR="00D94DFE" w:rsidRDefault="00D94DFE" w:rsidP="00D94DFE">
      <w:pPr>
        <w:pStyle w:val="Geenafstand"/>
        <w:ind w:left="2124" w:firstLine="708"/>
      </w:pPr>
      <w:r>
        <w:t xml:space="preserve">Evaluatie </w:t>
      </w:r>
      <w:r>
        <w:tab/>
      </w:r>
      <w:r>
        <w:tab/>
      </w:r>
      <w:r>
        <w:tab/>
        <w:t>10 minuten</w:t>
      </w:r>
    </w:p>
    <w:p w14:paraId="5F686B2C" w14:textId="77777777" w:rsidR="00D94DFE" w:rsidRDefault="00D94DFE" w:rsidP="00D94DFE">
      <w:pPr>
        <w:pStyle w:val="Geenafstand"/>
        <w:jc w:val="center"/>
        <w:rPr>
          <w:b/>
          <w:bCs/>
        </w:rPr>
      </w:pPr>
    </w:p>
    <w:p w14:paraId="43E45312" w14:textId="77777777" w:rsidR="00D94DFE" w:rsidRDefault="00D94DFE" w:rsidP="00653647">
      <w:r>
        <w:t xml:space="preserve">Aanwezigen </w:t>
      </w:r>
    </w:p>
    <w:p w14:paraId="2953BC72" w14:textId="77777777" w:rsidR="00D94DFE" w:rsidRDefault="00D94DFE">
      <w:pPr>
        <w:pStyle w:val="Geenafstand"/>
        <w:numPr>
          <w:ilvl w:val="0"/>
          <w:numId w:val="12"/>
        </w:numPr>
      </w:pPr>
      <w:r>
        <w:t xml:space="preserve">Docent </w:t>
      </w:r>
    </w:p>
    <w:p w14:paraId="0C713244" w14:textId="77777777" w:rsidR="00D94DFE" w:rsidRDefault="00D94DFE">
      <w:pPr>
        <w:pStyle w:val="Geenafstand"/>
        <w:numPr>
          <w:ilvl w:val="0"/>
          <w:numId w:val="12"/>
        </w:numPr>
      </w:pPr>
      <w:r>
        <w:t xml:space="preserve">Leerlingen </w:t>
      </w:r>
    </w:p>
    <w:p w14:paraId="6DA20DCD" w14:textId="2F6D2ED3" w:rsidR="00D94DFE" w:rsidRDefault="00D94DFE">
      <w:pPr>
        <w:pStyle w:val="Geenafstand"/>
        <w:numPr>
          <w:ilvl w:val="0"/>
          <w:numId w:val="12"/>
        </w:numPr>
      </w:pPr>
      <w:r>
        <w:t xml:space="preserve">Afstudeeronderzoeker </w:t>
      </w:r>
    </w:p>
    <w:p w14:paraId="0AAA220F" w14:textId="3BE93EEA" w:rsidR="003F4476" w:rsidRDefault="003F4476" w:rsidP="003F4476">
      <w:pPr>
        <w:pStyle w:val="Geenafstand"/>
      </w:pPr>
    </w:p>
    <w:p w14:paraId="7E1F69F3" w14:textId="16309268" w:rsidR="003F4476" w:rsidRDefault="003F4476" w:rsidP="003F4476">
      <w:pPr>
        <w:pStyle w:val="Geenafstand"/>
      </w:pPr>
    </w:p>
    <w:p w14:paraId="606D4E76" w14:textId="5C67E4ED" w:rsidR="003F4476" w:rsidRDefault="003F4476" w:rsidP="003F4476">
      <w:pPr>
        <w:pStyle w:val="Geenafstand"/>
      </w:pPr>
    </w:p>
    <w:p w14:paraId="18C62CB2" w14:textId="05AD5EEB" w:rsidR="003F4476" w:rsidRDefault="003F4476" w:rsidP="003F4476">
      <w:pPr>
        <w:pStyle w:val="Geenafstand"/>
      </w:pPr>
    </w:p>
    <w:p w14:paraId="671EFDF6" w14:textId="77777777" w:rsidR="003F4476" w:rsidRDefault="003F4476" w:rsidP="003F4476">
      <w:pPr>
        <w:pStyle w:val="Geenafstand"/>
      </w:pPr>
    </w:p>
    <w:p w14:paraId="7CF86D07" w14:textId="77777777" w:rsidR="00D94DFE" w:rsidRDefault="00D94DFE" w:rsidP="00D94DFE">
      <w:pPr>
        <w:pStyle w:val="Geenafstand"/>
      </w:pPr>
    </w:p>
    <w:p w14:paraId="617B939C" w14:textId="77777777" w:rsidR="00D94DFE" w:rsidRDefault="00D94DFE" w:rsidP="00653647">
      <w:pPr>
        <w:jc w:val="center"/>
      </w:pPr>
      <w:r>
        <w:lastRenderedPageBreak/>
        <w:t>Programma</w:t>
      </w:r>
    </w:p>
    <w:p w14:paraId="5CDAC16E" w14:textId="77777777" w:rsidR="00D94DFE" w:rsidRDefault="00D94DFE" w:rsidP="00D94DFE">
      <w:pPr>
        <w:pStyle w:val="Geenafstand"/>
      </w:pPr>
    </w:p>
    <w:tbl>
      <w:tblPr>
        <w:tblStyle w:val="Tabelraster1"/>
        <w:tblW w:w="9084" w:type="dxa"/>
        <w:tblInd w:w="0" w:type="dxa"/>
        <w:tblLook w:val="04A0" w:firstRow="1" w:lastRow="0" w:firstColumn="1" w:lastColumn="0" w:noHBand="0" w:noVBand="1"/>
      </w:tblPr>
      <w:tblGrid>
        <w:gridCol w:w="9084"/>
      </w:tblGrid>
      <w:tr w:rsidR="00D94DFE" w14:paraId="37A44927" w14:textId="77777777" w:rsidTr="00D94DFE">
        <w:trPr>
          <w:trHeight w:val="142"/>
        </w:trPr>
        <w:tc>
          <w:tcPr>
            <w:tcW w:w="9084" w:type="dxa"/>
            <w:tcBorders>
              <w:top w:val="single" w:sz="4" w:space="0" w:color="auto"/>
              <w:left w:val="single" w:sz="4" w:space="0" w:color="auto"/>
              <w:bottom w:val="single" w:sz="4" w:space="0" w:color="auto"/>
              <w:right w:val="single" w:sz="4" w:space="0" w:color="auto"/>
            </w:tcBorders>
            <w:hideMark/>
          </w:tcPr>
          <w:p w14:paraId="4F3B792B" w14:textId="77777777" w:rsidR="00D94DFE" w:rsidRDefault="00D94DFE">
            <w:pPr>
              <w:rPr>
                <w:rFonts w:ascii="Arial" w:hAnsi="Arial" w:cs="Arial"/>
                <w:b/>
              </w:rPr>
            </w:pPr>
            <w:r>
              <w:rPr>
                <w:rFonts w:ascii="Arial" w:hAnsi="Arial" w:cs="Arial"/>
                <w:b/>
              </w:rPr>
              <w:t>Deel 1: Introductie</w:t>
            </w:r>
          </w:p>
        </w:tc>
      </w:tr>
      <w:tr w:rsidR="00D94DFE" w14:paraId="275442D7" w14:textId="77777777" w:rsidTr="00D94DFE">
        <w:trPr>
          <w:trHeight w:val="142"/>
        </w:trPr>
        <w:tc>
          <w:tcPr>
            <w:tcW w:w="9084" w:type="dxa"/>
            <w:tcBorders>
              <w:top w:val="single" w:sz="4" w:space="0" w:color="auto"/>
              <w:left w:val="single" w:sz="4" w:space="0" w:color="auto"/>
              <w:bottom w:val="single" w:sz="4" w:space="0" w:color="auto"/>
              <w:right w:val="single" w:sz="4" w:space="0" w:color="auto"/>
            </w:tcBorders>
            <w:hideMark/>
          </w:tcPr>
          <w:p w14:paraId="3497318A" w14:textId="77777777" w:rsidR="00D94DFE" w:rsidRDefault="00D94DFE">
            <w:pPr>
              <w:rPr>
                <w:rFonts w:ascii="Arial" w:hAnsi="Arial" w:cs="Arial"/>
              </w:rPr>
            </w:pPr>
            <w:r>
              <w:rPr>
                <w:rFonts w:ascii="Arial" w:hAnsi="Arial" w:cs="Arial"/>
                <w:b/>
              </w:rPr>
              <w:t>Doel:</w:t>
            </w:r>
            <w:r>
              <w:rPr>
                <w:rFonts w:ascii="Arial" w:hAnsi="Arial" w:cs="Arial"/>
              </w:rPr>
              <w:t xml:space="preserve"> Leerlingen introduceren met het globale idee en het begrip veerkracht </w:t>
            </w:r>
          </w:p>
        </w:tc>
      </w:tr>
      <w:tr w:rsidR="00D94DFE" w14:paraId="59F245D6" w14:textId="77777777" w:rsidTr="00D94DFE">
        <w:trPr>
          <w:trHeight w:val="1633"/>
        </w:trPr>
        <w:tc>
          <w:tcPr>
            <w:tcW w:w="9084" w:type="dxa"/>
            <w:tcBorders>
              <w:top w:val="single" w:sz="4" w:space="0" w:color="auto"/>
              <w:left w:val="single" w:sz="4" w:space="0" w:color="auto"/>
              <w:bottom w:val="single" w:sz="4" w:space="0" w:color="auto"/>
              <w:right w:val="single" w:sz="4" w:space="0" w:color="auto"/>
            </w:tcBorders>
          </w:tcPr>
          <w:p w14:paraId="6695056C" w14:textId="77777777" w:rsidR="00D94DFE" w:rsidRDefault="00D94DFE">
            <w:pPr>
              <w:jc w:val="center"/>
              <w:rPr>
                <w:rFonts w:ascii="Arial" w:hAnsi="Arial" w:cs="Arial"/>
                <w:i/>
                <w:iCs/>
              </w:rPr>
            </w:pPr>
          </w:p>
          <w:p w14:paraId="7DFDFFD5" w14:textId="77777777" w:rsidR="00D94DFE" w:rsidRDefault="00D94DFE">
            <w:pPr>
              <w:jc w:val="center"/>
              <w:rPr>
                <w:rFonts w:ascii="Arial" w:hAnsi="Arial" w:cs="Arial"/>
                <w:i/>
                <w:iCs/>
              </w:rPr>
            </w:pPr>
          </w:p>
          <w:p w14:paraId="144C9B66" w14:textId="77777777" w:rsidR="00D94DFE" w:rsidRDefault="00D94DFE">
            <w:pPr>
              <w:jc w:val="center"/>
              <w:rPr>
                <w:rFonts w:ascii="Arial" w:hAnsi="Arial" w:cs="Arial"/>
                <w:i/>
                <w:iCs/>
              </w:rPr>
            </w:pPr>
            <w:r>
              <w:rPr>
                <w:rFonts w:ascii="Arial" w:hAnsi="Arial" w:cs="Arial"/>
                <w:i/>
                <w:iCs/>
                <w:sz w:val="22"/>
                <w:szCs w:val="22"/>
              </w:rPr>
              <w:t>Dit gedeelte licht te afstudeeronderzoekster toe en is hierdoor irrelevant voor de handleiding</w:t>
            </w:r>
            <w:r>
              <w:rPr>
                <w:rFonts w:ascii="Arial" w:hAnsi="Arial" w:cs="Arial"/>
                <w:sz w:val="22"/>
                <w:szCs w:val="22"/>
              </w:rPr>
              <w:t>.</w:t>
            </w:r>
          </w:p>
        </w:tc>
      </w:tr>
      <w:tr w:rsidR="00D94DFE" w14:paraId="1C65D2F8" w14:textId="77777777" w:rsidTr="00D94DFE">
        <w:trPr>
          <w:trHeight w:val="142"/>
        </w:trPr>
        <w:tc>
          <w:tcPr>
            <w:tcW w:w="9084" w:type="dxa"/>
            <w:tcBorders>
              <w:top w:val="single" w:sz="4" w:space="0" w:color="auto"/>
              <w:left w:val="single" w:sz="4" w:space="0" w:color="auto"/>
              <w:bottom w:val="single" w:sz="4" w:space="0" w:color="auto"/>
              <w:right w:val="single" w:sz="4" w:space="0" w:color="auto"/>
            </w:tcBorders>
            <w:hideMark/>
          </w:tcPr>
          <w:p w14:paraId="3E6DFBE8" w14:textId="77777777" w:rsidR="00D94DFE" w:rsidRDefault="00D94DFE">
            <w:pPr>
              <w:tabs>
                <w:tab w:val="left" w:pos="2370"/>
              </w:tabs>
              <w:rPr>
                <w:rFonts w:ascii="Arial" w:hAnsi="Arial" w:cs="Arial"/>
                <w:sz w:val="22"/>
                <w:szCs w:val="22"/>
              </w:rPr>
            </w:pPr>
            <w:r>
              <w:rPr>
                <w:rFonts w:ascii="Arial" w:hAnsi="Arial" w:cs="Arial"/>
                <w:b/>
              </w:rPr>
              <w:t>Materiaal:</w:t>
            </w:r>
            <w:r>
              <w:rPr>
                <w:rFonts w:ascii="Arial" w:hAnsi="Arial" w:cs="Arial"/>
              </w:rPr>
              <w:t xml:space="preserve"> PowerPoint, dia 1 + 2 </w:t>
            </w:r>
          </w:p>
        </w:tc>
      </w:tr>
      <w:tr w:rsidR="00D94DFE" w14:paraId="08C7C0B0" w14:textId="77777777" w:rsidTr="00D94DFE">
        <w:trPr>
          <w:trHeight w:val="142"/>
        </w:trPr>
        <w:tc>
          <w:tcPr>
            <w:tcW w:w="9084" w:type="dxa"/>
            <w:tcBorders>
              <w:top w:val="single" w:sz="4" w:space="0" w:color="auto"/>
              <w:left w:val="single" w:sz="4" w:space="0" w:color="auto"/>
              <w:bottom w:val="single" w:sz="4" w:space="0" w:color="auto"/>
              <w:right w:val="single" w:sz="4" w:space="0" w:color="auto"/>
            </w:tcBorders>
            <w:hideMark/>
          </w:tcPr>
          <w:p w14:paraId="095B25DA" w14:textId="77777777" w:rsidR="00D94DFE" w:rsidRDefault="00D94DFE">
            <w:pPr>
              <w:tabs>
                <w:tab w:val="left" w:pos="2370"/>
              </w:tabs>
              <w:rPr>
                <w:rFonts w:ascii="Arial" w:hAnsi="Arial" w:cs="Arial"/>
                <w:bCs/>
                <w:sz w:val="24"/>
              </w:rPr>
            </w:pPr>
            <w:r>
              <w:rPr>
                <w:rFonts w:ascii="Arial" w:hAnsi="Arial" w:cs="Arial"/>
                <w:b/>
              </w:rPr>
              <w:t xml:space="preserve">Uitvoerder: </w:t>
            </w:r>
            <w:r>
              <w:rPr>
                <w:rFonts w:ascii="Arial" w:hAnsi="Arial" w:cs="Arial"/>
                <w:bCs/>
              </w:rPr>
              <w:t xml:space="preserve">Afstudeeronderzoeker </w:t>
            </w:r>
          </w:p>
        </w:tc>
      </w:tr>
      <w:tr w:rsidR="00D94DFE" w14:paraId="6559DCC9" w14:textId="77777777" w:rsidTr="00D94DFE">
        <w:trPr>
          <w:trHeight w:val="142"/>
        </w:trPr>
        <w:tc>
          <w:tcPr>
            <w:tcW w:w="9084" w:type="dxa"/>
            <w:tcBorders>
              <w:top w:val="single" w:sz="4" w:space="0" w:color="auto"/>
              <w:left w:val="single" w:sz="4" w:space="0" w:color="auto"/>
              <w:bottom w:val="single" w:sz="4" w:space="0" w:color="auto"/>
              <w:right w:val="single" w:sz="4" w:space="0" w:color="auto"/>
            </w:tcBorders>
            <w:hideMark/>
          </w:tcPr>
          <w:p w14:paraId="7237E505" w14:textId="77777777" w:rsidR="00D94DFE" w:rsidRDefault="00D94DFE">
            <w:pPr>
              <w:rPr>
                <w:rFonts w:ascii="Arial" w:hAnsi="Arial" w:cs="Arial"/>
              </w:rPr>
            </w:pPr>
            <w:r>
              <w:rPr>
                <w:rFonts w:ascii="Arial" w:hAnsi="Arial" w:cs="Arial"/>
                <w:b/>
              </w:rPr>
              <w:t>Lokaal:</w:t>
            </w:r>
            <w:r>
              <w:rPr>
                <w:rFonts w:ascii="Arial" w:hAnsi="Arial" w:cs="Arial"/>
              </w:rPr>
              <w:t xml:space="preserve"> </w:t>
            </w:r>
          </w:p>
        </w:tc>
      </w:tr>
      <w:tr w:rsidR="00D94DFE" w14:paraId="6DDDAC30" w14:textId="77777777" w:rsidTr="00D94DFE">
        <w:trPr>
          <w:trHeight w:val="142"/>
        </w:trPr>
        <w:tc>
          <w:tcPr>
            <w:tcW w:w="9084" w:type="dxa"/>
            <w:tcBorders>
              <w:top w:val="single" w:sz="4" w:space="0" w:color="auto"/>
              <w:left w:val="single" w:sz="4" w:space="0" w:color="auto"/>
              <w:bottom w:val="single" w:sz="4" w:space="0" w:color="auto"/>
              <w:right w:val="single" w:sz="4" w:space="0" w:color="auto"/>
            </w:tcBorders>
            <w:hideMark/>
          </w:tcPr>
          <w:p w14:paraId="4378017B" w14:textId="77777777" w:rsidR="00D94DFE" w:rsidRDefault="00D94DFE">
            <w:pPr>
              <w:rPr>
                <w:rFonts w:ascii="Arial" w:hAnsi="Arial" w:cs="Arial"/>
              </w:rPr>
            </w:pPr>
            <w:r>
              <w:rPr>
                <w:rFonts w:ascii="Arial" w:hAnsi="Arial" w:cs="Arial"/>
                <w:b/>
              </w:rPr>
              <w:t>Duur:</w:t>
            </w:r>
            <w:r>
              <w:rPr>
                <w:rFonts w:ascii="Arial" w:hAnsi="Arial" w:cs="Arial"/>
              </w:rPr>
              <w:t xml:space="preserve"> 5 minuten </w:t>
            </w:r>
          </w:p>
        </w:tc>
      </w:tr>
    </w:tbl>
    <w:p w14:paraId="6C23ABD7" w14:textId="77777777" w:rsidR="00D94DFE" w:rsidRDefault="00D94DFE" w:rsidP="00D94DFE">
      <w:pPr>
        <w:rPr>
          <w:rFonts w:ascii="Arial" w:eastAsia="Calibri" w:hAnsi="Arial" w:cs="Arial"/>
          <w:sz w:val="21"/>
          <w:szCs w:val="21"/>
        </w:rPr>
      </w:pPr>
    </w:p>
    <w:p w14:paraId="7D5096F9" w14:textId="77777777" w:rsidR="00D94DFE" w:rsidRDefault="00D94DFE" w:rsidP="00D94DFE">
      <w:pPr>
        <w:rPr>
          <w:rFonts w:ascii="Arial" w:eastAsia="Calibri" w:hAnsi="Arial" w:cs="Arial"/>
        </w:rPr>
      </w:pPr>
    </w:p>
    <w:tbl>
      <w:tblPr>
        <w:tblStyle w:val="Tabelraster1"/>
        <w:tblW w:w="0" w:type="auto"/>
        <w:tblInd w:w="0" w:type="dxa"/>
        <w:tblLook w:val="04A0" w:firstRow="1" w:lastRow="0" w:firstColumn="1" w:lastColumn="0" w:noHBand="0" w:noVBand="1"/>
      </w:tblPr>
      <w:tblGrid>
        <w:gridCol w:w="9056"/>
      </w:tblGrid>
      <w:tr w:rsidR="00D94DFE" w14:paraId="403A27C3" w14:textId="77777777" w:rsidTr="00D94DFE">
        <w:tc>
          <w:tcPr>
            <w:tcW w:w="9056" w:type="dxa"/>
            <w:tcBorders>
              <w:top w:val="single" w:sz="4" w:space="0" w:color="auto"/>
              <w:left w:val="single" w:sz="4" w:space="0" w:color="auto"/>
              <w:bottom w:val="single" w:sz="4" w:space="0" w:color="auto"/>
              <w:right w:val="single" w:sz="4" w:space="0" w:color="auto"/>
            </w:tcBorders>
            <w:hideMark/>
          </w:tcPr>
          <w:p w14:paraId="17BCC765" w14:textId="77777777" w:rsidR="00D94DFE" w:rsidRDefault="00D94DFE">
            <w:pPr>
              <w:rPr>
                <w:rFonts w:ascii="Arial" w:hAnsi="Arial" w:cs="Arial"/>
                <w:b/>
              </w:rPr>
            </w:pPr>
            <w:r>
              <w:rPr>
                <w:rFonts w:ascii="Arial" w:hAnsi="Arial" w:cs="Arial"/>
                <w:b/>
              </w:rPr>
              <w:t xml:space="preserve">Deel 2: Energizer </w:t>
            </w:r>
          </w:p>
        </w:tc>
      </w:tr>
      <w:tr w:rsidR="00D94DFE" w14:paraId="2C3EBD04" w14:textId="77777777" w:rsidTr="00D94DFE">
        <w:tc>
          <w:tcPr>
            <w:tcW w:w="9056" w:type="dxa"/>
            <w:tcBorders>
              <w:top w:val="single" w:sz="4" w:space="0" w:color="auto"/>
              <w:left w:val="single" w:sz="4" w:space="0" w:color="auto"/>
              <w:bottom w:val="single" w:sz="4" w:space="0" w:color="auto"/>
              <w:right w:val="single" w:sz="4" w:space="0" w:color="auto"/>
            </w:tcBorders>
            <w:hideMark/>
          </w:tcPr>
          <w:p w14:paraId="121434EA" w14:textId="77777777" w:rsidR="00D94DFE" w:rsidRDefault="00D94DFE">
            <w:pPr>
              <w:rPr>
                <w:rFonts w:ascii="Arial" w:hAnsi="Arial" w:cs="Arial"/>
                <w:bCs/>
              </w:rPr>
            </w:pPr>
            <w:r>
              <w:rPr>
                <w:rFonts w:ascii="Arial" w:hAnsi="Arial" w:cs="Arial"/>
                <w:b/>
              </w:rPr>
              <w:t xml:space="preserve">Doel: </w:t>
            </w:r>
            <w:r>
              <w:rPr>
                <w:rFonts w:ascii="Arial" w:hAnsi="Arial" w:cs="Arial"/>
                <w:bCs/>
              </w:rPr>
              <w:t xml:space="preserve">Leerlingen laten bewegen om het brein in een gezonde staat te brengen en om tevens de behoefte naar gezelligheid te vervullen. </w:t>
            </w:r>
          </w:p>
        </w:tc>
      </w:tr>
      <w:tr w:rsidR="00D94DFE" w14:paraId="75B93D38" w14:textId="77777777" w:rsidTr="00D94DFE">
        <w:trPr>
          <w:trHeight w:val="3085"/>
        </w:trPr>
        <w:tc>
          <w:tcPr>
            <w:tcW w:w="9056" w:type="dxa"/>
            <w:tcBorders>
              <w:top w:val="single" w:sz="4" w:space="0" w:color="auto"/>
              <w:left w:val="single" w:sz="4" w:space="0" w:color="auto"/>
              <w:bottom w:val="single" w:sz="4" w:space="0" w:color="auto"/>
              <w:right w:val="single" w:sz="4" w:space="0" w:color="auto"/>
            </w:tcBorders>
            <w:hideMark/>
          </w:tcPr>
          <w:p w14:paraId="7DE60B48" w14:textId="77777777" w:rsidR="00D94DFE" w:rsidRDefault="00D94DFE">
            <w:pPr>
              <w:pStyle w:val="Lijstalinea"/>
              <w:numPr>
                <w:ilvl w:val="0"/>
                <w:numId w:val="13"/>
              </w:numPr>
              <w:jc w:val="left"/>
              <w:rPr>
                <w:rFonts w:ascii="Arial" w:hAnsi="Arial" w:cs="Arial"/>
                <w:sz w:val="22"/>
                <w:szCs w:val="22"/>
              </w:rPr>
            </w:pPr>
            <w:r>
              <w:rPr>
                <w:rFonts w:ascii="Arial" w:hAnsi="Arial" w:cs="Arial"/>
                <w:sz w:val="22"/>
                <w:szCs w:val="22"/>
              </w:rPr>
              <w:t xml:space="preserve">Vertel de </w:t>
            </w:r>
            <w:r>
              <w:rPr>
                <w:rFonts w:ascii="Arial" w:hAnsi="Arial" w:cs="Arial"/>
                <w:b/>
                <w:bCs/>
                <w:sz w:val="22"/>
                <w:szCs w:val="22"/>
              </w:rPr>
              <w:t xml:space="preserve">nutswaarde </w:t>
            </w:r>
            <w:r>
              <w:rPr>
                <w:rFonts w:ascii="Arial" w:hAnsi="Arial" w:cs="Arial"/>
                <w:sz w:val="22"/>
                <w:szCs w:val="22"/>
              </w:rPr>
              <w:t xml:space="preserve">van een energizer </w:t>
            </w:r>
          </w:p>
          <w:p w14:paraId="7D4BB846" w14:textId="77777777" w:rsidR="00D94DFE" w:rsidRDefault="00D94DFE">
            <w:pPr>
              <w:pStyle w:val="Lijstalinea"/>
              <w:rPr>
                <w:rFonts w:ascii="Arial" w:hAnsi="Arial" w:cs="Arial"/>
                <w:i/>
                <w:iCs/>
                <w:szCs w:val="20"/>
              </w:rPr>
            </w:pPr>
            <w:r>
              <w:rPr>
                <w:rFonts w:ascii="Arial" w:hAnsi="Arial" w:cs="Arial"/>
                <w:i/>
                <w:iCs/>
                <w:szCs w:val="20"/>
              </w:rPr>
              <w:t>‘’Beweging speelt een belangrijke rol bij het onderhouden van een gezond en lerend brein blijkt uit hersenonderzoek. De energizer is een kleine opdracht die zorgt voor afwisseling in de les en het losmaken van energie en het verrichten van de aandacht. Het doel is om een moment van plezier met elkaar te hebben.’’</w:t>
            </w:r>
          </w:p>
          <w:p w14:paraId="5CE93DA7" w14:textId="77777777" w:rsidR="00D94DFE" w:rsidRDefault="00D94DFE">
            <w:pPr>
              <w:pStyle w:val="Lijstalinea"/>
              <w:numPr>
                <w:ilvl w:val="0"/>
                <w:numId w:val="13"/>
              </w:numPr>
              <w:jc w:val="left"/>
              <w:rPr>
                <w:rFonts w:ascii="Arial" w:hAnsi="Arial" w:cs="Arial"/>
                <w:sz w:val="22"/>
                <w:szCs w:val="22"/>
              </w:rPr>
            </w:pPr>
            <w:r>
              <w:rPr>
                <w:rFonts w:ascii="Arial" w:hAnsi="Arial" w:cs="Arial"/>
                <w:sz w:val="22"/>
                <w:szCs w:val="22"/>
              </w:rPr>
              <w:t>Leg de energizer uit</w:t>
            </w:r>
          </w:p>
          <w:p w14:paraId="7AEF22FB" w14:textId="77777777" w:rsidR="00D94DFE" w:rsidRDefault="00D94DFE">
            <w:pPr>
              <w:pStyle w:val="Lijstalinea"/>
              <w:rPr>
                <w:rFonts w:ascii="Arial" w:hAnsi="Arial" w:cs="Arial"/>
                <w:szCs w:val="20"/>
              </w:rPr>
            </w:pPr>
            <w:r>
              <w:rPr>
                <w:rFonts w:ascii="Arial" w:hAnsi="Arial" w:cs="Arial"/>
                <w:szCs w:val="20"/>
              </w:rPr>
              <w:t xml:space="preserve">Zie beschrijving van de activiteiten, activiteit 1 – energizer </w:t>
            </w:r>
          </w:p>
          <w:p w14:paraId="431DE5EE" w14:textId="77777777" w:rsidR="00D94DFE" w:rsidRDefault="00D94DFE">
            <w:pPr>
              <w:pStyle w:val="Lijstalinea"/>
              <w:numPr>
                <w:ilvl w:val="0"/>
                <w:numId w:val="13"/>
              </w:numPr>
              <w:jc w:val="left"/>
              <w:rPr>
                <w:rFonts w:ascii="Arial" w:hAnsi="Arial" w:cs="Arial"/>
                <w:sz w:val="22"/>
                <w:szCs w:val="22"/>
              </w:rPr>
            </w:pPr>
            <w:r>
              <w:rPr>
                <w:rFonts w:ascii="Arial" w:hAnsi="Arial" w:cs="Arial"/>
                <w:sz w:val="22"/>
                <w:szCs w:val="22"/>
              </w:rPr>
              <w:t xml:space="preserve">Stuur één iemand uit de klas </w:t>
            </w:r>
          </w:p>
          <w:p w14:paraId="6D0AA0EB" w14:textId="77777777" w:rsidR="00D94DFE" w:rsidRDefault="00D94DFE">
            <w:pPr>
              <w:pStyle w:val="Lijstalinea"/>
              <w:numPr>
                <w:ilvl w:val="0"/>
                <w:numId w:val="13"/>
              </w:numPr>
              <w:jc w:val="left"/>
              <w:rPr>
                <w:rFonts w:ascii="Arial" w:hAnsi="Arial" w:cs="Arial"/>
                <w:sz w:val="22"/>
                <w:szCs w:val="22"/>
              </w:rPr>
            </w:pPr>
            <w:r>
              <w:rPr>
                <w:rFonts w:ascii="Arial" w:hAnsi="Arial" w:cs="Arial"/>
                <w:sz w:val="22"/>
                <w:szCs w:val="22"/>
              </w:rPr>
              <w:t xml:space="preserve">Wijs gezamenlijk een moordenaar aan </w:t>
            </w:r>
          </w:p>
          <w:p w14:paraId="4BCC3FD2" w14:textId="77777777" w:rsidR="00D94DFE" w:rsidRDefault="00D94DFE">
            <w:pPr>
              <w:pStyle w:val="Lijstalinea"/>
              <w:numPr>
                <w:ilvl w:val="0"/>
                <w:numId w:val="13"/>
              </w:numPr>
              <w:jc w:val="left"/>
              <w:rPr>
                <w:rFonts w:ascii="Arial" w:hAnsi="Arial" w:cs="Arial"/>
                <w:sz w:val="24"/>
              </w:rPr>
            </w:pPr>
            <w:r>
              <w:rPr>
                <w:rFonts w:ascii="Arial" w:hAnsi="Arial" w:cs="Arial"/>
                <w:sz w:val="22"/>
                <w:szCs w:val="22"/>
              </w:rPr>
              <w:t>Laat de leerling terugkomen en speel het spel</w:t>
            </w:r>
          </w:p>
        </w:tc>
      </w:tr>
      <w:tr w:rsidR="00D94DFE" w14:paraId="4ECC4D20" w14:textId="77777777" w:rsidTr="00D94DFE">
        <w:tc>
          <w:tcPr>
            <w:tcW w:w="9056" w:type="dxa"/>
            <w:tcBorders>
              <w:top w:val="single" w:sz="4" w:space="0" w:color="auto"/>
              <w:left w:val="single" w:sz="4" w:space="0" w:color="auto"/>
              <w:bottom w:val="single" w:sz="4" w:space="0" w:color="auto"/>
              <w:right w:val="single" w:sz="4" w:space="0" w:color="auto"/>
            </w:tcBorders>
            <w:hideMark/>
          </w:tcPr>
          <w:p w14:paraId="5E6E76B1" w14:textId="77777777" w:rsidR="00D94DFE" w:rsidRDefault="00D94DFE">
            <w:pPr>
              <w:rPr>
                <w:rFonts w:ascii="Arial" w:hAnsi="Arial" w:cs="Arial"/>
                <w:sz w:val="22"/>
                <w:szCs w:val="22"/>
              </w:rPr>
            </w:pPr>
            <w:r>
              <w:rPr>
                <w:rFonts w:ascii="Arial" w:hAnsi="Arial" w:cs="Arial"/>
                <w:b/>
              </w:rPr>
              <w:t>Materiaal:</w:t>
            </w:r>
            <w:r>
              <w:rPr>
                <w:rFonts w:ascii="Arial" w:hAnsi="Arial" w:cs="Arial"/>
              </w:rPr>
              <w:t xml:space="preserve"> Cirkel opstelling + Dia 4 </w:t>
            </w:r>
          </w:p>
        </w:tc>
      </w:tr>
      <w:tr w:rsidR="00D94DFE" w14:paraId="35F0A546" w14:textId="77777777" w:rsidTr="00D94DFE">
        <w:tc>
          <w:tcPr>
            <w:tcW w:w="9056" w:type="dxa"/>
            <w:tcBorders>
              <w:top w:val="single" w:sz="4" w:space="0" w:color="auto"/>
              <w:left w:val="single" w:sz="4" w:space="0" w:color="auto"/>
              <w:bottom w:val="single" w:sz="4" w:space="0" w:color="auto"/>
              <w:right w:val="single" w:sz="4" w:space="0" w:color="auto"/>
            </w:tcBorders>
            <w:hideMark/>
          </w:tcPr>
          <w:p w14:paraId="0EB7A2E3" w14:textId="77777777" w:rsidR="00D94DFE" w:rsidRDefault="00D94DFE">
            <w:pPr>
              <w:rPr>
                <w:rFonts w:ascii="Arial" w:hAnsi="Arial" w:cs="Arial"/>
                <w:bCs/>
                <w:sz w:val="24"/>
              </w:rPr>
            </w:pPr>
            <w:r>
              <w:rPr>
                <w:rFonts w:ascii="Arial" w:hAnsi="Arial" w:cs="Arial"/>
                <w:b/>
              </w:rPr>
              <w:t xml:space="preserve">Uitvoerder: </w:t>
            </w:r>
            <w:r>
              <w:rPr>
                <w:rFonts w:ascii="Arial" w:hAnsi="Arial" w:cs="Arial"/>
                <w:bCs/>
              </w:rPr>
              <w:t xml:space="preserve">Docent </w:t>
            </w:r>
          </w:p>
        </w:tc>
      </w:tr>
      <w:tr w:rsidR="00D94DFE" w14:paraId="063BC7E4" w14:textId="77777777" w:rsidTr="00D94DFE">
        <w:tc>
          <w:tcPr>
            <w:tcW w:w="9056" w:type="dxa"/>
            <w:tcBorders>
              <w:top w:val="single" w:sz="4" w:space="0" w:color="auto"/>
              <w:left w:val="single" w:sz="4" w:space="0" w:color="auto"/>
              <w:bottom w:val="single" w:sz="4" w:space="0" w:color="auto"/>
              <w:right w:val="single" w:sz="4" w:space="0" w:color="auto"/>
            </w:tcBorders>
            <w:hideMark/>
          </w:tcPr>
          <w:p w14:paraId="6C013ADB" w14:textId="77777777" w:rsidR="00D94DFE" w:rsidRDefault="00D94DFE">
            <w:pPr>
              <w:rPr>
                <w:rFonts w:ascii="Arial" w:hAnsi="Arial" w:cs="Arial"/>
              </w:rPr>
            </w:pPr>
            <w:r>
              <w:rPr>
                <w:rFonts w:ascii="Arial" w:hAnsi="Arial" w:cs="Arial"/>
                <w:b/>
              </w:rPr>
              <w:t>Lokaal:</w:t>
            </w:r>
            <w:r>
              <w:rPr>
                <w:rFonts w:ascii="Arial" w:hAnsi="Arial" w:cs="Arial"/>
              </w:rPr>
              <w:t xml:space="preserve"> </w:t>
            </w:r>
          </w:p>
        </w:tc>
      </w:tr>
      <w:tr w:rsidR="00D94DFE" w14:paraId="712F5885" w14:textId="77777777" w:rsidTr="00D94DFE">
        <w:tc>
          <w:tcPr>
            <w:tcW w:w="9056" w:type="dxa"/>
            <w:tcBorders>
              <w:top w:val="single" w:sz="4" w:space="0" w:color="auto"/>
              <w:left w:val="single" w:sz="4" w:space="0" w:color="auto"/>
              <w:bottom w:val="single" w:sz="4" w:space="0" w:color="auto"/>
              <w:right w:val="single" w:sz="4" w:space="0" w:color="auto"/>
            </w:tcBorders>
            <w:hideMark/>
          </w:tcPr>
          <w:p w14:paraId="3E7031B2" w14:textId="77777777" w:rsidR="00D94DFE" w:rsidRDefault="00D94DFE">
            <w:pPr>
              <w:rPr>
                <w:rFonts w:ascii="Arial" w:hAnsi="Arial" w:cs="Arial"/>
              </w:rPr>
            </w:pPr>
            <w:r>
              <w:rPr>
                <w:rFonts w:ascii="Arial" w:hAnsi="Arial" w:cs="Arial"/>
                <w:b/>
              </w:rPr>
              <w:t>Duur:</w:t>
            </w:r>
            <w:r>
              <w:rPr>
                <w:rFonts w:ascii="Arial" w:hAnsi="Arial" w:cs="Arial"/>
              </w:rPr>
              <w:t xml:space="preserve"> 5 minuten </w:t>
            </w:r>
          </w:p>
        </w:tc>
      </w:tr>
    </w:tbl>
    <w:p w14:paraId="4063E4DF" w14:textId="77777777" w:rsidR="00D94DFE" w:rsidRDefault="00D94DFE" w:rsidP="00D94DFE">
      <w:pPr>
        <w:rPr>
          <w:rFonts w:ascii="Arial" w:eastAsia="Calibri" w:hAnsi="Arial" w:cs="Arial"/>
          <w:sz w:val="21"/>
          <w:szCs w:val="21"/>
        </w:rPr>
      </w:pPr>
    </w:p>
    <w:p w14:paraId="535010E8" w14:textId="77777777" w:rsidR="00D94DFE" w:rsidRDefault="00D94DFE" w:rsidP="00D94DFE">
      <w:pPr>
        <w:rPr>
          <w:rFonts w:ascii="Arial" w:eastAsia="Calibri" w:hAnsi="Arial" w:cs="Arial"/>
        </w:rPr>
      </w:pPr>
    </w:p>
    <w:tbl>
      <w:tblPr>
        <w:tblStyle w:val="Tabelraster1"/>
        <w:tblW w:w="9085" w:type="dxa"/>
        <w:tblInd w:w="0" w:type="dxa"/>
        <w:tblLook w:val="04A0" w:firstRow="1" w:lastRow="0" w:firstColumn="1" w:lastColumn="0" w:noHBand="0" w:noVBand="1"/>
      </w:tblPr>
      <w:tblGrid>
        <w:gridCol w:w="9085"/>
      </w:tblGrid>
      <w:tr w:rsidR="00D94DFE" w14:paraId="058F29A2" w14:textId="77777777" w:rsidTr="00D94DFE">
        <w:trPr>
          <w:trHeight w:val="157"/>
        </w:trPr>
        <w:tc>
          <w:tcPr>
            <w:tcW w:w="9085" w:type="dxa"/>
            <w:tcBorders>
              <w:top w:val="single" w:sz="4" w:space="0" w:color="auto"/>
              <w:left w:val="single" w:sz="4" w:space="0" w:color="auto"/>
              <w:bottom w:val="single" w:sz="4" w:space="0" w:color="auto"/>
              <w:right w:val="single" w:sz="4" w:space="0" w:color="auto"/>
            </w:tcBorders>
            <w:hideMark/>
          </w:tcPr>
          <w:p w14:paraId="41A58293" w14:textId="77777777" w:rsidR="00D94DFE" w:rsidRDefault="00D94DFE">
            <w:pPr>
              <w:rPr>
                <w:rFonts w:ascii="Arial" w:hAnsi="Arial" w:cs="Arial"/>
                <w:b/>
              </w:rPr>
            </w:pPr>
            <w:r>
              <w:rPr>
                <w:rFonts w:ascii="Arial" w:hAnsi="Arial" w:cs="Arial"/>
                <w:b/>
              </w:rPr>
              <w:t xml:space="preserve">Deel 3: Toelichten </w:t>
            </w:r>
          </w:p>
        </w:tc>
      </w:tr>
      <w:tr w:rsidR="00D94DFE" w14:paraId="185F2190" w14:textId="77777777" w:rsidTr="00D94DFE">
        <w:trPr>
          <w:trHeight w:val="323"/>
        </w:trPr>
        <w:tc>
          <w:tcPr>
            <w:tcW w:w="9085" w:type="dxa"/>
            <w:tcBorders>
              <w:top w:val="single" w:sz="4" w:space="0" w:color="auto"/>
              <w:left w:val="single" w:sz="4" w:space="0" w:color="auto"/>
              <w:bottom w:val="single" w:sz="4" w:space="0" w:color="auto"/>
              <w:right w:val="single" w:sz="4" w:space="0" w:color="auto"/>
            </w:tcBorders>
            <w:hideMark/>
          </w:tcPr>
          <w:p w14:paraId="603CD25D" w14:textId="77777777" w:rsidR="00D94DFE" w:rsidRDefault="00D94DFE">
            <w:pPr>
              <w:rPr>
                <w:rFonts w:ascii="Arial" w:hAnsi="Arial" w:cs="Arial"/>
                <w:b/>
                <w:bCs/>
              </w:rPr>
            </w:pPr>
            <w:r>
              <w:rPr>
                <w:rFonts w:ascii="Arial" w:hAnsi="Arial" w:cs="Arial"/>
                <w:b/>
              </w:rPr>
              <w:t>Doel:</w:t>
            </w:r>
            <w:r>
              <w:rPr>
                <w:rFonts w:ascii="Arial" w:hAnsi="Arial" w:cs="Arial"/>
              </w:rPr>
              <w:t xml:space="preserve"> De behoefte naar duidelijkheid vervullen bij de leerlingen door toe te lichten wat het nut ervan is en hoe de lessen worden vormgegeven. </w:t>
            </w:r>
          </w:p>
        </w:tc>
      </w:tr>
      <w:tr w:rsidR="00D94DFE" w14:paraId="6673233E" w14:textId="77777777" w:rsidTr="00D94DFE">
        <w:trPr>
          <w:trHeight w:val="1805"/>
        </w:trPr>
        <w:tc>
          <w:tcPr>
            <w:tcW w:w="9085" w:type="dxa"/>
            <w:tcBorders>
              <w:top w:val="single" w:sz="4" w:space="0" w:color="auto"/>
              <w:left w:val="single" w:sz="4" w:space="0" w:color="auto"/>
              <w:bottom w:val="single" w:sz="4" w:space="0" w:color="auto"/>
              <w:right w:val="single" w:sz="4" w:space="0" w:color="auto"/>
            </w:tcBorders>
            <w:hideMark/>
          </w:tcPr>
          <w:p w14:paraId="14975ABF" w14:textId="77777777" w:rsidR="00D94DFE" w:rsidRDefault="00D94DFE">
            <w:pPr>
              <w:pStyle w:val="Lijstalinea"/>
              <w:numPr>
                <w:ilvl w:val="0"/>
                <w:numId w:val="14"/>
              </w:numPr>
              <w:jc w:val="left"/>
              <w:rPr>
                <w:rFonts w:ascii="Arial" w:hAnsi="Arial" w:cs="Arial"/>
                <w:sz w:val="22"/>
                <w:szCs w:val="22"/>
              </w:rPr>
            </w:pPr>
            <w:r>
              <w:rPr>
                <w:rFonts w:ascii="Arial" w:hAnsi="Arial" w:cs="Arial"/>
                <w:sz w:val="22"/>
                <w:szCs w:val="22"/>
              </w:rPr>
              <w:t xml:space="preserve">Vertel bij dia 5 wat het nut is van de lessen voor de leerlingen in de toekomst en nu. </w:t>
            </w:r>
          </w:p>
          <w:p w14:paraId="0D81052A" w14:textId="77777777" w:rsidR="00D94DFE" w:rsidRDefault="00D94DFE">
            <w:pPr>
              <w:pStyle w:val="Lijstalinea"/>
              <w:rPr>
                <w:rFonts w:ascii="Arial" w:hAnsi="Arial" w:cs="Arial"/>
                <w:sz w:val="18"/>
                <w:szCs w:val="18"/>
              </w:rPr>
            </w:pPr>
            <w:r>
              <w:rPr>
                <w:rFonts w:ascii="Arial" w:hAnsi="Arial" w:cs="Arial"/>
                <w:szCs w:val="20"/>
              </w:rPr>
              <w:t xml:space="preserve">Op dia 5 staan stressoren die leerlingen kunnen ervaren in de toekomst en in het nu. Het model kan de leerlingen helpen om met deze stress ervaringen om te gaan. </w:t>
            </w:r>
          </w:p>
          <w:p w14:paraId="29AFE371" w14:textId="77777777" w:rsidR="00D94DFE" w:rsidRDefault="00D94DFE">
            <w:pPr>
              <w:pStyle w:val="Lijstalinea"/>
              <w:numPr>
                <w:ilvl w:val="0"/>
                <w:numId w:val="14"/>
              </w:numPr>
              <w:jc w:val="left"/>
              <w:rPr>
                <w:rFonts w:ascii="Arial" w:hAnsi="Arial" w:cs="Arial"/>
                <w:sz w:val="18"/>
                <w:szCs w:val="18"/>
              </w:rPr>
            </w:pPr>
            <w:r>
              <w:rPr>
                <w:rFonts w:ascii="Arial" w:hAnsi="Arial" w:cs="Arial"/>
                <w:sz w:val="22"/>
                <w:szCs w:val="22"/>
              </w:rPr>
              <w:t xml:space="preserve">Licht kort het </w:t>
            </w:r>
            <w:r>
              <w:rPr>
                <w:rFonts w:ascii="Arial" w:hAnsi="Arial" w:cs="Arial"/>
                <w:b/>
                <w:bCs/>
                <w:sz w:val="22"/>
                <w:szCs w:val="22"/>
              </w:rPr>
              <w:t>zelfreflectie model</w:t>
            </w:r>
            <w:r>
              <w:rPr>
                <w:rFonts w:ascii="Arial" w:hAnsi="Arial" w:cs="Arial"/>
                <w:sz w:val="22"/>
                <w:szCs w:val="22"/>
              </w:rPr>
              <w:t xml:space="preserve"> toe bij dia 6: </w:t>
            </w:r>
          </w:p>
          <w:p w14:paraId="5BB52EF4" w14:textId="77777777" w:rsidR="00D94DFE" w:rsidRDefault="00D94DFE">
            <w:pPr>
              <w:pStyle w:val="Lijstalinea"/>
              <w:rPr>
                <w:rFonts w:ascii="Arial" w:hAnsi="Arial" w:cs="Arial"/>
                <w:szCs w:val="20"/>
              </w:rPr>
            </w:pPr>
            <w:r>
              <w:rPr>
                <w:rFonts w:ascii="Arial" w:hAnsi="Arial" w:cs="Arial"/>
                <w:sz w:val="22"/>
                <w:szCs w:val="22"/>
              </w:rPr>
              <w:t>‘</w:t>
            </w:r>
            <w:r>
              <w:rPr>
                <w:rFonts w:ascii="Arial" w:hAnsi="Arial" w:cs="Arial"/>
                <w:i/>
                <w:iCs/>
                <w:sz w:val="22"/>
                <w:szCs w:val="22"/>
              </w:rPr>
              <w:t>’</w:t>
            </w:r>
            <w:r>
              <w:rPr>
                <w:rFonts w:ascii="Arial" w:hAnsi="Arial" w:cs="Arial"/>
                <w:i/>
                <w:iCs/>
                <w:szCs w:val="20"/>
              </w:rPr>
              <w:t>de lessen worden gegeven volgens een zelfreflectie model afkomstig uit Engeland. In Engeland is dit model effectief bewezen op Politie Officieren en Militairen. Het uitgangspunt van het model = op basis van zelfreflectie het vermogen tot veerkracht vergroten</w:t>
            </w:r>
            <w:r>
              <w:rPr>
                <w:rFonts w:ascii="Arial" w:hAnsi="Arial" w:cs="Arial"/>
                <w:szCs w:val="20"/>
              </w:rPr>
              <w:t>’’</w:t>
            </w:r>
          </w:p>
          <w:p w14:paraId="50D73CBA" w14:textId="77777777" w:rsidR="00D94DFE" w:rsidRDefault="00D94DFE">
            <w:pPr>
              <w:pStyle w:val="Lijstalinea"/>
              <w:numPr>
                <w:ilvl w:val="0"/>
                <w:numId w:val="14"/>
              </w:numPr>
              <w:jc w:val="left"/>
              <w:rPr>
                <w:rFonts w:ascii="Arial" w:hAnsi="Arial" w:cs="Arial"/>
                <w:sz w:val="18"/>
                <w:szCs w:val="18"/>
              </w:rPr>
            </w:pPr>
            <w:r>
              <w:rPr>
                <w:rFonts w:ascii="Arial" w:hAnsi="Arial" w:cs="Arial"/>
                <w:sz w:val="22"/>
                <w:szCs w:val="22"/>
              </w:rPr>
              <w:t xml:space="preserve">Vertel het volgende over het </w:t>
            </w:r>
            <w:r>
              <w:rPr>
                <w:rFonts w:ascii="Arial" w:hAnsi="Arial" w:cs="Arial"/>
                <w:b/>
                <w:bCs/>
                <w:sz w:val="22"/>
                <w:szCs w:val="22"/>
              </w:rPr>
              <w:t>werkboek</w:t>
            </w:r>
            <w:r>
              <w:rPr>
                <w:rFonts w:ascii="Arial" w:hAnsi="Arial" w:cs="Arial"/>
                <w:sz w:val="22"/>
                <w:szCs w:val="22"/>
              </w:rPr>
              <w:t xml:space="preserve"> bij dia 6: </w:t>
            </w:r>
          </w:p>
          <w:p w14:paraId="6C418F99" w14:textId="77777777" w:rsidR="00D94DFE" w:rsidRDefault="00D94DFE">
            <w:pPr>
              <w:pStyle w:val="Lijstalinea"/>
              <w:rPr>
                <w:rFonts w:ascii="Arial" w:hAnsi="Arial" w:cs="Arial"/>
                <w:i/>
                <w:iCs/>
                <w:szCs w:val="20"/>
              </w:rPr>
            </w:pPr>
            <w:r>
              <w:rPr>
                <w:rFonts w:ascii="Arial" w:hAnsi="Arial" w:cs="Arial"/>
                <w:szCs w:val="20"/>
              </w:rPr>
              <w:t>‘’</w:t>
            </w:r>
            <w:r>
              <w:rPr>
                <w:rFonts w:ascii="Arial" w:hAnsi="Arial" w:cs="Arial"/>
                <w:i/>
                <w:iCs/>
                <w:szCs w:val="20"/>
              </w:rPr>
              <w:t>Elke les bevat één of meerdere zelfreflectie handelingen met de daarbij behorende opdracht. Uiteindelijk wordt er in elke les een opdracht gemaakt. Deze opdrachten worden vormgegeven in een werkboek’’</w:t>
            </w:r>
          </w:p>
          <w:p w14:paraId="2A2ECD3B" w14:textId="77777777" w:rsidR="00D94DFE" w:rsidRDefault="00D94DFE">
            <w:pPr>
              <w:pStyle w:val="Lijstalinea"/>
              <w:numPr>
                <w:ilvl w:val="0"/>
                <w:numId w:val="14"/>
              </w:numPr>
              <w:jc w:val="left"/>
              <w:rPr>
                <w:rFonts w:ascii="Arial" w:hAnsi="Arial" w:cs="Arial"/>
                <w:sz w:val="18"/>
                <w:szCs w:val="18"/>
              </w:rPr>
            </w:pPr>
            <w:r>
              <w:rPr>
                <w:rFonts w:ascii="Arial" w:hAnsi="Arial" w:cs="Arial"/>
                <w:sz w:val="22"/>
                <w:szCs w:val="22"/>
              </w:rPr>
              <w:t xml:space="preserve">Vertel het volgende over de </w:t>
            </w:r>
            <w:r>
              <w:rPr>
                <w:rFonts w:ascii="Arial" w:hAnsi="Arial" w:cs="Arial"/>
                <w:b/>
                <w:bCs/>
                <w:sz w:val="22"/>
                <w:szCs w:val="22"/>
              </w:rPr>
              <w:t xml:space="preserve">manier van toetsing </w:t>
            </w:r>
            <w:r>
              <w:rPr>
                <w:rFonts w:ascii="Arial" w:hAnsi="Arial" w:cs="Arial"/>
                <w:sz w:val="22"/>
                <w:szCs w:val="22"/>
              </w:rPr>
              <w:t xml:space="preserve">bij dia 6: </w:t>
            </w:r>
          </w:p>
          <w:p w14:paraId="60841298" w14:textId="77777777" w:rsidR="00D94DFE" w:rsidRDefault="00D94DFE">
            <w:pPr>
              <w:pStyle w:val="Lijstalinea"/>
              <w:rPr>
                <w:rFonts w:ascii="Arial" w:hAnsi="Arial" w:cs="Arial"/>
                <w:i/>
                <w:iCs/>
                <w:sz w:val="22"/>
                <w:szCs w:val="22"/>
              </w:rPr>
            </w:pPr>
            <w:r>
              <w:rPr>
                <w:rFonts w:ascii="Arial" w:hAnsi="Arial" w:cs="Arial"/>
                <w:i/>
                <w:iCs/>
                <w:sz w:val="22"/>
                <w:szCs w:val="22"/>
              </w:rPr>
              <w:t xml:space="preserve">‘’De manier van toetsing is aanwezig zijn (1 les mag je afwezig zijn, dit wel met een goede reden) en het werkboek maken. Doe je dit beide dan krijg je een behaald. Doe je dit niet dat krijg je een niet behaald. Aangezien de opdrachten gaan om eigen </w:t>
            </w:r>
            <w:r>
              <w:rPr>
                <w:rFonts w:ascii="Arial" w:hAnsi="Arial" w:cs="Arial"/>
                <w:i/>
                <w:iCs/>
                <w:sz w:val="22"/>
                <w:szCs w:val="22"/>
              </w:rPr>
              <w:lastRenderedPageBreak/>
              <w:t>ervaringen wordt er doorgelezen of je wel iets nuttigs op hebt geschreven, maar als je dat doet dan heb je het gewoon behaald.’’</w:t>
            </w:r>
          </w:p>
          <w:p w14:paraId="45CA39F8" w14:textId="77777777" w:rsidR="00D94DFE" w:rsidRDefault="00D94DFE">
            <w:pPr>
              <w:pStyle w:val="Lijstalinea"/>
              <w:numPr>
                <w:ilvl w:val="0"/>
                <w:numId w:val="14"/>
              </w:numPr>
              <w:jc w:val="left"/>
              <w:rPr>
                <w:rFonts w:ascii="Arial" w:hAnsi="Arial" w:cs="Arial"/>
                <w:sz w:val="18"/>
                <w:szCs w:val="18"/>
              </w:rPr>
            </w:pPr>
            <w:r>
              <w:rPr>
                <w:rFonts w:ascii="Arial" w:hAnsi="Arial" w:cs="Arial"/>
                <w:sz w:val="22"/>
                <w:szCs w:val="22"/>
              </w:rPr>
              <w:t xml:space="preserve">Vertel het volgende nog als extra: </w:t>
            </w:r>
          </w:p>
          <w:p w14:paraId="7A1EB662" w14:textId="77777777" w:rsidR="00D94DFE" w:rsidRDefault="00D94DFE">
            <w:pPr>
              <w:pStyle w:val="Lijstalinea"/>
              <w:rPr>
                <w:rFonts w:ascii="Arial" w:hAnsi="Arial" w:cs="Arial"/>
                <w:i/>
                <w:iCs/>
                <w:sz w:val="22"/>
                <w:szCs w:val="22"/>
              </w:rPr>
            </w:pPr>
            <w:r>
              <w:rPr>
                <w:rFonts w:ascii="Arial" w:hAnsi="Arial" w:cs="Arial"/>
                <w:sz w:val="22"/>
                <w:szCs w:val="22"/>
              </w:rPr>
              <w:t>‘’</w:t>
            </w:r>
            <w:r>
              <w:rPr>
                <w:rFonts w:ascii="Arial" w:hAnsi="Arial" w:cs="Arial"/>
                <w:i/>
                <w:iCs/>
                <w:sz w:val="22"/>
                <w:szCs w:val="22"/>
              </w:rPr>
              <w:t>Niks is zeker, de school bepaald uiteindelijk of de lessen worden geïmplementeerd in het lessenpakket volgend jaar. De lessen worden nooit bovenop het pakket gegeven wat jullie nu al hebben. De lessen kunnen als vervanging dienen voor bijvoorbeeld: drama &amp; presenteren of het wordt een onderdeel in de mentor lessen.’’</w:t>
            </w:r>
          </w:p>
          <w:p w14:paraId="0747BEE6" w14:textId="77777777" w:rsidR="00D94DFE" w:rsidRDefault="00D94DFE">
            <w:pPr>
              <w:pStyle w:val="Lijstalinea"/>
              <w:numPr>
                <w:ilvl w:val="0"/>
                <w:numId w:val="14"/>
              </w:numPr>
              <w:jc w:val="left"/>
              <w:rPr>
                <w:rFonts w:ascii="Arial" w:hAnsi="Arial" w:cs="Arial"/>
                <w:i/>
                <w:iCs/>
                <w:sz w:val="24"/>
              </w:rPr>
            </w:pPr>
            <w:r>
              <w:rPr>
                <w:rFonts w:ascii="Arial" w:hAnsi="Arial" w:cs="Arial"/>
                <w:sz w:val="22"/>
                <w:szCs w:val="22"/>
              </w:rPr>
              <w:t xml:space="preserve">Vraag of alles duidelijk is voor de leerlingen. </w:t>
            </w:r>
          </w:p>
        </w:tc>
      </w:tr>
      <w:tr w:rsidR="00D94DFE" w14:paraId="4BD4D846" w14:textId="77777777" w:rsidTr="00D94DFE">
        <w:trPr>
          <w:trHeight w:val="157"/>
        </w:trPr>
        <w:tc>
          <w:tcPr>
            <w:tcW w:w="9085" w:type="dxa"/>
            <w:tcBorders>
              <w:top w:val="single" w:sz="4" w:space="0" w:color="auto"/>
              <w:left w:val="single" w:sz="4" w:space="0" w:color="auto"/>
              <w:bottom w:val="single" w:sz="4" w:space="0" w:color="auto"/>
              <w:right w:val="single" w:sz="4" w:space="0" w:color="auto"/>
            </w:tcBorders>
            <w:hideMark/>
          </w:tcPr>
          <w:p w14:paraId="6A1BE95F" w14:textId="77777777" w:rsidR="00D94DFE" w:rsidRDefault="00D94DFE">
            <w:pPr>
              <w:rPr>
                <w:rFonts w:ascii="Arial" w:hAnsi="Arial" w:cs="Arial"/>
                <w:sz w:val="22"/>
                <w:szCs w:val="22"/>
              </w:rPr>
            </w:pPr>
            <w:r>
              <w:rPr>
                <w:rFonts w:ascii="Arial" w:hAnsi="Arial" w:cs="Arial"/>
                <w:b/>
              </w:rPr>
              <w:lastRenderedPageBreak/>
              <w:t>Materiaal:</w:t>
            </w:r>
            <w:r>
              <w:rPr>
                <w:rFonts w:ascii="Arial" w:hAnsi="Arial" w:cs="Arial"/>
              </w:rPr>
              <w:t xml:space="preserve"> Dia 5 + 6</w:t>
            </w:r>
          </w:p>
        </w:tc>
      </w:tr>
      <w:tr w:rsidR="00D94DFE" w14:paraId="3E7EC256" w14:textId="77777777" w:rsidTr="00D94DFE">
        <w:trPr>
          <w:trHeight w:val="157"/>
        </w:trPr>
        <w:tc>
          <w:tcPr>
            <w:tcW w:w="9085" w:type="dxa"/>
            <w:tcBorders>
              <w:top w:val="single" w:sz="4" w:space="0" w:color="auto"/>
              <w:left w:val="single" w:sz="4" w:space="0" w:color="auto"/>
              <w:bottom w:val="single" w:sz="4" w:space="0" w:color="auto"/>
              <w:right w:val="single" w:sz="4" w:space="0" w:color="auto"/>
            </w:tcBorders>
            <w:hideMark/>
          </w:tcPr>
          <w:p w14:paraId="3F79CB73" w14:textId="77777777" w:rsidR="00D94DFE" w:rsidRDefault="00D94DFE">
            <w:pPr>
              <w:rPr>
                <w:rFonts w:ascii="Arial" w:hAnsi="Arial" w:cs="Arial"/>
                <w:sz w:val="24"/>
              </w:rPr>
            </w:pPr>
            <w:r>
              <w:rPr>
                <w:rFonts w:ascii="Arial" w:hAnsi="Arial" w:cs="Arial"/>
                <w:b/>
                <w:bCs/>
              </w:rPr>
              <w:t xml:space="preserve">Uitvoerder: </w:t>
            </w:r>
            <w:r>
              <w:rPr>
                <w:rFonts w:ascii="Arial" w:hAnsi="Arial" w:cs="Arial"/>
              </w:rPr>
              <w:t xml:space="preserve">Docent </w:t>
            </w:r>
          </w:p>
        </w:tc>
      </w:tr>
      <w:tr w:rsidR="00D94DFE" w14:paraId="2727359C" w14:textId="77777777" w:rsidTr="00D94DFE">
        <w:trPr>
          <w:trHeight w:val="166"/>
        </w:trPr>
        <w:tc>
          <w:tcPr>
            <w:tcW w:w="9085" w:type="dxa"/>
            <w:tcBorders>
              <w:top w:val="single" w:sz="4" w:space="0" w:color="auto"/>
              <w:left w:val="single" w:sz="4" w:space="0" w:color="auto"/>
              <w:bottom w:val="single" w:sz="4" w:space="0" w:color="auto"/>
              <w:right w:val="single" w:sz="4" w:space="0" w:color="auto"/>
            </w:tcBorders>
            <w:hideMark/>
          </w:tcPr>
          <w:p w14:paraId="1FF222A1" w14:textId="77777777" w:rsidR="00D94DFE" w:rsidRDefault="00D94DFE">
            <w:pPr>
              <w:rPr>
                <w:rFonts w:ascii="Arial" w:hAnsi="Arial" w:cs="Arial"/>
                <w:b/>
              </w:rPr>
            </w:pPr>
            <w:r>
              <w:rPr>
                <w:rFonts w:ascii="Arial" w:hAnsi="Arial" w:cs="Arial"/>
                <w:b/>
              </w:rPr>
              <w:t xml:space="preserve">Lokaal: </w:t>
            </w:r>
          </w:p>
        </w:tc>
      </w:tr>
      <w:tr w:rsidR="00D94DFE" w14:paraId="0EDE2FA9" w14:textId="77777777" w:rsidTr="00D94DFE">
        <w:trPr>
          <w:trHeight w:val="147"/>
        </w:trPr>
        <w:tc>
          <w:tcPr>
            <w:tcW w:w="9085" w:type="dxa"/>
            <w:tcBorders>
              <w:top w:val="single" w:sz="4" w:space="0" w:color="auto"/>
              <w:left w:val="single" w:sz="4" w:space="0" w:color="auto"/>
              <w:bottom w:val="single" w:sz="4" w:space="0" w:color="auto"/>
              <w:right w:val="single" w:sz="4" w:space="0" w:color="auto"/>
            </w:tcBorders>
            <w:hideMark/>
          </w:tcPr>
          <w:p w14:paraId="26406137" w14:textId="77777777" w:rsidR="00D94DFE" w:rsidRDefault="00D94DFE">
            <w:pPr>
              <w:rPr>
                <w:rFonts w:ascii="Arial" w:hAnsi="Arial" w:cs="Arial"/>
              </w:rPr>
            </w:pPr>
            <w:r>
              <w:rPr>
                <w:rFonts w:ascii="Arial" w:hAnsi="Arial" w:cs="Arial"/>
                <w:b/>
              </w:rPr>
              <w:t>Duur:</w:t>
            </w:r>
            <w:r>
              <w:rPr>
                <w:rFonts w:ascii="Arial" w:hAnsi="Arial" w:cs="Arial"/>
              </w:rPr>
              <w:t xml:space="preserve"> 5 min</w:t>
            </w:r>
          </w:p>
        </w:tc>
      </w:tr>
    </w:tbl>
    <w:p w14:paraId="7CD70E1A" w14:textId="77777777" w:rsidR="00D94DFE" w:rsidRDefault="00D94DFE" w:rsidP="00D94DFE">
      <w:pPr>
        <w:rPr>
          <w:rFonts w:ascii="Arial" w:eastAsia="Calibri" w:hAnsi="Arial" w:cs="Arial"/>
          <w:sz w:val="21"/>
          <w:szCs w:val="21"/>
        </w:rPr>
      </w:pPr>
    </w:p>
    <w:p w14:paraId="614505FC" w14:textId="77777777" w:rsidR="00D94DFE" w:rsidRDefault="00D94DFE" w:rsidP="00D94DFE">
      <w:pPr>
        <w:rPr>
          <w:rFonts w:ascii="Arial" w:eastAsia="Calibri" w:hAnsi="Arial" w:cs="Arial"/>
        </w:rPr>
      </w:pPr>
    </w:p>
    <w:tbl>
      <w:tblPr>
        <w:tblStyle w:val="Tabelraster1"/>
        <w:tblW w:w="0" w:type="auto"/>
        <w:tblInd w:w="0" w:type="dxa"/>
        <w:tblLook w:val="04A0" w:firstRow="1" w:lastRow="0" w:firstColumn="1" w:lastColumn="0" w:noHBand="0" w:noVBand="1"/>
      </w:tblPr>
      <w:tblGrid>
        <w:gridCol w:w="9056"/>
      </w:tblGrid>
      <w:tr w:rsidR="00D94DFE" w14:paraId="1399A4FF" w14:textId="77777777" w:rsidTr="00D94DFE">
        <w:tc>
          <w:tcPr>
            <w:tcW w:w="9056" w:type="dxa"/>
            <w:tcBorders>
              <w:top w:val="single" w:sz="4" w:space="0" w:color="auto"/>
              <w:left w:val="single" w:sz="4" w:space="0" w:color="auto"/>
              <w:bottom w:val="single" w:sz="4" w:space="0" w:color="auto"/>
              <w:right w:val="single" w:sz="4" w:space="0" w:color="auto"/>
            </w:tcBorders>
            <w:hideMark/>
          </w:tcPr>
          <w:p w14:paraId="30038F35" w14:textId="77777777" w:rsidR="00D94DFE" w:rsidRDefault="00D94DFE">
            <w:pPr>
              <w:rPr>
                <w:rFonts w:ascii="Arial" w:hAnsi="Arial" w:cs="Arial"/>
                <w:b/>
              </w:rPr>
            </w:pPr>
            <w:r>
              <w:rPr>
                <w:rFonts w:ascii="Arial" w:hAnsi="Arial" w:cs="Arial"/>
                <w:b/>
              </w:rPr>
              <w:t xml:space="preserve">Deel 4: Discussie </w:t>
            </w:r>
          </w:p>
        </w:tc>
      </w:tr>
      <w:tr w:rsidR="00D94DFE" w14:paraId="38A5F459" w14:textId="77777777" w:rsidTr="00D94DFE">
        <w:tc>
          <w:tcPr>
            <w:tcW w:w="9056" w:type="dxa"/>
            <w:tcBorders>
              <w:top w:val="single" w:sz="4" w:space="0" w:color="auto"/>
              <w:left w:val="single" w:sz="4" w:space="0" w:color="auto"/>
              <w:bottom w:val="single" w:sz="4" w:space="0" w:color="auto"/>
              <w:right w:val="single" w:sz="4" w:space="0" w:color="auto"/>
            </w:tcBorders>
            <w:hideMark/>
          </w:tcPr>
          <w:p w14:paraId="085B7BB8" w14:textId="77777777" w:rsidR="00D94DFE" w:rsidRDefault="00D94DFE">
            <w:pPr>
              <w:rPr>
                <w:rFonts w:ascii="Arial" w:hAnsi="Arial" w:cs="Arial"/>
              </w:rPr>
            </w:pPr>
            <w:r>
              <w:rPr>
                <w:rFonts w:ascii="Arial" w:hAnsi="Arial" w:cs="Arial"/>
                <w:b/>
              </w:rPr>
              <w:t>Doel:</w:t>
            </w:r>
            <w:r>
              <w:rPr>
                <w:rFonts w:ascii="Arial" w:hAnsi="Arial" w:cs="Arial"/>
              </w:rPr>
              <w:t xml:space="preserve"> De kernbegrippen van de les ophelderen in samenwerking met de leerlingen om hun behoefte naar duidelijkheid te vervullen. </w:t>
            </w:r>
          </w:p>
        </w:tc>
      </w:tr>
      <w:tr w:rsidR="00D94DFE" w14:paraId="56660145" w14:textId="77777777" w:rsidTr="00D94DFE">
        <w:trPr>
          <w:trHeight w:val="3085"/>
        </w:trPr>
        <w:tc>
          <w:tcPr>
            <w:tcW w:w="9056" w:type="dxa"/>
            <w:tcBorders>
              <w:top w:val="single" w:sz="4" w:space="0" w:color="auto"/>
              <w:left w:val="single" w:sz="4" w:space="0" w:color="auto"/>
              <w:bottom w:val="single" w:sz="4" w:space="0" w:color="auto"/>
              <w:right w:val="single" w:sz="4" w:space="0" w:color="auto"/>
            </w:tcBorders>
            <w:hideMark/>
          </w:tcPr>
          <w:p w14:paraId="519BBE24" w14:textId="77777777" w:rsidR="00D94DFE" w:rsidRDefault="00D94DFE">
            <w:pPr>
              <w:pStyle w:val="Lijstalinea"/>
              <w:numPr>
                <w:ilvl w:val="0"/>
                <w:numId w:val="14"/>
              </w:numPr>
              <w:jc w:val="left"/>
              <w:rPr>
                <w:rFonts w:ascii="Arial" w:hAnsi="Arial" w:cs="Arial"/>
                <w:sz w:val="22"/>
                <w:szCs w:val="22"/>
              </w:rPr>
            </w:pPr>
            <w:r>
              <w:rPr>
                <w:rFonts w:ascii="Arial" w:hAnsi="Arial" w:cs="Arial"/>
                <w:sz w:val="22"/>
                <w:szCs w:val="22"/>
              </w:rPr>
              <w:t xml:space="preserve">Licht het begrip stress toe </w:t>
            </w:r>
            <w:r>
              <w:rPr>
                <w:rFonts w:ascii="Arial" w:hAnsi="Arial" w:cs="Arial"/>
                <w:b/>
                <w:bCs/>
                <w:sz w:val="22"/>
                <w:szCs w:val="22"/>
              </w:rPr>
              <w:t>dia 8</w:t>
            </w:r>
            <w:r>
              <w:rPr>
                <w:rFonts w:ascii="Arial" w:hAnsi="Arial" w:cs="Arial"/>
                <w:sz w:val="22"/>
                <w:szCs w:val="22"/>
              </w:rPr>
              <w:t xml:space="preserve"> : </w:t>
            </w:r>
          </w:p>
          <w:p w14:paraId="5EDA53AD" w14:textId="77777777" w:rsidR="00D94DFE" w:rsidRDefault="00D94DFE">
            <w:pPr>
              <w:pStyle w:val="Lijstalinea"/>
              <w:rPr>
                <w:rFonts w:ascii="Arial" w:hAnsi="Arial" w:cs="Arial"/>
                <w:i/>
                <w:iCs/>
                <w:szCs w:val="20"/>
              </w:rPr>
            </w:pPr>
            <w:r>
              <w:rPr>
                <w:rFonts w:ascii="Arial" w:hAnsi="Arial" w:cs="Arial"/>
                <w:sz w:val="22"/>
                <w:szCs w:val="22"/>
              </w:rPr>
              <w:t>‘’</w:t>
            </w:r>
            <w:r>
              <w:rPr>
                <w:rFonts w:ascii="Arial" w:hAnsi="Arial" w:cs="Arial"/>
                <w:i/>
                <w:iCs/>
                <w:szCs w:val="20"/>
              </w:rPr>
              <w:t xml:space="preserve">Stress ontstaat als er meer van je gevraagd wordt dan je denkt waar te kunnen maken’’ </w:t>
            </w:r>
          </w:p>
          <w:p w14:paraId="78C90390" w14:textId="77777777" w:rsidR="00D94DFE" w:rsidRDefault="00D94DFE">
            <w:pPr>
              <w:pStyle w:val="Lijstalinea"/>
              <w:numPr>
                <w:ilvl w:val="0"/>
                <w:numId w:val="14"/>
              </w:numPr>
              <w:jc w:val="left"/>
              <w:rPr>
                <w:rFonts w:ascii="Arial" w:hAnsi="Arial" w:cs="Arial"/>
                <w:sz w:val="22"/>
                <w:szCs w:val="22"/>
              </w:rPr>
            </w:pPr>
            <w:r>
              <w:rPr>
                <w:rFonts w:ascii="Arial" w:hAnsi="Arial" w:cs="Arial"/>
                <w:sz w:val="22"/>
                <w:szCs w:val="22"/>
              </w:rPr>
              <w:t xml:space="preserve">Geef een persoonlijk voorbeeld van stress </w:t>
            </w:r>
          </w:p>
          <w:p w14:paraId="529AA4D8" w14:textId="77777777" w:rsidR="00D94DFE" w:rsidRDefault="00D94DFE">
            <w:pPr>
              <w:pStyle w:val="Lijstalinea"/>
              <w:numPr>
                <w:ilvl w:val="0"/>
                <w:numId w:val="14"/>
              </w:numPr>
              <w:jc w:val="left"/>
              <w:rPr>
                <w:rFonts w:ascii="Arial" w:hAnsi="Arial" w:cs="Arial"/>
                <w:sz w:val="22"/>
                <w:szCs w:val="22"/>
              </w:rPr>
            </w:pPr>
            <w:r>
              <w:rPr>
                <w:rFonts w:ascii="Arial" w:hAnsi="Arial" w:cs="Arial"/>
                <w:sz w:val="22"/>
                <w:szCs w:val="22"/>
              </w:rPr>
              <w:t xml:space="preserve">Vraag de leerlingen om een eigen voorbeeld </w:t>
            </w:r>
          </w:p>
          <w:p w14:paraId="11B2E44A" w14:textId="77777777" w:rsidR="00D94DFE" w:rsidRDefault="00D94DFE">
            <w:pPr>
              <w:pStyle w:val="Lijstalinea"/>
              <w:numPr>
                <w:ilvl w:val="0"/>
                <w:numId w:val="14"/>
              </w:numPr>
              <w:jc w:val="left"/>
              <w:rPr>
                <w:rFonts w:ascii="Arial" w:hAnsi="Arial" w:cs="Arial"/>
                <w:sz w:val="22"/>
                <w:szCs w:val="22"/>
              </w:rPr>
            </w:pPr>
            <w:r>
              <w:rPr>
                <w:rFonts w:ascii="Arial" w:hAnsi="Arial" w:cs="Arial"/>
                <w:sz w:val="22"/>
                <w:szCs w:val="22"/>
              </w:rPr>
              <w:t xml:space="preserve">Vraag hoe de leerling daar mee om is gegaan </w:t>
            </w:r>
          </w:p>
          <w:p w14:paraId="16EC9AFD" w14:textId="77777777" w:rsidR="00D94DFE" w:rsidRDefault="00D94DFE">
            <w:pPr>
              <w:pStyle w:val="Lijstalinea"/>
              <w:numPr>
                <w:ilvl w:val="0"/>
                <w:numId w:val="14"/>
              </w:numPr>
              <w:jc w:val="left"/>
              <w:rPr>
                <w:rFonts w:ascii="Arial" w:hAnsi="Arial" w:cs="Arial"/>
                <w:sz w:val="22"/>
                <w:szCs w:val="22"/>
              </w:rPr>
            </w:pPr>
            <w:r>
              <w:rPr>
                <w:rFonts w:ascii="Arial" w:hAnsi="Arial" w:cs="Arial"/>
                <w:sz w:val="22"/>
                <w:szCs w:val="22"/>
              </w:rPr>
              <w:t xml:space="preserve">Licht het begrip veerkracht opnieuw toe </w:t>
            </w:r>
            <w:r>
              <w:rPr>
                <w:rFonts w:ascii="Arial" w:hAnsi="Arial" w:cs="Arial"/>
                <w:b/>
                <w:bCs/>
                <w:sz w:val="22"/>
                <w:szCs w:val="22"/>
              </w:rPr>
              <w:t>dia 9</w:t>
            </w:r>
            <w:r>
              <w:rPr>
                <w:rFonts w:ascii="Arial" w:hAnsi="Arial" w:cs="Arial"/>
                <w:sz w:val="22"/>
                <w:szCs w:val="22"/>
              </w:rPr>
              <w:t xml:space="preserve"> : </w:t>
            </w:r>
          </w:p>
          <w:p w14:paraId="0E02A6EB" w14:textId="77777777" w:rsidR="00D94DFE" w:rsidRDefault="00D94DFE">
            <w:pPr>
              <w:pStyle w:val="Lijstalinea"/>
              <w:rPr>
                <w:rFonts w:ascii="Arial" w:hAnsi="Arial" w:cs="Arial"/>
                <w:szCs w:val="20"/>
              </w:rPr>
            </w:pPr>
            <w:r>
              <w:rPr>
                <w:rFonts w:ascii="Arial" w:hAnsi="Arial" w:cs="Arial"/>
                <w:szCs w:val="20"/>
              </w:rPr>
              <w:t>‘’Een reactiepatroon wat kan herstellen of groeien van een gebeurtenis waarin je stress ervaart’’</w:t>
            </w:r>
          </w:p>
          <w:p w14:paraId="16CA3208" w14:textId="77777777" w:rsidR="00D94DFE" w:rsidRDefault="00D94DFE">
            <w:pPr>
              <w:pStyle w:val="Lijstalinea"/>
              <w:numPr>
                <w:ilvl w:val="0"/>
                <w:numId w:val="14"/>
              </w:numPr>
              <w:jc w:val="left"/>
              <w:rPr>
                <w:rFonts w:ascii="Arial" w:hAnsi="Arial" w:cs="Arial"/>
                <w:szCs w:val="20"/>
              </w:rPr>
            </w:pPr>
            <w:r>
              <w:rPr>
                <w:rFonts w:ascii="Arial" w:hAnsi="Arial" w:cs="Arial"/>
                <w:sz w:val="22"/>
                <w:szCs w:val="22"/>
              </w:rPr>
              <w:t>Geef een persoonlijk voorbeeld van veerkrachtig moment</w:t>
            </w:r>
          </w:p>
          <w:p w14:paraId="65EE1A45" w14:textId="77777777" w:rsidR="00D94DFE" w:rsidRDefault="00D94DFE">
            <w:pPr>
              <w:pStyle w:val="Lijstalinea"/>
              <w:numPr>
                <w:ilvl w:val="0"/>
                <w:numId w:val="14"/>
              </w:numPr>
              <w:jc w:val="left"/>
              <w:rPr>
                <w:rFonts w:ascii="Arial" w:hAnsi="Arial" w:cs="Arial"/>
                <w:sz w:val="22"/>
                <w:szCs w:val="22"/>
              </w:rPr>
            </w:pPr>
            <w:r>
              <w:rPr>
                <w:rFonts w:ascii="Arial" w:hAnsi="Arial" w:cs="Arial"/>
                <w:sz w:val="22"/>
                <w:szCs w:val="22"/>
              </w:rPr>
              <w:t xml:space="preserve">Vraag de leerlingen om een voorbeeld en vraag hoe het komt dat diegene zo gehandeld heeft. </w:t>
            </w:r>
          </w:p>
          <w:p w14:paraId="7A72C033" w14:textId="77777777" w:rsidR="00D94DFE" w:rsidRDefault="00D94DFE">
            <w:pPr>
              <w:pStyle w:val="Lijstalinea"/>
              <w:numPr>
                <w:ilvl w:val="0"/>
                <w:numId w:val="14"/>
              </w:numPr>
              <w:jc w:val="left"/>
              <w:rPr>
                <w:rFonts w:ascii="Arial" w:hAnsi="Arial" w:cs="Arial"/>
                <w:sz w:val="22"/>
                <w:szCs w:val="22"/>
              </w:rPr>
            </w:pPr>
            <w:r>
              <w:rPr>
                <w:rFonts w:ascii="Arial" w:hAnsi="Arial" w:cs="Arial"/>
                <w:sz w:val="22"/>
                <w:szCs w:val="22"/>
              </w:rPr>
              <w:t xml:space="preserve">Licht het begrip reflecteren toe </w:t>
            </w:r>
            <w:r>
              <w:rPr>
                <w:rFonts w:ascii="Arial" w:hAnsi="Arial" w:cs="Arial"/>
                <w:b/>
                <w:bCs/>
                <w:sz w:val="22"/>
                <w:szCs w:val="22"/>
              </w:rPr>
              <w:t>dia 10</w:t>
            </w:r>
            <w:r>
              <w:rPr>
                <w:rFonts w:ascii="Arial" w:hAnsi="Arial" w:cs="Arial"/>
                <w:sz w:val="22"/>
                <w:szCs w:val="22"/>
              </w:rPr>
              <w:t xml:space="preserve">: </w:t>
            </w:r>
          </w:p>
          <w:p w14:paraId="1F445D64" w14:textId="77777777" w:rsidR="00D94DFE" w:rsidRDefault="00D94DFE">
            <w:pPr>
              <w:pStyle w:val="Lijstalinea"/>
              <w:rPr>
                <w:rFonts w:ascii="Arial" w:hAnsi="Arial" w:cs="Arial"/>
                <w:i/>
                <w:iCs/>
                <w:szCs w:val="20"/>
              </w:rPr>
            </w:pPr>
            <w:r>
              <w:rPr>
                <w:rFonts w:ascii="Arial" w:hAnsi="Arial" w:cs="Arial"/>
                <w:sz w:val="22"/>
                <w:szCs w:val="22"/>
              </w:rPr>
              <w:t>‘’</w:t>
            </w:r>
            <w:r>
              <w:rPr>
                <w:rFonts w:ascii="Arial" w:hAnsi="Arial" w:cs="Arial"/>
                <w:i/>
                <w:iCs/>
                <w:szCs w:val="20"/>
              </w:rPr>
              <w:t xml:space="preserve">terugblikken op eigen handelen, denk hierbij aan: ervaringen, activiteiten, gedachten, kennis, inzicht, houding, emoties, gevoelens ect. Mensen reflecteren om eigen kunnen verder te ontwikkelen’’. </w:t>
            </w:r>
          </w:p>
          <w:p w14:paraId="1CBF785B" w14:textId="77777777" w:rsidR="00D94DFE" w:rsidRDefault="00D94DFE">
            <w:pPr>
              <w:pStyle w:val="Lijstalinea"/>
              <w:numPr>
                <w:ilvl w:val="0"/>
                <w:numId w:val="14"/>
              </w:numPr>
              <w:jc w:val="left"/>
              <w:rPr>
                <w:rFonts w:ascii="Arial" w:hAnsi="Arial" w:cs="Arial"/>
                <w:i/>
                <w:iCs/>
                <w:szCs w:val="20"/>
              </w:rPr>
            </w:pPr>
            <w:r>
              <w:rPr>
                <w:rFonts w:ascii="Arial" w:hAnsi="Arial" w:cs="Arial"/>
                <w:sz w:val="22"/>
                <w:szCs w:val="22"/>
              </w:rPr>
              <w:t xml:space="preserve">Geef een eigen voorbeeld van reflecteren </w:t>
            </w:r>
          </w:p>
          <w:p w14:paraId="78790948" w14:textId="77777777" w:rsidR="00D94DFE" w:rsidRDefault="00D94DFE">
            <w:pPr>
              <w:pStyle w:val="Lijstalinea"/>
              <w:numPr>
                <w:ilvl w:val="0"/>
                <w:numId w:val="14"/>
              </w:numPr>
              <w:jc w:val="left"/>
              <w:rPr>
                <w:rFonts w:ascii="Arial" w:hAnsi="Arial" w:cs="Arial"/>
                <w:i/>
                <w:iCs/>
                <w:sz w:val="22"/>
                <w:szCs w:val="22"/>
              </w:rPr>
            </w:pPr>
            <w:r>
              <w:rPr>
                <w:rFonts w:ascii="Arial" w:hAnsi="Arial" w:cs="Arial"/>
                <w:sz w:val="22"/>
                <w:szCs w:val="22"/>
              </w:rPr>
              <w:t xml:space="preserve">Vraag een voorbeeld van de leerlingen en vraag wat de leerling daar mee heeft gedaan. </w:t>
            </w:r>
            <w:r>
              <w:rPr>
                <w:rFonts w:ascii="Arial" w:hAnsi="Arial" w:cs="Arial"/>
                <w:sz w:val="22"/>
                <w:szCs w:val="22"/>
              </w:rPr>
              <w:br/>
            </w:r>
            <w:r>
              <w:rPr>
                <w:rFonts w:ascii="Arial" w:hAnsi="Arial" w:cs="Arial"/>
              </w:rPr>
              <w:t xml:space="preserve"> </w:t>
            </w:r>
          </w:p>
        </w:tc>
      </w:tr>
      <w:tr w:rsidR="00D94DFE" w14:paraId="4B3EA489" w14:textId="77777777" w:rsidTr="00D94DFE">
        <w:tc>
          <w:tcPr>
            <w:tcW w:w="9056" w:type="dxa"/>
            <w:tcBorders>
              <w:top w:val="single" w:sz="4" w:space="0" w:color="auto"/>
              <w:left w:val="single" w:sz="4" w:space="0" w:color="auto"/>
              <w:bottom w:val="single" w:sz="4" w:space="0" w:color="auto"/>
              <w:right w:val="single" w:sz="4" w:space="0" w:color="auto"/>
            </w:tcBorders>
            <w:hideMark/>
          </w:tcPr>
          <w:p w14:paraId="224BA67C" w14:textId="77777777" w:rsidR="00D94DFE" w:rsidRDefault="00D94DFE">
            <w:pPr>
              <w:rPr>
                <w:rFonts w:ascii="Arial" w:hAnsi="Arial" w:cs="Arial"/>
                <w:sz w:val="22"/>
                <w:szCs w:val="22"/>
              </w:rPr>
            </w:pPr>
            <w:r>
              <w:rPr>
                <w:rFonts w:ascii="Arial" w:hAnsi="Arial" w:cs="Arial"/>
                <w:b/>
              </w:rPr>
              <w:t>Materiaal:</w:t>
            </w:r>
            <w:r>
              <w:rPr>
                <w:rFonts w:ascii="Arial" w:hAnsi="Arial" w:cs="Arial"/>
              </w:rPr>
              <w:t xml:space="preserve"> Dia 7, 8, 9, 10 + eigen voorbeelden </w:t>
            </w:r>
          </w:p>
        </w:tc>
      </w:tr>
      <w:tr w:rsidR="00D94DFE" w14:paraId="188303A4" w14:textId="77777777" w:rsidTr="00D94DFE">
        <w:tc>
          <w:tcPr>
            <w:tcW w:w="9056" w:type="dxa"/>
            <w:tcBorders>
              <w:top w:val="single" w:sz="4" w:space="0" w:color="auto"/>
              <w:left w:val="single" w:sz="4" w:space="0" w:color="auto"/>
              <w:bottom w:val="single" w:sz="4" w:space="0" w:color="auto"/>
              <w:right w:val="single" w:sz="4" w:space="0" w:color="auto"/>
            </w:tcBorders>
            <w:hideMark/>
          </w:tcPr>
          <w:p w14:paraId="3D3AEC2B" w14:textId="77777777" w:rsidR="00D94DFE" w:rsidRDefault="00D94DFE">
            <w:pPr>
              <w:rPr>
                <w:rFonts w:ascii="Arial" w:hAnsi="Arial" w:cs="Arial"/>
                <w:bCs/>
                <w:sz w:val="24"/>
              </w:rPr>
            </w:pPr>
            <w:r>
              <w:rPr>
                <w:rFonts w:ascii="Arial" w:hAnsi="Arial" w:cs="Arial"/>
                <w:b/>
              </w:rPr>
              <w:t xml:space="preserve">Uitvoerder: </w:t>
            </w:r>
            <w:r>
              <w:rPr>
                <w:rFonts w:ascii="Arial" w:hAnsi="Arial" w:cs="Arial"/>
                <w:bCs/>
              </w:rPr>
              <w:t>Docent</w:t>
            </w:r>
          </w:p>
        </w:tc>
      </w:tr>
      <w:tr w:rsidR="00D94DFE" w14:paraId="383A6E19" w14:textId="77777777" w:rsidTr="00D94DFE">
        <w:tc>
          <w:tcPr>
            <w:tcW w:w="9056" w:type="dxa"/>
            <w:tcBorders>
              <w:top w:val="single" w:sz="4" w:space="0" w:color="auto"/>
              <w:left w:val="single" w:sz="4" w:space="0" w:color="auto"/>
              <w:bottom w:val="single" w:sz="4" w:space="0" w:color="auto"/>
              <w:right w:val="single" w:sz="4" w:space="0" w:color="auto"/>
            </w:tcBorders>
            <w:hideMark/>
          </w:tcPr>
          <w:p w14:paraId="752F7222" w14:textId="77777777" w:rsidR="00D94DFE" w:rsidRDefault="00D94DFE">
            <w:pPr>
              <w:rPr>
                <w:rFonts w:ascii="Arial" w:hAnsi="Arial" w:cs="Arial"/>
              </w:rPr>
            </w:pPr>
            <w:r>
              <w:rPr>
                <w:rFonts w:ascii="Arial" w:hAnsi="Arial" w:cs="Arial"/>
                <w:b/>
              </w:rPr>
              <w:t>Lokaal:</w:t>
            </w:r>
            <w:r>
              <w:rPr>
                <w:rFonts w:ascii="Arial" w:hAnsi="Arial" w:cs="Arial"/>
              </w:rPr>
              <w:t xml:space="preserve"> </w:t>
            </w:r>
          </w:p>
        </w:tc>
      </w:tr>
      <w:tr w:rsidR="00D94DFE" w14:paraId="4308B7F5" w14:textId="77777777" w:rsidTr="00D94DFE">
        <w:tc>
          <w:tcPr>
            <w:tcW w:w="9056" w:type="dxa"/>
            <w:tcBorders>
              <w:top w:val="single" w:sz="4" w:space="0" w:color="auto"/>
              <w:left w:val="single" w:sz="4" w:space="0" w:color="auto"/>
              <w:bottom w:val="single" w:sz="4" w:space="0" w:color="auto"/>
              <w:right w:val="single" w:sz="4" w:space="0" w:color="auto"/>
            </w:tcBorders>
            <w:hideMark/>
          </w:tcPr>
          <w:p w14:paraId="349E96B7" w14:textId="77777777" w:rsidR="00D94DFE" w:rsidRDefault="00D94DFE">
            <w:pPr>
              <w:rPr>
                <w:rFonts w:ascii="Arial" w:hAnsi="Arial" w:cs="Arial"/>
              </w:rPr>
            </w:pPr>
            <w:r>
              <w:rPr>
                <w:rFonts w:ascii="Arial" w:hAnsi="Arial" w:cs="Arial"/>
                <w:b/>
              </w:rPr>
              <w:t>Duur:</w:t>
            </w:r>
            <w:r>
              <w:rPr>
                <w:rFonts w:ascii="Arial" w:hAnsi="Arial" w:cs="Arial"/>
              </w:rPr>
              <w:t xml:space="preserve"> 10 min </w:t>
            </w:r>
          </w:p>
        </w:tc>
      </w:tr>
    </w:tbl>
    <w:p w14:paraId="408604CD" w14:textId="77777777" w:rsidR="00D94DFE" w:rsidRDefault="00D94DFE" w:rsidP="00D94DFE">
      <w:pPr>
        <w:rPr>
          <w:rFonts w:ascii="Arial" w:eastAsia="Calibri" w:hAnsi="Arial" w:cs="Arial"/>
          <w:sz w:val="21"/>
          <w:szCs w:val="21"/>
        </w:rPr>
      </w:pPr>
    </w:p>
    <w:p w14:paraId="7072FB4B" w14:textId="77777777" w:rsidR="00D94DFE" w:rsidRDefault="00D94DFE" w:rsidP="00D94DFE">
      <w:pPr>
        <w:rPr>
          <w:rFonts w:ascii="Arial" w:eastAsia="Calibri" w:hAnsi="Arial" w:cs="Arial"/>
        </w:rPr>
      </w:pPr>
    </w:p>
    <w:p w14:paraId="061F6FC0" w14:textId="77777777" w:rsidR="00D94DFE" w:rsidRDefault="00D94DFE" w:rsidP="00D94DFE">
      <w:pPr>
        <w:rPr>
          <w:rFonts w:ascii="Arial" w:eastAsia="Calibri" w:hAnsi="Arial" w:cs="Arial"/>
        </w:rPr>
      </w:pPr>
    </w:p>
    <w:tbl>
      <w:tblPr>
        <w:tblStyle w:val="Tabelraster1"/>
        <w:tblW w:w="9070" w:type="dxa"/>
        <w:tblInd w:w="0" w:type="dxa"/>
        <w:tblLook w:val="04A0" w:firstRow="1" w:lastRow="0" w:firstColumn="1" w:lastColumn="0" w:noHBand="0" w:noVBand="1"/>
      </w:tblPr>
      <w:tblGrid>
        <w:gridCol w:w="9070"/>
      </w:tblGrid>
      <w:tr w:rsidR="00D94DFE" w14:paraId="747BAD39" w14:textId="77777777" w:rsidTr="00D94DFE">
        <w:trPr>
          <w:trHeight w:val="136"/>
        </w:trPr>
        <w:tc>
          <w:tcPr>
            <w:tcW w:w="9070" w:type="dxa"/>
            <w:tcBorders>
              <w:top w:val="single" w:sz="4" w:space="0" w:color="auto"/>
              <w:left w:val="single" w:sz="4" w:space="0" w:color="auto"/>
              <w:bottom w:val="single" w:sz="4" w:space="0" w:color="auto"/>
              <w:right w:val="single" w:sz="4" w:space="0" w:color="auto"/>
            </w:tcBorders>
            <w:hideMark/>
          </w:tcPr>
          <w:p w14:paraId="7F0EC3D5" w14:textId="77777777" w:rsidR="00D94DFE" w:rsidRDefault="00D94DFE">
            <w:pPr>
              <w:rPr>
                <w:rFonts w:ascii="Arial" w:hAnsi="Arial" w:cs="Arial"/>
                <w:b/>
              </w:rPr>
            </w:pPr>
            <w:r>
              <w:rPr>
                <w:rFonts w:ascii="Arial" w:hAnsi="Arial" w:cs="Arial"/>
                <w:b/>
              </w:rPr>
              <w:t xml:space="preserve">Deel 5: Opdracht </w:t>
            </w:r>
          </w:p>
        </w:tc>
      </w:tr>
      <w:tr w:rsidR="00D94DFE" w14:paraId="7B7531D6" w14:textId="77777777" w:rsidTr="00D94DFE">
        <w:trPr>
          <w:trHeight w:val="280"/>
        </w:trPr>
        <w:tc>
          <w:tcPr>
            <w:tcW w:w="9070" w:type="dxa"/>
            <w:tcBorders>
              <w:top w:val="single" w:sz="4" w:space="0" w:color="auto"/>
              <w:left w:val="single" w:sz="4" w:space="0" w:color="auto"/>
              <w:bottom w:val="single" w:sz="4" w:space="0" w:color="auto"/>
              <w:right w:val="single" w:sz="4" w:space="0" w:color="auto"/>
            </w:tcBorders>
            <w:hideMark/>
          </w:tcPr>
          <w:p w14:paraId="47B164CF" w14:textId="77777777" w:rsidR="00D94DFE" w:rsidRDefault="00D94DFE">
            <w:pPr>
              <w:rPr>
                <w:rFonts w:ascii="Arial" w:hAnsi="Arial" w:cs="Arial"/>
              </w:rPr>
            </w:pPr>
            <w:r>
              <w:rPr>
                <w:rFonts w:ascii="Arial" w:hAnsi="Arial" w:cs="Arial"/>
                <w:b/>
              </w:rPr>
              <w:t>Doel:</w:t>
            </w:r>
            <w:r>
              <w:rPr>
                <w:rFonts w:ascii="Arial" w:hAnsi="Arial" w:cs="Arial"/>
              </w:rPr>
              <w:t xml:space="preserve"> De leerlingen kennis laten maken met het model om later hun ervaring te kunnen bevragen. </w:t>
            </w:r>
          </w:p>
        </w:tc>
      </w:tr>
      <w:tr w:rsidR="00D94DFE" w14:paraId="063D2CB1" w14:textId="77777777" w:rsidTr="00D94DFE">
        <w:trPr>
          <w:trHeight w:val="1558"/>
        </w:trPr>
        <w:tc>
          <w:tcPr>
            <w:tcW w:w="9070" w:type="dxa"/>
            <w:tcBorders>
              <w:top w:val="single" w:sz="4" w:space="0" w:color="auto"/>
              <w:left w:val="single" w:sz="4" w:space="0" w:color="auto"/>
              <w:bottom w:val="single" w:sz="4" w:space="0" w:color="auto"/>
              <w:right w:val="single" w:sz="4" w:space="0" w:color="auto"/>
            </w:tcBorders>
            <w:hideMark/>
          </w:tcPr>
          <w:p w14:paraId="5A05DA5F" w14:textId="77777777" w:rsidR="00D94DFE" w:rsidRDefault="00D94DFE">
            <w:pPr>
              <w:pStyle w:val="Lijstalinea"/>
              <w:numPr>
                <w:ilvl w:val="0"/>
                <w:numId w:val="15"/>
              </w:numPr>
              <w:jc w:val="left"/>
              <w:rPr>
                <w:rFonts w:ascii="Arial" w:hAnsi="Arial" w:cs="Arial"/>
                <w:sz w:val="22"/>
                <w:szCs w:val="22"/>
              </w:rPr>
            </w:pPr>
            <w:r>
              <w:rPr>
                <w:rFonts w:ascii="Arial" w:hAnsi="Arial" w:cs="Arial"/>
                <w:sz w:val="22"/>
                <w:szCs w:val="22"/>
              </w:rPr>
              <w:t xml:space="preserve">Geef elke leerling een infographic </w:t>
            </w:r>
          </w:p>
          <w:p w14:paraId="2D9763A0" w14:textId="77777777" w:rsidR="00D94DFE" w:rsidRDefault="00D94DFE">
            <w:pPr>
              <w:pStyle w:val="Lijstalinea"/>
              <w:numPr>
                <w:ilvl w:val="0"/>
                <w:numId w:val="15"/>
              </w:numPr>
              <w:jc w:val="left"/>
              <w:rPr>
                <w:rFonts w:ascii="Arial" w:hAnsi="Arial" w:cs="Arial"/>
                <w:sz w:val="22"/>
                <w:szCs w:val="22"/>
              </w:rPr>
            </w:pPr>
            <w:r>
              <w:rPr>
                <w:rFonts w:ascii="Arial" w:hAnsi="Arial" w:cs="Arial"/>
                <w:sz w:val="22"/>
                <w:szCs w:val="22"/>
              </w:rPr>
              <w:t xml:space="preserve">Deel de voorbeelden van de coping methoden, waarden en doelen uit.  </w:t>
            </w:r>
          </w:p>
          <w:p w14:paraId="23D5C74B" w14:textId="77777777" w:rsidR="00D94DFE" w:rsidRDefault="00D94DFE">
            <w:pPr>
              <w:pStyle w:val="Lijstalinea"/>
              <w:numPr>
                <w:ilvl w:val="0"/>
                <w:numId w:val="15"/>
              </w:numPr>
              <w:jc w:val="left"/>
              <w:rPr>
                <w:rFonts w:ascii="Arial" w:hAnsi="Arial" w:cs="Arial"/>
                <w:sz w:val="22"/>
                <w:szCs w:val="22"/>
              </w:rPr>
            </w:pPr>
            <w:r>
              <w:rPr>
                <w:rFonts w:ascii="Arial" w:hAnsi="Arial" w:cs="Arial"/>
                <w:sz w:val="22"/>
                <w:szCs w:val="22"/>
              </w:rPr>
              <w:t xml:space="preserve">Neem elke stap van de infographic kort door aan de hand van je eigen voorbeeld, licht dit toe bij stap.. : </w:t>
            </w:r>
          </w:p>
          <w:p w14:paraId="5B4B5DBD" w14:textId="77777777" w:rsidR="00D94DFE" w:rsidRDefault="00D94DFE">
            <w:pPr>
              <w:pStyle w:val="Lijstalinea"/>
              <w:rPr>
                <w:rFonts w:ascii="Arial" w:hAnsi="Arial" w:cs="Arial"/>
                <w:i/>
                <w:iCs/>
                <w:szCs w:val="20"/>
              </w:rPr>
            </w:pPr>
            <w:r>
              <w:rPr>
                <w:rFonts w:ascii="Arial" w:hAnsi="Arial" w:cs="Arial"/>
                <w:i/>
                <w:iCs/>
                <w:szCs w:val="20"/>
              </w:rPr>
              <w:t>‘’er zijn voorbeelden beschikbaar voor welke methoden je anders wil toepassen, voorbeelden voor waarde en doelen en wat dat precies zijn. Door gebrek aan tijd wordt dit op deze manier toegelicht’’</w:t>
            </w:r>
          </w:p>
          <w:p w14:paraId="7557FF29" w14:textId="77777777" w:rsidR="00D94DFE" w:rsidRDefault="00D94DFE">
            <w:pPr>
              <w:pStyle w:val="Lijstalinea"/>
              <w:numPr>
                <w:ilvl w:val="0"/>
                <w:numId w:val="15"/>
              </w:numPr>
              <w:jc w:val="left"/>
              <w:rPr>
                <w:rFonts w:ascii="Arial" w:hAnsi="Arial" w:cs="Arial"/>
                <w:sz w:val="22"/>
                <w:szCs w:val="22"/>
              </w:rPr>
            </w:pPr>
            <w:r>
              <w:rPr>
                <w:rFonts w:ascii="Arial" w:hAnsi="Arial" w:cs="Arial"/>
                <w:sz w:val="22"/>
                <w:szCs w:val="22"/>
              </w:rPr>
              <w:t xml:space="preserve">Vertel deze </w:t>
            </w:r>
            <w:r>
              <w:rPr>
                <w:rFonts w:ascii="Arial" w:hAnsi="Arial" w:cs="Arial"/>
                <w:b/>
                <w:bCs/>
                <w:sz w:val="22"/>
                <w:szCs w:val="22"/>
              </w:rPr>
              <w:t xml:space="preserve">belangrijke mededeling: </w:t>
            </w:r>
          </w:p>
          <w:p w14:paraId="4BE4D07D" w14:textId="40C3E97D" w:rsidR="00D94DFE" w:rsidRDefault="00D94DFE">
            <w:pPr>
              <w:pStyle w:val="Lijstalinea"/>
              <w:rPr>
                <w:rFonts w:ascii="Arial" w:hAnsi="Arial" w:cs="Arial"/>
                <w:i/>
                <w:iCs/>
                <w:szCs w:val="20"/>
              </w:rPr>
            </w:pPr>
            <w:r>
              <w:rPr>
                <w:rFonts w:ascii="Arial" w:hAnsi="Arial" w:cs="Arial"/>
                <w:i/>
                <w:iCs/>
                <w:szCs w:val="20"/>
              </w:rPr>
              <w:t>‘’een stresssituatie is een persoonlijk gebonden onderwerp. Elk persoon ervaart stress op zijn eigen manier. Jij of jou klasgenoten kunnen hier andere ideeën bij hebben. Het varieert van een milde situatie tot hevige situaties, schrijf iets op waar jij je prettig bij voelt.’’</w:t>
            </w:r>
          </w:p>
          <w:p w14:paraId="241F2A59" w14:textId="77777777" w:rsidR="00D94DFE" w:rsidRDefault="00D94DFE">
            <w:pPr>
              <w:pStyle w:val="Lijstalinea"/>
              <w:numPr>
                <w:ilvl w:val="0"/>
                <w:numId w:val="15"/>
              </w:numPr>
              <w:jc w:val="left"/>
              <w:rPr>
                <w:rFonts w:ascii="Arial" w:hAnsi="Arial" w:cs="Arial"/>
                <w:i/>
                <w:iCs/>
                <w:szCs w:val="20"/>
              </w:rPr>
            </w:pPr>
            <w:r>
              <w:rPr>
                <w:rFonts w:ascii="Arial" w:hAnsi="Arial" w:cs="Arial"/>
                <w:sz w:val="22"/>
                <w:szCs w:val="22"/>
              </w:rPr>
              <w:lastRenderedPageBreak/>
              <w:t xml:space="preserve">Geef aan dat de leerlingen ongeveer 10 tot 15 minuten krijgen en dat ze vragen kunnen stellen als ze het niet begrijpen aan zowel de docent als aan de afstudeeronderzoekster. </w:t>
            </w:r>
          </w:p>
          <w:p w14:paraId="5AA85120" w14:textId="77777777" w:rsidR="00D94DFE" w:rsidRDefault="00D94DFE">
            <w:pPr>
              <w:pStyle w:val="Lijstalinea"/>
              <w:numPr>
                <w:ilvl w:val="0"/>
                <w:numId w:val="15"/>
              </w:numPr>
              <w:jc w:val="left"/>
              <w:rPr>
                <w:rFonts w:ascii="Arial" w:hAnsi="Arial" w:cs="Arial"/>
                <w:i/>
                <w:iCs/>
                <w:sz w:val="22"/>
                <w:szCs w:val="22"/>
              </w:rPr>
            </w:pPr>
            <w:r>
              <w:rPr>
                <w:rFonts w:ascii="Arial" w:hAnsi="Arial" w:cs="Arial"/>
                <w:sz w:val="22"/>
                <w:szCs w:val="22"/>
              </w:rPr>
              <w:t xml:space="preserve">Vraag achteraf wat de leerlingen ervan vonden. </w:t>
            </w:r>
            <w:r>
              <w:rPr>
                <w:rFonts w:ascii="Arial" w:hAnsi="Arial" w:cs="Arial"/>
                <w:i/>
                <w:iCs/>
                <w:sz w:val="22"/>
                <w:szCs w:val="22"/>
              </w:rPr>
              <w:t xml:space="preserve"> </w:t>
            </w:r>
          </w:p>
        </w:tc>
      </w:tr>
      <w:tr w:rsidR="00D94DFE" w14:paraId="3077AD0A" w14:textId="77777777" w:rsidTr="00D94DFE">
        <w:trPr>
          <w:trHeight w:val="136"/>
        </w:trPr>
        <w:tc>
          <w:tcPr>
            <w:tcW w:w="9070" w:type="dxa"/>
            <w:tcBorders>
              <w:top w:val="single" w:sz="4" w:space="0" w:color="auto"/>
              <w:left w:val="single" w:sz="4" w:space="0" w:color="auto"/>
              <w:bottom w:val="single" w:sz="4" w:space="0" w:color="auto"/>
              <w:right w:val="single" w:sz="4" w:space="0" w:color="auto"/>
            </w:tcBorders>
            <w:hideMark/>
          </w:tcPr>
          <w:p w14:paraId="73E843A3" w14:textId="77777777" w:rsidR="00D94DFE" w:rsidRDefault="00D94DFE">
            <w:pPr>
              <w:rPr>
                <w:rFonts w:ascii="Arial" w:hAnsi="Arial" w:cs="Arial"/>
                <w:sz w:val="22"/>
                <w:szCs w:val="22"/>
              </w:rPr>
            </w:pPr>
            <w:r>
              <w:rPr>
                <w:rFonts w:ascii="Arial" w:hAnsi="Arial" w:cs="Arial"/>
                <w:b/>
              </w:rPr>
              <w:lastRenderedPageBreak/>
              <w:t>Materiaal:</w:t>
            </w:r>
            <w:r>
              <w:rPr>
                <w:rFonts w:ascii="Arial" w:hAnsi="Arial" w:cs="Arial"/>
              </w:rPr>
              <w:t xml:space="preserve"> Uitgeprinte infographic + Dia 11</w:t>
            </w:r>
          </w:p>
        </w:tc>
      </w:tr>
      <w:tr w:rsidR="00D94DFE" w14:paraId="0CE795DF" w14:textId="77777777" w:rsidTr="00D94DFE">
        <w:trPr>
          <w:trHeight w:val="136"/>
        </w:trPr>
        <w:tc>
          <w:tcPr>
            <w:tcW w:w="9070" w:type="dxa"/>
            <w:tcBorders>
              <w:top w:val="single" w:sz="4" w:space="0" w:color="auto"/>
              <w:left w:val="single" w:sz="4" w:space="0" w:color="auto"/>
              <w:bottom w:val="single" w:sz="4" w:space="0" w:color="auto"/>
              <w:right w:val="single" w:sz="4" w:space="0" w:color="auto"/>
            </w:tcBorders>
            <w:hideMark/>
          </w:tcPr>
          <w:p w14:paraId="7A3636F7" w14:textId="77777777" w:rsidR="00D94DFE" w:rsidRDefault="00D94DFE">
            <w:pPr>
              <w:rPr>
                <w:rFonts w:ascii="Arial" w:hAnsi="Arial" w:cs="Arial"/>
                <w:bCs/>
                <w:sz w:val="24"/>
              </w:rPr>
            </w:pPr>
            <w:r>
              <w:rPr>
                <w:rFonts w:ascii="Arial" w:hAnsi="Arial" w:cs="Arial"/>
                <w:b/>
              </w:rPr>
              <w:t xml:space="preserve">Uitvoerder: </w:t>
            </w:r>
            <w:r>
              <w:rPr>
                <w:rFonts w:ascii="Arial" w:hAnsi="Arial" w:cs="Arial"/>
                <w:bCs/>
              </w:rPr>
              <w:t xml:space="preserve">Docent </w:t>
            </w:r>
          </w:p>
        </w:tc>
      </w:tr>
      <w:tr w:rsidR="00D94DFE" w14:paraId="1C4E4BE0" w14:textId="77777777" w:rsidTr="00D94DFE">
        <w:trPr>
          <w:trHeight w:val="144"/>
        </w:trPr>
        <w:tc>
          <w:tcPr>
            <w:tcW w:w="9070" w:type="dxa"/>
            <w:tcBorders>
              <w:top w:val="single" w:sz="4" w:space="0" w:color="auto"/>
              <w:left w:val="single" w:sz="4" w:space="0" w:color="auto"/>
              <w:bottom w:val="single" w:sz="4" w:space="0" w:color="auto"/>
              <w:right w:val="single" w:sz="4" w:space="0" w:color="auto"/>
            </w:tcBorders>
            <w:hideMark/>
          </w:tcPr>
          <w:p w14:paraId="2B6D5478" w14:textId="77777777" w:rsidR="00D94DFE" w:rsidRDefault="00D94DFE">
            <w:pPr>
              <w:rPr>
                <w:rFonts w:ascii="Arial" w:hAnsi="Arial" w:cs="Arial"/>
              </w:rPr>
            </w:pPr>
            <w:r>
              <w:rPr>
                <w:rFonts w:ascii="Arial" w:hAnsi="Arial" w:cs="Arial"/>
                <w:b/>
              </w:rPr>
              <w:t>Lokaal:</w:t>
            </w:r>
            <w:r>
              <w:rPr>
                <w:rFonts w:ascii="Arial" w:hAnsi="Arial" w:cs="Arial"/>
              </w:rPr>
              <w:t xml:space="preserve"> </w:t>
            </w:r>
          </w:p>
        </w:tc>
      </w:tr>
      <w:tr w:rsidR="00D94DFE" w14:paraId="5467D9D1" w14:textId="77777777" w:rsidTr="00D94DFE">
        <w:trPr>
          <w:trHeight w:val="128"/>
        </w:trPr>
        <w:tc>
          <w:tcPr>
            <w:tcW w:w="9070" w:type="dxa"/>
            <w:tcBorders>
              <w:top w:val="single" w:sz="4" w:space="0" w:color="auto"/>
              <w:left w:val="single" w:sz="4" w:space="0" w:color="auto"/>
              <w:bottom w:val="single" w:sz="4" w:space="0" w:color="auto"/>
              <w:right w:val="single" w:sz="4" w:space="0" w:color="auto"/>
            </w:tcBorders>
            <w:hideMark/>
          </w:tcPr>
          <w:p w14:paraId="02C18068" w14:textId="77777777" w:rsidR="00D94DFE" w:rsidRDefault="00D94DFE">
            <w:pPr>
              <w:rPr>
                <w:rFonts w:ascii="Arial" w:hAnsi="Arial" w:cs="Arial"/>
              </w:rPr>
            </w:pPr>
            <w:r>
              <w:rPr>
                <w:rFonts w:ascii="Arial" w:hAnsi="Arial" w:cs="Arial"/>
                <w:b/>
              </w:rPr>
              <w:t>Duur:</w:t>
            </w:r>
            <w:r>
              <w:rPr>
                <w:rFonts w:ascii="Arial" w:hAnsi="Arial" w:cs="Arial"/>
              </w:rPr>
              <w:t xml:space="preserve"> 15 minuten </w:t>
            </w:r>
          </w:p>
        </w:tc>
      </w:tr>
    </w:tbl>
    <w:p w14:paraId="2F1BFE12" w14:textId="77777777" w:rsidR="00D94DFE" w:rsidRDefault="00D94DFE" w:rsidP="00D94DFE">
      <w:pPr>
        <w:rPr>
          <w:rFonts w:ascii="Arial" w:eastAsia="Calibri" w:hAnsi="Arial" w:cs="Arial"/>
          <w:sz w:val="21"/>
          <w:szCs w:val="21"/>
        </w:rPr>
      </w:pPr>
    </w:p>
    <w:p w14:paraId="5FEECC88" w14:textId="77777777" w:rsidR="00D94DFE" w:rsidRDefault="00D94DFE" w:rsidP="00D94DFE">
      <w:pPr>
        <w:rPr>
          <w:rFonts w:ascii="Arial" w:eastAsia="Calibri" w:hAnsi="Arial" w:cs="Arial"/>
        </w:rPr>
      </w:pPr>
    </w:p>
    <w:tbl>
      <w:tblPr>
        <w:tblStyle w:val="Tabelraster1"/>
        <w:tblW w:w="0" w:type="auto"/>
        <w:tblInd w:w="0" w:type="dxa"/>
        <w:tblLook w:val="04A0" w:firstRow="1" w:lastRow="0" w:firstColumn="1" w:lastColumn="0" w:noHBand="0" w:noVBand="1"/>
      </w:tblPr>
      <w:tblGrid>
        <w:gridCol w:w="9056"/>
      </w:tblGrid>
      <w:tr w:rsidR="00D94DFE" w14:paraId="3B941490" w14:textId="77777777" w:rsidTr="00D94DFE">
        <w:trPr>
          <w:trHeight w:val="152"/>
        </w:trPr>
        <w:tc>
          <w:tcPr>
            <w:tcW w:w="9056" w:type="dxa"/>
            <w:tcBorders>
              <w:top w:val="single" w:sz="4" w:space="0" w:color="auto"/>
              <w:left w:val="single" w:sz="4" w:space="0" w:color="auto"/>
              <w:bottom w:val="single" w:sz="4" w:space="0" w:color="auto"/>
              <w:right w:val="single" w:sz="4" w:space="0" w:color="auto"/>
            </w:tcBorders>
            <w:hideMark/>
          </w:tcPr>
          <w:p w14:paraId="67296EFF" w14:textId="77777777" w:rsidR="00D94DFE" w:rsidRDefault="00D94DFE">
            <w:pPr>
              <w:rPr>
                <w:rFonts w:ascii="Arial" w:hAnsi="Arial" w:cs="Arial"/>
                <w:b/>
              </w:rPr>
            </w:pPr>
            <w:r>
              <w:rPr>
                <w:rFonts w:ascii="Arial" w:hAnsi="Arial" w:cs="Arial"/>
                <w:b/>
              </w:rPr>
              <w:t xml:space="preserve">Deel 6: Evaluatie </w:t>
            </w:r>
          </w:p>
        </w:tc>
      </w:tr>
      <w:tr w:rsidR="00D94DFE" w14:paraId="1891781C" w14:textId="77777777" w:rsidTr="00D94DFE">
        <w:trPr>
          <w:trHeight w:val="152"/>
        </w:trPr>
        <w:tc>
          <w:tcPr>
            <w:tcW w:w="9056" w:type="dxa"/>
            <w:tcBorders>
              <w:top w:val="single" w:sz="4" w:space="0" w:color="auto"/>
              <w:left w:val="single" w:sz="4" w:space="0" w:color="auto"/>
              <w:bottom w:val="single" w:sz="4" w:space="0" w:color="auto"/>
              <w:right w:val="single" w:sz="4" w:space="0" w:color="auto"/>
            </w:tcBorders>
            <w:hideMark/>
          </w:tcPr>
          <w:p w14:paraId="3AE5AFAE" w14:textId="77777777" w:rsidR="00D94DFE" w:rsidRDefault="00D94DFE">
            <w:pPr>
              <w:rPr>
                <w:rFonts w:ascii="Arial" w:hAnsi="Arial" w:cs="Arial"/>
              </w:rPr>
            </w:pPr>
            <w:r>
              <w:rPr>
                <w:rFonts w:ascii="Arial" w:hAnsi="Arial" w:cs="Arial"/>
                <w:b/>
              </w:rPr>
              <w:t>Doel:</w:t>
            </w:r>
            <w:r>
              <w:rPr>
                <w:rFonts w:ascii="Arial" w:hAnsi="Arial" w:cs="Arial"/>
              </w:rPr>
              <w:t xml:space="preserve"> ervaring van de leerlingen te weten komen </w:t>
            </w:r>
          </w:p>
        </w:tc>
      </w:tr>
      <w:tr w:rsidR="00D94DFE" w14:paraId="3B29E733" w14:textId="77777777" w:rsidTr="00D94DFE">
        <w:trPr>
          <w:trHeight w:val="1745"/>
        </w:trPr>
        <w:tc>
          <w:tcPr>
            <w:tcW w:w="9056" w:type="dxa"/>
            <w:tcBorders>
              <w:top w:val="single" w:sz="4" w:space="0" w:color="auto"/>
              <w:left w:val="single" w:sz="4" w:space="0" w:color="auto"/>
              <w:bottom w:val="single" w:sz="4" w:space="0" w:color="auto"/>
              <w:right w:val="single" w:sz="4" w:space="0" w:color="auto"/>
            </w:tcBorders>
          </w:tcPr>
          <w:p w14:paraId="1FB9921B" w14:textId="77777777" w:rsidR="00D94DFE" w:rsidRDefault="00D94DFE">
            <w:pPr>
              <w:jc w:val="center"/>
              <w:rPr>
                <w:rFonts w:ascii="Arial" w:hAnsi="Arial" w:cs="Arial"/>
                <w:i/>
                <w:iCs/>
              </w:rPr>
            </w:pPr>
          </w:p>
          <w:p w14:paraId="2D26D7AC" w14:textId="77777777" w:rsidR="00D94DFE" w:rsidRDefault="00D94DFE">
            <w:pPr>
              <w:jc w:val="center"/>
              <w:rPr>
                <w:rFonts w:ascii="Arial" w:hAnsi="Arial" w:cs="Arial"/>
                <w:i/>
                <w:iCs/>
              </w:rPr>
            </w:pPr>
          </w:p>
          <w:p w14:paraId="462CAE5C" w14:textId="77777777" w:rsidR="00D94DFE" w:rsidRDefault="00D94DFE">
            <w:pPr>
              <w:jc w:val="center"/>
              <w:rPr>
                <w:rFonts w:ascii="Arial" w:hAnsi="Arial" w:cs="Arial"/>
              </w:rPr>
            </w:pPr>
            <w:r>
              <w:rPr>
                <w:rFonts w:ascii="Arial" w:hAnsi="Arial" w:cs="Arial"/>
                <w:i/>
                <w:iCs/>
                <w:sz w:val="22"/>
                <w:szCs w:val="22"/>
              </w:rPr>
              <w:t>Dit gedeelte licht te afstudeeronderzoekster toe en is hierdoor irrelevant voor de handleiding</w:t>
            </w:r>
            <w:r>
              <w:rPr>
                <w:rFonts w:ascii="Arial" w:hAnsi="Arial" w:cs="Arial"/>
                <w:sz w:val="22"/>
                <w:szCs w:val="22"/>
              </w:rPr>
              <w:t>.</w:t>
            </w:r>
          </w:p>
        </w:tc>
      </w:tr>
      <w:tr w:rsidR="00D94DFE" w14:paraId="363C8925" w14:textId="77777777" w:rsidTr="00D94DFE">
        <w:trPr>
          <w:trHeight w:val="161"/>
        </w:trPr>
        <w:tc>
          <w:tcPr>
            <w:tcW w:w="9056" w:type="dxa"/>
            <w:tcBorders>
              <w:top w:val="single" w:sz="4" w:space="0" w:color="auto"/>
              <w:left w:val="single" w:sz="4" w:space="0" w:color="auto"/>
              <w:bottom w:val="single" w:sz="4" w:space="0" w:color="auto"/>
              <w:right w:val="single" w:sz="4" w:space="0" w:color="auto"/>
            </w:tcBorders>
            <w:hideMark/>
          </w:tcPr>
          <w:p w14:paraId="519758F5" w14:textId="77777777" w:rsidR="00D94DFE" w:rsidRDefault="00D94DFE">
            <w:pPr>
              <w:rPr>
                <w:rFonts w:ascii="Arial" w:hAnsi="Arial" w:cs="Arial"/>
                <w:sz w:val="22"/>
                <w:szCs w:val="22"/>
              </w:rPr>
            </w:pPr>
            <w:r>
              <w:rPr>
                <w:rFonts w:ascii="Arial" w:hAnsi="Arial" w:cs="Arial"/>
                <w:b/>
              </w:rPr>
              <w:t>Materiaal:</w:t>
            </w:r>
            <w:r>
              <w:rPr>
                <w:rFonts w:ascii="Arial" w:hAnsi="Arial" w:cs="Arial"/>
              </w:rPr>
              <w:t xml:space="preserve"> Dia 12 + Uitgeprinte evaluatie vragen </w:t>
            </w:r>
          </w:p>
        </w:tc>
      </w:tr>
      <w:tr w:rsidR="00D94DFE" w14:paraId="26A51E08" w14:textId="77777777" w:rsidTr="00D94DFE">
        <w:trPr>
          <w:trHeight w:val="152"/>
        </w:trPr>
        <w:tc>
          <w:tcPr>
            <w:tcW w:w="9056" w:type="dxa"/>
            <w:tcBorders>
              <w:top w:val="single" w:sz="4" w:space="0" w:color="auto"/>
              <w:left w:val="single" w:sz="4" w:space="0" w:color="auto"/>
              <w:bottom w:val="single" w:sz="4" w:space="0" w:color="auto"/>
              <w:right w:val="single" w:sz="4" w:space="0" w:color="auto"/>
            </w:tcBorders>
            <w:hideMark/>
          </w:tcPr>
          <w:p w14:paraId="4B66179F" w14:textId="77777777" w:rsidR="00D94DFE" w:rsidRDefault="00D94DFE">
            <w:pPr>
              <w:rPr>
                <w:rFonts w:ascii="Arial" w:hAnsi="Arial" w:cs="Arial"/>
                <w:bCs/>
                <w:sz w:val="24"/>
              </w:rPr>
            </w:pPr>
            <w:r>
              <w:rPr>
                <w:rFonts w:ascii="Arial" w:hAnsi="Arial" w:cs="Arial"/>
                <w:b/>
              </w:rPr>
              <w:t xml:space="preserve">Uitvoerder: </w:t>
            </w:r>
            <w:r>
              <w:rPr>
                <w:rFonts w:ascii="Arial" w:hAnsi="Arial" w:cs="Arial"/>
                <w:bCs/>
              </w:rPr>
              <w:t xml:space="preserve">Afstudeeronderzoekster </w:t>
            </w:r>
          </w:p>
        </w:tc>
      </w:tr>
      <w:tr w:rsidR="00D94DFE" w14:paraId="24524C85" w14:textId="77777777" w:rsidTr="00D94DFE">
        <w:trPr>
          <w:trHeight w:val="152"/>
        </w:trPr>
        <w:tc>
          <w:tcPr>
            <w:tcW w:w="9056" w:type="dxa"/>
            <w:tcBorders>
              <w:top w:val="single" w:sz="4" w:space="0" w:color="auto"/>
              <w:left w:val="single" w:sz="4" w:space="0" w:color="auto"/>
              <w:bottom w:val="single" w:sz="4" w:space="0" w:color="auto"/>
              <w:right w:val="single" w:sz="4" w:space="0" w:color="auto"/>
            </w:tcBorders>
            <w:hideMark/>
          </w:tcPr>
          <w:p w14:paraId="277DE8A2" w14:textId="77777777" w:rsidR="00D94DFE" w:rsidRDefault="00D94DFE">
            <w:pPr>
              <w:rPr>
                <w:rFonts w:ascii="Arial" w:hAnsi="Arial" w:cs="Arial"/>
              </w:rPr>
            </w:pPr>
            <w:r>
              <w:rPr>
                <w:rFonts w:ascii="Arial" w:hAnsi="Arial" w:cs="Arial"/>
                <w:b/>
              </w:rPr>
              <w:t>Lokaal:</w:t>
            </w:r>
            <w:r>
              <w:rPr>
                <w:rFonts w:ascii="Arial" w:hAnsi="Arial" w:cs="Arial"/>
              </w:rPr>
              <w:t xml:space="preserve"> </w:t>
            </w:r>
          </w:p>
        </w:tc>
      </w:tr>
      <w:tr w:rsidR="00D94DFE" w14:paraId="4B76E5F5" w14:textId="77777777" w:rsidTr="00D94DFE">
        <w:trPr>
          <w:trHeight w:val="144"/>
        </w:trPr>
        <w:tc>
          <w:tcPr>
            <w:tcW w:w="9056" w:type="dxa"/>
            <w:tcBorders>
              <w:top w:val="single" w:sz="4" w:space="0" w:color="auto"/>
              <w:left w:val="single" w:sz="4" w:space="0" w:color="auto"/>
              <w:bottom w:val="single" w:sz="4" w:space="0" w:color="auto"/>
              <w:right w:val="single" w:sz="4" w:space="0" w:color="auto"/>
            </w:tcBorders>
            <w:hideMark/>
          </w:tcPr>
          <w:p w14:paraId="044E509A" w14:textId="77777777" w:rsidR="00D94DFE" w:rsidRDefault="00D94DFE">
            <w:pPr>
              <w:rPr>
                <w:rFonts w:ascii="Arial" w:hAnsi="Arial" w:cs="Arial"/>
              </w:rPr>
            </w:pPr>
            <w:r>
              <w:rPr>
                <w:rFonts w:ascii="Arial" w:hAnsi="Arial" w:cs="Arial"/>
                <w:b/>
              </w:rPr>
              <w:t>Duur:</w:t>
            </w:r>
            <w:r>
              <w:rPr>
                <w:rFonts w:ascii="Arial" w:hAnsi="Arial" w:cs="Arial"/>
              </w:rPr>
              <w:t xml:space="preserve"> 10 minuten </w:t>
            </w:r>
          </w:p>
        </w:tc>
      </w:tr>
    </w:tbl>
    <w:p w14:paraId="2B60C2D2" w14:textId="77777777" w:rsidR="00D94DFE" w:rsidRDefault="00D94DFE" w:rsidP="00D94DFE">
      <w:pPr>
        <w:rPr>
          <w:rFonts w:ascii="Arial" w:eastAsia="Calibri" w:hAnsi="Arial" w:cs="Arial"/>
          <w:sz w:val="21"/>
          <w:szCs w:val="21"/>
        </w:rPr>
      </w:pPr>
    </w:p>
    <w:p w14:paraId="3A1EAB76" w14:textId="17EE0AA5" w:rsidR="00D94DFE" w:rsidRPr="00653647" w:rsidRDefault="00D94DFE" w:rsidP="00653647">
      <w:pPr>
        <w:jc w:val="center"/>
        <w:rPr>
          <w:rFonts w:asciiTheme="majorHAnsi" w:hAnsiTheme="majorHAnsi"/>
          <w:b/>
          <w:bCs/>
        </w:rPr>
      </w:pPr>
      <w:r w:rsidRPr="00653647">
        <w:rPr>
          <w:b/>
          <w:bCs/>
        </w:rPr>
        <w:t>Contactgegevens</w:t>
      </w:r>
    </w:p>
    <w:tbl>
      <w:tblPr>
        <w:tblStyle w:val="Tabelraster"/>
        <w:tblW w:w="0" w:type="auto"/>
        <w:tblLook w:val="04A0" w:firstRow="1" w:lastRow="0" w:firstColumn="1" w:lastColumn="0" w:noHBand="0" w:noVBand="1"/>
      </w:tblPr>
      <w:tblGrid>
        <w:gridCol w:w="1223"/>
        <w:gridCol w:w="1325"/>
        <w:gridCol w:w="2789"/>
        <w:gridCol w:w="2239"/>
        <w:gridCol w:w="1486"/>
      </w:tblGrid>
      <w:tr w:rsidR="00D94DFE" w14:paraId="187D8421" w14:textId="77777777" w:rsidTr="00D94DFE">
        <w:tc>
          <w:tcPr>
            <w:tcW w:w="1413" w:type="dxa"/>
            <w:tcBorders>
              <w:top w:val="single" w:sz="4" w:space="0" w:color="auto"/>
              <w:left w:val="single" w:sz="4" w:space="0" w:color="auto"/>
              <w:bottom w:val="single" w:sz="4" w:space="0" w:color="auto"/>
              <w:right w:val="single" w:sz="4" w:space="0" w:color="auto"/>
            </w:tcBorders>
            <w:hideMark/>
          </w:tcPr>
          <w:p w14:paraId="45A4980C" w14:textId="77777777" w:rsidR="00D94DFE" w:rsidRDefault="00D94DFE">
            <w:pPr>
              <w:rPr>
                <w:b/>
                <w:bCs/>
              </w:rPr>
            </w:pPr>
            <w:r>
              <w:rPr>
                <w:b/>
                <w:bCs/>
              </w:rPr>
              <w:t xml:space="preserve">Naam </w:t>
            </w:r>
          </w:p>
        </w:tc>
        <w:tc>
          <w:tcPr>
            <w:tcW w:w="1559" w:type="dxa"/>
            <w:tcBorders>
              <w:top w:val="single" w:sz="4" w:space="0" w:color="auto"/>
              <w:left w:val="single" w:sz="4" w:space="0" w:color="auto"/>
              <w:bottom w:val="single" w:sz="4" w:space="0" w:color="auto"/>
              <w:right w:val="single" w:sz="4" w:space="0" w:color="auto"/>
            </w:tcBorders>
            <w:hideMark/>
          </w:tcPr>
          <w:p w14:paraId="5669D774" w14:textId="77777777" w:rsidR="00D94DFE" w:rsidRDefault="00D94DFE">
            <w:pPr>
              <w:rPr>
                <w:b/>
                <w:bCs/>
              </w:rPr>
            </w:pPr>
            <w:r>
              <w:rPr>
                <w:b/>
                <w:bCs/>
              </w:rPr>
              <w:t>Telefoon</w:t>
            </w:r>
          </w:p>
        </w:tc>
        <w:tc>
          <w:tcPr>
            <w:tcW w:w="2083" w:type="dxa"/>
            <w:tcBorders>
              <w:top w:val="single" w:sz="4" w:space="0" w:color="auto"/>
              <w:left w:val="single" w:sz="4" w:space="0" w:color="auto"/>
              <w:bottom w:val="single" w:sz="4" w:space="0" w:color="auto"/>
              <w:right w:val="single" w:sz="4" w:space="0" w:color="auto"/>
            </w:tcBorders>
            <w:hideMark/>
          </w:tcPr>
          <w:p w14:paraId="357B67D7" w14:textId="77777777" w:rsidR="00D94DFE" w:rsidRDefault="00D94DFE">
            <w:pPr>
              <w:rPr>
                <w:b/>
                <w:bCs/>
              </w:rPr>
            </w:pPr>
            <w:r>
              <w:rPr>
                <w:b/>
                <w:bCs/>
              </w:rPr>
              <w:t xml:space="preserve">E-mail </w:t>
            </w:r>
          </w:p>
        </w:tc>
        <w:tc>
          <w:tcPr>
            <w:tcW w:w="2367" w:type="dxa"/>
            <w:tcBorders>
              <w:top w:val="single" w:sz="4" w:space="0" w:color="auto"/>
              <w:left w:val="single" w:sz="4" w:space="0" w:color="auto"/>
              <w:bottom w:val="single" w:sz="4" w:space="0" w:color="auto"/>
              <w:right w:val="single" w:sz="4" w:space="0" w:color="auto"/>
            </w:tcBorders>
            <w:hideMark/>
          </w:tcPr>
          <w:p w14:paraId="5A4B6FC1" w14:textId="77777777" w:rsidR="00D94DFE" w:rsidRDefault="00D94DFE">
            <w:pPr>
              <w:rPr>
                <w:b/>
                <w:bCs/>
              </w:rPr>
            </w:pPr>
            <w:r>
              <w:rPr>
                <w:b/>
                <w:bCs/>
              </w:rPr>
              <w:t xml:space="preserve">Functie </w:t>
            </w:r>
          </w:p>
        </w:tc>
        <w:tc>
          <w:tcPr>
            <w:tcW w:w="1640" w:type="dxa"/>
            <w:tcBorders>
              <w:top w:val="single" w:sz="4" w:space="0" w:color="auto"/>
              <w:left w:val="single" w:sz="4" w:space="0" w:color="auto"/>
              <w:bottom w:val="single" w:sz="4" w:space="0" w:color="auto"/>
              <w:right w:val="single" w:sz="4" w:space="0" w:color="auto"/>
            </w:tcBorders>
            <w:hideMark/>
          </w:tcPr>
          <w:p w14:paraId="1B0B385A" w14:textId="77777777" w:rsidR="00D94DFE" w:rsidRDefault="00D94DFE">
            <w:pPr>
              <w:rPr>
                <w:b/>
                <w:bCs/>
              </w:rPr>
            </w:pPr>
            <w:r>
              <w:rPr>
                <w:b/>
                <w:bCs/>
              </w:rPr>
              <w:t xml:space="preserve">Beschikbaar </w:t>
            </w:r>
          </w:p>
        </w:tc>
      </w:tr>
      <w:tr w:rsidR="00D94DFE" w14:paraId="43C43FEE" w14:textId="77777777" w:rsidTr="00D94DFE">
        <w:tc>
          <w:tcPr>
            <w:tcW w:w="1413" w:type="dxa"/>
            <w:tcBorders>
              <w:top w:val="single" w:sz="4" w:space="0" w:color="auto"/>
              <w:left w:val="single" w:sz="4" w:space="0" w:color="auto"/>
              <w:bottom w:val="single" w:sz="4" w:space="0" w:color="auto"/>
              <w:right w:val="single" w:sz="4" w:space="0" w:color="auto"/>
            </w:tcBorders>
            <w:hideMark/>
          </w:tcPr>
          <w:p w14:paraId="224298A4" w14:textId="77777777" w:rsidR="00D94DFE" w:rsidRDefault="00D94DFE">
            <w:r>
              <w:t xml:space="preserve">Roos Tabor </w:t>
            </w:r>
          </w:p>
        </w:tc>
        <w:tc>
          <w:tcPr>
            <w:tcW w:w="1559" w:type="dxa"/>
            <w:tcBorders>
              <w:top w:val="single" w:sz="4" w:space="0" w:color="auto"/>
              <w:left w:val="single" w:sz="4" w:space="0" w:color="auto"/>
              <w:bottom w:val="single" w:sz="4" w:space="0" w:color="auto"/>
              <w:right w:val="single" w:sz="4" w:space="0" w:color="auto"/>
            </w:tcBorders>
            <w:hideMark/>
          </w:tcPr>
          <w:p w14:paraId="6FE69D53" w14:textId="77777777" w:rsidR="00D94DFE" w:rsidRDefault="00D94DFE">
            <w:r>
              <w:t>06 40160748</w:t>
            </w:r>
          </w:p>
        </w:tc>
        <w:tc>
          <w:tcPr>
            <w:tcW w:w="2083" w:type="dxa"/>
            <w:tcBorders>
              <w:top w:val="single" w:sz="4" w:space="0" w:color="auto"/>
              <w:left w:val="single" w:sz="4" w:space="0" w:color="auto"/>
              <w:bottom w:val="single" w:sz="4" w:space="0" w:color="auto"/>
              <w:right w:val="single" w:sz="4" w:space="0" w:color="auto"/>
            </w:tcBorders>
            <w:hideMark/>
          </w:tcPr>
          <w:p w14:paraId="7D2E5982" w14:textId="77777777" w:rsidR="00D94DFE" w:rsidRDefault="00000000">
            <w:hyperlink r:id="rId13" w:history="1">
              <w:r w:rsidR="00D94DFE">
                <w:rPr>
                  <w:rStyle w:val="Hyperlink"/>
                </w:rPr>
                <w:t>roostabor@hotmail.com</w:t>
              </w:r>
            </w:hyperlink>
          </w:p>
        </w:tc>
        <w:tc>
          <w:tcPr>
            <w:tcW w:w="2367" w:type="dxa"/>
            <w:tcBorders>
              <w:top w:val="single" w:sz="4" w:space="0" w:color="auto"/>
              <w:left w:val="single" w:sz="4" w:space="0" w:color="auto"/>
              <w:bottom w:val="single" w:sz="4" w:space="0" w:color="auto"/>
              <w:right w:val="single" w:sz="4" w:space="0" w:color="auto"/>
            </w:tcBorders>
            <w:hideMark/>
          </w:tcPr>
          <w:p w14:paraId="762CC0D7" w14:textId="77777777" w:rsidR="00D94DFE" w:rsidRDefault="00D94DFE">
            <w:r>
              <w:t>afstudeeronderzoekster</w:t>
            </w:r>
          </w:p>
        </w:tc>
        <w:tc>
          <w:tcPr>
            <w:tcW w:w="1640" w:type="dxa"/>
            <w:tcBorders>
              <w:top w:val="single" w:sz="4" w:space="0" w:color="auto"/>
              <w:left w:val="single" w:sz="4" w:space="0" w:color="auto"/>
              <w:bottom w:val="single" w:sz="4" w:space="0" w:color="auto"/>
              <w:right w:val="single" w:sz="4" w:space="0" w:color="auto"/>
            </w:tcBorders>
            <w:hideMark/>
          </w:tcPr>
          <w:p w14:paraId="2DEEF89C" w14:textId="77777777" w:rsidR="00D94DFE" w:rsidRDefault="00D94DFE">
            <w:r>
              <w:t xml:space="preserve">ma t/m vrij </w:t>
            </w:r>
          </w:p>
        </w:tc>
      </w:tr>
      <w:tr w:rsidR="00D94DFE" w14:paraId="5301409A" w14:textId="77777777" w:rsidTr="00D94DFE">
        <w:tc>
          <w:tcPr>
            <w:tcW w:w="1413" w:type="dxa"/>
            <w:tcBorders>
              <w:top w:val="single" w:sz="4" w:space="0" w:color="auto"/>
              <w:left w:val="single" w:sz="4" w:space="0" w:color="auto"/>
              <w:bottom w:val="single" w:sz="4" w:space="0" w:color="auto"/>
              <w:right w:val="single" w:sz="4" w:space="0" w:color="auto"/>
            </w:tcBorders>
            <w:hideMark/>
          </w:tcPr>
          <w:p w14:paraId="5AD55D55" w14:textId="77777777" w:rsidR="00D94DFE" w:rsidRDefault="00D94DFE">
            <w:r>
              <w:t xml:space="preserve">Wim van Schijndel </w:t>
            </w:r>
          </w:p>
        </w:tc>
        <w:tc>
          <w:tcPr>
            <w:tcW w:w="1559" w:type="dxa"/>
            <w:tcBorders>
              <w:top w:val="single" w:sz="4" w:space="0" w:color="auto"/>
              <w:left w:val="single" w:sz="4" w:space="0" w:color="auto"/>
              <w:bottom w:val="single" w:sz="4" w:space="0" w:color="auto"/>
              <w:right w:val="single" w:sz="4" w:space="0" w:color="auto"/>
            </w:tcBorders>
            <w:hideMark/>
          </w:tcPr>
          <w:p w14:paraId="466A77D8" w14:textId="77777777" w:rsidR="00D94DFE" w:rsidRDefault="00D94DFE">
            <w:r>
              <w:t>/</w:t>
            </w:r>
          </w:p>
        </w:tc>
        <w:tc>
          <w:tcPr>
            <w:tcW w:w="2083" w:type="dxa"/>
            <w:tcBorders>
              <w:top w:val="single" w:sz="4" w:space="0" w:color="auto"/>
              <w:left w:val="single" w:sz="4" w:space="0" w:color="auto"/>
              <w:bottom w:val="single" w:sz="4" w:space="0" w:color="auto"/>
              <w:right w:val="single" w:sz="4" w:space="0" w:color="auto"/>
            </w:tcBorders>
            <w:hideMark/>
          </w:tcPr>
          <w:p w14:paraId="7D847DDF" w14:textId="77777777" w:rsidR="00D94DFE" w:rsidRDefault="00D94DFE">
            <w:r>
              <w:t>w.vanschijndel@hethooghuis.nl</w:t>
            </w:r>
          </w:p>
        </w:tc>
        <w:tc>
          <w:tcPr>
            <w:tcW w:w="2367" w:type="dxa"/>
            <w:tcBorders>
              <w:top w:val="single" w:sz="4" w:space="0" w:color="auto"/>
              <w:left w:val="single" w:sz="4" w:space="0" w:color="auto"/>
              <w:bottom w:val="single" w:sz="4" w:space="0" w:color="auto"/>
              <w:right w:val="single" w:sz="4" w:space="0" w:color="auto"/>
            </w:tcBorders>
            <w:hideMark/>
          </w:tcPr>
          <w:p w14:paraId="5EDDBD22" w14:textId="77777777" w:rsidR="00D94DFE" w:rsidRDefault="00D94DFE">
            <w:r>
              <w:t xml:space="preserve">opdrachtgever </w:t>
            </w:r>
          </w:p>
        </w:tc>
        <w:tc>
          <w:tcPr>
            <w:tcW w:w="1640" w:type="dxa"/>
            <w:tcBorders>
              <w:top w:val="single" w:sz="4" w:space="0" w:color="auto"/>
              <w:left w:val="single" w:sz="4" w:space="0" w:color="auto"/>
              <w:bottom w:val="single" w:sz="4" w:space="0" w:color="auto"/>
              <w:right w:val="single" w:sz="4" w:space="0" w:color="auto"/>
            </w:tcBorders>
            <w:hideMark/>
          </w:tcPr>
          <w:p w14:paraId="7BADBB8E" w14:textId="77777777" w:rsidR="00D94DFE" w:rsidRDefault="00D94DFE">
            <w:r>
              <w:t>di tot do</w:t>
            </w:r>
          </w:p>
        </w:tc>
      </w:tr>
      <w:tr w:rsidR="00D94DFE" w14:paraId="456AFC80" w14:textId="77777777" w:rsidTr="00D94DFE">
        <w:trPr>
          <w:trHeight w:val="300"/>
        </w:trPr>
        <w:tc>
          <w:tcPr>
            <w:tcW w:w="1413" w:type="dxa"/>
            <w:tcBorders>
              <w:top w:val="single" w:sz="4" w:space="0" w:color="auto"/>
              <w:left w:val="single" w:sz="4" w:space="0" w:color="auto"/>
              <w:bottom w:val="single" w:sz="4" w:space="0" w:color="auto"/>
              <w:right w:val="single" w:sz="4" w:space="0" w:color="auto"/>
            </w:tcBorders>
          </w:tcPr>
          <w:p w14:paraId="72184443" w14:textId="77777777" w:rsidR="00D94DFE" w:rsidRDefault="00D94DFE"/>
        </w:tc>
        <w:tc>
          <w:tcPr>
            <w:tcW w:w="1559" w:type="dxa"/>
            <w:tcBorders>
              <w:top w:val="single" w:sz="4" w:space="0" w:color="auto"/>
              <w:left w:val="single" w:sz="4" w:space="0" w:color="auto"/>
              <w:bottom w:val="single" w:sz="4" w:space="0" w:color="auto"/>
              <w:right w:val="single" w:sz="4" w:space="0" w:color="auto"/>
            </w:tcBorders>
          </w:tcPr>
          <w:p w14:paraId="27FFA2E5" w14:textId="77777777" w:rsidR="00D94DFE" w:rsidRDefault="00D94DFE"/>
        </w:tc>
        <w:tc>
          <w:tcPr>
            <w:tcW w:w="2083" w:type="dxa"/>
            <w:tcBorders>
              <w:top w:val="single" w:sz="4" w:space="0" w:color="auto"/>
              <w:left w:val="single" w:sz="4" w:space="0" w:color="auto"/>
              <w:bottom w:val="single" w:sz="4" w:space="0" w:color="auto"/>
              <w:right w:val="single" w:sz="4" w:space="0" w:color="auto"/>
            </w:tcBorders>
          </w:tcPr>
          <w:p w14:paraId="1518FC0B" w14:textId="77777777" w:rsidR="00D94DFE" w:rsidRDefault="00D94DFE"/>
        </w:tc>
        <w:tc>
          <w:tcPr>
            <w:tcW w:w="2367" w:type="dxa"/>
            <w:tcBorders>
              <w:top w:val="single" w:sz="4" w:space="0" w:color="auto"/>
              <w:left w:val="single" w:sz="4" w:space="0" w:color="auto"/>
              <w:bottom w:val="single" w:sz="4" w:space="0" w:color="auto"/>
              <w:right w:val="single" w:sz="4" w:space="0" w:color="auto"/>
            </w:tcBorders>
          </w:tcPr>
          <w:p w14:paraId="7A89E518" w14:textId="77777777" w:rsidR="00D94DFE" w:rsidRDefault="00D94DFE"/>
        </w:tc>
        <w:tc>
          <w:tcPr>
            <w:tcW w:w="1640" w:type="dxa"/>
            <w:tcBorders>
              <w:top w:val="single" w:sz="4" w:space="0" w:color="auto"/>
              <w:left w:val="single" w:sz="4" w:space="0" w:color="auto"/>
              <w:bottom w:val="single" w:sz="4" w:space="0" w:color="auto"/>
              <w:right w:val="single" w:sz="4" w:space="0" w:color="auto"/>
            </w:tcBorders>
          </w:tcPr>
          <w:p w14:paraId="1726C547" w14:textId="77777777" w:rsidR="00D94DFE" w:rsidRDefault="00D94DFE"/>
        </w:tc>
      </w:tr>
    </w:tbl>
    <w:p w14:paraId="36FE8A88" w14:textId="77777777" w:rsidR="00D94DFE" w:rsidRDefault="00D94DFE" w:rsidP="00D94DFE"/>
    <w:p w14:paraId="74C0E03B" w14:textId="01A775D7" w:rsidR="003F4476" w:rsidRDefault="003F4476" w:rsidP="003F4476">
      <w:pPr>
        <w:jc w:val="center"/>
        <w:rPr>
          <w:b/>
          <w:bCs/>
        </w:rPr>
      </w:pPr>
    </w:p>
    <w:p w14:paraId="70FE64E4" w14:textId="0FF2E827" w:rsidR="00D94DFE" w:rsidRPr="003F4476" w:rsidRDefault="00D94DFE" w:rsidP="003F4476">
      <w:pPr>
        <w:jc w:val="center"/>
        <w:rPr>
          <w:b/>
          <w:bCs/>
        </w:rPr>
      </w:pPr>
      <w:r w:rsidRPr="003F4476">
        <w:t xml:space="preserve">Literatuurlijst </w:t>
      </w:r>
    </w:p>
    <w:p w14:paraId="6A716481" w14:textId="77777777" w:rsidR="00D94DFE" w:rsidRDefault="00D94DFE" w:rsidP="00D94DFE"/>
    <w:p w14:paraId="1B299570" w14:textId="77777777" w:rsidR="00D94DFE" w:rsidRDefault="00D94DFE" w:rsidP="00D94DFE">
      <w:pPr>
        <w:ind w:left="567" w:hanging="567"/>
        <w:rPr>
          <w:rFonts w:cstheme="minorHAnsi"/>
        </w:rPr>
      </w:pPr>
      <w:r>
        <w:rPr>
          <w:rFonts w:cstheme="minorHAnsi"/>
          <w:lang w:val="en-US"/>
        </w:rPr>
        <w:t xml:space="preserve">Kuiper, E. &amp; </w:t>
      </w:r>
      <w:proofErr w:type="spellStart"/>
      <w:r>
        <w:rPr>
          <w:rFonts w:cstheme="minorHAnsi"/>
          <w:lang w:val="en-US"/>
        </w:rPr>
        <w:t>Bannink</w:t>
      </w:r>
      <w:proofErr w:type="spellEnd"/>
      <w:r>
        <w:rPr>
          <w:rFonts w:cstheme="minorHAnsi"/>
          <w:lang w:val="en-US"/>
        </w:rPr>
        <w:t xml:space="preserve">, F. (2012). </w:t>
      </w:r>
      <w:r>
        <w:rPr>
          <w:rFonts w:cstheme="minorHAnsi"/>
        </w:rPr>
        <w:t xml:space="preserve">Veerkracht bevorderen van veerkracht in de jeugdhulpverlening. </w:t>
      </w:r>
      <w:r>
        <w:rPr>
          <w:rFonts w:cstheme="minorHAnsi"/>
          <w:i/>
          <w:iCs/>
        </w:rPr>
        <w:t xml:space="preserve">Kind en Adolescent Praktijk, 3, </w:t>
      </w:r>
      <w:r>
        <w:rPr>
          <w:rFonts w:cstheme="minorHAnsi"/>
        </w:rPr>
        <w:t>134-139. Geraadpleegd op 7 december 2021, van https://link.springer.com/content/pdf/10.1007/s12454-012-0044-3.pdf</w:t>
      </w:r>
    </w:p>
    <w:p w14:paraId="2556A4BC" w14:textId="77777777" w:rsidR="00D94DFE" w:rsidRDefault="00D94DFE" w:rsidP="00D94DFE">
      <w:pPr>
        <w:ind w:left="709" w:hanging="709"/>
        <w:rPr>
          <w:i/>
          <w:iCs/>
        </w:rPr>
      </w:pPr>
      <w:r>
        <w:t xml:space="preserve">Rogier, A. (2017). </w:t>
      </w:r>
      <w:r>
        <w:rPr>
          <w:i/>
          <w:iCs/>
        </w:rPr>
        <w:t xml:space="preserve">Handboek coachen bij stress en burn-out: begeleiden naar mentale vitaliteit. </w:t>
      </w:r>
      <w:r>
        <w:t>Geraadpleegd op 15 juni 2022, van https://books2search.com/storage/book_images/9789024404025_DVB.pdf</w:t>
      </w:r>
    </w:p>
    <w:p w14:paraId="07FA78DF" w14:textId="77777777" w:rsidR="00D94DFE" w:rsidRDefault="00D94DFE" w:rsidP="00D94DFE">
      <w:pPr>
        <w:ind w:left="709" w:hanging="709"/>
      </w:pPr>
      <w:r>
        <w:t xml:space="preserve">Tabor, R. (2022). </w:t>
      </w:r>
      <w:r>
        <w:rPr>
          <w:i/>
          <w:iCs/>
        </w:rPr>
        <w:t>Doorgaan als het Moeilijk is: Hoe veerkrachtig durf jij te zijn?</w:t>
      </w:r>
      <w:r>
        <w:t xml:space="preserve"> (Afstudeeropdracht). Toegepaste Psychologie, Fontys Hogescholen, Eindhoven. </w:t>
      </w:r>
    </w:p>
    <w:p w14:paraId="2EFBBBCF" w14:textId="77777777" w:rsidR="00D94DFE" w:rsidRDefault="00D94DFE" w:rsidP="00D94DFE">
      <w:pPr>
        <w:ind w:left="709" w:hanging="709"/>
      </w:pPr>
      <w:r>
        <w:t xml:space="preserve">Vos, H., &amp; Vlas, H. (2007). </w:t>
      </w:r>
      <w:r>
        <w:rPr>
          <w:i/>
          <w:iCs/>
        </w:rPr>
        <w:t xml:space="preserve">Reflectie en Actie. </w:t>
      </w:r>
      <w:r>
        <w:t>Geraadpleegd op 15 juni 2022, van https://ris.utwente.nl/ws/portalfiles/portal/25235811/OC_DOC_00_07.pdf</w:t>
      </w:r>
    </w:p>
    <w:p w14:paraId="0A60C1E7" w14:textId="1060658B" w:rsidR="00D94DFE" w:rsidRDefault="00D94DFE" w:rsidP="00D94DFE">
      <w:pPr>
        <w:ind w:left="567" w:hanging="567"/>
        <w:rPr>
          <w:rStyle w:val="Hyperlink"/>
          <w:rFonts w:cstheme="minorHAnsi"/>
        </w:rPr>
      </w:pPr>
      <w:r>
        <w:rPr>
          <w:rFonts w:cstheme="minorHAnsi"/>
        </w:rPr>
        <w:t xml:space="preserve">Van der Ploeg. J. (2013) </w:t>
      </w:r>
      <w:r>
        <w:rPr>
          <w:rFonts w:cstheme="minorHAnsi"/>
          <w:i/>
          <w:iCs/>
        </w:rPr>
        <w:t>Stress bij kinderen</w:t>
      </w:r>
      <w:r>
        <w:rPr>
          <w:rFonts w:cstheme="minorHAnsi"/>
        </w:rPr>
        <w:t xml:space="preserve">. Houten: </w:t>
      </w:r>
      <w:proofErr w:type="spellStart"/>
      <w:r>
        <w:rPr>
          <w:rFonts w:cstheme="minorHAnsi"/>
        </w:rPr>
        <w:t>Bohn</w:t>
      </w:r>
      <w:proofErr w:type="spellEnd"/>
      <w:r>
        <w:rPr>
          <w:rFonts w:cstheme="minorHAnsi"/>
        </w:rPr>
        <w:t xml:space="preserve"> </w:t>
      </w:r>
      <w:proofErr w:type="spellStart"/>
      <w:r>
        <w:rPr>
          <w:rFonts w:cstheme="minorHAnsi"/>
        </w:rPr>
        <w:t>Stafleu</w:t>
      </w:r>
      <w:proofErr w:type="spellEnd"/>
      <w:r>
        <w:rPr>
          <w:rFonts w:cstheme="minorHAnsi"/>
        </w:rPr>
        <w:t xml:space="preserve"> van </w:t>
      </w:r>
      <w:proofErr w:type="spellStart"/>
      <w:r>
        <w:rPr>
          <w:rFonts w:cstheme="minorHAnsi"/>
        </w:rPr>
        <w:t>Loghum</w:t>
      </w:r>
      <w:proofErr w:type="spellEnd"/>
      <w:r>
        <w:rPr>
          <w:rFonts w:cstheme="minorHAnsi"/>
        </w:rPr>
        <w:t xml:space="preserve">. Geraadpleegd op 14 december 2021, van </w:t>
      </w:r>
      <w:hyperlink r:id="rId14" w:history="1">
        <w:r w:rsidRPr="002506A5">
          <w:rPr>
            <w:rStyle w:val="Hyperlink"/>
            <w:rFonts w:cstheme="minorHAnsi"/>
          </w:rPr>
          <w:t>https://link.springer.com/content/pdf/10.1007%2F978-90-368-0419-6.pdf</w:t>
        </w:r>
      </w:hyperlink>
      <w:r w:rsidR="003F4476">
        <w:rPr>
          <w:rStyle w:val="Hyperlink"/>
          <w:rFonts w:cstheme="minorHAnsi"/>
        </w:rPr>
        <w:t>\</w:t>
      </w:r>
    </w:p>
    <w:p w14:paraId="7E3FBFCD" w14:textId="77777777" w:rsidR="003F4476" w:rsidRPr="003F4476" w:rsidRDefault="003F4476" w:rsidP="00D94DFE">
      <w:pPr>
        <w:ind w:left="567" w:hanging="567"/>
        <w:rPr>
          <w:rFonts w:cstheme="minorHAnsi"/>
        </w:rPr>
      </w:pPr>
    </w:p>
    <w:p w14:paraId="2A023B25" w14:textId="1421DC33" w:rsidR="00D94DFE" w:rsidRPr="003F4476" w:rsidRDefault="003F4476" w:rsidP="00653647">
      <w:r w:rsidRPr="003F4476">
        <w:t>Bijlage A - m</w:t>
      </w:r>
      <w:r w:rsidR="00D94DFE" w:rsidRPr="003F4476">
        <w:t>aterialen lijst</w:t>
      </w:r>
    </w:p>
    <w:p w14:paraId="72093E12" w14:textId="77777777" w:rsidR="003F4476" w:rsidRPr="00653647" w:rsidRDefault="003F4476" w:rsidP="00653647">
      <w:pPr>
        <w:rPr>
          <w:u w:val="single"/>
        </w:rPr>
      </w:pPr>
    </w:p>
    <w:tbl>
      <w:tblPr>
        <w:tblStyle w:val="Tabelraster"/>
        <w:tblW w:w="0" w:type="auto"/>
        <w:tblLook w:val="04A0" w:firstRow="1" w:lastRow="0" w:firstColumn="1" w:lastColumn="0" w:noHBand="0" w:noVBand="1"/>
      </w:tblPr>
      <w:tblGrid>
        <w:gridCol w:w="2263"/>
        <w:gridCol w:w="6799"/>
      </w:tblGrid>
      <w:tr w:rsidR="00D94DFE" w14:paraId="1B442D1A" w14:textId="77777777" w:rsidTr="00D94DFE">
        <w:tc>
          <w:tcPr>
            <w:tcW w:w="2263" w:type="dxa"/>
            <w:tcBorders>
              <w:top w:val="single" w:sz="4" w:space="0" w:color="auto"/>
              <w:left w:val="single" w:sz="4" w:space="0" w:color="auto"/>
              <w:bottom w:val="single" w:sz="4" w:space="0" w:color="auto"/>
              <w:right w:val="single" w:sz="4" w:space="0" w:color="auto"/>
            </w:tcBorders>
            <w:hideMark/>
          </w:tcPr>
          <w:p w14:paraId="32A3C2AC" w14:textId="77777777" w:rsidR="00D94DFE" w:rsidRDefault="00D94DFE">
            <w:pPr>
              <w:rPr>
                <w:b/>
                <w:bCs/>
              </w:rPr>
            </w:pPr>
            <w:r>
              <w:rPr>
                <w:b/>
                <w:bCs/>
              </w:rPr>
              <w:t xml:space="preserve">Activiteit </w:t>
            </w:r>
          </w:p>
        </w:tc>
        <w:tc>
          <w:tcPr>
            <w:tcW w:w="6799" w:type="dxa"/>
            <w:tcBorders>
              <w:top w:val="single" w:sz="4" w:space="0" w:color="auto"/>
              <w:left w:val="single" w:sz="4" w:space="0" w:color="auto"/>
              <w:bottom w:val="single" w:sz="4" w:space="0" w:color="auto"/>
              <w:right w:val="single" w:sz="4" w:space="0" w:color="auto"/>
            </w:tcBorders>
            <w:hideMark/>
          </w:tcPr>
          <w:p w14:paraId="4F701E38" w14:textId="77777777" w:rsidR="00D94DFE" w:rsidRDefault="00D94DFE">
            <w:r>
              <w:t xml:space="preserve">Materiaal </w:t>
            </w:r>
          </w:p>
        </w:tc>
      </w:tr>
      <w:tr w:rsidR="00D94DFE" w14:paraId="29FCF0A6" w14:textId="77777777" w:rsidTr="00D94DFE">
        <w:tc>
          <w:tcPr>
            <w:tcW w:w="2263" w:type="dxa"/>
            <w:tcBorders>
              <w:top w:val="single" w:sz="4" w:space="0" w:color="auto"/>
              <w:left w:val="single" w:sz="4" w:space="0" w:color="auto"/>
              <w:bottom w:val="single" w:sz="4" w:space="0" w:color="auto"/>
              <w:right w:val="single" w:sz="4" w:space="0" w:color="auto"/>
            </w:tcBorders>
            <w:hideMark/>
          </w:tcPr>
          <w:p w14:paraId="2183015C" w14:textId="77777777" w:rsidR="00D94DFE" w:rsidRDefault="00D94DFE">
            <w:pPr>
              <w:rPr>
                <w:b/>
                <w:bCs/>
              </w:rPr>
            </w:pPr>
            <w:r>
              <w:rPr>
                <w:b/>
                <w:bCs/>
              </w:rPr>
              <w:t xml:space="preserve">Proefles </w:t>
            </w:r>
          </w:p>
        </w:tc>
        <w:tc>
          <w:tcPr>
            <w:tcW w:w="6799" w:type="dxa"/>
            <w:tcBorders>
              <w:top w:val="single" w:sz="4" w:space="0" w:color="auto"/>
              <w:left w:val="single" w:sz="4" w:space="0" w:color="auto"/>
              <w:bottom w:val="single" w:sz="4" w:space="0" w:color="auto"/>
              <w:right w:val="single" w:sz="4" w:space="0" w:color="auto"/>
            </w:tcBorders>
            <w:hideMark/>
          </w:tcPr>
          <w:p w14:paraId="39D7E1C4" w14:textId="77777777" w:rsidR="00D94DFE" w:rsidRDefault="00D94DFE">
            <w:r>
              <w:t xml:space="preserve">Lokaal, Dia presentator, PowerPoint </w:t>
            </w:r>
          </w:p>
        </w:tc>
      </w:tr>
      <w:tr w:rsidR="00D94DFE" w14:paraId="29F11338" w14:textId="77777777" w:rsidTr="00D94DFE">
        <w:tc>
          <w:tcPr>
            <w:tcW w:w="2263" w:type="dxa"/>
            <w:tcBorders>
              <w:top w:val="single" w:sz="4" w:space="0" w:color="auto"/>
              <w:left w:val="single" w:sz="4" w:space="0" w:color="auto"/>
              <w:bottom w:val="single" w:sz="4" w:space="0" w:color="auto"/>
              <w:right w:val="single" w:sz="4" w:space="0" w:color="auto"/>
            </w:tcBorders>
            <w:hideMark/>
          </w:tcPr>
          <w:p w14:paraId="67A8DEFA" w14:textId="77777777" w:rsidR="00D94DFE" w:rsidRDefault="00D94DFE">
            <w:pPr>
              <w:rPr>
                <w:b/>
                <w:bCs/>
              </w:rPr>
            </w:pPr>
            <w:r>
              <w:rPr>
                <w:b/>
                <w:bCs/>
              </w:rPr>
              <w:t xml:space="preserve">Begrippen uitpluizen </w:t>
            </w:r>
          </w:p>
        </w:tc>
        <w:tc>
          <w:tcPr>
            <w:tcW w:w="6799" w:type="dxa"/>
            <w:tcBorders>
              <w:top w:val="single" w:sz="4" w:space="0" w:color="auto"/>
              <w:left w:val="single" w:sz="4" w:space="0" w:color="auto"/>
              <w:bottom w:val="single" w:sz="4" w:space="0" w:color="auto"/>
              <w:right w:val="single" w:sz="4" w:space="0" w:color="auto"/>
            </w:tcBorders>
            <w:hideMark/>
          </w:tcPr>
          <w:p w14:paraId="547F1262" w14:textId="77777777" w:rsidR="00D94DFE" w:rsidRDefault="00D94DFE">
            <w:r>
              <w:t xml:space="preserve">Begrippenlijst </w:t>
            </w:r>
          </w:p>
        </w:tc>
      </w:tr>
      <w:tr w:rsidR="00D94DFE" w14:paraId="4A6D27E6" w14:textId="77777777" w:rsidTr="00D94DFE">
        <w:tc>
          <w:tcPr>
            <w:tcW w:w="2263" w:type="dxa"/>
            <w:tcBorders>
              <w:top w:val="single" w:sz="4" w:space="0" w:color="auto"/>
              <w:left w:val="single" w:sz="4" w:space="0" w:color="auto"/>
              <w:bottom w:val="single" w:sz="4" w:space="0" w:color="auto"/>
              <w:right w:val="single" w:sz="4" w:space="0" w:color="auto"/>
            </w:tcBorders>
            <w:hideMark/>
          </w:tcPr>
          <w:p w14:paraId="207B081D" w14:textId="77777777" w:rsidR="00D94DFE" w:rsidRDefault="00D94DFE">
            <w:pPr>
              <w:rPr>
                <w:b/>
                <w:bCs/>
              </w:rPr>
            </w:pPr>
            <w:r>
              <w:rPr>
                <w:b/>
                <w:bCs/>
              </w:rPr>
              <w:t xml:space="preserve">Opdracht </w:t>
            </w:r>
          </w:p>
        </w:tc>
        <w:tc>
          <w:tcPr>
            <w:tcW w:w="6799" w:type="dxa"/>
            <w:tcBorders>
              <w:top w:val="single" w:sz="4" w:space="0" w:color="auto"/>
              <w:left w:val="single" w:sz="4" w:space="0" w:color="auto"/>
              <w:bottom w:val="single" w:sz="4" w:space="0" w:color="auto"/>
              <w:right w:val="single" w:sz="4" w:space="0" w:color="auto"/>
            </w:tcBorders>
            <w:hideMark/>
          </w:tcPr>
          <w:p w14:paraId="2AF2FFED" w14:textId="77777777" w:rsidR="00D94DFE" w:rsidRDefault="00D94DFE">
            <w:r>
              <w:t>Infographic uitgeprint voor elke leerling</w:t>
            </w:r>
          </w:p>
          <w:p w14:paraId="4750F433" w14:textId="77777777" w:rsidR="00D94DFE" w:rsidRDefault="00D94DFE">
            <w:r>
              <w:t xml:space="preserve">Voorbeelden van waarden, doelen en coping manieren uitgeprint per 5 a 6 leerlingen </w:t>
            </w:r>
          </w:p>
          <w:p w14:paraId="07B51ED9" w14:textId="77777777" w:rsidR="00D94DFE" w:rsidRDefault="00D94DFE">
            <w:r>
              <w:t xml:space="preserve">Evaluatievragen uitgeprint per leerling </w:t>
            </w:r>
          </w:p>
        </w:tc>
      </w:tr>
    </w:tbl>
    <w:p w14:paraId="491C82AB" w14:textId="77777777" w:rsidR="003F4476" w:rsidRPr="003F4476" w:rsidRDefault="003F4476" w:rsidP="00D94DFE">
      <w:pPr>
        <w:rPr>
          <w:rFonts w:asciiTheme="minorHAnsi" w:hAnsiTheme="minorHAnsi"/>
          <w:sz w:val="21"/>
          <w:szCs w:val="21"/>
        </w:rPr>
      </w:pPr>
    </w:p>
    <w:p w14:paraId="5F41A518" w14:textId="65CDA340" w:rsidR="00D94DFE" w:rsidRPr="003F4476" w:rsidRDefault="003F4476" w:rsidP="00D94DFE">
      <w:r w:rsidRPr="003F4476">
        <w:t>Bijlage B - t</w:t>
      </w:r>
      <w:r w:rsidR="00D94DFE" w:rsidRPr="003F4476">
        <w:t>oelichten van de begrippen</w:t>
      </w:r>
    </w:p>
    <w:p w14:paraId="1CFCB2E2" w14:textId="77777777" w:rsidR="003F4476" w:rsidRPr="00653647" w:rsidRDefault="003F4476" w:rsidP="00D94DFE">
      <w:pPr>
        <w:rPr>
          <w:u w:val="single"/>
        </w:rPr>
      </w:pPr>
    </w:p>
    <w:tbl>
      <w:tblPr>
        <w:tblStyle w:val="Tabelraster"/>
        <w:tblW w:w="0" w:type="auto"/>
        <w:tblLook w:val="04A0" w:firstRow="1" w:lastRow="0" w:firstColumn="1" w:lastColumn="0" w:noHBand="0" w:noVBand="1"/>
      </w:tblPr>
      <w:tblGrid>
        <w:gridCol w:w="1271"/>
        <w:gridCol w:w="7791"/>
      </w:tblGrid>
      <w:tr w:rsidR="00D94DFE" w14:paraId="779A40C8" w14:textId="77777777" w:rsidTr="00D94DFE">
        <w:tc>
          <w:tcPr>
            <w:tcW w:w="1271" w:type="dxa"/>
            <w:tcBorders>
              <w:top w:val="single" w:sz="4" w:space="0" w:color="auto"/>
              <w:left w:val="single" w:sz="4" w:space="0" w:color="auto"/>
              <w:bottom w:val="single" w:sz="4" w:space="0" w:color="auto"/>
              <w:right w:val="single" w:sz="4" w:space="0" w:color="auto"/>
            </w:tcBorders>
            <w:hideMark/>
          </w:tcPr>
          <w:p w14:paraId="7467856C" w14:textId="77777777" w:rsidR="00D94DFE" w:rsidRDefault="00D94DFE">
            <w:pPr>
              <w:rPr>
                <w:b/>
                <w:bCs/>
              </w:rPr>
            </w:pPr>
            <w:r>
              <w:rPr>
                <w:b/>
                <w:bCs/>
              </w:rPr>
              <w:t xml:space="preserve">Stress </w:t>
            </w:r>
          </w:p>
        </w:tc>
        <w:tc>
          <w:tcPr>
            <w:tcW w:w="7791" w:type="dxa"/>
            <w:tcBorders>
              <w:top w:val="single" w:sz="4" w:space="0" w:color="auto"/>
              <w:left w:val="single" w:sz="4" w:space="0" w:color="auto"/>
              <w:bottom w:val="single" w:sz="4" w:space="0" w:color="auto"/>
              <w:right w:val="single" w:sz="4" w:space="0" w:color="auto"/>
            </w:tcBorders>
            <w:hideMark/>
          </w:tcPr>
          <w:p w14:paraId="42767C2A" w14:textId="77777777" w:rsidR="00D94DFE" w:rsidRDefault="00D94DFE">
            <w:r>
              <w:t xml:space="preserve">Stress kan gemakkelijk omschreven worden als een reactie die ontstaat als er meer van je wordt gevraagd dan je waar kan maken.  Het kan gezien worden als een prikkel die aanzet tot actie. Stress is vaak een negatieve associatie van mensen, echter is niks minder waar. Een bepaalde hoeveelheid stress zorgt er juist voor dat wij mensen ons voortbewegen. Het houdt iemand scherp en kan ervoor zorgen dat mensen hun best doen (Rogier, 2017). </w:t>
            </w:r>
          </w:p>
          <w:p w14:paraId="568641E1" w14:textId="77777777" w:rsidR="00D94DFE" w:rsidRDefault="00D94DFE">
            <w:proofErr w:type="spellStart"/>
            <w:r>
              <w:t>Annita</w:t>
            </w:r>
            <w:proofErr w:type="spellEnd"/>
            <w:r>
              <w:t xml:space="preserve"> Rogier (2017, p. 15) omschrijft in haar handleiding </w:t>
            </w:r>
            <w:r>
              <w:rPr>
                <w:i/>
                <w:iCs/>
              </w:rPr>
              <w:t xml:space="preserve">coachen bij stress en burn-out </w:t>
            </w:r>
            <w:r>
              <w:t xml:space="preserve">stress als: ‘’Stress is een toestand van psychische spanning als gevolg van een prikkel die aanleiding is voor zowel psychische als fysiologische reacties. De prikkel, ook wel stressor genoemd, roept stress op als betrokkene niet de mogelijkheden heeft er adequaat op te reageren. Het gaat om externe prikkels en de interne verwerking daarvan.’’ Die externe prikkel kan uiteenlopen van een medeleerling die geïrriteerd reageer, een auto die toetert tot het oplopen van een trauma (Rogier, 2017). </w:t>
            </w:r>
          </w:p>
        </w:tc>
      </w:tr>
      <w:tr w:rsidR="00D94DFE" w14:paraId="1602C5B6" w14:textId="77777777" w:rsidTr="00D94DFE">
        <w:tc>
          <w:tcPr>
            <w:tcW w:w="1271" w:type="dxa"/>
            <w:tcBorders>
              <w:top w:val="single" w:sz="4" w:space="0" w:color="auto"/>
              <w:left w:val="single" w:sz="4" w:space="0" w:color="auto"/>
              <w:bottom w:val="single" w:sz="4" w:space="0" w:color="auto"/>
              <w:right w:val="single" w:sz="4" w:space="0" w:color="auto"/>
            </w:tcBorders>
            <w:hideMark/>
          </w:tcPr>
          <w:p w14:paraId="73B43602" w14:textId="77777777" w:rsidR="00D94DFE" w:rsidRDefault="00D94DFE">
            <w:pPr>
              <w:rPr>
                <w:b/>
                <w:bCs/>
              </w:rPr>
            </w:pPr>
            <w:r>
              <w:rPr>
                <w:b/>
                <w:bCs/>
              </w:rPr>
              <w:t>Veerkracht</w:t>
            </w:r>
          </w:p>
        </w:tc>
        <w:tc>
          <w:tcPr>
            <w:tcW w:w="7791" w:type="dxa"/>
            <w:tcBorders>
              <w:top w:val="single" w:sz="4" w:space="0" w:color="auto"/>
              <w:left w:val="single" w:sz="4" w:space="0" w:color="auto"/>
              <w:bottom w:val="single" w:sz="4" w:space="0" w:color="auto"/>
              <w:right w:val="single" w:sz="4" w:space="0" w:color="auto"/>
            </w:tcBorders>
            <w:hideMark/>
          </w:tcPr>
          <w:p w14:paraId="6388E695" w14:textId="77777777" w:rsidR="00D94DFE" w:rsidRDefault="00D94DFE">
            <w:pPr>
              <w:rPr>
                <w:rFonts w:ascii="Calibri" w:eastAsia="Calibri" w:hAnsi="Calibri" w:cs="Calibri"/>
                <w:color w:val="000000" w:themeColor="text1"/>
              </w:rPr>
            </w:pPr>
            <w:r>
              <w:rPr>
                <w:rFonts w:ascii="Calibri" w:eastAsia="Calibri" w:hAnsi="Calibri" w:cs="Calibri"/>
                <w:color w:val="000000" w:themeColor="text1"/>
              </w:rPr>
              <w:t xml:space="preserve"> ‘’De gehele definitie van Kuiper &amp; Bannink (2012) is ‘’het vermogen te overleven, te herstellen, te volharden of zelfs te groeien na confrontatie met schokkende gebeurtenissen. Het betreft een reactiepatroon waarbij er bij een aanzienlijke bedreiging in het welzijn een positieve aanpassing plaatsvindt’’. Een ander woord voor schokkende, dreigende of ingrijpende gebeurtenis wordt ook wel stressor genoemd (Van der Ploeg, 2013). Om alles even duidelijk te formuleren wordt veerkracht in dit onderzoek gedefinieerd als: een reactiepatroon dat van een stressor kan herstellen of groeien.</w:t>
            </w:r>
            <w:bookmarkStart w:id="183" w:name="_Hlk94889890"/>
            <w:bookmarkEnd w:id="183"/>
            <w:r>
              <w:rPr>
                <w:rFonts w:ascii="Calibri" w:eastAsia="Calibri" w:hAnsi="Calibri" w:cs="Calibri"/>
                <w:color w:val="000000" w:themeColor="text1"/>
              </w:rPr>
              <w:t xml:space="preserve">’’ (Tabor, 2022, p. 6). </w:t>
            </w:r>
          </w:p>
        </w:tc>
      </w:tr>
      <w:tr w:rsidR="00D94DFE" w14:paraId="54C0ED1C" w14:textId="77777777" w:rsidTr="00D94DFE">
        <w:tc>
          <w:tcPr>
            <w:tcW w:w="1271" w:type="dxa"/>
            <w:tcBorders>
              <w:top w:val="single" w:sz="4" w:space="0" w:color="auto"/>
              <w:left w:val="single" w:sz="4" w:space="0" w:color="auto"/>
              <w:bottom w:val="single" w:sz="4" w:space="0" w:color="auto"/>
              <w:right w:val="single" w:sz="4" w:space="0" w:color="auto"/>
            </w:tcBorders>
            <w:hideMark/>
          </w:tcPr>
          <w:p w14:paraId="036799F5" w14:textId="77777777" w:rsidR="00D94DFE" w:rsidRDefault="00D94DFE">
            <w:pPr>
              <w:rPr>
                <w:rFonts w:asciiTheme="minorHAnsi" w:eastAsiaTheme="minorEastAsia" w:hAnsiTheme="minorHAnsi"/>
                <w:b/>
                <w:bCs/>
              </w:rPr>
            </w:pPr>
            <w:r>
              <w:rPr>
                <w:b/>
                <w:bCs/>
              </w:rPr>
              <w:t xml:space="preserve">Reflectie </w:t>
            </w:r>
          </w:p>
        </w:tc>
        <w:tc>
          <w:tcPr>
            <w:tcW w:w="7791" w:type="dxa"/>
            <w:tcBorders>
              <w:top w:val="single" w:sz="4" w:space="0" w:color="auto"/>
              <w:left w:val="single" w:sz="4" w:space="0" w:color="auto"/>
              <w:bottom w:val="single" w:sz="4" w:space="0" w:color="auto"/>
              <w:right w:val="single" w:sz="4" w:space="0" w:color="auto"/>
            </w:tcBorders>
          </w:tcPr>
          <w:p w14:paraId="388A0061" w14:textId="77777777" w:rsidR="00D94DFE" w:rsidRDefault="00D94DFE">
            <w:r>
              <w:t xml:space="preserve">Reflectie kan omschreven worden als het terugblikken op eigen handelen. Eigen handelen omvat de volgende aspecten: ervaringen, activiteiten, gedachten, kennis, inzichten, houding, emoties en gevoelens. Zonder reflecteren op al deze handelingen krijgt iemand weinig zicht op eigen kunnen. Weinig inzicht in eigen kunnen staat persoonlijke ontwikkeling in de weg. </w:t>
            </w:r>
          </w:p>
          <w:p w14:paraId="213D61CE" w14:textId="77777777" w:rsidR="00D94DFE" w:rsidRDefault="00D94DFE">
            <w:r>
              <w:t xml:space="preserve">De vele kanten van reflectie zorgen voor moeilijkheden bij het definiëren van het begrip. Men kan beginnen met zeggen dat iedereen reflecteert en ieder dat kan leren, op zijn of haar eigen manier. Het is gemakkelijker om toe te lichten wat er nodig is om de competentie te ontwikkelen dan één definitie te geven (Vos &amp; Vlas, 2007). </w:t>
            </w:r>
          </w:p>
          <w:p w14:paraId="4ADDEA23" w14:textId="77777777" w:rsidR="00D94DFE" w:rsidRDefault="00D94DFE"/>
          <w:p w14:paraId="3E6C1370" w14:textId="77777777" w:rsidR="00D94DFE" w:rsidRDefault="00D94DFE">
            <w:r>
              <w:t xml:space="preserve">Middels het SSR-model leren de leerlingen </w:t>
            </w:r>
            <w:r>
              <w:rPr>
                <w:i/>
                <w:iCs/>
              </w:rPr>
              <w:t>reflectie via verslaglegging</w:t>
            </w:r>
            <w:r>
              <w:t xml:space="preserve">. Er worden acties opgeschreven en deze kunnen nagelezen worden waardoor leerlingen tot inzichten komen. De leerlingen gaan tevens </w:t>
            </w:r>
            <w:r>
              <w:rPr>
                <w:i/>
                <w:iCs/>
              </w:rPr>
              <w:t xml:space="preserve">reflecteren in actie. </w:t>
            </w:r>
            <w:r>
              <w:t xml:space="preserve">Hierbij gaan de leerlingen in de praktijk problemen bekijken waarbij creativiteit wordt gebruik om te kijken hoe dat probleem kan worden opgelost. </w:t>
            </w:r>
          </w:p>
          <w:p w14:paraId="5332778B" w14:textId="77777777" w:rsidR="00D94DFE" w:rsidRDefault="00D94DFE"/>
          <w:p w14:paraId="5220F0C1" w14:textId="77777777" w:rsidR="00D94DFE" w:rsidRDefault="00D94DFE">
            <w:r>
              <w:t xml:space="preserve">Het SSR-model leert de leerlingen reflecteren op hunzelf middels de vijf handelingen die in de infographic staan beschreven. </w:t>
            </w:r>
          </w:p>
        </w:tc>
      </w:tr>
    </w:tbl>
    <w:p w14:paraId="08553294" w14:textId="77777777" w:rsidR="00D94DFE" w:rsidRPr="00653647" w:rsidRDefault="00D94DFE" w:rsidP="00653647">
      <w:pPr>
        <w:jc w:val="center"/>
        <w:rPr>
          <w:rFonts w:asciiTheme="minorHAnsi" w:hAnsiTheme="minorHAnsi"/>
          <w:b/>
          <w:bCs/>
          <w:sz w:val="21"/>
          <w:szCs w:val="21"/>
        </w:rPr>
      </w:pPr>
    </w:p>
    <w:p w14:paraId="6107B170" w14:textId="1363E033" w:rsidR="00D94DFE" w:rsidRDefault="003F4476" w:rsidP="00653647">
      <w:r w:rsidRPr="003F4476">
        <w:t xml:space="preserve">Bijlage C – Voorbeeld lijsten </w:t>
      </w:r>
    </w:p>
    <w:p w14:paraId="799CCC9B" w14:textId="77777777" w:rsidR="003F4476" w:rsidRPr="003F4476" w:rsidRDefault="003F4476" w:rsidP="00653647"/>
    <w:p w14:paraId="7F2F015B" w14:textId="77777777" w:rsidR="00D94DFE" w:rsidRDefault="00D94DFE" w:rsidP="00D94DFE">
      <w:pPr>
        <w:rPr>
          <w:rFonts w:ascii="Calibri" w:eastAsia="Calibri" w:hAnsi="Calibri" w:cs="Calibri"/>
          <w:i/>
          <w:iCs/>
        </w:rPr>
      </w:pPr>
      <w:r>
        <w:rPr>
          <w:rFonts w:ascii="Calibri" w:eastAsia="Calibri" w:hAnsi="Calibri" w:cs="Calibri"/>
          <w:i/>
          <w:iCs/>
          <w:sz w:val="22"/>
        </w:rPr>
        <w:t xml:space="preserve">Waarden worden meestal beschreven als </w:t>
      </w:r>
      <w:r>
        <w:rPr>
          <w:rFonts w:ascii="Calibri" w:eastAsia="Calibri" w:hAnsi="Calibri" w:cs="Calibri"/>
          <w:b/>
          <w:bCs/>
          <w:i/>
          <w:iCs/>
          <w:sz w:val="22"/>
        </w:rPr>
        <w:t xml:space="preserve">hogere </w:t>
      </w:r>
      <w:r>
        <w:rPr>
          <w:rFonts w:ascii="Calibri" w:eastAsia="Calibri" w:hAnsi="Calibri" w:cs="Calibri"/>
          <w:i/>
          <w:iCs/>
          <w:sz w:val="22"/>
        </w:rPr>
        <w:t>doelstellingen die mensen, organisaties of landen voor zichzelf als belangrijke leidraad beschouwen om hun eigen gedrag op te baseren.</w:t>
      </w:r>
    </w:p>
    <w:p w14:paraId="495400EF" w14:textId="77777777" w:rsidR="00D94DFE" w:rsidRDefault="00D94DFE" w:rsidP="00D94DFE">
      <w:pPr>
        <w:rPr>
          <w:rFonts w:ascii="Calibri" w:eastAsia="Calibri" w:hAnsi="Calibri" w:cs="Calibri"/>
          <w:i/>
          <w:iCs/>
        </w:rPr>
      </w:pPr>
      <w:r>
        <w:rPr>
          <w:rFonts w:ascii="Calibri" w:eastAsia="Calibri" w:hAnsi="Calibri" w:cs="Calibri"/>
          <w:i/>
          <w:iCs/>
          <w:sz w:val="22"/>
        </w:rPr>
        <w:t>Een waarde is een duurzame overtuiging dat een bepaalde gedragswijze of eindtoestand persoonlijk of sociaal te verkiezen is boven een tegenovergestelde of omgekeerde gedragswijze of eindtoestand.</w:t>
      </w:r>
    </w:p>
    <w:p w14:paraId="36B4BAD9" w14:textId="77777777" w:rsidR="00D94DFE" w:rsidRDefault="00D94DFE" w:rsidP="00D94DFE">
      <w:pPr>
        <w:rPr>
          <w:rFonts w:ascii="Calibri" w:eastAsia="Calibri" w:hAnsi="Calibri" w:cs="Calibri"/>
          <w:i/>
          <w:iCs/>
        </w:rPr>
      </w:pPr>
      <w:r>
        <w:rPr>
          <w:rFonts w:ascii="Calibri" w:eastAsia="Calibri" w:hAnsi="Calibri" w:cs="Calibri"/>
          <w:i/>
          <w:iCs/>
          <w:sz w:val="22"/>
        </w:rPr>
        <w:t>Een waarde is een toestand of gedragswijze die mensen nastreven.</w:t>
      </w:r>
    </w:p>
    <w:tbl>
      <w:tblPr>
        <w:tblStyle w:val="Tabelraster"/>
        <w:tblW w:w="0" w:type="auto"/>
        <w:tblLayout w:type="fixed"/>
        <w:tblLook w:val="06A0" w:firstRow="1" w:lastRow="0" w:firstColumn="1" w:lastColumn="0" w:noHBand="1" w:noVBand="1"/>
      </w:tblPr>
      <w:tblGrid>
        <w:gridCol w:w="2295"/>
        <w:gridCol w:w="2163"/>
        <w:gridCol w:w="2238"/>
        <w:gridCol w:w="2440"/>
      </w:tblGrid>
      <w:tr w:rsidR="00D94DFE" w14:paraId="6FC74040"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4E70F17F" w14:textId="77777777" w:rsidR="00D94DFE" w:rsidRDefault="00D94DFE">
            <w:pPr>
              <w:rPr>
                <w:rFonts w:asciiTheme="minorHAnsi" w:eastAsiaTheme="minorEastAsia" w:hAnsiTheme="minorHAnsi"/>
              </w:rPr>
            </w:pPr>
            <w:r>
              <w:t xml:space="preserve">Aandacht </w:t>
            </w:r>
          </w:p>
        </w:tc>
        <w:tc>
          <w:tcPr>
            <w:tcW w:w="2163" w:type="dxa"/>
            <w:tcBorders>
              <w:top w:val="single" w:sz="4" w:space="0" w:color="auto"/>
              <w:left w:val="single" w:sz="4" w:space="0" w:color="auto"/>
              <w:bottom w:val="single" w:sz="4" w:space="0" w:color="auto"/>
              <w:right w:val="single" w:sz="4" w:space="0" w:color="auto"/>
            </w:tcBorders>
            <w:hideMark/>
          </w:tcPr>
          <w:p w14:paraId="5DED66BB" w14:textId="77777777" w:rsidR="00D94DFE" w:rsidRDefault="00D94DFE">
            <w:r>
              <w:t xml:space="preserve">Denker </w:t>
            </w:r>
          </w:p>
        </w:tc>
        <w:tc>
          <w:tcPr>
            <w:tcW w:w="2238" w:type="dxa"/>
            <w:tcBorders>
              <w:top w:val="single" w:sz="4" w:space="0" w:color="auto"/>
              <w:left w:val="single" w:sz="4" w:space="0" w:color="auto"/>
              <w:bottom w:val="single" w:sz="4" w:space="0" w:color="auto"/>
              <w:right w:val="single" w:sz="4" w:space="0" w:color="auto"/>
            </w:tcBorders>
            <w:hideMark/>
          </w:tcPr>
          <w:p w14:paraId="778B0CB7" w14:textId="77777777" w:rsidR="00D94DFE" w:rsidRDefault="00D94DFE">
            <w:r>
              <w:t xml:space="preserve">Liefde </w:t>
            </w:r>
          </w:p>
        </w:tc>
        <w:tc>
          <w:tcPr>
            <w:tcW w:w="2440" w:type="dxa"/>
            <w:tcBorders>
              <w:top w:val="single" w:sz="4" w:space="0" w:color="auto"/>
              <w:left w:val="single" w:sz="4" w:space="0" w:color="auto"/>
              <w:bottom w:val="single" w:sz="4" w:space="0" w:color="auto"/>
              <w:right w:val="single" w:sz="4" w:space="0" w:color="auto"/>
            </w:tcBorders>
            <w:hideMark/>
          </w:tcPr>
          <w:p w14:paraId="2C73C131" w14:textId="77777777" w:rsidR="00D94DFE" w:rsidRDefault="00D94DFE">
            <w:r>
              <w:t xml:space="preserve">Sociaal </w:t>
            </w:r>
          </w:p>
        </w:tc>
      </w:tr>
      <w:tr w:rsidR="00D94DFE" w14:paraId="07FEA535"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49F8D415" w14:textId="77777777" w:rsidR="00D94DFE" w:rsidRDefault="00D94DFE">
            <w:r>
              <w:t>Aanpassingsvermogen</w:t>
            </w:r>
          </w:p>
        </w:tc>
        <w:tc>
          <w:tcPr>
            <w:tcW w:w="2163" w:type="dxa"/>
            <w:tcBorders>
              <w:top w:val="single" w:sz="4" w:space="0" w:color="auto"/>
              <w:left w:val="single" w:sz="4" w:space="0" w:color="auto"/>
              <w:bottom w:val="single" w:sz="4" w:space="0" w:color="auto"/>
              <w:right w:val="single" w:sz="4" w:space="0" w:color="auto"/>
            </w:tcBorders>
            <w:hideMark/>
          </w:tcPr>
          <w:p w14:paraId="69ECF4C8" w14:textId="77777777" w:rsidR="00D94DFE" w:rsidRDefault="00D94DFE">
            <w:r>
              <w:t xml:space="preserve">Discipline </w:t>
            </w:r>
          </w:p>
        </w:tc>
        <w:tc>
          <w:tcPr>
            <w:tcW w:w="2238" w:type="dxa"/>
            <w:tcBorders>
              <w:top w:val="single" w:sz="4" w:space="0" w:color="auto"/>
              <w:left w:val="single" w:sz="4" w:space="0" w:color="auto"/>
              <w:bottom w:val="single" w:sz="4" w:space="0" w:color="auto"/>
              <w:right w:val="single" w:sz="4" w:space="0" w:color="auto"/>
            </w:tcBorders>
            <w:hideMark/>
          </w:tcPr>
          <w:p w14:paraId="42777D9D" w14:textId="77777777" w:rsidR="00D94DFE" w:rsidRDefault="00D94DFE">
            <w:r>
              <w:t xml:space="preserve">Loyaliteit </w:t>
            </w:r>
          </w:p>
        </w:tc>
        <w:tc>
          <w:tcPr>
            <w:tcW w:w="2440" w:type="dxa"/>
            <w:tcBorders>
              <w:top w:val="single" w:sz="4" w:space="0" w:color="auto"/>
              <w:left w:val="single" w:sz="4" w:space="0" w:color="auto"/>
              <w:bottom w:val="single" w:sz="4" w:space="0" w:color="auto"/>
              <w:right w:val="single" w:sz="4" w:space="0" w:color="auto"/>
            </w:tcBorders>
            <w:hideMark/>
          </w:tcPr>
          <w:p w14:paraId="7D1ACB85" w14:textId="77777777" w:rsidR="00D94DFE" w:rsidRDefault="00D94DFE">
            <w:r>
              <w:t xml:space="preserve">Speelsheid </w:t>
            </w:r>
          </w:p>
        </w:tc>
      </w:tr>
      <w:tr w:rsidR="00D94DFE" w14:paraId="1C9F4285"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4F148758" w14:textId="77777777" w:rsidR="00D94DFE" w:rsidRDefault="00D94DFE">
            <w:r>
              <w:t>Aanzien</w:t>
            </w:r>
          </w:p>
        </w:tc>
        <w:tc>
          <w:tcPr>
            <w:tcW w:w="2163" w:type="dxa"/>
            <w:tcBorders>
              <w:top w:val="single" w:sz="4" w:space="0" w:color="auto"/>
              <w:left w:val="single" w:sz="4" w:space="0" w:color="auto"/>
              <w:bottom w:val="single" w:sz="4" w:space="0" w:color="auto"/>
              <w:right w:val="single" w:sz="4" w:space="0" w:color="auto"/>
            </w:tcBorders>
            <w:hideMark/>
          </w:tcPr>
          <w:p w14:paraId="6199116F" w14:textId="77777777" w:rsidR="00D94DFE" w:rsidRDefault="00D94DFE">
            <w:r>
              <w:t xml:space="preserve">Doorgroeien en carrière maken </w:t>
            </w:r>
          </w:p>
        </w:tc>
        <w:tc>
          <w:tcPr>
            <w:tcW w:w="2238" w:type="dxa"/>
            <w:tcBorders>
              <w:top w:val="single" w:sz="4" w:space="0" w:color="auto"/>
              <w:left w:val="single" w:sz="4" w:space="0" w:color="auto"/>
              <w:bottom w:val="single" w:sz="4" w:space="0" w:color="auto"/>
              <w:right w:val="single" w:sz="4" w:space="0" w:color="auto"/>
            </w:tcBorders>
            <w:hideMark/>
          </w:tcPr>
          <w:p w14:paraId="483EC0B1" w14:textId="77777777" w:rsidR="00D94DFE" w:rsidRDefault="00D94DFE">
            <w:r>
              <w:t xml:space="preserve">Mensgerichtheid </w:t>
            </w:r>
          </w:p>
        </w:tc>
        <w:tc>
          <w:tcPr>
            <w:tcW w:w="2440" w:type="dxa"/>
            <w:tcBorders>
              <w:top w:val="single" w:sz="4" w:space="0" w:color="auto"/>
              <w:left w:val="single" w:sz="4" w:space="0" w:color="auto"/>
              <w:bottom w:val="single" w:sz="4" w:space="0" w:color="auto"/>
              <w:right w:val="single" w:sz="4" w:space="0" w:color="auto"/>
            </w:tcBorders>
            <w:hideMark/>
          </w:tcPr>
          <w:p w14:paraId="2A731953" w14:textId="77777777" w:rsidR="00D94DFE" w:rsidRDefault="00D94DFE">
            <w:r>
              <w:t>Spiritualtiet</w:t>
            </w:r>
          </w:p>
        </w:tc>
      </w:tr>
      <w:tr w:rsidR="00D94DFE" w14:paraId="7D821DB4"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24C7B917" w14:textId="77777777" w:rsidR="00D94DFE" w:rsidRDefault="00D94DFE">
            <w:r>
              <w:t xml:space="preserve">Afspraak is afspraak </w:t>
            </w:r>
          </w:p>
        </w:tc>
        <w:tc>
          <w:tcPr>
            <w:tcW w:w="2163" w:type="dxa"/>
            <w:tcBorders>
              <w:top w:val="single" w:sz="4" w:space="0" w:color="auto"/>
              <w:left w:val="single" w:sz="4" w:space="0" w:color="auto"/>
              <w:bottom w:val="single" w:sz="4" w:space="0" w:color="auto"/>
              <w:right w:val="single" w:sz="4" w:space="0" w:color="auto"/>
            </w:tcBorders>
            <w:hideMark/>
          </w:tcPr>
          <w:p w14:paraId="1D1479DB" w14:textId="77777777" w:rsidR="00D94DFE" w:rsidRDefault="00D94DFE">
            <w:r>
              <w:t xml:space="preserve">Duidelijkheid </w:t>
            </w:r>
          </w:p>
        </w:tc>
        <w:tc>
          <w:tcPr>
            <w:tcW w:w="2238" w:type="dxa"/>
            <w:tcBorders>
              <w:top w:val="single" w:sz="4" w:space="0" w:color="auto"/>
              <w:left w:val="single" w:sz="4" w:space="0" w:color="auto"/>
              <w:bottom w:val="single" w:sz="4" w:space="0" w:color="auto"/>
              <w:right w:val="single" w:sz="4" w:space="0" w:color="auto"/>
            </w:tcBorders>
          </w:tcPr>
          <w:p w14:paraId="35937983" w14:textId="77777777" w:rsidR="00D94DFE" w:rsidRDefault="00D94DFE"/>
        </w:tc>
        <w:tc>
          <w:tcPr>
            <w:tcW w:w="2440" w:type="dxa"/>
            <w:tcBorders>
              <w:top w:val="single" w:sz="4" w:space="0" w:color="auto"/>
              <w:left w:val="single" w:sz="4" w:space="0" w:color="auto"/>
              <w:bottom w:val="single" w:sz="4" w:space="0" w:color="auto"/>
              <w:right w:val="single" w:sz="4" w:space="0" w:color="auto"/>
            </w:tcBorders>
            <w:hideMark/>
          </w:tcPr>
          <w:p w14:paraId="75A95DD8" w14:textId="77777777" w:rsidR="00D94DFE" w:rsidRDefault="00D94DFE">
            <w:r>
              <w:t xml:space="preserve">Spontaniteit </w:t>
            </w:r>
          </w:p>
        </w:tc>
      </w:tr>
      <w:tr w:rsidR="00D94DFE" w14:paraId="3A523BA0"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03BA7483" w14:textId="77777777" w:rsidR="00D94DFE" w:rsidRDefault="00D94DFE">
            <w:r>
              <w:t>Afwisseling op school</w:t>
            </w:r>
          </w:p>
        </w:tc>
        <w:tc>
          <w:tcPr>
            <w:tcW w:w="2163" w:type="dxa"/>
            <w:tcBorders>
              <w:top w:val="single" w:sz="4" w:space="0" w:color="auto"/>
              <w:left w:val="single" w:sz="4" w:space="0" w:color="auto"/>
              <w:bottom w:val="single" w:sz="4" w:space="0" w:color="auto"/>
              <w:right w:val="single" w:sz="4" w:space="0" w:color="auto"/>
            </w:tcBorders>
            <w:hideMark/>
          </w:tcPr>
          <w:p w14:paraId="23146B48" w14:textId="77777777" w:rsidR="00D94DFE" w:rsidRDefault="00D94DFE">
            <w:r>
              <w:t xml:space="preserve">Duurzaamheid </w:t>
            </w:r>
          </w:p>
        </w:tc>
        <w:tc>
          <w:tcPr>
            <w:tcW w:w="2238" w:type="dxa"/>
            <w:tcBorders>
              <w:top w:val="single" w:sz="4" w:space="0" w:color="auto"/>
              <w:left w:val="single" w:sz="4" w:space="0" w:color="auto"/>
              <w:bottom w:val="single" w:sz="4" w:space="0" w:color="auto"/>
              <w:right w:val="single" w:sz="4" w:space="0" w:color="auto"/>
            </w:tcBorders>
            <w:hideMark/>
          </w:tcPr>
          <w:p w14:paraId="61646AA4" w14:textId="77777777" w:rsidR="00D94DFE" w:rsidRDefault="00D94DFE">
            <w:r>
              <w:t xml:space="preserve">Milieubewustheid </w:t>
            </w:r>
          </w:p>
        </w:tc>
        <w:tc>
          <w:tcPr>
            <w:tcW w:w="2440" w:type="dxa"/>
            <w:tcBorders>
              <w:top w:val="single" w:sz="4" w:space="0" w:color="auto"/>
              <w:left w:val="single" w:sz="4" w:space="0" w:color="auto"/>
              <w:bottom w:val="single" w:sz="4" w:space="0" w:color="auto"/>
              <w:right w:val="single" w:sz="4" w:space="0" w:color="auto"/>
            </w:tcBorders>
            <w:hideMark/>
          </w:tcPr>
          <w:p w14:paraId="645C0C56" w14:textId="77777777" w:rsidR="00D94DFE" w:rsidRDefault="00D94DFE">
            <w:r>
              <w:t xml:space="preserve">Sportiviteit </w:t>
            </w:r>
          </w:p>
        </w:tc>
      </w:tr>
      <w:tr w:rsidR="00D94DFE" w14:paraId="43C4C8F8"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7FC630AE" w14:textId="77777777" w:rsidR="00D94DFE" w:rsidRDefault="00D94DFE">
            <w:r>
              <w:t>Alledaagsheid</w:t>
            </w:r>
          </w:p>
        </w:tc>
        <w:tc>
          <w:tcPr>
            <w:tcW w:w="2163" w:type="dxa"/>
            <w:tcBorders>
              <w:top w:val="single" w:sz="4" w:space="0" w:color="auto"/>
              <w:left w:val="single" w:sz="4" w:space="0" w:color="auto"/>
              <w:bottom w:val="single" w:sz="4" w:space="0" w:color="auto"/>
              <w:right w:val="single" w:sz="4" w:space="0" w:color="auto"/>
            </w:tcBorders>
            <w:hideMark/>
          </w:tcPr>
          <w:p w14:paraId="71466EF5" w14:textId="77777777" w:rsidR="00D94DFE" w:rsidRDefault="00D94DFE">
            <w:r>
              <w:t xml:space="preserve">Educatie </w:t>
            </w:r>
          </w:p>
        </w:tc>
        <w:tc>
          <w:tcPr>
            <w:tcW w:w="2238" w:type="dxa"/>
            <w:tcBorders>
              <w:top w:val="single" w:sz="4" w:space="0" w:color="auto"/>
              <w:left w:val="single" w:sz="4" w:space="0" w:color="auto"/>
              <w:bottom w:val="single" w:sz="4" w:space="0" w:color="auto"/>
              <w:right w:val="single" w:sz="4" w:space="0" w:color="auto"/>
            </w:tcBorders>
            <w:hideMark/>
          </w:tcPr>
          <w:p w14:paraId="361B8EA3" w14:textId="77777777" w:rsidR="00D94DFE" w:rsidRDefault="00D94DFE">
            <w:r>
              <w:t xml:space="preserve">Moed </w:t>
            </w:r>
          </w:p>
        </w:tc>
        <w:tc>
          <w:tcPr>
            <w:tcW w:w="2440" w:type="dxa"/>
            <w:tcBorders>
              <w:top w:val="single" w:sz="4" w:space="0" w:color="auto"/>
              <w:left w:val="single" w:sz="4" w:space="0" w:color="auto"/>
              <w:bottom w:val="single" w:sz="4" w:space="0" w:color="auto"/>
              <w:right w:val="single" w:sz="4" w:space="0" w:color="auto"/>
            </w:tcBorders>
            <w:hideMark/>
          </w:tcPr>
          <w:p w14:paraId="5A3BD0C4" w14:textId="77777777" w:rsidR="00D94DFE" w:rsidRDefault="00D94DFE">
            <w:r>
              <w:t xml:space="preserve">Stabiliteit </w:t>
            </w:r>
          </w:p>
        </w:tc>
      </w:tr>
      <w:tr w:rsidR="00D94DFE" w14:paraId="4641E548"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6F5E9CCB" w14:textId="77777777" w:rsidR="00D94DFE" w:rsidRDefault="00D94DFE">
            <w:r>
              <w:t>Ambitieus</w:t>
            </w:r>
          </w:p>
        </w:tc>
        <w:tc>
          <w:tcPr>
            <w:tcW w:w="2163" w:type="dxa"/>
            <w:tcBorders>
              <w:top w:val="single" w:sz="4" w:space="0" w:color="auto"/>
              <w:left w:val="single" w:sz="4" w:space="0" w:color="auto"/>
              <w:bottom w:val="single" w:sz="4" w:space="0" w:color="auto"/>
              <w:right w:val="single" w:sz="4" w:space="0" w:color="auto"/>
            </w:tcBorders>
            <w:hideMark/>
          </w:tcPr>
          <w:p w14:paraId="1BB21B9F" w14:textId="77777777" w:rsidR="00D94DFE" w:rsidRDefault="00D94DFE">
            <w:r>
              <w:t xml:space="preserve">Eenvoudigheid </w:t>
            </w:r>
          </w:p>
        </w:tc>
        <w:tc>
          <w:tcPr>
            <w:tcW w:w="2238" w:type="dxa"/>
            <w:tcBorders>
              <w:top w:val="single" w:sz="4" w:space="0" w:color="auto"/>
              <w:left w:val="single" w:sz="4" w:space="0" w:color="auto"/>
              <w:bottom w:val="single" w:sz="4" w:space="0" w:color="auto"/>
              <w:right w:val="single" w:sz="4" w:space="0" w:color="auto"/>
            </w:tcBorders>
            <w:hideMark/>
          </w:tcPr>
          <w:p w14:paraId="1ADA709D" w14:textId="77777777" w:rsidR="00D94DFE" w:rsidRDefault="00D94DFE">
            <w:r>
              <w:t xml:space="preserve">Natuurbehoud </w:t>
            </w:r>
          </w:p>
        </w:tc>
        <w:tc>
          <w:tcPr>
            <w:tcW w:w="2440" w:type="dxa"/>
            <w:tcBorders>
              <w:top w:val="single" w:sz="4" w:space="0" w:color="auto"/>
              <w:left w:val="single" w:sz="4" w:space="0" w:color="auto"/>
              <w:bottom w:val="single" w:sz="4" w:space="0" w:color="auto"/>
              <w:right w:val="single" w:sz="4" w:space="0" w:color="auto"/>
            </w:tcBorders>
            <w:hideMark/>
          </w:tcPr>
          <w:p w14:paraId="491F064F" w14:textId="77777777" w:rsidR="00D94DFE" w:rsidRDefault="00D94DFE">
            <w:r>
              <w:t xml:space="preserve">Terughoudendheid </w:t>
            </w:r>
          </w:p>
        </w:tc>
      </w:tr>
      <w:tr w:rsidR="00D94DFE" w14:paraId="0783D859"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6905DA2A" w14:textId="77777777" w:rsidR="00D94DFE" w:rsidRDefault="00D94DFE">
            <w:proofErr w:type="spellStart"/>
            <w:r>
              <w:t>Attentheid</w:t>
            </w:r>
            <w:proofErr w:type="spellEnd"/>
            <w:r>
              <w:t xml:space="preserve"> </w:t>
            </w:r>
          </w:p>
        </w:tc>
        <w:tc>
          <w:tcPr>
            <w:tcW w:w="2163" w:type="dxa"/>
            <w:tcBorders>
              <w:top w:val="single" w:sz="4" w:space="0" w:color="auto"/>
              <w:left w:val="single" w:sz="4" w:space="0" w:color="auto"/>
              <w:bottom w:val="single" w:sz="4" w:space="0" w:color="auto"/>
              <w:right w:val="single" w:sz="4" w:space="0" w:color="auto"/>
            </w:tcBorders>
            <w:hideMark/>
          </w:tcPr>
          <w:p w14:paraId="208F6363" w14:textId="77777777" w:rsidR="00D94DFE" w:rsidRDefault="00D94DFE">
            <w:r>
              <w:t xml:space="preserve">Eerlijkheid </w:t>
            </w:r>
          </w:p>
        </w:tc>
        <w:tc>
          <w:tcPr>
            <w:tcW w:w="2238" w:type="dxa"/>
            <w:tcBorders>
              <w:top w:val="single" w:sz="4" w:space="0" w:color="auto"/>
              <w:left w:val="single" w:sz="4" w:space="0" w:color="auto"/>
              <w:bottom w:val="single" w:sz="4" w:space="0" w:color="auto"/>
              <w:right w:val="single" w:sz="4" w:space="0" w:color="auto"/>
            </w:tcBorders>
            <w:hideMark/>
          </w:tcPr>
          <w:p w14:paraId="37E4968C" w14:textId="77777777" w:rsidR="00D94DFE" w:rsidRDefault="00D94DFE">
            <w:r>
              <w:t xml:space="preserve">Nieuwsgierigheid </w:t>
            </w:r>
          </w:p>
        </w:tc>
        <w:tc>
          <w:tcPr>
            <w:tcW w:w="2440" w:type="dxa"/>
            <w:tcBorders>
              <w:top w:val="single" w:sz="4" w:space="0" w:color="auto"/>
              <w:left w:val="single" w:sz="4" w:space="0" w:color="auto"/>
              <w:bottom w:val="single" w:sz="4" w:space="0" w:color="auto"/>
              <w:right w:val="single" w:sz="4" w:space="0" w:color="auto"/>
            </w:tcBorders>
            <w:hideMark/>
          </w:tcPr>
          <w:p w14:paraId="57703A92" w14:textId="77777777" w:rsidR="00D94DFE" w:rsidRDefault="00D94DFE">
            <w:r>
              <w:t xml:space="preserve">Toegankelijkheid </w:t>
            </w:r>
          </w:p>
        </w:tc>
      </w:tr>
      <w:tr w:rsidR="00D94DFE" w14:paraId="43E1D9FE"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680F719F" w14:textId="77777777" w:rsidR="00D94DFE" w:rsidRDefault="00D94DFE">
            <w:r>
              <w:t xml:space="preserve">Authenticiteit </w:t>
            </w:r>
          </w:p>
        </w:tc>
        <w:tc>
          <w:tcPr>
            <w:tcW w:w="2163" w:type="dxa"/>
            <w:tcBorders>
              <w:top w:val="single" w:sz="4" w:space="0" w:color="auto"/>
              <w:left w:val="single" w:sz="4" w:space="0" w:color="auto"/>
              <w:bottom w:val="single" w:sz="4" w:space="0" w:color="auto"/>
              <w:right w:val="single" w:sz="4" w:space="0" w:color="auto"/>
            </w:tcBorders>
            <w:hideMark/>
          </w:tcPr>
          <w:p w14:paraId="3386CFCE" w14:textId="77777777" w:rsidR="00D94DFE" w:rsidRDefault="00D94DFE">
            <w:r>
              <w:t xml:space="preserve">Effectiviteit </w:t>
            </w:r>
          </w:p>
        </w:tc>
        <w:tc>
          <w:tcPr>
            <w:tcW w:w="2238" w:type="dxa"/>
            <w:tcBorders>
              <w:top w:val="single" w:sz="4" w:space="0" w:color="auto"/>
              <w:left w:val="single" w:sz="4" w:space="0" w:color="auto"/>
              <w:bottom w:val="single" w:sz="4" w:space="0" w:color="auto"/>
              <w:right w:val="single" w:sz="4" w:space="0" w:color="auto"/>
            </w:tcBorders>
            <w:hideMark/>
          </w:tcPr>
          <w:p w14:paraId="55DEF304" w14:textId="77777777" w:rsidR="00D94DFE" w:rsidRDefault="00D94DFE">
            <w:r>
              <w:t xml:space="preserve">Onafhankelijkheid </w:t>
            </w:r>
          </w:p>
        </w:tc>
        <w:tc>
          <w:tcPr>
            <w:tcW w:w="2440" w:type="dxa"/>
            <w:tcBorders>
              <w:top w:val="single" w:sz="4" w:space="0" w:color="auto"/>
              <w:left w:val="single" w:sz="4" w:space="0" w:color="auto"/>
              <w:bottom w:val="single" w:sz="4" w:space="0" w:color="auto"/>
              <w:right w:val="single" w:sz="4" w:space="0" w:color="auto"/>
            </w:tcBorders>
            <w:hideMark/>
          </w:tcPr>
          <w:p w14:paraId="651DD0D8" w14:textId="77777777" w:rsidR="00D94DFE" w:rsidRDefault="00D94DFE">
            <w:r>
              <w:t xml:space="preserve">Traditioneel </w:t>
            </w:r>
          </w:p>
        </w:tc>
      </w:tr>
      <w:tr w:rsidR="00D94DFE" w14:paraId="7774180F"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4A74B1DA" w14:textId="77777777" w:rsidR="00D94DFE" w:rsidRDefault="00D94DFE">
            <w:r>
              <w:t>Autonoom</w:t>
            </w:r>
          </w:p>
        </w:tc>
        <w:tc>
          <w:tcPr>
            <w:tcW w:w="2163" w:type="dxa"/>
            <w:tcBorders>
              <w:top w:val="single" w:sz="4" w:space="0" w:color="auto"/>
              <w:left w:val="single" w:sz="4" w:space="0" w:color="auto"/>
              <w:bottom w:val="single" w:sz="4" w:space="0" w:color="auto"/>
              <w:right w:val="single" w:sz="4" w:space="0" w:color="auto"/>
            </w:tcBorders>
            <w:hideMark/>
          </w:tcPr>
          <w:p w14:paraId="79D7C418" w14:textId="77777777" w:rsidR="00D94DFE" w:rsidRDefault="00D94DFE">
            <w:r>
              <w:t xml:space="preserve">Empathisch </w:t>
            </w:r>
          </w:p>
        </w:tc>
        <w:tc>
          <w:tcPr>
            <w:tcW w:w="2238" w:type="dxa"/>
            <w:tcBorders>
              <w:top w:val="single" w:sz="4" w:space="0" w:color="auto"/>
              <w:left w:val="single" w:sz="4" w:space="0" w:color="auto"/>
              <w:bottom w:val="single" w:sz="4" w:space="0" w:color="auto"/>
              <w:right w:val="single" w:sz="4" w:space="0" w:color="auto"/>
            </w:tcBorders>
            <w:hideMark/>
          </w:tcPr>
          <w:p w14:paraId="658ACCFE" w14:textId="77777777" w:rsidR="00D94DFE" w:rsidRDefault="00D94DFE">
            <w:r>
              <w:t>Onderbuikgevoel</w:t>
            </w:r>
          </w:p>
        </w:tc>
        <w:tc>
          <w:tcPr>
            <w:tcW w:w="2440" w:type="dxa"/>
            <w:tcBorders>
              <w:top w:val="single" w:sz="4" w:space="0" w:color="auto"/>
              <w:left w:val="single" w:sz="4" w:space="0" w:color="auto"/>
              <w:bottom w:val="single" w:sz="4" w:space="0" w:color="auto"/>
              <w:right w:val="single" w:sz="4" w:space="0" w:color="auto"/>
            </w:tcBorders>
            <w:hideMark/>
          </w:tcPr>
          <w:p w14:paraId="18E72B48" w14:textId="77777777" w:rsidR="00D94DFE" w:rsidRDefault="00D94DFE">
            <w:r>
              <w:t>Trouw</w:t>
            </w:r>
          </w:p>
        </w:tc>
      </w:tr>
      <w:tr w:rsidR="00D94DFE" w14:paraId="13EBCDE5"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3BCBEC6A" w14:textId="77777777" w:rsidR="00D94DFE" w:rsidRDefault="00D94DFE">
            <w:r>
              <w:t>Avontuurlijkheid</w:t>
            </w:r>
          </w:p>
        </w:tc>
        <w:tc>
          <w:tcPr>
            <w:tcW w:w="2163" w:type="dxa"/>
            <w:tcBorders>
              <w:top w:val="single" w:sz="4" w:space="0" w:color="auto"/>
              <w:left w:val="single" w:sz="4" w:space="0" w:color="auto"/>
              <w:bottom w:val="single" w:sz="4" w:space="0" w:color="auto"/>
              <w:right w:val="single" w:sz="4" w:space="0" w:color="auto"/>
            </w:tcBorders>
            <w:hideMark/>
          </w:tcPr>
          <w:p w14:paraId="193966D1" w14:textId="77777777" w:rsidR="00D94DFE" w:rsidRDefault="00D94DFE">
            <w:r>
              <w:t xml:space="preserve">Energiek </w:t>
            </w:r>
          </w:p>
        </w:tc>
        <w:tc>
          <w:tcPr>
            <w:tcW w:w="2238" w:type="dxa"/>
            <w:tcBorders>
              <w:top w:val="single" w:sz="4" w:space="0" w:color="auto"/>
              <w:left w:val="single" w:sz="4" w:space="0" w:color="auto"/>
              <w:bottom w:val="single" w:sz="4" w:space="0" w:color="auto"/>
              <w:right w:val="single" w:sz="4" w:space="0" w:color="auto"/>
            </w:tcBorders>
            <w:hideMark/>
          </w:tcPr>
          <w:p w14:paraId="4A2A1E44" w14:textId="77777777" w:rsidR="00D94DFE" w:rsidRDefault="00D94DFE">
            <w:r>
              <w:t xml:space="preserve">Ontspanning </w:t>
            </w:r>
          </w:p>
        </w:tc>
        <w:tc>
          <w:tcPr>
            <w:tcW w:w="2440" w:type="dxa"/>
            <w:tcBorders>
              <w:top w:val="single" w:sz="4" w:space="0" w:color="auto"/>
              <w:left w:val="single" w:sz="4" w:space="0" w:color="auto"/>
              <w:bottom w:val="single" w:sz="4" w:space="0" w:color="auto"/>
              <w:right w:val="single" w:sz="4" w:space="0" w:color="auto"/>
            </w:tcBorders>
            <w:hideMark/>
          </w:tcPr>
          <w:p w14:paraId="4CD7F556" w14:textId="77777777" w:rsidR="00D94DFE" w:rsidRDefault="00D94DFE">
            <w:proofErr w:type="spellStart"/>
            <w:r>
              <w:t>Uitdagendheid</w:t>
            </w:r>
            <w:proofErr w:type="spellEnd"/>
            <w:r>
              <w:t xml:space="preserve"> </w:t>
            </w:r>
          </w:p>
        </w:tc>
      </w:tr>
      <w:tr w:rsidR="00D94DFE" w14:paraId="21C17FB5"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58468203" w14:textId="77777777" w:rsidR="00D94DFE" w:rsidRDefault="00D94DFE">
            <w:r>
              <w:lastRenderedPageBreak/>
              <w:t>Balans</w:t>
            </w:r>
          </w:p>
        </w:tc>
        <w:tc>
          <w:tcPr>
            <w:tcW w:w="2163" w:type="dxa"/>
            <w:tcBorders>
              <w:top w:val="single" w:sz="4" w:space="0" w:color="auto"/>
              <w:left w:val="single" w:sz="4" w:space="0" w:color="auto"/>
              <w:bottom w:val="single" w:sz="4" w:space="0" w:color="auto"/>
              <w:right w:val="single" w:sz="4" w:space="0" w:color="auto"/>
            </w:tcBorders>
            <w:hideMark/>
          </w:tcPr>
          <w:p w14:paraId="23F6934B" w14:textId="77777777" w:rsidR="00D94DFE" w:rsidRDefault="00D94DFE">
            <w:r>
              <w:t xml:space="preserve">Erkenning </w:t>
            </w:r>
          </w:p>
        </w:tc>
        <w:tc>
          <w:tcPr>
            <w:tcW w:w="2238" w:type="dxa"/>
            <w:tcBorders>
              <w:top w:val="single" w:sz="4" w:space="0" w:color="auto"/>
              <w:left w:val="single" w:sz="4" w:space="0" w:color="auto"/>
              <w:bottom w:val="single" w:sz="4" w:space="0" w:color="auto"/>
              <w:right w:val="single" w:sz="4" w:space="0" w:color="auto"/>
            </w:tcBorders>
            <w:hideMark/>
          </w:tcPr>
          <w:p w14:paraId="457D74CB" w14:textId="77777777" w:rsidR="00D94DFE" w:rsidRDefault="00D94DFE">
            <w:r>
              <w:t xml:space="preserve">Open </w:t>
            </w:r>
            <w:proofErr w:type="spellStart"/>
            <w:r>
              <w:t>minded</w:t>
            </w:r>
            <w:proofErr w:type="spellEnd"/>
            <w:r>
              <w:t xml:space="preserve"> </w:t>
            </w:r>
          </w:p>
        </w:tc>
        <w:tc>
          <w:tcPr>
            <w:tcW w:w="2440" w:type="dxa"/>
            <w:tcBorders>
              <w:top w:val="single" w:sz="4" w:space="0" w:color="auto"/>
              <w:left w:val="single" w:sz="4" w:space="0" w:color="auto"/>
              <w:bottom w:val="single" w:sz="4" w:space="0" w:color="auto"/>
              <w:right w:val="single" w:sz="4" w:space="0" w:color="auto"/>
            </w:tcBorders>
            <w:hideMark/>
          </w:tcPr>
          <w:p w14:paraId="78F673B3" w14:textId="77777777" w:rsidR="00D94DFE" w:rsidRDefault="00D94DFE">
            <w:r>
              <w:t xml:space="preserve">Uiterlijk </w:t>
            </w:r>
          </w:p>
        </w:tc>
      </w:tr>
      <w:tr w:rsidR="00D94DFE" w14:paraId="032D6F9E"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174D08F7" w14:textId="77777777" w:rsidR="00D94DFE" w:rsidRDefault="00D94DFE">
            <w:r>
              <w:t xml:space="preserve">Begrip </w:t>
            </w:r>
          </w:p>
        </w:tc>
        <w:tc>
          <w:tcPr>
            <w:tcW w:w="2163" w:type="dxa"/>
            <w:tcBorders>
              <w:top w:val="single" w:sz="4" w:space="0" w:color="auto"/>
              <w:left w:val="single" w:sz="4" w:space="0" w:color="auto"/>
              <w:bottom w:val="single" w:sz="4" w:space="0" w:color="auto"/>
              <w:right w:val="single" w:sz="4" w:space="0" w:color="auto"/>
            </w:tcBorders>
            <w:hideMark/>
          </w:tcPr>
          <w:p w14:paraId="015DA6C7" w14:textId="77777777" w:rsidR="00D94DFE" w:rsidRDefault="00D94DFE">
            <w:r>
              <w:t xml:space="preserve">Flexibiliteit </w:t>
            </w:r>
          </w:p>
        </w:tc>
        <w:tc>
          <w:tcPr>
            <w:tcW w:w="2238" w:type="dxa"/>
            <w:tcBorders>
              <w:top w:val="single" w:sz="4" w:space="0" w:color="auto"/>
              <w:left w:val="single" w:sz="4" w:space="0" w:color="auto"/>
              <w:bottom w:val="single" w:sz="4" w:space="0" w:color="auto"/>
              <w:right w:val="single" w:sz="4" w:space="0" w:color="auto"/>
            </w:tcBorders>
            <w:hideMark/>
          </w:tcPr>
          <w:p w14:paraId="00D3D8DE" w14:textId="77777777" w:rsidR="00D94DFE" w:rsidRDefault="00D94DFE">
            <w:r>
              <w:t xml:space="preserve">Optimistisch </w:t>
            </w:r>
          </w:p>
        </w:tc>
        <w:tc>
          <w:tcPr>
            <w:tcW w:w="2440" w:type="dxa"/>
            <w:tcBorders>
              <w:top w:val="single" w:sz="4" w:space="0" w:color="auto"/>
              <w:left w:val="single" w:sz="4" w:space="0" w:color="auto"/>
              <w:bottom w:val="single" w:sz="4" w:space="0" w:color="auto"/>
              <w:right w:val="single" w:sz="4" w:space="0" w:color="auto"/>
            </w:tcBorders>
            <w:hideMark/>
          </w:tcPr>
          <w:p w14:paraId="5A337572" w14:textId="77777777" w:rsidR="00D94DFE" w:rsidRDefault="00D94DFE">
            <w:r>
              <w:t>Veerkracht</w:t>
            </w:r>
          </w:p>
        </w:tc>
      </w:tr>
      <w:tr w:rsidR="00D94DFE" w14:paraId="58E7C981"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011FB96C" w14:textId="77777777" w:rsidR="00D94DFE" w:rsidRDefault="00D94DFE">
            <w:r>
              <w:t xml:space="preserve">Beheerst </w:t>
            </w:r>
          </w:p>
        </w:tc>
        <w:tc>
          <w:tcPr>
            <w:tcW w:w="2163" w:type="dxa"/>
            <w:tcBorders>
              <w:top w:val="single" w:sz="4" w:space="0" w:color="auto"/>
              <w:left w:val="single" w:sz="4" w:space="0" w:color="auto"/>
              <w:bottom w:val="single" w:sz="4" w:space="0" w:color="auto"/>
              <w:right w:val="single" w:sz="4" w:space="0" w:color="auto"/>
            </w:tcBorders>
            <w:hideMark/>
          </w:tcPr>
          <w:p w14:paraId="3919207B" w14:textId="77777777" w:rsidR="00D94DFE" w:rsidRDefault="00D94DFE">
            <w:r>
              <w:t xml:space="preserve">Gedreven </w:t>
            </w:r>
          </w:p>
        </w:tc>
        <w:tc>
          <w:tcPr>
            <w:tcW w:w="2238" w:type="dxa"/>
            <w:tcBorders>
              <w:top w:val="single" w:sz="4" w:space="0" w:color="auto"/>
              <w:left w:val="single" w:sz="4" w:space="0" w:color="auto"/>
              <w:bottom w:val="single" w:sz="4" w:space="0" w:color="auto"/>
              <w:right w:val="single" w:sz="4" w:space="0" w:color="auto"/>
            </w:tcBorders>
            <w:hideMark/>
          </w:tcPr>
          <w:p w14:paraId="13FFDAA8" w14:textId="77777777" w:rsidR="00D94DFE" w:rsidRDefault="00D94DFE">
            <w:r>
              <w:t xml:space="preserve">Originaliteit </w:t>
            </w:r>
          </w:p>
        </w:tc>
        <w:tc>
          <w:tcPr>
            <w:tcW w:w="2440" w:type="dxa"/>
            <w:tcBorders>
              <w:top w:val="single" w:sz="4" w:space="0" w:color="auto"/>
              <w:left w:val="single" w:sz="4" w:space="0" w:color="auto"/>
              <w:bottom w:val="single" w:sz="4" w:space="0" w:color="auto"/>
              <w:right w:val="single" w:sz="4" w:space="0" w:color="auto"/>
            </w:tcBorders>
            <w:hideMark/>
          </w:tcPr>
          <w:p w14:paraId="59742CCE" w14:textId="77777777" w:rsidR="00D94DFE" w:rsidRDefault="00D94DFE">
            <w:r>
              <w:t xml:space="preserve">Veiligheid </w:t>
            </w:r>
          </w:p>
        </w:tc>
      </w:tr>
      <w:tr w:rsidR="00D94DFE" w14:paraId="2E2FED28"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4F2A3E91" w14:textId="77777777" w:rsidR="00D94DFE" w:rsidRDefault="00D94DFE">
            <w:r>
              <w:t>Behoedzaamheid</w:t>
            </w:r>
          </w:p>
        </w:tc>
        <w:tc>
          <w:tcPr>
            <w:tcW w:w="2163" w:type="dxa"/>
            <w:tcBorders>
              <w:top w:val="single" w:sz="4" w:space="0" w:color="auto"/>
              <w:left w:val="single" w:sz="4" w:space="0" w:color="auto"/>
              <w:bottom w:val="single" w:sz="4" w:space="0" w:color="auto"/>
              <w:right w:val="single" w:sz="4" w:space="0" w:color="auto"/>
            </w:tcBorders>
            <w:hideMark/>
          </w:tcPr>
          <w:p w14:paraId="22AF1F50" w14:textId="77777777" w:rsidR="00D94DFE" w:rsidRDefault="00D94DFE">
            <w:r>
              <w:t xml:space="preserve">Geduldig </w:t>
            </w:r>
          </w:p>
        </w:tc>
        <w:tc>
          <w:tcPr>
            <w:tcW w:w="2238" w:type="dxa"/>
            <w:tcBorders>
              <w:top w:val="single" w:sz="4" w:space="0" w:color="auto"/>
              <w:left w:val="single" w:sz="4" w:space="0" w:color="auto"/>
              <w:bottom w:val="single" w:sz="4" w:space="0" w:color="auto"/>
              <w:right w:val="single" w:sz="4" w:space="0" w:color="auto"/>
            </w:tcBorders>
            <w:hideMark/>
          </w:tcPr>
          <w:p w14:paraId="33510359" w14:textId="77777777" w:rsidR="00D94DFE" w:rsidRDefault="00D94DFE">
            <w:r>
              <w:t xml:space="preserve">Passie </w:t>
            </w:r>
          </w:p>
        </w:tc>
        <w:tc>
          <w:tcPr>
            <w:tcW w:w="2440" w:type="dxa"/>
            <w:tcBorders>
              <w:top w:val="single" w:sz="4" w:space="0" w:color="auto"/>
              <w:left w:val="single" w:sz="4" w:space="0" w:color="auto"/>
              <w:bottom w:val="single" w:sz="4" w:space="0" w:color="auto"/>
              <w:right w:val="single" w:sz="4" w:space="0" w:color="auto"/>
            </w:tcBorders>
            <w:hideMark/>
          </w:tcPr>
          <w:p w14:paraId="45FA4B84" w14:textId="77777777" w:rsidR="00D94DFE" w:rsidRDefault="00D94DFE">
            <w:r>
              <w:t xml:space="preserve">Verantwoordelijkheid </w:t>
            </w:r>
          </w:p>
        </w:tc>
      </w:tr>
      <w:tr w:rsidR="00D94DFE" w14:paraId="24341849"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7FA9E813" w14:textId="77777777" w:rsidR="00D94DFE" w:rsidRDefault="00D94DFE">
            <w:r>
              <w:t>Behulpzaam</w:t>
            </w:r>
          </w:p>
        </w:tc>
        <w:tc>
          <w:tcPr>
            <w:tcW w:w="2163" w:type="dxa"/>
            <w:tcBorders>
              <w:top w:val="single" w:sz="4" w:space="0" w:color="auto"/>
              <w:left w:val="single" w:sz="4" w:space="0" w:color="auto"/>
              <w:bottom w:val="single" w:sz="4" w:space="0" w:color="auto"/>
              <w:right w:val="single" w:sz="4" w:space="0" w:color="auto"/>
            </w:tcBorders>
            <w:hideMark/>
          </w:tcPr>
          <w:p w14:paraId="34392B39" w14:textId="77777777" w:rsidR="00D94DFE" w:rsidRDefault="00D94DFE">
            <w:r>
              <w:t>Gelijkwaardigheid</w:t>
            </w:r>
          </w:p>
        </w:tc>
        <w:tc>
          <w:tcPr>
            <w:tcW w:w="2238" w:type="dxa"/>
            <w:tcBorders>
              <w:top w:val="single" w:sz="4" w:space="0" w:color="auto"/>
              <w:left w:val="single" w:sz="4" w:space="0" w:color="auto"/>
              <w:bottom w:val="single" w:sz="4" w:space="0" w:color="auto"/>
              <w:right w:val="single" w:sz="4" w:space="0" w:color="auto"/>
            </w:tcBorders>
            <w:hideMark/>
          </w:tcPr>
          <w:p w14:paraId="103BE92D" w14:textId="77777777" w:rsidR="00D94DFE" w:rsidRDefault="00D94DFE">
            <w:r>
              <w:t xml:space="preserve">Persoonlijke ontwikkeling </w:t>
            </w:r>
          </w:p>
        </w:tc>
        <w:tc>
          <w:tcPr>
            <w:tcW w:w="2440" w:type="dxa"/>
            <w:tcBorders>
              <w:top w:val="single" w:sz="4" w:space="0" w:color="auto"/>
              <w:left w:val="single" w:sz="4" w:space="0" w:color="auto"/>
              <w:bottom w:val="single" w:sz="4" w:space="0" w:color="auto"/>
              <w:right w:val="single" w:sz="4" w:space="0" w:color="auto"/>
            </w:tcBorders>
            <w:hideMark/>
          </w:tcPr>
          <w:p w14:paraId="656D110D" w14:textId="77777777" w:rsidR="00D94DFE" w:rsidRDefault="00D94DFE">
            <w:r>
              <w:t xml:space="preserve">Verbeeldingskracht </w:t>
            </w:r>
          </w:p>
        </w:tc>
      </w:tr>
      <w:tr w:rsidR="00D94DFE" w14:paraId="1EAD50DA" w14:textId="77777777" w:rsidTr="00D94DFE">
        <w:tc>
          <w:tcPr>
            <w:tcW w:w="2295" w:type="dxa"/>
            <w:tcBorders>
              <w:top w:val="single" w:sz="4" w:space="0" w:color="auto"/>
              <w:left w:val="single" w:sz="4" w:space="0" w:color="auto"/>
              <w:bottom w:val="single" w:sz="4" w:space="0" w:color="auto"/>
              <w:right w:val="single" w:sz="4" w:space="0" w:color="auto"/>
            </w:tcBorders>
          </w:tcPr>
          <w:p w14:paraId="7D9465F5" w14:textId="77777777" w:rsidR="00D94DFE" w:rsidRDefault="00D94DFE"/>
        </w:tc>
        <w:tc>
          <w:tcPr>
            <w:tcW w:w="2163" w:type="dxa"/>
            <w:tcBorders>
              <w:top w:val="single" w:sz="4" w:space="0" w:color="auto"/>
              <w:left w:val="single" w:sz="4" w:space="0" w:color="auto"/>
              <w:bottom w:val="single" w:sz="4" w:space="0" w:color="auto"/>
              <w:right w:val="single" w:sz="4" w:space="0" w:color="auto"/>
            </w:tcBorders>
            <w:hideMark/>
          </w:tcPr>
          <w:p w14:paraId="4118661C" w14:textId="77777777" w:rsidR="00D94DFE" w:rsidRDefault="00D94DFE">
            <w:r>
              <w:t xml:space="preserve">Geloof </w:t>
            </w:r>
          </w:p>
        </w:tc>
        <w:tc>
          <w:tcPr>
            <w:tcW w:w="2238" w:type="dxa"/>
            <w:tcBorders>
              <w:top w:val="single" w:sz="4" w:space="0" w:color="auto"/>
              <w:left w:val="single" w:sz="4" w:space="0" w:color="auto"/>
              <w:bottom w:val="single" w:sz="4" w:space="0" w:color="auto"/>
              <w:right w:val="single" w:sz="4" w:space="0" w:color="auto"/>
            </w:tcBorders>
            <w:hideMark/>
          </w:tcPr>
          <w:p w14:paraId="60120E9F" w14:textId="77777777" w:rsidR="00D94DFE" w:rsidRDefault="00D94DFE">
            <w:r>
              <w:t xml:space="preserve">Plezier </w:t>
            </w:r>
          </w:p>
        </w:tc>
        <w:tc>
          <w:tcPr>
            <w:tcW w:w="2440" w:type="dxa"/>
            <w:tcBorders>
              <w:top w:val="single" w:sz="4" w:space="0" w:color="auto"/>
              <w:left w:val="single" w:sz="4" w:space="0" w:color="auto"/>
              <w:bottom w:val="single" w:sz="4" w:space="0" w:color="auto"/>
              <w:right w:val="single" w:sz="4" w:space="0" w:color="auto"/>
            </w:tcBorders>
            <w:hideMark/>
          </w:tcPr>
          <w:p w14:paraId="2FC7CA6C" w14:textId="77777777" w:rsidR="00D94DFE" w:rsidRDefault="00D94DFE">
            <w:r>
              <w:t xml:space="preserve">Verbetering </w:t>
            </w:r>
          </w:p>
        </w:tc>
      </w:tr>
      <w:tr w:rsidR="00D94DFE" w14:paraId="2AEDDA1A"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7A0376D6" w14:textId="77777777" w:rsidR="00D94DFE" w:rsidRDefault="00D94DFE">
            <w:r>
              <w:t>Beleefdheid</w:t>
            </w:r>
          </w:p>
        </w:tc>
        <w:tc>
          <w:tcPr>
            <w:tcW w:w="2163" w:type="dxa"/>
            <w:tcBorders>
              <w:top w:val="single" w:sz="4" w:space="0" w:color="auto"/>
              <w:left w:val="single" w:sz="4" w:space="0" w:color="auto"/>
              <w:bottom w:val="single" w:sz="4" w:space="0" w:color="auto"/>
              <w:right w:val="single" w:sz="4" w:space="0" w:color="auto"/>
            </w:tcBorders>
            <w:hideMark/>
          </w:tcPr>
          <w:p w14:paraId="71F2E00F" w14:textId="77777777" w:rsidR="00D94DFE" w:rsidRDefault="00D94DFE">
            <w:r>
              <w:t xml:space="preserve">Gezelligheid </w:t>
            </w:r>
          </w:p>
        </w:tc>
        <w:tc>
          <w:tcPr>
            <w:tcW w:w="2238" w:type="dxa"/>
            <w:tcBorders>
              <w:top w:val="single" w:sz="4" w:space="0" w:color="auto"/>
              <w:left w:val="single" w:sz="4" w:space="0" w:color="auto"/>
              <w:bottom w:val="single" w:sz="4" w:space="0" w:color="auto"/>
              <w:right w:val="single" w:sz="4" w:space="0" w:color="auto"/>
            </w:tcBorders>
            <w:hideMark/>
          </w:tcPr>
          <w:p w14:paraId="0D8A8415" w14:textId="77777777" w:rsidR="00D94DFE" w:rsidRDefault="00D94DFE">
            <w:proofErr w:type="spellStart"/>
            <w:r>
              <w:t>Positiviteit</w:t>
            </w:r>
            <w:proofErr w:type="spellEnd"/>
          </w:p>
        </w:tc>
        <w:tc>
          <w:tcPr>
            <w:tcW w:w="2440" w:type="dxa"/>
            <w:tcBorders>
              <w:top w:val="single" w:sz="4" w:space="0" w:color="auto"/>
              <w:left w:val="single" w:sz="4" w:space="0" w:color="auto"/>
              <w:bottom w:val="single" w:sz="4" w:space="0" w:color="auto"/>
              <w:right w:val="single" w:sz="4" w:space="0" w:color="auto"/>
            </w:tcBorders>
            <w:hideMark/>
          </w:tcPr>
          <w:p w14:paraId="15F9CB02" w14:textId="77777777" w:rsidR="00D94DFE" w:rsidRDefault="00D94DFE">
            <w:r>
              <w:t xml:space="preserve">Verbondenheid </w:t>
            </w:r>
          </w:p>
        </w:tc>
      </w:tr>
      <w:tr w:rsidR="00D94DFE" w14:paraId="681273DA"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01D4F123" w14:textId="77777777" w:rsidR="00D94DFE" w:rsidRDefault="00D94DFE">
            <w:r>
              <w:t>Beleving</w:t>
            </w:r>
          </w:p>
        </w:tc>
        <w:tc>
          <w:tcPr>
            <w:tcW w:w="2163" w:type="dxa"/>
            <w:tcBorders>
              <w:top w:val="single" w:sz="4" w:space="0" w:color="auto"/>
              <w:left w:val="single" w:sz="4" w:space="0" w:color="auto"/>
              <w:bottom w:val="single" w:sz="4" w:space="0" w:color="auto"/>
              <w:right w:val="single" w:sz="4" w:space="0" w:color="auto"/>
            </w:tcBorders>
            <w:hideMark/>
          </w:tcPr>
          <w:p w14:paraId="61338F73" w14:textId="77777777" w:rsidR="00D94DFE" w:rsidRDefault="00D94DFE">
            <w:r>
              <w:t xml:space="preserve">Gezondheid </w:t>
            </w:r>
          </w:p>
        </w:tc>
        <w:tc>
          <w:tcPr>
            <w:tcW w:w="2238" w:type="dxa"/>
            <w:tcBorders>
              <w:top w:val="single" w:sz="4" w:space="0" w:color="auto"/>
              <w:left w:val="single" w:sz="4" w:space="0" w:color="auto"/>
              <w:bottom w:val="single" w:sz="4" w:space="0" w:color="auto"/>
              <w:right w:val="single" w:sz="4" w:space="0" w:color="auto"/>
            </w:tcBorders>
            <w:hideMark/>
          </w:tcPr>
          <w:p w14:paraId="1213106A" w14:textId="77777777" w:rsidR="00D94DFE" w:rsidRDefault="00D94DFE">
            <w:r>
              <w:t xml:space="preserve">Privacy </w:t>
            </w:r>
          </w:p>
        </w:tc>
        <w:tc>
          <w:tcPr>
            <w:tcW w:w="2440" w:type="dxa"/>
            <w:tcBorders>
              <w:top w:val="single" w:sz="4" w:space="0" w:color="auto"/>
              <w:left w:val="single" w:sz="4" w:space="0" w:color="auto"/>
              <w:bottom w:val="single" w:sz="4" w:space="0" w:color="auto"/>
              <w:right w:val="single" w:sz="4" w:space="0" w:color="auto"/>
            </w:tcBorders>
            <w:hideMark/>
          </w:tcPr>
          <w:p w14:paraId="006970A1" w14:textId="77777777" w:rsidR="00D94DFE" w:rsidRDefault="00D94DFE">
            <w:r>
              <w:t xml:space="preserve">Vergevingsgezind </w:t>
            </w:r>
          </w:p>
        </w:tc>
      </w:tr>
      <w:tr w:rsidR="00D94DFE" w14:paraId="63A57AB8"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26F36836" w14:textId="77777777" w:rsidR="00D94DFE" w:rsidRDefault="00D94DFE">
            <w:r>
              <w:t>Bescheiden</w:t>
            </w:r>
          </w:p>
        </w:tc>
        <w:tc>
          <w:tcPr>
            <w:tcW w:w="2163" w:type="dxa"/>
            <w:tcBorders>
              <w:top w:val="single" w:sz="4" w:space="0" w:color="auto"/>
              <w:left w:val="single" w:sz="4" w:space="0" w:color="auto"/>
              <w:bottom w:val="single" w:sz="4" w:space="0" w:color="auto"/>
              <w:right w:val="single" w:sz="4" w:space="0" w:color="auto"/>
            </w:tcBorders>
            <w:hideMark/>
          </w:tcPr>
          <w:p w14:paraId="62F1A4B3" w14:textId="77777777" w:rsidR="00D94DFE" w:rsidRDefault="00D94DFE">
            <w:r>
              <w:t xml:space="preserve">Gulheid </w:t>
            </w:r>
          </w:p>
        </w:tc>
        <w:tc>
          <w:tcPr>
            <w:tcW w:w="2238" w:type="dxa"/>
            <w:tcBorders>
              <w:top w:val="single" w:sz="4" w:space="0" w:color="auto"/>
              <w:left w:val="single" w:sz="4" w:space="0" w:color="auto"/>
              <w:bottom w:val="single" w:sz="4" w:space="0" w:color="auto"/>
              <w:right w:val="single" w:sz="4" w:space="0" w:color="auto"/>
            </w:tcBorders>
            <w:hideMark/>
          </w:tcPr>
          <w:p w14:paraId="6B4852FF" w14:textId="77777777" w:rsidR="00D94DFE" w:rsidRDefault="00D94DFE">
            <w:pPr>
              <w:spacing w:line="256" w:lineRule="auto"/>
            </w:pPr>
            <w:r>
              <w:t xml:space="preserve">Professionaliteit </w:t>
            </w:r>
          </w:p>
        </w:tc>
        <w:tc>
          <w:tcPr>
            <w:tcW w:w="2440" w:type="dxa"/>
            <w:tcBorders>
              <w:top w:val="single" w:sz="4" w:space="0" w:color="auto"/>
              <w:left w:val="single" w:sz="4" w:space="0" w:color="auto"/>
              <w:bottom w:val="single" w:sz="4" w:space="0" w:color="auto"/>
              <w:right w:val="single" w:sz="4" w:space="0" w:color="auto"/>
            </w:tcBorders>
            <w:hideMark/>
          </w:tcPr>
          <w:p w14:paraId="50A4F706" w14:textId="77777777" w:rsidR="00D94DFE" w:rsidRDefault="00D94DFE">
            <w:r>
              <w:t xml:space="preserve">Vitaliteit </w:t>
            </w:r>
          </w:p>
        </w:tc>
      </w:tr>
      <w:tr w:rsidR="00D94DFE" w14:paraId="64B37902" w14:textId="77777777" w:rsidTr="00D94DFE">
        <w:tc>
          <w:tcPr>
            <w:tcW w:w="2295" w:type="dxa"/>
            <w:tcBorders>
              <w:top w:val="single" w:sz="4" w:space="0" w:color="auto"/>
              <w:left w:val="single" w:sz="4" w:space="0" w:color="auto"/>
              <w:bottom w:val="single" w:sz="4" w:space="0" w:color="auto"/>
              <w:right w:val="single" w:sz="4" w:space="0" w:color="auto"/>
            </w:tcBorders>
          </w:tcPr>
          <w:p w14:paraId="5E61C101" w14:textId="77777777" w:rsidR="00D94DFE" w:rsidRDefault="00D94DFE"/>
        </w:tc>
        <w:tc>
          <w:tcPr>
            <w:tcW w:w="2163" w:type="dxa"/>
            <w:tcBorders>
              <w:top w:val="single" w:sz="4" w:space="0" w:color="auto"/>
              <w:left w:val="single" w:sz="4" w:space="0" w:color="auto"/>
              <w:bottom w:val="single" w:sz="4" w:space="0" w:color="auto"/>
              <w:right w:val="single" w:sz="4" w:space="0" w:color="auto"/>
            </w:tcBorders>
            <w:hideMark/>
          </w:tcPr>
          <w:p w14:paraId="67362D3C" w14:textId="77777777" w:rsidR="00D94DFE" w:rsidRDefault="00D94DFE">
            <w:r>
              <w:t xml:space="preserve">Harmonie </w:t>
            </w:r>
          </w:p>
        </w:tc>
        <w:tc>
          <w:tcPr>
            <w:tcW w:w="2238" w:type="dxa"/>
            <w:tcBorders>
              <w:top w:val="single" w:sz="4" w:space="0" w:color="auto"/>
              <w:left w:val="single" w:sz="4" w:space="0" w:color="auto"/>
              <w:bottom w:val="single" w:sz="4" w:space="0" w:color="auto"/>
              <w:right w:val="single" w:sz="4" w:space="0" w:color="auto"/>
            </w:tcBorders>
            <w:hideMark/>
          </w:tcPr>
          <w:p w14:paraId="247249E4" w14:textId="77777777" w:rsidR="00D94DFE" w:rsidRDefault="00D94DFE">
            <w:r>
              <w:t xml:space="preserve">Rationeel </w:t>
            </w:r>
          </w:p>
        </w:tc>
        <w:tc>
          <w:tcPr>
            <w:tcW w:w="2440" w:type="dxa"/>
            <w:tcBorders>
              <w:top w:val="single" w:sz="4" w:space="0" w:color="auto"/>
              <w:left w:val="single" w:sz="4" w:space="0" w:color="auto"/>
              <w:bottom w:val="single" w:sz="4" w:space="0" w:color="auto"/>
              <w:right w:val="single" w:sz="4" w:space="0" w:color="auto"/>
            </w:tcBorders>
            <w:hideMark/>
          </w:tcPr>
          <w:p w14:paraId="4F89634E" w14:textId="77777777" w:rsidR="00D94DFE" w:rsidRDefault="00D94DFE">
            <w:r>
              <w:t xml:space="preserve">Vrede </w:t>
            </w:r>
          </w:p>
        </w:tc>
      </w:tr>
      <w:tr w:rsidR="00D94DFE" w14:paraId="50731ADD"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54361B1D" w14:textId="77777777" w:rsidR="00D94DFE" w:rsidRDefault="00D94DFE">
            <w:r>
              <w:t>Betrokkenheid</w:t>
            </w:r>
          </w:p>
        </w:tc>
        <w:tc>
          <w:tcPr>
            <w:tcW w:w="2163" w:type="dxa"/>
            <w:tcBorders>
              <w:top w:val="single" w:sz="4" w:space="0" w:color="auto"/>
              <w:left w:val="single" w:sz="4" w:space="0" w:color="auto"/>
              <w:bottom w:val="single" w:sz="4" w:space="0" w:color="auto"/>
              <w:right w:val="single" w:sz="4" w:space="0" w:color="auto"/>
            </w:tcBorders>
            <w:hideMark/>
          </w:tcPr>
          <w:p w14:paraId="3ABB1C20" w14:textId="77777777" w:rsidR="00D94DFE" w:rsidRDefault="00D94DFE">
            <w:r>
              <w:t xml:space="preserve">Humor </w:t>
            </w:r>
          </w:p>
        </w:tc>
        <w:tc>
          <w:tcPr>
            <w:tcW w:w="2238" w:type="dxa"/>
            <w:tcBorders>
              <w:top w:val="single" w:sz="4" w:space="0" w:color="auto"/>
              <w:left w:val="single" w:sz="4" w:space="0" w:color="auto"/>
              <w:bottom w:val="single" w:sz="4" w:space="0" w:color="auto"/>
              <w:right w:val="single" w:sz="4" w:space="0" w:color="auto"/>
            </w:tcBorders>
            <w:hideMark/>
          </w:tcPr>
          <w:p w14:paraId="3732C361" w14:textId="77777777" w:rsidR="00D94DFE" w:rsidRDefault="00D94DFE">
            <w:r>
              <w:t xml:space="preserve">Rechtvaardigheid  </w:t>
            </w:r>
          </w:p>
        </w:tc>
        <w:tc>
          <w:tcPr>
            <w:tcW w:w="2440" w:type="dxa"/>
            <w:tcBorders>
              <w:top w:val="single" w:sz="4" w:space="0" w:color="auto"/>
              <w:left w:val="single" w:sz="4" w:space="0" w:color="auto"/>
              <w:bottom w:val="single" w:sz="4" w:space="0" w:color="auto"/>
              <w:right w:val="single" w:sz="4" w:space="0" w:color="auto"/>
            </w:tcBorders>
            <w:hideMark/>
          </w:tcPr>
          <w:p w14:paraId="317E2C37" w14:textId="77777777" w:rsidR="00D94DFE" w:rsidRDefault="00D94DFE">
            <w:r>
              <w:t xml:space="preserve">Vriendelijkheid </w:t>
            </w:r>
          </w:p>
        </w:tc>
      </w:tr>
      <w:tr w:rsidR="00D94DFE" w14:paraId="29028184"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6ADA64CD" w14:textId="77777777" w:rsidR="00D94DFE" w:rsidRDefault="00D94DFE">
            <w:r>
              <w:t>Betrouwbaarheid</w:t>
            </w:r>
          </w:p>
        </w:tc>
        <w:tc>
          <w:tcPr>
            <w:tcW w:w="2163" w:type="dxa"/>
            <w:tcBorders>
              <w:top w:val="single" w:sz="4" w:space="0" w:color="auto"/>
              <w:left w:val="single" w:sz="4" w:space="0" w:color="auto"/>
              <w:bottom w:val="single" w:sz="4" w:space="0" w:color="auto"/>
              <w:right w:val="single" w:sz="4" w:space="0" w:color="auto"/>
            </w:tcBorders>
            <w:hideMark/>
          </w:tcPr>
          <w:p w14:paraId="575A087A" w14:textId="77777777" w:rsidR="00D94DFE" w:rsidRDefault="00D94DFE">
            <w:proofErr w:type="spellStart"/>
            <w:r>
              <w:t>Ijverig</w:t>
            </w:r>
            <w:proofErr w:type="spellEnd"/>
            <w:r>
              <w:t xml:space="preserve"> </w:t>
            </w:r>
          </w:p>
        </w:tc>
        <w:tc>
          <w:tcPr>
            <w:tcW w:w="2238" w:type="dxa"/>
            <w:tcBorders>
              <w:top w:val="single" w:sz="4" w:space="0" w:color="auto"/>
              <w:left w:val="single" w:sz="4" w:space="0" w:color="auto"/>
              <w:bottom w:val="single" w:sz="4" w:space="0" w:color="auto"/>
              <w:right w:val="single" w:sz="4" w:space="0" w:color="auto"/>
            </w:tcBorders>
            <w:hideMark/>
          </w:tcPr>
          <w:p w14:paraId="340421D6" w14:textId="77777777" w:rsidR="00D94DFE" w:rsidRDefault="00D94DFE">
            <w:r>
              <w:t xml:space="preserve">Relaxed </w:t>
            </w:r>
          </w:p>
        </w:tc>
        <w:tc>
          <w:tcPr>
            <w:tcW w:w="2440" w:type="dxa"/>
            <w:tcBorders>
              <w:top w:val="single" w:sz="4" w:space="0" w:color="auto"/>
              <w:left w:val="single" w:sz="4" w:space="0" w:color="auto"/>
              <w:bottom w:val="single" w:sz="4" w:space="0" w:color="auto"/>
              <w:right w:val="single" w:sz="4" w:space="0" w:color="auto"/>
            </w:tcBorders>
            <w:hideMark/>
          </w:tcPr>
          <w:p w14:paraId="1D92EFB4" w14:textId="77777777" w:rsidR="00D94DFE" w:rsidRDefault="00D94DFE">
            <w:r>
              <w:t xml:space="preserve">Vrijheid </w:t>
            </w:r>
          </w:p>
        </w:tc>
      </w:tr>
      <w:tr w:rsidR="00D94DFE" w14:paraId="2A411D79"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602F7679" w14:textId="77777777" w:rsidR="00D94DFE" w:rsidRDefault="00D94DFE">
            <w:r>
              <w:t>Charisma</w:t>
            </w:r>
          </w:p>
        </w:tc>
        <w:tc>
          <w:tcPr>
            <w:tcW w:w="2163" w:type="dxa"/>
            <w:tcBorders>
              <w:top w:val="single" w:sz="4" w:space="0" w:color="auto"/>
              <w:left w:val="single" w:sz="4" w:space="0" w:color="auto"/>
              <w:bottom w:val="single" w:sz="4" w:space="0" w:color="auto"/>
              <w:right w:val="single" w:sz="4" w:space="0" w:color="auto"/>
            </w:tcBorders>
            <w:hideMark/>
          </w:tcPr>
          <w:p w14:paraId="17E0F1C7" w14:textId="77777777" w:rsidR="00D94DFE" w:rsidRDefault="00D94DFE">
            <w:r>
              <w:t xml:space="preserve">Innovatief </w:t>
            </w:r>
          </w:p>
        </w:tc>
        <w:tc>
          <w:tcPr>
            <w:tcW w:w="2238" w:type="dxa"/>
            <w:tcBorders>
              <w:top w:val="single" w:sz="4" w:space="0" w:color="auto"/>
              <w:left w:val="single" w:sz="4" w:space="0" w:color="auto"/>
              <w:bottom w:val="single" w:sz="4" w:space="0" w:color="auto"/>
              <w:right w:val="single" w:sz="4" w:space="0" w:color="auto"/>
            </w:tcBorders>
            <w:hideMark/>
          </w:tcPr>
          <w:p w14:paraId="2BA80F66" w14:textId="77777777" w:rsidR="00D94DFE" w:rsidRDefault="00D94DFE">
            <w:r>
              <w:t xml:space="preserve">Respect </w:t>
            </w:r>
          </w:p>
        </w:tc>
        <w:tc>
          <w:tcPr>
            <w:tcW w:w="2440" w:type="dxa"/>
            <w:tcBorders>
              <w:top w:val="single" w:sz="4" w:space="0" w:color="auto"/>
              <w:left w:val="single" w:sz="4" w:space="0" w:color="auto"/>
              <w:bottom w:val="single" w:sz="4" w:space="0" w:color="auto"/>
              <w:right w:val="single" w:sz="4" w:space="0" w:color="auto"/>
            </w:tcBorders>
            <w:hideMark/>
          </w:tcPr>
          <w:p w14:paraId="6963870E" w14:textId="77777777" w:rsidR="00D94DFE" w:rsidRDefault="00D94DFE">
            <w:r>
              <w:t xml:space="preserve">Waardigheid </w:t>
            </w:r>
          </w:p>
        </w:tc>
      </w:tr>
      <w:tr w:rsidR="00D94DFE" w14:paraId="0A45FCE7"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1F146853" w14:textId="77777777" w:rsidR="00D94DFE" w:rsidRDefault="00D94DFE">
            <w:r>
              <w:t xml:space="preserve">Creatief </w:t>
            </w:r>
          </w:p>
        </w:tc>
        <w:tc>
          <w:tcPr>
            <w:tcW w:w="2163" w:type="dxa"/>
            <w:tcBorders>
              <w:top w:val="single" w:sz="4" w:space="0" w:color="auto"/>
              <w:left w:val="single" w:sz="4" w:space="0" w:color="auto"/>
              <w:bottom w:val="single" w:sz="4" w:space="0" w:color="auto"/>
              <w:right w:val="single" w:sz="4" w:space="0" w:color="auto"/>
            </w:tcBorders>
            <w:hideMark/>
          </w:tcPr>
          <w:p w14:paraId="6CF308EC" w14:textId="77777777" w:rsidR="00D94DFE" w:rsidRDefault="00D94DFE">
            <w:r>
              <w:t xml:space="preserve">Intimiteit </w:t>
            </w:r>
          </w:p>
        </w:tc>
        <w:tc>
          <w:tcPr>
            <w:tcW w:w="2238" w:type="dxa"/>
            <w:tcBorders>
              <w:top w:val="single" w:sz="4" w:space="0" w:color="auto"/>
              <w:left w:val="single" w:sz="4" w:space="0" w:color="auto"/>
              <w:bottom w:val="single" w:sz="4" w:space="0" w:color="auto"/>
              <w:right w:val="single" w:sz="4" w:space="0" w:color="auto"/>
            </w:tcBorders>
            <w:hideMark/>
          </w:tcPr>
          <w:p w14:paraId="42AA3E98" w14:textId="77777777" w:rsidR="00D94DFE" w:rsidRDefault="00D94DFE">
            <w:r>
              <w:t xml:space="preserve">Rust </w:t>
            </w:r>
          </w:p>
        </w:tc>
        <w:tc>
          <w:tcPr>
            <w:tcW w:w="2440" w:type="dxa"/>
            <w:tcBorders>
              <w:top w:val="single" w:sz="4" w:space="0" w:color="auto"/>
              <w:left w:val="single" w:sz="4" w:space="0" w:color="auto"/>
              <w:bottom w:val="single" w:sz="4" w:space="0" w:color="auto"/>
              <w:right w:val="single" w:sz="4" w:space="0" w:color="auto"/>
            </w:tcBorders>
            <w:hideMark/>
          </w:tcPr>
          <w:p w14:paraId="1830269C" w14:textId="77777777" w:rsidR="00D94DFE" w:rsidRDefault="00D94DFE">
            <w:r>
              <w:t xml:space="preserve">Welgemanierdheid </w:t>
            </w:r>
          </w:p>
        </w:tc>
      </w:tr>
      <w:tr w:rsidR="00D94DFE" w14:paraId="049187CA"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3A03CF4F" w14:textId="77777777" w:rsidR="00D94DFE" w:rsidRDefault="00D94DFE">
            <w:r>
              <w:t>Betrouwbaarheid</w:t>
            </w:r>
          </w:p>
        </w:tc>
        <w:tc>
          <w:tcPr>
            <w:tcW w:w="2163" w:type="dxa"/>
            <w:tcBorders>
              <w:top w:val="single" w:sz="4" w:space="0" w:color="auto"/>
              <w:left w:val="single" w:sz="4" w:space="0" w:color="auto"/>
              <w:bottom w:val="single" w:sz="4" w:space="0" w:color="auto"/>
              <w:right w:val="single" w:sz="4" w:space="0" w:color="auto"/>
            </w:tcBorders>
            <w:hideMark/>
          </w:tcPr>
          <w:p w14:paraId="3F34D5AD" w14:textId="77777777" w:rsidR="00D94DFE" w:rsidRDefault="00D94DFE">
            <w:r>
              <w:t xml:space="preserve">Kennis </w:t>
            </w:r>
          </w:p>
        </w:tc>
        <w:tc>
          <w:tcPr>
            <w:tcW w:w="2238" w:type="dxa"/>
            <w:tcBorders>
              <w:top w:val="single" w:sz="4" w:space="0" w:color="auto"/>
              <w:left w:val="single" w:sz="4" w:space="0" w:color="auto"/>
              <w:bottom w:val="single" w:sz="4" w:space="0" w:color="auto"/>
              <w:right w:val="single" w:sz="4" w:space="0" w:color="auto"/>
            </w:tcBorders>
            <w:hideMark/>
          </w:tcPr>
          <w:p w14:paraId="68F62EBA" w14:textId="77777777" w:rsidR="00D94DFE" w:rsidRDefault="00D94DFE">
            <w:r>
              <w:t xml:space="preserve">Saamhorigheid </w:t>
            </w:r>
          </w:p>
        </w:tc>
        <w:tc>
          <w:tcPr>
            <w:tcW w:w="2440" w:type="dxa"/>
            <w:tcBorders>
              <w:top w:val="single" w:sz="4" w:space="0" w:color="auto"/>
              <w:left w:val="single" w:sz="4" w:space="0" w:color="auto"/>
              <w:bottom w:val="single" w:sz="4" w:space="0" w:color="auto"/>
              <w:right w:val="single" w:sz="4" w:space="0" w:color="auto"/>
            </w:tcBorders>
            <w:hideMark/>
          </w:tcPr>
          <w:p w14:paraId="476B9074" w14:textId="77777777" w:rsidR="00D94DFE" w:rsidRDefault="00D94DFE">
            <w:r>
              <w:t xml:space="preserve">Wijsheid </w:t>
            </w:r>
          </w:p>
        </w:tc>
      </w:tr>
      <w:tr w:rsidR="00D94DFE" w14:paraId="04223D9E"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5E12F519" w14:textId="77777777" w:rsidR="00D94DFE" w:rsidRDefault="00D94DFE">
            <w:r>
              <w:t>Charisma</w:t>
            </w:r>
          </w:p>
        </w:tc>
        <w:tc>
          <w:tcPr>
            <w:tcW w:w="2163" w:type="dxa"/>
            <w:tcBorders>
              <w:top w:val="single" w:sz="4" w:space="0" w:color="auto"/>
              <w:left w:val="single" w:sz="4" w:space="0" w:color="auto"/>
              <w:bottom w:val="single" w:sz="4" w:space="0" w:color="auto"/>
              <w:right w:val="single" w:sz="4" w:space="0" w:color="auto"/>
            </w:tcBorders>
            <w:hideMark/>
          </w:tcPr>
          <w:p w14:paraId="18519A13" w14:textId="77777777" w:rsidR="00D94DFE" w:rsidRDefault="00D94DFE">
            <w:r>
              <w:t xml:space="preserve">Kunstzinnigheid </w:t>
            </w:r>
          </w:p>
        </w:tc>
        <w:tc>
          <w:tcPr>
            <w:tcW w:w="2238" w:type="dxa"/>
            <w:tcBorders>
              <w:top w:val="single" w:sz="4" w:space="0" w:color="auto"/>
              <w:left w:val="single" w:sz="4" w:space="0" w:color="auto"/>
              <w:bottom w:val="single" w:sz="4" w:space="0" w:color="auto"/>
              <w:right w:val="single" w:sz="4" w:space="0" w:color="auto"/>
            </w:tcBorders>
            <w:hideMark/>
          </w:tcPr>
          <w:p w14:paraId="0D908427" w14:textId="77777777" w:rsidR="00D94DFE" w:rsidRDefault="00D94DFE">
            <w:r>
              <w:t xml:space="preserve">Samenwerken </w:t>
            </w:r>
          </w:p>
        </w:tc>
        <w:tc>
          <w:tcPr>
            <w:tcW w:w="2440" w:type="dxa"/>
            <w:tcBorders>
              <w:top w:val="single" w:sz="4" w:space="0" w:color="auto"/>
              <w:left w:val="single" w:sz="4" w:space="0" w:color="auto"/>
              <w:bottom w:val="single" w:sz="4" w:space="0" w:color="auto"/>
              <w:right w:val="single" w:sz="4" w:space="0" w:color="auto"/>
            </w:tcBorders>
            <w:hideMark/>
          </w:tcPr>
          <w:p w14:paraId="7C2A76F3" w14:textId="77777777" w:rsidR="00D94DFE" w:rsidRDefault="00D94DFE">
            <w:r>
              <w:t>Zelfverzekerd</w:t>
            </w:r>
          </w:p>
        </w:tc>
      </w:tr>
      <w:tr w:rsidR="00D94DFE" w14:paraId="68432C2D" w14:textId="77777777" w:rsidTr="00D94DFE">
        <w:tc>
          <w:tcPr>
            <w:tcW w:w="2295" w:type="dxa"/>
            <w:tcBorders>
              <w:top w:val="single" w:sz="4" w:space="0" w:color="auto"/>
              <w:left w:val="single" w:sz="4" w:space="0" w:color="auto"/>
              <w:bottom w:val="single" w:sz="4" w:space="0" w:color="auto"/>
              <w:right w:val="single" w:sz="4" w:space="0" w:color="auto"/>
            </w:tcBorders>
            <w:hideMark/>
          </w:tcPr>
          <w:p w14:paraId="30A29B42" w14:textId="77777777" w:rsidR="00D94DFE" w:rsidRDefault="00D94DFE">
            <w:r>
              <w:t xml:space="preserve">Creatief </w:t>
            </w:r>
          </w:p>
        </w:tc>
        <w:tc>
          <w:tcPr>
            <w:tcW w:w="2163" w:type="dxa"/>
            <w:tcBorders>
              <w:top w:val="single" w:sz="4" w:space="0" w:color="auto"/>
              <w:left w:val="single" w:sz="4" w:space="0" w:color="auto"/>
              <w:bottom w:val="single" w:sz="4" w:space="0" w:color="auto"/>
              <w:right w:val="single" w:sz="4" w:space="0" w:color="auto"/>
            </w:tcBorders>
            <w:hideMark/>
          </w:tcPr>
          <w:p w14:paraId="692B0A0B" w14:textId="77777777" w:rsidR="00D94DFE" w:rsidRDefault="00D94DFE">
            <w:r>
              <w:t xml:space="preserve">Leiderschap </w:t>
            </w:r>
          </w:p>
        </w:tc>
        <w:tc>
          <w:tcPr>
            <w:tcW w:w="2238" w:type="dxa"/>
            <w:tcBorders>
              <w:top w:val="single" w:sz="4" w:space="0" w:color="auto"/>
              <w:left w:val="single" w:sz="4" w:space="0" w:color="auto"/>
              <w:bottom w:val="single" w:sz="4" w:space="0" w:color="auto"/>
              <w:right w:val="single" w:sz="4" w:space="0" w:color="auto"/>
            </w:tcBorders>
            <w:hideMark/>
          </w:tcPr>
          <w:p w14:paraId="332D2462" w14:textId="77777777" w:rsidR="00D94DFE" w:rsidRDefault="00D94DFE">
            <w:r>
              <w:t xml:space="preserve">Schoonheid </w:t>
            </w:r>
          </w:p>
        </w:tc>
        <w:tc>
          <w:tcPr>
            <w:tcW w:w="2440" w:type="dxa"/>
            <w:tcBorders>
              <w:top w:val="single" w:sz="4" w:space="0" w:color="auto"/>
              <w:left w:val="single" w:sz="4" w:space="0" w:color="auto"/>
              <w:bottom w:val="single" w:sz="4" w:space="0" w:color="auto"/>
              <w:right w:val="single" w:sz="4" w:space="0" w:color="auto"/>
            </w:tcBorders>
            <w:hideMark/>
          </w:tcPr>
          <w:p w14:paraId="65D99C04" w14:textId="77777777" w:rsidR="00D94DFE" w:rsidRDefault="00D94DFE">
            <w:r>
              <w:t>Zelfkennis</w:t>
            </w:r>
          </w:p>
        </w:tc>
      </w:tr>
      <w:tr w:rsidR="00D94DFE" w14:paraId="11705F3D" w14:textId="77777777" w:rsidTr="00D94DFE">
        <w:trPr>
          <w:trHeight w:val="300"/>
        </w:trPr>
        <w:tc>
          <w:tcPr>
            <w:tcW w:w="2295" w:type="dxa"/>
            <w:tcBorders>
              <w:top w:val="single" w:sz="4" w:space="0" w:color="auto"/>
              <w:left w:val="single" w:sz="4" w:space="0" w:color="auto"/>
              <w:bottom w:val="single" w:sz="4" w:space="0" w:color="auto"/>
              <w:right w:val="single" w:sz="4" w:space="0" w:color="auto"/>
            </w:tcBorders>
            <w:hideMark/>
          </w:tcPr>
          <w:p w14:paraId="7402BBAC" w14:textId="77777777" w:rsidR="00D94DFE" w:rsidRDefault="00D94DFE">
            <w:r>
              <w:t xml:space="preserve">Dankbaarheid </w:t>
            </w:r>
          </w:p>
        </w:tc>
        <w:tc>
          <w:tcPr>
            <w:tcW w:w="2163" w:type="dxa"/>
            <w:tcBorders>
              <w:top w:val="single" w:sz="4" w:space="0" w:color="auto"/>
              <w:left w:val="single" w:sz="4" w:space="0" w:color="auto"/>
              <w:bottom w:val="single" w:sz="4" w:space="0" w:color="auto"/>
              <w:right w:val="single" w:sz="4" w:space="0" w:color="auto"/>
            </w:tcBorders>
            <w:hideMark/>
          </w:tcPr>
          <w:p w14:paraId="27E6A2F5" w14:textId="77777777" w:rsidR="00D94DFE" w:rsidRDefault="00D94DFE">
            <w:r>
              <w:t xml:space="preserve">Liefdadigheid </w:t>
            </w:r>
          </w:p>
        </w:tc>
        <w:tc>
          <w:tcPr>
            <w:tcW w:w="2238" w:type="dxa"/>
            <w:tcBorders>
              <w:top w:val="single" w:sz="4" w:space="0" w:color="auto"/>
              <w:left w:val="single" w:sz="4" w:space="0" w:color="auto"/>
              <w:bottom w:val="single" w:sz="4" w:space="0" w:color="auto"/>
              <w:right w:val="single" w:sz="4" w:space="0" w:color="auto"/>
            </w:tcBorders>
            <w:hideMark/>
          </w:tcPr>
          <w:p w14:paraId="56065304" w14:textId="77777777" w:rsidR="00D94DFE" w:rsidRDefault="00D94DFE">
            <w:r>
              <w:t xml:space="preserve">Sierlijkheid </w:t>
            </w:r>
          </w:p>
        </w:tc>
        <w:tc>
          <w:tcPr>
            <w:tcW w:w="2440" w:type="dxa"/>
            <w:tcBorders>
              <w:top w:val="single" w:sz="4" w:space="0" w:color="auto"/>
              <w:left w:val="single" w:sz="4" w:space="0" w:color="auto"/>
              <w:bottom w:val="single" w:sz="4" w:space="0" w:color="auto"/>
              <w:right w:val="single" w:sz="4" w:space="0" w:color="auto"/>
            </w:tcBorders>
            <w:hideMark/>
          </w:tcPr>
          <w:p w14:paraId="4BAB9B44" w14:textId="77777777" w:rsidR="00D94DFE" w:rsidRDefault="00D94DFE">
            <w:r>
              <w:t xml:space="preserve">Zorgeloosheid </w:t>
            </w:r>
          </w:p>
        </w:tc>
      </w:tr>
    </w:tbl>
    <w:p w14:paraId="1F027157" w14:textId="77777777" w:rsidR="00D94DFE" w:rsidRDefault="00D94DFE" w:rsidP="00D94DFE">
      <w:pPr>
        <w:rPr>
          <w:rFonts w:asciiTheme="minorHAnsi" w:hAnsiTheme="minorHAnsi"/>
          <w:sz w:val="21"/>
          <w:szCs w:val="21"/>
        </w:rPr>
      </w:pPr>
    </w:p>
    <w:p w14:paraId="3BC2E9B4" w14:textId="77777777" w:rsidR="00D94DFE" w:rsidRPr="00653647" w:rsidRDefault="00D94DFE" w:rsidP="00653647">
      <w:pPr>
        <w:rPr>
          <w:u w:val="single"/>
        </w:rPr>
      </w:pPr>
      <w:r w:rsidRPr="00653647">
        <w:rPr>
          <w:u w:val="single"/>
        </w:rPr>
        <w:t xml:space="preserve">Persoonlijke doelstellingen </w:t>
      </w:r>
    </w:p>
    <w:p w14:paraId="3F8C62BA" w14:textId="77777777" w:rsidR="00D94DFE" w:rsidRDefault="00D94DFE" w:rsidP="00D94DFE">
      <w:pPr>
        <w:rPr>
          <w:rFonts w:ascii="Calibri" w:eastAsia="Calibri" w:hAnsi="Calibri" w:cs="Calibri"/>
          <w:i/>
          <w:iCs/>
          <w:color w:val="333333"/>
        </w:rPr>
      </w:pPr>
      <w:r>
        <w:rPr>
          <w:rFonts w:ascii="Calibri" w:eastAsia="Calibri" w:hAnsi="Calibri" w:cs="Calibri"/>
          <w:i/>
          <w:iCs/>
          <w:color w:val="333333"/>
          <w:sz w:val="22"/>
        </w:rPr>
        <w:t>Persoonlijke doelstellingen zijn doelstellingen die je voor jezelf stelt. Dit doe je om jezelf verder te ontwikkelen, om de dingen te doen die je graag wilt doen of om te bereiken wat je wilt bereiken. Je kunt persoonlijke doelstellingen stellen op school, maar ook privé, en natuurlijk ook voor beide.</w:t>
      </w:r>
    </w:p>
    <w:tbl>
      <w:tblPr>
        <w:tblStyle w:val="Tabelraster"/>
        <w:tblW w:w="0" w:type="auto"/>
        <w:tblLook w:val="04A0" w:firstRow="1" w:lastRow="0" w:firstColumn="1" w:lastColumn="0" w:noHBand="0" w:noVBand="1"/>
      </w:tblPr>
      <w:tblGrid>
        <w:gridCol w:w="4508"/>
        <w:gridCol w:w="4508"/>
      </w:tblGrid>
      <w:tr w:rsidR="00D94DFE" w14:paraId="7BECC28E"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07B4463A" w14:textId="77777777" w:rsidR="00D94DFE" w:rsidRDefault="00D94DFE">
            <w:pPr>
              <w:rPr>
                <w:rFonts w:asciiTheme="minorHAnsi" w:eastAsiaTheme="minorEastAsia" w:hAnsiTheme="minorHAnsi"/>
              </w:rPr>
            </w:pPr>
            <w:r>
              <w:t xml:space="preserve">Promotie bereiken op je werk </w:t>
            </w:r>
          </w:p>
        </w:tc>
        <w:tc>
          <w:tcPr>
            <w:tcW w:w="4508" w:type="dxa"/>
            <w:tcBorders>
              <w:top w:val="single" w:sz="4" w:space="0" w:color="auto"/>
              <w:left w:val="single" w:sz="4" w:space="0" w:color="auto"/>
              <w:bottom w:val="single" w:sz="4" w:space="0" w:color="auto"/>
              <w:right w:val="single" w:sz="4" w:space="0" w:color="auto"/>
            </w:tcBorders>
            <w:hideMark/>
          </w:tcPr>
          <w:p w14:paraId="29F6CB94" w14:textId="77777777" w:rsidR="00D94DFE" w:rsidRDefault="00D94DFE">
            <w:r>
              <w:t xml:space="preserve">Bepaald aantal kilometer hardlopen achter elkaar </w:t>
            </w:r>
          </w:p>
        </w:tc>
      </w:tr>
      <w:tr w:rsidR="00D94DFE" w14:paraId="009E49AF"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44F0C0F7" w14:textId="77777777" w:rsidR="00D94DFE" w:rsidRDefault="00D94DFE">
            <w:r>
              <w:t xml:space="preserve">Je kamer opruimen </w:t>
            </w:r>
          </w:p>
        </w:tc>
        <w:tc>
          <w:tcPr>
            <w:tcW w:w="4508" w:type="dxa"/>
            <w:tcBorders>
              <w:top w:val="single" w:sz="4" w:space="0" w:color="auto"/>
              <w:left w:val="single" w:sz="4" w:space="0" w:color="auto"/>
              <w:bottom w:val="single" w:sz="4" w:space="0" w:color="auto"/>
              <w:right w:val="single" w:sz="4" w:space="0" w:color="auto"/>
            </w:tcBorders>
            <w:hideMark/>
          </w:tcPr>
          <w:p w14:paraId="6327957A" w14:textId="77777777" w:rsidR="00D94DFE" w:rsidRDefault="00D94DFE">
            <w:r>
              <w:t xml:space="preserve">Een nieuwe taal leren </w:t>
            </w:r>
          </w:p>
        </w:tc>
      </w:tr>
      <w:tr w:rsidR="00D94DFE" w14:paraId="6376E081"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537D6250" w14:textId="77777777" w:rsidR="00D94DFE" w:rsidRDefault="00D94DFE">
            <w:r>
              <w:t xml:space="preserve">Diploma halen </w:t>
            </w:r>
          </w:p>
        </w:tc>
        <w:tc>
          <w:tcPr>
            <w:tcW w:w="4508" w:type="dxa"/>
            <w:tcBorders>
              <w:top w:val="single" w:sz="4" w:space="0" w:color="auto"/>
              <w:left w:val="single" w:sz="4" w:space="0" w:color="auto"/>
              <w:bottom w:val="single" w:sz="4" w:space="0" w:color="auto"/>
              <w:right w:val="single" w:sz="4" w:space="0" w:color="auto"/>
            </w:tcBorders>
            <w:hideMark/>
          </w:tcPr>
          <w:p w14:paraId="0C31898F" w14:textId="77777777" w:rsidR="00D94DFE" w:rsidRDefault="00D94DFE">
            <w:r>
              <w:t xml:space="preserve">Nieuwe baan/bijbaan vinden </w:t>
            </w:r>
          </w:p>
        </w:tc>
      </w:tr>
      <w:tr w:rsidR="00D94DFE" w14:paraId="2ECF23B6"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628F9F7C" w14:textId="77777777" w:rsidR="00D94DFE" w:rsidRDefault="00D94DFE">
            <w:r>
              <w:t xml:space="preserve">Een muziekinstrument leren bespelen </w:t>
            </w:r>
          </w:p>
        </w:tc>
        <w:tc>
          <w:tcPr>
            <w:tcW w:w="4508" w:type="dxa"/>
            <w:tcBorders>
              <w:top w:val="single" w:sz="4" w:space="0" w:color="auto"/>
              <w:left w:val="single" w:sz="4" w:space="0" w:color="auto"/>
              <w:bottom w:val="single" w:sz="4" w:space="0" w:color="auto"/>
              <w:right w:val="single" w:sz="4" w:space="0" w:color="auto"/>
            </w:tcBorders>
            <w:hideMark/>
          </w:tcPr>
          <w:p w14:paraId="3AE64418" w14:textId="77777777" w:rsidR="00D94DFE" w:rsidRDefault="00D94DFE">
            <w:r>
              <w:t xml:space="preserve">Aankomen of afvallen </w:t>
            </w:r>
          </w:p>
        </w:tc>
      </w:tr>
      <w:tr w:rsidR="00D94DFE" w14:paraId="14E1CCB1"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5B99D289" w14:textId="77777777" w:rsidR="00D94DFE" w:rsidRDefault="00D94DFE">
            <w:r>
              <w:t xml:space="preserve">Huiswerk afmaken </w:t>
            </w:r>
          </w:p>
        </w:tc>
        <w:tc>
          <w:tcPr>
            <w:tcW w:w="4508" w:type="dxa"/>
            <w:tcBorders>
              <w:top w:val="single" w:sz="4" w:space="0" w:color="auto"/>
              <w:left w:val="single" w:sz="4" w:space="0" w:color="auto"/>
              <w:bottom w:val="single" w:sz="4" w:space="0" w:color="auto"/>
              <w:right w:val="single" w:sz="4" w:space="0" w:color="auto"/>
            </w:tcBorders>
            <w:hideMark/>
          </w:tcPr>
          <w:p w14:paraId="372EAE4F" w14:textId="77777777" w:rsidR="00D94DFE" w:rsidRDefault="00D94DFE">
            <w:r>
              <w:t xml:space="preserve">Planning maken en je daaraan houden </w:t>
            </w:r>
          </w:p>
        </w:tc>
      </w:tr>
      <w:tr w:rsidR="00D94DFE" w14:paraId="44987657"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35765A6C" w14:textId="77777777" w:rsidR="00D94DFE" w:rsidRDefault="00D94DFE">
            <w:r>
              <w:t xml:space="preserve">Nieuwe vrienden maken </w:t>
            </w:r>
          </w:p>
        </w:tc>
        <w:tc>
          <w:tcPr>
            <w:tcW w:w="4508" w:type="dxa"/>
            <w:tcBorders>
              <w:top w:val="single" w:sz="4" w:space="0" w:color="auto"/>
              <w:left w:val="single" w:sz="4" w:space="0" w:color="auto"/>
              <w:bottom w:val="single" w:sz="4" w:space="0" w:color="auto"/>
              <w:right w:val="single" w:sz="4" w:space="0" w:color="auto"/>
            </w:tcBorders>
            <w:hideMark/>
          </w:tcPr>
          <w:p w14:paraId="1877BCF3" w14:textId="77777777" w:rsidR="00D94DFE" w:rsidRDefault="00D94DFE">
            <w:r>
              <w:t xml:space="preserve">Vriendschappen onderhouden </w:t>
            </w:r>
          </w:p>
        </w:tc>
      </w:tr>
      <w:tr w:rsidR="00D94DFE" w14:paraId="1FEDB670"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2800CD0F" w14:textId="77777777" w:rsidR="00D94DFE" w:rsidRDefault="00D94DFE">
            <w:r>
              <w:t xml:space="preserve">Een nieuwe sport leren </w:t>
            </w:r>
          </w:p>
        </w:tc>
        <w:tc>
          <w:tcPr>
            <w:tcW w:w="4508" w:type="dxa"/>
            <w:tcBorders>
              <w:top w:val="single" w:sz="4" w:space="0" w:color="auto"/>
              <w:left w:val="single" w:sz="4" w:space="0" w:color="auto"/>
              <w:bottom w:val="single" w:sz="4" w:space="0" w:color="auto"/>
              <w:right w:val="single" w:sz="4" w:space="0" w:color="auto"/>
            </w:tcBorders>
            <w:hideMark/>
          </w:tcPr>
          <w:p w14:paraId="41C7900A" w14:textId="77777777" w:rsidR="00D94DFE" w:rsidRDefault="00D94DFE">
            <w:r>
              <w:t xml:space="preserve">Een fitness oefening beter uit kunnen voeren </w:t>
            </w:r>
          </w:p>
        </w:tc>
      </w:tr>
      <w:tr w:rsidR="00D94DFE" w14:paraId="37854631"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7D7CA241" w14:textId="77777777" w:rsidR="00D94DFE" w:rsidRDefault="00D94DFE">
            <w:r>
              <w:t xml:space="preserve">Stoppen met roken </w:t>
            </w:r>
          </w:p>
        </w:tc>
        <w:tc>
          <w:tcPr>
            <w:tcW w:w="4508" w:type="dxa"/>
            <w:tcBorders>
              <w:top w:val="single" w:sz="4" w:space="0" w:color="auto"/>
              <w:left w:val="single" w:sz="4" w:space="0" w:color="auto"/>
              <w:bottom w:val="single" w:sz="4" w:space="0" w:color="auto"/>
              <w:right w:val="single" w:sz="4" w:space="0" w:color="auto"/>
            </w:tcBorders>
            <w:hideMark/>
          </w:tcPr>
          <w:p w14:paraId="316980F7" w14:textId="77777777" w:rsidR="00D94DFE" w:rsidRDefault="00D94DFE">
            <w:r>
              <w:t>Stoppen met alcohol drinken (voor een maand?)</w:t>
            </w:r>
          </w:p>
        </w:tc>
      </w:tr>
      <w:tr w:rsidR="00D94DFE" w14:paraId="0F366031"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0EE2A410" w14:textId="77777777" w:rsidR="00D94DFE" w:rsidRDefault="00D94DFE">
            <w:r>
              <w:t xml:space="preserve">Een boek lezen </w:t>
            </w:r>
          </w:p>
        </w:tc>
        <w:tc>
          <w:tcPr>
            <w:tcW w:w="4508" w:type="dxa"/>
            <w:tcBorders>
              <w:top w:val="single" w:sz="4" w:space="0" w:color="auto"/>
              <w:left w:val="single" w:sz="4" w:space="0" w:color="auto"/>
              <w:bottom w:val="single" w:sz="4" w:space="0" w:color="auto"/>
              <w:right w:val="single" w:sz="4" w:space="0" w:color="auto"/>
            </w:tcBorders>
            <w:hideMark/>
          </w:tcPr>
          <w:p w14:paraId="27BCC09F" w14:textId="77777777" w:rsidR="00D94DFE" w:rsidRDefault="00D94DFE">
            <w:r>
              <w:t xml:space="preserve">Een nieuwe gewoonte aanleren </w:t>
            </w:r>
          </w:p>
        </w:tc>
      </w:tr>
      <w:tr w:rsidR="00D94DFE" w14:paraId="676F9B50"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3414F5C4" w14:textId="77777777" w:rsidR="00D94DFE" w:rsidRDefault="00D94DFE">
            <w:r>
              <w:t xml:space="preserve">Glimlachen naar mensen op straat </w:t>
            </w:r>
          </w:p>
        </w:tc>
        <w:tc>
          <w:tcPr>
            <w:tcW w:w="4508" w:type="dxa"/>
            <w:tcBorders>
              <w:top w:val="single" w:sz="4" w:space="0" w:color="auto"/>
              <w:left w:val="single" w:sz="4" w:space="0" w:color="auto"/>
              <w:bottom w:val="single" w:sz="4" w:space="0" w:color="auto"/>
              <w:right w:val="single" w:sz="4" w:space="0" w:color="auto"/>
            </w:tcBorders>
            <w:hideMark/>
          </w:tcPr>
          <w:p w14:paraId="2325425C" w14:textId="77777777" w:rsidR="00D94DFE" w:rsidRDefault="00D94DFE">
            <w:r>
              <w:t xml:space="preserve">Een dagboek bijhouden </w:t>
            </w:r>
          </w:p>
        </w:tc>
      </w:tr>
      <w:tr w:rsidR="00D94DFE" w14:paraId="7AB080A2"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3FA62860" w14:textId="77777777" w:rsidR="00D94DFE" w:rsidRDefault="00D94DFE">
            <w:r>
              <w:t xml:space="preserve">Jezelf vrij tijd geven </w:t>
            </w:r>
          </w:p>
        </w:tc>
        <w:tc>
          <w:tcPr>
            <w:tcW w:w="4508" w:type="dxa"/>
            <w:tcBorders>
              <w:top w:val="single" w:sz="4" w:space="0" w:color="auto"/>
              <w:left w:val="single" w:sz="4" w:space="0" w:color="auto"/>
              <w:bottom w:val="single" w:sz="4" w:space="0" w:color="auto"/>
              <w:right w:val="single" w:sz="4" w:space="0" w:color="auto"/>
            </w:tcBorders>
            <w:hideMark/>
          </w:tcPr>
          <w:p w14:paraId="6467BC52" w14:textId="77777777" w:rsidR="00D94DFE" w:rsidRDefault="00D94DFE">
            <w:r>
              <w:t xml:space="preserve">Leren mediteren </w:t>
            </w:r>
          </w:p>
        </w:tc>
      </w:tr>
      <w:tr w:rsidR="00D94DFE" w14:paraId="0D362FA6"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6043C7CD" w14:textId="77777777" w:rsidR="00D94DFE" w:rsidRDefault="00D94DFE">
            <w:r>
              <w:t xml:space="preserve">Een bepaalde angst overwinnen </w:t>
            </w:r>
          </w:p>
        </w:tc>
        <w:tc>
          <w:tcPr>
            <w:tcW w:w="4508" w:type="dxa"/>
            <w:tcBorders>
              <w:top w:val="single" w:sz="4" w:space="0" w:color="auto"/>
              <w:left w:val="single" w:sz="4" w:space="0" w:color="auto"/>
              <w:bottom w:val="single" w:sz="4" w:space="0" w:color="auto"/>
              <w:right w:val="single" w:sz="4" w:space="0" w:color="auto"/>
            </w:tcBorders>
            <w:hideMark/>
          </w:tcPr>
          <w:p w14:paraId="2354F48B" w14:textId="77777777" w:rsidR="00D94DFE" w:rsidRDefault="00D94DFE">
            <w:r>
              <w:t xml:space="preserve">Een boek schrijven </w:t>
            </w:r>
          </w:p>
        </w:tc>
      </w:tr>
      <w:tr w:rsidR="00D94DFE" w14:paraId="766CF98C"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72CE9ACA" w14:textId="77777777" w:rsidR="00D94DFE" w:rsidRDefault="00D94DFE">
            <w:r>
              <w:t xml:space="preserve">Een DIY doen </w:t>
            </w:r>
          </w:p>
        </w:tc>
        <w:tc>
          <w:tcPr>
            <w:tcW w:w="4508" w:type="dxa"/>
            <w:tcBorders>
              <w:top w:val="single" w:sz="4" w:space="0" w:color="auto"/>
              <w:left w:val="single" w:sz="4" w:space="0" w:color="auto"/>
              <w:bottom w:val="single" w:sz="4" w:space="0" w:color="auto"/>
              <w:right w:val="single" w:sz="4" w:space="0" w:color="auto"/>
            </w:tcBorders>
            <w:hideMark/>
          </w:tcPr>
          <w:p w14:paraId="7B152D04" w14:textId="77777777" w:rsidR="00D94DFE" w:rsidRDefault="00D94DFE">
            <w:r>
              <w:t xml:space="preserve">Iets creatiefs doen of hier beter in worden </w:t>
            </w:r>
          </w:p>
        </w:tc>
      </w:tr>
      <w:tr w:rsidR="00D94DFE" w14:paraId="420F554C"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4DAE5CE1" w14:textId="77777777" w:rsidR="00D94DFE" w:rsidRDefault="00D94DFE">
            <w:r>
              <w:t xml:space="preserve">Een reis maken </w:t>
            </w:r>
          </w:p>
        </w:tc>
        <w:tc>
          <w:tcPr>
            <w:tcW w:w="4508" w:type="dxa"/>
            <w:tcBorders>
              <w:top w:val="single" w:sz="4" w:space="0" w:color="auto"/>
              <w:left w:val="single" w:sz="4" w:space="0" w:color="auto"/>
              <w:bottom w:val="single" w:sz="4" w:space="0" w:color="auto"/>
              <w:right w:val="single" w:sz="4" w:space="0" w:color="auto"/>
            </w:tcBorders>
            <w:hideMark/>
          </w:tcPr>
          <w:p w14:paraId="352E08AB" w14:textId="77777777" w:rsidR="00D94DFE" w:rsidRDefault="00D94DFE">
            <w:r>
              <w:t>Een bepaald nummer spelen op een instrument</w:t>
            </w:r>
          </w:p>
        </w:tc>
      </w:tr>
      <w:tr w:rsidR="00D94DFE" w14:paraId="3D636323"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614821E5" w14:textId="77777777" w:rsidR="00D94DFE" w:rsidRDefault="00D94DFE">
            <w:r>
              <w:t xml:space="preserve">Een nieuwe hobby gaan zoeken </w:t>
            </w:r>
          </w:p>
        </w:tc>
        <w:tc>
          <w:tcPr>
            <w:tcW w:w="4508" w:type="dxa"/>
            <w:tcBorders>
              <w:top w:val="single" w:sz="4" w:space="0" w:color="auto"/>
              <w:left w:val="single" w:sz="4" w:space="0" w:color="auto"/>
              <w:bottom w:val="single" w:sz="4" w:space="0" w:color="auto"/>
              <w:right w:val="single" w:sz="4" w:space="0" w:color="auto"/>
            </w:tcBorders>
            <w:hideMark/>
          </w:tcPr>
          <w:p w14:paraId="27492D81" w14:textId="77777777" w:rsidR="00D94DFE" w:rsidRDefault="00D94DFE">
            <w:r>
              <w:t xml:space="preserve">Een blog beginnen </w:t>
            </w:r>
          </w:p>
        </w:tc>
      </w:tr>
      <w:tr w:rsidR="00D94DFE" w14:paraId="4B069F2A"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28DF152D" w14:textId="77777777" w:rsidR="00D94DFE" w:rsidRDefault="00D94DFE">
            <w:r>
              <w:t xml:space="preserve">Vrijwilligerswerk doen </w:t>
            </w:r>
          </w:p>
        </w:tc>
        <w:tc>
          <w:tcPr>
            <w:tcW w:w="4508" w:type="dxa"/>
            <w:tcBorders>
              <w:top w:val="single" w:sz="4" w:space="0" w:color="auto"/>
              <w:left w:val="single" w:sz="4" w:space="0" w:color="auto"/>
              <w:bottom w:val="single" w:sz="4" w:space="0" w:color="auto"/>
              <w:right w:val="single" w:sz="4" w:space="0" w:color="auto"/>
            </w:tcBorders>
            <w:hideMark/>
          </w:tcPr>
          <w:p w14:paraId="113C2290" w14:textId="77777777" w:rsidR="00D94DFE" w:rsidRDefault="00D94DFE">
            <w:r>
              <w:t xml:space="preserve">Vegetarisch eten </w:t>
            </w:r>
          </w:p>
        </w:tc>
      </w:tr>
      <w:tr w:rsidR="00D94DFE" w14:paraId="59C33D73"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5814F894" w14:textId="77777777" w:rsidR="00D94DFE" w:rsidRDefault="00D94DFE">
            <w:r>
              <w:t xml:space="preserve">Minder plastic gaan gebruiken </w:t>
            </w:r>
          </w:p>
        </w:tc>
        <w:tc>
          <w:tcPr>
            <w:tcW w:w="4508" w:type="dxa"/>
            <w:tcBorders>
              <w:top w:val="single" w:sz="4" w:space="0" w:color="auto"/>
              <w:left w:val="single" w:sz="4" w:space="0" w:color="auto"/>
              <w:bottom w:val="single" w:sz="4" w:space="0" w:color="auto"/>
              <w:right w:val="single" w:sz="4" w:space="0" w:color="auto"/>
            </w:tcBorders>
            <w:hideMark/>
          </w:tcPr>
          <w:p w14:paraId="37913C4E" w14:textId="77777777" w:rsidR="00D94DFE" w:rsidRDefault="00D94DFE">
            <w:r>
              <w:t xml:space="preserve">Afval scheiden </w:t>
            </w:r>
          </w:p>
        </w:tc>
      </w:tr>
      <w:tr w:rsidR="00D94DFE" w14:paraId="1508AF92"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321938B3" w14:textId="77777777" w:rsidR="00D94DFE" w:rsidRDefault="00D94DFE">
            <w:r>
              <w:t xml:space="preserve">X tijd besteden aan vrienden en familie </w:t>
            </w:r>
          </w:p>
        </w:tc>
        <w:tc>
          <w:tcPr>
            <w:tcW w:w="4508" w:type="dxa"/>
            <w:tcBorders>
              <w:top w:val="single" w:sz="4" w:space="0" w:color="auto"/>
              <w:left w:val="single" w:sz="4" w:space="0" w:color="auto"/>
              <w:bottom w:val="single" w:sz="4" w:space="0" w:color="auto"/>
              <w:right w:val="single" w:sz="4" w:space="0" w:color="auto"/>
            </w:tcBorders>
            <w:hideMark/>
          </w:tcPr>
          <w:p w14:paraId="0CA0EF4A" w14:textId="77777777" w:rsidR="00D94DFE" w:rsidRDefault="00D94DFE">
            <w:r>
              <w:t xml:space="preserve">Een uitje organiseren </w:t>
            </w:r>
          </w:p>
        </w:tc>
      </w:tr>
      <w:tr w:rsidR="00D94DFE" w14:paraId="1E8C4FAC"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094424AC" w14:textId="77777777" w:rsidR="00D94DFE" w:rsidRDefault="00D94DFE">
            <w:r>
              <w:t xml:space="preserve">Je telefoon maximaal x minuten per dag gebruiken </w:t>
            </w:r>
          </w:p>
        </w:tc>
        <w:tc>
          <w:tcPr>
            <w:tcW w:w="4508" w:type="dxa"/>
            <w:tcBorders>
              <w:top w:val="single" w:sz="4" w:space="0" w:color="auto"/>
              <w:left w:val="single" w:sz="4" w:space="0" w:color="auto"/>
              <w:bottom w:val="single" w:sz="4" w:space="0" w:color="auto"/>
              <w:right w:val="single" w:sz="4" w:space="0" w:color="auto"/>
            </w:tcBorders>
            <w:hideMark/>
          </w:tcPr>
          <w:p w14:paraId="163F898B" w14:textId="77777777" w:rsidR="00D94DFE" w:rsidRDefault="00D94DFE">
            <w:r>
              <w:t>Stoppen met het gebruiken van (bepaalde) sociale media</w:t>
            </w:r>
          </w:p>
        </w:tc>
      </w:tr>
      <w:tr w:rsidR="00D94DFE" w14:paraId="1F038BC4"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07D9397A" w14:textId="77777777" w:rsidR="00D94DFE" w:rsidRDefault="00D94DFE">
            <w:r>
              <w:t xml:space="preserve">Minimaal X keer nee zeggen in een week </w:t>
            </w:r>
          </w:p>
        </w:tc>
        <w:tc>
          <w:tcPr>
            <w:tcW w:w="4508" w:type="dxa"/>
            <w:tcBorders>
              <w:top w:val="single" w:sz="4" w:space="0" w:color="auto"/>
              <w:left w:val="single" w:sz="4" w:space="0" w:color="auto"/>
              <w:bottom w:val="single" w:sz="4" w:space="0" w:color="auto"/>
              <w:right w:val="single" w:sz="4" w:space="0" w:color="auto"/>
            </w:tcBorders>
            <w:hideMark/>
          </w:tcPr>
          <w:p w14:paraId="337EB571" w14:textId="77777777" w:rsidR="00D94DFE" w:rsidRDefault="00D94DFE">
            <w:r>
              <w:t xml:space="preserve">Een ochtend en avond routine volgen </w:t>
            </w:r>
          </w:p>
        </w:tc>
      </w:tr>
      <w:tr w:rsidR="00D94DFE" w14:paraId="5E58E21F"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66159E44" w14:textId="77777777" w:rsidR="00D94DFE" w:rsidRDefault="00D94DFE">
            <w:r>
              <w:t xml:space="preserve">Een productieve maand volgen </w:t>
            </w:r>
          </w:p>
        </w:tc>
        <w:tc>
          <w:tcPr>
            <w:tcW w:w="4508" w:type="dxa"/>
            <w:tcBorders>
              <w:top w:val="single" w:sz="4" w:space="0" w:color="auto"/>
              <w:left w:val="single" w:sz="4" w:space="0" w:color="auto"/>
              <w:bottom w:val="single" w:sz="4" w:space="0" w:color="auto"/>
              <w:right w:val="single" w:sz="4" w:space="0" w:color="auto"/>
            </w:tcBorders>
            <w:hideMark/>
          </w:tcPr>
          <w:p w14:paraId="66657C27" w14:textId="77777777" w:rsidR="00D94DFE" w:rsidRDefault="00D94DFE">
            <w:r>
              <w:t xml:space="preserve">Iemand een cadeau geven </w:t>
            </w:r>
          </w:p>
        </w:tc>
      </w:tr>
      <w:tr w:rsidR="00D94DFE" w14:paraId="6BAF835F"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12E7A611" w14:textId="77777777" w:rsidR="00D94DFE" w:rsidRDefault="00D94DFE">
            <w:r>
              <w:t xml:space="preserve">Een vreemde helpen op straat </w:t>
            </w:r>
          </w:p>
        </w:tc>
        <w:tc>
          <w:tcPr>
            <w:tcW w:w="4508" w:type="dxa"/>
            <w:tcBorders>
              <w:top w:val="single" w:sz="4" w:space="0" w:color="auto"/>
              <w:left w:val="single" w:sz="4" w:space="0" w:color="auto"/>
              <w:bottom w:val="single" w:sz="4" w:space="0" w:color="auto"/>
              <w:right w:val="single" w:sz="4" w:space="0" w:color="auto"/>
            </w:tcBorders>
            <w:hideMark/>
          </w:tcPr>
          <w:p w14:paraId="5BDA95BE" w14:textId="77777777" w:rsidR="00D94DFE" w:rsidRDefault="00D94DFE">
            <w:r>
              <w:t xml:space="preserve">Iemand helpen </w:t>
            </w:r>
          </w:p>
        </w:tc>
      </w:tr>
      <w:tr w:rsidR="00D94DFE" w14:paraId="08FDE0C3"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474FBC30" w14:textId="77777777" w:rsidR="00D94DFE" w:rsidRDefault="00D94DFE">
            <w:r>
              <w:t xml:space="preserve">Iemand laten weten hoe blij je met diegene bent </w:t>
            </w:r>
          </w:p>
        </w:tc>
        <w:tc>
          <w:tcPr>
            <w:tcW w:w="4508" w:type="dxa"/>
            <w:tcBorders>
              <w:top w:val="single" w:sz="4" w:space="0" w:color="auto"/>
              <w:left w:val="single" w:sz="4" w:space="0" w:color="auto"/>
              <w:bottom w:val="single" w:sz="4" w:space="0" w:color="auto"/>
              <w:right w:val="single" w:sz="4" w:space="0" w:color="auto"/>
            </w:tcBorders>
            <w:hideMark/>
          </w:tcPr>
          <w:p w14:paraId="58F34DD6" w14:textId="77777777" w:rsidR="00D94DFE" w:rsidRDefault="00D94DFE">
            <w:r>
              <w:t xml:space="preserve">Een feest organiseren </w:t>
            </w:r>
          </w:p>
        </w:tc>
      </w:tr>
    </w:tbl>
    <w:p w14:paraId="0EA46066" w14:textId="77777777" w:rsidR="00D94DFE" w:rsidRDefault="00D94DFE" w:rsidP="00D94DFE">
      <w:pPr>
        <w:pStyle w:val="Geenafstand"/>
        <w:rPr>
          <w:rFonts w:asciiTheme="minorHAnsi" w:hAnsiTheme="minorHAnsi"/>
          <w:sz w:val="21"/>
          <w:szCs w:val="21"/>
        </w:rPr>
      </w:pPr>
    </w:p>
    <w:p w14:paraId="5312EE70" w14:textId="77777777" w:rsidR="00D94DFE" w:rsidRPr="00653647" w:rsidRDefault="00D94DFE" w:rsidP="00653647">
      <w:pPr>
        <w:rPr>
          <w:u w:val="single"/>
        </w:rPr>
      </w:pPr>
      <w:r w:rsidRPr="00653647">
        <w:rPr>
          <w:u w:val="single"/>
        </w:rPr>
        <w:t xml:space="preserve">Coping manieren </w:t>
      </w:r>
    </w:p>
    <w:p w14:paraId="1852202C" w14:textId="77777777" w:rsidR="00D94DFE" w:rsidRDefault="00D94DFE" w:rsidP="00D94DFE">
      <w:pPr>
        <w:rPr>
          <w:i/>
          <w:iCs/>
        </w:rPr>
      </w:pPr>
      <w:r>
        <w:rPr>
          <w:i/>
          <w:iCs/>
        </w:rPr>
        <w:t xml:space="preserve">Coping is een ander woord voor het gedrag wat je vertoont voor, tijdens of na een stressvolle gebeurtenis. Mensen variëren in de manier waarop er wordt gereageerd op stress, dit worden ook wel ‘coping stijlen’ genoemd. Deze verschillende stijlen zijn niet allemaal gezonde coping stijlen. Zo kunnen mensen stress vermijden door het diep weg te stoppen en er niet meer aan te denken. Ook kunnen mensen boos worden of geïrriteerd, wat ze vervolgens op hun omgeving afreageren. </w:t>
      </w:r>
    </w:p>
    <w:p w14:paraId="21A8F787" w14:textId="77777777" w:rsidR="00D94DFE" w:rsidRDefault="00D94DFE" w:rsidP="00D94DFE">
      <w:pPr>
        <w:rPr>
          <w:i/>
          <w:iCs/>
        </w:rPr>
      </w:pPr>
      <w:r>
        <w:rPr>
          <w:i/>
          <w:iCs/>
        </w:rPr>
        <w:t xml:space="preserve">De onderstaande lijst bevat een lijst met gezonde coping manieren. Oftewel, manieren hoe men goed om kan gaan met stress. </w:t>
      </w:r>
    </w:p>
    <w:tbl>
      <w:tblPr>
        <w:tblStyle w:val="Tabelraster"/>
        <w:tblW w:w="0" w:type="auto"/>
        <w:tblLook w:val="04A0" w:firstRow="1" w:lastRow="0" w:firstColumn="1" w:lastColumn="0" w:noHBand="0" w:noVBand="1"/>
      </w:tblPr>
      <w:tblGrid>
        <w:gridCol w:w="4508"/>
        <w:gridCol w:w="4508"/>
      </w:tblGrid>
      <w:tr w:rsidR="00D94DFE" w14:paraId="23AE758D"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6A2CAAB7" w14:textId="77777777" w:rsidR="00D94DFE" w:rsidRDefault="00D94DFE">
            <w:r>
              <w:lastRenderedPageBreak/>
              <w:t xml:space="preserve">Praat met een vriend of vriendin </w:t>
            </w:r>
          </w:p>
        </w:tc>
        <w:tc>
          <w:tcPr>
            <w:tcW w:w="4508" w:type="dxa"/>
            <w:tcBorders>
              <w:top w:val="single" w:sz="4" w:space="0" w:color="auto"/>
              <w:left w:val="single" w:sz="4" w:space="0" w:color="auto"/>
              <w:bottom w:val="single" w:sz="4" w:space="0" w:color="auto"/>
              <w:right w:val="single" w:sz="4" w:space="0" w:color="auto"/>
            </w:tcBorders>
            <w:hideMark/>
          </w:tcPr>
          <w:p w14:paraId="4E9E22EB" w14:textId="77777777" w:rsidR="00D94DFE" w:rsidRDefault="00D94DFE">
            <w:r>
              <w:t xml:space="preserve">Aai een dier </w:t>
            </w:r>
          </w:p>
        </w:tc>
      </w:tr>
      <w:tr w:rsidR="00D94DFE" w14:paraId="78FCBFB5"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76E07670" w14:textId="77777777" w:rsidR="00D94DFE" w:rsidRDefault="00D94DFE">
            <w:r>
              <w:t xml:space="preserve">Schrijf in je dagboek </w:t>
            </w:r>
          </w:p>
        </w:tc>
        <w:tc>
          <w:tcPr>
            <w:tcW w:w="4508" w:type="dxa"/>
            <w:tcBorders>
              <w:top w:val="single" w:sz="4" w:space="0" w:color="auto"/>
              <w:left w:val="single" w:sz="4" w:space="0" w:color="auto"/>
              <w:bottom w:val="single" w:sz="4" w:space="0" w:color="auto"/>
              <w:right w:val="single" w:sz="4" w:space="0" w:color="auto"/>
            </w:tcBorders>
            <w:hideMark/>
          </w:tcPr>
          <w:p w14:paraId="1C2CAD30" w14:textId="77777777" w:rsidR="00D94DFE" w:rsidRDefault="00D94DFE">
            <w:r>
              <w:t xml:space="preserve">Puzzelen </w:t>
            </w:r>
          </w:p>
        </w:tc>
      </w:tr>
      <w:tr w:rsidR="00D94DFE" w14:paraId="768705C6"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13538894" w14:textId="77777777" w:rsidR="00D94DFE" w:rsidRDefault="00D94DFE">
            <w:r>
              <w:t xml:space="preserve">Knijp in een stressbal </w:t>
            </w:r>
          </w:p>
        </w:tc>
        <w:tc>
          <w:tcPr>
            <w:tcW w:w="4508" w:type="dxa"/>
            <w:tcBorders>
              <w:top w:val="single" w:sz="4" w:space="0" w:color="auto"/>
              <w:left w:val="single" w:sz="4" w:space="0" w:color="auto"/>
              <w:bottom w:val="single" w:sz="4" w:space="0" w:color="auto"/>
              <w:right w:val="single" w:sz="4" w:space="0" w:color="auto"/>
            </w:tcBorders>
            <w:hideMark/>
          </w:tcPr>
          <w:p w14:paraId="06AB5921" w14:textId="77777777" w:rsidR="00D94DFE" w:rsidRDefault="00D94DFE">
            <w:r>
              <w:t xml:space="preserve">Kauw op kauwgom </w:t>
            </w:r>
          </w:p>
        </w:tc>
      </w:tr>
      <w:tr w:rsidR="00D94DFE" w14:paraId="1098466A"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34F58560" w14:textId="77777777" w:rsidR="00D94DFE" w:rsidRDefault="00D94DFE">
            <w:r>
              <w:t xml:space="preserve">Doe ontspanningsademhalingen </w:t>
            </w:r>
          </w:p>
        </w:tc>
        <w:tc>
          <w:tcPr>
            <w:tcW w:w="4508" w:type="dxa"/>
            <w:tcBorders>
              <w:top w:val="single" w:sz="4" w:space="0" w:color="auto"/>
              <w:left w:val="single" w:sz="4" w:space="0" w:color="auto"/>
              <w:bottom w:val="single" w:sz="4" w:space="0" w:color="auto"/>
              <w:right w:val="single" w:sz="4" w:space="0" w:color="auto"/>
            </w:tcBorders>
            <w:hideMark/>
          </w:tcPr>
          <w:p w14:paraId="4A0A84DF" w14:textId="77777777" w:rsidR="00D94DFE" w:rsidRDefault="00D94DFE">
            <w:r>
              <w:t xml:space="preserve">Springtouwen </w:t>
            </w:r>
          </w:p>
        </w:tc>
      </w:tr>
      <w:tr w:rsidR="00D94DFE" w14:paraId="7E335C8E"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3CD21D76" w14:textId="77777777" w:rsidR="00D94DFE" w:rsidRDefault="00D94DFE">
            <w:r>
              <w:t xml:space="preserve">Ga een stukje wandelen </w:t>
            </w:r>
          </w:p>
        </w:tc>
        <w:tc>
          <w:tcPr>
            <w:tcW w:w="4508" w:type="dxa"/>
            <w:tcBorders>
              <w:top w:val="single" w:sz="4" w:space="0" w:color="auto"/>
              <w:left w:val="single" w:sz="4" w:space="0" w:color="auto"/>
              <w:bottom w:val="single" w:sz="4" w:space="0" w:color="auto"/>
              <w:right w:val="single" w:sz="4" w:space="0" w:color="auto"/>
            </w:tcBorders>
            <w:hideMark/>
          </w:tcPr>
          <w:p w14:paraId="63C1003F" w14:textId="77777777" w:rsidR="00D94DFE" w:rsidRDefault="00D94DFE">
            <w:r>
              <w:t xml:space="preserve">Smeer jezelf in met bodylotion </w:t>
            </w:r>
          </w:p>
        </w:tc>
      </w:tr>
      <w:tr w:rsidR="00D94DFE" w14:paraId="3FCF917E"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1372B477" w14:textId="77777777" w:rsidR="00D94DFE" w:rsidRDefault="00D94DFE">
            <w:r>
              <w:t xml:space="preserve">Fietstochtje maken </w:t>
            </w:r>
          </w:p>
        </w:tc>
        <w:tc>
          <w:tcPr>
            <w:tcW w:w="4508" w:type="dxa"/>
            <w:tcBorders>
              <w:top w:val="single" w:sz="4" w:space="0" w:color="auto"/>
              <w:left w:val="single" w:sz="4" w:space="0" w:color="auto"/>
              <w:bottom w:val="single" w:sz="4" w:space="0" w:color="auto"/>
              <w:right w:val="single" w:sz="4" w:space="0" w:color="auto"/>
            </w:tcBorders>
            <w:hideMark/>
          </w:tcPr>
          <w:p w14:paraId="3281FCE4" w14:textId="77777777" w:rsidR="00D94DFE" w:rsidRDefault="00D94DFE">
            <w:r>
              <w:t>Schrijf een brief aan jezelf</w:t>
            </w:r>
          </w:p>
        </w:tc>
      </w:tr>
      <w:tr w:rsidR="00D94DFE" w14:paraId="2379192C"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190D6060" w14:textId="77777777" w:rsidR="00D94DFE" w:rsidRDefault="00D94DFE">
            <w:r>
              <w:t xml:space="preserve">Zingen </w:t>
            </w:r>
          </w:p>
        </w:tc>
        <w:tc>
          <w:tcPr>
            <w:tcW w:w="4508" w:type="dxa"/>
            <w:tcBorders>
              <w:top w:val="single" w:sz="4" w:space="0" w:color="auto"/>
              <w:left w:val="single" w:sz="4" w:space="0" w:color="auto"/>
              <w:bottom w:val="single" w:sz="4" w:space="0" w:color="auto"/>
              <w:right w:val="single" w:sz="4" w:space="0" w:color="auto"/>
            </w:tcBorders>
            <w:hideMark/>
          </w:tcPr>
          <w:p w14:paraId="3136EEEF" w14:textId="77777777" w:rsidR="00D94DFE" w:rsidRDefault="00D94DFE">
            <w:r>
              <w:t>Schrijf een brief aan iemand anders</w:t>
            </w:r>
          </w:p>
        </w:tc>
      </w:tr>
      <w:tr w:rsidR="00D94DFE" w14:paraId="435E5AB8"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77C7785C" w14:textId="77777777" w:rsidR="00D94DFE" w:rsidRDefault="00D94DFE">
            <w:r>
              <w:t xml:space="preserve">Opruimen </w:t>
            </w:r>
          </w:p>
        </w:tc>
        <w:tc>
          <w:tcPr>
            <w:tcW w:w="4508" w:type="dxa"/>
            <w:tcBorders>
              <w:top w:val="single" w:sz="4" w:space="0" w:color="auto"/>
              <w:left w:val="single" w:sz="4" w:space="0" w:color="auto"/>
              <w:bottom w:val="single" w:sz="4" w:space="0" w:color="auto"/>
              <w:right w:val="single" w:sz="4" w:space="0" w:color="auto"/>
            </w:tcBorders>
            <w:hideMark/>
          </w:tcPr>
          <w:p w14:paraId="3A615749" w14:textId="77777777" w:rsidR="00D94DFE" w:rsidRDefault="00D94DFE">
            <w:r>
              <w:t xml:space="preserve">Zoek een veilige plek waar je kunt blijven tot je je beter voelt </w:t>
            </w:r>
          </w:p>
        </w:tc>
      </w:tr>
      <w:tr w:rsidR="00D94DFE" w14:paraId="6CB4999A"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15CB1E76" w14:textId="77777777" w:rsidR="00D94DFE" w:rsidRDefault="00D94DFE">
            <w:r>
              <w:t xml:space="preserve">Schreeuwen </w:t>
            </w:r>
          </w:p>
        </w:tc>
        <w:tc>
          <w:tcPr>
            <w:tcW w:w="4508" w:type="dxa"/>
            <w:tcBorders>
              <w:top w:val="single" w:sz="4" w:space="0" w:color="auto"/>
              <w:left w:val="single" w:sz="4" w:space="0" w:color="auto"/>
              <w:bottom w:val="single" w:sz="4" w:space="0" w:color="auto"/>
              <w:right w:val="single" w:sz="4" w:space="0" w:color="auto"/>
            </w:tcBorders>
            <w:hideMark/>
          </w:tcPr>
          <w:p w14:paraId="2C5C51A3" w14:textId="77777777" w:rsidR="00D94DFE" w:rsidRDefault="00D94DFE">
            <w:r>
              <w:t>Tekenen</w:t>
            </w:r>
          </w:p>
        </w:tc>
      </w:tr>
      <w:tr w:rsidR="00D94DFE" w14:paraId="25B1F82B"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67759C68" w14:textId="77777777" w:rsidR="00D94DFE" w:rsidRDefault="00D94DFE">
            <w:r>
              <w:t xml:space="preserve">Een film kijken </w:t>
            </w:r>
          </w:p>
        </w:tc>
        <w:tc>
          <w:tcPr>
            <w:tcW w:w="4508" w:type="dxa"/>
            <w:tcBorders>
              <w:top w:val="single" w:sz="4" w:space="0" w:color="auto"/>
              <w:left w:val="single" w:sz="4" w:space="0" w:color="auto"/>
              <w:bottom w:val="single" w:sz="4" w:space="0" w:color="auto"/>
              <w:right w:val="single" w:sz="4" w:space="0" w:color="auto"/>
            </w:tcBorders>
            <w:hideMark/>
          </w:tcPr>
          <w:p w14:paraId="25FE3E8A" w14:textId="77777777" w:rsidR="00D94DFE" w:rsidRDefault="00D94DFE">
            <w:r>
              <w:t xml:space="preserve">Bakken </w:t>
            </w:r>
          </w:p>
        </w:tc>
      </w:tr>
      <w:tr w:rsidR="00D94DFE" w14:paraId="1E0DDE76"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378A60C3" w14:textId="77777777" w:rsidR="00D94DFE" w:rsidRDefault="00D94DFE">
            <w:r>
              <w:t xml:space="preserve">Scheur papier in kleine stukjes </w:t>
            </w:r>
          </w:p>
        </w:tc>
        <w:tc>
          <w:tcPr>
            <w:tcW w:w="4508" w:type="dxa"/>
            <w:tcBorders>
              <w:top w:val="single" w:sz="4" w:space="0" w:color="auto"/>
              <w:left w:val="single" w:sz="4" w:space="0" w:color="auto"/>
              <w:bottom w:val="single" w:sz="4" w:space="0" w:color="auto"/>
              <w:right w:val="single" w:sz="4" w:space="0" w:color="auto"/>
            </w:tcBorders>
            <w:hideMark/>
          </w:tcPr>
          <w:p w14:paraId="52AEFC32" w14:textId="77777777" w:rsidR="00D94DFE" w:rsidRDefault="00D94DFE">
            <w:r>
              <w:t xml:space="preserve">Huilen </w:t>
            </w:r>
          </w:p>
        </w:tc>
      </w:tr>
      <w:tr w:rsidR="00D94DFE" w14:paraId="4B57489D"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151C159C" w14:textId="77777777" w:rsidR="00D94DFE" w:rsidRDefault="00D94DFE">
            <w:r>
              <w:t xml:space="preserve">Sla op een boksbal/je kussen </w:t>
            </w:r>
          </w:p>
        </w:tc>
        <w:tc>
          <w:tcPr>
            <w:tcW w:w="4508" w:type="dxa"/>
            <w:tcBorders>
              <w:top w:val="single" w:sz="4" w:space="0" w:color="auto"/>
              <w:left w:val="single" w:sz="4" w:space="0" w:color="auto"/>
              <w:bottom w:val="single" w:sz="4" w:space="0" w:color="auto"/>
              <w:right w:val="single" w:sz="4" w:space="0" w:color="auto"/>
            </w:tcBorders>
            <w:hideMark/>
          </w:tcPr>
          <w:p w14:paraId="7175B2BF" w14:textId="77777777" w:rsidR="00D94DFE" w:rsidRDefault="00D94DFE">
            <w:r>
              <w:t xml:space="preserve">Teken op je arm </w:t>
            </w:r>
          </w:p>
        </w:tc>
      </w:tr>
      <w:tr w:rsidR="00D94DFE" w14:paraId="6D8164D8"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6E89995B" w14:textId="77777777" w:rsidR="00D94DFE" w:rsidRDefault="00D94DFE">
            <w:r>
              <w:t xml:space="preserve">Verven </w:t>
            </w:r>
          </w:p>
        </w:tc>
        <w:tc>
          <w:tcPr>
            <w:tcW w:w="4508" w:type="dxa"/>
            <w:tcBorders>
              <w:top w:val="single" w:sz="4" w:space="0" w:color="auto"/>
              <w:left w:val="single" w:sz="4" w:space="0" w:color="auto"/>
              <w:bottom w:val="single" w:sz="4" w:space="0" w:color="auto"/>
              <w:right w:val="single" w:sz="4" w:space="0" w:color="auto"/>
            </w:tcBorders>
            <w:hideMark/>
          </w:tcPr>
          <w:p w14:paraId="2FCD2E99" w14:textId="77777777" w:rsidR="00D94DFE" w:rsidRDefault="00D94DFE">
            <w:r>
              <w:t xml:space="preserve">Tuinieren </w:t>
            </w:r>
          </w:p>
        </w:tc>
      </w:tr>
      <w:tr w:rsidR="00D94DFE" w14:paraId="59F40BF1"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18069454" w14:textId="77777777" w:rsidR="00D94DFE" w:rsidRDefault="00D94DFE">
            <w:r>
              <w:t xml:space="preserve">Schop tegen een voetbal </w:t>
            </w:r>
          </w:p>
        </w:tc>
        <w:tc>
          <w:tcPr>
            <w:tcW w:w="4508" w:type="dxa"/>
            <w:tcBorders>
              <w:top w:val="single" w:sz="4" w:space="0" w:color="auto"/>
              <w:left w:val="single" w:sz="4" w:space="0" w:color="auto"/>
              <w:bottom w:val="single" w:sz="4" w:space="0" w:color="auto"/>
              <w:right w:val="single" w:sz="4" w:space="0" w:color="auto"/>
            </w:tcBorders>
            <w:hideMark/>
          </w:tcPr>
          <w:p w14:paraId="4F7516AF" w14:textId="77777777" w:rsidR="00D94DFE" w:rsidRDefault="00D94DFE">
            <w:r>
              <w:t xml:space="preserve">Brainstorm naar oplossingen voor het probleem </w:t>
            </w:r>
          </w:p>
        </w:tc>
      </w:tr>
      <w:tr w:rsidR="00D94DFE" w14:paraId="272783DF"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027B0AA0" w14:textId="77777777" w:rsidR="00D94DFE" w:rsidRDefault="00D94DFE">
            <w:r>
              <w:t xml:space="preserve">Stretchen </w:t>
            </w:r>
          </w:p>
        </w:tc>
        <w:tc>
          <w:tcPr>
            <w:tcW w:w="4508" w:type="dxa"/>
            <w:tcBorders>
              <w:top w:val="single" w:sz="4" w:space="0" w:color="auto"/>
              <w:left w:val="single" w:sz="4" w:space="0" w:color="auto"/>
              <w:bottom w:val="single" w:sz="4" w:space="0" w:color="auto"/>
              <w:right w:val="single" w:sz="4" w:space="0" w:color="auto"/>
            </w:tcBorders>
            <w:hideMark/>
          </w:tcPr>
          <w:p w14:paraId="45534915" w14:textId="77777777" w:rsidR="00D94DFE" w:rsidRDefault="00D94DFE">
            <w:r>
              <w:t xml:space="preserve">Bidden </w:t>
            </w:r>
          </w:p>
        </w:tc>
      </w:tr>
      <w:tr w:rsidR="00D94DFE" w14:paraId="6C670CC1"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31FAD94E" w14:textId="77777777" w:rsidR="00D94DFE" w:rsidRDefault="00D94DFE">
            <w:r>
              <w:t>Maak een lijst met positieve dingen aan jezelf</w:t>
            </w:r>
          </w:p>
        </w:tc>
        <w:tc>
          <w:tcPr>
            <w:tcW w:w="4508" w:type="dxa"/>
            <w:tcBorders>
              <w:top w:val="single" w:sz="4" w:space="0" w:color="auto"/>
              <w:left w:val="single" w:sz="4" w:space="0" w:color="auto"/>
              <w:bottom w:val="single" w:sz="4" w:space="0" w:color="auto"/>
              <w:right w:val="single" w:sz="4" w:space="0" w:color="auto"/>
            </w:tcBorders>
            <w:hideMark/>
          </w:tcPr>
          <w:p w14:paraId="7F6F5043" w14:textId="77777777" w:rsidR="00D94DFE" w:rsidRDefault="00D94DFE">
            <w:r>
              <w:t xml:space="preserve">Ga naar buiten </w:t>
            </w:r>
          </w:p>
        </w:tc>
      </w:tr>
      <w:tr w:rsidR="00D94DFE" w14:paraId="74EDFCC4"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4861300A" w14:textId="77777777" w:rsidR="00D94DFE" w:rsidRDefault="00D94DFE">
            <w:r>
              <w:t xml:space="preserve">Bal je vuisten </w:t>
            </w:r>
          </w:p>
        </w:tc>
        <w:tc>
          <w:tcPr>
            <w:tcW w:w="4508" w:type="dxa"/>
            <w:tcBorders>
              <w:top w:val="single" w:sz="4" w:space="0" w:color="auto"/>
              <w:left w:val="single" w:sz="4" w:space="0" w:color="auto"/>
              <w:bottom w:val="single" w:sz="4" w:space="0" w:color="auto"/>
              <w:right w:val="single" w:sz="4" w:space="0" w:color="auto"/>
            </w:tcBorders>
            <w:hideMark/>
          </w:tcPr>
          <w:p w14:paraId="537CC713" w14:textId="77777777" w:rsidR="00D94DFE" w:rsidRDefault="00D94DFE">
            <w:r>
              <w:t xml:space="preserve">Snap al je spieren aan &amp; ontspan weer </w:t>
            </w:r>
          </w:p>
        </w:tc>
      </w:tr>
      <w:tr w:rsidR="00D94DFE" w14:paraId="6DCC6D8B"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6906D560" w14:textId="77777777" w:rsidR="00D94DFE" w:rsidRDefault="00D94DFE">
            <w:r>
              <w:t xml:space="preserve">Haal diep in- en uitadem </w:t>
            </w:r>
          </w:p>
        </w:tc>
        <w:tc>
          <w:tcPr>
            <w:tcW w:w="4508" w:type="dxa"/>
            <w:tcBorders>
              <w:top w:val="single" w:sz="4" w:space="0" w:color="auto"/>
              <w:left w:val="single" w:sz="4" w:space="0" w:color="auto"/>
              <w:bottom w:val="single" w:sz="4" w:space="0" w:color="auto"/>
              <w:right w:val="single" w:sz="4" w:space="0" w:color="auto"/>
            </w:tcBorders>
            <w:hideMark/>
          </w:tcPr>
          <w:p w14:paraId="4634AC8D" w14:textId="77777777" w:rsidR="00D94DFE" w:rsidRDefault="00D94DFE">
            <w:r>
              <w:t xml:space="preserve">Doe het tegenovergestelde van het negatieve dat je zou willen doen </w:t>
            </w:r>
          </w:p>
        </w:tc>
      </w:tr>
      <w:tr w:rsidR="00D94DFE" w14:paraId="77872507"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569362E8" w14:textId="77777777" w:rsidR="00D94DFE" w:rsidRDefault="00D94DFE">
            <w:r>
              <w:t xml:space="preserve">Tel tot tien </w:t>
            </w:r>
          </w:p>
        </w:tc>
        <w:tc>
          <w:tcPr>
            <w:tcW w:w="4508" w:type="dxa"/>
            <w:tcBorders>
              <w:top w:val="single" w:sz="4" w:space="0" w:color="auto"/>
              <w:left w:val="single" w:sz="4" w:space="0" w:color="auto"/>
              <w:bottom w:val="single" w:sz="4" w:space="0" w:color="auto"/>
              <w:right w:val="single" w:sz="4" w:space="0" w:color="auto"/>
            </w:tcBorders>
            <w:hideMark/>
          </w:tcPr>
          <w:p w14:paraId="6F465065" w14:textId="77777777" w:rsidR="00D94DFE" w:rsidRDefault="00D94DFE">
            <w:r>
              <w:t xml:space="preserve">Luister muziek </w:t>
            </w:r>
          </w:p>
        </w:tc>
      </w:tr>
      <w:tr w:rsidR="00D94DFE" w14:paraId="74BCE036"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16A484F1" w14:textId="77777777" w:rsidR="00D94DFE" w:rsidRDefault="00D94DFE">
            <w:r>
              <w:t xml:space="preserve">Wandelen </w:t>
            </w:r>
          </w:p>
        </w:tc>
        <w:tc>
          <w:tcPr>
            <w:tcW w:w="4508" w:type="dxa"/>
            <w:tcBorders>
              <w:top w:val="single" w:sz="4" w:space="0" w:color="auto"/>
              <w:left w:val="single" w:sz="4" w:space="0" w:color="auto"/>
              <w:bottom w:val="single" w:sz="4" w:space="0" w:color="auto"/>
              <w:right w:val="single" w:sz="4" w:space="0" w:color="auto"/>
            </w:tcBorders>
            <w:hideMark/>
          </w:tcPr>
          <w:p w14:paraId="408CCDB8" w14:textId="77777777" w:rsidR="00D94DFE" w:rsidRDefault="00D94DFE">
            <w:r>
              <w:t xml:space="preserve">Hobby uitoefenen </w:t>
            </w:r>
          </w:p>
        </w:tc>
      </w:tr>
      <w:tr w:rsidR="00D94DFE" w14:paraId="43CB7116"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0CF265B1" w14:textId="77777777" w:rsidR="00D94DFE" w:rsidRDefault="00D94DFE">
            <w:r>
              <w:t xml:space="preserve">Dansen </w:t>
            </w:r>
          </w:p>
        </w:tc>
        <w:tc>
          <w:tcPr>
            <w:tcW w:w="4508" w:type="dxa"/>
            <w:tcBorders>
              <w:top w:val="single" w:sz="4" w:space="0" w:color="auto"/>
              <w:left w:val="single" w:sz="4" w:space="0" w:color="auto"/>
              <w:bottom w:val="single" w:sz="4" w:space="0" w:color="auto"/>
              <w:right w:val="single" w:sz="4" w:space="0" w:color="auto"/>
            </w:tcBorders>
            <w:hideMark/>
          </w:tcPr>
          <w:p w14:paraId="4A33E455" w14:textId="77777777" w:rsidR="00D94DFE" w:rsidRDefault="00D94DFE">
            <w:r>
              <w:t xml:space="preserve">Dansen </w:t>
            </w:r>
          </w:p>
        </w:tc>
      </w:tr>
      <w:tr w:rsidR="00D94DFE" w14:paraId="4284B294"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6EBE3B85" w14:textId="77777777" w:rsidR="00D94DFE" w:rsidRDefault="00D94DFE">
            <w:r>
              <w:t xml:space="preserve">Tuinieren </w:t>
            </w:r>
          </w:p>
        </w:tc>
        <w:tc>
          <w:tcPr>
            <w:tcW w:w="4508" w:type="dxa"/>
            <w:tcBorders>
              <w:top w:val="single" w:sz="4" w:space="0" w:color="auto"/>
              <w:left w:val="single" w:sz="4" w:space="0" w:color="auto"/>
              <w:bottom w:val="single" w:sz="4" w:space="0" w:color="auto"/>
              <w:right w:val="single" w:sz="4" w:space="0" w:color="auto"/>
            </w:tcBorders>
            <w:hideMark/>
          </w:tcPr>
          <w:p w14:paraId="12FE580D" w14:textId="77777777" w:rsidR="00D94DFE" w:rsidRDefault="00D94DFE">
            <w:r>
              <w:t xml:space="preserve">Foto’s gaan maken </w:t>
            </w:r>
          </w:p>
        </w:tc>
      </w:tr>
      <w:tr w:rsidR="00D94DFE" w14:paraId="077A61D4"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77C3B905" w14:textId="77777777" w:rsidR="00D94DFE" w:rsidRDefault="00D94DFE">
            <w:r>
              <w:t xml:space="preserve">Dingen organiseren of schoonmaken </w:t>
            </w:r>
          </w:p>
        </w:tc>
        <w:tc>
          <w:tcPr>
            <w:tcW w:w="4508" w:type="dxa"/>
            <w:tcBorders>
              <w:top w:val="single" w:sz="4" w:space="0" w:color="auto"/>
              <w:left w:val="single" w:sz="4" w:space="0" w:color="auto"/>
              <w:bottom w:val="single" w:sz="4" w:space="0" w:color="auto"/>
              <w:right w:val="single" w:sz="4" w:space="0" w:color="auto"/>
            </w:tcBorders>
            <w:hideMark/>
          </w:tcPr>
          <w:p w14:paraId="2A9DEC2E" w14:textId="77777777" w:rsidR="00D94DFE" w:rsidRDefault="00D94DFE">
            <w:r>
              <w:t xml:space="preserve">Koken </w:t>
            </w:r>
          </w:p>
        </w:tc>
      </w:tr>
      <w:tr w:rsidR="00D94DFE" w14:paraId="09276585"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7D07AF92" w14:textId="77777777" w:rsidR="00D94DFE" w:rsidRDefault="00D94DFE">
            <w:r>
              <w:t xml:space="preserve">Een sport gaan beoefenen </w:t>
            </w:r>
          </w:p>
        </w:tc>
        <w:tc>
          <w:tcPr>
            <w:tcW w:w="4508" w:type="dxa"/>
            <w:tcBorders>
              <w:top w:val="single" w:sz="4" w:space="0" w:color="auto"/>
              <w:left w:val="single" w:sz="4" w:space="0" w:color="auto"/>
              <w:bottom w:val="single" w:sz="4" w:space="0" w:color="auto"/>
              <w:right w:val="single" w:sz="4" w:space="0" w:color="auto"/>
            </w:tcBorders>
            <w:hideMark/>
          </w:tcPr>
          <w:p w14:paraId="2AE75EAA" w14:textId="77777777" w:rsidR="00D94DFE" w:rsidRDefault="00D94DFE">
            <w:r>
              <w:t xml:space="preserve">Gaan acteren </w:t>
            </w:r>
          </w:p>
        </w:tc>
      </w:tr>
      <w:tr w:rsidR="00D94DFE" w14:paraId="4C292D3F" w14:textId="77777777" w:rsidTr="00D94DFE">
        <w:tc>
          <w:tcPr>
            <w:tcW w:w="4508" w:type="dxa"/>
            <w:tcBorders>
              <w:top w:val="single" w:sz="4" w:space="0" w:color="auto"/>
              <w:left w:val="single" w:sz="4" w:space="0" w:color="auto"/>
              <w:bottom w:val="single" w:sz="4" w:space="0" w:color="auto"/>
              <w:right w:val="single" w:sz="4" w:space="0" w:color="auto"/>
            </w:tcBorders>
            <w:hideMark/>
          </w:tcPr>
          <w:p w14:paraId="476E56EA" w14:textId="77777777" w:rsidR="00D94DFE" w:rsidRDefault="00D94DFE">
            <w:r>
              <w:t xml:space="preserve">Iets nieuws leren </w:t>
            </w:r>
          </w:p>
        </w:tc>
        <w:tc>
          <w:tcPr>
            <w:tcW w:w="4508" w:type="dxa"/>
            <w:tcBorders>
              <w:top w:val="single" w:sz="4" w:space="0" w:color="auto"/>
              <w:left w:val="single" w:sz="4" w:space="0" w:color="auto"/>
              <w:bottom w:val="single" w:sz="4" w:space="0" w:color="auto"/>
              <w:right w:val="single" w:sz="4" w:space="0" w:color="auto"/>
            </w:tcBorders>
            <w:hideMark/>
          </w:tcPr>
          <w:p w14:paraId="6F09204D" w14:textId="77777777" w:rsidR="00D94DFE" w:rsidRDefault="00D94DFE">
            <w:r>
              <w:t xml:space="preserve">Gebruik een relax-app </w:t>
            </w:r>
          </w:p>
        </w:tc>
      </w:tr>
    </w:tbl>
    <w:p w14:paraId="62B9ACB7" w14:textId="25673968" w:rsidR="00D94DFE" w:rsidRDefault="00D94DFE" w:rsidP="00D94DFE">
      <w:pPr>
        <w:rPr>
          <w:rFonts w:asciiTheme="minorHAnsi" w:hAnsiTheme="minorHAnsi"/>
          <w:sz w:val="21"/>
          <w:szCs w:val="21"/>
        </w:rPr>
      </w:pPr>
    </w:p>
    <w:p w14:paraId="04121231" w14:textId="4450993F" w:rsidR="003F4476" w:rsidRDefault="003F4476" w:rsidP="00D94DFE">
      <w:pPr>
        <w:rPr>
          <w:rFonts w:asciiTheme="minorHAnsi" w:hAnsiTheme="minorHAnsi"/>
          <w:sz w:val="21"/>
          <w:szCs w:val="21"/>
        </w:rPr>
      </w:pPr>
    </w:p>
    <w:p w14:paraId="6313EF9C" w14:textId="25DA5539" w:rsidR="003F4476" w:rsidRDefault="003F4476" w:rsidP="00D94DFE">
      <w:pPr>
        <w:rPr>
          <w:rFonts w:asciiTheme="minorHAnsi" w:hAnsiTheme="minorHAnsi"/>
          <w:sz w:val="21"/>
          <w:szCs w:val="21"/>
        </w:rPr>
      </w:pPr>
    </w:p>
    <w:p w14:paraId="440425C7" w14:textId="6C97216F" w:rsidR="003F4476" w:rsidRDefault="003F4476" w:rsidP="00D94DFE">
      <w:pPr>
        <w:rPr>
          <w:rFonts w:asciiTheme="minorHAnsi" w:hAnsiTheme="minorHAnsi"/>
          <w:sz w:val="21"/>
          <w:szCs w:val="21"/>
        </w:rPr>
      </w:pPr>
    </w:p>
    <w:p w14:paraId="7CEA9568" w14:textId="266D65BC" w:rsidR="003F4476" w:rsidRDefault="003F4476" w:rsidP="00D94DFE">
      <w:pPr>
        <w:rPr>
          <w:rFonts w:asciiTheme="minorHAnsi" w:hAnsiTheme="minorHAnsi"/>
          <w:sz w:val="21"/>
          <w:szCs w:val="21"/>
        </w:rPr>
      </w:pPr>
    </w:p>
    <w:p w14:paraId="4DE4B3FD" w14:textId="160BFEC5" w:rsidR="003F4476" w:rsidRDefault="003F4476" w:rsidP="00D94DFE">
      <w:pPr>
        <w:rPr>
          <w:rFonts w:asciiTheme="minorHAnsi" w:hAnsiTheme="minorHAnsi"/>
          <w:sz w:val="21"/>
          <w:szCs w:val="21"/>
        </w:rPr>
      </w:pPr>
    </w:p>
    <w:p w14:paraId="653991C6" w14:textId="2E24A195" w:rsidR="003F4476" w:rsidRDefault="003F4476" w:rsidP="00D94DFE">
      <w:pPr>
        <w:rPr>
          <w:rFonts w:asciiTheme="minorHAnsi" w:hAnsiTheme="minorHAnsi"/>
          <w:sz w:val="21"/>
          <w:szCs w:val="21"/>
        </w:rPr>
      </w:pPr>
    </w:p>
    <w:p w14:paraId="4E57A5DF" w14:textId="059804A9" w:rsidR="003F4476" w:rsidRDefault="003F4476" w:rsidP="00D94DFE">
      <w:pPr>
        <w:rPr>
          <w:rFonts w:asciiTheme="minorHAnsi" w:hAnsiTheme="minorHAnsi"/>
          <w:sz w:val="21"/>
          <w:szCs w:val="21"/>
        </w:rPr>
      </w:pPr>
    </w:p>
    <w:p w14:paraId="33F77613" w14:textId="18B9CCFB" w:rsidR="003F4476" w:rsidRDefault="003F4476" w:rsidP="00D94DFE">
      <w:pPr>
        <w:rPr>
          <w:rFonts w:asciiTheme="minorHAnsi" w:hAnsiTheme="minorHAnsi"/>
          <w:sz w:val="21"/>
          <w:szCs w:val="21"/>
        </w:rPr>
      </w:pPr>
    </w:p>
    <w:p w14:paraId="2AF98024" w14:textId="5EBCD79E" w:rsidR="003F4476" w:rsidRDefault="003F4476" w:rsidP="00D94DFE">
      <w:pPr>
        <w:rPr>
          <w:rFonts w:asciiTheme="minorHAnsi" w:hAnsiTheme="minorHAnsi"/>
          <w:sz w:val="21"/>
          <w:szCs w:val="21"/>
        </w:rPr>
      </w:pPr>
    </w:p>
    <w:p w14:paraId="0DA8BF9D" w14:textId="7A59DE46" w:rsidR="003F4476" w:rsidRDefault="003F4476" w:rsidP="00D94DFE">
      <w:pPr>
        <w:rPr>
          <w:rFonts w:asciiTheme="minorHAnsi" w:hAnsiTheme="minorHAnsi"/>
          <w:sz w:val="21"/>
          <w:szCs w:val="21"/>
        </w:rPr>
      </w:pPr>
    </w:p>
    <w:p w14:paraId="64B11625" w14:textId="449D834F" w:rsidR="003F4476" w:rsidRDefault="003F4476" w:rsidP="00D94DFE">
      <w:pPr>
        <w:rPr>
          <w:rFonts w:asciiTheme="minorHAnsi" w:hAnsiTheme="minorHAnsi"/>
          <w:sz w:val="21"/>
          <w:szCs w:val="21"/>
        </w:rPr>
      </w:pPr>
    </w:p>
    <w:p w14:paraId="69C3357A" w14:textId="4AC7F06E" w:rsidR="003F4476" w:rsidRDefault="003F4476" w:rsidP="00D94DFE">
      <w:pPr>
        <w:rPr>
          <w:rFonts w:asciiTheme="minorHAnsi" w:hAnsiTheme="minorHAnsi"/>
          <w:sz w:val="21"/>
          <w:szCs w:val="21"/>
        </w:rPr>
      </w:pPr>
    </w:p>
    <w:p w14:paraId="735F87E5" w14:textId="77E88605" w:rsidR="003F4476" w:rsidRDefault="003F4476" w:rsidP="00D94DFE">
      <w:pPr>
        <w:rPr>
          <w:rFonts w:asciiTheme="minorHAnsi" w:hAnsiTheme="minorHAnsi"/>
          <w:sz w:val="21"/>
          <w:szCs w:val="21"/>
        </w:rPr>
      </w:pPr>
    </w:p>
    <w:p w14:paraId="2E6A682D" w14:textId="3B5A43C6" w:rsidR="003F4476" w:rsidRDefault="003F4476" w:rsidP="00D94DFE">
      <w:pPr>
        <w:rPr>
          <w:rFonts w:asciiTheme="minorHAnsi" w:hAnsiTheme="minorHAnsi"/>
          <w:sz w:val="21"/>
          <w:szCs w:val="21"/>
        </w:rPr>
      </w:pPr>
    </w:p>
    <w:p w14:paraId="10E6D547" w14:textId="6FB91F2C" w:rsidR="003F4476" w:rsidRDefault="003F4476" w:rsidP="00D94DFE">
      <w:pPr>
        <w:rPr>
          <w:rFonts w:asciiTheme="minorHAnsi" w:hAnsiTheme="minorHAnsi"/>
          <w:sz w:val="21"/>
          <w:szCs w:val="21"/>
        </w:rPr>
      </w:pPr>
    </w:p>
    <w:p w14:paraId="2BEDC4A0" w14:textId="6FAE988D" w:rsidR="003F4476" w:rsidRDefault="003F4476" w:rsidP="00D94DFE">
      <w:pPr>
        <w:rPr>
          <w:rFonts w:asciiTheme="minorHAnsi" w:hAnsiTheme="minorHAnsi"/>
          <w:sz w:val="21"/>
          <w:szCs w:val="21"/>
        </w:rPr>
      </w:pPr>
    </w:p>
    <w:p w14:paraId="181F3E3B" w14:textId="70486920" w:rsidR="003F4476" w:rsidRDefault="003F4476" w:rsidP="00D94DFE">
      <w:pPr>
        <w:rPr>
          <w:rFonts w:asciiTheme="minorHAnsi" w:hAnsiTheme="minorHAnsi"/>
          <w:sz w:val="21"/>
          <w:szCs w:val="21"/>
        </w:rPr>
      </w:pPr>
    </w:p>
    <w:p w14:paraId="24F5D435" w14:textId="24434C2D" w:rsidR="003F4476" w:rsidRDefault="003F4476" w:rsidP="00D94DFE">
      <w:pPr>
        <w:rPr>
          <w:rFonts w:asciiTheme="minorHAnsi" w:hAnsiTheme="minorHAnsi"/>
          <w:sz w:val="21"/>
          <w:szCs w:val="21"/>
        </w:rPr>
      </w:pPr>
    </w:p>
    <w:p w14:paraId="44CE2906" w14:textId="1F1F1254" w:rsidR="003F4476" w:rsidRDefault="003F4476" w:rsidP="00D94DFE">
      <w:pPr>
        <w:rPr>
          <w:rFonts w:asciiTheme="minorHAnsi" w:hAnsiTheme="minorHAnsi"/>
          <w:sz w:val="21"/>
          <w:szCs w:val="21"/>
        </w:rPr>
      </w:pPr>
    </w:p>
    <w:p w14:paraId="060EDFE9" w14:textId="38D59FCD" w:rsidR="003F4476" w:rsidRDefault="003F4476" w:rsidP="00D94DFE">
      <w:pPr>
        <w:rPr>
          <w:rFonts w:asciiTheme="minorHAnsi" w:hAnsiTheme="minorHAnsi"/>
          <w:sz w:val="21"/>
          <w:szCs w:val="21"/>
        </w:rPr>
      </w:pPr>
    </w:p>
    <w:p w14:paraId="766056BB" w14:textId="385239E3" w:rsidR="003F4476" w:rsidRDefault="003F4476" w:rsidP="00D94DFE">
      <w:pPr>
        <w:rPr>
          <w:rFonts w:asciiTheme="minorHAnsi" w:hAnsiTheme="minorHAnsi"/>
          <w:sz w:val="21"/>
          <w:szCs w:val="21"/>
        </w:rPr>
      </w:pPr>
    </w:p>
    <w:p w14:paraId="45838AE9" w14:textId="1CBAF56B" w:rsidR="003F4476" w:rsidRDefault="003F4476" w:rsidP="00D94DFE">
      <w:pPr>
        <w:rPr>
          <w:rFonts w:asciiTheme="minorHAnsi" w:hAnsiTheme="minorHAnsi"/>
          <w:sz w:val="21"/>
          <w:szCs w:val="21"/>
        </w:rPr>
      </w:pPr>
    </w:p>
    <w:p w14:paraId="4B65BA0D" w14:textId="7654AD6A" w:rsidR="003F4476" w:rsidRDefault="003F4476" w:rsidP="00D94DFE">
      <w:pPr>
        <w:rPr>
          <w:rFonts w:asciiTheme="minorHAnsi" w:hAnsiTheme="minorHAnsi"/>
          <w:sz w:val="21"/>
          <w:szCs w:val="21"/>
        </w:rPr>
      </w:pPr>
    </w:p>
    <w:p w14:paraId="298DAF20" w14:textId="77777777" w:rsidR="003F4476" w:rsidRDefault="003F4476" w:rsidP="00D94DFE">
      <w:pPr>
        <w:rPr>
          <w:rFonts w:asciiTheme="minorHAnsi" w:hAnsiTheme="minorHAnsi"/>
          <w:sz w:val="21"/>
          <w:szCs w:val="21"/>
        </w:rPr>
      </w:pPr>
    </w:p>
    <w:p w14:paraId="177546F4" w14:textId="639A7746" w:rsidR="00D94DFE" w:rsidRDefault="00D66A20" w:rsidP="00D66A20">
      <w:pPr>
        <w:pStyle w:val="Kop1"/>
      </w:pPr>
      <w:bookmarkStart w:id="184" w:name="_Toc116292513"/>
      <w:bookmarkStart w:id="185" w:name="_Ref116376667"/>
      <w:bookmarkStart w:id="186" w:name="_Ref116376712"/>
      <w:bookmarkStart w:id="187" w:name="_Toc116379767"/>
      <w:r>
        <w:lastRenderedPageBreak/>
        <w:t>Bijlage D – powerpointpresentatie</w:t>
      </w:r>
      <w:bookmarkEnd w:id="184"/>
      <w:bookmarkEnd w:id="185"/>
      <w:bookmarkEnd w:id="186"/>
      <w:bookmarkEnd w:id="187"/>
      <w:r>
        <w:t xml:space="preserve"> </w:t>
      </w:r>
    </w:p>
    <w:p w14:paraId="3649952B" w14:textId="77777777" w:rsidR="00653647" w:rsidRPr="00653647" w:rsidRDefault="00653647" w:rsidP="00653647"/>
    <w:p w14:paraId="30E66326" w14:textId="77777777" w:rsidR="00D94DFE" w:rsidRPr="00D94DFE" w:rsidRDefault="00D94DFE" w:rsidP="00D94DFE"/>
    <w:tbl>
      <w:tblPr>
        <w:tblW w:w="9720" w:type="dxa"/>
        <w:tblLayout w:type="fixed"/>
        <w:tblCellMar>
          <w:left w:w="70" w:type="dxa"/>
          <w:right w:w="70" w:type="dxa"/>
        </w:tblCellMar>
        <w:tblLook w:val="04A0" w:firstRow="1" w:lastRow="0" w:firstColumn="1" w:lastColumn="0" w:noHBand="0" w:noVBand="1"/>
      </w:tblPr>
      <w:tblGrid>
        <w:gridCol w:w="2547"/>
        <w:gridCol w:w="7173"/>
      </w:tblGrid>
      <w:tr w:rsidR="00D94DFE" w14:paraId="02F6FE67" w14:textId="77777777" w:rsidTr="00D94DFE">
        <w:trPr>
          <w:trHeight w:val="4000"/>
        </w:trPr>
        <w:tc>
          <w:tcPr>
            <w:tcW w:w="2547" w:type="dxa"/>
            <w:hideMark/>
          </w:tcPr>
          <w:p w14:paraId="3051DDC5" w14:textId="77777777" w:rsidR="00D94DFE" w:rsidRDefault="00D94DFE">
            <w:r>
              <w:t>Dia 1</w:t>
            </w:r>
          </w:p>
        </w:tc>
        <w:tc>
          <w:tcPr>
            <w:tcW w:w="7173" w:type="dxa"/>
            <w:hideMark/>
          </w:tcPr>
          <w:p w14:paraId="4FB58D35" w14:textId="77777777" w:rsidR="00D94DFE" w:rsidRDefault="00D94DFE">
            <w:pPr>
              <w:rPr>
                <w:sz w:val="22"/>
              </w:rPr>
            </w:pPr>
            <w:r>
              <w:rPr>
                <w:rFonts w:asciiTheme="minorHAnsi" w:hAnsiTheme="minorHAnsi"/>
                <w:sz w:val="22"/>
              </w:rPr>
              <w:object w:dxaOrig="4440" w:dyaOrig="2640" w14:anchorId="0D4D50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2pt;height:132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5" DrawAspect="Content" ObjectID="_1726992560" r:id="rId16"/>
              </w:object>
            </w:r>
          </w:p>
        </w:tc>
      </w:tr>
      <w:tr w:rsidR="00D94DFE" w14:paraId="655357A9" w14:textId="77777777" w:rsidTr="00D94DFE">
        <w:trPr>
          <w:trHeight w:val="4000"/>
        </w:trPr>
        <w:tc>
          <w:tcPr>
            <w:tcW w:w="2547" w:type="dxa"/>
            <w:hideMark/>
          </w:tcPr>
          <w:p w14:paraId="588A6838" w14:textId="77777777" w:rsidR="00D94DFE" w:rsidRDefault="00D94DFE">
            <w:pPr>
              <w:spacing w:line="360" w:lineRule="auto"/>
              <w:rPr>
                <w:rFonts w:eastAsiaTheme="minorEastAsia"/>
                <w:sz w:val="21"/>
                <w:szCs w:val="21"/>
              </w:rPr>
            </w:pPr>
            <w:r>
              <w:t>Dia 2</w:t>
            </w:r>
          </w:p>
        </w:tc>
        <w:tc>
          <w:tcPr>
            <w:tcW w:w="7173" w:type="dxa"/>
            <w:hideMark/>
          </w:tcPr>
          <w:p w14:paraId="50CD0C07" w14:textId="77777777" w:rsidR="00D94DFE" w:rsidRDefault="00D94DFE">
            <w:pPr>
              <w:spacing w:line="360" w:lineRule="auto"/>
            </w:pPr>
            <w:r>
              <w:rPr>
                <w:rFonts w:asciiTheme="minorHAnsi" w:hAnsiTheme="minorHAnsi"/>
                <w:sz w:val="22"/>
              </w:rPr>
              <w:object w:dxaOrig="4560" w:dyaOrig="2640" w14:anchorId="6A24DD25">
                <v:shape id="_x0000_i1026" type="#_x0000_t75" style="width:228pt;height:132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6" DrawAspect="Content" ObjectID="_1726992561" r:id="rId18"/>
              </w:object>
            </w:r>
          </w:p>
        </w:tc>
      </w:tr>
      <w:tr w:rsidR="00D94DFE" w14:paraId="54191119" w14:textId="77777777" w:rsidTr="00D94DFE">
        <w:trPr>
          <w:trHeight w:val="4000"/>
        </w:trPr>
        <w:tc>
          <w:tcPr>
            <w:tcW w:w="2547" w:type="dxa"/>
            <w:hideMark/>
          </w:tcPr>
          <w:p w14:paraId="4956D68B" w14:textId="77777777" w:rsidR="00D94DFE" w:rsidRDefault="00D94DFE">
            <w:pPr>
              <w:spacing w:line="360" w:lineRule="auto"/>
            </w:pPr>
            <w:r>
              <w:t>Dia 3</w:t>
            </w:r>
          </w:p>
        </w:tc>
        <w:tc>
          <w:tcPr>
            <w:tcW w:w="7173" w:type="dxa"/>
            <w:hideMark/>
          </w:tcPr>
          <w:p w14:paraId="23717EC5" w14:textId="77777777" w:rsidR="00D94DFE" w:rsidRDefault="00D94DFE">
            <w:pPr>
              <w:spacing w:line="360" w:lineRule="auto"/>
            </w:pPr>
            <w:r>
              <w:rPr>
                <w:rFonts w:asciiTheme="minorHAnsi" w:hAnsiTheme="minorHAnsi"/>
                <w:sz w:val="22"/>
              </w:rPr>
              <w:object w:dxaOrig="4920" w:dyaOrig="2760" w14:anchorId="2344B5A0">
                <v:shape id="_x0000_i1027" type="#_x0000_t75" style="width:246pt;height:138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27" DrawAspect="Content" ObjectID="_1726992562" r:id="rId20"/>
              </w:object>
            </w:r>
          </w:p>
        </w:tc>
      </w:tr>
      <w:tr w:rsidR="00D94DFE" w14:paraId="56D34FAE" w14:textId="77777777" w:rsidTr="00D94DFE">
        <w:trPr>
          <w:trHeight w:val="4000"/>
        </w:trPr>
        <w:tc>
          <w:tcPr>
            <w:tcW w:w="2547" w:type="dxa"/>
            <w:hideMark/>
          </w:tcPr>
          <w:p w14:paraId="60B1DB80" w14:textId="77777777" w:rsidR="00D94DFE" w:rsidRDefault="00D94DFE">
            <w:pPr>
              <w:spacing w:line="360" w:lineRule="auto"/>
            </w:pPr>
            <w:r>
              <w:lastRenderedPageBreak/>
              <w:t>Dia 4</w:t>
            </w:r>
          </w:p>
        </w:tc>
        <w:tc>
          <w:tcPr>
            <w:tcW w:w="7173" w:type="dxa"/>
            <w:hideMark/>
          </w:tcPr>
          <w:p w14:paraId="223E9B2A" w14:textId="77777777" w:rsidR="00D94DFE" w:rsidRDefault="00D94DFE">
            <w:pPr>
              <w:spacing w:line="360" w:lineRule="auto"/>
            </w:pPr>
            <w:r>
              <w:rPr>
                <w:rFonts w:asciiTheme="minorHAnsi" w:hAnsiTheme="minorHAnsi"/>
                <w:sz w:val="22"/>
              </w:rPr>
              <w:object w:dxaOrig="5040" w:dyaOrig="2880" w14:anchorId="1DF88528">
                <v:shape id="_x0000_i1028" type="#_x0000_t75" style="width:252pt;height:2in"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28" DrawAspect="Content" ObjectID="_1726992563" r:id="rId22"/>
              </w:object>
            </w:r>
          </w:p>
        </w:tc>
      </w:tr>
      <w:tr w:rsidR="00D94DFE" w14:paraId="54BCC58B" w14:textId="77777777" w:rsidTr="00D94DFE">
        <w:trPr>
          <w:trHeight w:val="4000"/>
        </w:trPr>
        <w:tc>
          <w:tcPr>
            <w:tcW w:w="2547" w:type="dxa"/>
            <w:hideMark/>
          </w:tcPr>
          <w:p w14:paraId="03A4B39C" w14:textId="77777777" w:rsidR="00D94DFE" w:rsidRDefault="00D94DFE">
            <w:pPr>
              <w:spacing w:line="360" w:lineRule="auto"/>
            </w:pPr>
            <w:r>
              <w:t>Dia 5</w:t>
            </w:r>
          </w:p>
        </w:tc>
        <w:tc>
          <w:tcPr>
            <w:tcW w:w="7173" w:type="dxa"/>
            <w:hideMark/>
          </w:tcPr>
          <w:p w14:paraId="608B22A4" w14:textId="77777777" w:rsidR="00D94DFE" w:rsidRDefault="00D94DFE">
            <w:pPr>
              <w:spacing w:line="360" w:lineRule="auto"/>
            </w:pPr>
            <w:r>
              <w:rPr>
                <w:rFonts w:asciiTheme="minorHAnsi" w:hAnsiTheme="minorHAnsi"/>
                <w:sz w:val="22"/>
              </w:rPr>
              <w:object w:dxaOrig="4920" w:dyaOrig="2760" w14:anchorId="621914B0">
                <v:shape id="_x0000_i1029" type="#_x0000_t75" style="width:246pt;height:13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29" DrawAspect="Content" ObjectID="_1726992564" r:id="rId24"/>
              </w:object>
            </w:r>
          </w:p>
        </w:tc>
      </w:tr>
      <w:tr w:rsidR="00D94DFE" w14:paraId="0865E3A0" w14:textId="77777777" w:rsidTr="00D94DFE">
        <w:trPr>
          <w:trHeight w:val="4000"/>
        </w:trPr>
        <w:tc>
          <w:tcPr>
            <w:tcW w:w="2547" w:type="dxa"/>
            <w:hideMark/>
          </w:tcPr>
          <w:p w14:paraId="68F348C6" w14:textId="77777777" w:rsidR="00D94DFE" w:rsidRDefault="00D94DFE">
            <w:pPr>
              <w:spacing w:line="360" w:lineRule="auto"/>
            </w:pPr>
            <w:r>
              <w:t>Dia 6</w:t>
            </w:r>
          </w:p>
        </w:tc>
        <w:tc>
          <w:tcPr>
            <w:tcW w:w="7173" w:type="dxa"/>
            <w:hideMark/>
          </w:tcPr>
          <w:p w14:paraId="583BC79E" w14:textId="77777777" w:rsidR="00D94DFE" w:rsidRDefault="00D94DFE">
            <w:pPr>
              <w:spacing w:line="360" w:lineRule="auto"/>
            </w:pPr>
            <w:r>
              <w:rPr>
                <w:rFonts w:asciiTheme="minorHAnsi" w:hAnsiTheme="minorHAnsi"/>
                <w:sz w:val="22"/>
              </w:rPr>
              <w:object w:dxaOrig="5040" w:dyaOrig="2880" w14:anchorId="773B96E0">
                <v:shape id="_x0000_i1030" type="#_x0000_t75" style="width:252pt;height:2in"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0" DrawAspect="Content" ObjectID="_1726992565" r:id="rId26"/>
              </w:object>
            </w:r>
          </w:p>
        </w:tc>
      </w:tr>
      <w:tr w:rsidR="00D94DFE" w14:paraId="2DD9ADD6" w14:textId="77777777" w:rsidTr="00D94DFE">
        <w:trPr>
          <w:trHeight w:val="4000"/>
        </w:trPr>
        <w:tc>
          <w:tcPr>
            <w:tcW w:w="2547" w:type="dxa"/>
            <w:hideMark/>
          </w:tcPr>
          <w:p w14:paraId="47DA21D4" w14:textId="77777777" w:rsidR="00D94DFE" w:rsidRDefault="00D94DFE">
            <w:pPr>
              <w:spacing w:line="360" w:lineRule="auto"/>
            </w:pPr>
            <w:r>
              <w:lastRenderedPageBreak/>
              <w:t>Dia 7</w:t>
            </w:r>
          </w:p>
        </w:tc>
        <w:tc>
          <w:tcPr>
            <w:tcW w:w="7173" w:type="dxa"/>
            <w:hideMark/>
          </w:tcPr>
          <w:p w14:paraId="16509E68" w14:textId="77777777" w:rsidR="00D94DFE" w:rsidRDefault="00D94DFE">
            <w:pPr>
              <w:spacing w:line="360" w:lineRule="auto"/>
            </w:pPr>
            <w:r>
              <w:rPr>
                <w:rFonts w:asciiTheme="minorHAnsi" w:hAnsiTheme="minorHAnsi"/>
                <w:sz w:val="22"/>
              </w:rPr>
              <w:object w:dxaOrig="4680" w:dyaOrig="2640" w14:anchorId="441801A4">
                <v:shape id="_x0000_i1031" type="#_x0000_t75" style="width:234pt;height:132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1" DrawAspect="Content" ObjectID="_1726992566" r:id="rId28"/>
              </w:object>
            </w:r>
          </w:p>
        </w:tc>
      </w:tr>
      <w:tr w:rsidR="00D94DFE" w14:paraId="1915440A" w14:textId="77777777" w:rsidTr="00D94DFE">
        <w:trPr>
          <w:trHeight w:val="4000"/>
        </w:trPr>
        <w:tc>
          <w:tcPr>
            <w:tcW w:w="2547" w:type="dxa"/>
            <w:hideMark/>
          </w:tcPr>
          <w:p w14:paraId="12EEAB1C" w14:textId="77777777" w:rsidR="00D94DFE" w:rsidRDefault="00D94DFE">
            <w:pPr>
              <w:spacing w:line="360" w:lineRule="auto"/>
            </w:pPr>
            <w:r>
              <w:t>Dia 8</w:t>
            </w:r>
          </w:p>
        </w:tc>
        <w:tc>
          <w:tcPr>
            <w:tcW w:w="7173" w:type="dxa"/>
            <w:hideMark/>
          </w:tcPr>
          <w:p w14:paraId="692705C5" w14:textId="77777777" w:rsidR="00D94DFE" w:rsidRDefault="00D94DFE">
            <w:pPr>
              <w:spacing w:line="360" w:lineRule="auto"/>
            </w:pPr>
            <w:r>
              <w:rPr>
                <w:rFonts w:asciiTheme="minorHAnsi" w:hAnsiTheme="minorHAnsi"/>
                <w:sz w:val="22"/>
              </w:rPr>
              <w:object w:dxaOrig="4680" w:dyaOrig="2640" w14:anchorId="6803CA91">
                <v:shape id="_x0000_i1032" type="#_x0000_t75" style="width:234pt;height:132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2" DrawAspect="Content" ObjectID="_1726992567" r:id="rId30"/>
              </w:object>
            </w:r>
          </w:p>
        </w:tc>
      </w:tr>
      <w:tr w:rsidR="00D94DFE" w14:paraId="073A82C3" w14:textId="77777777" w:rsidTr="00D94DFE">
        <w:trPr>
          <w:trHeight w:val="4000"/>
        </w:trPr>
        <w:tc>
          <w:tcPr>
            <w:tcW w:w="2547" w:type="dxa"/>
            <w:hideMark/>
          </w:tcPr>
          <w:p w14:paraId="5FDFF591" w14:textId="77777777" w:rsidR="00D94DFE" w:rsidRDefault="00D94DFE">
            <w:pPr>
              <w:spacing w:line="360" w:lineRule="auto"/>
            </w:pPr>
            <w:r>
              <w:t>Dia 9</w:t>
            </w:r>
          </w:p>
        </w:tc>
        <w:tc>
          <w:tcPr>
            <w:tcW w:w="7173" w:type="dxa"/>
            <w:hideMark/>
          </w:tcPr>
          <w:p w14:paraId="2DDCB5E3" w14:textId="77777777" w:rsidR="00D94DFE" w:rsidRDefault="00D94DFE">
            <w:pPr>
              <w:spacing w:line="360" w:lineRule="auto"/>
            </w:pPr>
            <w:r>
              <w:rPr>
                <w:rFonts w:asciiTheme="minorHAnsi" w:hAnsiTheme="minorHAnsi"/>
                <w:sz w:val="22"/>
              </w:rPr>
              <w:object w:dxaOrig="4920" w:dyaOrig="2760" w14:anchorId="747EFC48">
                <v:shape id="_x0000_i1033" type="#_x0000_t75" style="width:246pt;height:138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3" DrawAspect="Content" ObjectID="_1726992568" r:id="rId32"/>
              </w:object>
            </w:r>
          </w:p>
        </w:tc>
      </w:tr>
      <w:tr w:rsidR="00D94DFE" w14:paraId="570F1CC7" w14:textId="77777777" w:rsidTr="00D94DFE">
        <w:trPr>
          <w:trHeight w:val="4000"/>
        </w:trPr>
        <w:tc>
          <w:tcPr>
            <w:tcW w:w="2547" w:type="dxa"/>
          </w:tcPr>
          <w:p w14:paraId="6AB71647" w14:textId="77777777" w:rsidR="00D94DFE" w:rsidRDefault="00D94DFE">
            <w:pPr>
              <w:spacing w:line="360" w:lineRule="auto"/>
            </w:pPr>
            <w:r>
              <w:lastRenderedPageBreak/>
              <w:t>Dia 10</w:t>
            </w:r>
          </w:p>
          <w:p w14:paraId="0CDE9EC7" w14:textId="77777777" w:rsidR="00D94DFE" w:rsidRDefault="00D94DFE"/>
          <w:p w14:paraId="537DEADE" w14:textId="77777777" w:rsidR="00D94DFE" w:rsidRDefault="00D94DFE"/>
          <w:p w14:paraId="20A837CB" w14:textId="77777777" w:rsidR="00D94DFE" w:rsidRDefault="00D94DFE"/>
          <w:p w14:paraId="707124DC" w14:textId="77777777" w:rsidR="00D94DFE" w:rsidRDefault="00D94DFE"/>
          <w:p w14:paraId="3F9FFC04" w14:textId="77777777" w:rsidR="00D94DFE" w:rsidRDefault="00D94DFE"/>
          <w:p w14:paraId="7793F519" w14:textId="77777777" w:rsidR="00D94DFE" w:rsidRDefault="00D94DFE">
            <w:pPr>
              <w:jc w:val="center"/>
            </w:pPr>
          </w:p>
        </w:tc>
        <w:tc>
          <w:tcPr>
            <w:tcW w:w="7173" w:type="dxa"/>
            <w:hideMark/>
          </w:tcPr>
          <w:p w14:paraId="022EC383" w14:textId="77777777" w:rsidR="00D94DFE" w:rsidRDefault="00D94DFE">
            <w:pPr>
              <w:spacing w:line="360" w:lineRule="auto"/>
              <w:rPr>
                <w:sz w:val="22"/>
              </w:rPr>
            </w:pPr>
            <w:r>
              <w:rPr>
                <w:rFonts w:asciiTheme="minorHAnsi" w:hAnsiTheme="minorHAnsi"/>
                <w:sz w:val="22"/>
              </w:rPr>
              <w:object w:dxaOrig="5040" w:dyaOrig="2880" w14:anchorId="46A14DAB">
                <v:shape id="_x0000_i1034" type="#_x0000_t75" style="width:252pt;height:2in"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4" DrawAspect="Content" ObjectID="_1726992569" r:id="rId34"/>
              </w:object>
            </w:r>
          </w:p>
        </w:tc>
      </w:tr>
    </w:tbl>
    <w:p w14:paraId="79CFF43B" w14:textId="77777777" w:rsidR="00D94DFE" w:rsidRDefault="00D94DFE" w:rsidP="00D94DFE">
      <w:pPr>
        <w:spacing w:line="360" w:lineRule="auto"/>
        <w:rPr>
          <w:rFonts w:asciiTheme="minorHAnsi" w:eastAsiaTheme="minorEastAsia" w:hAnsiTheme="minorHAnsi"/>
          <w:sz w:val="21"/>
          <w:szCs w:val="21"/>
        </w:rPr>
      </w:pPr>
      <w:r>
        <w:t>Dia 11</w:t>
      </w:r>
    </w:p>
    <w:p w14:paraId="39D96888" w14:textId="77777777" w:rsidR="00D94DFE" w:rsidRDefault="00D94DFE" w:rsidP="00D94DFE">
      <w:pPr>
        <w:spacing w:line="360" w:lineRule="auto"/>
        <w:jc w:val="center"/>
        <w:rPr>
          <w:sz w:val="22"/>
        </w:rPr>
      </w:pPr>
      <w:r>
        <w:rPr>
          <w:rFonts w:asciiTheme="minorHAnsi" w:hAnsiTheme="minorHAnsi"/>
          <w:sz w:val="22"/>
        </w:rPr>
        <w:object w:dxaOrig="5280" w:dyaOrig="3000" w14:anchorId="352D682C">
          <v:shape id="_x0000_i1035" type="#_x0000_t75" style="width:264pt;height:150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5" DrawAspect="Content" ObjectID="_1726992570" r:id="rId36"/>
        </w:object>
      </w:r>
    </w:p>
    <w:p w14:paraId="648BEEDD" w14:textId="77777777" w:rsidR="00D94DFE" w:rsidRDefault="00D94DFE" w:rsidP="00D94DFE">
      <w:pPr>
        <w:spacing w:line="360" w:lineRule="auto"/>
        <w:rPr>
          <w:sz w:val="22"/>
        </w:rPr>
      </w:pPr>
    </w:p>
    <w:p w14:paraId="67577CBC" w14:textId="77777777" w:rsidR="00D94DFE" w:rsidRDefault="00D94DFE" w:rsidP="00D94DFE">
      <w:pPr>
        <w:spacing w:line="360" w:lineRule="auto"/>
        <w:rPr>
          <w:sz w:val="22"/>
        </w:rPr>
      </w:pPr>
    </w:p>
    <w:p w14:paraId="22591A15" w14:textId="77777777" w:rsidR="00D94DFE" w:rsidRDefault="00D94DFE" w:rsidP="00D94DFE">
      <w:pPr>
        <w:spacing w:line="360" w:lineRule="auto"/>
        <w:rPr>
          <w:sz w:val="22"/>
        </w:rPr>
      </w:pPr>
      <w:r>
        <w:rPr>
          <w:sz w:val="22"/>
        </w:rPr>
        <w:t xml:space="preserve">Dia </w:t>
      </w:r>
      <w:r>
        <w:t>12</w:t>
      </w:r>
    </w:p>
    <w:p w14:paraId="5D8E8947" w14:textId="5B97D367" w:rsidR="000463B2" w:rsidRDefault="00D94DFE" w:rsidP="000463B2">
      <w:pPr>
        <w:spacing w:line="360" w:lineRule="auto"/>
        <w:jc w:val="center"/>
        <w:rPr>
          <w:rFonts w:asciiTheme="minorHAnsi" w:hAnsiTheme="minorHAnsi"/>
          <w:sz w:val="22"/>
        </w:rPr>
      </w:pPr>
      <w:r>
        <w:rPr>
          <w:rFonts w:asciiTheme="minorHAnsi" w:hAnsiTheme="minorHAnsi"/>
          <w:sz w:val="22"/>
        </w:rPr>
        <w:object w:dxaOrig="5400" w:dyaOrig="3000" w14:anchorId="2A022BAA">
          <v:shape id="_x0000_i1036" type="#_x0000_t75" style="width:270pt;height:150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6" DrawAspect="Content" ObjectID="_1726992571" r:id="rId38"/>
        </w:object>
      </w:r>
    </w:p>
    <w:p w14:paraId="040CF7CD" w14:textId="01378F1D" w:rsidR="003F4476" w:rsidRDefault="003F4476" w:rsidP="003F4476">
      <w:bookmarkStart w:id="188" w:name="_Toc116292514"/>
      <w:bookmarkStart w:id="189" w:name="_Ref116376764"/>
      <w:bookmarkStart w:id="190" w:name="_Ref116376844"/>
    </w:p>
    <w:p w14:paraId="4B79F38C" w14:textId="20811B8D" w:rsidR="003F4476" w:rsidRDefault="003F4476" w:rsidP="003F4476"/>
    <w:p w14:paraId="140ABF6D" w14:textId="7B5E6BD8" w:rsidR="003F4476" w:rsidRDefault="003F4476" w:rsidP="003F4476"/>
    <w:p w14:paraId="705C46F6" w14:textId="77777777" w:rsidR="003F4476" w:rsidRDefault="003F4476" w:rsidP="003F4476"/>
    <w:p w14:paraId="10192678" w14:textId="5AAF18FD" w:rsidR="000463B2" w:rsidRDefault="00D66A20" w:rsidP="003F4476">
      <w:pPr>
        <w:pStyle w:val="Kop1"/>
      </w:pPr>
      <w:bookmarkStart w:id="191" w:name="_Toc116379768"/>
      <w:r>
        <w:rPr>
          <w:rFonts w:eastAsiaTheme="minorEastAsia"/>
        </w:rPr>
        <w:lastRenderedPageBreak/>
        <w:t>Bijlage E – werkblad</w:t>
      </w:r>
      <w:bookmarkEnd w:id="188"/>
      <w:bookmarkEnd w:id="189"/>
      <w:bookmarkEnd w:id="190"/>
      <w:bookmarkEnd w:id="191"/>
      <w:r>
        <w:rPr>
          <w:rFonts w:eastAsiaTheme="minorEastAsia"/>
        </w:rPr>
        <w:t xml:space="preserve"> </w:t>
      </w:r>
      <w:r w:rsidR="00FA48FF">
        <w:rPr>
          <w:rFonts w:eastAsiaTheme="minorEastAsia"/>
        </w:rPr>
        <w:t xml:space="preserve"> </w:t>
      </w:r>
    </w:p>
    <w:p w14:paraId="127B7B7C" w14:textId="30CE4AD5" w:rsidR="000463B2" w:rsidRDefault="000463B2" w:rsidP="000463B2"/>
    <w:p w14:paraId="0D57F130" w14:textId="3D826D4A" w:rsidR="000463B2" w:rsidRDefault="000463B2" w:rsidP="000463B2"/>
    <w:p w14:paraId="1E73EA91" w14:textId="452246FA" w:rsidR="000463B2" w:rsidRDefault="003F4476" w:rsidP="000463B2">
      <w:r>
        <w:rPr>
          <w:noProof/>
        </w:rPr>
        <w:drawing>
          <wp:anchor distT="0" distB="0" distL="114300" distR="114300" simplePos="0" relativeHeight="251659264" behindDoc="1" locked="0" layoutInCell="1" allowOverlap="1" wp14:anchorId="6BBFFEB9" wp14:editId="4F09B598">
            <wp:simplePos x="0" y="0"/>
            <wp:positionH relativeFrom="margin">
              <wp:align>center</wp:align>
            </wp:positionH>
            <wp:positionV relativeFrom="paragraph">
              <wp:posOffset>20424</wp:posOffset>
            </wp:positionV>
            <wp:extent cx="3538855" cy="4945380"/>
            <wp:effectExtent l="0" t="0" r="4445" b="7620"/>
            <wp:wrapTight wrapText="bothSides">
              <wp:wrapPolygon edited="0">
                <wp:start x="0" y="0"/>
                <wp:lineTo x="0" y="21550"/>
                <wp:lineTo x="21511" y="21550"/>
                <wp:lineTo x="21511" y="0"/>
                <wp:lineTo x="0" y="0"/>
              </wp:wrapPolygon>
            </wp:wrapTight>
            <wp:docPr id="7" name="Afbeelding 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10;&#10;Automatisch gegenereerde beschrijving"/>
                    <pic:cNvPicPr/>
                  </pic:nvPicPr>
                  <pic:blipFill>
                    <a:blip r:embed="rId39">
                      <a:extLst>
                        <a:ext uri="{28A0092B-C50C-407E-A947-70E740481C1C}">
                          <a14:useLocalDpi xmlns:a14="http://schemas.microsoft.com/office/drawing/2010/main" val="0"/>
                        </a:ext>
                      </a:extLst>
                    </a:blip>
                    <a:stretch>
                      <a:fillRect/>
                    </a:stretch>
                  </pic:blipFill>
                  <pic:spPr>
                    <a:xfrm>
                      <a:off x="0" y="0"/>
                      <a:ext cx="3538855" cy="4945380"/>
                    </a:xfrm>
                    <a:prstGeom prst="rect">
                      <a:avLst/>
                    </a:prstGeom>
                  </pic:spPr>
                </pic:pic>
              </a:graphicData>
            </a:graphic>
            <wp14:sizeRelH relativeFrom="page">
              <wp14:pctWidth>0</wp14:pctWidth>
            </wp14:sizeRelH>
            <wp14:sizeRelV relativeFrom="page">
              <wp14:pctHeight>0</wp14:pctHeight>
            </wp14:sizeRelV>
          </wp:anchor>
        </w:drawing>
      </w:r>
    </w:p>
    <w:p w14:paraId="2696465F" w14:textId="5D94B41A" w:rsidR="000463B2" w:rsidRDefault="000463B2" w:rsidP="000463B2"/>
    <w:p w14:paraId="6B6B4138" w14:textId="0CB1E2AE" w:rsidR="000463B2" w:rsidRDefault="000463B2" w:rsidP="000463B2"/>
    <w:p w14:paraId="1F51DEE4" w14:textId="22E094B7" w:rsidR="000463B2" w:rsidRDefault="000463B2" w:rsidP="000463B2"/>
    <w:p w14:paraId="1CB5F9B0" w14:textId="0C389A2D" w:rsidR="000463B2" w:rsidRDefault="000463B2" w:rsidP="000463B2"/>
    <w:p w14:paraId="727F5D87" w14:textId="1B33F231" w:rsidR="000463B2" w:rsidRDefault="000463B2" w:rsidP="000463B2"/>
    <w:p w14:paraId="32DEF5E1" w14:textId="135695BE" w:rsidR="000463B2" w:rsidRDefault="000463B2" w:rsidP="000463B2"/>
    <w:p w14:paraId="3724DBBF" w14:textId="1C0EFF9D" w:rsidR="000463B2" w:rsidRDefault="000463B2" w:rsidP="000463B2"/>
    <w:p w14:paraId="0670D99E" w14:textId="325942FD" w:rsidR="000463B2" w:rsidRDefault="000463B2" w:rsidP="000463B2"/>
    <w:p w14:paraId="256BAD6B" w14:textId="2EE89C9E" w:rsidR="000463B2" w:rsidRDefault="000463B2" w:rsidP="000463B2"/>
    <w:p w14:paraId="2CCD1C76" w14:textId="53C9A425" w:rsidR="000463B2" w:rsidRDefault="000463B2" w:rsidP="000463B2"/>
    <w:p w14:paraId="79AB1201" w14:textId="32DEA627" w:rsidR="000463B2" w:rsidRDefault="000463B2" w:rsidP="000463B2"/>
    <w:p w14:paraId="2298EE53" w14:textId="5FFBBCEB" w:rsidR="000463B2" w:rsidRDefault="000463B2" w:rsidP="000463B2"/>
    <w:p w14:paraId="578B6A3F" w14:textId="1A77DBCA" w:rsidR="000463B2" w:rsidRDefault="000463B2" w:rsidP="000463B2"/>
    <w:p w14:paraId="03379340" w14:textId="21D23CFF" w:rsidR="000463B2" w:rsidRDefault="000463B2" w:rsidP="000463B2"/>
    <w:p w14:paraId="7EAE83FD" w14:textId="080A78B7" w:rsidR="000463B2" w:rsidRDefault="000463B2" w:rsidP="000463B2"/>
    <w:p w14:paraId="14C5B9C2" w14:textId="70BBCBF7" w:rsidR="000463B2" w:rsidRDefault="000463B2" w:rsidP="000463B2"/>
    <w:p w14:paraId="7D46CA9C" w14:textId="1FD7C041" w:rsidR="000463B2" w:rsidRDefault="000463B2" w:rsidP="000463B2"/>
    <w:p w14:paraId="32F74D1D" w14:textId="545620A9" w:rsidR="000463B2" w:rsidRDefault="000463B2" w:rsidP="000463B2"/>
    <w:p w14:paraId="072FC60B" w14:textId="4ECD54E2" w:rsidR="000463B2" w:rsidRDefault="000463B2" w:rsidP="000463B2"/>
    <w:p w14:paraId="363E477B" w14:textId="0E490A4F" w:rsidR="000463B2" w:rsidRDefault="000463B2" w:rsidP="000463B2"/>
    <w:p w14:paraId="231D3D43" w14:textId="33C3EE89" w:rsidR="000463B2" w:rsidRDefault="000463B2" w:rsidP="000463B2"/>
    <w:p w14:paraId="7EA2C446" w14:textId="4550AEB6" w:rsidR="000463B2" w:rsidRDefault="000463B2" w:rsidP="000463B2"/>
    <w:p w14:paraId="434B4A91" w14:textId="3A787D55" w:rsidR="000463B2" w:rsidRDefault="000463B2" w:rsidP="000463B2"/>
    <w:p w14:paraId="3B6D0BDB" w14:textId="616CB290" w:rsidR="000463B2" w:rsidRDefault="000463B2" w:rsidP="000463B2"/>
    <w:p w14:paraId="220B2EA2" w14:textId="2208BB0B" w:rsidR="000463B2" w:rsidRDefault="000463B2" w:rsidP="000463B2"/>
    <w:p w14:paraId="43FC65B2" w14:textId="44D62931" w:rsidR="000463B2" w:rsidRDefault="000463B2" w:rsidP="000463B2"/>
    <w:p w14:paraId="66F71A3C" w14:textId="30B65D0B" w:rsidR="000463B2" w:rsidRDefault="000463B2" w:rsidP="000463B2"/>
    <w:p w14:paraId="5F1C4264" w14:textId="5A2BD689" w:rsidR="000463B2" w:rsidRDefault="000463B2" w:rsidP="000463B2"/>
    <w:p w14:paraId="1E5EF794" w14:textId="63762018" w:rsidR="00CC4503" w:rsidRDefault="00CC4503" w:rsidP="00CC4503"/>
    <w:p w14:paraId="66BE9265" w14:textId="6280038B" w:rsidR="00CC4503" w:rsidRDefault="00CC4503" w:rsidP="00CC4503"/>
    <w:p w14:paraId="68D90D29" w14:textId="45BA13C2" w:rsidR="00CC4503" w:rsidRDefault="003F4476" w:rsidP="00CC4503">
      <w:r>
        <w:rPr>
          <w:noProof/>
        </w:rPr>
        <w:lastRenderedPageBreak/>
        <w:drawing>
          <wp:anchor distT="0" distB="0" distL="114300" distR="114300" simplePos="0" relativeHeight="251660288" behindDoc="1" locked="0" layoutInCell="1" allowOverlap="1" wp14:anchorId="15F09BBA" wp14:editId="2AC6D153">
            <wp:simplePos x="0" y="0"/>
            <wp:positionH relativeFrom="margin">
              <wp:posOffset>867410</wp:posOffset>
            </wp:positionH>
            <wp:positionV relativeFrom="paragraph">
              <wp:posOffset>127000</wp:posOffset>
            </wp:positionV>
            <wp:extent cx="3599815" cy="4472305"/>
            <wp:effectExtent l="0" t="0" r="635" b="4445"/>
            <wp:wrapTight wrapText="bothSides">
              <wp:wrapPolygon edited="0">
                <wp:start x="0" y="0"/>
                <wp:lineTo x="0" y="21529"/>
                <wp:lineTo x="21490" y="21529"/>
                <wp:lineTo x="21490" y="0"/>
                <wp:lineTo x="0" y="0"/>
              </wp:wrapPolygon>
            </wp:wrapTight>
            <wp:docPr id="8" name="Afbeelding 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10;&#10;Automatisch gegenereerde beschrijving"/>
                    <pic:cNvPicPr/>
                  </pic:nvPicPr>
                  <pic:blipFill>
                    <a:blip r:embed="rId40">
                      <a:extLst>
                        <a:ext uri="{28A0092B-C50C-407E-A947-70E740481C1C}">
                          <a14:useLocalDpi xmlns:a14="http://schemas.microsoft.com/office/drawing/2010/main" val="0"/>
                        </a:ext>
                      </a:extLst>
                    </a:blip>
                    <a:stretch>
                      <a:fillRect/>
                    </a:stretch>
                  </pic:blipFill>
                  <pic:spPr>
                    <a:xfrm>
                      <a:off x="0" y="0"/>
                      <a:ext cx="3599815" cy="4472305"/>
                    </a:xfrm>
                    <a:prstGeom prst="rect">
                      <a:avLst/>
                    </a:prstGeom>
                  </pic:spPr>
                </pic:pic>
              </a:graphicData>
            </a:graphic>
            <wp14:sizeRelH relativeFrom="page">
              <wp14:pctWidth>0</wp14:pctWidth>
            </wp14:sizeRelH>
            <wp14:sizeRelV relativeFrom="page">
              <wp14:pctHeight>0</wp14:pctHeight>
            </wp14:sizeRelV>
          </wp:anchor>
        </w:drawing>
      </w:r>
    </w:p>
    <w:p w14:paraId="0956DB7C" w14:textId="77777777" w:rsidR="00CC4503" w:rsidRDefault="00CC4503" w:rsidP="00CC4503"/>
    <w:p w14:paraId="76E92080" w14:textId="3161698B" w:rsidR="00CC4503" w:rsidRDefault="00CC4503" w:rsidP="00CC4503"/>
    <w:p w14:paraId="14A1B4CC" w14:textId="4ED3BF9F" w:rsidR="00CC4503" w:rsidRDefault="00CC4503" w:rsidP="00CC4503"/>
    <w:p w14:paraId="49D0B030" w14:textId="58517A98" w:rsidR="00CC4503" w:rsidRDefault="00CC4503" w:rsidP="00CC4503"/>
    <w:p w14:paraId="3F789F3C" w14:textId="77777777" w:rsidR="00CC4503" w:rsidRDefault="00CC4503" w:rsidP="00CC4503"/>
    <w:p w14:paraId="3560C204" w14:textId="77777777" w:rsidR="00CC4503" w:rsidRDefault="00CC4503" w:rsidP="00CC4503"/>
    <w:p w14:paraId="0225A01B" w14:textId="77777777" w:rsidR="00CC4503" w:rsidRDefault="00CC4503" w:rsidP="00CC4503"/>
    <w:p w14:paraId="43A1E026" w14:textId="1778FA47" w:rsidR="00CC4503" w:rsidRDefault="00CC4503" w:rsidP="00CC4503"/>
    <w:p w14:paraId="7047503A" w14:textId="77777777" w:rsidR="00CC4503" w:rsidRDefault="00CC4503" w:rsidP="00CC4503"/>
    <w:p w14:paraId="28B9A744" w14:textId="426B6A6F" w:rsidR="00CC4503" w:rsidRDefault="00CC4503" w:rsidP="00CC4503"/>
    <w:p w14:paraId="2DDF0D73" w14:textId="6113C88C" w:rsidR="00CC4503" w:rsidRDefault="00CC4503" w:rsidP="00CC4503"/>
    <w:p w14:paraId="4F017F8C" w14:textId="0786EBCA" w:rsidR="00CC4503" w:rsidRDefault="00CC4503" w:rsidP="00CC4503"/>
    <w:p w14:paraId="5E105443" w14:textId="337D6ACD" w:rsidR="00CC4503" w:rsidRDefault="00CC4503" w:rsidP="00CC4503"/>
    <w:p w14:paraId="6D7719DB" w14:textId="0D27C92B" w:rsidR="00CC4503" w:rsidRDefault="00CC4503" w:rsidP="00CC4503"/>
    <w:p w14:paraId="4A5D2B98" w14:textId="735E502A" w:rsidR="00CC4503" w:rsidRDefault="00CC4503" w:rsidP="00CC4503"/>
    <w:p w14:paraId="04365552" w14:textId="3373DA38" w:rsidR="00CC4503" w:rsidRDefault="00CC4503" w:rsidP="00CC4503"/>
    <w:p w14:paraId="7E876F5B" w14:textId="2CC7EE2C" w:rsidR="00CC4503" w:rsidRDefault="00CC4503" w:rsidP="00CC4503"/>
    <w:p w14:paraId="0D08C80F" w14:textId="24EF9229" w:rsidR="00CC4503" w:rsidRDefault="00CC4503" w:rsidP="00CC4503"/>
    <w:p w14:paraId="15C6F6E7" w14:textId="77777777" w:rsidR="00CC4503" w:rsidRPr="00CC4503" w:rsidRDefault="00CC4503" w:rsidP="00CC4503"/>
    <w:p w14:paraId="07B84E98" w14:textId="77777777" w:rsidR="00CC4503" w:rsidRPr="00CC4503" w:rsidRDefault="00CC4503" w:rsidP="00CC4503"/>
    <w:p w14:paraId="1EEF40ED" w14:textId="77777777" w:rsidR="00CC4503" w:rsidRDefault="00CC4503" w:rsidP="00CC4503"/>
    <w:p w14:paraId="54E09AE9" w14:textId="77777777" w:rsidR="00CC4503" w:rsidRDefault="00CC4503" w:rsidP="00CC4503"/>
    <w:p w14:paraId="7187E317" w14:textId="3B38459F" w:rsidR="00CC4503" w:rsidRDefault="00CC4503" w:rsidP="00CC4503"/>
    <w:p w14:paraId="78D3A9FE" w14:textId="6B2D6F2E" w:rsidR="00CC4503" w:rsidRDefault="00CC4503" w:rsidP="00CC4503"/>
    <w:p w14:paraId="490F25EE" w14:textId="652EFCCA" w:rsidR="00CC4503" w:rsidRDefault="00CC4503" w:rsidP="00CC4503"/>
    <w:p w14:paraId="56A4CFB6" w14:textId="0E94C78E" w:rsidR="00CC4503" w:rsidRDefault="00CC4503" w:rsidP="00CC4503"/>
    <w:p w14:paraId="7CB85066" w14:textId="45F153A3" w:rsidR="003F4476" w:rsidRDefault="003F4476" w:rsidP="00CC4503"/>
    <w:p w14:paraId="56227459" w14:textId="77777777" w:rsidR="003F4476" w:rsidRDefault="003F4476" w:rsidP="00CC4503"/>
    <w:p w14:paraId="26E30A43" w14:textId="77777777" w:rsidR="00CC4503" w:rsidRDefault="00CC4503" w:rsidP="00CC4503"/>
    <w:p w14:paraId="6F0D8547" w14:textId="77777777" w:rsidR="00CC4503" w:rsidRDefault="00CC4503" w:rsidP="00CC4503"/>
    <w:p w14:paraId="14028262" w14:textId="3F50AE76" w:rsidR="00CC4503" w:rsidRDefault="00CC4503" w:rsidP="00CC4503"/>
    <w:p w14:paraId="1541BBF0" w14:textId="1F1B3132" w:rsidR="00CC4503" w:rsidRDefault="00CC4503" w:rsidP="00CC4503"/>
    <w:p w14:paraId="713B1F4E" w14:textId="042CF2DE" w:rsidR="003F4476" w:rsidRDefault="003F4476" w:rsidP="00CC4503"/>
    <w:p w14:paraId="4B6DE81E" w14:textId="51481857" w:rsidR="003F4476" w:rsidRDefault="003F4476" w:rsidP="00CC4503"/>
    <w:p w14:paraId="55DAB525" w14:textId="2F18CA60" w:rsidR="003F4476" w:rsidRDefault="003F4476" w:rsidP="00CC4503"/>
    <w:p w14:paraId="6518A455" w14:textId="67D7CC61" w:rsidR="003F4476" w:rsidRDefault="003F4476" w:rsidP="00CC4503"/>
    <w:p w14:paraId="5CC89BC6" w14:textId="660754A6" w:rsidR="003F4476" w:rsidRDefault="003F4476" w:rsidP="00CC4503"/>
    <w:p w14:paraId="4247505A" w14:textId="600D7B98" w:rsidR="003F4476" w:rsidRDefault="003F4476" w:rsidP="00CC4503"/>
    <w:p w14:paraId="004B5C93" w14:textId="77777777" w:rsidR="003F4476" w:rsidRDefault="003F4476" w:rsidP="00CC4503"/>
    <w:p w14:paraId="6A033C94" w14:textId="45B96161" w:rsidR="00094ABD" w:rsidRDefault="00D66A20" w:rsidP="00D66A20">
      <w:pPr>
        <w:pStyle w:val="Kop1"/>
      </w:pPr>
      <w:bookmarkStart w:id="192" w:name="_Toc116292515"/>
      <w:bookmarkStart w:id="193" w:name="_Ref116377039"/>
      <w:bookmarkStart w:id="194" w:name="_Toc116379769"/>
      <w:r>
        <w:t>Bijlage F – topiclijst</w:t>
      </w:r>
      <w:bookmarkEnd w:id="192"/>
      <w:bookmarkEnd w:id="193"/>
      <w:bookmarkEnd w:id="194"/>
      <w:r>
        <w:t xml:space="preserve"> </w:t>
      </w:r>
    </w:p>
    <w:p w14:paraId="12106131" w14:textId="77777777" w:rsidR="00094ABD" w:rsidRPr="00094ABD" w:rsidRDefault="00094ABD" w:rsidP="00094ABD">
      <w:bookmarkStart w:id="195" w:name="_Hlk116310656"/>
      <w:bookmarkStart w:id="196" w:name="_Hlk114212395"/>
    </w:p>
    <w:tbl>
      <w:tblPr>
        <w:tblStyle w:val="Tabelraster"/>
        <w:tblW w:w="0" w:type="auto"/>
        <w:tblLook w:val="04A0" w:firstRow="1" w:lastRow="0" w:firstColumn="1" w:lastColumn="0" w:noHBand="0" w:noVBand="1"/>
      </w:tblPr>
      <w:tblGrid>
        <w:gridCol w:w="4531"/>
        <w:gridCol w:w="4531"/>
      </w:tblGrid>
      <w:tr w:rsidR="00094ABD" w:rsidRPr="00D0142D" w14:paraId="7E5FED1A" w14:textId="77777777" w:rsidTr="000B3758">
        <w:tc>
          <w:tcPr>
            <w:tcW w:w="9062" w:type="dxa"/>
            <w:gridSpan w:val="2"/>
          </w:tcPr>
          <w:p w14:paraId="40FE7F21" w14:textId="77777777" w:rsidR="00094ABD" w:rsidRPr="00D0142D" w:rsidRDefault="00094ABD" w:rsidP="000B3758">
            <w:pPr>
              <w:jc w:val="left"/>
              <w:rPr>
                <w:b/>
                <w:bCs/>
              </w:rPr>
            </w:pPr>
            <w:bookmarkStart w:id="197" w:name="_Hlk116371830"/>
            <w:r w:rsidRPr="00D0142D">
              <w:rPr>
                <w:b/>
                <w:bCs/>
              </w:rPr>
              <w:t>Topiclijst leerlingen</w:t>
            </w:r>
            <w:r>
              <w:rPr>
                <w:b/>
                <w:bCs/>
              </w:rPr>
              <w:t xml:space="preserve"> en docent</w:t>
            </w:r>
          </w:p>
        </w:tc>
      </w:tr>
      <w:tr w:rsidR="00094ABD" w:rsidRPr="00D0142D" w14:paraId="2395790D" w14:textId="77777777" w:rsidTr="000B3758">
        <w:tc>
          <w:tcPr>
            <w:tcW w:w="4531" w:type="dxa"/>
          </w:tcPr>
          <w:p w14:paraId="4117FD4D" w14:textId="0C865886" w:rsidR="00094ABD" w:rsidRPr="00D0142D" w:rsidRDefault="00861D7F" w:rsidP="000B3758">
            <w:pPr>
              <w:rPr>
                <w:b/>
                <w:bCs/>
              </w:rPr>
            </w:pPr>
            <w:r>
              <w:rPr>
                <w:b/>
                <w:bCs/>
              </w:rPr>
              <w:t xml:space="preserve">Topic </w:t>
            </w:r>
          </w:p>
        </w:tc>
        <w:tc>
          <w:tcPr>
            <w:tcW w:w="4531" w:type="dxa"/>
          </w:tcPr>
          <w:p w14:paraId="505D3A61" w14:textId="506DDCA0" w:rsidR="00094ABD" w:rsidRPr="00D0142D" w:rsidRDefault="00094ABD" w:rsidP="000B3758">
            <w:pPr>
              <w:rPr>
                <w:b/>
                <w:bCs/>
              </w:rPr>
            </w:pPr>
            <w:proofErr w:type="spellStart"/>
            <w:r w:rsidRPr="00D0142D">
              <w:rPr>
                <w:b/>
                <w:bCs/>
              </w:rPr>
              <w:t>Sub</w:t>
            </w:r>
            <w:r w:rsidR="00861D7F">
              <w:rPr>
                <w:b/>
                <w:bCs/>
              </w:rPr>
              <w:t>topic</w:t>
            </w:r>
            <w:proofErr w:type="spellEnd"/>
          </w:p>
        </w:tc>
      </w:tr>
      <w:tr w:rsidR="00094ABD" w14:paraId="69D8BFBC" w14:textId="77777777" w:rsidTr="000B3758">
        <w:tc>
          <w:tcPr>
            <w:tcW w:w="4531" w:type="dxa"/>
          </w:tcPr>
          <w:p w14:paraId="3851AB16" w14:textId="77777777" w:rsidR="00094ABD" w:rsidRPr="00D0142D" w:rsidRDefault="00094ABD" w:rsidP="000B3758">
            <w:pPr>
              <w:jc w:val="right"/>
              <w:rPr>
                <w:i/>
                <w:iCs/>
              </w:rPr>
            </w:pPr>
            <w:r w:rsidRPr="00D0142D">
              <w:rPr>
                <w:i/>
                <w:iCs/>
              </w:rPr>
              <w:t xml:space="preserve">Voorlichting </w:t>
            </w:r>
          </w:p>
        </w:tc>
        <w:tc>
          <w:tcPr>
            <w:tcW w:w="4531" w:type="dxa"/>
          </w:tcPr>
          <w:p w14:paraId="301D29C9" w14:textId="77777777" w:rsidR="00094ABD" w:rsidRDefault="00094ABD" w:rsidP="000B3758">
            <w:r>
              <w:t>Duidelijkheid</w:t>
            </w:r>
          </w:p>
        </w:tc>
      </w:tr>
      <w:tr w:rsidR="00094ABD" w14:paraId="533B7F62" w14:textId="77777777" w:rsidTr="000B3758">
        <w:tc>
          <w:tcPr>
            <w:tcW w:w="4531" w:type="dxa"/>
          </w:tcPr>
          <w:p w14:paraId="3B408695" w14:textId="77777777" w:rsidR="00094ABD" w:rsidRPr="00D0142D" w:rsidRDefault="00094ABD" w:rsidP="000B3758">
            <w:pPr>
              <w:jc w:val="right"/>
              <w:rPr>
                <w:i/>
                <w:iCs/>
              </w:rPr>
            </w:pPr>
          </w:p>
        </w:tc>
        <w:tc>
          <w:tcPr>
            <w:tcW w:w="4531" w:type="dxa"/>
          </w:tcPr>
          <w:p w14:paraId="3577E290" w14:textId="77777777" w:rsidR="00094ABD" w:rsidRDefault="00094ABD" w:rsidP="000B3758">
            <w:r>
              <w:t>Nut</w:t>
            </w:r>
          </w:p>
        </w:tc>
      </w:tr>
      <w:tr w:rsidR="00094ABD" w14:paraId="02F9B4A4" w14:textId="77777777" w:rsidTr="000B3758">
        <w:tc>
          <w:tcPr>
            <w:tcW w:w="4531" w:type="dxa"/>
          </w:tcPr>
          <w:p w14:paraId="2C92C0F9" w14:textId="77777777" w:rsidR="00094ABD" w:rsidRPr="00D0142D" w:rsidRDefault="00094ABD" w:rsidP="000B3758">
            <w:pPr>
              <w:jc w:val="right"/>
              <w:rPr>
                <w:i/>
                <w:iCs/>
              </w:rPr>
            </w:pPr>
          </w:p>
        </w:tc>
        <w:tc>
          <w:tcPr>
            <w:tcW w:w="4531" w:type="dxa"/>
          </w:tcPr>
          <w:p w14:paraId="1501D94A" w14:textId="77777777" w:rsidR="00094ABD" w:rsidRDefault="00094ABD" w:rsidP="000B3758">
            <w:r>
              <w:t xml:space="preserve">Plezier </w:t>
            </w:r>
          </w:p>
        </w:tc>
      </w:tr>
      <w:tr w:rsidR="00094ABD" w14:paraId="3B0A48FC" w14:textId="77777777" w:rsidTr="000B3758">
        <w:tc>
          <w:tcPr>
            <w:tcW w:w="4531" w:type="dxa"/>
          </w:tcPr>
          <w:p w14:paraId="4093B95E" w14:textId="77777777" w:rsidR="00094ABD" w:rsidRPr="00D0142D" w:rsidRDefault="00094ABD" w:rsidP="000B3758">
            <w:pPr>
              <w:jc w:val="right"/>
              <w:rPr>
                <w:i/>
                <w:iCs/>
              </w:rPr>
            </w:pPr>
          </w:p>
        </w:tc>
        <w:tc>
          <w:tcPr>
            <w:tcW w:w="4531" w:type="dxa"/>
          </w:tcPr>
          <w:p w14:paraId="7E3B110E" w14:textId="77777777" w:rsidR="00094ABD" w:rsidRDefault="00094ABD" w:rsidP="000B3758">
            <w:r>
              <w:t>Moeilijkheidsgraad</w:t>
            </w:r>
          </w:p>
        </w:tc>
      </w:tr>
      <w:tr w:rsidR="00094ABD" w14:paraId="504A1C3C" w14:textId="77777777" w:rsidTr="000B3758">
        <w:tc>
          <w:tcPr>
            <w:tcW w:w="4531" w:type="dxa"/>
          </w:tcPr>
          <w:p w14:paraId="149ED1FA" w14:textId="77777777" w:rsidR="00094ABD" w:rsidRPr="00D0142D" w:rsidRDefault="00094ABD" w:rsidP="000B3758">
            <w:pPr>
              <w:jc w:val="right"/>
              <w:rPr>
                <w:i/>
                <w:iCs/>
              </w:rPr>
            </w:pPr>
          </w:p>
        </w:tc>
        <w:tc>
          <w:tcPr>
            <w:tcW w:w="4531" w:type="dxa"/>
          </w:tcPr>
          <w:p w14:paraId="2BEA22E9" w14:textId="77777777" w:rsidR="00094ABD" w:rsidRDefault="00094ABD" w:rsidP="000B3758">
            <w:r>
              <w:t xml:space="preserve">Interessant </w:t>
            </w:r>
          </w:p>
        </w:tc>
      </w:tr>
      <w:tr w:rsidR="00094ABD" w14:paraId="5CB34DF0" w14:textId="77777777" w:rsidTr="000B3758">
        <w:tc>
          <w:tcPr>
            <w:tcW w:w="4531" w:type="dxa"/>
          </w:tcPr>
          <w:p w14:paraId="462A1099" w14:textId="77777777" w:rsidR="00094ABD" w:rsidRPr="00D0142D" w:rsidRDefault="00094ABD" w:rsidP="000B3758">
            <w:pPr>
              <w:jc w:val="right"/>
              <w:rPr>
                <w:i/>
                <w:iCs/>
              </w:rPr>
            </w:pPr>
            <w:r w:rsidRPr="00D0142D">
              <w:rPr>
                <w:i/>
                <w:iCs/>
              </w:rPr>
              <w:t xml:space="preserve">Lesplan </w:t>
            </w:r>
          </w:p>
        </w:tc>
        <w:tc>
          <w:tcPr>
            <w:tcW w:w="4531" w:type="dxa"/>
          </w:tcPr>
          <w:p w14:paraId="56CB9F83" w14:textId="77777777" w:rsidR="00094ABD" w:rsidRDefault="00094ABD" w:rsidP="000B3758">
            <w:r>
              <w:t xml:space="preserve">Toepasbaarheid </w:t>
            </w:r>
          </w:p>
        </w:tc>
      </w:tr>
      <w:tr w:rsidR="00094ABD" w14:paraId="75D23DB8" w14:textId="77777777" w:rsidTr="000B3758">
        <w:tc>
          <w:tcPr>
            <w:tcW w:w="4531" w:type="dxa"/>
          </w:tcPr>
          <w:p w14:paraId="65C1D8DC" w14:textId="77777777" w:rsidR="00094ABD" w:rsidRPr="00D0142D" w:rsidRDefault="00094ABD" w:rsidP="000B3758">
            <w:pPr>
              <w:jc w:val="right"/>
              <w:rPr>
                <w:i/>
                <w:iCs/>
              </w:rPr>
            </w:pPr>
          </w:p>
        </w:tc>
        <w:tc>
          <w:tcPr>
            <w:tcW w:w="4531" w:type="dxa"/>
          </w:tcPr>
          <w:p w14:paraId="58A9669B" w14:textId="77777777" w:rsidR="00094ABD" w:rsidRDefault="00094ABD" w:rsidP="000B3758">
            <w:r>
              <w:t>Nut</w:t>
            </w:r>
          </w:p>
        </w:tc>
      </w:tr>
    </w:tbl>
    <w:p w14:paraId="0015021B" w14:textId="22AC49C6" w:rsidR="00094ABD" w:rsidRDefault="00094ABD" w:rsidP="00094ABD"/>
    <w:bookmarkEnd w:id="197"/>
    <w:p w14:paraId="4696F231" w14:textId="27D623A9" w:rsidR="00CC4503" w:rsidRDefault="00CC4503" w:rsidP="00094ABD"/>
    <w:p w14:paraId="5D22C669" w14:textId="1A2296F1" w:rsidR="00CC4503" w:rsidRDefault="00CC4503" w:rsidP="00094ABD"/>
    <w:bookmarkEnd w:id="195"/>
    <w:p w14:paraId="3C056B80" w14:textId="36F9E012" w:rsidR="00CC4503" w:rsidRDefault="00CC4503" w:rsidP="00094ABD"/>
    <w:p w14:paraId="2B15F2D3" w14:textId="04114BCB" w:rsidR="00CC4503" w:rsidRDefault="00CC4503" w:rsidP="00094ABD"/>
    <w:p w14:paraId="76F977DC" w14:textId="48666087" w:rsidR="000463B2" w:rsidRDefault="00D66A20" w:rsidP="00D66A20">
      <w:pPr>
        <w:pStyle w:val="Kop1"/>
      </w:pPr>
      <w:bookmarkStart w:id="198" w:name="_Toc116292516"/>
      <w:bookmarkStart w:id="199" w:name="_Ref116377074"/>
      <w:bookmarkStart w:id="200" w:name="_Toc116379770"/>
      <w:bookmarkEnd w:id="196"/>
      <w:r>
        <w:lastRenderedPageBreak/>
        <w:t>Bijlage G – informatiebrief leerlingen</w:t>
      </w:r>
      <w:bookmarkEnd w:id="198"/>
      <w:bookmarkEnd w:id="199"/>
      <w:bookmarkEnd w:id="200"/>
      <w:r>
        <w:t xml:space="preserve"> </w:t>
      </w:r>
    </w:p>
    <w:p w14:paraId="3725885A" w14:textId="77777777" w:rsidR="00CC4503" w:rsidRPr="00CC4503" w:rsidRDefault="00CC4503" w:rsidP="00CC4503"/>
    <w:p w14:paraId="776637B1" w14:textId="77777777" w:rsidR="00CC4503" w:rsidRDefault="00CC4503" w:rsidP="00CC4503">
      <w:pPr>
        <w:jc w:val="center"/>
        <w:rPr>
          <w:sz w:val="24"/>
          <w:szCs w:val="24"/>
        </w:rPr>
      </w:pPr>
      <w:r>
        <w:rPr>
          <w:sz w:val="24"/>
          <w:szCs w:val="24"/>
        </w:rPr>
        <w:t>Hallo! Allereerste wil ik je</w:t>
      </w:r>
      <w:r w:rsidRPr="00CC4503">
        <w:rPr>
          <w:color w:val="0070C0"/>
          <w:sz w:val="24"/>
          <w:szCs w:val="24"/>
        </w:rPr>
        <w:t xml:space="preserve"> </w:t>
      </w:r>
      <w:r w:rsidRPr="00CC4503">
        <w:rPr>
          <w:b/>
          <w:bCs/>
          <w:color w:val="0070C0"/>
          <w:sz w:val="32"/>
          <w:szCs w:val="32"/>
        </w:rPr>
        <w:t>bedanken</w:t>
      </w:r>
      <w:r w:rsidRPr="00CC4503">
        <w:rPr>
          <w:color w:val="0070C0"/>
          <w:sz w:val="24"/>
          <w:szCs w:val="24"/>
        </w:rPr>
        <w:t xml:space="preserve"> </w:t>
      </w:r>
      <w:r>
        <w:rPr>
          <w:sz w:val="24"/>
          <w:szCs w:val="24"/>
        </w:rPr>
        <w:t xml:space="preserve">dat je aanwezig bent in de les. Hieronder staan een aantal </w:t>
      </w:r>
      <w:r>
        <w:rPr>
          <w:b/>
          <w:bCs/>
          <w:color w:val="0070C0"/>
          <w:sz w:val="28"/>
          <w:szCs w:val="28"/>
        </w:rPr>
        <w:t>regels</w:t>
      </w:r>
      <w:r>
        <w:rPr>
          <w:sz w:val="24"/>
          <w:szCs w:val="24"/>
        </w:rPr>
        <w:t xml:space="preserve"> vermeld die belangrijk zijn om even door te nemen. </w:t>
      </w:r>
    </w:p>
    <w:p w14:paraId="27737AFC" w14:textId="77777777" w:rsidR="00CC4503" w:rsidRDefault="00CC4503" w:rsidP="00CC4503">
      <w:pPr>
        <w:jc w:val="center"/>
        <w:rPr>
          <w:sz w:val="22"/>
        </w:rPr>
      </w:pPr>
    </w:p>
    <w:p w14:paraId="1441EECA" w14:textId="42674C6C" w:rsidR="00CC4503" w:rsidRDefault="00CC4503" w:rsidP="00CC4503">
      <w:pPr>
        <w:jc w:val="center"/>
      </w:pPr>
      <w:r>
        <w:rPr>
          <w:noProof/>
        </w:rPr>
        <w:drawing>
          <wp:anchor distT="0" distB="0" distL="114300" distR="114300" simplePos="0" relativeHeight="251672576" behindDoc="0" locked="0" layoutInCell="1" allowOverlap="1" wp14:anchorId="434D78A3" wp14:editId="57DA9ED0">
            <wp:simplePos x="0" y="0"/>
            <wp:positionH relativeFrom="margin">
              <wp:posOffset>4578985</wp:posOffset>
            </wp:positionH>
            <wp:positionV relativeFrom="paragraph">
              <wp:posOffset>273685</wp:posOffset>
            </wp:positionV>
            <wp:extent cx="1085850" cy="1085850"/>
            <wp:effectExtent l="0" t="0" r="0" b="0"/>
            <wp:wrapNone/>
            <wp:docPr id="22" name="Graphic 22" descr="Geen afval weggooien silhouet"/>
            <wp:cNvGraphicFramePr/>
            <a:graphic xmlns:a="http://schemas.openxmlformats.org/drawingml/2006/main">
              <a:graphicData uri="http://schemas.openxmlformats.org/drawingml/2006/picture">
                <pic:pic xmlns:pic="http://schemas.openxmlformats.org/drawingml/2006/picture">
                  <pic:nvPicPr>
                    <pic:cNvPr id="9" name="Graphic 9" descr="Geen afval weggooien silhouet"/>
                    <pic:cNvPicPr>
                      <a:picLocks noChangeAspect="1"/>
                    </pic:cNvPicPr>
                  </pic:nvPicPr>
                  <pic:blipFill>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1085850" cy="10858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8480" behindDoc="0" locked="0" layoutInCell="1" allowOverlap="1" wp14:anchorId="0E19D564" wp14:editId="739E80B9">
                <wp:simplePos x="0" y="0"/>
                <wp:positionH relativeFrom="page">
                  <wp:align>left</wp:align>
                </wp:positionH>
                <wp:positionV relativeFrom="paragraph">
                  <wp:posOffset>2407920</wp:posOffset>
                </wp:positionV>
                <wp:extent cx="3680460" cy="3486785"/>
                <wp:effectExtent l="57150" t="0" r="91440" b="0"/>
                <wp:wrapNone/>
                <wp:docPr id="21" name="Explosie: 14 punten 21"/>
                <wp:cNvGraphicFramePr/>
                <a:graphic xmlns:a="http://schemas.openxmlformats.org/drawingml/2006/main">
                  <a:graphicData uri="http://schemas.microsoft.com/office/word/2010/wordprocessingShape">
                    <wps:wsp>
                      <wps:cNvSpPr/>
                      <wps:spPr>
                        <a:xfrm rot="325709">
                          <a:off x="0" y="0"/>
                          <a:ext cx="3680460" cy="3486785"/>
                        </a:xfrm>
                        <a:prstGeom prst="irregularSeal2">
                          <a:avLst/>
                        </a:prstGeom>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w:pict w14:anchorId="622B98E9">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w14:anchorId="365AABF3">
                <v:stroke joinstyle="miter"/>
                <v:path textboxrect="5372,6382,14640,15935" gradientshapeok="t" o:connecttype="custom" o:connectlocs="9722,1887;0,12877;11612,18842;21600,6645" o:connectangles="270,180,90,0"/>
              </v:shapetype>
              <v:shape id="Explosie: 14 punten 21" style="position:absolute;margin-left:0;margin-top:189.6pt;width:289.8pt;height:274.55pt;rotation:355761fd;z-index:2516684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spid="_x0000_s1026" fillcolor="white [3201]" strokecolor="#7030a0" strokeweight="1pt" type="#_x0000_t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">
                <w10:wrap anchorx="page"/>
              </v:shape>
            </w:pict>
          </mc:Fallback>
        </mc:AlternateContent>
      </w:r>
      <w:r>
        <w:rPr>
          <w:noProof/>
        </w:rPr>
        <w:drawing>
          <wp:anchor distT="0" distB="0" distL="114300" distR="114300" simplePos="0" relativeHeight="251671552" behindDoc="0" locked="0" layoutInCell="1" allowOverlap="1" wp14:anchorId="101C1E72" wp14:editId="4B7E387A">
            <wp:simplePos x="0" y="0"/>
            <wp:positionH relativeFrom="margin">
              <wp:posOffset>3453765</wp:posOffset>
            </wp:positionH>
            <wp:positionV relativeFrom="paragraph">
              <wp:posOffset>2585085</wp:posOffset>
            </wp:positionV>
            <wp:extent cx="1085850" cy="1085850"/>
            <wp:effectExtent l="0" t="0" r="0" b="0"/>
            <wp:wrapNone/>
            <wp:docPr id="20" name="Graphic 20" descr="Ogen met effen opvulling"/>
            <wp:cNvGraphicFramePr/>
            <a:graphic xmlns:a="http://schemas.openxmlformats.org/drawingml/2006/main">
              <a:graphicData uri="http://schemas.openxmlformats.org/drawingml/2006/picture">
                <pic:pic xmlns:pic="http://schemas.openxmlformats.org/drawingml/2006/picture">
                  <pic:nvPicPr>
                    <pic:cNvPr id="8" name="Graphic 8" descr="Ogen met effen opvulling"/>
                    <pic:cNvPicPr>
                      <a:picLocks noChangeAspect="1"/>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1085850" cy="10858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21C8A8F9" wp14:editId="584F2EB6">
            <wp:simplePos x="0" y="0"/>
            <wp:positionH relativeFrom="margin">
              <wp:posOffset>2418715</wp:posOffset>
            </wp:positionH>
            <wp:positionV relativeFrom="paragraph">
              <wp:posOffset>4504055</wp:posOffset>
            </wp:positionV>
            <wp:extent cx="1390650" cy="1331595"/>
            <wp:effectExtent l="0" t="0" r="0" b="1905"/>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45">
                      <a:extLst>
                        <a:ext uri="{28A0092B-C50C-407E-A947-70E740481C1C}">
                          <a14:useLocalDpi xmlns:a14="http://schemas.microsoft.com/office/drawing/2010/main" val="0"/>
                        </a:ext>
                      </a:extLst>
                    </a:blip>
                    <a:srcRect l="10913" t="58777" r="84789" b="26585"/>
                    <a:stretch>
                      <a:fillRect/>
                    </a:stretch>
                  </pic:blipFill>
                  <pic:spPr bwMode="auto">
                    <a:xfrm>
                      <a:off x="0" y="0"/>
                      <a:ext cx="1390650" cy="133159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4624" behindDoc="0" locked="0" layoutInCell="1" allowOverlap="1" wp14:anchorId="2A071CB8" wp14:editId="58D75C61">
                <wp:simplePos x="0" y="0"/>
                <wp:positionH relativeFrom="column">
                  <wp:posOffset>-272415</wp:posOffset>
                </wp:positionH>
                <wp:positionV relativeFrom="paragraph">
                  <wp:posOffset>1443355</wp:posOffset>
                </wp:positionV>
                <wp:extent cx="2390775" cy="931545"/>
                <wp:effectExtent l="0" t="0" r="28575" b="20955"/>
                <wp:wrapNone/>
                <wp:docPr id="15" name="Tekstvak 15"/>
                <wp:cNvGraphicFramePr/>
                <a:graphic xmlns:a="http://schemas.openxmlformats.org/drawingml/2006/main">
                  <a:graphicData uri="http://schemas.microsoft.com/office/word/2010/wordprocessingShape">
                    <wps:wsp>
                      <wps:cNvSpPr txBox="1"/>
                      <wps:spPr>
                        <a:xfrm>
                          <a:off x="0" y="0"/>
                          <a:ext cx="2390775" cy="930910"/>
                        </a:xfrm>
                        <a:prstGeom prst="rect">
                          <a:avLst/>
                        </a:prstGeom>
                        <a:solidFill>
                          <a:schemeClr val="lt1"/>
                        </a:solidFill>
                        <a:ln w="6350">
                          <a:solidFill>
                            <a:schemeClr val="bg1"/>
                          </a:solidFill>
                        </a:ln>
                      </wps:spPr>
                      <wps:txbx>
                        <w:txbxContent>
                          <w:p w14:paraId="2493B22E" w14:textId="77777777" w:rsidR="00CC4503" w:rsidRDefault="00CC4503" w:rsidP="00CC4503">
                            <w:pPr>
                              <w:jc w:val="center"/>
                              <w:rPr>
                                <w:b/>
                                <w:bCs/>
                                <w:szCs w:val="20"/>
                              </w:rPr>
                            </w:pPr>
                            <w:r>
                              <w:rPr>
                                <w:szCs w:val="20"/>
                              </w:rPr>
                              <w:t xml:space="preserve">Wil je voor, tijdens of na het onderzoek stoppen om persoonlijke redenen? Dan </w:t>
                            </w:r>
                            <w:r>
                              <w:rPr>
                                <w:b/>
                                <w:bCs/>
                                <w:color w:val="0070C0"/>
                                <w:szCs w:val="20"/>
                              </w:rPr>
                              <w:t>kan</w:t>
                            </w:r>
                            <w:r>
                              <w:rPr>
                                <w:szCs w:val="20"/>
                              </w:rPr>
                              <w:t xml:space="preserve"> dat. Hierbij worden ook alle gegevens en gesprekken verwijderd uit het onderzoek als jij dat nodig vindt.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71CB8" id="Tekstvak 15" o:spid="_x0000_s1028" type="#_x0000_t202" style="position:absolute;left:0;text-align:left;margin-left:-21.45pt;margin-top:113.65pt;width:188.25pt;height:73.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" fillcolor="white [3201]" strokecolor="white [3212]" strokeweight=".5pt">
                <v:textbox>
                  <w:txbxContent>
                    <w:p w14:paraId="2493B22E" w14:textId="77777777" w:rsidR="00CC4503" w:rsidRDefault="00CC4503" w:rsidP="00CC4503">
                      <w:pPr>
                        <w:jc w:val="center"/>
                        <w:rPr>
                          <w:b/>
                          <w:bCs/>
                          <w:szCs w:val="20"/>
                        </w:rPr>
                      </w:pPr>
                      <w:r>
                        <w:rPr>
                          <w:szCs w:val="20"/>
                        </w:rPr>
                        <w:t xml:space="preserve">Wil je voor, tijdens of na het onderzoek stoppen om persoonlijke redenen? Dan </w:t>
                      </w:r>
                      <w:r>
                        <w:rPr>
                          <w:b/>
                          <w:bCs/>
                          <w:color w:val="0070C0"/>
                          <w:szCs w:val="20"/>
                        </w:rPr>
                        <w:t>kan</w:t>
                      </w:r>
                      <w:r>
                        <w:rPr>
                          <w:szCs w:val="20"/>
                        </w:rPr>
                        <w:t xml:space="preserve"> dat. Hierbij worden ook alle gegevens en gesprekken verwijderd uit het onderzoek als jij dat nodig vindt. </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6DE58486" wp14:editId="25633264">
                <wp:simplePos x="0" y="0"/>
                <wp:positionH relativeFrom="column">
                  <wp:posOffset>3996055</wp:posOffset>
                </wp:positionH>
                <wp:positionV relativeFrom="paragraph">
                  <wp:posOffset>1548765</wp:posOffset>
                </wp:positionV>
                <wp:extent cx="2305050" cy="1200150"/>
                <wp:effectExtent l="0" t="0" r="19050" b="19050"/>
                <wp:wrapNone/>
                <wp:docPr id="17" name="Tekstvak 17"/>
                <wp:cNvGraphicFramePr/>
                <a:graphic xmlns:a="http://schemas.openxmlformats.org/drawingml/2006/main">
                  <a:graphicData uri="http://schemas.microsoft.com/office/word/2010/wordprocessingShape">
                    <wps:wsp>
                      <wps:cNvSpPr txBox="1"/>
                      <wps:spPr>
                        <a:xfrm>
                          <a:off x="0" y="0"/>
                          <a:ext cx="2305050" cy="1200150"/>
                        </a:xfrm>
                        <a:prstGeom prst="rect">
                          <a:avLst/>
                        </a:prstGeom>
                        <a:solidFill>
                          <a:schemeClr val="lt1"/>
                        </a:solidFill>
                        <a:ln w="6350">
                          <a:solidFill>
                            <a:schemeClr val="bg1"/>
                          </a:solidFill>
                        </a:ln>
                      </wps:spPr>
                      <wps:txbx>
                        <w:txbxContent>
                          <w:p w14:paraId="6D6A5758" w14:textId="77777777" w:rsidR="00CC4503" w:rsidRDefault="00CC4503" w:rsidP="00CC4503">
                            <w:pPr>
                              <w:jc w:val="center"/>
                              <w:rPr>
                                <w:szCs w:val="20"/>
                              </w:rPr>
                            </w:pPr>
                            <w:r>
                              <w:rPr>
                                <w:szCs w:val="20"/>
                              </w:rPr>
                              <w:t xml:space="preserve">Had je iets toch liever niet verteld? Laat dit aan </w:t>
                            </w:r>
                            <w:r>
                              <w:rPr>
                                <w:b/>
                                <w:bCs/>
                                <w:color w:val="0070C0"/>
                              </w:rPr>
                              <w:t>mij</w:t>
                            </w:r>
                            <w:r>
                              <w:rPr>
                                <w:b/>
                                <w:bCs/>
                                <w:color w:val="0070C0"/>
                                <w:szCs w:val="20"/>
                              </w:rPr>
                              <w:t xml:space="preserve"> </w:t>
                            </w:r>
                            <w:r>
                              <w:rPr>
                                <w:szCs w:val="20"/>
                              </w:rPr>
                              <w:t xml:space="preserve">weten en het wordt voor of tijdens het onderzoek nog verwijderd alsof het nooit heeft bestaan. Mijn contactgegevens staan op de volgende pagina.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DE58486" id="Tekstvak 17" o:spid="_x0000_s1029" type="#_x0000_t202" style="position:absolute;left:0;text-align:left;margin-left:314.65pt;margin-top:121.95pt;width:181.5pt;height:9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" fillcolor="white [3201]" strokecolor="white [3212]" strokeweight=".5pt">
                <v:textbox>
                  <w:txbxContent>
                    <w:p w14:paraId="6D6A5758" w14:textId="77777777" w:rsidR="00CC4503" w:rsidRDefault="00CC4503" w:rsidP="00CC4503">
                      <w:pPr>
                        <w:jc w:val="center"/>
                        <w:rPr>
                          <w:szCs w:val="20"/>
                        </w:rPr>
                      </w:pPr>
                      <w:r>
                        <w:rPr>
                          <w:szCs w:val="20"/>
                        </w:rPr>
                        <w:t xml:space="preserve">Had je iets toch liever niet verteld? Laat dit aan </w:t>
                      </w:r>
                      <w:r>
                        <w:rPr>
                          <w:b/>
                          <w:bCs/>
                          <w:color w:val="0070C0"/>
                        </w:rPr>
                        <w:t>mij</w:t>
                      </w:r>
                      <w:r>
                        <w:rPr>
                          <w:b/>
                          <w:bCs/>
                          <w:color w:val="0070C0"/>
                          <w:szCs w:val="20"/>
                        </w:rPr>
                        <w:t xml:space="preserve"> </w:t>
                      </w:r>
                      <w:r>
                        <w:rPr>
                          <w:szCs w:val="20"/>
                        </w:rPr>
                        <w:t xml:space="preserve">weten en het wordt voor of tijdens het onderzoek nog verwijderd alsof het nooit heeft bestaan. Mijn contactgegevens staan op de volgende pagina. </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191A060A" wp14:editId="5DA181A7">
                <wp:simplePos x="0" y="0"/>
                <wp:positionH relativeFrom="margin">
                  <wp:posOffset>2866390</wp:posOffset>
                </wp:positionH>
                <wp:positionV relativeFrom="paragraph">
                  <wp:posOffset>3559810</wp:posOffset>
                </wp:positionV>
                <wp:extent cx="2305050" cy="876300"/>
                <wp:effectExtent l="0" t="0" r="19050" b="19050"/>
                <wp:wrapNone/>
                <wp:docPr id="18" name="Tekstvak 18"/>
                <wp:cNvGraphicFramePr/>
                <a:graphic xmlns:a="http://schemas.openxmlformats.org/drawingml/2006/main">
                  <a:graphicData uri="http://schemas.microsoft.com/office/word/2010/wordprocessingShape">
                    <wps:wsp>
                      <wps:cNvSpPr txBox="1"/>
                      <wps:spPr>
                        <a:xfrm>
                          <a:off x="0" y="0"/>
                          <a:ext cx="2305050" cy="876300"/>
                        </a:xfrm>
                        <a:prstGeom prst="rect">
                          <a:avLst/>
                        </a:prstGeom>
                        <a:solidFill>
                          <a:schemeClr val="lt1"/>
                        </a:solidFill>
                        <a:ln w="6350">
                          <a:solidFill>
                            <a:schemeClr val="bg1"/>
                          </a:solidFill>
                        </a:ln>
                      </wps:spPr>
                      <wps:txbx>
                        <w:txbxContent>
                          <w:p w14:paraId="284281D2" w14:textId="77777777" w:rsidR="00CC4503" w:rsidRDefault="00CC4503" w:rsidP="00CC4503">
                            <w:pPr>
                              <w:jc w:val="center"/>
                              <w:rPr>
                                <w:szCs w:val="20"/>
                              </w:rPr>
                            </w:pPr>
                            <w:r>
                              <w:rPr>
                                <w:szCs w:val="20"/>
                              </w:rPr>
                              <w:t xml:space="preserve">Ben je benieuwd naar mijn onderzoek? Laat het weten! Zo heb je ten alle tijden </w:t>
                            </w:r>
                            <w:r>
                              <w:rPr>
                                <w:b/>
                                <w:bCs/>
                                <w:color w:val="0070C0"/>
                              </w:rPr>
                              <w:t xml:space="preserve">toegang </w:t>
                            </w:r>
                            <w:r>
                              <w:rPr>
                                <w:szCs w:val="20"/>
                              </w:rPr>
                              <w:t>tot mijn onderzoek en mag je alles lezen.</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91A060A" id="Tekstvak 18" o:spid="_x0000_s1030" type="#_x0000_t202" style="position:absolute;left:0;text-align:left;margin-left:225.7pt;margin-top:280.3pt;width:181.5pt;height:69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" fillcolor="white [3201]" strokecolor="white [3212]" strokeweight=".5pt">
                <v:textbox>
                  <w:txbxContent>
                    <w:p w14:paraId="284281D2" w14:textId="77777777" w:rsidR="00CC4503" w:rsidRDefault="00CC4503" w:rsidP="00CC4503">
                      <w:pPr>
                        <w:jc w:val="center"/>
                        <w:rPr>
                          <w:szCs w:val="20"/>
                        </w:rPr>
                      </w:pPr>
                      <w:r>
                        <w:rPr>
                          <w:szCs w:val="20"/>
                        </w:rPr>
                        <w:t xml:space="preserve">Ben je benieuwd naar mijn onderzoek? Laat het weten! Zo heb je ten alle tijden </w:t>
                      </w:r>
                      <w:r>
                        <w:rPr>
                          <w:b/>
                          <w:bCs/>
                          <w:color w:val="0070C0"/>
                        </w:rPr>
                        <w:t xml:space="preserve">toegang </w:t>
                      </w:r>
                      <w:r>
                        <w:rPr>
                          <w:szCs w:val="20"/>
                        </w:rPr>
                        <w:t>tot mijn onderzoek en mag je alles lezen.</w:t>
                      </w:r>
                    </w:p>
                  </w:txbxContent>
                </v:textbox>
                <w10:wrap anchorx="margin"/>
              </v:shape>
            </w:pict>
          </mc:Fallback>
        </mc:AlternateContent>
      </w:r>
      <w:r>
        <w:rPr>
          <w:noProof/>
        </w:rPr>
        <mc:AlternateContent>
          <mc:Choice Requires="wps">
            <w:drawing>
              <wp:anchor distT="0" distB="0" distL="114300" distR="114300" simplePos="0" relativeHeight="251677696" behindDoc="0" locked="0" layoutInCell="1" allowOverlap="1" wp14:anchorId="16665CC4" wp14:editId="7F842E3D">
                <wp:simplePos x="0" y="0"/>
                <wp:positionH relativeFrom="margin">
                  <wp:posOffset>1928495</wp:posOffset>
                </wp:positionH>
                <wp:positionV relativeFrom="paragraph">
                  <wp:posOffset>5807710</wp:posOffset>
                </wp:positionV>
                <wp:extent cx="2352675" cy="1116330"/>
                <wp:effectExtent l="0" t="0" r="28575" b="26670"/>
                <wp:wrapNone/>
                <wp:docPr id="19" name="Tekstvak 19"/>
                <wp:cNvGraphicFramePr/>
                <a:graphic xmlns:a="http://schemas.openxmlformats.org/drawingml/2006/main">
                  <a:graphicData uri="http://schemas.microsoft.com/office/word/2010/wordprocessingShape">
                    <wps:wsp>
                      <wps:cNvSpPr txBox="1"/>
                      <wps:spPr>
                        <a:xfrm>
                          <a:off x="0" y="0"/>
                          <a:ext cx="2352675" cy="1116330"/>
                        </a:xfrm>
                        <a:prstGeom prst="rect">
                          <a:avLst/>
                        </a:prstGeom>
                        <a:solidFill>
                          <a:schemeClr val="lt1"/>
                        </a:solidFill>
                        <a:ln w="6350">
                          <a:solidFill>
                            <a:schemeClr val="bg1"/>
                          </a:solidFill>
                        </a:ln>
                      </wps:spPr>
                      <wps:txbx>
                        <w:txbxContent>
                          <w:p w14:paraId="02DA3604" w14:textId="77777777" w:rsidR="00CC4503" w:rsidRDefault="00CC4503" w:rsidP="00CC4503">
                            <w:pPr>
                              <w:jc w:val="center"/>
                              <w:rPr>
                                <w:szCs w:val="20"/>
                              </w:rPr>
                            </w:pPr>
                            <w:r>
                              <w:rPr>
                                <w:szCs w:val="20"/>
                              </w:rPr>
                              <w:t xml:space="preserve">Je hoeft je geen zorgen te maken dat iemand iets leest wat jij hebt gezegd. In dit onderzoek worden jullie namen of andere persoonlijke gegevens </w:t>
                            </w:r>
                            <w:r>
                              <w:rPr>
                                <w:b/>
                                <w:bCs/>
                                <w:color w:val="0070C0"/>
                                <w:szCs w:val="20"/>
                              </w:rPr>
                              <w:t xml:space="preserve">NIET </w:t>
                            </w:r>
                            <w:r>
                              <w:rPr>
                                <w:szCs w:val="20"/>
                              </w:rPr>
                              <w:t>gebruikt! Jullie zullen als ‘’L1 of L2’’ (Leerling 1, Leerling 2) vermeld worden.</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65CC4" id="Tekstvak 19" o:spid="_x0000_s1031" type="#_x0000_t202" style="position:absolute;left:0;text-align:left;margin-left:151.85pt;margin-top:457.3pt;width:185.25pt;height:87.9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" fillcolor="white [3201]" strokecolor="white [3212]" strokeweight=".5pt">
                <v:textbox>
                  <w:txbxContent>
                    <w:p w14:paraId="02DA3604" w14:textId="77777777" w:rsidR="00CC4503" w:rsidRDefault="00CC4503" w:rsidP="00CC4503">
                      <w:pPr>
                        <w:jc w:val="center"/>
                        <w:rPr>
                          <w:szCs w:val="20"/>
                        </w:rPr>
                      </w:pPr>
                      <w:r>
                        <w:rPr>
                          <w:szCs w:val="20"/>
                        </w:rPr>
                        <w:t xml:space="preserve">Je hoeft je geen zorgen te maken dat iemand iets leest wat jij hebt gezegd. In dit onderzoek worden jullie namen of andere persoonlijke gegevens </w:t>
                      </w:r>
                      <w:r>
                        <w:rPr>
                          <w:b/>
                          <w:bCs/>
                          <w:color w:val="0070C0"/>
                          <w:szCs w:val="20"/>
                        </w:rPr>
                        <w:t xml:space="preserve">NIET </w:t>
                      </w:r>
                      <w:r>
                        <w:rPr>
                          <w:szCs w:val="20"/>
                        </w:rPr>
                        <w:t>gebruikt! Jullie zullen als ‘’L1 of L2’’ (Leerling 1, Leerling 2) vermeld worden.</w:t>
                      </w:r>
                    </w:p>
                  </w:txbxContent>
                </v:textbox>
                <w10:wrap anchorx="margin"/>
              </v:shape>
            </w:pict>
          </mc:Fallback>
        </mc:AlternateContent>
      </w:r>
      <w:r>
        <w:rPr>
          <w:noProof/>
        </w:rPr>
        <mc:AlternateContent>
          <mc:Choice Requires="wps">
            <w:drawing>
              <wp:anchor distT="0" distB="0" distL="114300" distR="114300" simplePos="0" relativeHeight="251685888" behindDoc="0" locked="0" layoutInCell="1" allowOverlap="1" wp14:anchorId="70018858" wp14:editId="112D6F8F">
                <wp:simplePos x="0" y="0"/>
                <wp:positionH relativeFrom="column">
                  <wp:posOffset>-164465</wp:posOffset>
                </wp:positionH>
                <wp:positionV relativeFrom="paragraph">
                  <wp:posOffset>3710940</wp:posOffset>
                </wp:positionV>
                <wp:extent cx="2106930" cy="1022985"/>
                <wp:effectExtent l="133350" t="476250" r="140970" b="481965"/>
                <wp:wrapNone/>
                <wp:docPr id="14" name="Tekstvak 14"/>
                <wp:cNvGraphicFramePr/>
                <a:graphic xmlns:a="http://schemas.openxmlformats.org/drawingml/2006/main">
                  <a:graphicData uri="http://schemas.microsoft.com/office/word/2010/wordprocessingShape">
                    <wps:wsp>
                      <wps:cNvSpPr txBox="1"/>
                      <wps:spPr>
                        <a:xfrm rot="19755930">
                          <a:off x="0" y="0"/>
                          <a:ext cx="2106930" cy="1022985"/>
                        </a:xfrm>
                        <a:prstGeom prst="rect">
                          <a:avLst/>
                        </a:prstGeom>
                        <a:solidFill>
                          <a:schemeClr val="lt1"/>
                        </a:solidFill>
                        <a:ln w="6350">
                          <a:solidFill>
                            <a:schemeClr val="bg1"/>
                          </a:solidFill>
                        </a:ln>
                      </wps:spPr>
                      <wps:txbx>
                        <w:txbxContent>
                          <w:p w14:paraId="0C178044" w14:textId="77777777" w:rsidR="00CC4503" w:rsidRDefault="00CC4503" w:rsidP="00CC4503">
                            <w:pPr>
                              <w:rPr>
                                <w:szCs w:val="20"/>
                              </w:rPr>
                            </w:pPr>
                            <w:r>
                              <w:rPr>
                                <w:szCs w:val="20"/>
                              </w:rPr>
                              <w:t xml:space="preserve">Gebeurt er iets tijdens de les waar je over wil </w:t>
                            </w:r>
                            <w:r>
                              <w:rPr>
                                <w:b/>
                                <w:bCs/>
                                <w:color w:val="0070C0"/>
                                <w:szCs w:val="20"/>
                              </w:rPr>
                              <w:t>praten</w:t>
                            </w:r>
                            <w:r>
                              <w:rPr>
                                <w:szCs w:val="20"/>
                              </w:rPr>
                              <w:t xml:space="preserve">? Blijf er niet mee zitten maar praat erover met </w:t>
                            </w:r>
                            <w:r>
                              <w:rPr>
                                <w:b/>
                                <w:bCs/>
                                <w:color w:val="0070C0"/>
                                <w:szCs w:val="20"/>
                              </w:rPr>
                              <w:t>mij, een docent</w:t>
                            </w:r>
                            <w:r>
                              <w:rPr>
                                <w:szCs w:val="20"/>
                              </w:rPr>
                              <w:t xml:space="preserve">, </w:t>
                            </w:r>
                            <w:r>
                              <w:rPr>
                                <w:b/>
                                <w:bCs/>
                                <w:color w:val="0070C0"/>
                                <w:szCs w:val="20"/>
                              </w:rPr>
                              <w:t>vertrouwenspersoon</w:t>
                            </w:r>
                            <w:r>
                              <w:rPr>
                                <w:color w:val="0070C0"/>
                                <w:szCs w:val="20"/>
                              </w:rPr>
                              <w:t xml:space="preserve"> </w:t>
                            </w:r>
                            <w:r>
                              <w:rPr>
                                <w:szCs w:val="20"/>
                              </w:rPr>
                              <w:t xml:space="preserve">of met </w:t>
                            </w:r>
                            <w:r>
                              <w:rPr>
                                <w:b/>
                                <w:bCs/>
                                <w:color w:val="0070C0"/>
                                <w:szCs w:val="20"/>
                              </w:rPr>
                              <w:t>vrienden.</w:t>
                            </w:r>
                            <w:r>
                              <w:rPr>
                                <w:color w:val="0070C0"/>
                                <w:szCs w:val="20"/>
                              </w:rPr>
                              <w:t xml:space="preserve">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18858" id="Tekstvak 14" o:spid="_x0000_s1032" type="#_x0000_t202" style="position:absolute;left:0;text-align:left;margin-left:-12.95pt;margin-top:292.2pt;width:165.9pt;height:80.55pt;rotation:-2014216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" fillcolor="white [3201]" strokecolor="white [3212]" strokeweight=".5pt">
                <v:textbox>
                  <w:txbxContent>
                    <w:p w14:paraId="0C178044" w14:textId="77777777" w:rsidR="00CC4503" w:rsidRDefault="00CC4503" w:rsidP="00CC4503">
                      <w:pPr>
                        <w:rPr>
                          <w:szCs w:val="20"/>
                        </w:rPr>
                      </w:pPr>
                      <w:r>
                        <w:rPr>
                          <w:szCs w:val="20"/>
                        </w:rPr>
                        <w:t xml:space="preserve">Gebeurt er iets tijdens de les waar je over wil </w:t>
                      </w:r>
                      <w:r>
                        <w:rPr>
                          <w:b/>
                          <w:bCs/>
                          <w:color w:val="0070C0"/>
                          <w:szCs w:val="20"/>
                        </w:rPr>
                        <w:t>praten</w:t>
                      </w:r>
                      <w:r>
                        <w:rPr>
                          <w:szCs w:val="20"/>
                        </w:rPr>
                        <w:t xml:space="preserve">? Blijf er niet mee zitten maar praat erover met </w:t>
                      </w:r>
                      <w:r>
                        <w:rPr>
                          <w:b/>
                          <w:bCs/>
                          <w:color w:val="0070C0"/>
                          <w:szCs w:val="20"/>
                        </w:rPr>
                        <w:t>mij, een docent</w:t>
                      </w:r>
                      <w:r>
                        <w:rPr>
                          <w:szCs w:val="20"/>
                        </w:rPr>
                        <w:t xml:space="preserve">, </w:t>
                      </w:r>
                      <w:r>
                        <w:rPr>
                          <w:b/>
                          <w:bCs/>
                          <w:color w:val="0070C0"/>
                          <w:szCs w:val="20"/>
                        </w:rPr>
                        <w:t>vertrouwenspersoon</w:t>
                      </w:r>
                      <w:r>
                        <w:rPr>
                          <w:color w:val="0070C0"/>
                          <w:szCs w:val="20"/>
                        </w:rPr>
                        <w:t xml:space="preserve"> </w:t>
                      </w:r>
                      <w:r>
                        <w:rPr>
                          <w:szCs w:val="20"/>
                        </w:rPr>
                        <w:t xml:space="preserve">of met </w:t>
                      </w:r>
                      <w:r>
                        <w:rPr>
                          <w:b/>
                          <w:bCs/>
                          <w:color w:val="0070C0"/>
                          <w:szCs w:val="20"/>
                        </w:rPr>
                        <w:t>vrienden.</w:t>
                      </w:r>
                      <w:r>
                        <w:rPr>
                          <w:color w:val="0070C0"/>
                          <w:szCs w:val="20"/>
                        </w:rPr>
                        <w:t xml:space="preserve"> </w:t>
                      </w:r>
                    </w:p>
                  </w:txbxContent>
                </v:textbox>
              </v:shape>
            </w:pict>
          </mc:Fallback>
        </mc:AlternateContent>
      </w:r>
      <w:r>
        <w:rPr>
          <w:noProof/>
        </w:rPr>
        <w:drawing>
          <wp:anchor distT="0" distB="0" distL="114300" distR="114300" simplePos="0" relativeHeight="251665408" behindDoc="0" locked="0" layoutInCell="1" allowOverlap="1" wp14:anchorId="05D87A34" wp14:editId="14CC565C">
            <wp:simplePos x="0" y="0"/>
            <wp:positionH relativeFrom="column">
              <wp:posOffset>309880</wp:posOffset>
            </wp:positionH>
            <wp:positionV relativeFrom="paragraph">
              <wp:posOffset>304165</wp:posOffset>
            </wp:positionV>
            <wp:extent cx="1076325" cy="1076325"/>
            <wp:effectExtent l="0" t="0" r="0" b="0"/>
            <wp:wrapNone/>
            <wp:docPr id="13" name="Graphic 13" descr="Irriterend met effen opvulling"/>
            <wp:cNvGraphicFramePr/>
            <a:graphic xmlns:a="http://schemas.openxmlformats.org/drawingml/2006/main">
              <a:graphicData uri="http://schemas.openxmlformats.org/drawingml/2006/picture">
                <pic:pic xmlns:pic="http://schemas.openxmlformats.org/drawingml/2006/picture">
                  <pic:nvPicPr>
                    <pic:cNvPr id="10" name="Graphic 10" descr="Irriterend met effen opvulling"/>
                    <pic:cNvPicPr>
                      <a:picLocks noChangeAspect="1"/>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076325" cy="1076325"/>
                    </a:xfrm>
                    <a:prstGeom prst="rect">
                      <a:avLst/>
                    </a:prstGeom>
                  </pic:spPr>
                </pic:pic>
              </a:graphicData>
            </a:graphic>
            <wp14:sizeRelH relativeFrom="margin">
              <wp14:pctWidth>0</wp14:pctWidth>
            </wp14:sizeRelH>
            <wp14:sizeRelV relativeFrom="margin">
              <wp14:pctHeight>0</wp14:pctHeight>
            </wp14:sizeRelV>
          </wp:anchor>
        </w:drawing>
      </w:r>
    </w:p>
    <w:p w14:paraId="40727BAC" w14:textId="77777777" w:rsidR="00CC4503" w:rsidRDefault="00CC4503" w:rsidP="00CC4503">
      <w:pPr>
        <w:jc w:val="center"/>
      </w:pPr>
    </w:p>
    <w:p w14:paraId="02FF497C" w14:textId="77777777" w:rsidR="00CC4503" w:rsidRDefault="00CC4503" w:rsidP="00CC4503">
      <w:pPr>
        <w:jc w:val="center"/>
      </w:pPr>
    </w:p>
    <w:p w14:paraId="16B2BEEA" w14:textId="77777777" w:rsidR="00CC4503" w:rsidRDefault="00CC4503" w:rsidP="00CC4503">
      <w:pPr>
        <w:jc w:val="center"/>
      </w:pPr>
    </w:p>
    <w:p w14:paraId="6252D892" w14:textId="77777777" w:rsidR="00CC4503" w:rsidRDefault="00CC4503" w:rsidP="00CC4503">
      <w:pPr>
        <w:jc w:val="center"/>
      </w:pPr>
    </w:p>
    <w:p w14:paraId="1F4B4769" w14:textId="77777777" w:rsidR="00CC4503" w:rsidRDefault="00CC4503" w:rsidP="00CC4503">
      <w:pPr>
        <w:jc w:val="center"/>
      </w:pPr>
    </w:p>
    <w:p w14:paraId="25FF4FFA" w14:textId="77777777" w:rsidR="00CC4503" w:rsidRDefault="00CC4503" w:rsidP="00CC4503">
      <w:pPr>
        <w:jc w:val="center"/>
      </w:pPr>
    </w:p>
    <w:p w14:paraId="4EABF293" w14:textId="77777777" w:rsidR="00CC4503" w:rsidRDefault="00CC4503" w:rsidP="00CC4503">
      <w:pPr>
        <w:jc w:val="center"/>
      </w:pPr>
    </w:p>
    <w:p w14:paraId="3585D98E" w14:textId="78E3E1F2" w:rsidR="00CC4503" w:rsidRDefault="00CC4503" w:rsidP="00CC4503">
      <w:pPr>
        <w:jc w:val="center"/>
      </w:pPr>
    </w:p>
    <w:p w14:paraId="596007C9" w14:textId="5417820F" w:rsidR="00CC4503" w:rsidRDefault="00CC4503" w:rsidP="00CC4503">
      <w:pPr>
        <w:jc w:val="center"/>
      </w:pPr>
    </w:p>
    <w:p w14:paraId="24E563B3" w14:textId="0F2E933C" w:rsidR="00CC4503" w:rsidRDefault="00CC4503" w:rsidP="00CC4503">
      <w:pPr>
        <w:jc w:val="center"/>
      </w:pPr>
    </w:p>
    <w:p w14:paraId="08D32A09" w14:textId="28004874" w:rsidR="00CC4503" w:rsidRDefault="00CC4503" w:rsidP="00CC4503">
      <w:pPr>
        <w:jc w:val="center"/>
      </w:pPr>
    </w:p>
    <w:p w14:paraId="2DE851EC" w14:textId="449BA506" w:rsidR="00CC4503" w:rsidRDefault="00CC4503" w:rsidP="00CC4503">
      <w:pPr>
        <w:jc w:val="center"/>
      </w:pPr>
    </w:p>
    <w:p w14:paraId="2216AC4D" w14:textId="5ADCC6A2" w:rsidR="00CC4503" w:rsidRDefault="00CC4503" w:rsidP="00CC4503">
      <w:pPr>
        <w:jc w:val="center"/>
      </w:pPr>
    </w:p>
    <w:p w14:paraId="62BD2BB0" w14:textId="0E41DBED" w:rsidR="00CC4503" w:rsidRDefault="00CC4503" w:rsidP="00CC4503">
      <w:pPr>
        <w:jc w:val="center"/>
      </w:pPr>
    </w:p>
    <w:p w14:paraId="0F9ED689" w14:textId="5B990B87" w:rsidR="00CC4503" w:rsidRDefault="00CC4503" w:rsidP="00CC4503">
      <w:pPr>
        <w:jc w:val="center"/>
      </w:pPr>
    </w:p>
    <w:p w14:paraId="195C1801" w14:textId="7D11AFA8" w:rsidR="00CC4503" w:rsidRDefault="00CC4503" w:rsidP="00CC4503">
      <w:pPr>
        <w:jc w:val="center"/>
      </w:pPr>
    </w:p>
    <w:p w14:paraId="2A8CC34F" w14:textId="752D6A2A" w:rsidR="00CC4503" w:rsidRDefault="00CC4503" w:rsidP="00CC4503">
      <w:pPr>
        <w:jc w:val="center"/>
      </w:pPr>
    </w:p>
    <w:p w14:paraId="6A4EBD80" w14:textId="69C8B53C" w:rsidR="00CC4503" w:rsidRDefault="00CC4503" w:rsidP="00CC4503">
      <w:pPr>
        <w:jc w:val="center"/>
      </w:pPr>
    </w:p>
    <w:p w14:paraId="53DDA18D" w14:textId="788B877E" w:rsidR="00CC4503" w:rsidRDefault="00CC4503" w:rsidP="00CC4503">
      <w:pPr>
        <w:jc w:val="center"/>
      </w:pPr>
    </w:p>
    <w:p w14:paraId="1BD9F4D9" w14:textId="1392D6EA" w:rsidR="00CC4503" w:rsidRDefault="00CC4503" w:rsidP="00CC4503">
      <w:pPr>
        <w:jc w:val="center"/>
      </w:pPr>
    </w:p>
    <w:p w14:paraId="034B9DB0" w14:textId="06ED11C7" w:rsidR="00CC4503" w:rsidRDefault="00CC4503" w:rsidP="00CC4503">
      <w:pPr>
        <w:jc w:val="center"/>
      </w:pPr>
    </w:p>
    <w:p w14:paraId="4FCFB28C" w14:textId="6E01789E" w:rsidR="00CC4503" w:rsidRDefault="00CC4503" w:rsidP="00CC4503">
      <w:pPr>
        <w:jc w:val="center"/>
      </w:pPr>
    </w:p>
    <w:p w14:paraId="497D392A" w14:textId="6406CC29" w:rsidR="00CC4503" w:rsidRDefault="00CC4503" w:rsidP="00CC4503">
      <w:pPr>
        <w:jc w:val="center"/>
      </w:pPr>
    </w:p>
    <w:p w14:paraId="73D31ACE" w14:textId="4697A37A" w:rsidR="00CC4503" w:rsidRDefault="00CC4503" w:rsidP="00CC4503">
      <w:pPr>
        <w:jc w:val="center"/>
      </w:pPr>
    </w:p>
    <w:p w14:paraId="2DDBC073" w14:textId="6272D158" w:rsidR="00CC4503" w:rsidRDefault="00CC4503" w:rsidP="00CC4503">
      <w:pPr>
        <w:jc w:val="center"/>
      </w:pPr>
    </w:p>
    <w:p w14:paraId="69D60771" w14:textId="52E85829" w:rsidR="00CC4503" w:rsidRDefault="00CC4503" w:rsidP="00CC4503">
      <w:pPr>
        <w:jc w:val="center"/>
      </w:pPr>
    </w:p>
    <w:p w14:paraId="368AFC21" w14:textId="0CF752A9" w:rsidR="00CC4503" w:rsidRDefault="00CC4503" w:rsidP="00CC4503">
      <w:pPr>
        <w:jc w:val="center"/>
      </w:pPr>
    </w:p>
    <w:p w14:paraId="072ADA9D" w14:textId="12117BE0" w:rsidR="00CC4503" w:rsidRDefault="00CC4503" w:rsidP="00CC4503">
      <w:pPr>
        <w:jc w:val="center"/>
      </w:pPr>
    </w:p>
    <w:p w14:paraId="43C9F4C0" w14:textId="35BF4251" w:rsidR="00CC4503" w:rsidRDefault="00CC4503" w:rsidP="00CC4503">
      <w:pPr>
        <w:jc w:val="center"/>
      </w:pPr>
    </w:p>
    <w:p w14:paraId="055FEBBB" w14:textId="4BE3114A" w:rsidR="00CC4503" w:rsidRDefault="00CC4503" w:rsidP="00CC4503">
      <w:pPr>
        <w:jc w:val="center"/>
      </w:pPr>
    </w:p>
    <w:p w14:paraId="611B321A" w14:textId="6B5DF0B3" w:rsidR="00CC4503" w:rsidRDefault="00CC4503" w:rsidP="00CC4503">
      <w:pPr>
        <w:jc w:val="center"/>
      </w:pPr>
    </w:p>
    <w:p w14:paraId="0DE7FA64" w14:textId="177D8F72" w:rsidR="00CC4503" w:rsidRDefault="00CC4503" w:rsidP="00CC4503">
      <w:pPr>
        <w:jc w:val="center"/>
      </w:pPr>
    </w:p>
    <w:p w14:paraId="46F4B5F8" w14:textId="34F5D5B8" w:rsidR="00CC4503" w:rsidRDefault="00CC4503" w:rsidP="00CC4503">
      <w:pPr>
        <w:jc w:val="center"/>
      </w:pPr>
    </w:p>
    <w:p w14:paraId="5614B987" w14:textId="741E4708" w:rsidR="00CC4503" w:rsidRDefault="00CC4503" w:rsidP="00CC4503">
      <w:pPr>
        <w:jc w:val="center"/>
      </w:pPr>
    </w:p>
    <w:p w14:paraId="4897F9B0" w14:textId="0952B17A" w:rsidR="00CC4503" w:rsidRDefault="00CC4503" w:rsidP="00CC4503">
      <w:pPr>
        <w:jc w:val="center"/>
      </w:pPr>
    </w:p>
    <w:p w14:paraId="446F554F" w14:textId="77777777" w:rsidR="00CC4503" w:rsidRDefault="00CC4503" w:rsidP="00CC4503">
      <w:pPr>
        <w:jc w:val="center"/>
      </w:pPr>
    </w:p>
    <w:p w14:paraId="6AF7E27E" w14:textId="77777777" w:rsidR="00CC4503" w:rsidRDefault="00CC4503" w:rsidP="00CC4503">
      <w:pPr>
        <w:jc w:val="center"/>
      </w:pPr>
    </w:p>
    <w:p w14:paraId="42B8E7AC" w14:textId="77777777" w:rsidR="00CC4503" w:rsidRDefault="00CC4503" w:rsidP="00CC4503">
      <w:pPr>
        <w:jc w:val="center"/>
      </w:pPr>
    </w:p>
    <w:p w14:paraId="4A9C7A8A" w14:textId="77777777" w:rsidR="00CC4503" w:rsidRDefault="00CC4503" w:rsidP="00CC4503">
      <w:pPr>
        <w:jc w:val="center"/>
      </w:pPr>
    </w:p>
    <w:p w14:paraId="7015DDCA" w14:textId="77777777" w:rsidR="00CC4503" w:rsidRDefault="00CC4503" w:rsidP="00CC4503">
      <w:pPr>
        <w:jc w:val="center"/>
      </w:pPr>
    </w:p>
    <w:p w14:paraId="11EA9089" w14:textId="77777777" w:rsidR="00CC4503" w:rsidRDefault="00CC4503" w:rsidP="00CC4503">
      <w:pPr>
        <w:jc w:val="center"/>
      </w:pPr>
    </w:p>
    <w:p w14:paraId="6EB79EE0" w14:textId="77777777" w:rsidR="00CC4503" w:rsidRDefault="00CC4503" w:rsidP="00CC4503">
      <w:pPr>
        <w:jc w:val="center"/>
      </w:pPr>
    </w:p>
    <w:p w14:paraId="1556DFAE" w14:textId="77777777" w:rsidR="00CC4503" w:rsidRDefault="00CC4503" w:rsidP="00CC4503">
      <w:pPr>
        <w:jc w:val="center"/>
      </w:pPr>
    </w:p>
    <w:p w14:paraId="40CFC3B1" w14:textId="77777777" w:rsidR="00CC4503" w:rsidRDefault="00CC4503" w:rsidP="00CC4503">
      <w:pPr>
        <w:jc w:val="center"/>
      </w:pPr>
    </w:p>
    <w:p w14:paraId="7D9340F4" w14:textId="4C37A4D5" w:rsidR="00CC4503" w:rsidRDefault="00CC4503" w:rsidP="00CC4503">
      <w:pPr>
        <w:jc w:val="center"/>
      </w:pPr>
      <w:r>
        <w:rPr>
          <w:noProof/>
        </w:rPr>
        <w:drawing>
          <wp:anchor distT="0" distB="0" distL="114300" distR="114300" simplePos="0" relativeHeight="251681792" behindDoc="1" locked="0" layoutInCell="1" allowOverlap="1" wp14:anchorId="5CD4D576" wp14:editId="0DBB4D28">
            <wp:simplePos x="0" y="0"/>
            <wp:positionH relativeFrom="page">
              <wp:align>right</wp:align>
            </wp:positionH>
            <wp:positionV relativeFrom="paragraph">
              <wp:posOffset>22860</wp:posOffset>
            </wp:positionV>
            <wp:extent cx="2047875" cy="2347595"/>
            <wp:effectExtent l="0" t="0" r="9525" b="0"/>
            <wp:wrapNone/>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
                    <pic:cNvPicPr>
                      <a:picLocks noChangeAspect="1" noChangeArrowheads="1"/>
                    </pic:cNvPicPr>
                  </pic:nvPicPr>
                  <pic:blipFill>
                    <a:blip r:embed="rId48">
                      <a:extLst>
                        <a:ext uri="{28A0092B-C50C-407E-A947-70E740481C1C}">
                          <a14:useLocalDpi xmlns:a14="http://schemas.microsoft.com/office/drawing/2010/main" val="0"/>
                        </a:ext>
                      </a:extLst>
                    </a:blip>
                    <a:srcRect l="27779" t="64655" r="65443" b="7719"/>
                    <a:stretch>
                      <a:fillRect/>
                    </a:stretch>
                  </pic:blipFill>
                  <pic:spPr bwMode="auto">
                    <a:xfrm>
                      <a:off x="0" y="0"/>
                      <a:ext cx="2047875" cy="2347595"/>
                    </a:xfrm>
                    <a:prstGeom prst="rect">
                      <a:avLst/>
                    </a:prstGeom>
                    <a:noFill/>
                  </pic:spPr>
                </pic:pic>
              </a:graphicData>
            </a:graphic>
            <wp14:sizeRelH relativeFrom="page">
              <wp14:pctWidth>0</wp14:pctWidth>
            </wp14:sizeRelH>
            <wp14:sizeRelV relativeFrom="page">
              <wp14:pctHeight>0</wp14:pctHeight>
            </wp14:sizeRelV>
          </wp:anchor>
        </w:drawing>
      </w:r>
    </w:p>
    <w:p w14:paraId="152FC0D0" w14:textId="7D7D0D42" w:rsidR="00CC4503" w:rsidRDefault="00CC4503" w:rsidP="00CC4503">
      <w:pPr>
        <w:jc w:val="center"/>
      </w:pPr>
    </w:p>
    <w:p w14:paraId="64049BE4" w14:textId="77777777" w:rsidR="00CC4503" w:rsidRDefault="00CC4503" w:rsidP="00CC4503">
      <w:pPr>
        <w:jc w:val="center"/>
      </w:pPr>
    </w:p>
    <w:p w14:paraId="1FDD59BD" w14:textId="77777777" w:rsidR="00CC4503" w:rsidRDefault="00CC4503" w:rsidP="00CC4503">
      <w:pPr>
        <w:jc w:val="center"/>
      </w:pPr>
    </w:p>
    <w:p w14:paraId="09C86E52" w14:textId="1DEA9A8C" w:rsidR="00CC4503" w:rsidRDefault="00CC4503" w:rsidP="00CC4503">
      <w:pPr>
        <w:jc w:val="center"/>
      </w:pPr>
    </w:p>
    <w:p w14:paraId="693CFE47" w14:textId="77777777" w:rsidR="00CC4503" w:rsidRDefault="00CC4503" w:rsidP="00CC4503">
      <w:pPr>
        <w:jc w:val="center"/>
      </w:pPr>
    </w:p>
    <w:p w14:paraId="63F3D65D" w14:textId="77777777" w:rsidR="00CC4503" w:rsidRDefault="00CC4503" w:rsidP="00CC4503">
      <w:pPr>
        <w:jc w:val="center"/>
      </w:pPr>
    </w:p>
    <w:p w14:paraId="1C738F32" w14:textId="77777777" w:rsidR="00CC4503" w:rsidRDefault="00CC4503" w:rsidP="00CC4503">
      <w:pPr>
        <w:jc w:val="center"/>
      </w:pPr>
    </w:p>
    <w:p w14:paraId="184929BD" w14:textId="2C45F585" w:rsidR="00CC4503" w:rsidRDefault="00CC4503" w:rsidP="00CC4503">
      <w:pPr>
        <w:jc w:val="center"/>
      </w:pPr>
    </w:p>
    <w:p w14:paraId="3D4B5972" w14:textId="25F2AFBC" w:rsidR="00CC4503" w:rsidRDefault="00CC4503" w:rsidP="00CC4503">
      <w:pPr>
        <w:jc w:val="center"/>
      </w:pPr>
      <w:r>
        <w:rPr>
          <w:noProof/>
        </w:rPr>
        <mc:AlternateContent>
          <mc:Choice Requires="wps">
            <w:drawing>
              <wp:anchor distT="0" distB="0" distL="114300" distR="114300" simplePos="0" relativeHeight="251669504" behindDoc="1" locked="0" layoutInCell="1" allowOverlap="1" wp14:anchorId="6C0DEF06" wp14:editId="143D7B6C">
                <wp:simplePos x="0" y="0"/>
                <wp:positionH relativeFrom="margin">
                  <wp:posOffset>2491196</wp:posOffset>
                </wp:positionH>
                <wp:positionV relativeFrom="paragraph">
                  <wp:posOffset>9253</wp:posOffset>
                </wp:positionV>
                <wp:extent cx="3729990" cy="1770380"/>
                <wp:effectExtent l="19050" t="19050" r="22860" b="629920"/>
                <wp:wrapNone/>
                <wp:docPr id="11" name="Tekstballon: rechthoek met afgeronde hoeken 11"/>
                <wp:cNvGraphicFramePr/>
                <a:graphic xmlns:a="http://schemas.openxmlformats.org/drawingml/2006/main">
                  <a:graphicData uri="http://schemas.microsoft.com/office/word/2010/wordprocessingShape">
                    <wps:wsp>
                      <wps:cNvSpPr/>
                      <wps:spPr>
                        <a:xfrm>
                          <a:off x="0" y="0"/>
                          <a:ext cx="3729990" cy="1770380"/>
                        </a:xfrm>
                        <a:prstGeom prst="wedgeRoundRectCallout">
                          <a:avLst>
                            <a:gd name="adj1" fmla="val -35688"/>
                            <a:gd name="adj2" fmla="val 82763"/>
                            <a:gd name="adj3" fmla="val 16667"/>
                          </a:avLst>
                        </a:prstGeom>
                        <a:solidFill>
                          <a:schemeClr val="bg1"/>
                        </a:solid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E23D67" w14:textId="77777777" w:rsidR="00CC4503" w:rsidRDefault="00CC4503" w:rsidP="00CC4503">
                            <w:pPr>
                              <w:pStyle w:val="Geenafstand"/>
                              <w:rPr>
                                <w:sz w:val="28"/>
                                <w:szCs w:val="28"/>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0DEF0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Tekstballon: rechthoek met afgeronde hoeken 11" o:spid="_x0000_s1033" type="#_x0000_t62" style="position:absolute;left:0;text-align:left;margin-left:196.15pt;margin-top:.75pt;width:293.7pt;height:139.4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" adj="3091,28677" fillcolor="white [3212]" strokecolor="#ffc000" strokeweight="2.25pt">
                <v:textbox>
                  <w:txbxContent>
                    <w:p w14:paraId="2EE23D67" w14:textId="77777777" w:rsidR="00CC4503" w:rsidRDefault="00CC4503" w:rsidP="00CC4503">
                      <w:pPr>
                        <w:pStyle w:val="Geenafstand"/>
                        <w:rPr>
                          <w:sz w:val="28"/>
                          <w:szCs w:val="28"/>
                        </w:rPr>
                      </w:pPr>
                    </w:p>
                  </w:txbxContent>
                </v:textbox>
                <w10:wrap anchorx="margin"/>
              </v:shape>
            </w:pict>
          </mc:Fallback>
        </mc:AlternateContent>
      </w:r>
    </w:p>
    <w:p w14:paraId="29FB0662" w14:textId="3BC42DA5" w:rsidR="00CC4503" w:rsidRDefault="00CC4503" w:rsidP="00CC4503">
      <w:pPr>
        <w:jc w:val="center"/>
      </w:pPr>
      <w:r>
        <w:rPr>
          <w:noProof/>
        </w:rPr>
        <mc:AlternateContent>
          <mc:Choice Requires="wps">
            <w:drawing>
              <wp:anchor distT="0" distB="0" distL="114300" distR="114300" simplePos="0" relativeHeight="251664384" behindDoc="0" locked="0" layoutInCell="1" allowOverlap="1" wp14:anchorId="44F34290" wp14:editId="089C76C6">
                <wp:simplePos x="0" y="0"/>
                <wp:positionH relativeFrom="column">
                  <wp:posOffset>2608943</wp:posOffset>
                </wp:positionH>
                <wp:positionV relativeFrom="paragraph">
                  <wp:posOffset>15150</wp:posOffset>
                </wp:positionV>
                <wp:extent cx="3457575" cy="1543050"/>
                <wp:effectExtent l="0" t="0" r="28575" b="19050"/>
                <wp:wrapNone/>
                <wp:docPr id="23" name="Tekstvak 23"/>
                <wp:cNvGraphicFramePr/>
                <a:graphic xmlns:a="http://schemas.openxmlformats.org/drawingml/2006/main">
                  <a:graphicData uri="http://schemas.microsoft.com/office/word/2010/wordprocessingShape">
                    <wps:wsp>
                      <wps:cNvSpPr txBox="1"/>
                      <wps:spPr>
                        <a:xfrm>
                          <a:off x="0" y="0"/>
                          <a:ext cx="3457575" cy="1543050"/>
                        </a:xfrm>
                        <a:prstGeom prst="rect">
                          <a:avLst/>
                        </a:prstGeom>
                        <a:solidFill>
                          <a:schemeClr val="lt1"/>
                        </a:solidFill>
                        <a:ln w="6350">
                          <a:solidFill>
                            <a:schemeClr val="bg1"/>
                          </a:solidFill>
                        </a:ln>
                      </wps:spPr>
                      <wps:txbx>
                        <w:txbxContent>
                          <w:p w14:paraId="4AB80754" w14:textId="1BA95EB5" w:rsidR="00CC4503" w:rsidRDefault="00CC4503" w:rsidP="00CC4503">
                            <w:pPr>
                              <w:pStyle w:val="Geenafstand"/>
                            </w:pPr>
                            <w:r>
                              <w:t xml:space="preserve">Mijn naam is Roos Tabor ik ben 25 jaar oud en een afstuderende Toegepaste Psychologie studente. Dit hele schooljaar heb ik rondgelopen op het </w:t>
                            </w:r>
                            <w:r w:rsidR="007968F2">
                              <w:t>Mondriaan College</w:t>
                            </w:r>
                            <w:r>
                              <w:t xml:space="preserve"> om te kijken waar verbeterpunten liggen. De beslissing is gemaakt om jullie veerkrachtige vermogen te vergroten middels een effectief bewezen model in de vorm van een lessenpakket. Dit experiment is om te kijken wat jullie van mijn idee vinden. </w:t>
                            </w:r>
                          </w:p>
                          <w:p w14:paraId="10FE1163" w14:textId="77777777" w:rsidR="00CC4503" w:rsidRDefault="00CC4503" w:rsidP="00CC4503"/>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34290" id="Tekstvak 23" o:spid="_x0000_s1034" type="#_x0000_t202" style="position:absolute;left:0;text-align:left;margin-left:205.45pt;margin-top:1.2pt;width:272.25pt;height:12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" fillcolor="white [3201]" strokecolor="white [3212]" strokeweight=".5pt">
                <v:textbox>
                  <w:txbxContent>
                    <w:p w14:paraId="4AB80754" w14:textId="1BA95EB5" w:rsidR="00CC4503" w:rsidRDefault="00CC4503" w:rsidP="00CC4503">
                      <w:pPr>
                        <w:pStyle w:val="Geenafstand"/>
                      </w:pPr>
                      <w:r>
                        <w:t xml:space="preserve">Mijn naam is Roos Tabor ik ben 25 jaar oud en een afstuderende Toegepaste Psychologie studente. Dit hele schooljaar heb ik rondgelopen op het </w:t>
                      </w:r>
                      <w:r w:rsidR="007968F2">
                        <w:t>Mondriaan College</w:t>
                      </w:r>
                      <w:r>
                        <w:t xml:space="preserve"> om te kijken waar verbeterpunten liggen. De beslissing is gemaakt om jullie veerkrachtige vermogen te vergroten middels een effectief bewezen model in de vorm van een lessenpakket. Dit experiment is om te kijken wat jullie van mijn idee vinden. </w:t>
                      </w:r>
                    </w:p>
                    <w:p w14:paraId="10FE1163" w14:textId="77777777" w:rsidR="00CC4503" w:rsidRDefault="00CC4503" w:rsidP="00CC4503"/>
                  </w:txbxContent>
                </v:textbox>
              </v:shape>
            </w:pict>
          </mc:Fallback>
        </mc:AlternateContent>
      </w:r>
    </w:p>
    <w:p w14:paraId="49BE8C7A" w14:textId="69909CCC" w:rsidR="00CC4503" w:rsidRDefault="00CC4503" w:rsidP="00CC4503">
      <w:pPr>
        <w:jc w:val="center"/>
      </w:pPr>
    </w:p>
    <w:p w14:paraId="49D2F075" w14:textId="45648161" w:rsidR="00CC4503" w:rsidRDefault="00CC4503" w:rsidP="00CC4503">
      <w:pPr>
        <w:jc w:val="center"/>
      </w:pPr>
    </w:p>
    <w:p w14:paraId="3C5F8635" w14:textId="77777777" w:rsidR="00CC4503" w:rsidRDefault="00CC4503" w:rsidP="00CC4503">
      <w:pPr>
        <w:jc w:val="center"/>
      </w:pPr>
    </w:p>
    <w:p w14:paraId="37AC6098" w14:textId="77777777" w:rsidR="00CC4503" w:rsidRDefault="00CC4503" w:rsidP="00CC4503">
      <w:pPr>
        <w:jc w:val="center"/>
      </w:pPr>
    </w:p>
    <w:p w14:paraId="6B0269AE" w14:textId="3C626613" w:rsidR="00CC4503" w:rsidRDefault="00CC4503" w:rsidP="00CC4503">
      <w:pPr>
        <w:jc w:val="center"/>
      </w:pPr>
    </w:p>
    <w:p w14:paraId="569D1678" w14:textId="77777777" w:rsidR="00CC4503" w:rsidRDefault="00CC4503" w:rsidP="00CC4503">
      <w:pPr>
        <w:jc w:val="center"/>
      </w:pPr>
    </w:p>
    <w:p w14:paraId="6373E6EA" w14:textId="77777777" w:rsidR="00CC4503" w:rsidRDefault="00CC4503" w:rsidP="00CC4503">
      <w:pPr>
        <w:jc w:val="center"/>
      </w:pPr>
    </w:p>
    <w:p w14:paraId="706E795E" w14:textId="77777777" w:rsidR="00CC4503" w:rsidRDefault="00CC4503" w:rsidP="00CC4503"/>
    <w:p w14:paraId="59330D99" w14:textId="77777777" w:rsidR="00CC4503" w:rsidRDefault="00CC4503" w:rsidP="00CC4503"/>
    <w:p w14:paraId="169D8991" w14:textId="77777777" w:rsidR="00CC4503" w:rsidRDefault="00CC4503" w:rsidP="00CC4503"/>
    <w:p w14:paraId="34B33121" w14:textId="77777777" w:rsidR="00CC4503" w:rsidRDefault="00CC4503" w:rsidP="00CC4503"/>
    <w:p w14:paraId="59709455" w14:textId="3BF5361B" w:rsidR="00CC4503" w:rsidRDefault="00CC4503" w:rsidP="00CC4503"/>
    <w:p w14:paraId="4EF75672" w14:textId="7AC3EA49" w:rsidR="00CC4503" w:rsidRDefault="00CC4503" w:rsidP="00CC4503">
      <w:r>
        <w:rPr>
          <w:noProof/>
        </w:rPr>
        <w:drawing>
          <wp:anchor distT="0" distB="0" distL="114300" distR="114300" simplePos="0" relativeHeight="251670528" behindDoc="1" locked="0" layoutInCell="1" allowOverlap="1" wp14:anchorId="6D97AD3E" wp14:editId="218228F0">
            <wp:simplePos x="0" y="0"/>
            <wp:positionH relativeFrom="margin">
              <wp:posOffset>1430383</wp:posOffset>
            </wp:positionH>
            <wp:positionV relativeFrom="paragraph">
              <wp:posOffset>77742</wp:posOffset>
            </wp:positionV>
            <wp:extent cx="1499870" cy="1969135"/>
            <wp:effectExtent l="76200" t="76200" r="81280" b="88265"/>
            <wp:wrapTight wrapText="bothSides">
              <wp:wrapPolygon edited="0">
                <wp:start x="8230" y="-836"/>
                <wp:lineTo x="1920" y="-418"/>
                <wp:lineTo x="1920" y="2926"/>
                <wp:lineTo x="-274" y="2926"/>
                <wp:lineTo x="-1097" y="9612"/>
                <wp:lineTo x="-1097" y="15881"/>
                <wp:lineTo x="274" y="16299"/>
                <wp:lineTo x="3018" y="19643"/>
                <wp:lineTo x="3018" y="19852"/>
                <wp:lineTo x="7956" y="21941"/>
                <wp:lineTo x="8230" y="22359"/>
                <wp:lineTo x="13169" y="22359"/>
                <wp:lineTo x="13443" y="21941"/>
                <wp:lineTo x="18381" y="19852"/>
                <wp:lineTo x="21124" y="16299"/>
                <wp:lineTo x="22496" y="12956"/>
                <wp:lineTo x="22496" y="9612"/>
                <wp:lineTo x="21673" y="6269"/>
                <wp:lineTo x="19753" y="3134"/>
                <wp:lineTo x="19478" y="2299"/>
                <wp:lineTo x="14540" y="-418"/>
                <wp:lineTo x="13169" y="-836"/>
                <wp:lineTo x="8230" y="-836"/>
              </wp:wrapPolygon>
            </wp:wrapTight>
            <wp:docPr id="10" name="Afbeelding 10" descr="Afbeelding met persoon, vrouw, glimlachen&#10;&#10;Automatisch gegenereerde beschrijving"/>
            <wp:cNvGraphicFramePr/>
            <a:graphic xmlns:a="http://schemas.openxmlformats.org/drawingml/2006/main">
              <a:graphicData uri="http://schemas.openxmlformats.org/drawingml/2006/picture">
                <pic:pic xmlns:pic="http://schemas.openxmlformats.org/drawingml/2006/picture">
                  <pic:nvPicPr>
                    <pic:cNvPr id="1" name="Afbeelding 1" descr="Afbeelding met persoon, vrouw, glimlachen&#10;&#10;Automatisch gegenereerde beschrijving"/>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99870" cy="1969135"/>
                    </a:xfrm>
                    <a:prstGeom prst="ellipse">
                      <a:avLst/>
                    </a:prstGeom>
                    <a:ln w="63500" cap="rnd">
                      <a:solidFill>
                        <a:srgbClr val="339933"/>
                      </a:solid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4864" behindDoc="0" locked="0" layoutInCell="1" allowOverlap="1" wp14:anchorId="5764527A" wp14:editId="5D742CF0">
                <wp:simplePos x="0" y="0"/>
                <wp:positionH relativeFrom="column">
                  <wp:posOffset>4519930</wp:posOffset>
                </wp:positionH>
                <wp:positionV relativeFrom="paragraph">
                  <wp:posOffset>302260</wp:posOffset>
                </wp:positionV>
                <wp:extent cx="1905000" cy="276225"/>
                <wp:effectExtent l="0" t="0" r="19050" b="28575"/>
                <wp:wrapNone/>
                <wp:docPr id="6" name="Tekstvak 6"/>
                <wp:cNvGraphicFramePr/>
                <a:graphic xmlns:a="http://schemas.openxmlformats.org/drawingml/2006/main">
                  <a:graphicData uri="http://schemas.microsoft.com/office/word/2010/wordprocessingShape">
                    <wps:wsp>
                      <wps:cNvSpPr txBox="1"/>
                      <wps:spPr>
                        <a:xfrm>
                          <a:off x="0" y="0"/>
                          <a:ext cx="1905000" cy="276225"/>
                        </a:xfrm>
                        <a:prstGeom prst="rect">
                          <a:avLst/>
                        </a:prstGeom>
                        <a:solidFill>
                          <a:schemeClr val="lt1"/>
                        </a:solidFill>
                        <a:ln w="6350">
                          <a:solidFill>
                            <a:schemeClr val="bg1"/>
                          </a:solidFill>
                        </a:ln>
                      </wps:spPr>
                      <wps:txbx>
                        <w:txbxContent>
                          <w:p w14:paraId="29013C63" w14:textId="77777777" w:rsidR="00CC4503" w:rsidRDefault="00CC4503" w:rsidP="00CC4503">
                            <w:pPr>
                              <w:jc w:val="center"/>
                            </w:pPr>
                            <w:r>
                              <w:t>417491@student.fontys.nl</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764527A" id="Tekstvak 6" o:spid="_x0000_s1035" type="#_x0000_t202" style="position:absolute;left:0;text-align:left;margin-left:355.9pt;margin-top:23.8pt;width:150pt;height:21.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" fillcolor="white [3201]" strokecolor="white [3212]" strokeweight=".5pt">
                <v:textbox>
                  <w:txbxContent>
                    <w:p w14:paraId="29013C63" w14:textId="77777777" w:rsidR="00CC4503" w:rsidRDefault="00CC4503" w:rsidP="00CC4503">
                      <w:pPr>
                        <w:jc w:val="center"/>
                      </w:pPr>
                      <w:r>
                        <w:t>417491@student.fontys.nl</w:t>
                      </w:r>
                    </w:p>
                  </w:txbxContent>
                </v:textbox>
              </v:shape>
            </w:pict>
          </mc:Fallback>
        </mc:AlternateContent>
      </w:r>
    </w:p>
    <w:p w14:paraId="01BC3DE4" w14:textId="41C5A632" w:rsidR="00CC4503" w:rsidRDefault="00CC4503" w:rsidP="00CC4503">
      <w:r>
        <w:rPr>
          <w:noProof/>
        </w:rPr>
        <mc:AlternateContent>
          <mc:Choice Requires="wps">
            <w:drawing>
              <wp:anchor distT="0" distB="0" distL="114300" distR="114300" simplePos="0" relativeHeight="251683840" behindDoc="0" locked="0" layoutInCell="1" allowOverlap="1" wp14:anchorId="6EDE0B4C" wp14:editId="2D0407E1">
                <wp:simplePos x="0" y="0"/>
                <wp:positionH relativeFrom="page">
                  <wp:posOffset>5194663</wp:posOffset>
                </wp:positionH>
                <wp:positionV relativeFrom="paragraph">
                  <wp:posOffset>89716</wp:posOffset>
                </wp:positionV>
                <wp:extent cx="2171700" cy="514350"/>
                <wp:effectExtent l="1066800" t="19050" r="19050" b="133350"/>
                <wp:wrapNone/>
                <wp:docPr id="9" name="Bijschrift: gebogen lijn 9"/>
                <wp:cNvGraphicFramePr/>
                <a:graphic xmlns:a="http://schemas.openxmlformats.org/drawingml/2006/main">
                  <a:graphicData uri="http://schemas.microsoft.com/office/word/2010/wordprocessingShape">
                    <wps:wsp>
                      <wps:cNvSpPr/>
                      <wps:spPr>
                        <a:xfrm>
                          <a:off x="0" y="0"/>
                          <a:ext cx="2171700" cy="514350"/>
                        </a:xfrm>
                        <a:prstGeom prst="borderCallout2">
                          <a:avLst>
                            <a:gd name="adj1" fmla="val 64464"/>
                            <a:gd name="adj2" fmla="val -4122"/>
                            <a:gd name="adj3" fmla="val 120972"/>
                            <a:gd name="adj4" fmla="val -23646"/>
                            <a:gd name="adj5" fmla="val 103293"/>
                            <a:gd name="adj6" fmla="val -48898"/>
                          </a:avLst>
                        </a:prstGeom>
                        <a:ln w="28575">
                          <a:solidFill>
                            <a:srgbClr val="7030A0"/>
                          </a:solidFill>
                        </a:ln>
                      </wps:spPr>
                      <wps:style>
                        <a:lnRef idx="2">
                          <a:schemeClr val="accent5"/>
                        </a:lnRef>
                        <a:fillRef idx="1">
                          <a:schemeClr val="lt1"/>
                        </a:fillRef>
                        <a:effectRef idx="0">
                          <a:schemeClr val="accent5"/>
                        </a:effectRef>
                        <a:fontRef idx="minor">
                          <a:schemeClr val="dk1"/>
                        </a:fontRef>
                      </wps:style>
                      <wps:txbx>
                        <w:txbxContent>
                          <w:p w14:paraId="7E827ACE" w14:textId="77777777" w:rsidR="00CC4503" w:rsidRDefault="00CC4503" w:rsidP="00CC4503">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EDE0B4C"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Bijschrift: gebogen lijn 9" o:spid="_x0000_s1036" type="#_x0000_t48" style="position:absolute;left:0;text-align:left;margin-left:409.05pt;margin-top:7.05pt;width:171pt;height:40.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" adj="-10562,22311,-5108,26130,-890,13924" fillcolor="white [3201]" strokecolor="#7030a0" strokeweight="2.25pt">
                <v:textbox>
                  <w:txbxContent>
                    <w:p w14:paraId="7E827ACE" w14:textId="77777777" w:rsidR="00CC4503" w:rsidRDefault="00CC4503" w:rsidP="00CC4503">
                      <w:pPr>
                        <w:jc w:val="center"/>
                      </w:pPr>
                    </w:p>
                  </w:txbxContent>
                </v:textbox>
                <o:callout v:ext="edit" minusy="t"/>
                <w10:wrap anchorx="page"/>
              </v:shape>
            </w:pict>
          </mc:Fallback>
        </mc:AlternateContent>
      </w:r>
    </w:p>
    <w:p w14:paraId="2D9F0B94" w14:textId="7D10E05C" w:rsidR="00CC4503" w:rsidRDefault="00CC4503" w:rsidP="00CC4503"/>
    <w:p w14:paraId="498BE5A3" w14:textId="3CCB384E" w:rsidR="00CC4503" w:rsidRDefault="00CC4503" w:rsidP="00CC4503"/>
    <w:p w14:paraId="16F589E4" w14:textId="79AA9E99" w:rsidR="00CC4503" w:rsidRDefault="00CC4503" w:rsidP="00CC4503"/>
    <w:p w14:paraId="64B7A3FA" w14:textId="402AE759" w:rsidR="00CC4503" w:rsidRDefault="00CC4503" w:rsidP="00CC4503">
      <w:pPr>
        <w:tabs>
          <w:tab w:val="left" w:pos="3186"/>
        </w:tabs>
      </w:pPr>
      <w:r>
        <w:tab/>
      </w:r>
    </w:p>
    <w:p w14:paraId="741A97D7" w14:textId="0BCFC9F2" w:rsidR="00CC4503" w:rsidRDefault="00CC4503" w:rsidP="00CC4503"/>
    <w:p w14:paraId="3B401422" w14:textId="77777777" w:rsidR="00CC4503" w:rsidRDefault="00CC4503" w:rsidP="00CC4503"/>
    <w:p w14:paraId="24512E1A" w14:textId="002FB880" w:rsidR="00CC4503" w:rsidRDefault="00CC4503" w:rsidP="00CC4503"/>
    <w:p w14:paraId="59625570" w14:textId="48AE415E" w:rsidR="00CC4503" w:rsidRDefault="00CC4503" w:rsidP="00CC4503"/>
    <w:p w14:paraId="2C749A28" w14:textId="69FDD283" w:rsidR="00CC4503" w:rsidRDefault="00CC4503" w:rsidP="00CC4503"/>
    <w:p w14:paraId="104ABCA9" w14:textId="2C81FF07" w:rsidR="00CC4503" w:rsidRDefault="00CC4503" w:rsidP="00CC4503"/>
    <w:p w14:paraId="1E3467DA" w14:textId="77777777" w:rsidR="00CC4503" w:rsidRDefault="00CC4503" w:rsidP="00CC4503"/>
    <w:p w14:paraId="5B80E279" w14:textId="42E79A65" w:rsidR="00CC4503" w:rsidRDefault="00CC4503" w:rsidP="00CC4503"/>
    <w:p w14:paraId="7A7D1259" w14:textId="11348BC3" w:rsidR="00CC4503" w:rsidRDefault="00CC4503" w:rsidP="00CC4503"/>
    <w:p w14:paraId="2B35CABB" w14:textId="6DE864B6" w:rsidR="00CC4503" w:rsidRDefault="00CC4503" w:rsidP="00CC4503"/>
    <w:p w14:paraId="49AF3F13" w14:textId="0F8E84C6" w:rsidR="00CC4503" w:rsidRDefault="00CC4503" w:rsidP="00CC4503"/>
    <w:p w14:paraId="63139F41" w14:textId="72569148" w:rsidR="00CC4503" w:rsidRDefault="00CC4503" w:rsidP="00CC4503">
      <w:r>
        <w:rPr>
          <w:noProof/>
        </w:rPr>
        <mc:AlternateContent>
          <mc:Choice Requires="wps">
            <w:drawing>
              <wp:anchor distT="0" distB="0" distL="114300" distR="114300" simplePos="0" relativeHeight="251666432" behindDoc="0" locked="0" layoutInCell="1" allowOverlap="1" wp14:anchorId="3EBCF381" wp14:editId="236661FC">
                <wp:simplePos x="0" y="0"/>
                <wp:positionH relativeFrom="margin">
                  <wp:align>left</wp:align>
                </wp:positionH>
                <wp:positionV relativeFrom="paragraph">
                  <wp:posOffset>88265</wp:posOffset>
                </wp:positionV>
                <wp:extent cx="4943475" cy="1924050"/>
                <wp:effectExtent l="19050" t="438150" r="28575" b="19050"/>
                <wp:wrapNone/>
                <wp:docPr id="4" name="Tekstballon: rechthoek met afgeronde hoeken 4"/>
                <wp:cNvGraphicFramePr/>
                <a:graphic xmlns:a="http://schemas.openxmlformats.org/drawingml/2006/main">
                  <a:graphicData uri="http://schemas.microsoft.com/office/word/2010/wordprocessingShape">
                    <wps:wsp>
                      <wps:cNvSpPr/>
                      <wps:spPr>
                        <a:xfrm rot="10800000">
                          <a:off x="0" y="0"/>
                          <a:ext cx="4943475" cy="1924050"/>
                        </a:xfrm>
                        <a:prstGeom prst="wedgeRoundRectCallout">
                          <a:avLst>
                            <a:gd name="adj1" fmla="val -14314"/>
                            <a:gd name="adj2" fmla="val 70726"/>
                            <a:gd name="adj3" fmla="val 16667"/>
                          </a:avLst>
                        </a:prstGeom>
                        <a:ln w="28575">
                          <a:solidFill>
                            <a:srgbClr val="0070C0"/>
                          </a:solidFill>
                        </a:ln>
                      </wps:spPr>
                      <wps:style>
                        <a:lnRef idx="2">
                          <a:schemeClr val="accent4"/>
                        </a:lnRef>
                        <a:fillRef idx="1">
                          <a:schemeClr val="lt1"/>
                        </a:fillRef>
                        <a:effectRef idx="0">
                          <a:schemeClr val="accent4"/>
                        </a:effectRef>
                        <a:fontRef idx="minor">
                          <a:schemeClr val="dk1"/>
                        </a:fontRef>
                      </wps:style>
                      <wps:txbx>
                        <w:txbxContent>
                          <w:p w14:paraId="6A429B83" w14:textId="77777777" w:rsidR="00CC4503" w:rsidRDefault="00CC4503" w:rsidP="00CC4503">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CF381" id="Tekstballon: rechthoek met afgeronde hoeken 4" o:spid="_x0000_s1037" type="#_x0000_t62" style="position:absolute;left:0;text-align:left;margin-left:0;margin-top:6.95pt;width:389.25pt;height:151.5pt;rotation:180;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" adj="7708,26077" fillcolor="white [3201]" strokecolor="#0070c0" strokeweight="2.25pt">
                <v:textbox>
                  <w:txbxContent>
                    <w:p w14:paraId="6A429B83" w14:textId="77777777" w:rsidR="00CC4503" w:rsidRDefault="00CC4503" w:rsidP="00CC4503">
                      <w:pPr>
                        <w:jc w:val="center"/>
                      </w:pPr>
                    </w:p>
                  </w:txbxContent>
                </v:textbox>
                <w10:wrap anchorx="margin"/>
              </v:shape>
            </w:pict>
          </mc:Fallback>
        </mc:AlternateContent>
      </w:r>
    </w:p>
    <w:p w14:paraId="02D17B46" w14:textId="0A94288A" w:rsidR="00CC4503" w:rsidRDefault="00CC4503" w:rsidP="00CC4503"/>
    <w:p w14:paraId="3972ED2B" w14:textId="400043D7" w:rsidR="00CC4503" w:rsidRDefault="00CC4503" w:rsidP="00CC4503">
      <w:r>
        <w:rPr>
          <w:noProof/>
        </w:rPr>
        <mc:AlternateContent>
          <mc:Choice Requires="wps">
            <w:drawing>
              <wp:anchor distT="0" distB="0" distL="114300" distR="114300" simplePos="0" relativeHeight="251667456" behindDoc="0" locked="0" layoutInCell="1" allowOverlap="1" wp14:anchorId="71D665E4" wp14:editId="027E12F3">
                <wp:simplePos x="0" y="0"/>
                <wp:positionH relativeFrom="column">
                  <wp:posOffset>208643</wp:posOffset>
                </wp:positionH>
                <wp:positionV relativeFrom="paragraph">
                  <wp:posOffset>16963</wp:posOffset>
                </wp:positionV>
                <wp:extent cx="4505325" cy="1504950"/>
                <wp:effectExtent l="0" t="0" r="9525" b="0"/>
                <wp:wrapNone/>
                <wp:docPr id="5" name="Tekstvak 5"/>
                <wp:cNvGraphicFramePr/>
                <a:graphic xmlns:a="http://schemas.openxmlformats.org/drawingml/2006/main">
                  <a:graphicData uri="http://schemas.microsoft.com/office/word/2010/wordprocessingShape">
                    <wps:wsp>
                      <wps:cNvSpPr txBox="1"/>
                      <wps:spPr>
                        <a:xfrm>
                          <a:off x="0" y="0"/>
                          <a:ext cx="4505325" cy="1504950"/>
                        </a:xfrm>
                        <a:prstGeom prst="rect">
                          <a:avLst/>
                        </a:prstGeom>
                        <a:solidFill>
                          <a:schemeClr val="lt1"/>
                        </a:solidFill>
                        <a:ln w="6350">
                          <a:noFill/>
                        </a:ln>
                      </wps:spPr>
                      <wps:txbx>
                        <w:txbxContent>
                          <w:p w14:paraId="0CAF388B" w14:textId="77777777" w:rsidR="00CC4503" w:rsidRDefault="00CC4503" w:rsidP="00CC4503">
                            <w:r>
                              <w:t xml:space="preserve">Na het voeren van gesprekken met leerlingen en leraren en het observeren van lessen ben ik tot dit besluit gekomen. Elk praktisch of inhoudelijk probleem kan ik helaas niet wegtoveren voor jullie. Jullie een methode aanreiken hoe om te gaan met deze problemen </w:t>
                            </w:r>
                            <w:r>
                              <w:rPr>
                                <w:i/>
                                <w:iCs/>
                              </w:rPr>
                              <w:t>wel</w:t>
                            </w:r>
                            <w:r>
                              <w:t xml:space="preserve">. </w:t>
                            </w:r>
                          </w:p>
                          <w:p w14:paraId="3918E8AA" w14:textId="77777777" w:rsidR="00CC4503" w:rsidRDefault="00CC4503" w:rsidP="00CC4503">
                            <w:r>
                              <w:t>Aan het einde van de les wordt er om jullie mening gevraagd, deze kunnen jullie dan opschrijven. Ik ben heel benieuwd, dus hou je niet in en vertel vooral wat je denkt!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665E4" id="Tekstvak 5" o:spid="_x0000_s1038" type="#_x0000_t202" style="position:absolute;left:0;text-align:left;margin-left:16.45pt;margin-top:1.35pt;width:354.75pt;height:11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" fillcolor="white [3201]" stroked="f" strokeweight=".5pt">
                <v:textbox>
                  <w:txbxContent>
                    <w:p w14:paraId="0CAF388B" w14:textId="77777777" w:rsidR="00CC4503" w:rsidRDefault="00CC4503" w:rsidP="00CC4503">
                      <w:r>
                        <w:t xml:space="preserve">Na het voeren van gesprekken met leerlingen en leraren en het observeren van lessen ben ik tot dit besluit gekomen. Elk praktisch of inhoudelijk probleem kan ik helaas niet wegtoveren voor jullie. Jullie een methode aanreiken hoe om te gaan met deze problemen </w:t>
                      </w:r>
                      <w:r>
                        <w:rPr>
                          <w:i/>
                          <w:iCs/>
                        </w:rPr>
                        <w:t>wel</w:t>
                      </w:r>
                      <w:r>
                        <w:t xml:space="preserve">. </w:t>
                      </w:r>
                    </w:p>
                    <w:p w14:paraId="3918E8AA" w14:textId="77777777" w:rsidR="00CC4503" w:rsidRDefault="00CC4503" w:rsidP="00CC4503">
                      <w:r>
                        <w:t>Aan het einde van de les wordt er om jullie mening gevraagd, deze kunnen jullie dan opschrijven. Ik ben heel benieuwd, dus hou je niet in en vertel vooral wat je denkt!</w:t>
                      </w:r>
                    </w:p>
                  </w:txbxContent>
                </v:textbox>
              </v:shape>
            </w:pict>
          </mc:Fallback>
        </mc:AlternateContent>
      </w:r>
    </w:p>
    <w:p w14:paraId="09016212" w14:textId="50049106" w:rsidR="00CC4503" w:rsidRDefault="00CC4503" w:rsidP="00CC4503">
      <w:r>
        <w:rPr>
          <w:noProof/>
        </w:rPr>
        <w:drawing>
          <wp:anchor distT="0" distB="0" distL="114300" distR="114300" simplePos="0" relativeHeight="251680768" behindDoc="1" locked="0" layoutInCell="1" allowOverlap="1" wp14:anchorId="7D5F9458" wp14:editId="37F46FDB">
            <wp:simplePos x="0" y="0"/>
            <wp:positionH relativeFrom="column">
              <wp:posOffset>5120005</wp:posOffset>
            </wp:positionH>
            <wp:positionV relativeFrom="paragraph">
              <wp:posOffset>6999605</wp:posOffset>
            </wp:positionV>
            <wp:extent cx="1143000" cy="1143000"/>
            <wp:effectExtent l="0" t="0" r="0" b="0"/>
            <wp:wrapNone/>
            <wp:docPr id="26" name="Graphic 26"/>
            <wp:cNvGraphicFramePr/>
            <a:graphic xmlns:a="http://schemas.openxmlformats.org/drawingml/2006/main">
              <a:graphicData uri="http://schemas.openxmlformats.org/drawingml/2006/picture">
                <pic:pic xmlns:pic="http://schemas.openxmlformats.org/drawingml/2006/picture">
                  <pic:nvPicPr>
                    <pic:cNvPr id="26" name="Graphic 26"/>
                    <pic:cNvPicPr>
                      <a:picLocks noChangeAspect="1"/>
                    </pic:cNvPicPr>
                  </pic:nvPicPr>
                  <pic:blipFill>
                    <a:blip r:embed="rId50">
                      <a:alphaModFix amt="3500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1143000" cy="1143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1" locked="0" layoutInCell="1" allowOverlap="1" wp14:anchorId="56CAED34" wp14:editId="2354BE73">
            <wp:simplePos x="0" y="0"/>
            <wp:positionH relativeFrom="column">
              <wp:posOffset>3977005</wp:posOffset>
            </wp:positionH>
            <wp:positionV relativeFrom="paragraph">
              <wp:posOffset>7812405</wp:posOffset>
            </wp:positionV>
            <wp:extent cx="1038225" cy="1038225"/>
            <wp:effectExtent l="0" t="0" r="0" b="0"/>
            <wp:wrapNone/>
            <wp:docPr id="27" name="Graphic 27"/>
            <wp:cNvGraphicFramePr/>
            <a:graphic xmlns:a="http://schemas.openxmlformats.org/drawingml/2006/main">
              <a:graphicData uri="http://schemas.openxmlformats.org/drawingml/2006/picture">
                <pic:pic xmlns:pic="http://schemas.openxmlformats.org/drawingml/2006/picture">
                  <pic:nvPicPr>
                    <pic:cNvPr id="27" name="Graphic 27"/>
                    <pic:cNvPicPr>
                      <a:picLocks noChangeAspect="1"/>
                    </pic:cNvPicPr>
                  </pic:nvPicPr>
                  <pic:blipFill>
                    <a:blip r:embed="rId52">
                      <a:alphaModFix amt="35000"/>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1038225" cy="10382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1" locked="0" layoutInCell="1" allowOverlap="1" wp14:anchorId="41FAB9D5" wp14:editId="7B5AC48F">
            <wp:simplePos x="0" y="0"/>
            <wp:positionH relativeFrom="column">
              <wp:posOffset>5170805</wp:posOffset>
            </wp:positionH>
            <wp:positionV relativeFrom="paragraph">
              <wp:posOffset>8371205</wp:posOffset>
            </wp:positionV>
            <wp:extent cx="1381125" cy="1257300"/>
            <wp:effectExtent l="0" t="0" r="0" b="0"/>
            <wp:wrapNone/>
            <wp:docPr id="25" name="Graphic 25"/>
            <wp:cNvGraphicFramePr/>
            <a:graphic xmlns:a="http://schemas.openxmlformats.org/drawingml/2006/main">
              <a:graphicData uri="http://schemas.openxmlformats.org/drawingml/2006/picture">
                <pic:pic xmlns:pic="http://schemas.openxmlformats.org/drawingml/2006/picture">
                  <pic:nvPicPr>
                    <pic:cNvPr id="25" name="Graphic 25"/>
                    <pic:cNvPicPr>
                      <a:picLocks noChangeAspect="1"/>
                    </pic:cNvPicPr>
                  </pic:nvPicPr>
                  <pic:blipFill>
                    <a:blip r:embed="rId54">
                      <a:alphaModFix amt="35000"/>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1381125" cy="1257300"/>
                    </a:xfrm>
                    <a:prstGeom prst="rect">
                      <a:avLst/>
                    </a:prstGeom>
                  </pic:spPr>
                </pic:pic>
              </a:graphicData>
            </a:graphic>
            <wp14:sizeRelH relativeFrom="page">
              <wp14:pctWidth>0</wp14:pctWidth>
            </wp14:sizeRelH>
            <wp14:sizeRelV relativeFrom="page">
              <wp14:pctHeight>0</wp14:pctHeight>
            </wp14:sizeRelV>
          </wp:anchor>
        </w:drawing>
      </w:r>
    </w:p>
    <w:p w14:paraId="5C929BB6" w14:textId="77777777" w:rsidR="00CC4503" w:rsidRPr="00CC4503" w:rsidRDefault="00CC4503" w:rsidP="00CC4503"/>
    <w:p w14:paraId="2979F08C" w14:textId="460E0406" w:rsidR="000463B2" w:rsidRDefault="000463B2" w:rsidP="000463B2"/>
    <w:p w14:paraId="22BD39DD" w14:textId="5061AB66" w:rsidR="000463B2" w:rsidRDefault="000463B2" w:rsidP="000463B2"/>
    <w:p w14:paraId="4DF95945" w14:textId="71E29783" w:rsidR="000463B2" w:rsidRDefault="000463B2" w:rsidP="000463B2"/>
    <w:p w14:paraId="1CDB6890" w14:textId="3BC3254A" w:rsidR="000463B2" w:rsidRDefault="000463B2" w:rsidP="000463B2"/>
    <w:p w14:paraId="4D7F98A7" w14:textId="000190AC" w:rsidR="000463B2" w:rsidRDefault="000463B2" w:rsidP="000463B2"/>
    <w:p w14:paraId="0B440801" w14:textId="5D8A1DF2" w:rsidR="000463B2" w:rsidRDefault="000463B2" w:rsidP="000463B2"/>
    <w:p w14:paraId="64A1C145" w14:textId="2C806DFA" w:rsidR="000463B2" w:rsidRDefault="000463B2" w:rsidP="000463B2"/>
    <w:p w14:paraId="5607D79A" w14:textId="4A692877" w:rsidR="000463B2" w:rsidRDefault="000463B2" w:rsidP="000463B2"/>
    <w:p w14:paraId="0B5A17EB" w14:textId="4EF70C83" w:rsidR="000463B2" w:rsidRDefault="000463B2" w:rsidP="000463B2"/>
    <w:p w14:paraId="300250BE" w14:textId="63E06602" w:rsidR="000463B2" w:rsidRDefault="000463B2" w:rsidP="000463B2"/>
    <w:p w14:paraId="32B64487" w14:textId="2F4E063D" w:rsidR="000463B2" w:rsidRDefault="000463B2" w:rsidP="000463B2"/>
    <w:p w14:paraId="7977FA6E" w14:textId="0ACF45A0" w:rsidR="000463B2" w:rsidRDefault="000463B2" w:rsidP="000463B2"/>
    <w:p w14:paraId="4CAEC1BF" w14:textId="37DB6F42" w:rsidR="000463B2" w:rsidRDefault="000463B2" w:rsidP="000463B2"/>
    <w:p w14:paraId="5C334532" w14:textId="35F26D20" w:rsidR="000463B2" w:rsidRDefault="000463B2" w:rsidP="000463B2"/>
    <w:p w14:paraId="305135EC" w14:textId="439F8D4A" w:rsidR="000463B2" w:rsidRDefault="000463B2" w:rsidP="000463B2"/>
    <w:p w14:paraId="132A4BC6" w14:textId="77777777" w:rsidR="000463B2" w:rsidRPr="000463B2" w:rsidRDefault="000463B2" w:rsidP="000463B2"/>
    <w:p w14:paraId="1C7ACC5F" w14:textId="2745D8DC" w:rsidR="00FA48FF" w:rsidRDefault="00CC4503" w:rsidP="00D94DFE">
      <w:r>
        <w:rPr>
          <w:noProof/>
        </w:rPr>
        <w:drawing>
          <wp:anchor distT="0" distB="0" distL="114300" distR="114300" simplePos="0" relativeHeight="251682816" behindDoc="1" locked="0" layoutInCell="1" allowOverlap="1" wp14:anchorId="490FC75A" wp14:editId="3D9D27E5">
            <wp:simplePos x="0" y="0"/>
            <wp:positionH relativeFrom="page">
              <wp:align>right</wp:align>
            </wp:positionH>
            <wp:positionV relativeFrom="paragraph">
              <wp:posOffset>21680</wp:posOffset>
            </wp:positionV>
            <wp:extent cx="2047875" cy="2347595"/>
            <wp:effectExtent l="0" t="0" r="9525" b="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
                    <pic:cNvPicPr>
                      <a:picLocks noChangeAspect="1" noChangeArrowheads="1"/>
                    </pic:cNvPicPr>
                  </pic:nvPicPr>
                  <pic:blipFill>
                    <a:blip r:embed="rId48">
                      <a:extLst>
                        <a:ext uri="{28A0092B-C50C-407E-A947-70E740481C1C}">
                          <a14:useLocalDpi xmlns:a14="http://schemas.microsoft.com/office/drawing/2010/main" val="0"/>
                        </a:ext>
                      </a:extLst>
                    </a:blip>
                    <a:srcRect l="27779" t="64655" r="65443" b="7719"/>
                    <a:stretch>
                      <a:fillRect/>
                    </a:stretch>
                  </pic:blipFill>
                  <pic:spPr bwMode="auto">
                    <a:xfrm>
                      <a:off x="0" y="0"/>
                      <a:ext cx="2047875" cy="2347595"/>
                    </a:xfrm>
                    <a:prstGeom prst="rect">
                      <a:avLst/>
                    </a:prstGeom>
                    <a:noFill/>
                  </pic:spPr>
                </pic:pic>
              </a:graphicData>
            </a:graphic>
            <wp14:sizeRelH relativeFrom="page">
              <wp14:pctWidth>0</wp14:pctWidth>
            </wp14:sizeRelH>
            <wp14:sizeRelV relativeFrom="page">
              <wp14:pctHeight>0</wp14:pctHeight>
            </wp14:sizeRelV>
          </wp:anchor>
        </w:drawing>
      </w:r>
    </w:p>
    <w:p w14:paraId="7F7185EE" w14:textId="392D31C3" w:rsidR="000463B2" w:rsidRDefault="000463B2" w:rsidP="000F5718"/>
    <w:p w14:paraId="15DAEB39" w14:textId="0A7E93F8" w:rsidR="000F5718" w:rsidRDefault="000F5718" w:rsidP="000F5718"/>
    <w:p w14:paraId="34FF55A7" w14:textId="4285C93A" w:rsidR="000F5718" w:rsidRDefault="000F5718" w:rsidP="000F5718"/>
    <w:p w14:paraId="21857C94" w14:textId="77777777" w:rsidR="000F5718" w:rsidRDefault="000F5718" w:rsidP="000F5718"/>
    <w:p w14:paraId="360EF719" w14:textId="772A533E" w:rsidR="000F5718" w:rsidRDefault="000F5718" w:rsidP="000F5718"/>
    <w:p w14:paraId="137F93B7" w14:textId="02D655E6" w:rsidR="005F3248" w:rsidRDefault="00D66A20" w:rsidP="00D66A20">
      <w:pPr>
        <w:pStyle w:val="Kop1"/>
      </w:pPr>
      <w:bookmarkStart w:id="201" w:name="_Toc116292517"/>
      <w:bookmarkStart w:id="202" w:name="_Ref116377107"/>
      <w:bookmarkStart w:id="203" w:name="_Toc116379771"/>
      <w:bookmarkEnd w:id="74"/>
      <w:bookmarkEnd w:id="178"/>
      <w:r>
        <w:lastRenderedPageBreak/>
        <w:t>Bijlage H – toestemmingsformulieren</w:t>
      </w:r>
      <w:bookmarkEnd w:id="201"/>
      <w:bookmarkEnd w:id="202"/>
      <w:bookmarkEnd w:id="203"/>
    </w:p>
    <w:p w14:paraId="73AA0AAE" w14:textId="77777777" w:rsidR="003F4476" w:rsidRPr="003F4476" w:rsidRDefault="003F4476" w:rsidP="003F4476"/>
    <w:p w14:paraId="1D09C8E6" w14:textId="12C6D298" w:rsidR="005F3248" w:rsidRDefault="005F3248" w:rsidP="006F00FA">
      <w:pPr>
        <w:jc w:val="center"/>
        <w:rPr>
          <w:b/>
          <w:bCs/>
          <w:color w:val="0070C0"/>
          <w:sz w:val="28"/>
          <w:szCs w:val="32"/>
        </w:rPr>
      </w:pPr>
      <w:r w:rsidRPr="006F00FA">
        <w:rPr>
          <w:b/>
          <w:bCs/>
          <w:color w:val="0070C0"/>
          <w:sz w:val="28"/>
          <w:szCs w:val="32"/>
        </w:rPr>
        <w:t>Toestemmingsformulier</w:t>
      </w:r>
    </w:p>
    <w:p w14:paraId="7089CD3C" w14:textId="77777777" w:rsidR="006F00FA" w:rsidRPr="006F00FA" w:rsidRDefault="006F00FA" w:rsidP="006F00FA">
      <w:pPr>
        <w:jc w:val="center"/>
        <w:rPr>
          <w:b/>
          <w:bCs/>
          <w:color w:val="0070C0"/>
          <w:sz w:val="28"/>
          <w:szCs w:val="32"/>
        </w:rPr>
      </w:pPr>
    </w:p>
    <w:p w14:paraId="2F4C4BE6" w14:textId="1D08841C" w:rsidR="005F3248" w:rsidRDefault="005F3248" w:rsidP="005F3248"/>
    <w:p w14:paraId="7D2D3421" w14:textId="77777777" w:rsidR="006F00FA" w:rsidRDefault="005F3248" w:rsidP="005F3248">
      <w:r>
        <w:t>Ik geef aan dat ik de informatiebrief heb gelezen</w:t>
      </w:r>
      <w:r w:rsidR="006F00FA">
        <w:t xml:space="preserve"> en </w:t>
      </w:r>
      <w:r>
        <w:t>dat ik tijd heb gehad om te beslissen of ik wil meedoen</w:t>
      </w:r>
      <w:r w:rsidR="006F00FA">
        <w:t xml:space="preserve">. </w:t>
      </w:r>
      <w:r>
        <w:t xml:space="preserve"> </w:t>
      </w:r>
    </w:p>
    <w:p w14:paraId="6AC0D992" w14:textId="5C2D7944" w:rsidR="005F3248" w:rsidRDefault="006F00FA" w:rsidP="005F3248">
      <w:r>
        <w:t xml:space="preserve">Ik weet </w:t>
      </w:r>
      <w:r w:rsidR="005F3248">
        <w:t xml:space="preserve">dat ik op elk moment kan besluiten om te stoppen en hier geen reden voor hoef op te geven. </w:t>
      </w:r>
    </w:p>
    <w:p w14:paraId="28308596" w14:textId="6881966B" w:rsidR="005F3248" w:rsidRDefault="005F3248" w:rsidP="005F3248"/>
    <w:p w14:paraId="4E747949" w14:textId="77C32401" w:rsidR="005F3248" w:rsidRDefault="005F3248" w:rsidP="005F3248">
      <w:r>
        <w:t xml:space="preserve">Ook ben ik ervan op de hoogte dat mijn gegevens geanonimiseerd worden en dat ik hierbij toestemming geef om mijn gegevens </w:t>
      </w:r>
      <w:r w:rsidR="006F00FA">
        <w:t xml:space="preserve">tot </w:t>
      </w:r>
      <w:r>
        <w:t xml:space="preserve">10 jaar na afloop van het onderzoek </w:t>
      </w:r>
      <w:r w:rsidR="006F00FA">
        <w:t xml:space="preserve">te bewaren. </w:t>
      </w:r>
    </w:p>
    <w:p w14:paraId="57957A77" w14:textId="26C2D9A7" w:rsidR="005F3248" w:rsidRDefault="005F3248" w:rsidP="005F3248"/>
    <w:p w14:paraId="1C24AFAA" w14:textId="6A4E87C8" w:rsidR="006F00FA" w:rsidRDefault="006F00FA" w:rsidP="005F3248">
      <w:r>
        <w:t xml:space="preserve">Ik wil graag meedoen aan dit onderzoek. </w:t>
      </w:r>
    </w:p>
    <w:p w14:paraId="61BBE73C" w14:textId="77777777" w:rsidR="006F00FA" w:rsidRDefault="006F00FA" w:rsidP="005F3248"/>
    <w:p w14:paraId="568CB31D" w14:textId="77777777" w:rsidR="006F00FA" w:rsidRDefault="006F00FA" w:rsidP="005F3248"/>
    <w:p w14:paraId="2F1C3C01" w14:textId="6936C90E" w:rsidR="006F00FA" w:rsidRDefault="006F00FA" w:rsidP="005F3248"/>
    <w:p w14:paraId="75CBFDFE" w14:textId="2879508A" w:rsidR="006F00FA" w:rsidRDefault="006F00FA" w:rsidP="005F3248">
      <w:r>
        <w:t xml:space="preserve">Naam deelnemer: </w:t>
      </w:r>
    </w:p>
    <w:p w14:paraId="511393ED" w14:textId="77777777" w:rsidR="006F00FA" w:rsidRDefault="006F00FA" w:rsidP="005F3248"/>
    <w:p w14:paraId="24DC38AA" w14:textId="5CD2193D" w:rsidR="006F00FA" w:rsidRDefault="006F00FA" w:rsidP="005F3248">
      <w:r>
        <w:tab/>
      </w:r>
    </w:p>
    <w:p w14:paraId="71F6140D" w14:textId="3AE7C22B" w:rsidR="006F00FA" w:rsidRDefault="006F00FA" w:rsidP="005F3248">
      <w:r>
        <w:t xml:space="preserve">Handtekening: </w:t>
      </w:r>
      <w:r>
        <w:tab/>
      </w:r>
      <w:r>
        <w:tab/>
      </w:r>
      <w:r>
        <w:tab/>
      </w:r>
      <w:r>
        <w:tab/>
      </w:r>
      <w:r>
        <w:tab/>
      </w:r>
      <w:r>
        <w:tab/>
      </w:r>
      <w:r>
        <w:tab/>
        <w:t xml:space="preserve">Datum: </w:t>
      </w:r>
    </w:p>
    <w:p w14:paraId="2755F138" w14:textId="2713B010" w:rsidR="006F00FA" w:rsidRDefault="006F00FA" w:rsidP="005F3248"/>
    <w:p w14:paraId="39560A90" w14:textId="34E00B5B" w:rsidR="006F00FA" w:rsidRDefault="006F00FA" w:rsidP="005F3248"/>
    <w:p w14:paraId="1220821F" w14:textId="042C8D7F" w:rsidR="006F00FA" w:rsidRDefault="006F00FA" w:rsidP="005F3248">
      <w:pPr>
        <w:pBdr>
          <w:bottom w:val="single" w:sz="12" w:space="1" w:color="auto"/>
        </w:pBdr>
      </w:pPr>
    </w:p>
    <w:p w14:paraId="20D79573" w14:textId="5315BB7B" w:rsidR="006F00FA" w:rsidRDefault="006F00FA" w:rsidP="005F3248"/>
    <w:p w14:paraId="03C649E2" w14:textId="6EC04715" w:rsidR="006F00FA" w:rsidRDefault="006F00FA" w:rsidP="005F3248"/>
    <w:p w14:paraId="6173F1E1" w14:textId="38132B51" w:rsidR="006F00FA" w:rsidRDefault="006F00FA" w:rsidP="005F3248"/>
    <w:p w14:paraId="52718F74" w14:textId="6999247D" w:rsidR="006F00FA" w:rsidRDefault="006F00FA" w:rsidP="005F3248"/>
    <w:p w14:paraId="4204621E" w14:textId="3D34DEF5" w:rsidR="006F00FA" w:rsidRDefault="006F00FA" w:rsidP="005F3248"/>
    <w:p w14:paraId="305A307A" w14:textId="77777777" w:rsidR="006F00FA" w:rsidRDefault="006F00FA" w:rsidP="005F3248"/>
    <w:p w14:paraId="37D16A4C" w14:textId="71936397" w:rsidR="006F00FA" w:rsidRDefault="006F00FA" w:rsidP="005F3248">
      <w:r>
        <w:t xml:space="preserve">Als onderzoeker verklaar ik dat ik de deelnemer volledig het geïnformeerd over het onderzoek. De deelnemers hebben de gelegenheid gekregen om vragen te stellen. De gegevens die tijdens het onderzoek door de deelnemers worden gedeeld behandel ik vertrouwelijk en volledig. Mag er tijdens het onderzoek informatie worden ontdekt die van invloed kan zijn op de toestemming van de deelnemer, dan stel ik diegene hiervan onmiddellijk op de hoogte. </w:t>
      </w:r>
    </w:p>
    <w:p w14:paraId="3E608E2B" w14:textId="77777777" w:rsidR="006F00FA" w:rsidRDefault="006F00FA" w:rsidP="005F3248"/>
    <w:p w14:paraId="1A55CB8D" w14:textId="3AB36A4D" w:rsidR="006F00FA" w:rsidRDefault="006F00FA" w:rsidP="005F3248"/>
    <w:p w14:paraId="1001DF99" w14:textId="77777777" w:rsidR="006F00FA" w:rsidRDefault="006F00FA" w:rsidP="005F3248"/>
    <w:p w14:paraId="659BE3A6" w14:textId="77777777" w:rsidR="006F00FA" w:rsidRDefault="006F00FA" w:rsidP="005F3248">
      <w:r>
        <w:t xml:space="preserve">Naam onderzoeker: </w:t>
      </w:r>
      <w:r>
        <w:tab/>
      </w:r>
    </w:p>
    <w:p w14:paraId="575E49D9" w14:textId="18CC0300" w:rsidR="006F00FA" w:rsidRDefault="006F00FA" w:rsidP="005F3248">
      <w:r>
        <w:tab/>
      </w:r>
      <w:r>
        <w:tab/>
      </w:r>
      <w:r>
        <w:tab/>
      </w:r>
      <w:r>
        <w:tab/>
      </w:r>
      <w:r>
        <w:tab/>
      </w:r>
    </w:p>
    <w:p w14:paraId="62375284" w14:textId="77777777" w:rsidR="006F00FA" w:rsidRDefault="006F00FA" w:rsidP="005F3248"/>
    <w:p w14:paraId="7562E8AF" w14:textId="77777777" w:rsidR="006F00FA" w:rsidRDefault="006F00FA" w:rsidP="005F3248"/>
    <w:p w14:paraId="54F58FC1" w14:textId="10FDE135" w:rsidR="006F00FA" w:rsidRDefault="006F00FA" w:rsidP="005F3248">
      <w:r>
        <w:t xml:space="preserve">Handtekening: </w:t>
      </w:r>
      <w:r>
        <w:tab/>
      </w:r>
      <w:r>
        <w:tab/>
      </w:r>
      <w:r>
        <w:tab/>
      </w:r>
      <w:r>
        <w:tab/>
      </w:r>
      <w:r>
        <w:tab/>
      </w:r>
      <w:r>
        <w:tab/>
      </w:r>
      <w:r>
        <w:tab/>
        <w:t xml:space="preserve">Datum: </w:t>
      </w:r>
    </w:p>
    <w:p w14:paraId="76B55E5B" w14:textId="26F1BA6D" w:rsidR="006F00FA" w:rsidRDefault="006F00FA" w:rsidP="005F3248"/>
    <w:p w14:paraId="2289BAB2" w14:textId="77777777" w:rsidR="006F00FA" w:rsidRDefault="006F00FA" w:rsidP="005F3248"/>
    <w:p w14:paraId="5F0482E7" w14:textId="77777777" w:rsidR="006F00FA" w:rsidRDefault="006F00FA" w:rsidP="005F3248"/>
    <w:p w14:paraId="1053808B" w14:textId="5D4090BF" w:rsidR="006F00FA" w:rsidRDefault="006F00FA" w:rsidP="005F3248">
      <w:r>
        <w:t xml:space="preserve"> __________________________________________________________________________________________ </w:t>
      </w:r>
    </w:p>
    <w:p w14:paraId="1F10F402" w14:textId="2FB326B0" w:rsidR="006F00FA" w:rsidRDefault="006F00FA" w:rsidP="005F3248"/>
    <w:p w14:paraId="7B87F95B" w14:textId="77777777" w:rsidR="005F3248" w:rsidRDefault="005F3248" w:rsidP="006F00FA"/>
    <w:p w14:paraId="0C0CBC71" w14:textId="77777777" w:rsidR="005F3248" w:rsidRDefault="005F3248" w:rsidP="006F00FA"/>
    <w:p w14:paraId="79EDB788" w14:textId="77777777" w:rsidR="005F3248" w:rsidRDefault="005F3248" w:rsidP="006F00FA"/>
    <w:p w14:paraId="310AEB98" w14:textId="06E00A67" w:rsidR="005F3248" w:rsidRDefault="003F4476" w:rsidP="006F00FA">
      <w:r>
        <w:rPr>
          <w:noProof/>
        </w:rPr>
        <w:drawing>
          <wp:anchor distT="0" distB="0" distL="114300" distR="114300" simplePos="0" relativeHeight="251692032" behindDoc="1" locked="0" layoutInCell="1" allowOverlap="1" wp14:anchorId="0F8AA4EA" wp14:editId="5BFBD5F0">
            <wp:simplePos x="0" y="0"/>
            <wp:positionH relativeFrom="page">
              <wp:align>right</wp:align>
            </wp:positionH>
            <wp:positionV relativeFrom="paragraph">
              <wp:posOffset>28627</wp:posOffset>
            </wp:positionV>
            <wp:extent cx="2047875" cy="2347595"/>
            <wp:effectExtent l="0" t="0" r="9525" b="0"/>
            <wp:wrapNone/>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
                    <pic:cNvPicPr>
                      <a:picLocks noChangeAspect="1" noChangeArrowheads="1"/>
                    </pic:cNvPicPr>
                  </pic:nvPicPr>
                  <pic:blipFill>
                    <a:blip r:embed="rId48">
                      <a:extLst>
                        <a:ext uri="{28A0092B-C50C-407E-A947-70E740481C1C}">
                          <a14:useLocalDpi xmlns:a14="http://schemas.microsoft.com/office/drawing/2010/main" val="0"/>
                        </a:ext>
                      </a:extLst>
                    </a:blip>
                    <a:srcRect l="27779" t="64655" r="65443" b="7719"/>
                    <a:stretch>
                      <a:fillRect/>
                    </a:stretch>
                  </pic:blipFill>
                  <pic:spPr bwMode="auto">
                    <a:xfrm>
                      <a:off x="0" y="0"/>
                      <a:ext cx="2047875" cy="2347595"/>
                    </a:xfrm>
                    <a:prstGeom prst="rect">
                      <a:avLst/>
                    </a:prstGeom>
                    <a:noFill/>
                  </pic:spPr>
                </pic:pic>
              </a:graphicData>
            </a:graphic>
            <wp14:sizeRelH relativeFrom="page">
              <wp14:pctWidth>0</wp14:pctWidth>
            </wp14:sizeRelH>
            <wp14:sizeRelV relativeFrom="page">
              <wp14:pctHeight>0</wp14:pctHeight>
            </wp14:sizeRelV>
          </wp:anchor>
        </w:drawing>
      </w:r>
    </w:p>
    <w:p w14:paraId="2396D80D" w14:textId="77777777" w:rsidR="005F3248" w:rsidRDefault="005F3248" w:rsidP="006F00FA"/>
    <w:p w14:paraId="14CCA6DD" w14:textId="77777777" w:rsidR="005F3248" w:rsidRDefault="005F3248" w:rsidP="006F00FA"/>
    <w:p w14:paraId="0E983BED" w14:textId="77777777" w:rsidR="005F3248" w:rsidRDefault="005F3248" w:rsidP="006F00FA"/>
    <w:p w14:paraId="0413CDFD" w14:textId="77777777" w:rsidR="005F3248" w:rsidRDefault="005F3248" w:rsidP="006F00FA"/>
    <w:p w14:paraId="3FE5FD73" w14:textId="4F6CCB43" w:rsidR="00E30FC2" w:rsidRPr="00E30FC2" w:rsidRDefault="00D66A20" w:rsidP="006F00FA">
      <w:r>
        <w:t xml:space="preserve"> </w:t>
      </w:r>
    </w:p>
    <w:p w14:paraId="31D72475" w14:textId="77777777" w:rsidR="00E30FC2" w:rsidRDefault="00E30FC2" w:rsidP="001E166F"/>
    <w:bookmarkEnd w:id="48"/>
    <w:p w14:paraId="4B3D3EFE" w14:textId="77777777" w:rsidR="00E30FC2" w:rsidRDefault="00E30FC2" w:rsidP="001E166F"/>
    <w:p w14:paraId="6E472838" w14:textId="03AF8584" w:rsidR="005B2F88" w:rsidRDefault="00D66A20" w:rsidP="00BC528C">
      <w:pPr>
        <w:pStyle w:val="Kop1"/>
      </w:pPr>
      <w:bookmarkStart w:id="204" w:name="_Toc116292518"/>
      <w:bookmarkStart w:id="205" w:name="_Toc116379772"/>
      <w:r>
        <w:lastRenderedPageBreak/>
        <w:t>Bijlage I - e</w:t>
      </w:r>
      <w:r w:rsidR="005C243D">
        <w:t>thische verantwoording</w:t>
      </w:r>
      <w:bookmarkEnd w:id="204"/>
      <w:bookmarkEnd w:id="205"/>
      <w:r w:rsidR="005C243D">
        <w:t xml:space="preserve"> </w:t>
      </w:r>
      <w:r w:rsidR="005B2F88">
        <w:t xml:space="preserve"> </w:t>
      </w:r>
    </w:p>
    <w:p w14:paraId="74CCA88C" w14:textId="6A6B071B" w:rsidR="002F3CC2" w:rsidRDefault="002F3CC2" w:rsidP="00D9130B"/>
    <w:p w14:paraId="5894511D" w14:textId="77259E52" w:rsidR="00BC528C" w:rsidRDefault="002F3CC2" w:rsidP="00D9130B">
      <w:r>
        <w:t xml:space="preserve">Binnen het documenteren van de verantwoording, ontwikkeling </w:t>
      </w:r>
      <w:r w:rsidR="00BC528C">
        <w:t xml:space="preserve">, </w:t>
      </w:r>
      <w:r>
        <w:t xml:space="preserve">uitvoering </w:t>
      </w:r>
      <w:r w:rsidR="00BC528C">
        <w:t xml:space="preserve">en interpretering </w:t>
      </w:r>
      <w:r>
        <w:t>van de interventie is</w:t>
      </w:r>
      <w:r w:rsidR="00BC528C">
        <w:t xml:space="preserve"> het van belang dat er zorgvuldig onderzoek wordt gedaan</w:t>
      </w:r>
      <w:r>
        <w:t xml:space="preserve">. </w:t>
      </w:r>
      <w:r w:rsidR="00BC528C">
        <w:t xml:space="preserve">Dit onderzoek is hierom gebaseerd op wetenschappelijke literatuur en informatie van directe bronnen (docenten en leerlingen van het Mondriaan College). Literatuur, modellen en theorieën zijn relevant verklaard door te kijken naar hoeverre het aansluit bij de doelgroep, onderzoeksvraag en interventies. Gebruikte modellen en theorieën zijn bekritiseerd, </w:t>
      </w:r>
      <w:r>
        <w:t xml:space="preserve">beoordeeld en vergeleken met </w:t>
      </w:r>
      <w:r w:rsidR="00BC528C">
        <w:t xml:space="preserve">soortgelijke modellen om het best passende te zoeken voor dit document. </w:t>
      </w:r>
      <w:r>
        <w:t>Bronnen zijn betrouwbaar vastgesteld door te kijken naar citaatvermelding en doel van de acteur. Tevens is er gelet op gerenommeerde uitgavers bij het gebruiken van een bron.</w:t>
      </w:r>
      <w:r w:rsidR="00BC528C">
        <w:t xml:space="preserve"> Bronnen zijn gebruikt die de laatste vijf of tien jaar zijn gepubliceerd. Bij het gebruik van bronnen met een oudere publicatiedatum is er gelet op het aantal citaten in recentere onderzoeken en de impact van het onderzoek. Zo zijn meta-analyses gebruikt met een latere publicatiedatum omdat de grootte van het onderzoek benoemingswaardig is en door de benoemging worden in recente onderzoeken. </w:t>
      </w:r>
    </w:p>
    <w:p w14:paraId="79379C95" w14:textId="657EF670" w:rsidR="00BC528C" w:rsidRDefault="00BC528C" w:rsidP="00D9130B"/>
    <w:p w14:paraId="52C11FB2" w14:textId="66B6AABD" w:rsidR="00BC528C" w:rsidRDefault="00BC528C" w:rsidP="00D9130B">
      <w:r>
        <w:t xml:space="preserve">Tijdens de uitvoering van de gedemonstreerde interventie is het belangrijk om verantwoordelijk om te gaan met resultaten en gegevens van de betrokkenen. </w:t>
      </w:r>
      <w:r w:rsidR="00BE79FB">
        <w:t>De dossiers en toestemmingsformulieren zijn opgeborgen waar niemand anders bij kan. Beide documenten worden tien jaar zorgvuldig bewaard. Binnen dit onderzoek is er zo objectief en onafhankelijk mogelijk gehandeld. De vragen zijn bij voor</w:t>
      </w:r>
      <w:r w:rsidR="00484FFE">
        <w:t>baat</w:t>
      </w:r>
      <w:r w:rsidR="00BE79FB">
        <w:t xml:space="preserve"> opgesteld aan de hand van een topiclijst gebaseerd op een literatuuronderzoek en de onderzoeksvraag. De vragen zijn open gesteld om sturing van antwoorden te voorkomen. De gegevens zijn constituent geïnterpreteerd door gebruik te maken van een op literatuur gebaseerde data-analyse. Ten tijde van het analyseren is mijn persoonlijke mening benoemd en bewust aan de kant gezet. </w:t>
      </w:r>
    </w:p>
    <w:p w14:paraId="633EE8BB" w14:textId="544620D4" w:rsidR="00BE79FB" w:rsidRDefault="00BE79FB" w:rsidP="00D9130B">
      <w:r>
        <w:t>De doelgroep is op de hoogte gesteld hun rechten en waarden gesteld doormiddel van een informatiebrief die een week voor de gedemonstreerde interventie is overhandigd. Hen recht op privacy</w:t>
      </w:r>
      <w:r w:rsidR="0044034D">
        <w:t xml:space="preserve">, </w:t>
      </w:r>
      <w:r>
        <w:t>vertrouwelijkheid</w:t>
      </w:r>
      <w:r w:rsidR="0044034D">
        <w:t xml:space="preserve"> en inzage in onderzoeken documenten </w:t>
      </w:r>
      <w:r>
        <w:t>is benoemd. In dit gehele document wordt nergens verwezen naar namen die terug te linken zijn aan de leerlingen of docent die mee hebben gedaan aan dit onderzoek. Ook zijn de post-its geanonimiseerd, zo kan er niet worden nagegaan welke leerlingen de post-it heeft ingevuld.</w:t>
      </w:r>
    </w:p>
    <w:p w14:paraId="216658DB" w14:textId="63784EB0" w:rsidR="0044034D" w:rsidRDefault="0044034D" w:rsidP="00D9130B"/>
    <w:p w14:paraId="1227FDB9" w14:textId="626C0D6A" w:rsidR="00922536" w:rsidRDefault="0044034D" w:rsidP="00922536">
      <w:r>
        <w:t xml:space="preserve">De belanghebbende binnen dit onderzoek zijn met respect behandeld. Bij de ontwikkeling van dit afstudeeronderzoek is het Mondriaan College, het 20-80learning en de hoofdonderzoeker van het SSR-model op de hoogte gebracht. Zo hebben docenten en leerlingen inspraak gehad in de ontwikkeling van de interventies. Ook is de visie van het Mondriaan verwerkt in beide interventies. Na contact te hebben opgenomen met het 20-80learning zijn er aanpassingen gemaakt die de belangen van dit bedrijf ten goede doen. De hoofdonderzoeker Dr. Monique Crane van het SSR-model is op de hoogte gesteld van de ontwikkeling en bedoelingen van dit onderzoek. Met haar toestemming en tips is dit model verder ontwikkeld. </w:t>
      </w:r>
    </w:p>
    <w:p w14:paraId="5AD87F84" w14:textId="6273A161" w:rsidR="0044034D" w:rsidRDefault="0044034D" w:rsidP="0044034D">
      <w:r>
        <w:t xml:space="preserve">De ontwikkeling van dit lesplan en voorlichting liggen beide binnen de expertise van de afstudeeronderzoekster. Binnen de opleiding staat het geven en ontwikkelen van voorlichtingen en trainingen centraal. Beide vaardigheden worden toegepast in dit onderzoek. Ook worden gebieden erkend waar mijn expertise niet ligt. Zoals lesgeven aan middelbare school leerlingen. Dit word overgedragen aan de expertise op dat gebied, de docent. </w:t>
      </w:r>
    </w:p>
    <w:p w14:paraId="3A485ECC" w14:textId="77777777" w:rsidR="0044034D" w:rsidRDefault="0044034D" w:rsidP="0044034D"/>
    <w:p w14:paraId="4B41014B" w14:textId="0902F4C3" w:rsidR="00F51069" w:rsidRDefault="00F51069" w:rsidP="005C243D"/>
    <w:p w14:paraId="51748D3E" w14:textId="7F5B6A65" w:rsidR="005F3248" w:rsidRDefault="005F3248" w:rsidP="005C243D"/>
    <w:p w14:paraId="710DB3F4" w14:textId="35BD7CDF" w:rsidR="005F3248" w:rsidRDefault="005F3248" w:rsidP="005C243D"/>
    <w:p w14:paraId="416C39C6" w14:textId="77777777" w:rsidR="005F3248" w:rsidRDefault="005F3248" w:rsidP="005C243D"/>
    <w:p w14:paraId="2A6EB874" w14:textId="10882AFD" w:rsidR="0044034D" w:rsidRDefault="0044034D" w:rsidP="005C243D"/>
    <w:p w14:paraId="52E5EA53" w14:textId="595B57C1" w:rsidR="006F00FA" w:rsidRDefault="006F00FA" w:rsidP="005C243D"/>
    <w:p w14:paraId="20426CA5" w14:textId="2ED4A000" w:rsidR="006F00FA" w:rsidRDefault="006F00FA" w:rsidP="005C243D"/>
    <w:p w14:paraId="2E0ADF77" w14:textId="46DACD80" w:rsidR="006F00FA" w:rsidRDefault="006F00FA" w:rsidP="005C243D"/>
    <w:p w14:paraId="530A8635" w14:textId="73AD0213" w:rsidR="006F00FA" w:rsidRDefault="006F00FA" w:rsidP="005C243D"/>
    <w:p w14:paraId="4F3598A6" w14:textId="562DFAFC" w:rsidR="00425B9B" w:rsidRDefault="00425B9B" w:rsidP="005C243D"/>
    <w:p w14:paraId="3D0277DA" w14:textId="77777777" w:rsidR="00425B9B" w:rsidRDefault="00425B9B" w:rsidP="005C243D"/>
    <w:p w14:paraId="532896C9" w14:textId="147DDAC0" w:rsidR="006F00FA" w:rsidRDefault="006F00FA" w:rsidP="005C243D"/>
    <w:p w14:paraId="3B3DB45E" w14:textId="17531C79" w:rsidR="006F00FA" w:rsidRDefault="006F00FA" w:rsidP="005C243D"/>
    <w:p w14:paraId="6A781211" w14:textId="77777777" w:rsidR="006F00FA" w:rsidRPr="005C243D" w:rsidRDefault="006F00FA" w:rsidP="005C243D"/>
    <w:p w14:paraId="52041E4B" w14:textId="16DA75E8" w:rsidR="005C243D" w:rsidRDefault="00D66A20" w:rsidP="00D66A20">
      <w:pPr>
        <w:pStyle w:val="Kop1"/>
      </w:pPr>
      <w:bookmarkStart w:id="206" w:name="_Toc116292519"/>
      <w:bookmarkStart w:id="207" w:name="_Toc116379773"/>
      <w:r>
        <w:lastRenderedPageBreak/>
        <w:t>Bijlage J – f</w:t>
      </w:r>
      <w:r w:rsidR="005C243D">
        <w:t>ormulier</w:t>
      </w:r>
      <w:r>
        <w:t xml:space="preserve"> hbo k</w:t>
      </w:r>
      <w:r w:rsidR="005C243D">
        <w:t>ennisbank</w:t>
      </w:r>
      <w:bookmarkEnd w:id="206"/>
      <w:bookmarkEnd w:id="207"/>
      <w:r w:rsidR="005C243D">
        <w:t xml:space="preserve"> </w:t>
      </w:r>
    </w:p>
    <w:p w14:paraId="31BD293C" w14:textId="77777777" w:rsidR="00425B9B" w:rsidRPr="00143962" w:rsidRDefault="00425B9B" w:rsidP="00425B9B">
      <w:pPr>
        <w:pStyle w:val="Geenafstand"/>
        <w:rPr>
          <w:rFonts w:ascii="Arial" w:hAnsi="Arial" w:cs="Arial"/>
          <w:b/>
          <w:bCs/>
        </w:rPr>
      </w:pPr>
      <w:r w:rsidRPr="13395D2A">
        <w:rPr>
          <w:rFonts w:ascii="Arial" w:hAnsi="Arial" w:cs="Arial"/>
          <w:b/>
          <w:bCs/>
        </w:rPr>
        <w:t>Kennisgeving toestemming opname afstudeerwerk</w:t>
      </w:r>
    </w:p>
    <w:p w14:paraId="40E3A077" w14:textId="77777777" w:rsidR="00425B9B" w:rsidRPr="00143962" w:rsidRDefault="00425B9B" w:rsidP="00425B9B">
      <w:pPr>
        <w:rPr>
          <w:rFonts w:ascii="Arial" w:hAnsi="Arial" w:cs="Arial"/>
          <w:sz w:val="18"/>
          <w:szCs w:val="18"/>
        </w:rPr>
      </w:pPr>
    </w:p>
    <w:p w14:paraId="778FBB83" w14:textId="77777777" w:rsidR="00425B9B" w:rsidRPr="00143962" w:rsidRDefault="00425B9B" w:rsidP="00425B9B">
      <w:pPr>
        <w:pStyle w:val="Default"/>
        <w:rPr>
          <w:sz w:val="18"/>
          <w:szCs w:val="18"/>
        </w:rPr>
      </w:pPr>
      <w:r w:rsidRPr="13395D2A">
        <w:rPr>
          <w:sz w:val="18"/>
          <w:szCs w:val="18"/>
        </w:rPr>
        <w:t>Fontys Hogescholen stelt de student in de gelegenheid om zijn/haar afstudeerwerk in een databank op te laten nemen en publiekelijk toegankelijk te maken. Voor de regeling inzake het auteursrecht en licentie tot opname wordt verwezen naar artikel 39 lid 5 van het Studentenstatuut van Fontys, te weten: “</w:t>
      </w:r>
      <w:r w:rsidRPr="13395D2A">
        <w:rPr>
          <w:i/>
          <w:iCs/>
          <w:sz w:val="18"/>
          <w:szCs w:val="18"/>
        </w:rPr>
        <w:t xml:space="preserve">Het auteursrecht op de door de student in het kader van de opleiding gemaakte werken, zoals scripties, verslagen, notities, uitvoeringen, toneelstukken, werkstukken en dergelijke, komt toe aan de student. Fontys mag deze werken gebruiken voor publicitaire doeleinden en opnemen in databanken waar Fontys aan deelneemt, zoals HBO-Kennisbank, tenzij de </w:t>
      </w:r>
      <w:proofErr w:type="spellStart"/>
      <w:r w:rsidRPr="13395D2A">
        <w:rPr>
          <w:i/>
          <w:iCs/>
          <w:sz w:val="18"/>
          <w:szCs w:val="18"/>
        </w:rPr>
        <w:t>stagebiedende</w:t>
      </w:r>
      <w:proofErr w:type="spellEnd"/>
      <w:r w:rsidRPr="13395D2A">
        <w:rPr>
          <w:i/>
          <w:iCs/>
          <w:sz w:val="18"/>
          <w:szCs w:val="18"/>
        </w:rPr>
        <w:t xml:space="preserve"> organisatie dit expliciet weigert of anders overeengekomen is.</w:t>
      </w:r>
      <w:r w:rsidRPr="13395D2A">
        <w:rPr>
          <w:sz w:val="18"/>
          <w:szCs w:val="18"/>
        </w:rPr>
        <w:t xml:space="preserve">” </w:t>
      </w:r>
    </w:p>
    <w:p w14:paraId="601978F7" w14:textId="77777777" w:rsidR="00425B9B" w:rsidRPr="00143962" w:rsidRDefault="00425B9B" w:rsidP="00425B9B">
      <w:pPr>
        <w:rPr>
          <w:rFonts w:ascii="Arial" w:hAnsi="Arial" w:cs="Arial"/>
          <w:sz w:val="18"/>
          <w:szCs w:val="18"/>
        </w:rPr>
      </w:pPr>
      <w:r w:rsidRPr="13395D2A">
        <w:rPr>
          <w:rFonts w:ascii="Arial" w:hAnsi="Arial" w:cs="Arial"/>
          <w:sz w:val="18"/>
          <w:szCs w:val="18"/>
        </w:rPr>
        <w:t>Het afstudeerwerk wordt uitsluitend in de database opgenomen wanneer dit beoordeeld wordt met de kwalificatie 7 of hoger. Het afstudeerwerk zal gedurende 7 jaren in de databank zijn opgenomen en voor het publiek beschikbaar zijn.</w:t>
      </w:r>
    </w:p>
    <w:p w14:paraId="4C42769E" w14:textId="77777777" w:rsidR="00425B9B" w:rsidRPr="00143962" w:rsidRDefault="00425B9B" w:rsidP="00425B9B">
      <w:pPr>
        <w:rPr>
          <w:rFonts w:ascii="Arial" w:hAnsi="Arial" w:cs="Arial"/>
          <w:sz w:val="18"/>
          <w:szCs w:val="18"/>
        </w:rPr>
      </w:pPr>
    </w:p>
    <w:p w14:paraId="2CCD71E7" w14:textId="77777777" w:rsidR="00425B9B" w:rsidRPr="00143962" w:rsidRDefault="00425B9B" w:rsidP="00425B9B">
      <w:pPr>
        <w:rPr>
          <w:rFonts w:ascii="Arial" w:hAnsi="Arial" w:cs="Arial"/>
          <w:b/>
          <w:sz w:val="18"/>
          <w:szCs w:val="18"/>
        </w:rPr>
      </w:pPr>
    </w:p>
    <w:p w14:paraId="609770F9" w14:textId="77777777" w:rsidR="00425B9B" w:rsidRPr="00143962" w:rsidRDefault="00425B9B" w:rsidP="00425B9B">
      <w:pPr>
        <w:rPr>
          <w:rFonts w:ascii="Arial" w:hAnsi="Arial" w:cs="Arial"/>
          <w:b/>
          <w:bCs/>
          <w:szCs w:val="20"/>
        </w:rPr>
      </w:pPr>
      <w:r w:rsidRPr="13395D2A">
        <w:rPr>
          <w:rFonts w:ascii="Arial" w:hAnsi="Arial" w:cs="Arial"/>
          <w:b/>
          <w:bCs/>
          <w:szCs w:val="20"/>
        </w:rPr>
        <w:t>Gegevens afstudeerwerk</w:t>
      </w:r>
    </w:p>
    <w:p w14:paraId="2CD5FA4B" w14:textId="77777777" w:rsidR="00425B9B" w:rsidRPr="00143962" w:rsidRDefault="00425B9B" w:rsidP="00425B9B">
      <w:pPr>
        <w:tabs>
          <w:tab w:val="left" w:pos="540"/>
        </w:tabs>
        <w:rPr>
          <w:rFonts w:ascii="Arial" w:hAnsi="Arial" w:cs="Arial"/>
          <w:sz w:val="18"/>
          <w:szCs w:val="18"/>
        </w:rPr>
      </w:pPr>
    </w:p>
    <w:p w14:paraId="27EFD010" w14:textId="2C6E6A95" w:rsidR="00425B9B" w:rsidRPr="00143962" w:rsidRDefault="00425B9B" w:rsidP="00425B9B">
      <w:pPr>
        <w:tabs>
          <w:tab w:val="left" w:pos="540"/>
        </w:tabs>
        <w:rPr>
          <w:rFonts w:ascii="Arial" w:hAnsi="Arial" w:cs="Arial"/>
          <w:sz w:val="18"/>
          <w:szCs w:val="18"/>
        </w:rPr>
      </w:pPr>
      <w:r w:rsidRPr="00143962">
        <w:rPr>
          <w:rFonts w:ascii="Arial" w:hAnsi="Arial" w:cs="Arial"/>
          <w:sz w:val="18"/>
          <w:szCs w:val="18"/>
        </w:rPr>
        <w:t>Titel afstudeerwerk:</w:t>
      </w:r>
      <w:r w:rsidRPr="00143962">
        <w:rPr>
          <w:rFonts w:ascii="Arial" w:hAnsi="Arial" w:cs="Arial"/>
          <w:sz w:val="18"/>
          <w:szCs w:val="18"/>
        </w:rPr>
        <w:tab/>
      </w:r>
      <w:r>
        <w:rPr>
          <w:rFonts w:ascii="Arial" w:hAnsi="Arial" w:cs="Arial"/>
          <w:sz w:val="18"/>
          <w:szCs w:val="18"/>
        </w:rPr>
        <w:t xml:space="preserve">Doorgaan als het moeilijk is | Hoe veerkrachtig durf jij te zijn? </w:t>
      </w:r>
    </w:p>
    <w:p w14:paraId="360DADDC" w14:textId="77777777" w:rsidR="00425B9B" w:rsidRPr="00143962" w:rsidRDefault="00425B9B" w:rsidP="00425B9B">
      <w:pPr>
        <w:tabs>
          <w:tab w:val="left" w:pos="540"/>
        </w:tabs>
        <w:rPr>
          <w:rFonts w:ascii="Arial" w:hAnsi="Arial" w:cs="Arial"/>
          <w:sz w:val="18"/>
          <w:szCs w:val="18"/>
        </w:rPr>
      </w:pPr>
      <w:r w:rsidRPr="00143962">
        <w:rPr>
          <w:rFonts w:ascii="Arial" w:hAnsi="Arial" w:cs="Arial"/>
          <w:sz w:val="18"/>
          <w:szCs w:val="18"/>
        </w:rPr>
        <w:tab/>
      </w:r>
    </w:p>
    <w:p w14:paraId="45D3A5AA" w14:textId="4660985F" w:rsidR="00425B9B" w:rsidRPr="00143962" w:rsidRDefault="00425B9B" w:rsidP="00425B9B">
      <w:pPr>
        <w:tabs>
          <w:tab w:val="left" w:pos="540"/>
        </w:tabs>
        <w:rPr>
          <w:rFonts w:ascii="Arial" w:hAnsi="Arial" w:cs="Arial"/>
          <w:sz w:val="18"/>
          <w:szCs w:val="18"/>
        </w:rPr>
      </w:pPr>
      <w:r w:rsidRPr="00143962">
        <w:rPr>
          <w:rFonts w:ascii="Arial" w:hAnsi="Arial" w:cs="Arial"/>
          <w:sz w:val="18"/>
          <w:szCs w:val="18"/>
        </w:rPr>
        <w:tab/>
      </w:r>
      <w:r w:rsidRPr="00143962">
        <w:rPr>
          <w:rFonts w:ascii="Arial" w:hAnsi="Arial" w:cs="Arial"/>
          <w:sz w:val="18"/>
          <w:szCs w:val="18"/>
        </w:rPr>
        <w:tab/>
      </w:r>
      <w:r>
        <w:rPr>
          <w:rFonts w:ascii="Arial" w:hAnsi="Arial" w:cs="Arial"/>
          <w:sz w:val="18"/>
          <w:szCs w:val="18"/>
        </w:rPr>
        <w:tab/>
      </w:r>
      <w:r>
        <w:rPr>
          <w:rFonts w:ascii="Arial" w:hAnsi="Arial" w:cs="Arial"/>
          <w:sz w:val="18"/>
          <w:szCs w:val="18"/>
        </w:rPr>
        <w:tab/>
      </w:r>
    </w:p>
    <w:p w14:paraId="6387554E" w14:textId="50A3A2B3" w:rsidR="00425B9B" w:rsidRPr="00143962" w:rsidRDefault="00425B9B" w:rsidP="00425B9B">
      <w:pPr>
        <w:tabs>
          <w:tab w:val="left" w:pos="540"/>
        </w:tabs>
        <w:rPr>
          <w:rFonts w:ascii="Arial" w:hAnsi="Arial" w:cs="Arial"/>
          <w:sz w:val="18"/>
          <w:szCs w:val="18"/>
        </w:rPr>
      </w:pPr>
      <w:r w:rsidRPr="00143962">
        <w:rPr>
          <w:rFonts w:ascii="Arial" w:hAnsi="Arial" w:cs="Arial"/>
          <w:sz w:val="18"/>
          <w:szCs w:val="18"/>
        </w:rPr>
        <w:t>Na(a)m(en) student(en):</w:t>
      </w:r>
      <w:r w:rsidRPr="00143962">
        <w:rPr>
          <w:rFonts w:ascii="Arial" w:hAnsi="Arial" w:cs="Arial"/>
          <w:sz w:val="18"/>
          <w:szCs w:val="18"/>
        </w:rPr>
        <w:tab/>
      </w:r>
      <w:r>
        <w:rPr>
          <w:rFonts w:ascii="Arial" w:hAnsi="Arial" w:cs="Arial"/>
          <w:sz w:val="18"/>
          <w:szCs w:val="18"/>
        </w:rPr>
        <w:t xml:space="preserve">Roos Tabor </w:t>
      </w:r>
    </w:p>
    <w:p w14:paraId="0AFDF7CF" w14:textId="02C2431E" w:rsidR="00425B9B" w:rsidRPr="00143962" w:rsidRDefault="00425B9B" w:rsidP="00425B9B">
      <w:pPr>
        <w:tabs>
          <w:tab w:val="left" w:pos="540"/>
        </w:tabs>
        <w:rPr>
          <w:rFonts w:ascii="Arial" w:hAnsi="Arial" w:cs="Arial"/>
          <w:sz w:val="18"/>
          <w:szCs w:val="18"/>
        </w:rPr>
      </w:pPr>
      <w:r w:rsidRPr="00143962">
        <w:rPr>
          <w:rFonts w:ascii="Arial" w:hAnsi="Arial" w:cs="Arial"/>
          <w:sz w:val="18"/>
          <w:szCs w:val="18"/>
        </w:rPr>
        <w:tab/>
      </w:r>
      <w:r w:rsidRPr="00143962">
        <w:rPr>
          <w:rFonts w:ascii="Arial" w:hAnsi="Arial" w:cs="Arial"/>
          <w:sz w:val="18"/>
          <w:szCs w:val="18"/>
        </w:rPr>
        <w:tab/>
      </w:r>
      <w:r w:rsidRPr="00143962">
        <w:rPr>
          <w:rFonts w:ascii="Arial" w:hAnsi="Arial" w:cs="Arial"/>
          <w:sz w:val="18"/>
          <w:szCs w:val="18"/>
        </w:rPr>
        <w:tab/>
      </w:r>
      <w:r w:rsidRPr="00143962">
        <w:rPr>
          <w:rFonts w:ascii="Arial" w:hAnsi="Arial" w:cs="Arial"/>
          <w:sz w:val="18"/>
          <w:szCs w:val="18"/>
        </w:rPr>
        <w:tab/>
      </w:r>
    </w:p>
    <w:p w14:paraId="4C1879E5" w14:textId="77777777" w:rsidR="00425B9B" w:rsidRPr="00143962" w:rsidRDefault="00425B9B" w:rsidP="00425B9B">
      <w:pPr>
        <w:tabs>
          <w:tab w:val="left" w:pos="540"/>
        </w:tabs>
        <w:rPr>
          <w:rFonts w:ascii="Arial" w:hAnsi="Arial" w:cs="Arial"/>
          <w:sz w:val="18"/>
          <w:szCs w:val="18"/>
        </w:rPr>
      </w:pPr>
    </w:p>
    <w:p w14:paraId="62091AC9" w14:textId="6E7186E7" w:rsidR="00425B9B" w:rsidRPr="00143962" w:rsidRDefault="00425B9B" w:rsidP="00425B9B">
      <w:pPr>
        <w:tabs>
          <w:tab w:val="left" w:pos="540"/>
        </w:tabs>
        <w:rPr>
          <w:rFonts w:ascii="Arial" w:hAnsi="Arial" w:cs="Arial"/>
          <w:sz w:val="18"/>
          <w:szCs w:val="18"/>
        </w:rPr>
      </w:pPr>
      <w:r w:rsidRPr="00143962">
        <w:rPr>
          <w:rFonts w:ascii="Arial" w:hAnsi="Arial" w:cs="Arial"/>
          <w:sz w:val="18"/>
          <w:szCs w:val="18"/>
        </w:rPr>
        <w:t>Hogeschool:</w:t>
      </w:r>
      <w:r w:rsidRPr="00143962">
        <w:rPr>
          <w:rFonts w:ascii="Arial" w:hAnsi="Arial" w:cs="Arial"/>
          <w:sz w:val="18"/>
          <w:szCs w:val="18"/>
        </w:rPr>
        <w:tab/>
      </w:r>
      <w:r w:rsidRPr="00143962">
        <w:rPr>
          <w:rFonts w:ascii="Arial" w:hAnsi="Arial" w:cs="Arial"/>
          <w:sz w:val="18"/>
          <w:szCs w:val="18"/>
        </w:rPr>
        <w:tab/>
      </w:r>
      <w:r>
        <w:rPr>
          <w:rFonts w:ascii="Arial" w:hAnsi="Arial" w:cs="Arial"/>
          <w:sz w:val="18"/>
          <w:szCs w:val="18"/>
        </w:rPr>
        <w:t xml:space="preserve">Fontys Hogescholen </w:t>
      </w:r>
    </w:p>
    <w:p w14:paraId="12556DA2" w14:textId="77777777" w:rsidR="00425B9B" w:rsidRPr="00143962" w:rsidRDefault="00425B9B" w:rsidP="00425B9B">
      <w:pPr>
        <w:tabs>
          <w:tab w:val="left" w:pos="540"/>
        </w:tabs>
        <w:rPr>
          <w:rFonts w:ascii="Arial" w:hAnsi="Arial" w:cs="Arial"/>
          <w:sz w:val="18"/>
          <w:szCs w:val="18"/>
        </w:rPr>
      </w:pPr>
    </w:p>
    <w:p w14:paraId="725BA6CE" w14:textId="3C07CC4A" w:rsidR="00425B9B" w:rsidRPr="00143962" w:rsidRDefault="00425B9B" w:rsidP="00425B9B">
      <w:pPr>
        <w:tabs>
          <w:tab w:val="left" w:pos="540"/>
        </w:tabs>
        <w:rPr>
          <w:rFonts w:ascii="Arial" w:hAnsi="Arial" w:cs="Arial"/>
          <w:sz w:val="18"/>
          <w:szCs w:val="18"/>
        </w:rPr>
      </w:pPr>
      <w:r w:rsidRPr="00143962">
        <w:rPr>
          <w:rFonts w:ascii="Arial" w:hAnsi="Arial" w:cs="Arial"/>
          <w:sz w:val="18"/>
          <w:szCs w:val="18"/>
        </w:rPr>
        <w:t>Opleiding:</w:t>
      </w:r>
      <w:r w:rsidRPr="00143962">
        <w:rPr>
          <w:rFonts w:ascii="Arial" w:hAnsi="Arial" w:cs="Arial"/>
          <w:sz w:val="18"/>
          <w:szCs w:val="18"/>
        </w:rPr>
        <w:tab/>
      </w:r>
      <w:r w:rsidRPr="00143962">
        <w:rPr>
          <w:rFonts w:ascii="Arial" w:hAnsi="Arial" w:cs="Arial"/>
          <w:sz w:val="18"/>
          <w:szCs w:val="18"/>
        </w:rPr>
        <w:tab/>
      </w:r>
      <w:r>
        <w:rPr>
          <w:rFonts w:ascii="Arial" w:hAnsi="Arial" w:cs="Arial"/>
          <w:sz w:val="18"/>
          <w:szCs w:val="18"/>
        </w:rPr>
        <w:t xml:space="preserve">Toegepaste psychologie </w:t>
      </w:r>
    </w:p>
    <w:p w14:paraId="411B2D90" w14:textId="77777777" w:rsidR="00425B9B" w:rsidRPr="00143962" w:rsidRDefault="00425B9B" w:rsidP="00425B9B">
      <w:pPr>
        <w:tabs>
          <w:tab w:val="left" w:pos="540"/>
        </w:tabs>
        <w:rPr>
          <w:rFonts w:ascii="Arial" w:hAnsi="Arial" w:cs="Arial"/>
          <w:sz w:val="18"/>
          <w:szCs w:val="18"/>
        </w:rPr>
      </w:pPr>
    </w:p>
    <w:p w14:paraId="4AAFC98D" w14:textId="2B848D23" w:rsidR="00425B9B" w:rsidRPr="00143962" w:rsidRDefault="00425B9B" w:rsidP="00425B9B">
      <w:pPr>
        <w:rPr>
          <w:rFonts w:ascii="Arial" w:hAnsi="Arial" w:cs="Arial"/>
          <w:sz w:val="18"/>
          <w:szCs w:val="18"/>
        </w:rPr>
      </w:pPr>
      <w:r w:rsidRPr="00143962">
        <w:rPr>
          <w:rFonts w:ascii="Arial" w:hAnsi="Arial" w:cs="Arial"/>
          <w:sz w:val="18"/>
          <w:szCs w:val="18"/>
        </w:rPr>
        <w:t>Datum:</w:t>
      </w:r>
      <w:r w:rsidRPr="00143962">
        <w:rPr>
          <w:rFonts w:ascii="Arial" w:hAnsi="Arial" w:cs="Arial"/>
          <w:sz w:val="18"/>
          <w:szCs w:val="18"/>
        </w:rPr>
        <w:tab/>
      </w:r>
      <w:r w:rsidRPr="00143962">
        <w:rPr>
          <w:rFonts w:ascii="Arial" w:hAnsi="Arial" w:cs="Arial"/>
          <w:sz w:val="18"/>
          <w:szCs w:val="18"/>
        </w:rPr>
        <w:tab/>
      </w:r>
      <w:r w:rsidRPr="00143962">
        <w:rPr>
          <w:rFonts w:ascii="Arial" w:hAnsi="Arial" w:cs="Arial"/>
          <w:sz w:val="18"/>
          <w:szCs w:val="18"/>
        </w:rPr>
        <w:tab/>
      </w:r>
      <w:r>
        <w:rPr>
          <w:rFonts w:ascii="Arial" w:hAnsi="Arial" w:cs="Arial"/>
          <w:sz w:val="18"/>
          <w:szCs w:val="18"/>
        </w:rPr>
        <w:t>11 oktober 2022</w:t>
      </w:r>
    </w:p>
    <w:p w14:paraId="54D3F0B3" w14:textId="77777777" w:rsidR="00425B9B" w:rsidRPr="00143962" w:rsidRDefault="00425B9B" w:rsidP="00425B9B">
      <w:pPr>
        <w:tabs>
          <w:tab w:val="left" w:pos="540"/>
        </w:tabs>
        <w:rPr>
          <w:rFonts w:ascii="Arial" w:hAnsi="Arial" w:cs="Arial"/>
          <w:sz w:val="18"/>
          <w:szCs w:val="18"/>
        </w:rPr>
      </w:pPr>
    </w:p>
    <w:p w14:paraId="61C5F1FF" w14:textId="77777777" w:rsidR="00425B9B" w:rsidRPr="00143962" w:rsidRDefault="00425B9B" w:rsidP="00425B9B">
      <w:pPr>
        <w:tabs>
          <w:tab w:val="left" w:pos="540"/>
        </w:tabs>
        <w:rPr>
          <w:rFonts w:ascii="Arial" w:hAnsi="Arial" w:cs="Arial"/>
          <w:sz w:val="18"/>
          <w:szCs w:val="18"/>
        </w:rPr>
      </w:pPr>
    </w:p>
    <w:p w14:paraId="049C120D" w14:textId="77777777" w:rsidR="00AA6EC2" w:rsidRDefault="00AA6EC2" w:rsidP="00425B9B">
      <w:pPr>
        <w:rPr>
          <w:rFonts w:ascii="Arial" w:hAnsi="Arial" w:cs="Arial"/>
          <w:b/>
          <w:bCs/>
          <w:szCs w:val="20"/>
        </w:rPr>
      </w:pPr>
    </w:p>
    <w:p w14:paraId="5F2D053C" w14:textId="77777777" w:rsidR="00AA6EC2" w:rsidRDefault="00AA6EC2" w:rsidP="00425B9B">
      <w:pPr>
        <w:rPr>
          <w:rFonts w:ascii="Arial" w:hAnsi="Arial" w:cs="Arial"/>
          <w:b/>
          <w:bCs/>
          <w:szCs w:val="20"/>
        </w:rPr>
      </w:pPr>
    </w:p>
    <w:p w14:paraId="667A93AC" w14:textId="77777777" w:rsidR="00AA6EC2" w:rsidRDefault="00AA6EC2" w:rsidP="00425B9B">
      <w:pPr>
        <w:rPr>
          <w:rFonts w:ascii="Arial" w:hAnsi="Arial" w:cs="Arial"/>
          <w:b/>
          <w:bCs/>
          <w:szCs w:val="20"/>
        </w:rPr>
      </w:pPr>
    </w:p>
    <w:p w14:paraId="583AEF14" w14:textId="77777777" w:rsidR="00AA6EC2" w:rsidRDefault="00AA6EC2" w:rsidP="00425B9B">
      <w:pPr>
        <w:rPr>
          <w:rFonts w:ascii="Arial" w:hAnsi="Arial" w:cs="Arial"/>
          <w:b/>
          <w:bCs/>
          <w:szCs w:val="20"/>
        </w:rPr>
      </w:pPr>
    </w:p>
    <w:p w14:paraId="655F46DB" w14:textId="77777777" w:rsidR="00AA6EC2" w:rsidRDefault="00AA6EC2" w:rsidP="00425B9B">
      <w:pPr>
        <w:rPr>
          <w:rFonts w:ascii="Arial" w:hAnsi="Arial" w:cs="Arial"/>
          <w:b/>
          <w:bCs/>
          <w:szCs w:val="20"/>
        </w:rPr>
      </w:pPr>
    </w:p>
    <w:p w14:paraId="6D8DCD53" w14:textId="77777777" w:rsidR="00AA6EC2" w:rsidRDefault="00AA6EC2" w:rsidP="00425B9B">
      <w:pPr>
        <w:rPr>
          <w:rFonts w:ascii="Arial" w:hAnsi="Arial" w:cs="Arial"/>
          <w:b/>
          <w:bCs/>
          <w:szCs w:val="20"/>
        </w:rPr>
      </w:pPr>
    </w:p>
    <w:p w14:paraId="5E48C09A" w14:textId="77777777" w:rsidR="00AA6EC2" w:rsidRDefault="00AA6EC2" w:rsidP="00425B9B">
      <w:pPr>
        <w:rPr>
          <w:rFonts w:ascii="Arial" w:hAnsi="Arial" w:cs="Arial"/>
          <w:b/>
          <w:bCs/>
          <w:szCs w:val="20"/>
        </w:rPr>
      </w:pPr>
    </w:p>
    <w:p w14:paraId="4B8F2F4F" w14:textId="77777777" w:rsidR="00AA6EC2" w:rsidRDefault="00AA6EC2" w:rsidP="00425B9B">
      <w:pPr>
        <w:rPr>
          <w:rFonts w:ascii="Arial" w:hAnsi="Arial" w:cs="Arial"/>
          <w:b/>
          <w:bCs/>
          <w:szCs w:val="20"/>
        </w:rPr>
      </w:pPr>
    </w:p>
    <w:p w14:paraId="37C591E4" w14:textId="77777777" w:rsidR="00AA6EC2" w:rsidRDefault="00AA6EC2" w:rsidP="00425B9B">
      <w:pPr>
        <w:rPr>
          <w:rFonts w:ascii="Arial" w:hAnsi="Arial" w:cs="Arial"/>
          <w:b/>
          <w:bCs/>
          <w:szCs w:val="20"/>
        </w:rPr>
      </w:pPr>
    </w:p>
    <w:p w14:paraId="4A74C500" w14:textId="77777777" w:rsidR="00AA6EC2" w:rsidRDefault="00AA6EC2" w:rsidP="00425B9B">
      <w:pPr>
        <w:rPr>
          <w:rFonts w:ascii="Arial" w:hAnsi="Arial" w:cs="Arial"/>
          <w:b/>
          <w:bCs/>
          <w:szCs w:val="20"/>
        </w:rPr>
      </w:pPr>
    </w:p>
    <w:p w14:paraId="7E024234" w14:textId="77777777" w:rsidR="00AA6EC2" w:rsidRDefault="00AA6EC2" w:rsidP="00425B9B">
      <w:pPr>
        <w:rPr>
          <w:rFonts w:ascii="Arial" w:hAnsi="Arial" w:cs="Arial"/>
          <w:b/>
          <w:bCs/>
          <w:szCs w:val="20"/>
        </w:rPr>
      </w:pPr>
    </w:p>
    <w:p w14:paraId="607978E1" w14:textId="77777777" w:rsidR="00AA6EC2" w:rsidRDefault="00AA6EC2" w:rsidP="00425B9B">
      <w:pPr>
        <w:rPr>
          <w:rFonts w:ascii="Arial" w:hAnsi="Arial" w:cs="Arial"/>
          <w:b/>
          <w:bCs/>
          <w:szCs w:val="20"/>
        </w:rPr>
      </w:pPr>
    </w:p>
    <w:p w14:paraId="59AA8303" w14:textId="77777777" w:rsidR="00AA6EC2" w:rsidRDefault="00AA6EC2" w:rsidP="00425B9B">
      <w:pPr>
        <w:rPr>
          <w:rFonts w:ascii="Arial" w:hAnsi="Arial" w:cs="Arial"/>
          <w:b/>
          <w:bCs/>
          <w:szCs w:val="20"/>
        </w:rPr>
      </w:pPr>
    </w:p>
    <w:p w14:paraId="73881DB8" w14:textId="77777777" w:rsidR="00AA6EC2" w:rsidRDefault="00AA6EC2" w:rsidP="00425B9B">
      <w:pPr>
        <w:rPr>
          <w:rFonts w:ascii="Arial" w:hAnsi="Arial" w:cs="Arial"/>
          <w:b/>
          <w:bCs/>
          <w:szCs w:val="20"/>
        </w:rPr>
      </w:pPr>
    </w:p>
    <w:p w14:paraId="52BDE2F0" w14:textId="77777777" w:rsidR="00AA6EC2" w:rsidRDefault="00AA6EC2" w:rsidP="00425B9B">
      <w:pPr>
        <w:rPr>
          <w:rFonts w:ascii="Arial" w:hAnsi="Arial" w:cs="Arial"/>
          <w:b/>
          <w:bCs/>
          <w:szCs w:val="20"/>
        </w:rPr>
      </w:pPr>
    </w:p>
    <w:p w14:paraId="7E926ACA" w14:textId="77777777" w:rsidR="00AA6EC2" w:rsidRDefault="00AA6EC2" w:rsidP="00425B9B">
      <w:pPr>
        <w:rPr>
          <w:rFonts w:ascii="Arial" w:hAnsi="Arial" w:cs="Arial"/>
          <w:b/>
          <w:bCs/>
          <w:szCs w:val="20"/>
        </w:rPr>
      </w:pPr>
    </w:p>
    <w:p w14:paraId="76DA6572" w14:textId="77777777" w:rsidR="00AA6EC2" w:rsidRDefault="00AA6EC2" w:rsidP="00425B9B">
      <w:pPr>
        <w:rPr>
          <w:rFonts w:ascii="Arial" w:hAnsi="Arial" w:cs="Arial"/>
          <w:b/>
          <w:bCs/>
          <w:szCs w:val="20"/>
        </w:rPr>
      </w:pPr>
    </w:p>
    <w:p w14:paraId="510A3D75" w14:textId="77777777" w:rsidR="00AA6EC2" w:rsidRDefault="00AA6EC2" w:rsidP="00425B9B">
      <w:pPr>
        <w:rPr>
          <w:rFonts w:ascii="Arial" w:hAnsi="Arial" w:cs="Arial"/>
          <w:b/>
          <w:bCs/>
          <w:szCs w:val="20"/>
        </w:rPr>
      </w:pPr>
    </w:p>
    <w:p w14:paraId="2D2C84D6" w14:textId="77777777" w:rsidR="00AA6EC2" w:rsidRDefault="00AA6EC2" w:rsidP="00425B9B">
      <w:pPr>
        <w:rPr>
          <w:rFonts w:ascii="Arial" w:hAnsi="Arial" w:cs="Arial"/>
          <w:b/>
          <w:bCs/>
          <w:szCs w:val="20"/>
        </w:rPr>
      </w:pPr>
    </w:p>
    <w:p w14:paraId="76200FE9" w14:textId="77777777" w:rsidR="00AA6EC2" w:rsidRDefault="00AA6EC2" w:rsidP="00425B9B">
      <w:pPr>
        <w:rPr>
          <w:rFonts w:ascii="Arial" w:hAnsi="Arial" w:cs="Arial"/>
          <w:b/>
          <w:bCs/>
          <w:szCs w:val="20"/>
        </w:rPr>
      </w:pPr>
    </w:p>
    <w:p w14:paraId="32F7C682" w14:textId="77777777" w:rsidR="00AA6EC2" w:rsidRDefault="00AA6EC2" w:rsidP="00425B9B">
      <w:pPr>
        <w:rPr>
          <w:rFonts w:ascii="Arial" w:hAnsi="Arial" w:cs="Arial"/>
          <w:b/>
          <w:bCs/>
          <w:szCs w:val="20"/>
        </w:rPr>
      </w:pPr>
    </w:p>
    <w:p w14:paraId="6E66D1DF" w14:textId="77777777" w:rsidR="00AA6EC2" w:rsidRDefault="00AA6EC2" w:rsidP="00425B9B">
      <w:pPr>
        <w:rPr>
          <w:rFonts w:ascii="Arial" w:hAnsi="Arial" w:cs="Arial"/>
          <w:b/>
          <w:bCs/>
          <w:szCs w:val="20"/>
        </w:rPr>
      </w:pPr>
    </w:p>
    <w:p w14:paraId="62150798" w14:textId="77777777" w:rsidR="00AA6EC2" w:rsidRDefault="00AA6EC2" w:rsidP="00425B9B">
      <w:pPr>
        <w:rPr>
          <w:rFonts w:ascii="Arial" w:hAnsi="Arial" w:cs="Arial"/>
          <w:b/>
          <w:bCs/>
          <w:szCs w:val="20"/>
        </w:rPr>
      </w:pPr>
    </w:p>
    <w:p w14:paraId="05966A77" w14:textId="77777777" w:rsidR="00AA6EC2" w:rsidRDefault="00AA6EC2" w:rsidP="00425B9B">
      <w:pPr>
        <w:rPr>
          <w:rFonts w:ascii="Arial" w:hAnsi="Arial" w:cs="Arial"/>
          <w:b/>
          <w:bCs/>
          <w:szCs w:val="20"/>
        </w:rPr>
      </w:pPr>
    </w:p>
    <w:p w14:paraId="03EFC63D" w14:textId="77777777" w:rsidR="00AA6EC2" w:rsidRDefault="00AA6EC2" w:rsidP="00425B9B">
      <w:pPr>
        <w:rPr>
          <w:rFonts w:ascii="Arial" w:hAnsi="Arial" w:cs="Arial"/>
          <w:b/>
          <w:bCs/>
          <w:szCs w:val="20"/>
        </w:rPr>
      </w:pPr>
    </w:p>
    <w:p w14:paraId="069CCDD2" w14:textId="77777777" w:rsidR="00AA6EC2" w:rsidRDefault="00AA6EC2" w:rsidP="00425B9B">
      <w:pPr>
        <w:rPr>
          <w:rFonts w:ascii="Arial" w:hAnsi="Arial" w:cs="Arial"/>
          <w:b/>
          <w:bCs/>
          <w:szCs w:val="20"/>
        </w:rPr>
      </w:pPr>
    </w:p>
    <w:p w14:paraId="719A7306" w14:textId="77777777" w:rsidR="00AA6EC2" w:rsidRDefault="00AA6EC2" w:rsidP="00425B9B">
      <w:pPr>
        <w:rPr>
          <w:rFonts w:ascii="Arial" w:hAnsi="Arial" w:cs="Arial"/>
          <w:b/>
          <w:bCs/>
          <w:szCs w:val="20"/>
        </w:rPr>
      </w:pPr>
    </w:p>
    <w:p w14:paraId="0668CF7D" w14:textId="77777777" w:rsidR="00AA6EC2" w:rsidRDefault="00AA6EC2" w:rsidP="00425B9B">
      <w:pPr>
        <w:rPr>
          <w:rFonts w:ascii="Arial" w:hAnsi="Arial" w:cs="Arial"/>
          <w:b/>
          <w:bCs/>
          <w:szCs w:val="20"/>
        </w:rPr>
      </w:pPr>
    </w:p>
    <w:p w14:paraId="7AE2E96F" w14:textId="77777777" w:rsidR="00AA6EC2" w:rsidRDefault="00AA6EC2" w:rsidP="00425B9B">
      <w:pPr>
        <w:rPr>
          <w:rFonts w:ascii="Arial" w:hAnsi="Arial" w:cs="Arial"/>
          <w:b/>
          <w:bCs/>
          <w:szCs w:val="20"/>
        </w:rPr>
      </w:pPr>
    </w:p>
    <w:p w14:paraId="33BD1C30" w14:textId="77777777" w:rsidR="00AA6EC2" w:rsidRDefault="00AA6EC2" w:rsidP="00425B9B">
      <w:pPr>
        <w:rPr>
          <w:rFonts w:ascii="Arial" w:hAnsi="Arial" w:cs="Arial"/>
          <w:b/>
          <w:bCs/>
          <w:szCs w:val="20"/>
        </w:rPr>
      </w:pPr>
    </w:p>
    <w:p w14:paraId="118E12D8" w14:textId="6E2244FA" w:rsidR="00425B9B" w:rsidRDefault="00425B9B" w:rsidP="00425B9B">
      <w:pPr>
        <w:rPr>
          <w:rFonts w:ascii="Arial" w:hAnsi="Arial" w:cs="Arial"/>
          <w:i/>
          <w:color w:val="000000"/>
          <w:sz w:val="18"/>
          <w:szCs w:val="18"/>
        </w:rPr>
      </w:pPr>
      <w:r w:rsidRPr="006922E4">
        <w:rPr>
          <w:rFonts w:ascii="Arial" w:hAnsi="Arial" w:cs="Arial"/>
          <w:i/>
          <w:noProof/>
          <w:color w:val="000000"/>
          <w:sz w:val="18"/>
          <w:szCs w:val="18"/>
          <w:lang w:eastAsia="nl-NL"/>
        </w:rPr>
        <w:lastRenderedPageBreak/>
        <mc:AlternateContent>
          <mc:Choice Requires="wps">
            <w:drawing>
              <wp:anchor distT="0" distB="0" distL="114300" distR="114300" simplePos="0" relativeHeight="251694080" behindDoc="0" locked="0" layoutInCell="1" allowOverlap="1" wp14:anchorId="124266D7" wp14:editId="186FFDC8">
                <wp:simplePos x="0" y="0"/>
                <wp:positionH relativeFrom="column">
                  <wp:posOffset>-709930</wp:posOffset>
                </wp:positionH>
                <wp:positionV relativeFrom="paragraph">
                  <wp:posOffset>68580</wp:posOffset>
                </wp:positionV>
                <wp:extent cx="3474085" cy="295910"/>
                <wp:effectExtent l="4445" t="1905" r="0" b="0"/>
                <wp:wrapSquare wrapText="bothSides"/>
                <wp:docPr id="3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085"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67D7E" w14:textId="77777777" w:rsidR="00425B9B" w:rsidRPr="002601BD" w:rsidRDefault="00425B9B" w:rsidP="00425B9B">
                            <w:pPr>
                              <w:jc w:val="center"/>
                              <w:rPr>
                                <w:rFonts w:ascii="Arial" w:hAnsi="Arial" w:cs="Arial"/>
                                <w:sz w:val="28"/>
                                <w:szCs w:val="28"/>
                              </w:rPr>
                            </w:pPr>
                            <w:r w:rsidRPr="002601BD">
                              <w:rPr>
                                <w:rFonts w:ascii="Arial" w:hAnsi="Arial" w:cs="Arial"/>
                                <w:b/>
                                <w:sz w:val="28"/>
                                <w:szCs w:val="28"/>
                              </w:rPr>
                              <w:t>Invoerformulier</w:t>
                            </w:r>
                            <w:r>
                              <w:rPr>
                                <w:rFonts w:ascii="Arial" w:hAnsi="Arial" w:cs="Arial"/>
                                <w:sz w:val="28"/>
                                <w:szCs w:val="28"/>
                              </w:rPr>
                              <w:t xml:space="preserve"> afstudeerwerk</w:t>
                            </w:r>
                            <w:r w:rsidRPr="002601BD">
                              <w:rPr>
                                <w:rFonts w:ascii="Arial" w:hAnsi="Arial" w:cs="Arial"/>
                                <w:sz w:val="28"/>
                                <w:szCs w:val="28"/>
                              </w:rPr>
                              <w:t xml:space="preserve"> student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24266D7" id="Text Box 5" o:spid="_x0000_s1039" type="#_x0000_t202" style="position:absolute;left:0;text-align:left;margin-left:-55.9pt;margin-top:5.4pt;width:273.55pt;height:23.3pt;z-index:251694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" filled="f" stroked="f">
                <v:textbox style="mso-fit-shape-to-text:t">
                  <w:txbxContent>
                    <w:p w14:paraId="07B67D7E" w14:textId="77777777" w:rsidR="00425B9B" w:rsidRPr="002601BD" w:rsidRDefault="00425B9B" w:rsidP="00425B9B">
                      <w:pPr>
                        <w:jc w:val="center"/>
                        <w:rPr>
                          <w:rFonts w:ascii="Arial" w:hAnsi="Arial" w:cs="Arial"/>
                          <w:sz w:val="28"/>
                          <w:szCs w:val="28"/>
                        </w:rPr>
                      </w:pPr>
                      <w:r w:rsidRPr="002601BD">
                        <w:rPr>
                          <w:rFonts w:ascii="Arial" w:hAnsi="Arial" w:cs="Arial"/>
                          <w:b/>
                          <w:sz w:val="28"/>
                          <w:szCs w:val="28"/>
                        </w:rPr>
                        <w:t>Invoerformulier</w:t>
                      </w:r>
                      <w:r>
                        <w:rPr>
                          <w:rFonts w:ascii="Arial" w:hAnsi="Arial" w:cs="Arial"/>
                          <w:sz w:val="28"/>
                          <w:szCs w:val="28"/>
                        </w:rPr>
                        <w:t xml:space="preserve"> afstudeerwerk</w:t>
                      </w:r>
                      <w:r w:rsidRPr="002601BD">
                        <w:rPr>
                          <w:rFonts w:ascii="Arial" w:hAnsi="Arial" w:cs="Arial"/>
                          <w:sz w:val="28"/>
                          <w:szCs w:val="28"/>
                        </w:rPr>
                        <w:t xml:space="preserve"> student</w:t>
                      </w:r>
                    </w:p>
                  </w:txbxContent>
                </v:textbox>
                <w10:wrap type="square"/>
              </v:shape>
            </w:pict>
          </mc:Fallback>
        </mc:AlternateContent>
      </w:r>
      <w:r>
        <w:rPr>
          <w:rFonts w:ascii="Arial" w:hAnsi="Arial" w:cs="Arial"/>
          <w:i/>
          <w:color w:val="000000"/>
          <w:sz w:val="18"/>
          <w:szCs w:val="18"/>
        </w:rPr>
        <w:t xml:space="preserve">                </w:t>
      </w:r>
    </w:p>
    <w:p w14:paraId="1275A58A" w14:textId="77777777" w:rsidR="00425B9B" w:rsidRDefault="00425B9B" w:rsidP="00425B9B">
      <w:pPr>
        <w:rPr>
          <w:rFonts w:ascii="Arial" w:hAnsi="Arial" w:cs="Arial"/>
          <w:i/>
          <w:color w:val="000000"/>
          <w:sz w:val="18"/>
          <w:szCs w:val="18"/>
        </w:rPr>
      </w:pPr>
    </w:p>
    <w:p w14:paraId="465C5408" w14:textId="77777777" w:rsidR="00425B9B" w:rsidRPr="006922E4" w:rsidRDefault="00425B9B" w:rsidP="00425B9B">
      <w:pPr>
        <w:jc w:val="right"/>
        <w:rPr>
          <w:rFonts w:ascii="Arial" w:hAnsi="Arial" w:cs="Arial"/>
          <w:i/>
          <w:iCs/>
          <w:szCs w:val="20"/>
        </w:rPr>
      </w:pPr>
      <w:r w:rsidRPr="13395D2A">
        <w:rPr>
          <w:rFonts w:ascii="Arial" w:hAnsi="Arial" w:cs="Arial"/>
          <w:i/>
          <w:iCs/>
          <w:szCs w:val="20"/>
        </w:rPr>
        <w:t>A.u.b. invullen in Word</w:t>
      </w:r>
    </w:p>
    <w:p w14:paraId="5F1099E3" w14:textId="77777777" w:rsidR="00425B9B" w:rsidRPr="00EB5DE0" w:rsidRDefault="00425B9B" w:rsidP="00425B9B">
      <w:pPr>
        <w:rPr>
          <w:rFonts w:ascii="Arial" w:hAnsi="Arial" w:cs="Arial"/>
        </w:rPr>
      </w:pPr>
    </w:p>
    <w:tbl>
      <w:tblPr>
        <w:tblW w:w="10330" w:type="dxa"/>
        <w:tblInd w:w="-1010" w:type="dxa"/>
        <w:tblLayout w:type="fixed"/>
        <w:tblCellMar>
          <w:left w:w="70" w:type="dxa"/>
          <w:right w:w="70" w:type="dxa"/>
        </w:tblCellMar>
        <w:tblLook w:val="0000" w:firstRow="0" w:lastRow="0" w:firstColumn="0" w:lastColumn="0" w:noHBand="0" w:noVBand="0"/>
      </w:tblPr>
      <w:tblGrid>
        <w:gridCol w:w="1789"/>
        <w:gridCol w:w="4534"/>
        <w:gridCol w:w="4007"/>
      </w:tblGrid>
      <w:tr w:rsidR="00425B9B" w:rsidRPr="00EB5DE0" w14:paraId="7BC2AC7F" w14:textId="77777777" w:rsidTr="004E4AE1">
        <w:trPr>
          <w:gridBefore w:val="2"/>
          <w:wBefore w:w="6323" w:type="dxa"/>
          <w:trHeight w:val="375"/>
        </w:trPr>
        <w:tc>
          <w:tcPr>
            <w:tcW w:w="4007" w:type="dxa"/>
            <w:shd w:val="clear" w:color="auto" w:fill="2BB9AD"/>
            <w:vAlign w:val="center"/>
          </w:tcPr>
          <w:p w14:paraId="1AEC7149" w14:textId="77777777" w:rsidR="00425B9B" w:rsidRPr="002601BD" w:rsidRDefault="00425B9B" w:rsidP="004E4AE1">
            <w:pPr>
              <w:tabs>
                <w:tab w:val="center" w:pos="2080"/>
                <w:tab w:val="right" w:pos="4161"/>
              </w:tabs>
              <w:jc w:val="center"/>
              <w:rPr>
                <w:rFonts w:ascii="Arial" w:hAnsi="Arial" w:cs="Arial"/>
                <w:b/>
                <w:bCs/>
                <w:color w:val="FFFFFF" w:themeColor="background1"/>
              </w:rPr>
            </w:pPr>
            <w:r w:rsidRPr="13395D2A">
              <w:rPr>
                <w:rFonts w:ascii="Arial" w:hAnsi="Arial" w:cs="Arial"/>
                <w:b/>
                <w:bCs/>
                <w:color w:val="FFFFFF" w:themeColor="background1"/>
              </w:rPr>
              <w:t>Tips!</w:t>
            </w:r>
          </w:p>
        </w:tc>
      </w:tr>
      <w:tr w:rsidR="00425B9B" w:rsidRPr="00EB5DE0" w14:paraId="5D5AF35C" w14:textId="77777777" w:rsidTr="004E4AE1">
        <w:tblPrEx>
          <w:tblCellSpacing w:w="15" w:type="dxa"/>
          <w:tblCellMar>
            <w:top w:w="15" w:type="dxa"/>
            <w:left w:w="15" w:type="dxa"/>
            <w:bottom w:w="15" w:type="dxa"/>
            <w:right w:w="15" w:type="dxa"/>
          </w:tblCellMar>
        </w:tblPrEx>
        <w:trPr>
          <w:trHeight w:val="729"/>
          <w:tblCellSpacing w:w="15" w:type="dxa"/>
        </w:trPr>
        <w:tc>
          <w:tcPr>
            <w:tcW w:w="1789" w:type="dxa"/>
            <w:shd w:val="clear" w:color="auto" w:fill="E6E6E6"/>
          </w:tcPr>
          <w:p w14:paraId="76608011" w14:textId="77777777" w:rsidR="00425B9B" w:rsidRDefault="00425B9B" w:rsidP="004E4AE1">
            <w:pPr>
              <w:jc w:val="right"/>
              <w:rPr>
                <w:rFonts w:ascii="Arial" w:hAnsi="Arial" w:cs="Arial"/>
                <w:sz w:val="22"/>
              </w:rPr>
            </w:pPr>
            <w:r w:rsidRPr="13395D2A">
              <w:rPr>
                <w:rFonts w:ascii="Arial" w:hAnsi="Arial" w:cs="Arial"/>
                <w:sz w:val="22"/>
              </w:rPr>
              <w:t>Ondertitel:</w:t>
            </w:r>
          </w:p>
        </w:tc>
        <w:tc>
          <w:tcPr>
            <w:tcW w:w="4534" w:type="dxa"/>
            <w:tcBorders>
              <w:top w:val="single" w:sz="4" w:space="0" w:color="auto"/>
              <w:left w:val="single" w:sz="4" w:space="0" w:color="auto"/>
              <w:bottom w:val="single" w:sz="4" w:space="0" w:color="auto"/>
              <w:right w:val="single" w:sz="4" w:space="0" w:color="auto"/>
            </w:tcBorders>
            <w:shd w:val="clear" w:color="auto" w:fill="FFFFFF" w:themeFill="background1"/>
          </w:tcPr>
          <w:p w14:paraId="6F1DF6CC" w14:textId="3919E08E" w:rsidR="00425B9B" w:rsidRDefault="00425B9B" w:rsidP="004E4AE1">
            <w:pPr>
              <w:rPr>
                <w:rFonts w:ascii="Arial" w:hAnsi="Arial" w:cs="Arial"/>
                <w:sz w:val="18"/>
                <w:szCs w:val="18"/>
              </w:rPr>
            </w:pPr>
            <w:r>
              <w:rPr>
                <w:rFonts w:ascii="Arial" w:hAnsi="Arial" w:cs="Arial"/>
                <w:sz w:val="18"/>
                <w:szCs w:val="18"/>
              </w:rPr>
              <w:t xml:space="preserve">Hoe veerkrachtig durf jij te zijn? </w:t>
            </w:r>
          </w:p>
          <w:p w14:paraId="6B91DC3B" w14:textId="77777777" w:rsidR="00425B9B" w:rsidRDefault="00425B9B" w:rsidP="004E4AE1">
            <w:pPr>
              <w:rPr>
                <w:rFonts w:ascii="Arial" w:hAnsi="Arial" w:cs="Arial"/>
                <w:sz w:val="18"/>
                <w:szCs w:val="18"/>
              </w:rPr>
            </w:pPr>
          </w:p>
          <w:p w14:paraId="55BAA178" w14:textId="77777777" w:rsidR="00425B9B" w:rsidRDefault="00425B9B" w:rsidP="004E4AE1">
            <w:pPr>
              <w:rPr>
                <w:rFonts w:ascii="Arial" w:hAnsi="Arial" w:cs="Arial"/>
                <w:sz w:val="18"/>
                <w:szCs w:val="18"/>
              </w:rPr>
            </w:pPr>
          </w:p>
          <w:p w14:paraId="73D150EE" w14:textId="77777777" w:rsidR="00425B9B" w:rsidRPr="00EB5DE0" w:rsidRDefault="00425B9B" w:rsidP="004E4AE1">
            <w:pPr>
              <w:rPr>
                <w:rFonts w:ascii="Arial" w:hAnsi="Arial" w:cs="Arial"/>
                <w:sz w:val="18"/>
                <w:szCs w:val="18"/>
              </w:rPr>
            </w:pPr>
          </w:p>
        </w:tc>
        <w:tc>
          <w:tcPr>
            <w:tcW w:w="4007" w:type="dxa"/>
            <w:shd w:val="clear" w:color="auto" w:fill="E6E6E6"/>
          </w:tcPr>
          <w:p w14:paraId="401AC095" w14:textId="77777777" w:rsidR="00425B9B" w:rsidRPr="00C70514" w:rsidRDefault="00425B9B" w:rsidP="004E4AE1">
            <w:pPr>
              <w:rPr>
                <w:rFonts w:ascii="Arial" w:hAnsi="Arial" w:cs="Arial"/>
                <w:color w:val="000000" w:themeColor="text1"/>
                <w:sz w:val="18"/>
                <w:szCs w:val="18"/>
              </w:rPr>
            </w:pPr>
            <w:r w:rsidRPr="13395D2A">
              <w:rPr>
                <w:rFonts w:ascii="Arial" w:hAnsi="Arial" w:cs="Arial"/>
                <w:i/>
                <w:iCs/>
                <w:color w:val="000000" w:themeColor="text1"/>
                <w:sz w:val="18"/>
                <w:szCs w:val="18"/>
              </w:rPr>
              <w:t>Neem, als deze er is, de ondertitel letterlijk over van de titelpagina</w:t>
            </w:r>
          </w:p>
        </w:tc>
      </w:tr>
      <w:tr w:rsidR="00425B9B" w:rsidRPr="00EB5DE0" w14:paraId="10C5BECB" w14:textId="77777777" w:rsidTr="004E4AE1">
        <w:tblPrEx>
          <w:tblCellSpacing w:w="15" w:type="dxa"/>
          <w:tblCellMar>
            <w:top w:w="15" w:type="dxa"/>
            <w:left w:w="15" w:type="dxa"/>
            <w:bottom w:w="15" w:type="dxa"/>
            <w:right w:w="15" w:type="dxa"/>
          </w:tblCellMar>
        </w:tblPrEx>
        <w:trPr>
          <w:trHeight w:val="2667"/>
          <w:tblCellSpacing w:w="15" w:type="dxa"/>
        </w:trPr>
        <w:tc>
          <w:tcPr>
            <w:tcW w:w="1789" w:type="dxa"/>
            <w:shd w:val="clear" w:color="auto" w:fill="E6E6E6"/>
          </w:tcPr>
          <w:p w14:paraId="05370B75" w14:textId="77777777" w:rsidR="00425B9B" w:rsidRPr="007748C2" w:rsidRDefault="00425B9B" w:rsidP="004E4AE1">
            <w:pPr>
              <w:jc w:val="right"/>
              <w:rPr>
                <w:rFonts w:ascii="Arial" w:hAnsi="Arial" w:cs="Arial"/>
                <w:sz w:val="22"/>
              </w:rPr>
            </w:pPr>
            <w:r w:rsidRPr="13395D2A">
              <w:rPr>
                <w:rFonts w:ascii="Arial" w:hAnsi="Arial" w:cs="Arial"/>
                <w:sz w:val="22"/>
              </w:rPr>
              <w:t>Samenvatting:</w:t>
            </w:r>
          </w:p>
          <w:p w14:paraId="2BBF44B9" w14:textId="77777777" w:rsidR="00425B9B" w:rsidRPr="007748C2" w:rsidRDefault="00425B9B" w:rsidP="004E4AE1">
            <w:pPr>
              <w:jc w:val="right"/>
              <w:rPr>
                <w:rFonts w:ascii="Arial" w:hAnsi="Arial" w:cs="Arial"/>
                <w:sz w:val="22"/>
              </w:rPr>
            </w:pPr>
          </w:p>
          <w:p w14:paraId="63BC300B" w14:textId="77777777" w:rsidR="00425B9B" w:rsidRPr="007748C2" w:rsidRDefault="00425B9B" w:rsidP="004E4AE1">
            <w:pPr>
              <w:jc w:val="right"/>
              <w:rPr>
                <w:rFonts w:ascii="Arial" w:hAnsi="Arial" w:cs="Arial"/>
                <w:sz w:val="22"/>
              </w:rPr>
            </w:pPr>
          </w:p>
          <w:p w14:paraId="458BF0BC" w14:textId="77777777" w:rsidR="00425B9B" w:rsidRPr="007748C2" w:rsidRDefault="00425B9B" w:rsidP="004E4AE1">
            <w:pPr>
              <w:jc w:val="right"/>
              <w:rPr>
                <w:rFonts w:ascii="Arial" w:hAnsi="Arial" w:cs="Arial"/>
                <w:sz w:val="22"/>
              </w:rPr>
            </w:pPr>
          </w:p>
        </w:tc>
        <w:tc>
          <w:tcPr>
            <w:tcW w:w="4534" w:type="dxa"/>
            <w:tcBorders>
              <w:top w:val="single" w:sz="4" w:space="0" w:color="auto"/>
              <w:left w:val="single" w:sz="4" w:space="0" w:color="auto"/>
              <w:bottom w:val="single" w:sz="4" w:space="0" w:color="auto"/>
              <w:right w:val="single" w:sz="4" w:space="0" w:color="auto"/>
            </w:tcBorders>
            <w:shd w:val="clear" w:color="auto" w:fill="FFFFFF" w:themeFill="background1"/>
          </w:tcPr>
          <w:p w14:paraId="249F34DD" w14:textId="0E80775A" w:rsidR="00425B9B" w:rsidRPr="00EB5DE0" w:rsidRDefault="00425B9B" w:rsidP="004E4AE1">
            <w:pPr>
              <w:rPr>
                <w:rFonts w:ascii="Arial" w:hAnsi="Arial" w:cs="Arial"/>
                <w:sz w:val="18"/>
                <w:szCs w:val="18"/>
              </w:rPr>
            </w:pPr>
            <w:r>
              <w:rPr>
                <w:rFonts w:ascii="Arial" w:hAnsi="Arial" w:cs="Arial"/>
                <w:sz w:val="18"/>
                <w:szCs w:val="18"/>
              </w:rPr>
              <w:t xml:space="preserve">De ontwikkeling van een lesplan waarin het </w:t>
            </w:r>
            <w:proofErr w:type="spellStart"/>
            <w:r>
              <w:rPr>
                <w:rFonts w:ascii="Arial" w:hAnsi="Arial" w:cs="Arial"/>
                <w:sz w:val="18"/>
                <w:szCs w:val="18"/>
              </w:rPr>
              <w:t>Systametic</w:t>
            </w:r>
            <w:proofErr w:type="spellEnd"/>
            <w:r>
              <w:rPr>
                <w:rFonts w:ascii="Arial" w:hAnsi="Arial" w:cs="Arial"/>
                <w:sz w:val="18"/>
                <w:szCs w:val="18"/>
              </w:rPr>
              <w:t xml:space="preserve"> Self Reflection model voor de ontwikkeling van veerkracht centraal staat. </w:t>
            </w:r>
          </w:p>
          <w:p w14:paraId="0ABBD097" w14:textId="77777777" w:rsidR="00425B9B" w:rsidRPr="00EB5DE0" w:rsidRDefault="00425B9B" w:rsidP="004E4AE1">
            <w:pPr>
              <w:rPr>
                <w:rFonts w:ascii="Arial" w:hAnsi="Arial" w:cs="Arial"/>
                <w:sz w:val="18"/>
                <w:szCs w:val="18"/>
              </w:rPr>
            </w:pPr>
          </w:p>
          <w:p w14:paraId="623DDD36" w14:textId="77777777" w:rsidR="00425B9B" w:rsidRPr="00EB5DE0" w:rsidRDefault="00425B9B" w:rsidP="004E4AE1">
            <w:pPr>
              <w:rPr>
                <w:rFonts w:ascii="Arial" w:hAnsi="Arial" w:cs="Arial"/>
                <w:sz w:val="18"/>
                <w:szCs w:val="18"/>
              </w:rPr>
            </w:pPr>
          </w:p>
          <w:p w14:paraId="7A5C4ED5" w14:textId="77777777" w:rsidR="00425B9B" w:rsidRDefault="00425B9B" w:rsidP="004E4AE1">
            <w:pPr>
              <w:rPr>
                <w:rFonts w:ascii="Arial" w:hAnsi="Arial" w:cs="Arial"/>
                <w:sz w:val="18"/>
                <w:szCs w:val="18"/>
              </w:rPr>
            </w:pPr>
          </w:p>
          <w:p w14:paraId="42494900" w14:textId="77777777" w:rsidR="00425B9B" w:rsidRDefault="00425B9B" w:rsidP="004E4AE1">
            <w:pPr>
              <w:rPr>
                <w:rFonts w:ascii="Arial" w:hAnsi="Arial" w:cs="Arial"/>
                <w:sz w:val="18"/>
                <w:szCs w:val="18"/>
              </w:rPr>
            </w:pPr>
          </w:p>
          <w:p w14:paraId="10825627" w14:textId="77777777" w:rsidR="00425B9B" w:rsidRDefault="00425B9B" w:rsidP="004E4AE1">
            <w:pPr>
              <w:rPr>
                <w:rFonts w:ascii="Arial" w:hAnsi="Arial" w:cs="Arial"/>
                <w:sz w:val="18"/>
                <w:szCs w:val="18"/>
              </w:rPr>
            </w:pPr>
          </w:p>
          <w:p w14:paraId="732FBEC7" w14:textId="77777777" w:rsidR="00425B9B" w:rsidRPr="00EB5DE0" w:rsidRDefault="00425B9B" w:rsidP="004E4AE1">
            <w:pPr>
              <w:rPr>
                <w:rFonts w:ascii="Arial" w:hAnsi="Arial" w:cs="Arial"/>
                <w:sz w:val="18"/>
                <w:szCs w:val="18"/>
              </w:rPr>
            </w:pPr>
          </w:p>
        </w:tc>
        <w:tc>
          <w:tcPr>
            <w:tcW w:w="4007" w:type="dxa"/>
            <w:shd w:val="clear" w:color="auto" w:fill="E6E6E6"/>
          </w:tcPr>
          <w:p w14:paraId="09B6C35F" w14:textId="77777777" w:rsidR="00425B9B" w:rsidRPr="00EB5DE0" w:rsidRDefault="00425B9B" w:rsidP="004E4AE1">
            <w:pPr>
              <w:rPr>
                <w:rFonts w:ascii="Arial" w:hAnsi="Arial" w:cs="Arial"/>
                <w:i/>
                <w:iCs/>
                <w:color w:val="000000" w:themeColor="text1"/>
                <w:sz w:val="18"/>
                <w:szCs w:val="18"/>
              </w:rPr>
            </w:pPr>
            <w:r w:rsidRPr="13395D2A">
              <w:rPr>
                <w:rFonts w:ascii="Arial" w:hAnsi="Arial" w:cs="Arial"/>
                <w:i/>
                <w:iCs/>
                <w:color w:val="000000" w:themeColor="text1"/>
                <w:sz w:val="18"/>
                <w:szCs w:val="18"/>
              </w:rPr>
              <w:t xml:space="preserve">De samenvatting fungeert niet alleen als toelichting op de titel, maar ook als een sterk verkorte versie van de inhoud. </w:t>
            </w:r>
          </w:p>
          <w:p w14:paraId="4371B65A" w14:textId="77777777" w:rsidR="00425B9B" w:rsidRPr="00EB5DE0" w:rsidRDefault="00425B9B" w:rsidP="004E4AE1">
            <w:pPr>
              <w:rPr>
                <w:rFonts w:ascii="Arial" w:hAnsi="Arial" w:cs="Arial"/>
                <w:i/>
                <w:color w:val="000000"/>
                <w:sz w:val="18"/>
                <w:szCs w:val="18"/>
              </w:rPr>
            </w:pPr>
          </w:p>
          <w:p w14:paraId="7C6D864A" w14:textId="77777777" w:rsidR="00425B9B" w:rsidRPr="00AD4BA3" w:rsidRDefault="00425B9B" w:rsidP="004E4AE1">
            <w:pPr>
              <w:rPr>
                <w:rFonts w:ascii="Arial" w:hAnsi="Arial" w:cs="Arial"/>
                <w:color w:val="000000" w:themeColor="text1"/>
                <w:sz w:val="18"/>
                <w:szCs w:val="18"/>
              </w:rPr>
            </w:pPr>
            <w:r w:rsidRPr="13395D2A">
              <w:rPr>
                <w:rFonts w:ascii="Arial" w:hAnsi="Arial" w:cs="Arial"/>
                <w:i/>
                <w:iCs/>
                <w:color w:val="000000" w:themeColor="text1"/>
                <w:sz w:val="18"/>
                <w:szCs w:val="18"/>
              </w:rPr>
              <w:t>Een bondige samenvatting met daarin goede trefwoorden levert het beste zoekresultaat op.</w:t>
            </w:r>
          </w:p>
        </w:tc>
      </w:tr>
      <w:tr w:rsidR="00425B9B" w:rsidRPr="00EB5DE0" w14:paraId="2CEE04C5" w14:textId="77777777" w:rsidTr="004E4AE1">
        <w:tblPrEx>
          <w:tblCellSpacing w:w="15" w:type="dxa"/>
          <w:tblCellMar>
            <w:top w:w="15" w:type="dxa"/>
            <w:left w:w="15" w:type="dxa"/>
            <w:bottom w:w="15" w:type="dxa"/>
            <w:right w:w="15" w:type="dxa"/>
          </w:tblCellMar>
        </w:tblPrEx>
        <w:trPr>
          <w:tblCellSpacing w:w="15" w:type="dxa"/>
        </w:trPr>
        <w:tc>
          <w:tcPr>
            <w:tcW w:w="1789" w:type="dxa"/>
            <w:shd w:val="clear" w:color="auto" w:fill="E6E6E6"/>
          </w:tcPr>
          <w:p w14:paraId="0D35399B" w14:textId="77777777" w:rsidR="00425B9B" w:rsidRDefault="00425B9B" w:rsidP="004E4AE1">
            <w:pPr>
              <w:jc w:val="right"/>
              <w:rPr>
                <w:rFonts w:ascii="Arial" w:hAnsi="Arial" w:cs="Arial"/>
                <w:sz w:val="22"/>
              </w:rPr>
            </w:pPr>
            <w:r w:rsidRPr="13395D2A">
              <w:rPr>
                <w:rFonts w:ascii="Arial" w:hAnsi="Arial" w:cs="Arial"/>
                <w:sz w:val="22"/>
              </w:rPr>
              <w:t>Trefwoorden:</w:t>
            </w:r>
          </w:p>
        </w:tc>
        <w:tc>
          <w:tcPr>
            <w:tcW w:w="4534" w:type="dxa"/>
            <w:tcBorders>
              <w:top w:val="single" w:sz="4" w:space="0" w:color="auto"/>
              <w:left w:val="single" w:sz="4" w:space="0" w:color="auto"/>
              <w:bottom w:val="single" w:sz="4" w:space="0" w:color="auto"/>
              <w:right w:val="single" w:sz="4" w:space="0" w:color="auto"/>
            </w:tcBorders>
            <w:shd w:val="clear" w:color="auto" w:fill="FFFFFF" w:themeFill="background1"/>
          </w:tcPr>
          <w:p w14:paraId="4DEFAA34" w14:textId="5698DFBA" w:rsidR="00425B9B" w:rsidRDefault="00425B9B" w:rsidP="004E4AE1">
            <w:pPr>
              <w:rPr>
                <w:rFonts w:ascii="Arial" w:hAnsi="Arial" w:cs="Arial"/>
                <w:sz w:val="18"/>
                <w:szCs w:val="18"/>
              </w:rPr>
            </w:pPr>
            <w:r>
              <w:rPr>
                <w:rFonts w:ascii="Arial" w:hAnsi="Arial" w:cs="Arial"/>
                <w:sz w:val="18"/>
                <w:szCs w:val="18"/>
              </w:rPr>
              <w:t xml:space="preserve">veerkracht, onderwijs, zelfreflectie, adolescenten </w:t>
            </w:r>
          </w:p>
          <w:p w14:paraId="7E615DE2" w14:textId="77777777" w:rsidR="00425B9B" w:rsidRDefault="00425B9B" w:rsidP="004E4AE1">
            <w:pPr>
              <w:rPr>
                <w:rFonts w:ascii="Arial" w:hAnsi="Arial" w:cs="Arial"/>
                <w:sz w:val="18"/>
                <w:szCs w:val="18"/>
              </w:rPr>
            </w:pPr>
          </w:p>
          <w:p w14:paraId="785BB4DD" w14:textId="77777777" w:rsidR="00425B9B" w:rsidRPr="00EB5DE0" w:rsidRDefault="00425B9B" w:rsidP="004E4AE1">
            <w:pPr>
              <w:rPr>
                <w:rFonts w:ascii="Arial" w:hAnsi="Arial" w:cs="Arial"/>
                <w:sz w:val="18"/>
                <w:szCs w:val="18"/>
              </w:rPr>
            </w:pPr>
          </w:p>
        </w:tc>
        <w:tc>
          <w:tcPr>
            <w:tcW w:w="4007" w:type="dxa"/>
            <w:shd w:val="clear" w:color="auto" w:fill="E6E6E6"/>
          </w:tcPr>
          <w:p w14:paraId="71367599" w14:textId="77777777" w:rsidR="00425B9B" w:rsidRPr="00EB5DE0" w:rsidRDefault="00425B9B" w:rsidP="004E4AE1">
            <w:pPr>
              <w:rPr>
                <w:rFonts w:ascii="Arial" w:hAnsi="Arial" w:cs="Arial"/>
                <w:i/>
                <w:iCs/>
                <w:color w:val="000000" w:themeColor="text1"/>
                <w:sz w:val="18"/>
                <w:szCs w:val="18"/>
              </w:rPr>
            </w:pPr>
            <w:r w:rsidRPr="13395D2A">
              <w:rPr>
                <w:rFonts w:ascii="Arial" w:hAnsi="Arial" w:cs="Arial"/>
                <w:i/>
                <w:iCs/>
                <w:color w:val="000000" w:themeColor="text1"/>
                <w:sz w:val="18"/>
                <w:szCs w:val="18"/>
              </w:rPr>
              <w:t>Kies maximaal zeven vrije trefwoorden die het onderwerp van de scriptie omschrijven.</w:t>
            </w:r>
          </w:p>
          <w:p w14:paraId="514A5D66" w14:textId="77777777" w:rsidR="00425B9B" w:rsidRPr="00EB5DE0" w:rsidRDefault="00425B9B" w:rsidP="004E4AE1">
            <w:pPr>
              <w:rPr>
                <w:rFonts w:ascii="Arial" w:hAnsi="Arial" w:cs="Arial"/>
                <w:color w:val="000000" w:themeColor="text1"/>
                <w:sz w:val="18"/>
                <w:szCs w:val="18"/>
                <w:lang w:val="en-GB"/>
              </w:rPr>
            </w:pPr>
            <w:r w:rsidRPr="13395D2A">
              <w:rPr>
                <w:rFonts w:ascii="Arial" w:hAnsi="Arial" w:cs="Arial"/>
                <w:i/>
                <w:iCs/>
                <w:color w:val="000000" w:themeColor="text1"/>
                <w:sz w:val="18"/>
                <w:szCs w:val="18"/>
              </w:rPr>
              <w:t>Bijvoorbeeld: trefwoord1, trefwoord2, trefwoord3</w:t>
            </w:r>
          </w:p>
        </w:tc>
      </w:tr>
      <w:tr w:rsidR="00425B9B" w:rsidRPr="00EB5DE0" w14:paraId="0832562A" w14:textId="77777777" w:rsidTr="004E4AE1">
        <w:tblPrEx>
          <w:tblCellSpacing w:w="15" w:type="dxa"/>
          <w:tblCellMar>
            <w:top w:w="15" w:type="dxa"/>
            <w:left w:w="15" w:type="dxa"/>
            <w:bottom w:w="15" w:type="dxa"/>
            <w:right w:w="15" w:type="dxa"/>
          </w:tblCellMar>
        </w:tblPrEx>
        <w:trPr>
          <w:tblCellSpacing w:w="15" w:type="dxa"/>
        </w:trPr>
        <w:tc>
          <w:tcPr>
            <w:tcW w:w="1789" w:type="dxa"/>
            <w:shd w:val="clear" w:color="auto" w:fill="E6E6E6"/>
          </w:tcPr>
          <w:p w14:paraId="4239D6ED" w14:textId="77777777" w:rsidR="00425B9B" w:rsidRPr="13395D2A" w:rsidRDefault="00425B9B" w:rsidP="004E4AE1">
            <w:pPr>
              <w:jc w:val="right"/>
              <w:rPr>
                <w:rFonts w:ascii="Arial" w:hAnsi="Arial" w:cs="Arial"/>
                <w:sz w:val="22"/>
              </w:rPr>
            </w:pPr>
            <w:r>
              <w:rPr>
                <w:rFonts w:ascii="Arial" w:hAnsi="Arial" w:cs="Arial"/>
                <w:sz w:val="22"/>
              </w:rPr>
              <w:t>Publicatiedatum:</w:t>
            </w:r>
          </w:p>
        </w:tc>
        <w:tc>
          <w:tcPr>
            <w:tcW w:w="4534" w:type="dxa"/>
            <w:tcBorders>
              <w:top w:val="single" w:sz="4" w:space="0" w:color="auto"/>
              <w:left w:val="single" w:sz="4" w:space="0" w:color="auto"/>
              <w:bottom w:val="single" w:sz="4" w:space="0" w:color="auto"/>
              <w:right w:val="single" w:sz="4" w:space="0" w:color="auto"/>
            </w:tcBorders>
            <w:shd w:val="clear" w:color="auto" w:fill="FFFFFF" w:themeFill="background1"/>
          </w:tcPr>
          <w:p w14:paraId="3FF72860" w14:textId="3F792137" w:rsidR="00425B9B" w:rsidRPr="00EB5DE0" w:rsidRDefault="00425B9B" w:rsidP="004E4AE1">
            <w:pPr>
              <w:rPr>
                <w:rFonts w:ascii="Arial" w:hAnsi="Arial" w:cs="Arial"/>
                <w:sz w:val="18"/>
                <w:szCs w:val="18"/>
              </w:rPr>
            </w:pPr>
            <w:r>
              <w:rPr>
                <w:rFonts w:ascii="Arial" w:hAnsi="Arial" w:cs="Arial"/>
                <w:sz w:val="18"/>
                <w:szCs w:val="18"/>
              </w:rPr>
              <w:t>11 oktober 2022</w:t>
            </w:r>
          </w:p>
        </w:tc>
        <w:tc>
          <w:tcPr>
            <w:tcW w:w="4007" w:type="dxa"/>
            <w:shd w:val="clear" w:color="auto" w:fill="E6E6E6"/>
          </w:tcPr>
          <w:p w14:paraId="07D4C265" w14:textId="77777777" w:rsidR="00425B9B" w:rsidRPr="004A0D5B" w:rsidRDefault="00425B9B" w:rsidP="004E4AE1">
            <w:pPr>
              <w:rPr>
                <w:rFonts w:ascii="Arial" w:hAnsi="Arial" w:cs="Arial"/>
                <w:color w:val="000000"/>
                <w:sz w:val="18"/>
                <w:szCs w:val="18"/>
              </w:rPr>
            </w:pPr>
            <w:r w:rsidRPr="004A0D5B">
              <w:rPr>
                <w:rFonts w:ascii="Arial" w:hAnsi="Arial" w:cs="Arial"/>
                <w:i/>
                <w:iCs/>
                <w:color w:val="000000" w:themeColor="text1"/>
                <w:sz w:val="18"/>
                <w:szCs w:val="18"/>
              </w:rPr>
              <w:t>Datum waarop het afstudeerwerk officieel is gepubliceerd, zoals genoemd in de scriptie</w:t>
            </w:r>
          </w:p>
        </w:tc>
      </w:tr>
      <w:tr w:rsidR="00425B9B" w:rsidRPr="00EB5DE0" w14:paraId="44CC5C53" w14:textId="77777777" w:rsidTr="004E4AE1">
        <w:tblPrEx>
          <w:tblCellSpacing w:w="15" w:type="dxa"/>
          <w:tblCellMar>
            <w:top w:w="15" w:type="dxa"/>
            <w:left w:w="15" w:type="dxa"/>
            <w:bottom w:w="15" w:type="dxa"/>
            <w:right w:w="15" w:type="dxa"/>
          </w:tblCellMar>
        </w:tblPrEx>
        <w:trPr>
          <w:tblCellSpacing w:w="15" w:type="dxa"/>
        </w:trPr>
        <w:tc>
          <w:tcPr>
            <w:tcW w:w="1789" w:type="dxa"/>
            <w:shd w:val="clear" w:color="auto" w:fill="E6E6E6"/>
          </w:tcPr>
          <w:p w14:paraId="0E2048F3" w14:textId="77777777" w:rsidR="00425B9B" w:rsidRPr="13395D2A" w:rsidRDefault="00425B9B" w:rsidP="004E4AE1">
            <w:pPr>
              <w:jc w:val="right"/>
              <w:rPr>
                <w:rFonts w:ascii="Arial" w:hAnsi="Arial" w:cs="Arial"/>
                <w:sz w:val="22"/>
              </w:rPr>
            </w:pPr>
            <w:r w:rsidRPr="004A0D5B">
              <w:rPr>
                <w:rFonts w:ascii="Arial" w:hAnsi="Arial" w:cs="Arial"/>
                <w:sz w:val="22"/>
              </w:rPr>
              <w:t>Aantal pagina’s:</w:t>
            </w:r>
          </w:p>
        </w:tc>
        <w:tc>
          <w:tcPr>
            <w:tcW w:w="4534" w:type="dxa"/>
            <w:tcBorders>
              <w:top w:val="single" w:sz="4" w:space="0" w:color="auto"/>
              <w:left w:val="single" w:sz="4" w:space="0" w:color="auto"/>
              <w:bottom w:val="single" w:sz="4" w:space="0" w:color="auto"/>
              <w:right w:val="single" w:sz="4" w:space="0" w:color="auto"/>
            </w:tcBorders>
            <w:shd w:val="clear" w:color="auto" w:fill="FFFFFF" w:themeFill="background1"/>
          </w:tcPr>
          <w:p w14:paraId="079B54E4" w14:textId="717B19BC" w:rsidR="00425B9B" w:rsidRPr="00EB5DE0" w:rsidRDefault="00425B9B" w:rsidP="004E4AE1">
            <w:pPr>
              <w:rPr>
                <w:rFonts w:ascii="Arial" w:hAnsi="Arial" w:cs="Arial"/>
                <w:sz w:val="18"/>
                <w:szCs w:val="18"/>
              </w:rPr>
            </w:pPr>
            <w:r>
              <w:rPr>
                <w:rFonts w:ascii="Arial" w:hAnsi="Arial" w:cs="Arial"/>
                <w:sz w:val="18"/>
                <w:szCs w:val="18"/>
              </w:rPr>
              <w:t>6</w:t>
            </w:r>
            <w:r w:rsidR="003F4476">
              <w:rPr>
                <w:rFonts w:ascii="Arial" w:hAnsi="Arial" w:cs="Arial"/>
                <w:sz w:val="18"/>
                <w:szCs w:val="18"/>
              </w:rPr>
              <w:t>4</w:t>
            </w:r>
          </w:p>
        </w:tc>
        <w:tc>
          <w:tcPr>
            <w:tcW w:w="4007" w:type="dxa"/>
            <w:shd w:val="clear" w:color="auto" w:fill="E6E6E6"/>
          </w:tcPr>
          <w:p w14:paraId="6D1474A9" w14:textId="77777777" w:rsidR="00425B9B" w:rsidRPr="00EB5DE0" w:rsidRDefault="00425B9B" w:rsidP="004E4AE1">
            <w:pPr>
              <w:rPr>
                <w:rFonts w:ascii="Arial" w:hAnsi="Arial" w:cs="Arial"/>
                <w:color w:val="000000"/>
                <w:sz w:val="18"/>
                <w:szCs w:val="18"/>
                <w:lang w:val="en-GB"/>
              </w:rPr>
            </w:pPr>
          </w:p>
        </w:tc>
      </w:tr>
      <w:tr w:rsidR="00425B9B" w:rsidRPr="00EB5DE0" w14:paraId="4B3F92DB" w14:textId="77777777" w:rsidTr="004E4AE1">
        <w:tblPrEx>
          <w:tblCellSpacing w:w="15" w:type="dxa"/>
          <w:tblCellMar>
            <w:top w:w="15" w:type="dxa"/>
            <w:left w:w="15" w:type="dxa"/>
            <w:bottom w:w="15" w:type="dxa"/>
            <w:right w:w="15" w:type="dxa"/>
          </w:tblCellMar>
        </w:tblPrEx>
        <w:trPr>
          <w:tblCellSpacing w:w="15" w:type="dxa"/>
        </w:trPr>
        <w:tc>
          <w:tcPr>
            <w:tcW w:w="1789" w:type="dxa"/>
            <w:shd w:val="clear" w:color="auto" w:fill="E6E6E6"/>
          </w:tcPr>
          <w:p w14:paraId="6EFEA967" w14:textId="77777777" w:rsidR="00425B9B" w:rsidRPr="13395D2A" w:rsidRDefault="00425B9B" w:rsidP="004E4AE1">
            <w:pPr>
              <w:jc w:val="right"/>
              <w:rPr>
                <w:rFonts w:ascii="Arial" w:hAnsi="Arial" w:cs="Arial"/>
                <w:sz w:val="22"/>
              </w:rPr>
            </w:pPr>
            <w:r>
              <w:rPr>
                <w:rFonts w:ascii="Arial" w:hAnsi="Arial" w:cs="Arial"/>
                <w:sz w:val="22"/>
              </w:rPr>
              <w:t>P</w:t>
            </w:r>
            <w:r w:rsidRPr="004A0D5B">
              <w:rPr>
                <w:rFonts w:ascii="Arial" w:hAnsi="Arial" w:cs="Arial"/>
                <w:sz w:val="22"/>
              </w:rPr>
              <w:t>ublicatietype:</w:t>
            </w:r>
          </w:p>
        </w:tc>
        <w:tc>
          <w:tcPr>
            <w:tcW w:w="4534" w:type="dxa"/>
            <w:tcBorders>
              <w:top w:val="single" w:sz="4" w:space="0" w:color="auto"/>
              <w:left w:val="single" w:sz="4" w:space="0" w:color="auto"/>
              <w:bottom w:val="single" w:sz="4" w:space="0" w:color="auto"/>
              <w:right w:val="single" w:sz="4" w:space="0" w:color="auto"/>
            </w:tcBorders>
            <w:shd w:val="clear" w:color="auto" w:fill="FFFFFF" w:themeFill="background1"/>
          </w:tcPr>
          <w:p w14:paraId="3AB5B8AC" w14:textId="77777777" w:rsidR="00425B9B" w:rsidRPr="004A0D5B" w:rsidRDefault="00425B9B" w:rsidP="004E4AE1">
            <w:pPr>
              <w:rPr>
                <w:rFonts w:ascii="Arial" w:hAnsi="Arial" w:cs="Arial"/>
                <w:sz w:val="28"/>
                <w:szCs w:val="28"/>
              </w:rPr>
            </w:pPr>
            <w:r>
              <w:rPr>
                <w:rFonts w:ascii="Arial" w:hAnsi="Arial" w:cs="Arial"/>
                <w:sz w:val="18"/>
                <w:szCs w:val="18"/>
              </w:rPr>
              <w:t xml:space="preserve"> </w:t>
            </w:r>
            <w:r w:rsidRPr="009D616E">
              <w:rPr>
                <w:rFonts w:ascii="Arial" w:hAnsi="Arial" w:cs="Arial"/>
                <w:sz w:val="28"/>
                <w:szCs w:val="28"/>
                <w:highlight w:val="black"/>
              </w:rPr>
              <w:t>□</w:t>
            </w:r>
            <w:r>
              <w:rPr>
                <w:rFonts w:ascii="Arial" w:hAnsi="Arial" w:cs="Arial"/>
                <w:sz w:val="28"/>
                <w:szCs w:val="28"/>
              </w:rPr>
              <w:t xml:space="preserve"> </w:t>
            </w:r>
            <w:r w:rsidRPr="004A0D5B">
              <w:rPr>
                <w:rFonts w:ascii="Arial" w:hAnsi="Arial" w:cs="Arial"/>
                <w:sz w:val="18"/>
                <w:szCs w:val="18"/>
              </w:rPr>
              <w:t>Afstudeerwerk Bachelor</w:t>
            </w:r>
            <w:r w:rsidRPr="004A0D5B">
              <w:rPr>
                <w:rFonts w:ascii="Arial" w:hAnsi="Arial" w:cs="Arial"/>
                <w:sz w:val="28"/>
                <w:szCs w:val="28"/>
              </w:rPr>
              <w:t xml:space="preserve"> </w:t>
            </w:r>
            <w:r>
              <w:rPr>
                <w:rFonts w:ascii="Arial" w:hAnsi="Arial" w:cs="Arial"/>
                <w:sz w:val="28"/>
                <w:szCs w:val="28"/>
              </w:rPr>
              <w:t xml:space="preserve">   </w:t>
            </w:r>
            <w:r w:rsidRPr="004A0D5B">
              <w:rPr>
                <w:rFonts w:ascii="Arial" w:hAnsi="Arial" w:cs="Arial"/>
                <w:sz w:val="28"/>
                <w:szCs w:val="28"/>
              </w:rPr>
              <w:t>□</w:t>
            </w:r>
            <w:r>
              <w:rPr>
                <w:rFonts w:ascii="Arial" w:hAnsi="Arial" w:cs="Arial"/>
                <w:sz w:val="28"/>
                <w:szCs w:val="28"/>
              </w:rPr>
              <w:t xml:space="preserve"> </w:t>
            </w:r>
            <w:r w:rsidRPr="004A0D5B">
              <w:rPr>
                <w:rFonts w:ascii="Arial" w:hAnsi="Arial" w:cs="Arial"/>
                <w:sz w:val="18"/>
                <w:szCs w:val="18"/>
              </w:rPr>
              <w:t>Stageverslag</w:t>
            </w:r>
          </w:p>
          <w:p w14:paraId="687A79D2" w14:textId="77777777" w:rsidR="00425B9B" w:rsidRPr="004A0D5B" w:rsidRDefault="00425B9B" w:rsidP="004E4AE1">
            <w:pPr>
              <w:rPr>
                <w:rFonts w:ascii="Arial" w:hAnsi="Arial" w:cs="Arial"/>
                <w:sz w:val="28"/>
                <w:szCs w:val="28"/>
              </w:rPr>
            </w:pPr>
            <w:r>
              <w:rPr>
                <w:rFonts w:ascii="Arial" w:hAnsi="Arial" w:cs="Arial"/>
                <w:sz w:val="18"/>
                <w:szCs w:val="18"/>
              </w:rPr>
              <w:t xml:space="preserve"> </w:t>
            </w:r>
            <w:r w:rsidRPr="004A0D5B">
              <w:rPr>
                <w:rFonts w:ascii="Arial" w:hAnsi="Arial" w:cs="Arial"/>
                <w:sz w:val="28"/>
                <w:szCs w:val="28"/>
              </w:rPr>
              <w:t>□</w:t>
            </w:r>
            <w:r>
              <w:rPr>
                <w:rFonts w:ascii="Arial" w:hAnsi="Arial" w:cs="Arial"/>
                <w:sz w:val="28"/>
                <w:szCs w:val="28"/>
              </w:rPr>
              <w:t xml:space="preserve"> </w:t>
            </w:r>
            <w:r w:rsidRPr="004A0D5B">
              <w:rPr>
                <w:rFonts w:ascii="Arial" w:hAnsi="Arial" w:cs="Arial"/>
                <w:sz w:val="18"/>
                <w:szCs w:val="18"/>
              </w:rPr>
              <w:t>Afstudeerwerk Master</w:t>
            </w:r>
            <w:r>
              <w:rPr>
                <w:rFonts w:ascii="Arial" w:hAnsi="Arial" w:cs="Arial"/>
                <w:sz w:val="18"/>
                <w:szCs w:val="18"/>
              </w:rPr>
              <w:t xml:space="preserve"> </w:t>
            </w:r>
          </w:p>
        </w:tc>
        <w:tc>
          <w:tcPr>
            <w:tcW w:w="4007" w:type="dxa"/>
            <w:shd w:val="clear" w:color="auto" w:fill="E6E6E6"/>
          </w:tcPr>
          <w:p w14:paraId="3DA0573D" w14:textId="77777777" w:rsidR="00425B9B" w:rsidRPr="004A0D5B" w:rsidRDefault="00425B9B" w:rsidP="004E4AE1">
            <w:pPr>
              <w:rPr>
                <w:rFonts w:ascii="Arial" w:hAnsi="Arial" w:cs="Arial"/>
                <w:color w:val="000000"/>
                <w:sz w:val="18"/>
                <w:szCs w:val="18"/>
              </w:rPr>
            </w:pPr>
            <w:r>
              <w:rPr>
                <w:rFonts w:ascii="Arial" w:hAnsi="Arial" w:cs="Arial"/>
                <w:color w:val="000000"/>
                <w:sz w:val="18"/>
                <w:szCs w:val="18"/>
              </w:rPr>
              <w:t xml:space="preserve"> </w:t>
            </w:r>
          </w:p>
        </w:tc>
      </w:tr>
      <w:tr w:rsidR="00425B9B" w:rsidRPr="00EB5DE0" w14:paraId="264A3B71" w14:textId="77777777" w:rsidTr="004E4AE1">
        <w:tblPrEx>
          <w:tblCellSpacing w:w="15" w:type="dxa"/>
          <w:tblCellMar>
            <w:top w:w="15" w:type="dxa"/>
            <w:left w:w="15" w:type="dxa"/>
            <w:bottom w:w="15" w:type="dxa"/>
            <w:right w:w="15" w:type="dxa"/>
          </w:tblCellMar>
        </w:tblPrEx>
        <w:trPr>
          <w:tblCellSpacing w:w="15" w:type="dxa"/>
        </w:trPr>
        <w:tc>
          <w:tcPr>
            <w:tcW w:w="1789" w:type="dxa"/>
            <w:shd w:val="clear" w:color="auto" w:fill="E6E6E6"/>
          </w:tcPr>
          <w:p w14:paraId="60F1B146" w14:textId="77777777" w:rsidR="00425B9B" w:rsidRDefault="00425B9B" w:rsidP="004E4AE1">
            <w:pPr>
              <w:jc w:val="right"/>
              <w:rPr>
                <w:rFonts w:ascii="Arial" w:hAnsi="Arial" w:cs="Arial"/>
                <w:sz w:val="22"/>
              </w:rPr>
            </w:pPr>
            <w:r w:rsidRPr="13395D2A">
              <w:rPr>
                <w:rFonts w:ascii="Arial" w:hAnsi="Arial" w:cs="Arial"/>
                <w:sz w:val="22"/>
              </w:rPr>
              <w:t>Taal:</w:t>
            </w:r>
          </w:p>
        </w:tc>
        <w:tc>
          <w:tcPr>
            <w:tcW w:w="4534" w:type="dxa"/>
            <w:tcBorders>
              <w:top w:val="single" w:sz="4" w:space="0" w:color="auto"/>
              <w:left w:val="single" w:sz="4" w:space="0" w:color="auto"/>
              <w:bottom w:val="single" w:sz="4" w:space="0" w:color="auto"/>
              <w:right w:val="single" w:sz="4" w:space="0" w:color="auto"/>
            </w:tcBorders>
            <w:shd w:val="clear" w:color="auto" w:fill="FFFFFF" w:themeFill="background1"/>
          </w:tcPr>
          <w:p w14:paraId="332AC2D7" w14:textId="0DD4E982" w:rsidR="00425B9B" w:rsidRPr="00EB5DE0" w:rsidRDefault="009D616E" w:rsidP="004E4AE1">
            <w:pPr>
              <w:rPr>
                <w:rFonts w:ascii="Arial" w:hAnsi="Arial" w:cs="Arial"/>
                <w:sz w:val="18"/>
                <w:szCs w:val="18"/>
              </w:rPr>
            </w:pPr>
            <w:r>
              <w:rPr>
                <w:rFonts w:ascii="Arial" w:hAnsi="Arial" w:cs="Arial"/>
                <w:sz w:val="18"/>
                <w:szCs w:val="18"/>
              </w:rPr>
              <w:t xml:space="preserve">Nederlands </w:t>
            </w:r>
          </w:p>
        </w:tc>
        <w:tc>
          <w:tcPr>
            <w:tcW w:w="4007" w:type="dxa"/>
            <w:shd w:val="clear" w:color="auto" w:fill="E6E6E6"/>
          </w:tcPr>
          <w:p w14:paraId="0A8187FA" w14:textId="77777777" w:rsidR="00425B9B" w:rsidRPr="00EB5DE0" w:rsidRDefault="00425B9B" w:rsidP="004E4AE1">
            <w:pPr>
              <w:rPr>
                <w:rFonts w:ascii="Arial" w:hAnsi="Arial" w:cs="Arial"/>
                <w:color w:val="000000"/>
                <w:sz w:val="18"/>
                <w:szCs w:val="18"/>
                <w:lang w:val="en-GB"/>
              </w:rPr>
            </w:pPr>
          </w:p>
        </w:tc>
      </w:tr>
      <w:tr w:rsidR="00425B9B" w:rsidRPr="00EB5DE0" w14:paraId="7CA4F759" w14:textId="77777777" w:rsidTr="004E4AE1">
        <w:tblPrEx>
          <w:tblCellSpacing w:w="15" w:type="dxa"/>
          <w:tblCellMar>
            <w:top w:w="15" w:type="dxa"/>
            <w:left w:w="15" w:type="dxa"/>
            <w:bottom w:w="15" w:type="dxa"/>
            <w:right w:w="15" w:type="dxa"/>
          </w:tblCellMar>
        </w:tblPrEx>
        <w:trPr>
          <w:tblCellSpacing w:w="15" w:type="dxa"/>
        </w:trPr>
        <w:tc>
          <w:tcPr>
            <w:tcW w:w="1789" w:type="dxa"/>
            <w:shd w:val="clear" w:color="auto" w:fill="E6E6E6"/>
          </w:tcPr>
          <w:p w14:paraId="08D72BAE" w14:textId="77777777" w:rsidR="00425B9B" w:rsidRPr="13395D2A" w:rsidRDefault="00425B9B" w:rsidP="004E4AE1">
            <w:pPr>
              <w:jc w:val="right"/>
              <w:rPr>
                <w:rFonts w:ascii="Arial" w:hAnsi="Arial" w:cs="Arial"/>
                <w:sz w:val="22"/>
              </w:rPr>
            </w:pPr>
            <w:r>
              <w:rPr>
                <w:rFonts w:ascii="Arial" w:hAnsi="Arial" w:cs="Arial"/>
                <w:sz w:val="22"/>
              </w:rPr>
              <w:t>Gebruiksrecht</w:t>
            </w:r>
            <w:r w:rsidRPr="13395D2A">
              <w:rPr>
                <w:rFonts w:ascii="Arial" w:hAnsi="Arial" w:cs="Arial"/>
                <w:sz w:val="22"/>
              </w:rPr>
              <w:t>:</w:t>
            </w:r>
          </w:p>
        </w:tc>
        <w:tc>
          <w:tcPr>
            <w:tcW w:w="8541" w:type="dxa"/>
            <w:gridSpan w:val="2"/>
            <w:tcBorders>
              <w:top w:val="single" w:sz="4" w:space="0" w:color="auto"/>
              <w:left w:val="single" w:sz="4" w:space="0" w:color="auto"/>
              <w:bottom w:val="single" w:sz="4" w:space="0" w:color="auto"/>
            </w:tcBorders>
            <w:shd w:val="clear" w:color="auto" w:fill="FFFFFF" w:themeFill="background1"/>
          </w:tcPr>
          <w:tbl>
            <w:tblPr>
              <w:tblW w:w="8590" w:type="dxa"/>
              <w:tblCellSpacing w:w="15" w:type="dxa"/>
              <w:tblLayout w:type="fixed"/>
              <w:tblCellMar>
                <w:top w:w="15" w:type="dxa"/>
                <w:left w:w="15" w:type="dxa"/>
                <w:bottom w:w="15" w:type="dxa"/>
                <w:right w:w="15" w:type="dxa"/>
              </w:tblCellMar>
              <w:tblLook w:val="0000" w:firstRow="0" w:lastRow="0" w:firstColumn="0" w:lastColumn="0" w:noHBand="0" w:noVBand="0"/>
            </w:tblPr>
            <w:tblGrid>
              <w:gridCol w:w="8590"/>
            </w:tblGrid>
            <w:tr w:rsidR="00425B9B" w:rsidRPr="00EB5DE0" w14:paraId="1B5956B7" w14:textId="77777777" w:rsidTr="004E4AE1">
              <w:trPr>
                <w:tblCellSpacing w:w="15" w:type="dxa"/>
              </w:trPr>
              <w:tc>
                <w:tcPr>
                  <w:tcW w:w="8530" w:type="dxa"/>
                  <w:shd w:val="clear" w:color="auto" w:fill="E6E6E6"/>
                  <w:vAlign w:val="center"/>
                </w:tcPr>
                <w:p w14:paraId="41B36C95" w14:textId="77777777" w:rsidR="00425B9B" w:rsidRPr="00EB5DE0" w:rsidRDefault="00425B9B" w:rsidP="004E4AE1">
                  <w:pPr>
                    <w:rPr>
                      <w:rFonts w:ascii="Arial" w:hAnsi="Arial" w:cs="Arial"/>
                      <w:i/>
                      <w:iCs/>
                      <w:sz w:val="18"/>
                      <w:szCs w:val="18"/>
                    </w:rPr>
                  </w:pPr>
                  <w:r w:rsidRPr="13395D2A">
                    <w:rPr>
                      <w:rFonts w:ascii="Arial" w:hAnsi="Arial" w:cs="Arial"/>
                      <w:i/>
                      <w:iCs/>
                      <w:sz w:val="18"/>
                      <w:szCs w:val="18"/>
                    </w:rPr>
                    <w:t xml:space="preserve">Uitleg: zie </w:t>
                  </w:r>
                  <w:hyperlink r:id="rId56">
                    <w:r w:rsidRPr="13395D2A">
                      <w:rPr>
                        <w:rStyle w:val="Hyperlink"/>
                        <w:rFonts w:ascii="Arial" w:hAnsi="Arial" w:cs="Arial"/>
                        <w:i/>
                        <w:iCs/>
                        <w:sz w:val="18"/>
                        <w:szCs w:val="18"/>
                      </w:rPr>
                      <w:t>http://creativecommons.nl/uitleg/</w:t>
                    </w:r>
                  </w:hyperlink>
                  <w:r w:rsidRPr="13395D2A">
                    <w:rPr>
                      <w:rFonts w:ascii="Arial" w:hAnsi="Arial" w:cs="Arial"/>
                      <w:i/>
                      <w:iCs/>
                      <w:sz w:val="18"/>
                      <w:szCs w:val="18"/>
                    </w:rPr>
                    <w:t xml:space="preserve"> </w:t>
                  </w:r>
                </w:p>
              </w:tc>
            </w:tr>
          </w:tbl>
          <w:p w14:paraId="4D606200" w14:textId="77777777" w:rsidR="00425B9B" w:rsidRDefault="00425B9B" w:rsidP="004E4AE1">
            <w:pPr>
              <w:rPr>
                <w:rFonts w:ascii="Arial" w:hAnsi="Arial" w:cs="Arial"/>
                <w:sz w:val="18"/>
                <w:szCs w:val="18"/>
              </w:rPr>
            </w:pPr>
            <w:r w:rsidRPr="13395D2A">
              <w:rPr>
                <w:rFonts w:ascii="Arial" w:hAnsi="Arial" w:cs="Arial"/>
                <w:sz w:val="18"/>
                <w:szCs w:val="18"/>
              </w:rPr>
              <w:t xml:space="preserve"> </w:t>
            </w:r>
            <w:r w:rsidRPr="13395D2A">
              <w:rPr>
                <w:rFonts w:ascii="Arial" w:hAnsi="Arial" w:cs="Arial"/>
                <w:sz w:val="28"/>
                <w:szCs w:val="28"/>
              </w:rPr>
              <w:t xml:space="preserve">□ </w:t>
            </w:r>
            <w:proofErr w:type="spellStart"/>
            <w:r w:rsidRPr="13395D2A">
              <w:rPr>
                <w:rFonts w:ascii="Arial" w:hAnsi="Arial" w:cs="Arial"/>
                <w:sz w:val="18"/>
                <w:szCs w:val="18"/>
              </w:rPr>
              <w:t>Restricted</w:t>
            </w:r>
            <w:proofErr w:type="spellEnd"/>
            <w:r w:rsidRPr="13395D2A">
              <w:rPr>
                <w:rFonts w:ascii="Arial" w:hAnsi="Arial" w:cs="Arial"/>
                <w:sz w:val="18"/>
                <w:szCs w:val="18"/>
              </w:rPr>
              <w:t xml:space="preserve"> access (alle rechten voorbehouden)</w:t>
            </w:r>
          </w:p>
          <w:p w14:paraId="059C8AB2" w14:textId="77777777" w:rsidR="00425B9B" w:rsidRDefault="00425B9B" w:rsidP="004E4AE1">
            <w:pPr>
              <w:rPr>
                <w:rFonts w:ascii="Arial" w:hAnsi="Arial" w:cs="Arial"/>
                <w:sz w:val="18"/>
                <w:szCs w:val="18"/>
              </w:rPr>
            </w:pPr>
            <w:r w:rsidRPr="13395D2A">
              <w:rPr>
                <w:rFonts w:ascii="Arial" w:hAnsi="Arial" w:cs="Arial"/>
                <w:sz w:val="18"/>
                <w:szCs w:val="18"/>
              </w:rPr>
              <w:t xml:space="preserve"> </w:t>
            </w:r>
            <w:r w:rsidRPr="13395D2A">
              <w:rPr>
                <w:rFonts w:ascii="Arial" w:hAnsi="Arial" w:cs="Arial"/>
                <w:sz w:val="28"/>
                <w:szCs w:val="28"/>
              </w:rPr>
              <w:t xml:space="preserve">□ </w:t>
            </w:r>
            <w:r w:rsidRPr="13395D2A">
              <w:rPr>
                <w:rFonts w:ascii="Arial" w:hAnsi="Arial" w:cs="Arial"/>
                <w:sz w:val="18"/>
                <w:szCs w:val="18"/>
              </w:rPr>
              <w:t>CC BY Naamsvermelding</w:t>
            </w:r>
          </w:p>
          <w:p w14:paraId="61818955" w14:textId="77777777" w:rsidR="00425B9B" w:rsidRDefault="00425B9B" w:rsidP="004E4AE1">
            <w:pPr>
              <w:rPr>
                <w:rFonts w:ascii="Arial" w:hAnsi="Arial" w:cs="Arial"/>
                <w:sz w:val="18"/>
                <w:szCs w:val="18"/>
              </w:rPr>
            </w:pPr>
            <w:r w:rsidRPr="13395D2A">
              <w:rPr>
                <w:rFonts w:ascii="Arial" w:hAnsi="Arial" w:cs="Arial"/>
                <w:sz w:val="18"/>
                <w:szCs w:val="18"/>
              </w:rPr>
              <w:t xml:space="preserve"> </w:t>
            </w:r>
            <w:r w:rsidRPr="13395D2A">
              <w:rPr>
                <w:rFonts w:ascii="Arial" w:hAnsi="Arial" w:cs="Arial"/>
                <w:sz w:val="28"/>
                <w:szCs w:val="28"/>
              </w:rPr>
              <w:t xml:space="preserve">□ </w:t>
            </w:r>
            <w:r w:rsidRPr="13395D2A">
              <w:rPr>
                <w:rFonts w:ascii="Arial" w:hAnsi="Arial" w:cs="Arial"/>
                <w:sz w:val="18"/>
                <w:szCs w:val="18"/>
              </w:rPr>
              <w:t>CC BY-SA Naamsvermelding-Gelijk Delen</w:t>
            </w:r>
          </w:p>
          <w:p w14:paraId="417E6456" w14:textId="77777777" w:rsidR="00425B9B" w:rsidRDefault="00425B9B" w:rsidP="004E4AE1">
            <w:pPr>
              <w:rPr>
                <w:rFonts w:ascii="Arial" w:hAnsi="Arial" w:cs="Arial"/>
                <w:sz w:val="18"/>
                <w:szCs w:val="18"/>
              </w:rPr>
            </w:pPr>
            <w:r w:rsidRPr="13395D2A">
              <w:rPr>
                <w:rFonts w:ascii="Arial" w:hAnsi="Arial" w:cs="Arial"/>
                <w:sz w:val="18"/>
                <w:szCs w:val="18"/>
              </w:rPr>
              <w:t xml:space="preserve"> </w:t>
            </w:r>
            <w:r w:rsidRPr="13395D2A">
              <w:rPr>
                <w:rFonts w:ascii="Arial" w:hAnsi="Arial" w:cs="Arial"/>
                <w:sz w:val="28"/>
                <w:szCs w:val="28"/>
              </w:rPr>
              <w:t xml:space="preserve">□ </w:t>
            </w:r>
            <w:r w:rsidRPr="13395D2A">
              <w:rPr>
                <w:rFonts w:ascii="Arial" w:hAnsi="Arial" w:cs="Arial"/>
                <w:sz w:val="18"/>
                <w:szCs w:val="18"/>
              </w:rPr>
              <w:t>CC BY-NC Naamsvermelding-Niet Commercieel</w:t>
            </w:r>
          </w:p>
          <w:p w14:paraId="28DC04A5" w14:textId="77777777" w:rsidR="00425B9B" w:rsidRDefault="00425B9B" w:rsidP="004E4AE1">
            <w:pPr>
              <w:rPr>
                <w:rFonts w:ascii="Arial" w:hAnsi="Arial" w:cs="Arial"/>
                <w:sz w:val="18"/>
                <w:szCs w:val="18"/>
              </w:rPr>
            </w:pPr>
            <w:r w:rsidRPr="13395D2A">
              <w:rPr>
                <w:rFonts w:ascii="Arial" w:hAnsi="Arial" w:cs="Arial"/>
                <w:sz w:val="18"/>
                <w:szCs w:val="18"/>
              </w:rPr>
              <w:t xml:space="preserve"> </w:t>
            </w:r>
            <w:r w:rsidRPr="13395D2A">
              <w:rPr>
                <w:rFonts w:ascii="Arial" w:hAnsi="Arial" w:cs="Arial"/>
                <w:sz w:val="28"/>
                <w:szCs w:val="28"/>
              </w:rPr>
              <w:t xml:space="preserve">□ </w:t>
            </w:r>
            <w:r w:rsidRPr="13395D2A">
              <w:rPr>
                <w:rFonts w:ascii="Arial" w:hAnsi="Arial" w:cs="Arial"/>
                <w:sz w:val="18"/>
                <w:szCs w:val="18"/>
              </w:rPr>
              <w:t>CC BY-NC-SA Naamsvermelding-Niet Commercieel-Gelijk Delen</w:t>
            </w:r>
          </w:p>
          <w:p w14:paraId="1BAAF9C5" w14:textId="77777777" w:rsidR="00425B9B" w:rsidRDefault="00425B9B" w:rsidP="004E4AE1">
            <w:pPr>
              <w:rPr>
                <w:rFonts w:ascii="Arial" w:hAnsi="Arial" w:cs="Arial"/>
                <w:sz w:val="18"/>
                <w:szCs w:val="18"/>
              </w:rPr>
            </w:pPr>
            <w:r w:rsidRPr="13395D2A">
              <w:rPr>
                <w:rFonts w:ascii="Arial" w:hAnsi="Arial" w:cs="Arial"/>
                <w:sz w:val="18"/>
                <w:szCs w:val="18"/>
              </w:rPr>
              <w:t xml:space="preserve"> </w:t>
            </w:r>
            <w:r w:rsidRPr="13395D2A">
              <w:rPr>
                <w:rFonts w:ascii="Arial" w:hAnsi="Arial" w:cs="Arial"/>
                <w:sz w:val="28"/>
                <w:szCs w:val="28"/>
              </w:rPr>
              <w:t xml:space="preserve">□ </w:t>
            </w:r>
            <w:r w:rsidRPr="13395D2A">
              <w:rPr>
                <w:rFonts w:ascii="Arial" w:hAnsi="Arial" w:cs="Arial"/>
                <w:sz w:val="18"/>
                <w:szCs w:val="18"/>
              </w:rPr>
              <w:t>CC BY-ND Naamsvermelding-Geen Afgeleide Werken</w:t>
            </w:r>
          </w:p>
          <w:p w14:paraId="093CCD84" w14:textId="77777777" w:rsidR="00425B9B" w:rsidRPr="004A0D5B" w:rsidRDefault="00425B9B" w:rsidP="004E4AE1">
            <w:pPr>
              <w:rPr>
                <w:rFonts w:ascii="Arial" w:hAnsi="Arial" w:cs="Arial"/>
                <w:color w:val="000000"/>
                <w:sz w:val="18"/>
                <w:szCs w:val="18"/>
              </w:rPr>
            </w:pPr>
            <w:r w:rsidRPr="13395D2A">
              <w:rPr>
                <w:rFonts w:ascii="Arial" w:hAnsi="Arial" w:cs="Arial"/>
                <w:sz w:val="18"/>
                <w:szCs w:val="18"/>
              </w:rPr>
              <w:t xml:space="preserve"> </w:t>
            </w:r>
            <w:r w:rsidRPr="13395D2A">
              <w:rPr>
                <w:rFonts w:ascii="Arial" w:hAnsi="Arial" w:cs="Arial"/>
                <w:sz w:val="28"/>
                <w:szCs w:val="28"/>
              </w:rPr>
              <w:t xml:space="preserve">□ </w:t>
            </w:r>
            <w:r w:rsidRPr="13395D2A">
              <w:rPr>
                <w:rFonts w:ascii="Arial" w:hAnsi="Arial" w:cs="Arial"/>
                <w:sz w:val="18"/>
                <w:szCs w:val="18"/>
              </w:rPr>
              <w:t>CC BY-NC-ND Naamsvermelding-Niet Commercieel-Geen Afgeleide Werken</w:t>
            </w:r>
          </w:p>
        </w:tc>
      </w:tr>
      <w:tr w:rsidR="00425B9B" w:rsidRPr="00EB5DE0" w14:paraId="4A786461" w14:textId="77777777" w:rsidTr="004E4AE1">
        <w:tblPrEx>
          <w:tblCellSpacing w:w="15" w:type="dxa"/>
          <w:tblCellMar>
            <w:top w:w="15" w:type="dxa"/>
            <w:left w:w="15" w:type="dxa"/>
            <w:bottom w:w="15" w:type="dxa"/>
            <w:right w:w="15" w:type="dxa"/>
          </w:tblCellMar>
        </w:tblPrEx>
        <w:trPr>
          <w:tblCellSpacing w:w="15" w:type="dxa"/>
        </w:trPr>
        <w:tc>
          <w:tcPr>
            <w:tcW w:w="1789" w:type="dxa"/>
            <w:shd w:val="clear" w:color="auto" w:fill="E6E6E6"/>
          </w:tcPr>
          <w:p w14:paraId="5FB20C96" w14:textId="77777777" w:rsidR="00425B9B" w:rsidRDefault="00425B9B" w:rsidP="004E4AE1">
            <w:pPr>
              <w:jc w:val="right"/>
              <w:rPr>
                <w:rStyle w:val="mandatoryalert"/>
                <w:rFonts w:ascii="Arial" w:hAnsi="Arial" w:cs="Arial"/>
                <w:sz w:val="22"/>
              </w:rPr>
            </w:pPr>
            <w:r w:rsidRPr="13395D2A">
              <w:rPr>
                <w:rStyle w:val="mandatoryalert"/>
                <w:rFonts w:ascii="Arial" w:hAnsi="Arial" w:cs="Arial"/>
                <w:sz w:val="22"/>
              </w:rPr>
              <w:t>Afstudeer</w:t>
            </w:r>
            <w:r>
              <w:rPr>
                <w:rStyle w:val="mandatoryalert"/>
                <w:rFonts w:ascii="Arial" w:hAnsi="Arial" w:cs="Arial"/>
                <w:sz w:val="22"/>
              </w:rPr>
              <w:t>-</w:t>
            </w:r>
          </w:p>
          <w:p w14:paraId="4C99CF0D" w14:textId="77777777" w:rsidR="00425B9B" w:rsidRPr="007748C2" w:rsidRDefault="00425B9B" w:rsidP="004E4AE1">
            <w:pPr>
              <w:jc w:val="right"/>
              <w:rPr>
                <w:rFonts w:ascii="Arial" w:hAnsi="Arial" w:cs="Arial"/>
                <w:sz w:val="22"/>
              </w:rPr>
            </w:pPr>
            <w:r w:rsidRPr="13395D2A">
              <w:rPr>
                <w:rStyle w:val="mandatoryalert"/>
                <w:rFonts w:ascii="Arial" w:hAnsi="Arial" w:cs="Arial"/>
                <w:sz w:val="22"/>
              </w:rPr>
              <w:t>organisatie:</w:t>
            </w:r>
          </w:p>
        </w:tc>
        <w:tc>
          <w:tcPr>
            <w:tcW w:w="4534" w:type="dxa"/>
            <w:tcBorders>
              <w:top w:val="single" w:sz="4" w:space="0" w:color="auto"/>
              <w:left w:val="single" w:sz="4" w:space="0" w:color="auto"/>
              <w:bottom w:val="single" w:sz="4" w:space="0" w:color="auto"/>
              <w:right w:val="single" w:sz="4" w:space="0" w:color="auto"/>
            </w:tcBorders>
            <w:shd w:val="clear" w:color="auto" w:fill="FFFFFF" w:themeFill="background1"/>
          </w:tcPr>
          <w:p w14:paraId="6D341B06" w14:textId="77777777" w:rsidR="00425B9B" w:rsidRDefault="009D616E" w:rsidP="004E4AE1">
            <w:pPr>
              <w:rPr>
                <w:rFonts w:ascii="Arial" w:hAnsi="Arial" w:cs="Arial"/>
                <w:sz w:val="18"/>
                <w:szCs w:val="18"/>
              </w:rPr>
            </w:pPr>
            <w:r>
              <w:rPr>
                <w:rFonts w:ascii="Arial" w:hAnsi="Arial" w:cs="Arial"/>
                <w:sz w:val="18"/>
                <w:szCs w:val="18"/>
              </w:rPr>
              <w:t xml:space="preserve">Wim van Schijndel als opdrachtgever </w:t>
            </w:r>
          </w:p>
          <w:p w14:paraId="43A90987" w14:textId="73D1F058" w:rsidR="009D616E" w:rsidRPr="00EB5DE0" w:rsidRDefault="009D616E" w:rsidP="004E4AE1">
            <w:pPr>
              <w:rPr>
                <w:rFonts w:ascii="Arial" w:hAnsi="Arial" w:cs="Arial"/>
                <w:sz w:val="18"/>
                <w:szCs w:val="18"/>
              </w:rPr>
            </w:pPr>
            <w:r>
              <w:rPr>
                <w:rFonts w:ascii="Arial" w:hAnsi="Arial" w:cs="Arial"/>
                <w:sz w:val="18"/>
                <w:szCs w:val="18"/>
              </w:rPr>
              <w:t xml:space="preserve">Mondriaan College in Oss </w:t>
            </w:r>
          </w:p>
        </w:tc>
        <w:tc>
          <w:tcPr>
            <w:tcW w:w="4007" w:type="dxa"/>
            <w:shd w:val="clear" w:color="auto" w:fill="E6E6E6"/>
          </w:tcPr>
          <w:p w14:paraId="46DF57C9" w14:textId="77777777" w:rsidR="00425B9B" w:rsidRDefault="00425B9B" w:rsidP="004E4AE1">
            <w:pPr>
              <w:rPr>
                <w:rFonts w:ascii="Arial" w:hAnsi="Arial" w:cs="Arial"/>
                <w:i/>
                <w:iCs/>
                <w:color w:val="000000" w:themeColor="text1"/>
                <w:sz w:val="18"/>
                <w:szCs w:val="18"/>
              </w:rPr>
            </w:pPr>
            <w:r w:rsidRPr="13395D2A">
              <w:rPr>
                <w:rFonts w:ascii="Arial" w:hAnsi="Arial" w:cs="Arial"/>
                <w:i/>
                <w:iCs/>
                <w:color w:val="000000" w:themeColor="text1"/>
                <w:sz w:val="18"/>
                <w:szCs w:val="18"/>
              </w:rPr>
              <w:t>Naam en locatie van de opdrachtgever; het bedrijf of de instelling waarvoor, of waarin, het werk gedaan is. Bijvoorbeeld: ASML, Veldhoven</w:t>
            </w:r>
          </w:p>
          <w:p w14:paraId="01378866" w14:textId="77777777" w:rsidR="00425B9B" w:rsidRPr="00EB5DE0" w:rsidRDefault="00425B9B" w:rsidP="004E4AE1">
            <w:pPr>
              <w:rPr>
                <w:rFonts w:ascii="Arial" w:hAnsi="Arial" w:cs="Arial"/>
                <w:i/>
                <w:iCs/>
                <w:color w:val="000000" w:themeColor="text1"/>
                <w:sz w:val="18"/>
                <w:szCs w:val="18"/>
              </w:rPr>
            </w:pPr>
            <w:r w:rsidRPr="13395D2A">
              <w:rPr>
                <w:rFonts w:ascii="Arial" w:hAnsi="Arial" w:cs="Arial"/>
                <w:i/>
                <w:iCs/>
                <w:color w:val="000000" w:themeColor="text1"/>
                <w:sz w:val="18"/>
                <w:szCs w:val="18"/>
              </w:rPr>
              <w:t>NB</w:t>
            </w:r>
            <w:r w:rsidRPr="13395D2A">
              <w:rPr>
                <w:rFonts w:ascii="Arial" w:hAnsi="Arial" w:cs="Arial"/>
                <w:i/>
                <w:iCs/>
                <w:sz w:val="18"/>
                <w:szCs w:val="18"/>
              </w:rPr>
              <w:t xml:space="preserve">: </w:t>
            </w:r>
            <w:r w:rsidRPr="13395D2A">
              <w:rPr>
                <w:rFonts w:ascii="Arial" w:hAnsi="Arial" w:cs="Arial"/>
                <w:i/>
                <w:iCs/>
                <w:color w:val="FF0000"/>
                <w:sz w:val="18"/>
                <w:szCs w:val="18"/>
                <w:u w:val="single"/>
              </w:rPr>
              <w:t>bij een scriptie die geanonimiseerd is hier niets invullen!</w:t>
            </w:r>
          </w:p>
        </w:tc>
      </w:tr>
      <w:tr w:rsidR="00425B9B" w:rsidRPr="00EB5DE0" w14:paraId="7CE72FFD" w14:textId="77777777" w:rsidTr="004E4AE1">
        <w:tblPrEx>
          <w:tblCellSpacing w:w="15" w:type="dxa"/>
          <w:tblCellMar>
            <w:top w:w="15" w:type="dxa"/>
            <w:left w:w="15" w:type="dxa"/>
            <w:bottom w:w="15" w:type="dxa"/>
            <w:right w:w="15" w:type="dxa"/>
          </w:tblCellMar>
        </w:tblPrEx>
        <w:trPr>
          <w:tblCellSpacing w:w="15" w:type="dxa"/>
        </w:trPr>
        <w:tc>
          <w:tcPr>
            <w:tcW w:w="1789" w:type="dxa"/>
            <w:shd w:val="clear" w:color="auto" w:fill="E6E6E6"/>
          </w:tcPr>
          <w:p w14:paraId="07AFC757" w14:textId="77777777" w:rsidR="00425B9B" w:rsidRPr="007748C2" w:rsidRDefault="00425B9B" w:rsidP="004E4AE1">
            <w:pPr>
              <w:jc w:val="right"/>
              <w:rPr>
                <w:rFonts w:ascii="Arial" w:hAnsi="Arial" w:cs="Arial"/>
                <w:sz w:val="22"/>
              </w:rPr>
            </w:pPr>
            <w:r w:rsidRPr="13395D2A">
              <w:rPr>
                <w:rFonts w:ascii="Arial" w:hAnsi="Arial" w:cs="Arial"/>
                <w:sz w:val="22"/>
              </w:rPr>
              <w:t>Begeleider(s):</w:t>
            </w:r>
          </w:p>
        </w:tc>
        <w:tc>
          <w:tcPr>
            <w:tcW w:w="4534" w:type="dxa"/>
            <w:tcBorders>
              <w:top w:val="single" w:sz="4" w:space="0" w:color="auto"/>
              <w:left w:val="single" w:sz="4" w:space="0" w:color="auto"/>
              <w:bottom w:val="single" w:sz="4" w:space="0" w:color="auto"/>
              <w:right w:val="single" w:sz="4" w:space="0" w:color="auto"/>
            </w:tcBorders>
            <w:shd w:val="clear" w:color="auto" w:fill="FFFFFF" w:themeFill="background1"/>
          </w:tcPr>
          <w:p w14:paraId="10489E11" w14:textId="44213C3F" w:rsidR="00425B9B" w:rsidRPr="00EB5DE0" w:rsidRDefault="009D616E" w:rsidP="004E4AE1">
            <w:pPr>
              <w:rPr>
                <w:rFonts w:ascii="Arial" w:hAnsi="Arial" w:cs="Arial"/>
                <w:sz w:val="18"/>
                <w:szCs w:val="18"/>
              </w:rPr>
            </w:pPr>
            <w:r>
              <w:rPr>
                <w:rFonts w:ascii="Arial" w:hAnsi="Arial" w:cs="Arial"/>
                <w:sz w:val="18"/>
                <w:szCs w:val="18"/>
              </w:rPr>
              <w:t xml:space="preserve">Marijke W. Bergman en Chris M. R. </w:t>
            </w:r>
            <w:proofErr w:type="spellStart"/>
            <w:r w:rsidRPr="009D616E">
              <w:rPr>
                <w:rFonts w:ascii="Arial" w:hAnsi="Arial" w:cs="Arial"/>
                <w:sz w:val="18"/>
                <w:szCs w:val="18"/>
              </w:rPr>
              <w:t>Smerecnik</w:t>
            </w:r>
            <w:proofErr w:type="spellEnd"/>
          </w:p>
        </w:tc>
        <w:tc>
          <w:tcPr>
            <w:tcW w:w="4007" w:type="dxa"/>
            <w:shd w:val="clear" w:color="auto" w:fill="E6E6E6"/>
          </w:tcPr>
          <w:p w14:paraId="4CE4B456" w14:textId="77777777" w:rsidR="00425B9B" w:rsidRPr="00AD4BA3" w:rsidRDefault="00425B9B" w:rsidP="004E4AE1">
            <w:pPr>
              <w:rPr>
                <w:rFonts w:ascii="Arial" w:hAnsi="Arial" w:cs="Arial"/>
                <w:i/>
                <w:iCs/>
                <w:color w:val="000000" w:themeColor="text1"/>
                <w:sz w:val="18"/>
                <w:szCs w:val="18"/>
              </w:rPr>
            </w:pPr>
            <w:r w:rsidRPr="13395D2A">
              <w:rPr>
                <w:rFonts w:ascii="Arial" w:hAnsi="Arial" w:cs="Arial"/>
                <w:i/>
                <w:iCs/>
                <w:color w:val="000000" w:themeColor="text1"/>
                <w:sz w:val="18"/>
                <w:szCs w:val="18"/>
              </w:rPr>
              <w:t xml:space="preserve">De naam/namen van de begeleiders </w:t>
            </w:r>
            <w:r w:rsidRPr="13395D2A">
              <w:rPr>
                <w:rFonts w:ascii="Arial" w:hAnsi="Arial" w:cs="Arial"/>
                <w:i/>
                <w:iCs/>
                <w:color w:val="000000" w:themeColor="text1"/>
                <w:sz w:val="18"/>
                <w:szCs w:val="18"/>
                <w:u w:val="single"/>
              </w:rPr>
              <w:t>van Fontys</w:t>
            </w:r>
          </w:p>
        </w:tc>
      </w:tr>
      <w:tr w:rsidR="00425B9B" w:rsidRPr="00EB5DE0" w14:paraId="57B15408" w14:textId="77777777" w:rsidTr="004E4AE1">
        <w:tblPrEx>
          <w:tblCellSpacing w:w="15" w:type="dxa"/>
          <w:tblCellMar>
            <w:top w:w="15" w:type="dxa"/>
            <w:left w:w="15" w:type="dxa"/>
            <w:bottom w:w="15" w:type="dxa"/>
            <w:right w:w="15" w:type="dxa"/>
          </w:tblCellMar>
        </w:tblPrEx>
        <w:trPr>
          <w:tblCellSpacing w:w="15" w:type="dxa"/>
        </w:trPr>
        <w:tc>
          <w:tcPr>
            <w:tcW w:w="1789" w:type="dxa"/>
            <w:shd w:val="clear" w:color="auto" w:fill="E6E6E6"/>
          </w:tcPr>
          <w:p w14:paraId="4C28FA91" w14:textId="77777777" w:rsidR="00425B9B" w:rsidRDefault="00425B9B" w:rsidP="004E4AE1">
            <w:pPr>
              <w:jc w:val="right"/>
              <w:rPr>
                <w:rStyle w:val="mandatoryalert"/>
                <w:rFonts w:ascii="Arial" w:hAnsi="Arial" w:cs="Arial"/>
                <w:sz w:val="22"/>
              </w:rPr>
            </w:pPr>
            <w:r w:rsidRPr="13395D2A">
              <w:rPr>
                <w:rStyle w:val="mandatoryalert"/>
                <w:rFonts w:ascii="Arial" w:hAnsi="Arial" w:cs="Arial"/>
                <w:sz w:val="22"/>
              </w:rPr>
              <w:t>Toestemming tot publicatie:</w:t>
            </w:r>
          </w:p>
        </w:tc>
        <w:tc>
          <w:tcPr>
            <w:tcW w:w="4534" w:type="dxa"/>
            <w:tcBorders>
              <w:top w:val="single" w:sz="4" w:space="0" w:color="auto"/>
              <w:left w:val="single" w:sz="4" w:space="0" w:color="auto"/>
              <w:bottom w:val="single" w:sz="4" w:space="0" w:color="auto"/>
              <w:right w:val="single" w:sz="4" w:space="0" w:color="auto"/>
            </w:tcBorders>
            <w:shd w:val="clear" w:color="auto" w:fill="FFFFFF" w:themeFill="background1"/>
          </w:tcPr>
          <w:p w14:paraId="5B2157AD" w14:textId="77777777" w:rsidR="00425B9B" w:rsidRDefault="00425B9B" w:rsidP="004E4AE1">
            <w:pPr>
              <w:rPr>
                <w:rFonts w:ascii="Arial" w:hAnsi="Arial" w:cs="Arial"/>
                <w:sz w:val="18"/>
                <w:szCs w:val="18"/>
              </w:rPr>
            </w:pPr>
            <w:r w:rsidRPr="13395D2A">
              <w:rPr>
                <w:rFonts w:ascii="Arial" w:hAnsi="Arial" w:cs="Arial"/>
                <w:sz w:val="18"/>
                <w:szCs w:val="18"/>
              </w:rPr>
              <w:t xml:space="preserve"> </w:t>
            </w:r>
            <w:r w:rsidRPr="009D616E">
              <w:rPr>
                <w:rFonts w:ascii="Arial" w:hAnsi="Arial" w:cs="Arial"/>
                <w:sz w:val="28"/>
                <w:szCs w:val="28"/>
                <w:highlight w:val="black"/>
              </w:rPr>
              <w:t>□</w:t>
            </w:r>
            <w:r w:rsidRPr="13395D2A">
              <w:rPr>
                <w:rFonts w:ascii="Arial" w:hAnsi="Arial" w:cs="Arial"/>
                <w:sz w:val="28"/>
                <w:szCs w:val="28"/>
              </w:rPr>
              <w:t xml:space="preserve"> </w:t>
            </w:r>
            <w:r w:rsidRPr="13395D2A">
              <w:rPr>
                <w:rFonts w:ascii="Arial" w:hAnsi="Arial" w:cs="Arial"/>
                <w:sz w:val="18"/>
                <w:szCs w:val="18"/>
              </w:rPr>
              <w:t>vanaf datum beoordeling scriptie</w:t>
            </w:r>
          </w:p>
          <w:p w14:paraId="292D813C" w14:textId="77777777" w:rsidR="00425B9B" w:rsidRPr="00E350DA" w:rsidRDefault="00425B9B" w:rsidP="004E4AE1">
            <w:pPr>
              <w:rPr>
                <w:rFonts w:ascii="Arial" w:hAnsi="Arial" w:cs="Arial"/>
                <w:sz w:val="18"/>
                <w:szCs w:val="18"/>
              </w:rPr>
            </w:pPr>
            <w:r w:rsidRPr="13395D2A">
              <w:rPr>
                <w:rFonts w:ascii="Arial" w:hAnsi="Arial" w:cs="Arial"/>
                <w:sz w:val="18"/>
                <w:szCs w:val="18"/>
              </w:rPr>
              <w:t xml:space="preserve"> </w:t>
            </w:r>
            <w:r w:rsidRPr="13395D2A">
              <w:rPr>
                <w:rFonts w:ascii="Arial" w:hAnsi="Arial" w:cs="Arial"/>
                <w:sz w:val="28"/>
                <w:szCs w:val="28"/>
              </w:rPr>
              <w:t xml:space="preserve">□ </w:t>
            </w:r>
            <w:r w:rsidRPr="13395D2A">
              <w:rPr>
                <w:rFonts w:ascii="Arial" w:hAnsi="Arial" w:cs="Arial"/>
                <w:sz w:val="18"/>
                <w:szCs w:val="18"/>
              </w:rPr>
              <w:t>vanaf ……</w:t>
            </w:r>
          </w:p>
        </w:tc>
        <w:tc>
          <w:tcPr>
            <w:tcW w:w="4007" w:type="dxa"/>
            <w:shd w:val="clear" w:color="auto" w:fill="E6E6E6"/>
          </w:tcPr>
          <w:p w14:paraId="51C3982A" w14:textId="77777777" w:rsidR="00425B9B" w:rsidRPr="00EB5DE0" w:rsidRDefault="00425B9B" w:rsidP="004E4AE1">
            <w:pPr>
              <w:rPr>
                <w:rFonts w:ascii="Arial" w:hAnsi="Arial" w:cs="Arial"/>
                <w:color w:val="3366FF"/>
                <w:sz w:val="18"/>
                <w:szCs w:val="18"/>
              </w:rPr>
            </w:pPr>
          </w:p>
        </w:tc>
      </w:tr>
      <w:tr w:rsidR="00425B9B" w:rsidRPr="007E2205" w14:paraId="6340E6D5" w14:textId="77777777" w:rsidTr="004E4AE1">
        <w:tblPrEx>
          <w:tblCellSpacing w:w="15" w:type="dxa"/>
          <w:tblCellMar>
            <w:top w:w="15" w:type="dxa"/>
            <w:left w:w="15" w:type="dxa"/>
            <w:bottom w:w="15" w:type="dxa"/>
            <w:right w:w="15" w:type="dxa"/>
          </w:tblCellMar>
        </w:tblPrEx>
        <w:trPr>
          <w:trHeight w:val="722"/>
          <w:tblCellSpacing w:w="15" w:type="dxa"/>
        </w:trPr>
        <w:tc>
          <w:tcPr>
            <w:tcW w:w="1789" w:type="dxa"/>
            <w:shd w:val="clear" w:color="auto" w:fill="E6E6E6"/>
          </w:tcPr>
          <w:p w14:paraId="48F18967" w14:textId="77777777" w:rsidR="00425B9B" w:rsidRDefault="00425B9B" w:rsidP="004E4AE1">
            <w:pPr>
              <w:jc w:val="right"/>
              <w:rPr>
                <w:rFonts w:ascii="Arial" w:hAnsi="Arial" w:cs="Arial"/>
                <w:sz w:val="22"/>
              </w:rPr>
            </w:pPr>
            <w:r w:rsidRPr="13395D2A">
              <w:rPr>
                <w:rFonts w:ascii="Arial" w:hAnsi="Arial" w:cs="Arial"/>
                <w:sz w:val="22"/>
              </w:rPr>
              <w:t>Opmerkingen:</w:t>
            </w:r>
          </w:p>
        </w:tc>
        <w:tc>
          <w:tcPr>
            <w:tcW w:w="4534" w:type="dxa"/>
            <w:tcBorders>
              <w:top w:val="single" w:sz="4" w:space="0" w:color="auto"/>
              <w:left w:val="single" w:sz="4" w:space="0" w:color="auto"/>
              <w:bottom w:val="single" w:sz="4" w:space="0" w:color="auto"/>
              <w:right w:val="single" w:sz="4" w:space="0" w:color="auto"/>
            </w:tcBorders>
            <w:shd w:val="clear" w:color="auto" w:fill="FFFFFF" w:themeFill="background1"/>
          </w:tcPr>
          <w:p w14:paraId="75310DBB" w14:textId="77777777" w:rsidR="00425B9B" w:rsidRDefault="00425B9B" w:rsidP="004E4AE1">
            <w:pPr>
              <w:rPr>
                <w:rFonts w:ascii="Arial" w:hAnsi="Arial" w:cs="Arial"/>
                <w:sz w:val="18"/>
                <w:szCs w:val="18"/>
              </w:rPr>
            </w:pPr>
          </w:p>
          <w:p w14:paraId="75E8AC8D" w14:textId="77777777" w:rsidR="00425B9B" w:rsidRDefault="00425B9B" w:rsidP="004E4AE1">
            <w:pPr>
              <w:rPr>
                <w:rFonts w:ascii="Arial" w:hAnsi="Arial" w:cs="Arial"/>
                <w:sz w:val="18"/>
                <w:szCs w:val="18"/>
              </w:rPr>
            </w:pPr>
          </w:p>
          <w:p w14:paraId="7A309388" w14:textId="77777777" w:rsidR="00425B9B" w:rsidRPr="00EB5DE0" w:rsidRDefault="00425B9B" w:rsidP="004E4AE1">
            <w:pPr>
              <w:rPr>
                <w:rFonts w:ascii="Arial" w:hAnsi="Arial" w:cs="Arial"/>
                <w:sz w:val="18"/>
                <w:szCs w:val="18"/>
              </w:rPr>
            </w:pPr>
          </w:p>
        </w:tc>
        <w:tc>
          <w:tcPr>
            <w:tcW w:w="4007" w:type="dxa"/>
            <w:shd w:val="clear" w:color="auto" w:fill="E6E6E6"/>
          </w:tcPr>
          <w:p w14:paraId="3498C16B" w14:textId="77777777" w:rsidR="00425B9B" w:rsidRPr="007E2205" w:rsidRDefault="00425B9B" w:rsidP="004E4AE1">
            <w:pPr>
              <w:rPr>
                <w:rFonts w:ascii="Arial" w:hAnsi="Arial" w:cs="Arial"/>
                <w:i/>
                <w:iCs/>
                <w:color w:val="000000" w:themeColor="text1"/>
                <w:sz w:val="18"/>
                <w:szCs w:val="18"/>
                <w:lang w:val="en-GB"/>
              </w:rPr>
            </w:pPr>
            <w:proofErr w:type="spellStart"/>
            <w:r w:rsidRPr="13395D2A">
              <w:rPr>
                <w:rFonts w:ascii="Arial" w:hAnsi="Arial" w:cs="Arial"/>
                <w:i/>
                <w:iCs/>
                <w:color w:val="000000" w:themeColor="text1"/>
                <w:sz w:val="18"/>
                <w:szCs w:val="18"/>
                <w:lang w:val="en-GB"/>
              </w:rPr>
              <w:t>Ruimte</w:t>
            </w:r>
            <w:proofErr w:type="spellEnd"/>
            <w:r w:rsidRPr="13395D2A">
              <w:rPr>
                <w:rFonts w:ascii="Arial" w:hAnsi="Arial" w:cs="Arial"/>
                <w:i/>
                <w:iCs/>
                <w:color w:val="000000" w:themeColor="text1"/>
                <w:sz w:val="18"/>
                <w:szCs w:val="18"/>
                <w:lang w:val="en-GB"/>
              </w:rPr>
              <w:t xml:space="preserve"> </w:t>
            </w:r>
            <w:proofErr w:type="spellStart"/>
            <w:r w:rsidRPr="13395D2A">
              <w:rPr>
                <w:rFonts w:ascii="Arial" w:hAnsi="Arial" w:cs="Arial"/>
                <w:i/>
                <w:iCs/>
                <w:color w:val="000000" w:themeColor="text1"/>
                <w:sz w:val="18"/>
                <w:szCs w:val="18"/>
                <w:lang w:val="en-GB"/>
              </w:rPr>
              <w:t>voor</w:t>
            </w:r>
            <w:proofErr w:type="spellEnd"/>
            <w:r w:rsidRPr="13395D2A">
              <w:rPr>
                <w:rFonts w:ascii="Arial" w:hAnsi="Arial" w:cs="Arial"/>
                <w:i/>
                <w:iCs/>
                <w:color w:val="000000" w:themeColor="text1"/>
                <w:sz w:val="18"/>
                <w:szCs w:val="18"/>
                <w:lang w:val="en-GB"/>
              </w:rPr>
              <w:t xml:space="preserve"> </w:t>
            </w:r>
            <w:proofErr w:type="spellStart"/>
            <w:r w:rsidRPr="13395D2A">
              <w:rPr>
                <w:rFonts w:ascii="Arial" w:hAnsi="Arial" w:cs="Arial"/>
                <w:i/>
                <w:iCs/>
                <w:color w:val="000000" w:themeColor="text1"/>
                <w:sz w:val="18"/>
                <w:szCs w:val="18"/>
                <w:lang w:val="en-GB"/>
              </w:rPr>
              <w:t>aanvullende</w:t>
            </w:r>
            <w:proofErr w:type="spellEnd"/>
            <w:r w:rsidRPr="13395D2A">
              <w:rPr>
                <w:rFonts w:ascii="Arial" w:hAnsi="Arial" w:cs="Arial"/>
                <w:i/>
                <w:iCs/>
                <w:color w:val="000000" w:themeColor="text1"/>
                <w:sz w:val="18"/>
                <w:szCs w:val="18"/>
                <w:lang w:val="en-GB"/>
              </w:rPr>
              <w:t xml:space="preserve"> </w:t>
            </w:r>
            <w:proofErr w:type="spellStart"/>
            <w:r w:rsidRPr="13395D2A">
              <w:rPr>
                <w:rFonts w:ascii="Arial" w:hAnsi="Arial" w:cs="Arial"/>
                <w:i/>
                <w:iCs/>
                <w:color w:val="000000" w:themeColor="text1"/>
                <w:sz w:val="18"/>
                <w:szCs w:val="18"/>
                <w:lang w:val="en-GB"/>
              </w:rPr>
              <w:t>opmerkingen</w:t>
            </w:r>
            <w:proofErr w:type="spellEnd"/>
          </w:p>
        </w:tc>
      </w:tr>
    </w:tbl>
    <w:p w14:paraId="4BE465BA" w14:textId="77777777" w:rsidR="00425B9B" w:rsidRPr="00EB5DE0" w:rsidRDefault="00425B9B" w:rsidP="00425B9B">
      <w:pPr>
        <w:rPr>
          <w:rFonts w:ascii="Arial" w:hAnsi="Arial" w:cs="Arial"/>
          <w:lang w:val="en-GB"/>
        </w:rPr>
      </w:pPr>
    </w:p>
    <w:p w14:paraId="141F5D13" w14:textId="77777777" w:rsidR="00425B9B" w:rsidRPr="00143962" w:rsidRDefault="00425B9B" w:rsidP="00425B9B">
      <w:pPr>
        <w:rPr>
          <w:rFonts w:ascii="Arial" w:hAnsi="Arial" w:cs="Arial"/>
          <w:sz w:val="18"/>
          <w:szCs w:val="18"/>
        </w:rPr>
      </w:pPr>
    </w:p>
    <w:p w14:paraId="2184D3D9" w14:textId="5BFA22CE" w:rsidR="0014295E" w:rsidRDefault="0014295E" w:rsidP="0014295E"/>
    <w:sectPr w:rsidR="0014295E" w:rsidSect="00393CD8">
      <w:footerReference w:type="default" r:id="rId57"/>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5D6014" w14:textId="77777777" w:rsidR="00AE5999" w:rsidRDefault="00AE5999" w:rsidP="00013D3E">
      <w:r>
        <w:separator/>
      </w:r>
    </w:p>
  </w:endnote>
  <w:endnote w:type="continuationSeparator" w:id="0">
    <w:p w14:paraId="4E0D1AF2" w14:textId="77777777" w:rsidR="00AE5999" w:rsidRDefault="00AE5999" w:rsidP="00013D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5067346"/>
      <w:docPartObj>
        <w:docPartGallery w:val="Page Numbers (Bottom of Page)"/>
        <w:docPartUnique/>
      </w:docPartObj>
    </w:sdtPr>
    <w:sdtContent>
      <w:p w14:paraId="722A7A0B" w14:textId="1081706F" w:rsidR="00393CD8" w:rsidRDefault="00393CD8">
        <w:pPr>
          <w:pStyle w:val="Voettekst"/>
          <w:jc w:val="right"/>
        </w:pPr>
        <w:r>
          <w:fldChar w:fldCharType="begin"/>
        </w:r>
        <w:r>
          <w:instrText>PAGE   \* MERGEFORMAT</w:instrText>
        </w:r>
        <w:r>
          <w:fldChar w:fldCharType="separate"/>
        </w:r>
        <w:r>
          <w:t>2</w:t>
        </w:r>
        <w:r>
          <w:fldChar w:fldCharType="end"/>
        </w:r>
      </w:p>
    </w:sdtContent>
  </w:sdt>
  <w:p w14:paraId="043DB146" w14:textId="77777777" w:rsidR="00013D3E" w:rsidRDefault="00013D3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96F4EE" w14:textId="77777777" w:rsidR="00AE5999" w:rsidRDefault="00AE5999" w:rsidP="00013D3E">
      <w:r>
        <w:separator/>
      </w:r>
    </w:p>
  </w:footnote>
  <w:footnote w:type="continuationSeparator" w:id="0">
    <w:p w14:paraId="1E2606C5" w14:textId="77777777" w:rsidR="00AE5999" w:rsidRDefault="00AE5999" w:rsidP="00013D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A4398"/>
    <w:multiLevelType w:val="hybridMultilevel"/>
    <w:tmpl w:val="D5FE1D0E"/>
    <w:lvl w:ilvl="0" w:tplc="CD46711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3B27BA2"/>
    <w:multiLevelType w:val="hybridMultilevel"/>
    <w:tmpl w:val="B12A48A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421273F"/>
    <w:multiLevelType w:val="hybridMultilevel"/>
    <w:tmpl w:val="FD02CF24"/>
    <w:lvl w:ilvl="0" w:tplc="0CA0D3E8">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64E17FD"/>
    <w:multiLevelType w:val="multilevel"/>
    <w:tmpl w:val="EE583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3057E8"/>
    <w:multiLevelType w:val="multilevel"/>
    <w:tmpl w:val="390A9152"/>
    <w:lvl w:ilvl="0">
      <w:start w:val="1"/>
      <w:numFmt w:val="decimal"/>
      <w:lvlText w:val="%1"/>
      <w:lvlJc w:val="left"/>
      <w:pPr>
        <w:ind w:left="420" w:hanging="42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FFD0EBF"/>
    <w:multiLevelType w:val="hybridMultilevel"/>
    <w:tmpl w:val="D66C7DAC"/>
    <w:lvl w:ilvl="0" w:tplc="0CA0D3E8">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0571DE6"/>
    <w:multiLevelType w:val="hybridMultilevel"/>
    <w:tmpl w:val="296C80E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7" w15:restartNumberingAfterBreak="0">
    <w:nsid w:val="120A346A"/>
    <w:multiLevelType w:val="hybridMultilevel"/>
    <w:tmpl w:val="86B697F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8" w15:restartNumberingAfterBreak="0">
    <w:nsid w:val="1BE318F9"/>
    <w:multiLevelType w:val="hybridMultilevel"/>
    <w:tmpl w:val="7AAC86C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1DD11ECB"/>
    <w:multiLevelType w:val="multilevel"/>
    <w:tmpl w:val="080045E8"/>
    <w:lvl w:ilvl="0">
      <w:start w:val="1"/>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lowerLetter"/>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237C1496"/>
    <w:multiLevelType w:val="multilevel"/>
    <w:tmpl w:val="F528A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3B63210"/>
    <w:multiLevelType w:val="multilevel"/>
    <w:tmpl w:val="BD947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6867DE"/>
    <w:multiLevelType w:val="hybridMultilevel"/>
    <w:tmpl w:val="63148EBE"/>
    <w:lvl w:ilvl="0" w:tplc="BD68C322">
      <w:start w:val="1"/>
      <w:numFmt w:val="decimal"/>
      <w:lvlText w:val="%1."/>
      <w:lvlJc w:val="left"/>
      <w:pPr>
        <w:ind w:left="720" w:hanging="360"/>
      </w:pPr>
      <w:rPr>
        <w:rFonts w:hint="default"/>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66C2AC6"/>
    <w:multiLevelType w:val="hybridMultilevel"/>
    <w:tmpl w:val="37FAFD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2C002D2D"/>
    <w:multiLevelType w:val="hybridMultilevel"/>
    <w:tmpl w:val="AA52A2A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5" w15:restartNumberingAfterBreak="0">
    <w:nsid w:val="2C416FE8"/>
    <w:multiLevelType w:val="hybridMultilevel"/>
    <w:tmpl w:val="E024643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069754D"/>
    <w:multiLevelType w:val="hybridMultilevel"/>
    <w:tmpl w:val="DEE0EB1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38E01DD"/>
    <w:multiLevelType w:val="hybridMultilevel"/>
    <w:tmpl w:val="21A2A74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93567AE"/>
    <w:multiLevelType w:val="hybridMultilevel"/>
    <w:tmpl w:val="FF9EF5DC"/>
    <w:lvl w:ilvl="0" w:tplc="A40248B6">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397A2F8A"/>
    <w:multiLevelType w:val="hybridMultilevel"/>
    <w:tmpl w:val="FF96E400"/>
    <w:lvl w:ilvl="0" w:tplc="04130001">
      <w:start w:val="1"/>
      <w:numFmt w:val="bullet"/>
      <w:lvlText w:val=""/>
      <w:lvlJc w:val="left"/>
      <w:pPr>
        <w:ind w:left="1434" w:hanging="360"/>
      </w:pPr>
      <w:rPr>
        <w:rFonts w:ascii="Symbol" w:hAnsi="Symbol" w:hint="default"/>
      </w:rPr>
    </w:lvl>
    <w:lvl w:ilvl="1" w:tplc="04130003" w:tentative="1">
      <w:start w:val="1"/>
      <w:numFmt w:val="bullet"/>
      <w:lvlText w:val="o"/>
      <w:lvlJc w:val="left"/>
      <w:pPr>
        <w:ind w:left="2154" w:hanging="360"/>
      </w:pPr>
      <w:rPr>
        <w:rFonts w:ascii="Courier New" w:hAnsi="Courier New" w:cs="Courier New" w:hint="default"/>
      </w:rPr>
    </w:lvl>
    <w:lvl w:ilvl="2" w:tplc="04130005" w:tentative="1">
      <w:start w:val="1"/>
      <w:numFmt w:val="bullet"/>
      <w:lvlText w:val=""/>
      <w:lvlJc w:val="left"/>
      <w:pPr>
        <w:ind w:left="2874" w:hanging="360"/>
      </w:pPr>
      <w:rPr>
        <w:rFonts w:ascii="Wingdings" w:hAnsi="Wingdings" w:hint="default"/>
      </w:rPr>
    </w:lvl>
    <w:lvl w:ilvl="3" w:tplc="04130001" w:tentative="1">
      <w:start w:val="1"/>
      <w:numFmt w:val="bullet"/>
      <w:lvlText w:val=""/>
      <w:lvlJc w:val="left"/>
      <w:pPr>
        <w:ind w:left="3594" w:hanging="360"/>
      </w:pPr>
      <w:rPr>
        <w:rFonts w:ascii="Symbol" w:hAnsi="Symbol" w:hint="default"/>
      </w:rPr>
    </w:lvl>
    <w:lvl w:ilvl="4" w:tplc="04130003" w:tentative="1">
      <w:start w:val="1"/>
      <w:numFmt w:val="bullet"/>
      <w:lvlText w:val="o"/>
      <w:lvlJc w:val="left"/>
      <w:pPr>
        <w:ind w:left="4314" w:hanging="360"/>
      </w:pPr>
      <w:rPr>
        <w:rFonts w:ascii="Courier New" w:hAnsi="Courier New" w:cs="Courier New" w:hint="default"/>
      </w:rPr>
    </w:lvl>
    <w:lvl w:ilvl="5" w:tplc="04130005" w:tentative="1">
      <w:start w:val="1"/>
      <w:numFmt w:val="bullet"/>
      <w:lvlText w:val=""/>
      <w:lvlJc w:val="left"/>
      <w:pPr>
        <w:ind w:left="5034" w:hanging="360"/>
      </w:pPr>
      <w:rPr>
        <w:rFonts w:ascii="Wingdings" w:hAnsi="Wingdings" w:hint="default"/>
      </w:rPr>
    </w:lvl>
    <w:lvl w:ilvl="6" w:tplc="04130001" w:tentative="1">
      <w:start w:val="1"/>
      <w:numFmt w:val="bullet"/>
      <w:lvlText w:val=""/>
      <w:lvlJc w:val="left"/>
      <w:pPr>
        <w:ind w:left="5754" w:hanging="360"/>
      </w:pPr>
      <w:rPr>
        <w:rFonts w:ascii="Symbol" w:hAnsi="Symbol" w:hint="default"/>
      </w:rPr>
    </w:lvl>
    <w:lvl w:ilvl="7" w:tplc="04130003" w:tentative="1">
      <w:start w:val="1"/>
      <w:numFmt w:val="bullet"/>
      <w:lvlText w:val="o"/>
      <w:lvlJc w:val="left"/>
      <w:pPr>
        <w:ind w:left="6474" w:hanging="360"/>
      </w:pPr>
      <w:rPr>
        <w:rFonts w:ascii="Courier New" w:hAnsi="Courier New" w:cs="Courier New" w:hint="default"/>
      </w:rPr>
    </w:lvl>
    <w:lvl w:ilvl="8" w:tplc="04130005" w:tentative="1">
      <w:start w:val="1"/>
      <w:numFmt w:val="bullet"/>
      <w:lvlText w:val=""/>
      <w:lvlJc w:val="left"/>
      <w:pPr>
        <w:ind w:left="7194" w:hanging="360"/>
      </w:pPr>
      <w:rPr>
        <w:rFonts w:ascii="Wingdings" w:hAnsi="Wingdings" w:hint="default"/>
      </w:rPr>
    </w:lvl>
  </w:abstractNum>
  <w:abstractNum w:abstractNumId="20" w15:restartNumberingAfterBreak="0">
    <w:nsid w:val="4104766E"/>
    <w:multiLevelType w:val="hybridMultilevel"/>
    <w:tmpl w:val="A028CAE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42393988"/>
    <w:multiLevelType w:val="hybridMultilevel"/>
    <w:tmpl w:val="AA7C0AA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42561270"/>
    <w:multiLevelType w:val="hybridMultilevel"/>
    <w:tmpl w:val="B4665E54"/>
    <w:lvl w:ilvl="0" w:tplc="F6085622">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42DC2C5B"/>
    <w:multiLevelType w:val="multilevel"/>
    <w:tmpl w:val="D09697F0"/>
    <w:lvl w:ilvl="0">
      <w:start w:val="1"/>
      <w:numFmt w:val="decimal"/>
      <w:lvlText w:val="%1"/>
      <w:lvlJc w:val="left"/>
      <w:pPr>
        <w:ind w:left="400" w:hanging="40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lowerLetter"/>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43EE32EE"/>
    <w:multiLevelType w:val="hybridMultilevel"/>
    <w:tmpl w:val="48EA9864"/>
    <w:lvl w:ilvl="0" w:tplc="C2665B5C">
      <w:start w:val="1"/>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498C4ABC"/>
    <w:multiLevelType w:val="hybridMultilevel"/>
    <w:tmpl w:val="36F83552"/>
    <w:lvl w:ilvl="0" w:tplc="0CA0D3E8">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4B3866D8"/>
    <w:multiLevelType w:val="multilevel"/>
    <w:tmpl w:val="82822B4A"/>
    <w:lvl w:ilvl="0">
      <w:start w:val="1"/>
      <w:numFmt w:val="decimal"/>
      <w:lvlText w:val="%1"/>
      <w:lvlJc w:val="left"/>
      <w:pPr>
        <w:ind w:left="560" w:hanging="560"/>
      </w:pPr>
      <w:rPr>
        <w:rFonts w:hint="default"/>
      </w:rPr>
    </w:lvl>
    <w:lvl w:ilvl="1">
      <w:start w:val="5"/>
      <w:numFmt w:val="decimal"/>
      <w:lvlText w:val="%1.%2"/>
      <w:lvlJc w:val="left"/>
      <w:pPr>
        <w:ind w:left="560" w:hanging="560"/>
      </w:pPr>
      <w:rPr>
        <w:rFonts w:hint="default"/>
      </w:rPr>
    </w:lvl>
    <w:lvl w:ilvl="2">
      <w:start w:val="2"/>
      <w:numFmt w:val="decimal"/>
      <w:lvlText w:val="%1.%2.%3"/>
      <w:lvlJc w:val="left"/>
      <w:pPr>
        <w:ind w:left="720" w:hanging="720"/>
      </w:pPr>
      <w:rPr>
        <w:rFonts w:hint="default"/>
      </w:rPr>
    </w:lvl>
    <w:lvl w:ilvl="3">
      <w:start w:val="1"/>
      <w:numFmt w:val="low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4F9C65EE"/>
    <w:multiLevelType w:val="hybridMultilevel"/>
    <w:tmpl w:val="4DAAC2D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8" w15:restartNumberingAfterBreak="0">
    <w:nsid w:val="51377360"/>
    <w:multiLevelType w:val="hybridMultilevel"/>
    <w:tmpl w:val="8516274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523D3904"/>
    <w:multiLevelType w:val="hybridMultilevel"/>
    <w:tmpl w:val="0768A004"/>
    <w:lvl w:ilvl="0" w:tplc="04130001">
      <w:start w:val="1"/>
      <w:numFmt w:val="bullet"/>
      <w:lvlText w:val=""/>
      <w:lvlJc w:val="left"/>
      <w:pPr>
        <w:ind w:left="1434" w:hanging="360"/>
      </w:pPr>
      <w:rPr>
        <w:rFonts w:ascii="Symbol" w:hAnsi="Symbol" w:hint="default"/>
      </w:rPr>
    </w:lvl>
    <w:lvl w:ilvl="1" w:tplc="04130003" w:tentative="1">
      <w:start w:val="1"/>
      <w:numFmt w:val="bullet"/>
      <w:lvlText w:val="o"/>
      <w:lvlJc w:val="left"/>
      <w:pPr>
        <w:ind w:left="2154" w:hanging="360"/>
      </w:pPr>
      <w:rPr>
        <w:rFonts w:ascii="Courier New" w:hAnsi="Courier New" w:cs="Courier New" w:hint="default"/>
      </w:rPr>
    </w:lvl>
    <w:lvl w:ilvl="2" w:tplc="04130005" w:tentative="1">
      <w:start w:val="1"/>
      <w:numFmt w:val="bullet"/>
      <w:lvlText w:val=""/>
      <w:lvlJc w:val="left"/>
      <w:pPr>
        <w:ind w:left="2874" w:hanging="360"/>
      </w:pPr>
      <w:rPr>
        <w:rFonts w:ascii="Wingdings" w:hAnsi="Wingdings" w:hint="default"/>
      </w:rPr>
    </w:lvl>
    <w:lvl w:ilvl="3" w:tplc="04130001" w:tentative="1">
      <w:start w:val="1"/>
      <w:numFmt w:val="bullet"/>
      <w:lvlText w:val=""/>
      <w:lvlJc w:val="left"/>
      <w:pPr>
        <w:ind w:left="3594" w:hanging="360"/>
      </w:pPr>
      <w:rPr>
        <w:rFonts w:ascii="Symbol" w:hAnsi="Symbol" w:hint="default"/>
      </w:rPr>
    </w:lvl>
    <w:lvl w:ilvl="4" w:tplc="04130003" w:tentative="1">
      <w:start w:val="1"/>
      <w:numFmt w:val="bullet"/>
      <w:lvlText w:val="o"/>
      <w:lvlJc w:val="left"/>
      <w:pPr>
        <w:ind w:left="4314" w:hanging="360"/>
      </w:pPr>
      <w:rPr>
        <w:rFonts w:ascii="Courier New" w:hAnsi="Courier New" w:cs="Courier New" w:hint="default"/>
      </w:rPr>
    </w:lvl>
    <w:lvl w:ilvl="5" w:tplc="04130005" w:tentative="1">
      <w:start w:val="1"/>
      <w:numFmt w:val="bullet"/>
      <w:lvlText w:val=""/>
      <w:lvlJc w:val="left"/>
      <w:pPr>
        <w:ind w:left="5034" w:hanging="360"/>
      </w:pPr>
      <w:rPr>
        <w:rFonts w:ascii="Wingdings" w:hAnsi="Wingdings" w:hint="default"/>
      </w:rPr>
    </w:lvl>
    <w:lvl w:ilvl="6" w:tplc="04130001" w:tentative="1">
      <w:start w:val="1"/>
      <w:numFmt w:val="bullet"/>
      <w:lvlText w:val=""/>
      <w:lvlJc w:val="left"/>
      <w:pPr>
        <w:ind w:left="5754" w:hanging="360"/>
      </w:pPr>
      <w:rPr>
        <w:rFonts w:ascii="Symbol" w:hAnsi="Symbol" w:hint="default"/>
      </w:rPr>
    </w:lvl>
    <w:lvl w:ilvl="7" w:tplc="04130003" w:tentative="1">
      <w:start w:val="1"/>
      <w:numFmt w:val="bullet"/>
      <w:lvlText w:val="o"/>
      <w:lvlJc w:val="left"/>
      <w:pPr>
        <w:ind w:left="6474" w:hanging="360"/>
      </w:pPr>
      <w:rPr>
        <w:rFonts w:ascii="Courier New" w:hAnsi="Courier New" w:cs="Courier New" w:hint="default"/>
      </w:rPr>
    </w:lvl>
    <w:lvl w:ilvl="8" w:tplc="04130005" w:tentative="1">
      <w:start w:val="1"/>
      <w:numFmt w:val="bullet"/>
      <w:lvlText w:val=""/>
      <w:lvlJc w:val="left"/>
      <w:pPr>
        <w:ind w:left="7194" w:hanging="360"/>
      </w:pPr>
      <w:rPr>
        <w:rFonts w:ascii="Wingdings" w:hAnsi="Wingdings" w:hint="default"/>
      </w:rPr>
    </w:lvl>
  </w:abstractNum>
  <w:abstractNum w:abstractNumId="30" w15:restartNumberingAfterBreak="0">
    <w:nsid w:val="54DA7DB4"/>
    <w:multiLevelType w:val="hybridMultilevel"/>
    <w:tmpl w:val="6CBE12A6"/>
    <w:lvl w:ilvl="0" w:tplc="0413000D">
      <w:start w:val="1"/>
      <w:numFmt w:val="bullet"/>
      <w:lvlText w:val=""/>
      <w:lvlJc w:val="left"/>
      <w:pPr>
        <w:ind w:left="1069"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1" w15:restartNumberingAfterBreak="0">
    <w:nsid w:val="57482358"/>
    <w:multiLevelType w:val="multilevel"/>
    <w:tmpl w:val="4FBAF556"/>
    <w:lvl w:ilvl="0">
      <w:start w:val="1"/>
      <w:numFmt w:val="decimal"/>
      <w:lvlText w:val="%1."/>
      <w:lvlJc w:val="left"/>
      <w:pPr>
        <w:ind w:left="480" w:hanging="480"/>
      </w:pPr>
      <w:rPr>
        <w:rFonts w:hint="default"/>
      </w:rPr>
    </w:lvl>
    <w:lvl w:ilvl="1">
      <w:start w:val="4"/>
      <w:numFmt w:val="decimal"/>
      <w:lvlText w:val="%1.%2."/>
      <w:lvlJc w:val="left"/>
      <w:pPr>
        <w:ind w:left="1146" w:hanging="720"/>
      </w:pPr>
      <w:rPr>
        <w:rFonts w:hint="default"/>
      </w:rPr>
    </w:lvl>
    <w:lvl w:ilvl="2">
      <w:start w:val="1"/>
      <w:numFmt w:val="decimal"/>
      <w:lvlText w:val="%1.%2.%3."/>
      <w:lvlJc w:val="left"/>
      <w:pPr>
        <w:ind w:left="720" w:hanging="720"/>
      </w:pPr>
      <w:rPr>
        <w:rFonts w:hint="default"/>
      </w:rPr>
    </w:lvl>
    <w:lvl w:ilvl="3">
      <w:start w:val="1"/>
      <w:numFmt w:val="lowerLetter"/>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58AA32FD"/>
    <w:multiLevelType w:val="hybridMultilevel"/>
    <w:tmpl w:val="B48C013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15:restartNumberingAfterBreak="0">
    <w:nsid w:val="5A152EBF"/>
    <w:multiLevelType w:val="hybridMultilevel"/>
    <w:tmpl w:val="0AACCB34"/>
    <w:lvl w:ilvl="0" w:tplc="B844C2A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5C3D54E2"/>
    <w:multiLevelType w:val="hybridMultilevel"/>
    <w:tmpl w:val="3A5AEB74"/>
    <w:lvl w:ilvl="0" w:tplc="04130001">
      <w:start w:val="1"/>
      <w:numFmt w:val="bullet"/>
      <w:lvlText w:val=""/>
      <w:lvlJc w:val="left"/>
      <w:pPr>
        <w:ind w:left="1434" w:hanging="360"/>
      </w:pPr>
      <w:rPr>
        <w:rFonts w:ascii="Symbol" w:hAnsi="Symbol" w:hint="default"/>
      </w:rPr>
    </w:lvl>
    <w:lvl w:ilvl="1" w:tplc="04130003" w:tentative="1">
      <w:start w:val="1"/>
      <w:numFmt w:val="bullet"/>
      <w:lvlText w:val="o"/>
      <w:lvlJc w:val="left"/>
      <w:pPr>
        <w:ind w:left="2154" w:hanging="360"/>
      </w:pPr>
      <w:rPr>
        <w:rFonts w:ascii="Courier New" w:hAnsi="Courier New" w:cs="Courier New" w:hint="default"/>
      </w:rPr>
    </w:lvl>
    <w:lvl w:ilvl="2" w:tplc="04130005" w:tentative="1">
      <w:start w:val="1"/>
      <w:numFmt w:val="bullet"/>
      <w:lvlText w:val=""/>
      <w:lvlJc w:val="left"/>
      <w:pPr>
        <w:ind w:left="2874" w:hanging="360"/>
      </w:pPr>
      <w:rPr>
        <w:rFonts w:ascii="Wingdings" w:hAnsi="Wingdings" w:hint="default"/>
      </w:rPr>
    </w:lvl>
    <w:lvl w:ilvl="3" w:tplc="04130001" w:tentative="1">
      <w:start w:val="1"/>
      <w:numFmt w:val="bullet"/>
      <w:lvlText w:val=""/>
      <w:lvlJc w:val="left"/>
      <w:pPr>
        <w:ind w:left="3594" w:hanging="360"/>
      </w:pPr>
      <w:rPr>
        <w:rFonts w:ascii="Symbol" w:hAnsi="Symbol" w:hint="default"/>
      </w:rPr>
    </w:lvl>
    <w:lvl w:ilvl="4" w:tplc="04130003" w:tentative="1">
      <w:start w:val="1"/>
      <w:numFmt w:val="bullet"/>
      <w:lvlText w:val="o"/>
      <w:lvlJc w:val="left"/>
      <w:pPr>
        <w:ind w:left="4314" w:hanging="360"/>
      </w:pPr>
      <w:rPr>
        <w:rFonts w:ascii="Courier New" w:hAnsi="Courier New" w:cs="Courier New" w:hint="default"/>
      </w:rPr>
    </w:lvl>
    <w:lvl w:ilvl="5" w:tplc="04130005" w:tentative="1">
      <w:start w:val="1"/>
      <w:numFmt w:val="bullet"/>
      <w:lvlText w:val=""/>
      <w:lvlJc w:val="left"/>
      <w:pPr>
        <w:ind w:left="5034" w:hanging="360"/>
      </w:pPr>
      <w:rPr>
        <w:rFonts w:ascii="Wingdings" w:hAnsi="Wingdings" w:hint="default"/>
      </w:rPr>
    </w:lvl>
    <w:lvl w:ilvl="6" w:tplc="04130001" w:tentative="1">
      <w:start w:val="1"/>
      <w:numFmt w:val="bullet"/>
      <w:lvlText w:val=""/>
      <w:lvlJc w:val="left"/>
      <w:pPr>
        <w:ind w:left="5754" w:hanging="360"/>
      </w:pPr>
      <w:rPr>
        <w:rFonts w:ascii="Symbol" w:hAnsi="Symbol" w:hint="default"/>
      </w:rPr>
    </w:lvl>
    <w:lvl w:ilvl="7" w:tplc="04130003" w:tentative="1">
      <w:start w:val="1"/>
      <w:numFmt w:val="bullet"/>
      <w:lvlText w:val="o"/>
      <w:lvlJc w:val="left"/>
      <w:pPr>
        <w:ind w:left="6474" w:hanging="360"/>
      </w:pPr>
      <w:rPr>
        <w:rFonts w:ascii="Courier New" w:hAnsi="Courier New" w:cs="Courier New" w:hint="default"/>
      </w:rPr>
    </w:lvl>
    <w:lvl w:ilvl="8" w:tplc="04130005" w:tentative="1">
      <w:start w:val="1"/>
      <w:numFmt w:val="bullet"/>
      <w:lvlText w:val=""/>
      <w:lvlJc w:val="left"/>
      <w:pPr>
        <w:ind w:left="7194" w:hanging="360"/>
      </w:pPr>
      <w:rPr>
        <w:rFonts w:ascii="Wingdings" w:hAnsi="Wingdings" w:hint="default"/>
      </w:rPr>
    </w:lvl>
  </w:abstractNum>
  <w:abstractNum w:abstractNumId="35" w15:restartNumberingAfterBreak="0">
    <w:nsid w:val="5EC327DB"/>
    <w:multiLevelType w:val="multilevel"/>
    <w:tmpl w:val="84505056"/>
    <w:lvl w:ilvl="0">
      <w:start w:val="2"/>
      <w:numFmt w:val="decimal"/>
      <w:lvlText w:val="%1"/>
      <w:lvlJc w:val="left"/>
      <w:pPr>
        <w:ind w:left="375" w:hanging="375"/>
      </w:pPr>
      <w:rPr>
        <w:rFonts w:hint="default"/>
      </w:rPr>
    </w:lvl>
    <w:lvl w:ilvl="1">
      <w:start w:val="7"/>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6" w15:restartNumberingAfterBreak="0">
    <w:nsid w:val="600E3F4D"/>
    <w:multiLevelType w:val="hybridMultilevel"/>
    <w:tmpl w:val="6A78069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61FB3886"/>
    <w:multiLevelType w:val="multilevel"/>
    <w:tmpl w:val="7494D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8420A1D"/>
    <w:multiLevelType w:val="hybridMultilevel"/>
    <w:tmpl w:val="78BC63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6A6C0FA4"/>
    <w:multiLevelType w:val="hybridMultilevel"/>
    <w:tmpl w:val="73E8E8F4"/>
    <w:lvl w:ilvl="0" w:tplc="86ACF9C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0" w15:restartNumberingAfterBreak="0">
    <w:nsid w:val="701C2F79"/>
    <w:multiLevelType w:val="multilevel"/>
    <w:tmpl w:val="0122D96E"/>
    <w:lvl w:ilvl="0">
      <w:start w:val="1"/>
      <w:numFmt w:val="decimal"/>
      <w:lvlText w:val="%1."/>
      <w:lvlJc w:val="left"/>
      <w:pPr>
        <w:ind w:left="480" w:hanging="480"/>
      </w:pPr>
      <w:rPr>
        <w:rFonts w:hint="default"/>
      </w:rPr>
    </w:lvl>
    <w:lvl w:ilvl="1">
      <w:start w:val="2"/>
      <w:numFmt w:val="decimal"/>
      <w:lvlText w:val="%1.%2."/>
      <w:lvlJc w:val="left"/>
      <w:pPr>
        <w:ind w:left="1003" w:hanging="720"/>
      </w:pPr>
      <w:rPr>
        <w:rFonts w:hint="default"/>
      </w:rPr>
    </w:lvl>
    <w:lvl w:ilvl="2">
      <w:start w:val="1"/>
      <w:numFmt w:val="decimal"/>
      <w:lvlText w:val="%1.%2.%3."/>
      <w:lvlJc w:val="left"/>
      <w:pPr>
        <w:ind w:left="720" w:hanging="720"/>
      </w:pPr>
      <w:rPr>
        <w:rFonts w:hint="default"/>
      </w:rPr>
    </w:lvl>
    <w:lvl w:ilvl="3">
      <w:start w:val="1"/>
      <w:numFmt w:val="lowerLetter"/>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746933E9"/>
    <w:multiLevelType w:val="hybridMultilevel"/>
    <w:tmpl w:val="5CCEC3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749952A1"/>
    <w:multiLevelType w:val="hybridMultilevel"/>
    <w:tmpl w:val="55CA905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766D16BF"/>
    <w:multiLevelType w:val="multilevel"/>
    <w:tmpl w:val="B45488D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4" w15:restartNumberingAfterBreak="0">
    <w:nsid w:val="7B68135F"/>
    <w:multiLevelType w:val="hybridMultilevel"/>
    <w:tmpl w:val="BAE0AE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951018298">
    <w:abstractNumId w:val="32"/>
  </w:num>
  <w:num w:numId="2" w16cid:durableId="266812191">
    <w:abstractNumId w:val="15"/>
  </w:num>
  <w:num w:numId="3" w16cid:durableId="565988983">
    <w:abstractNumId w:val="36"/>
  </w:num>
  <w:num w:numId="4" w16cid:durableId="1055007718">
    <w:abstractNumId w:val="42"/>
  </w:num>
  <w:num w:numId="5" w16cid:durableId="1983656712">
    <w:abstractNumId w:val="22"/>
  </w:num>
  <w:num w:numId="6" w16cid:durableId="932586550">
    <w:abstractNumId w:val="12"/>
  </w:num>
  <w:num w:numId="7" w16cid:durableId="654838317">
    <w:abstractNumId w:val="2"/>
  </w:num>
  <w:num w:numId="8" w16cid:durableId="82410624">
    <w:abstractNumId w:val="5"/>
  </w:num>
  <w:num w:numId="9" w16cid:durableId="506090910">
    <w:abstractNumId w:val="25"/>
  </w:num>
  <w:num w:numId="10" w16cid:durableId="2055932835">
    <w:abstractNumId w:val="8"/>
  </w:num>
  <w:num w:numId="11" w16cid:durableId="1668484122">
    <w:abstractNumId w:val="30"/>
  </w:num>
  <w:num w:numId="12" w16cid:durableId="1537816864">
    <w:abstractNumId w:val="14"/>
  </w:num>
  <w:num w:numId="13" w16cid:durableId="1677537756">
    <w:abstractNumId w:val="27"/>
  </w:num>
  <w:num w:numId="14" w16cid:durableId="1782842924">
    <w:abstractNumId w:val="6"/>
  </w:num>
  <w:num w:numId="15" w16cid:durableId="1601138198">
    <w:abstractNumId w:val="7"/>
  </w:num>
  <w:num w:numId="16" w16cid:durableId="11208017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47425558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106072408">
    <w:abstractNumId w:val="4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143155192">
    <w:abstractNumId w:val="3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47746851">
    <w:abstractNumId w:val="28"/>
  </w:num>
  <w:num w:numId="21" w16cid:durableId="923218875">
    <w:abstractNumId w:val="35"/>
  </w:num>
  <w:num w:numId="22" w16cid:durableId="1775203603">
    <w:abstractNumId w:val="16"/>
  </w:num>
  <w:num w:numId="23" w16cid:durableId="1638728458">
    <w:abstractNumId w:val="11"/>
  </w:num>
  <w:num w:numId="24" w16cid:durableId="984437121">
    <w:abstractNumId w:val="3"/>
  </w:num>
  <w:num w:numId="25" w16cid:durableId="292910043">
    <w:abstractNumId w:val="10"/>
  </w:num>
  <w:num w:numId="26" w16cid:durableId="1854683058">
    <w:abstractNumId w:val="37"/>
  </w:num>
  <w:num w:numId="27" w16cid:durableId="1023093419">
    <w:abstractNumId w:val="43"/>
  </w:num>
  <w:num w:numId="28" w16cid:durableId="505829657">
    <w:abstractNumId w:val="33"/>
  </w:num>
  <w:num w:numId="29" w16cid:durableId="1049576183">
    <w:abstractNumId w:val="39"/>
  </w:num>
  <w:num w:numId="30" w16cid:durableId="752245313">
    <w:abstractNumId w:val="4"/>
  </w:num>
  <w:num w:numId="31" w16cid:durableId="933637368">
    <w:abstractNumId w:val="24"/>
  </w:num>
  <w:num w:numId="32" w16cid:durableId="2109615155">
    <w:abstractNumId w:val="0"/>
  </w:num>
  <w:num w:numId="33" w16cid:durableId="526335788">
    <w:abstractNumId w:val="17"/>
  </w:num>
  <w:num w:numId="34" w16cid:durableId="369770447">
    <w:abstractNumId w:val="19"/>
  </w:num>
  <w:num w:numId="35" w16cid:durableId="834883244">
    <w:abstractNumId w:val="29"/>
  </w:num>
  <w:num w:numId="36" w16cid:durableId="1276716482">
    <w:abstractNumId w:val="21"/>
  </w:num>
  <w:num w:numId="37" w16cid:durableId="1463500406">
    <w:abstractNumId w:val="1"/>
  </w:num>
  <w:num w:numId="38" w16cid:durableId="726881611">
    <w:abstractNumId w:val="34"/>
  </w:num>
  <w:num w:numId="39" w16cid:durableId="1236471389">
    <w:abstractNumId w:val="20"/>
  </w:num>
  <w:num w:numId="40" w16cid:durableId="504831452">
    <w:abstractNumId w:val="23"/>
  </w:num>
  <w:num w:numId="41" w16cid:durableId="980572781">
    <w:abstractNumId w:val="26"/>
  </w:num>
  <w:num w:numId="42" w16cid:durableId="1265728366">
    <w:abstractNumId w:val="38"/>
  </w:num>
  <w:num w:numId="43" w16cid:durableId="52655641">
    <w:abstractNumId w:val="41"/>
  </w:num>
  <w:num w:numId="44" w16cid:durableId="1986662007">
    <w:abstractNumId w:val="44"/>
  </w:num>
  <w:num w:numId="45" w16cid:durableId="1085608961">
    <w:abstractNumId w:val="1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6D9F"/>
    <w:rsid w:val="0000035D"/>
    <w:rsid w:val="0000122B"/>
    <w:rsid w:val="00002263"/>
    <w:rsid w:val="000025DE"/>
    <w:rsid w:val="000059F7"/>
    <w:rsid w:val="00007C13"/>
    <w:rsid w:val="00012B9C"/>
    <w:rsid w:val="00012DE1"/>
    <w:rsid w:val="00013D3E"/>
    <w:rsid w:val="0001486B"/>
    <w:rsid w:val="00015540"/>
    <w:rsid w:val="0001691F"/>
    <w:rsid w:val="00017CD6"/>
    <w:rsid w:val="000207D8"/>
    <w:rsid w:val="00023CD2"/>
    <w:rsid w:val="000240C6"/>
    <w:rsid w:val="00024EA1"/>
    <w:rsid w:val="00025272"/>
    <w:rsid w:val="000254A8"/>
    <w:rsid w:val="00026328"/>
    <w:rsid w:val="00026B0D"/>
    <w:rsid w:val="00027E10"/>
    <w:rsid w:val="0003196A"/>
    <w:rsid w:val="00032889"/>
    <w:rsid w:val="00034906"/>
    <w:rsid w:val="00034FCC"/>
    <w:rsid w:val="00035890"/>
    <w:rsid w:val="00036E2D"/>
    <w:rsid w:val="000373DB"/>
    <w:rsid w:val="0004063D"/>
    <w:rsid w:val="000416A9"/>
    <w:rsid w:val="0004205C"/>
    <w:rsid w:val="000434BC"/>
    <w:rsid w:val="00044B47"/>
    <w:rsid w:val="00044DBB"/>
    <w:rsid w:val="000463B2"/>
    <w:rsid w:val="00046AF4"/>
    <w:rsid w:val="00054553"/>
    <w:rsid w:val="000552D5"/>
    <w:rsid w:val="00055F30"/>
    <w:rsid w:val="00060E0A"/>
    <w:rsid w:val="0006488D"/>
    <w:rsid w:val="00065040"/>
    <w:rsid w:val="000677D4"/>
    <w:rsid w:val="00073E31"/>
    <w:rsid w:val="0007651B"/>
    <w:rsid w:val="000766D0"/>
    <w:rsid w:val="00077FA5"/>
    <w:rsid w:val="00080F41"/>
    <w:rsid w:val="00083AAB"/>
    <w:rsid w:val="00083F7C"/>
    <w:rsid w:val="00084480"/>
    <w:rsid w:val="00091259"/>
    <w:rsid w:val="000935A0"/>
    <w:rsid w:val="00094ABD"/>
    <w:rsid w:val="0009523F"/>
    <w:rsid w:val="00095D1A"/>
    <w:rsid w:val="0009614D"/>
    <w:rsid w:val="000A225C"/>
    <w:rsid w:val="000A423F"/>
    <w:rsid w:val="000A550D"/>
    <w:rsid w:val="000A59EF"/>
    <w:rsid w:val="000A7439"/>
    <w:rsid w:val="000A7597"/>
    <w:rsid w:val="000A76B1"/>
    <w:rsid w:val="000B3758"/>
    <w:rsid w:val="000B434E"/>
    <w:rsid w:val="000B6512"/>
    <w:rsid w:val="000C66B6"/>
    <w:rsid w:val="000C6B47"/>
    <w:rsid w:val="000D0EA8"/>
    <w:rsid w:val="000D3FA3"/>
    <w:rsid w:val="000D7502"/>
    <w:rsid w:val="000E15A7"/>
    <w:rsid w:val="000E6897"/>
    <w:rsid w:val="000F00B7"/>
    <w:rsid w:val="000F523B"/>
    <w:rsid w:val="000F5718"/>
    <w:rsid w:val="000F57DC"/>
    <w:rsid w:val="000F6C1A"/>
    <w:rsid w:val="000F7A67"/>
    <w:rsid w:val="000F7F05"/>
    <w:rsid w:val="00102D5D"/>
    <w:rsid w:val="00105919"/>
    <w:rsid w:val="00106566"/>
    <w:rsid w:val="00106F11"/>
    <w:rsid w:val="00107A3B"/>
    <w:rsid w:val="00107C03"/>
    <w:rsid w:val="001113A4"/>
    <w:rsid w:val="001114A9"/>
    <w:rsid w:val="00112A9A"/>
    <w:rsid w:val="00112B5B"/>
    <w:rsid w:val="001130D2"/>
    <w:rsid w:val="00115197"/>
    <w:rsid w:val="00121D0A"/>
    <w:rsid w:val="00121DEF"/>
    <w:rsid w:val="00123491"/>
    <w:rsid w:val="00124F23"/>
    <w:rsid w:val="00127F33"/>
    <w:rsid w:val="00130A89"/>
    <w:rsid w:val="00130CB9"/>
    <w:rsid w:val="00133582"/>
    <w:rsid w:val="00135DBB"/>
    <w:rsid w:val="00136819"/>
    <w:rsid w:val="00137EB4"/>
    <w:rsid w:val="0014295E"/>
    <w:rsid w:val="00144702"/>
    <w:rsid w:val="0015233A"/>
    <w:rsid w:val="00153C60"/>
    <w:rsid w:val="00154447"/>
    <w:rsid w:val="00155C4D"/>
    <w:rsid w:val="001563C6"/>
    <w:rsid w:val="00160A2C"/>
    <w:rsid w:val="00161DA7"/>
    <w:rsid w:val="00163935"/>
    <w:rsid w:val="0016575C"/>
    <w:rsid w:val="0017077F"/>
    <w:rsid w:val="00172B33"/>
    <w:rsid w:val="00173CAA"/>
    <w:rsid w:val="001832DC"/>
    <w:rsid w:val="00185726"/>
    <w:rsid w:val="001862D3"/>
    <w:rsid w:val="00190749"/>
    <w:rsid w:val="00193D6A"/>
    <w:rsid w:val="001944CE"/>
    <w:rsid w:val="0019569F"/>
    <w:rsid w:val="0019573D"/>
    <w:rsid w:val="00196E11"/>
    <w:rsid w:val="0019783E"/>
    <w:rsid w:val="001A064F"/>
    <w:rsid w:val="001A08C3"/>
    <w:rsid w:val="001A1C40"/>
    <w:rsid w:val="001A2343"/>
    <w:rsid w:val="001A3D7F"/>
    <w:rsid w:val="001A6BB7"/>
    <w:rsid w:val="001B0135"/>
    <w:rsid w:val="001B058E"/>
    <w:rsid w:val="001B0C15"/>
    <w:rsid w:val="001B1BBA"/>
    <w:rsid w:val="001B2CE3"/>
    <w:rsid w:val="001B3C8E"/>
    <w:rsid w:val="001B460E"/>
    <w:rsid w:val="001B5083"/>
    <w:rsid w:val="001B58B9"/>
    <w:rsid w:val="001C0AF5"/>
    <w:rsid w:val="001C4329"/>
    <w:rsid w:val="001C6E3B"/>
    <w:rsid w:val="001C7099"/>
    <w:rsid w:val="001D0C2B"/>
    <w:rsid w:val="001D5C59"/>
    <w:rsid w:val="001D7BC7"/>
    <w:rsid w:val="001E166F"/>
    <w:rsid w:val="001E21E9"/>
    <w:rsid w:val="001E4A05"/>
    <w:rsid w:val="001F03DF"/>
    <w:rsid w:val="001F2440"/>
    <w:rsid w:val="001F2A87"/>
    <w:rsid w:val="001F3EDD"/>
    <w:rsid w:val="001F42C7"/>
    <w:rsid w:val="001F4E95"/>
    <w:rsid w:val="001F591C"/>
    <w:rsid w:val="001F6209"/>
    <w:rsid w:val="001F6504"/>
    <w:rsid w:val="001F6527"/>
    <w:rsid w:val="00201332"/>
    <w:rsid w:val="00201F2D"/>
    <w:rsid w:val="002025D0"/>
    <w:rsid w:val="00202675"/>
    <w:rsid w:val="00202B10"/>
    <w:rsid w:val="002036DE"/>
    <w:rsid w:val="002061BC"/>
    <w:rsid w:val="00206D94"/>
    <w:rsid w:val="00212250"/>
    <w:rsid w:val="002125CA"/>
    <w:rsid w:val="00213960"/>
    <w:rsid w:val="00217550"/>
    <w:rsid w:val="00217B45"/>
    <w:rsid w:val="00221E65"/>
    <w:rsid w:val="002227BC"/>
    <w:rsid w:val="002242E4"/>
    <w:rsid w:val="00224753"/>
    <w:rsid w:val="002266AC"/>
    <w:rsid w:val="002272DC"/>
    <w:rsid w:val="00227B11"/>
    <w:rsid w:val="00232B3D"/>
    <w:rsid w:val="00237076"/>
    <w:rsid w:val="00240653"/>
    <w:rsid w:val="00241147"/>
    <w:rsid w:val="002413E0"/>
    <w:rsid w:val="00244E99"/>
    <w:rsid w:val="002451FC"/>
    <w:rsid w:val="002536D3"/>
    <w:rsid w:val="00254296"/>
    <w:rsid w:val="002568B9"/>
    <w:rsid w:val="00260CB4"/>
    <w:rsid w:val="00261621"/>
    <w:rsid w:val="00261986"/>
    <w:rsid w:val="00261E86"/>
    <w:rsid w:val="00267D53"/>
    <w:rsid w:val="00272426"/>
    <w:rsid w:val="0027285D"/>
    <w:rsid w:val="00275A9C"/>
    <w:rsid w:val="002768AA"/>
    <w:rsid w:val="002802F3"/>
    <w:rsid w:val="00280A76"/>
    <w:rsid w:val="002828E3"/>
    <w:rsid w:val="00283ABF"/>
    <w:rsid w:val="002848DA"/>
    <w:rsid w:val="00285472"/>
    <w:rsid w:val="0028570B"/>
    <w:rsid w:val="0028613E"/>
    <w:rsid w:val="0028751E"/>
    <w:rsid w:val="0029239A"/>
    <w:rsid w:val="00294D29"/>
    <w:rsid w:val="002A1B1E"/>
    <w:rsid w:val="002A2371"/>
    <w:rsid w:val="002A2F0C"/>
    <w:rsid w:val="002A47E4"/>
    <w:rsid w:val="002A62F3"/>
    <w:rsid w:val="002B240D"/>
    <w:rsid w:val="002B3705"/>
    <w:rsid w:val="002B421A"/>
    <w:rsid w:val="002B560A"/>
    <w:rsid w:val="002B6E7B"/>
    <w:rsid w:val="002C029C"/>
    <w:rsid w:val="002C0520"/>
    <w:rsid w:val="002C313B"/>
    <w:rsid w:val="002C38DF"/>
    <w:rsid w:val="002C7902"/>
    <w:rsid w:val="002C7DFC"/>
    <w:rsid w:val="002D0E02"/>
    <w:rsid w:val="002D3342"/>
    <w:rsid w:val="002D5308"/>
    <w:rsid w:val="002D5637"/>
    <w:rsid w:val="002D73D5"/>
    <w:rsid w:val="002E1E24"/>
    <w:rsid w:val="002E49B6"/>
    <w:rsid w:val="002F0C4A"/>
    <w:rsid w:val="002F1437"/>
    <w:rsid w:val="002F1793"/>
    <w:rsid w:val="002F2487"/>
    <w:rsid w:val="002F2845"/>
    <w:rsid w:val="002F3CC2"/>
    <w:rsid w:val="002F61A1"/>
    <w:rsid w:val="002F7F31"/>
    <w:rsid w:val="00303757"/>
    <w:rsid w:val="0030500A"/>
    <w:rsid w:val="003055F9"/>
    <w:rsid w:val="00306D47"/>
    <w:rsid w:val="0030794E"/>
    <w:rsid w:val="0031137C"/>
    <w:rsid w:val="003130DD"/>
    <w:rsid w:val="00313443"/>
    <w:rsid w:val="00313496"/>
    <w:rsid w:val="00315419"/>
    <w:rsid w:val="0032691E"/>
    <w:rsid w:val="0033258C"/>
    <w:rsid w:val="00333F37"/>
    <w:rsid w:val="003378A3"/>
    <w:rsid w:val="003407FD"/>
    <w:rsid w:val="00341785"/>
    <w:rsid w:val="00343332"/>
    <w:rsid w:val="00343EC3"/>
    <w:rsid w:val="0034476E"/>
    <w:rsid w:val="00345D94"/>
    <w:rsid w:val="003477F9"/>
    <w:rsid w:val="0035070A"/>
    <w:rsid w:val="00350B6D"/>
    <w:rsid w:val="0035149E"/>
    <w:rsid w:val="00352332"/>
    <w:rsid w:val="003531E3"/>
    <w:rsid w:val="00354E0E"/>
    <w:rsid w:val="00356EA5"/>
    <w:rsid w:val="003611BA"/>
    <w:rsid w:val="00365548"/>
    <w:rsid w:val="00365EC9"/>
    <w:rsid w:val="0037414B"/>
    <w:rsid w:val="00375460"/>
    <w:rsid w:val="00375BF3"/>
    <w:rsid w:val="00377815"/>
    <w:rsid w:val="00382E2E"/>
    <w:rsid w:val="00384FD9"/>
    <w:rsid w:val="003873E0"/>
    <w:rsid w:val="00391101"/>
    <w:rsid w:val="003912B9"/>
    <w:rsid w:val="00391878"/>
    <w:rsid w:val="00393CD8"/>
    <w:rsid w:val="00395ED7"/>
    <w:rsid w:val="0039720A"/>
    <w:rsid w:val="00397342"/>
    <w:rsid w:val="003A1F4E"/>
    <w:rsid w:val="003A2587"/>
    <w:rsid w:val="003A408D"/>
    <w:rsid w:val="003A7FEB"/>
    <w:rsid w:val="003B4A93"/>
    <w:rsid w:val="003B7A4D"/>
    <w:rsid w:val="003C038F"/>
    <w:rsid w:val="003C165B"/>
    <w:rsid w:val="003C213C"/>
    <w:rsid w:val="003C2D70"/>
    <w:rsid w:val="003C3CD4"/>
    <w:rsid w:val="003C4BB6"/>
    <w:rsid w:val="003C4BFE"/>
    <w:rsid w:val="003C4C5C"/>
    <w:rsid w:val="003C5BC9"/>
    <w:rsid w:val="003C6CB4"/>
    <w:rsid w:val="003D16D9"/>
    <w:rsid w:val="003D47C0"/>
    <w:rsid w:val="003D4F9A"/>
    <w:rsid w:val="003D581E"/>
    <w:rsid w:val="003D71E1"/>
    <w:rsid w:val="003E097F"/>
    <w:rsid w:val="003E2305"/>
    <w:rsid w:val="003E2A21"/>
    <w:rsid w:val="003E3D6C"/>
    <w:rsid w:val="003E63E4"/>
    <w:rsid w:val="003F0E07"/>
    <w:rsid w:val="003F11B6"/>
    <w:rsid w:val="003F1A0E"/>
    <w:rsid w:val="003F2234"/>
    <w:rsid w:val="003F2348"/>
    <w:rsid w:val="003F27C1"/>
    <w:rsid w:val="003F3075"/>
    <w:rsid w:val="003F362E"/>
    <w:rsid w:val="003F4476"/>
    <w:rsid w:val="003F4C07"/>
    <w:rsid w:val="003F512F"/>
    <w:rsid w:val="003F68C5"/>
    <w:rsid w:val="0040367E"/>
    <w:rsid w:val="0040438C"/>
    <w:rsid w:val="0040445D"/>
    <w:rsid w:val="00404E1F"/>
    <w:rsid w:val="0040561C"/>
    <w:rsid w:val="004063E0"/>
    <w:rsid w:val="004063F4"/>
    <w:rsid w:val="00411A64"/>
    <w:rsid w:val="00412C5D"/>
    <w:rsid w:val="0041489E"/>
    <w:rsid w:val="0041521F"/>
    <w:rsid w:val="004153A0"/>
    <w:rsid w:val="004207E2"/>
    <w:rsid w:val="00420F06"/>
    <w:rsid w:val="00423B1A"/>
    <w:rsid w:val="00425B9B"/>
    <w:rsid w:val="0042671C"/>
    <w:rsid w:val="004274B9"/>
    <w:rsid w:val="00430244"/>
    <w:rsid w:val="0043028E"/>
    <w:rsid w:val="00430574"/>
    <w:rsid w:val="00432565"/>
    <w:rsid w:val="00433BEF"/>
    <w:rsid w:val="0043508E"/>
    <w:rsid w:val="0044034D"/>
    <w:rsid w:val="0044054F"/>
    <w:rsid w:val="00441B80"/>
    <w:rsid w:val="0044298B"/>
    <w:rsid w:val="00443E26"/>
    <w:rsid w:val="004467AF"/>
    <w:rsid w:val="004473E0"/>
    <w:rsid w:val="004476E5"/>
    <w:rsid w:val="0045574E"/>
    <w:rsid w:val="00455E87"/>
    <w:rsid w:val="00456911"/>
    <w:rsid w:val="00460B53"/>
    <w:rsid w:val="00461828"/>
    <w:rsid w:val="004622AD"/>
    <w:rsid w:val="00465A9C"/>
    <w:rsid w:val="00466B88"/>
    <w:rsid w:val="00466CC5"/>
    <w:rsid w:val="004675A8"/>
    <w:rsid w:val="004704E7"/>
    <w:rsid w:val="004711E9"/>
    <w:rsid w:val="004735E1"/>
    <w:rsid w:val="00473A28"/>
    <w:rsid w:val="00480808"/>
    <w:rsid w:val="00480C8C"/>
    <w:rsid w:val="00483B9A"/>
    <w:rsid w:val="00484A93"/>
    <w:rsid w:val="00484A9F"/>
    <w:rsid w:val="00484FFE"/>
    <w:rsid w:val="004855C2"/>
    <w:rsid w:val="00485896"/>
    <w:rsid w:val="00487E2B"/>
    <w:rsid w:val="00492434"/>
    <w:rsid w:val="0049278D"/>
    <w:rsid w:val="004952BA"/>
    <w:rsid w:val="00495608"/>
    <w:rsid w:val="00496099"/>
    <w:rsid w:val="004974CE"/>
    <w:rsid w:val="004A00A0"/>
    <w:rsid w:val="004A2140"/>
    <w:rsid w:val="004A2880"/>
    <w:rsid w:val="004A3112"/>
    <w:rsid w:val="004A43E1"/>
    <w:rsid w:val="004A4B78"/>
    <w:rsid w:val="004A5F1E"/>
    <w:rsid w:val="004A693F"/>
    <w:rsid w:val="004A715F"/>
    <w:rsid w:val="004B179A"/>
    <w:rsid w:val="004B20DA"/>
    <w:rsid w:val="004B2743"/>
    <w:rsid w:val="004B2780"/>
    <w:rsid w:val="004B29F2"/>
    <w:rsid w:val="004B2CCA"/>
    <w:rsid w:val="004B2D07"/>
    <w:rsid w:val="004B384C"/>
    <w:rsid w:val="004B4E5C"/>
    <w:rsid w:val="004B5E9D"/>
    <w:rsid w:val="004B6513"/>
    <w:rsid w:val="004B7352"/>
    <w:rsid w:val="004C1EBD"/>
    <w:rsid w:val="004C2642"/>
    <w:rsid w:val="004C3543"/>
    <w:rsid w:val="004C455B"/>
    <w:rsid w:val="004C69D7"/>
    <w:rsid w:val="004C6A9D"/>
    <w:rsid w:val="004C6DC8"/>
    <w:rsid w:val="004D0918"/>
    <w:rsid w:val="004D125B"/>
    <w:rsid w:val="004D2540"/>
    <w:rsid w:val="004D2D76"/>
    <w:rsid w:val="004D34FE"/>
    <w:rsid w:val="004D49EC"/>
    <w:rsid w:val="004D603C"/>
    <w:rsid w:val="004D6500"/>
    <w:rsid w:val="004E09F0"/>
    <w:rsid w:val="004E1861"/>
    <w:rsid w:val="004E1EEC"/>
    <w:rsid w:val="004E277C"/>
    <w:rsid w:val="004E300E"/>
    <w:rsid w:val="004F161A"/>
    <w:rsid w:val="004F22BE"/>
    <w:rsid w:val="004F26A0"/>
    <w:rsid w:val="004F3C0D"/>
    <w:rsid w:val="004F4027"/>
    <w:rsid w:val="004F40F4"/>
    <w:rsid w:val="004F547C"/>
    <w:rsid w:val="005018E9"/>
    <w:rsid w:val="00502CF8"/>
    <w:rsid w:val="00504475"/>
    <w:rsid w:val="00506713"/>
    <w:rsid w:val="00512FCF"/>
    <w:rsid w:val="00514F78"/>
    <w:rsid w:val="00515788"/>
    <w:rsid w:val="0051646A"/>
    <w:rsid w:val="005170D6"/>
    <w:rsid w:val="00522497"/>
    <w:rsid w:val="005229BF"/>
    <w:rsid w:val="005240BC"/>
    <w:rsid w:val="005247D9"/>
    <w:rsid w:val="0052528D"/>
    <w:rsid w:val="005265D3"/>
    <w:rsid w:val="00526F5D"/>
    <w:rsid w:val="00527093"/>
    <w:rsid w:val="0053198B"/>
    <w:rsid w:val="00537A99"/>
    <w:rsid w:val="00541A34"/>
    <w:rsid w:val="00543F45"/>
    <w:rsid w:val="005468F7"/>
    <w:rsid w:val="00546B08"/>
    <w:rsid w:val="00547390"/>
    <w:rsid w:val="0054769E"/>
    <w:rsid w:val="005520D2"/>
    <w:rsid w:val="0055214C"/>
    <w:rsid w:val="0055447E"/>
    <w:rsid w:val="00555A25"/>
    <w:rsid w:val="005567DB"/>
    <w:rsid w:val="00556BD5"/>
    <w:rsid w:val="00557F08"/>
    <w:rsid w:val="005603FB"/>
    <w:rsid w:val="0056177F"/>
    <w:rsid w:val="0056193C"/>
    <w:rsid w:val="00564DEC"/>
    <w:rsid w:val="00566CE8"/>
    <w:rsid w:val="00571142"/>
    <w:rsid w:val="00577716"/>
    <w:rsid w:val="00577F55"/>
    <w:rsid w:val="005838AE"/>
    <w:rsid w:val="00583938"/>
    <w:rsid w:val="00584D0F"/>
    <w:rsid w:val="005900D4"/>
    <w:rsid w:val="00594FCC"/>
    <w:rsid w:val="0059553B"/>
    <w:rsid w:val="00597C0D"/>
    <w:rsid w:val="005A036E"/>
    <w:rsid w:val="005A105A"/>
    <w:rsid w:val="005A1867"/>
    <w:rsid w:val="005A1979"/>
    <w:rsid w:val="005A2E10"/>
    <w:rsid w:val="005A3C9B"/>
    <w:rsid w:val="005A5501"/>
    <w:rsid w:val="005A6E91"/>
    <w:rsid w:val="005A71C4"/>
    <w:rsid w:val="005A7750"/>
    <w:rsid w:val="005A7D2F"/>
    <w:rsid w:val="005B05AC"/>
    <w:rsid w:val="005B2988"/>
    <w:rsid w:val="005B2F88"/>
    <w:rsid w:val="005B2FAD"/>
    <w:rsid w:val="005B3835"/>
    <w:rsid w:val="005B3A11"/>
    <w:rsid w:val="005B3E35"/>
    <w:rsid w:val="005B57AA"/>
    <w:rsid w:val="005B7E22"/>
    <w:rsid w:val="005C0332"/>
    <w:rsid w:val="005C1796"/>
    <w:rsid w:val="005C185B"/>
    <w:rsid w:val="005C243D"/>
    <w:rsid w:val="005C394C"/>
    <w:rsid w:val="005C4AFD"/>
    <w:rsid w:val="005D13E6"/>
    <w:rsid w:val="005D244C"/>
    <w:rsid w:val="005D3268"/>
    <w:rsid w:val="005D3A86"/>
    <w:rsid w:val="005D7111"/>
    <w:rsid w:val="005E02FD"/>
    <w:rsid w:val="005E0E4E"/>
    <w:rsid w:val="005E118C"/>
    <w:rsid w:val="005E1C17"/>
    <w:rsid w:val="005E235F"/>
    <w:rsid w:val="005E3EA4"/>
    <w:rsid w:val="005F161A"/>
    <w:rsid w:val="005F3248"/>
    <w:rsid w:val="005F4247"/>
    <w:rsid w:val="005F5F78"/>
    <w:rsid w:val="005F719F"/>
    <w:rsid w:val="00601BD8"/>
    <w:rsid w:val="00603217"/>
    <w:rsid w:val="00606E4B"/>
    <w:rsid w:val="00607F23"/>
    <w:rsid w:val="00611C7A"/>
    <w:rsid w:val="006133CB"/>
    <w:rsid w:val="006140E8"/>
    <w:rsid w:val="0061457D"/>
    <w:rsid w:val="006165E4"/>
    <w:rsid w:val="0061762F"/>
    <w:rsid w:val="00617D35"/>
    <w:rsid w:val="00624CC1"/>
    <w:rsid w:val="00627850"/>
    <w:rsid w:val="00631C0C"/>
    <w:rsid w:val="006376CA"/>
    <w:rsid w:val="006402A2"/>
    <w:rsid w:val="00641343"/>
    <w:rsid w:val="0065063A"/>
    <w:rsid w:val="00653647"/>
    <w:rsid w:val="0065557F"/>
    <w:rsid w:val="00655BFA"/>
    <w:rsid w:val="00657485"/>
    <w:rsid w:val="00660280"/>
    <w:rsid w:val="0066311E"/>
    <w:rsid w:val="00663B81"/>
    <w:rsid w:val="00663DBB"/>
    <w:rsid w:val="00664722"/>
    <w:rsid w:val="00665FDB"/>
    <w:rsid w:val="00667D30"/>
    <w:rsid w:val="00672D48"/>
    <w:rsid w:val="006751DC"/>
    <w:rsid w:val="00675B93"/>
    <w:rsid w:val="006768FB"/>
    <w:rsid w:val="0068547B"/>
    <w:rsid w:val="00685ABB"/>
    <w:rsid w:val="00692AD7"/>
    <w:rsid w:val="006A10B6"/>
    <w:rsid w:val="006B3158"/>
    <w:rsid w:val="006B58C6"/>
    <w:rsid w:val="006B5A5A"/>
    <w:rsid w:val="006C1CFE"/>
    <w:rsid w:val="006C340B"/>
    <w:rsid w:val="006C4A02"/>
    <w:rsid w:val="006C571F"/>
    <w:rsid w:val="006D0DE7"/>
    <w:rsid w:val="006D1AEA"/>
    <w:rsid w:val="006D4C29"/>
    <w:rsid w:val="006E0AE6"/>
    <w:rsid w:val="006E200E"/>
    <w:rsid w:val="006E20C6"/>
    <w:rsid w:val="006E29FB"/>
    <w:rsid w:val="006E79FF"/>
    <w:rsid w:val="006F00FA"/>
    <w:rsid w:val="006F0829"/>
    <w:rsid w:val="006F157A"/>
    <w:rsid w:val="006F193C"/>
    <w:rsid w:val="006F2B16"/>
    <w:rsid w:val="006F2EFD"/>
    <w:rsid w:val="006F35E3"/>
    <w:rsid w:val="006F3733"/>
    <w:rsid w:val="006F4F0C"/>
    <w:rsid w:val="006F6C6F"/>
    <w:rsid w:val="006F6DCD"/>
    <w:rsid w:val="006F71BF"/>
    <w:rsid w:val="00700181"/>
    <w:rsid w:val="00702175"/>
    <w:rsid w:val="007050D2"/>
    <w:rsid w:val="00705AB3"/>
    <w:rsid w:val="0070688E"/>
    <w:rsid w:val="007112A3"/>
    <w:rsid w:val="00711510"/>
    <w:rsid w:val="0071346F"/>
    <w:rsid w:val="00713780"/>
    <w:rsid w:val="00715AE1"/>
    <w:rsid w:val="00720F7A"/>
    <w:rsid w:val="007223D1"/>
    <w:rsid w:val="00722712"/>
    <w:rsid w:val="007246F5"/>
    <w:rsid w:val="00725182"/>
    <w:rsid w:val="00726D98"/>
    <w:rsid w:val="0072740F"/>
    <w:rsid w:val="00727F5F"/>
    <w:rsid w:val="0073320A"/>
    <w:rsid w:val="0073362F"/>
    <w:rsid w:val="007340A4"/>
    <w:rsid w:val="007356B7"/>
    <w:rsid w:val="007374CF"/>
    <w:rsid w:val="00737B49"/>
    <w:rsid w:val="0074016E"/>
    <w:rsid w:val="00740583"/>
    <w:rsid w:val="00741ACD"/>
    <w:rsid w:val="0074276D"/>
    <w:rsid w:val="00744077"/>
    <w:rsid w:val="00744985"/>
    <w:rsid w:val="007479E0"/>
    <w:rsid w:val="007515AC"/>
    <w:rsid w:val="007545B2"/>
    <w:rsid w:val="00755184"/>
    <w:rsid w:val="007562E1"/>
    <w:rsid w:val="0076097F"/>
    <w:rsid w:val="00760994"/>
    <w:rsid w:val="00762697"/>
    <w:rsid w:val="00767398"/>
    <w:rsid w:val="007711F4"/>
    <w:rsid w:val="00773596"/>
    <w:rsid w:val="00773CDA"/>
    <w:rsid w:val="0077653E"/>
    <w:rsid w:val="0078251A"/>
    <w:rsid w:val="00782D6A"/>
    <w:rsid w:val="00782DE5"/>
    <w:rsid w:val="00784D45"/>
    <w:rsid w:val="0078721D"/>
    <w:rsid w:val="00791E95"/>
    <w:rsid w:val="00792949"/>
    <w:rsid w:val="00793056"/>
    <w:rsid w:val="007938F0"/>
    <w:rsid w:val="007949DC"/>
    <w:rsid w:val="00796597"/>
    <w:rsid w:val="007968F2"/>
    <w:rsid w:val="007A0AF7"/>
    <w:rsid w:val="007A0DB5"/>
    <w:rsid w:val="007A1F16"/>
    <w:rsid w:val="007A3148"/>
    <w:rsid w:val="007A53EB"/>
    <w:rsid w:val="007A5785"/>
    <w:rsid w:val="007A5DC1"/>
    <w:rsid w:val="007B1BB4"/>
    <w:rsid w:val="007B22A0"/>
    <w:rsid w:val="007B7F85"/>
    <w:rsid w:val="007C3AEA"/>
    <w:rsid w:val="007C429F"/>
    <w:rsid w:val="007C444D"/>
    <w:rsid w:val="007C4C56"/>
    <w:rsid w:val="007C6477"/>
    <w:rsid w:val="007D319A"/>
    <w:rsid w:val="007E4994"/>
    <w:rsid w:val="007E58FC"/>
    <w:rsid w:val="007E67FE"/>
    <w:rsid w:val="007E6B63"/>
    <w:rsid w:val="007F10F3"/>
    <w:rsid w:val="007F22A2"/>
    <w:rsid w:val="007F38D3"/>
    <w:rsid w:val="007F630B"/>
    <w:rsid w:val="007F7D9C"/>
    <w:rsid w:val="00800EA4"/>
    <w:rsid w:val="008022FD"/>
    <w:rsid w:val="00802717"/>
    <w:rsid w:val="00803614"/>
    <w:rsid w:val="0080538F"/>
    <w:rsid w:val="0080681F"/>
    <w:rsid w:val="0080724F"/>
    <w:rsid w:val="00807F92"/>
    <w:rsid w:val="00807FC1"/>
    <w:rsid w:val="008116E1"/>
    <w:rsid w:val="00813437"/>
    <w:rsid w:val="008139E1"/>
    <w:rsid w:val="00813A15"/>
    <w:rsid w:val="008141C0"/>
    <w:rsid w:val="0081460D"/>
    <w:rsid w:val="00815F1C"/>
    <w:rsid w:val="008164A4"/>
    <w:rsid w:val="00817DF7"/>
    <w:rsid w:val="00817FFE"/>
    <w:rsid w:val="00820A93"/>
    <w:rsid w:val="00822805"/>
    <w:rsid w:val="00822BD2"/>
    <w:rsid w:val="00824ADC"/>
    <w:rsid w:val="00825A9E"/>
    <w:rsid w:val="00825C6B"/>
    <w:rsid w:val="00826013"/>
    <w:rsid w:val="0082644B"/>
    <w:rsid w:val="0083009A"/>
    <w:rsid w:val="008315FB"/>
    <w:rsid w:val="00835056"/>
    <w:rsid w:val="008351B0"/>
    <w:rsid w:val="00835C06"/>
    <w:rsid w:val="00840E1D"/>
    <w:rsid w:val="008414A0"/>
    <w:rsid w:val="00842501"/>
    <w:rsid w:val="00842E61"/>
    <w:rsid w:val="00847756"/>
    <w:rsid w:val="00861778"/>
    <w:rsid w:val="00861D7F"/>
    <w:rsid w:val="008621C1"/>
    <w:rsid w:val="008630BD"/>
    <w:rsid w:val="00863494"/>
    <w:rsid w:val="0086380B"/>
    <w:rsid w:val="00864AE4"/>
    <w:rsid w:val="008665BC"/>
    <w:rsid w:val="008700A9"/>
    <w:rsid w:val="008731DA"/>
    <w:rsid w:val="008744D5"/>
    <w:rsid w:val="00875218"/>
    <w:rsid w:val="00877B22"/>
    <w:rsid w:val="00881560"/>
    <w:rsid w:val="00882F8D"/>
    <w:rsid w:val="0088533A"/>
    <w:rsid w:val="00885603"/>
    <w:rsid w:val="0088691B"/>
    <w:rsid w:val="00893073"/>
    <w:rsid w:val="00893C1E"/>
    <w:rsid w:val="00894816"/>
    <w:rsid w:val="00894CE2"/>
    <w:rsid w:val="00894DA7"/>
    <w:rsid w:val="0089596E"/>
    <w:rsid w:val="00896F18"/>
    <w:rsid w:val="008A2C8F"/>
    <w:rsid w:val="008A4F3A"/>
    <w:rsid w:val="008A5C55"/>
    <w:rsid w:val="008A5FB0"/>
    <w:rsid w:val="008A60A1"/>
    <w:rsid w:val="008A7BCE"/>
    <w:rsid w:val="008B23FB"/>
    <w:rsid w:val="008B422E"/>
    <w:rsid w:val="008B62F2"/>
    <w:rsid w:val="008B6997"/>
    <w:rsid w:val="008C03B6"/>
    <w:rsid w:val="008C206C"/>
    <w:rsid w:val="008C2A81"/>
    <w:rsid w:val="008C486F"/>
    <w:rsid w:val="008C6D3A"/>
    <w:rsid w:val="008C7A52"/>
    <w:rsid w:val="008D137F"/>
    <w:rsid w:val="008D2FA3"/>
    <w:rsid w:val="008E0754"/>
    <w:rsid w:val="008E0934"/>
    <w:rsid w:val="008E1F92"/>
    <w:rsid w:val="008E23CA"/>
    <w:rsid w:val="008E267A"/>
    <w:rsid w:val="008E30E1"/>
    <w:rsid w:val="008E470F"/>
    <w:rsid w:val="008E6614"/>
    <w:rsid w:val="008E6D03"/>
    <w:rsid w:val="008E6F76"/>
    <w:rsid w:val="008E71D8"/>
    <w:rsid w:val="008E7F71"/>
    <w:rsid w:val="008F006D"/>
    <w:rsid w:val="008F1713"/>
    <w:rsid w:val="008F27E9"/>
    <w:rsid w:val="008F47AD"/>
    <w:rsid w:val="008F49E2"/>
    <w:rsid w:val="008F4E21"/>
    <w:rsid w:val="008F5013"/>
    <w:rsid w:val="008F5AB2"/>
    <w:rsid w:val="009034CD"/>
    <w:rsid w:val="0090474D"/>
    <w:rsid w:val="00905986"/>
    <w:rsid w:val="0091122D"/>
    <w:rsid w:val="00914AEE"/>
    <w:rsid w:val="00917D33"/>
    <w:rsid w:val="00922536"/>
    <w:rsid w:val="0092502B"/>
    <w:rsid w:val="00925507"/>
    <w:rsid w:val="00925EA1"/>
    <w:rsid w:val="00926479"/>
    <w:rsid w:val="009264D1"/>
    <w:rsid w:val="00926A51"/>
    <w:rsid w:val="009309F7"/>
    <w:rsid w:val="009316FE"/>
    <w:rsid w:val="009347D8"/>
    <w:rsid w:val="00935637"/>
    <w:rsid w:val="009367B7"/>
    <w:rsid w:val="00937477"/>
    <w:rsid w:val="00937721"/>
    <w:rsid w:val="009377EB"/>
    <w:rsid w:val="00937C10"/>
    <w:rsid w:val="009406A3"/>
    <w:rsid w:val="00940941"/>
    <w:rsid w:val="00941459"/>
    <w:rsid w:val="0094162F"/>
    <w:rsid w:val="00943BE4"/>
    <w:rsid w:val="00944C6D"/>
    <w:rsid w:val="00944CE8"/>
    <w:rsid w:val="00945021"/>
    <w:rsid w:val="0094525C"/>
    <w:rsid w:val="00952481"/>
    <w:rsid w:val="00953282"/>
    <w:rsid w:val="00953598"/>
    <w:rsid w:val="00955108"/>
    <w:rsid w:val="0095541D"/>
    <w:rsid w:val="0095601E"/>
    <w:rsid w:val="00956492"/>
    <w:rsid w:val="00956C13"/>
    <w:rsid w:val="00956E5F"/>
    <w:rsid w:val="009574B2"/>
    <w:rsid w:val="00960E19"/>
    <w:rsid w:val="00960F9A"/>
    <w:rsid w:val="00965039"/>
    <w:rsid w:val="00971694"/>
    <w:rsid w:val="00972674"/>
    <w:rsid w:val="009755C7"/>
    <w:rsid w:val="009758DA"/>
    <w:rsid w:val="00976AEE"/>
    <w:rsid w:val="0097740D"/>
    <w:rsid w:val="00977840"/>
    <w:rsid w:val="0098076D"/>
    <w:rsid w:val="00980EEB"/>
    <w:rsid w:val="009827A1"/>
    <w:rsid w:val="00983791"/>
    <w:rsid w:val="00983D35"/>
    <w:rsid w:val="00984FA4"/>
    <w:rsid w:val="00985774"/>
    <w:rsid w:val="009863D8"/>
    <w:rsid w:val="009868A8"/>
    <w:rsid w:val="00990955"/>
    <w:rsid w:val="009919A3"/>
    <w:rsid w:val="009920A3"/>
    <w:rsid w:val="00993285"/>
    <w:rsid w:val="00995361"/>
    <w:rsid w:val="00995494"/>
    <w:rsid w:val="00995C4B"/>
    <w:rsid w:val="0099750E"/>
    <w:rsid w:val="009A0A12"/>
    <w:rsid w:val="009A396A"/>
    <w:rsid w:val="009A40A8"/>
    <w:rsid w:val="009A47D1"/>
    <w:rsid w:val="009A563F"/>
    <w:rsid w:val="009A59BD"/>
    <w:rsid w:val="009A5EA8"/>
    <w:rsid w:val="009A6922"/>
    <w:rsid w:val="009A6DCD"/>
    <w:rsid w:val="009A74A3"/>
    <w:rsid w:val="009B0CA0"/>
    <w:rsid w:val="009B3923"/>
    <w:rsid w:val="009B4783"/>
    <w:rsid w:val="009B6CB9"/>
    <w:rsid w:val="009B784A"/>
    <w:rsid w:val="009B7B9B"/>
    <w:rsid w:val="009C1021"/>
    <w:rsid w:val="009C3989"/>
    <w:rsid w:val="009C5285"/>
    <w:rsid w:val="009C55ED"/>
    <w:rsid w:val="009C68D2"/>
    <w:rsid w:val="009C6AAB"/>
    <w:rsid w:val="009C7255"/>
    <w:rsid w:val="009D1A01"/>
    <w:rsid w:val="009D1FDD"/>
    <w:rsid w:val="009D6007"/>
    <w:rsid w:val="009D616E"/>
    <w:rsid w:val="009D7209"/>
    <w:rsid w:val="009E39BA"/>
    <w:rsid w:val="009E3CB9"/>
    <w:rsid w:val="009E6B2B"/>
    <w:rsid w:val="009F031C"/>
    <w:rsid w:val="009F2072"/>
    <w:rsid w:val="009F3DC3"/>
    <w:rsid w:val="009F47B9"/>
    <w:rsid w:val="009F4AE1"/>
    <w:rsid w:val="009F5B95"/>
    <w:rsid w:val="009F5D4F"/>
    <w:rsid w:val="009F7B1B"/>
    <w:rsid w:val="009F7C02"/>
    <w:rsid w:val="00A02980"/>
    <w:rsid w:val="00A02CD0"/>
    <w:rsid w:val="00A03554"/>
    <w:rsid w:val="00A03B82"/>
    <w:rsid w:val="00A05247"/>
    <w:rsid w:val="00A10FC9"/>
    <w:rsid w:val="00A11ACF"/>
    <w:rsid w:val="00A1339E"/>
    <w:rsid w:val="00A13684"/>
    <w:rsid w:val="00A1369A"/>
    <w:rsid w:val="00A13AC3"/>
    <w:rsid w:val="00A16A4C"/>
    <w:rsid w:val="00A17043"/>
    <w:rsid w:val="00A17156"/>
    <w:rsid w:val="00A20447"/>
    <w:rsid w:val="00A20549"/>
    <w:rsid w:val="00A20B9A"/>
    <w:rsid w:val="00A23DC9"/>
    <w:rsid w:val="00A243CE"/>
    <w:rsid w:val="00A25451"/>
    <w:rsid w:val="00A2741D"/>
    <w:rsid w:val="00A30252"/>
    <w:rsid w:val="00A31364"/>
    <w:rsid w:val="00A31F8B"/>
    <w:rsid w:val="00A3383B"/>
    <w:rsid w:val="00A35650"/>
    <w:rsid w:val="00A36B53"/>
    <w:rsid w:val="00A37312"/>
    <w:rsid w:val="00A373D6"/>
    <w:rsid w:val="00A37DF7"/>
    <w:rsid w:val="00A4195B"/>
    <w:rsid w:val="00A438AA"/>
    <w:rsid w:val="00A454E8"/>
    <w:rsid w:val="00A45D85"/>
    <w:rsid w:val="00A515D0"/>
    <w:rsid w:val="00A554A9"/>
    <w:rsid w:val="00A57962"/>
    <w:rsid w:val="00A57A18"/>
    <w:rsid w:val="00A62145"/>
    <w:rsid w:val="00A62CAD"/>
    <w:rsid w:val="00A633EC"/>
    <w:rsid w:val="00A63BDC"/>
    <w:rsid w:val="00A6429F"/>
    <w:rsid w:val="00A64880"/>
    <w:rsid w:val="00A66C69"/>
    <w:rsid w:val="00A67451"/>
    <w:rsid w:val="00A67CA3"/>
    <w:rsid w:val="00A701C9"/>
    <w:rsid w:val="00A71271"/>
    <w:rsid w:val="00A7240F"/>
    <w:rsid w:val="00A73A86"/>
    <w:rsid w:val="00A73D38"/>
    <w:rsid w:val="00A7442A"/>
    <w:rsid w:val="00A75175"/>
    <w:rsid w:val="00A77BDD"/>
    <w:rsid w:val="00A8184E"/>
    <w:rsid w:val="00A821A8"/>
    <w:rsid w:val="00A84D59"/>
    <w:rsid w:val="00A908C0"/>
    <w:rsid w:val="00A92A0F"/>
    <w:rsid w:val="00A9707C"/>
    <w:rsid w:val="00AA1504"/>
    <w:rsid w:val="00AA2403"/>
    <w:rsid w:val="00AA2EE7"/>
    <w:rsid w:val="00AA354B"/>
    <w:rsid w:val="00AA6C40"/>
    <w:rsid w:val="00AA6EC2"/>
    <w:rsid w:val="00AA7069"/>
    <w:rsid w:val="00AA70F6"/>
    <w:rsid w:val="00AA7E5C"/>
    <w:rsid w:val="00AB3D59"/>
    <w:rsid w:val="00AB55BE"/>
    <w:rsid w:val="00AB6248"/>
    <w:rsid w:val="00AB7044"/>
    <w:rsid w:val="00AC091E"/>
    <w:rsid w:val="00AC0F33"/>
    <w:rsid w:val="00AC2806"/>
    <w:rsid w:val="00AC323C"/>
    <w:rsid w:val="00AC5C3C"/>
    <w:rsid w:val="00AC6460"/>
    <w:rsid w:val="00AC66DB"/>
    <w:rsid w:val="00AC765C"/>
    <w:rsid w:val="00AC7D3B"/>
    <w:rsid w:val="00AD071E"/>
    <w:rsid w:val="00AD171A"/>
    <w:rsid w:val="00AD231E"/>
    <w:rsid w:val="00AD5555"/>
    <w:rsid w:val="00AE3150"/>
    <w:rsid w:val="00AE49AE"/>
    <w:rsid w:val="00AE5999"/>
    <w:rsid w:val="00AE66C7"/>
    <w:rsid w:val="00AE7395"/>
    <w:rsid w:val="00AE7652"/>
    <w:rsid w:val="00AF0E24"/>
    <w:rsid w:val="00AF1F8E"/>
    <w:rsid w:val="00AF3D5B"/>
    <w:rsid w:val="00AF454C"/>
    <w:rsid w:val="00AF5091"/>
    <w:rsid w:val="00AF607E"/>
    <w:rsid w:val="00AF634F"/>
    <w:rsid w:val="00AF6903"/>
    <w:rsid w:val="00B00941"/>
    <w:rsid w:val="00B040DA"/>
    <w:rsid w:val="00B10163"/>
    <w:rsid w:val="00B12737"/>
    <w:rsid w:val="00B132A6"/>
    <w:rsid w:val="00B140B0"/>
    <w:rsid w:val="00B1458C"/>
    <w:rsid w:val="00B1499B"/>
    <w:rsid w:val="00B158E0"/>
    <w:rsid w:val="00B15EA8"/>
    <w:rsid w:val="00B160B6"/>
    <w:rsid w:val="00B16A4F"/>
    <w:rsid w:val="00B16C58"/>
    <w:rsid w:val="00B16C68"/>
    <w:rsid w:val="00B20630"/>
    <w:rsid w:val="00B241C7"/>
    <w:rsid w:val="00B25D43"/>
    <w:rsid w:val="00B31050"/>
    <w:rsid w:val="00B321EA"/>
    <w:rsid w:val="00B32655"/>
    <w:rsid w:val="00B3381F"/>
    <w:rsid w:val="00B3601A"/>
    <w:rsid w:val="00B379F6"/>
    <w:rsid w:val="00B37B0B"/>
    <w:rsid w:val="00B411AE"/>
    <w:rsid w:val="00B450EC"/>
    <w:rsid w:val="00B464DC"/>
    <w:rsid w:val="00B4683E"/>
    <w:rsid w:val="00B47168"/>
    <w:rsid w:val="00B4799D"/>
    <w:rsid w:val="00B47BF3"/>
    <w:rsid w:val="00B52B55"/>
    <w:rsid w:val="00B52F08"/>
    <w:rsid w:val="00B5302B"/>
    <w:rsid w:val="00B53E64"/>
    <w:rsid w:val="00B617D8"/>
    <w:rsid w:val="00B628AC"/>
    <w:rsid w:val="00B63327"/>
    <w:rsid w:val="00B64E3B"/>
    <w:rsid w:val="00B7053D"/>
    <w:rsid w:val="00B71539"/>
    <w:rsid w:val="00B74C24"/>
    <w:rsid w:val="00B80AFC"/>
    <w:rsid w:val="00B816EC"/>
    <w:rsid w:val="00B82023"/>
    <w:rsid w:val="00B845E7"/>
    <w:rsid w:val="00B868A0"/>
    <w:rsid w:val="00B86BD7"/>
    <w:rsid w:val="00B904D4"/>
    <w:rsid w:val="00B932DB"/>
    <w:rsid w:val="00B93F49"/>
    <w:rsid w:val="00B95BC5"/>
    <w:rsid w:val="00B96F82"/>
    <w:rsid w:val="00B97CA4"/>
    <w:rsid w:val="00BA0ABA"/>
    <w:rsid w:val="00BA1900"/>
    <w:rsid w:val="00BA25E7"/>
    <w:rsid w:val="00BA2F1E"/>
    <w:rsid w:val="00BA32D7"/>
    <w:rsid w:val="00BA4828"/>
    <w:rsid w:val="00BA4F6D"/>
    <w:rsid w:val="00BA6103"/>
    <w:rsid w:val="00BA61BA"/>
    <w:rsid w:val="00BB05F9"/>
    <w:rsid w:val="00BB0F76"/>
    <w:rsid w:val="00BB706B"/>
    <w:rsid w:val="00BB7394"/>
    <w:rsid w:val="00BC0358"/>
    <w:rsid w:val="00BC09BF"/>
    <w:rsid w:val="00BC13B7"/>
    <w:rsid w:val="00BC3948"/>
    <w:rsid w:val="00BC528C"/>
    <w:rsid w:val="00BC6EA2"/>
    <w:rsid w:val="00BC76E1"/>
    <w:rsid w:val="00BD01B1"/>
    <w:rsid w:val="00BD06E8"/>
    <w:rsid w:val="00BD0F5F"/>
    <w:rsid w:val="00BD1331"/>
    <w:rsid w:val="00BD2324"/>
    <w:rsid w:val="00BD3EDD"/>
    <w:rsid w:val="00BD4A7D"/>
    <w:rsid w:val="00BD52B8"/>
    <w:rsid w:val="00BD6D2D"/>
    <w:rsid w:val="00BE0CE3"/>
    <w:rsid w:val="00BE2416"/>
    <w:rsid w:val="00BE4C19"/>
    <w:rsid w:val="00BE7201"/>
    <w:rsid w:val="00BE720B"/>
    <w:rsid w:val="00BE79FB"/>
    <w:rsid w:val="00BF0447"/>
    <w:rsid w:val="00BF0B25"/>
    <w:rsid w:val="00BF4050"/>
    <w:rsid w:val="00BF4970"/>
    <w:rsid w:val="00BF5185"/>
    <w:rsid w:val="00BF671F"/>
    <w:rsid w:val="00BF7577"/>
    <w:rsid w:val="00C00B8B"/>
    <w:rsid w:val="00C0138C"/>
    <w:rsid w:val="00C02D40"/>
    <w:rsid w:val="00C0414F"/>
    <w:rsid w:val="00C0587B"/>
    <w:rsid w:val="00C05F56"/>
    <w:rsid w:val="00C10B64"/>
    <w:rsid w:val="00C12DB6"/>
    <w:rsid w:val="00C14D38"/>
    <w:rsid w:val="00C15615"/>
    <w:rsid w:val="00C15934"/>
    <w:rsid w:val="00C1604D"/>
    <w:rsid w:val="00C1749B"/>
    <w:rsid w:val="00C2283A"/>
    <w:rsid w:val="00C22911"/>
    <w:rsid w:val="00C31AA0"/>
    <w:rsid w:val="00C35F57"/>
    <w:rsid w:val="00C3630F"/>
    <w:rsid w:val="00C36696"/>
    <w:rsid w:val="00C36C62"/>
    <w:rsid w:val="00C401C1"/>
    <w:rsid w:val="00C42207"/>
    <w:rsid w:val="00C4451D"/>
    <w:rsid w:val="00C4524E"/>
    <w:rsid w:val="00C459F5"/>
    <w:rsid w:val="00C463E0"/>
    <w:rsid w:val="00C46B3E"/>
    <w:rsid w:val="00C477FA"/>
    <w:rsid w:val="00C515F5"/>
    <w:rsid w:val="00C521C8"/>
    <w:rsid w:val="00C568BA"/>
    <w:rsid w:val="00C56A87"/>
    <w:rsid w:val="00C6453A"/>
    <w:rsid w:val="00C662C9"/>
    <w:rsid w:val="00C66878"/>
    <w:rsid w:val="00C71370"/>
    <w:rsid w:val="00C74017"/>
    <w:rsid w:val="00C75AFC"/>
    <w:rsid w:val="00C766D3"/>
    <w:rsid w:val="00C8055F"/>
    <w:rsid w:val="00C8240C"/>
    <w:rsid w:val="00C84431"/>
    <w:rsid w:val="00C869B1"/>
    <w:rsid w:val="00C87E71"/>
    <w:rsid w:val="00C91419"/>
    <w:rsid w:val="00C91820"/>
    <w:rsid w:val="00C93424"/>
    <w:rsid w:val="00C950F4"/>
    <w:rsid w:val="00C96D38"/>
    <w:rsid w:val="00CA0B26"/>
    <w:rsid w:val="00CA0C6F"/>
    <w:rsid w:val="00CA11E0"/>
    <w:rsid w:val="00CA31A6"/>
    <w:rsid w:val="00CA3B26"/>
    <w:rsid w:val="00CA563A"/>
    <w:rsid w:val="00CA6CB0"/>
    <w:rsid w:val="00CB005C"/>
    <w:rsid w:val="00CB06AA"/>
    <w:rsid w:val="00CB2A85"/>
    <w:rsid w:val="00CB2B8A"/>
    <w:rsid w:val="00CB6652"/>
    <w:rsid w:val="00CB6D9F"/>
    <w:rsid w:val="00CC1130"/>
    <w:rsid w:val="00CC3A5E"/>
    <w:rsid w:val="00CC3CE6"/>
    <w:rsid w:val="00CC4503"/>
    <w:rsid w:val="00CC5961"/>
    <w:rsid w:val="00CC64CA"/>
    <w:rsid w:val="00CC6E41"/>
    <w:rsid w:val="00CD1AD1"/>
    <w:rsid w:val="00CD4446"/>
    <w:rsid w:val="00CD5E26"/>
    <w:rsid w:val="00CD621E"/>
    <w:rsid w:val="00CE0F21"/>
    <w:rsid w:val="00CE64C3"/>
    <w:rsid w:val="00CE6FC6"/>
    <w:rsid w:val="00CE752B"/>
    <w:rsid w:val="00CF18A8"/>
    <w:rsid w:val="00CF3154"/>
    <w:rsid w:val="00CF5718"/>
    <w:rsid w:val="00CF6622"/>
    <w:rsid w:val="00CF6E72"/>
    <w:rsid w:val="00CF7910"/>
    <w:rsid w:val="00D00359"/>
    <w:rsid w:val="00D004C8"/>
    <w:rsid w:val="00D00A66"/>
    <w:rsid w:val="00D03FFE"/>
    <w:rsid w:val="00D04A6B"/>
    <w:rsid w:val="00D05616"/>
    <w:rsid w:val="00D056A2"/>
    <w:rsid w:val="00D06942"/>
    <w:rsid w:val="00D13A08"/>
    <w:rsid w:val="00D1585B"/>
    <w:rsid w:val="00D166C9"/>
    <w:rsid w:val="00D16A2E"/>
    <w:rsid w:val="00D17E74"/>
    <w:rsid w:val="00D21619"/>
    <w:rsid w:val="00D229DB"/>
    <w:rsid w:val="00D24181"/>
    <w:rsid w:val="00D24453"/>
    <w:rsid w:val="00D24B89"/>
    <w:rsid w:val="00D26346"/>
    <w:rsid w:val="00D303C7"/>
    <w:rsid w:val="00D3272A"/>
    <w:rsid w:val="00D33872"/>
    <w:rsid w:val="00D35C2F"/>
    <w:rsid w:val="00D35FC7"/>
    <w:rsid w:val="00D414C3"/>
    <w:rsid w:val="00D42C3A"/>
    <w:rsid w:val="00D42C9C"/>
    <w:rsid w:val="00D4312E"/>
    <w:rsid w:val="00D4463E"/>
    <w:rsid w:val="00D4612D"/>
    <w:rsid w:val="00D47881"/>
    <w:rsid w:val="00D47FBF"/>
    <w:rsid w:val="00D5109A"/>
    <w:rsid w:val="00D511F0"/>
    <w:rsid w:val="00D51F01"/>
    <w:rsid w:val="00D534CA"/>
    <w:rsid w:val="00D53FB9"/>
    <w:rsid w:val="00D54ECF"/>
    <w:rsid w:val="00D60DB6"/>
    <w:rsid w:val="00D60EC6"/>
    <w:rsid w:val="00D61960"/>
    <w:rsid w:val="00D64A02"/>
    <w:rsid w:val="00D64E9E"/>
    <w:rsid w:val="00D6582E"/>
    <w:rsid w:val="00D66A20"/>
    <w:rsid w:val="00D72F2D"/>
    <w:rsid w:val="00D7380B"/>
    <w:rsid w:val="00D81159"/>
    <w:rsid w:val="00D83B2D"/>
    <w:rsid w:val="00D85591"/>
    <w:rsid w:val="00D85DFC"/>
    <w:rsid w:val="00D87EED"/>
    <w:rsid w:val="00D9068E"/>
    <w:rsid w:val="00D9130B"/>
    <w:rsid w:val="00D91DE4"/>
    <w:rsid w:val="00D92311"/>
    <w:rsid w:val="00D92653"/>
    <w:rsid w:val="00D926F8"/>
    <w:rsid w:val="00D9298A"/>
    <w:rsid w:val="00D93A53"/>
    <w:rsid w:val="00D9405C"/>
    <w:rsid w:val="00D94DFE"/>
    <w:rsid w:val="00D950C0"/>
    <w:rsid w:val="00D95535"/>
    <w:rsid w:val="00D959B0"/>
    <w:rsid w:val="00D97585"/>
    <w:rsid w:val="00DA1C87"/>
    <w:rsid w:val="00DA2583"/>
    <w:rsid w:val="00DA4912"/>
    <w:rsid w:val="00DA6F01"/>
    <w:rsid w:val="00DB0E3D"/>
    <w:rsid w:val="00DB21A1"/>
    <w:rsid w:val="00DB264D"/>
    <w:rsid w:val="00DB5B79"/>
    <w:rsid w:val="00DB7EA5"/>
    <w:rsid w:val="00DC05D6"/>
    <w:rsid w:val="00DC1013"/>
    <w:rsid w:val="00DC1426"/>
    <w:rsid w:val="00DC1634"/>
    <w:rsid w:val="00DC3527"/>
    <w:rsid w:val="00DC388F"/>
    <w:rsid w:val="00DC5390"/>
    <w:rsid w:val="00DC59F6"/>
    <w:rsid w:val="00DC5F51"/>
    <w:rsid w:val="00DD13A3"/>
    <w:rsid w:val="00DD6C98"/>
    <w:rsid w:val="00DD74DB"/>
    <w:rsid w:val="00DE1F9B"/>
    <w:rsid w:val="00DE20FC"/>
    <w:rsid w:val="00DE3B3F"/>
    <w:rsid w:val="00DE49E1"/>
    <w:rsid w:val="00DE7B9E"/>
    <w:rsid w:val="00DF0CD4"/>
    <w:rsid w:val="00DF204C"/>
    <w:rsid w:val="00DF2B45"/>
    <w:rsid w:val="00DF391F"/>
    <w:rsid w:val="00DF51D5"/>
    <w:rsid w:val="00DF5488"/>
    <w:rsid w:val="00DF7EA5"/>
    <w:rsid w:val="00E01A4C"/>
    <w:rsid w:val="00E04C77"/>
    <w:rsid w:val="00E06578"/>
    <w:rsid w:val="00E0798E"/>
    <w:rsid w:val="00E07D7D"/>
    <w:rsid w:val="00E11478"/>
    <w:rsid w:val="00E13FD0"/>
    <w:rsid w:val="00E15550"/>
    <w:rsid w:val="00E17CD3"/>
    <w:rsid w:val="00E2163B"/>
    <w:rsid w:val="00E21CBF"/>
    <w:rsid w:val="00E21EE9"/>
    <w:rsid w:val="00E2347E"/>
    <w:rsid w:val="00E243C5"/>
    <w:rsid w:val="00E30658"/>
    <w:rsid w:val="00E30C5E"/>
    <w:rsid w:val="00E30FC2"/>
    <w:rsid w:val="00E31E63"/>
    <w:rsid w:val="00E3247A"/>
    <w:rsid w:val="00E34586"/>
    <w:rsid w:val="00E360DB"/>
    <w:rsid w:val="00E416DA"/>
    <w:rsid w:val="00E41EE0"/>
    <w:rsid w:val="00E43B88"/>
    <w:rsid w:val="00E43EDD"/>
    <w:rsid w:val="00E45023"/>
    <w:rsid w:val="00E47841"/>
    <w:rsid w:val="00E50461"/>
    <w:rsid w:val="00E517A2"/>
    <w:rsid w:val="00E537D9"/>
    <w:rsid w:val="00E539E9"/>
    <w:rsid w:val="00E54795"/>
    <w:rsid w:val="00E55869"/>
    <w:rsid w:val="00E567DF"/>
    <w:rsid w:val="00E56ACF"/>
    <w:rsid w:val="00E57020"/>
    <w:rsid w:val="00E60EDE"/>
    <w:rsid w:val="00E61168"/>
    <w:rsid w:val="00E61EB4"/>
    <w:rsid w:val="00E63903"/>
    <w:rsid w:val="00E644DB"/>
    <w:rsid w:val="00E66D24"/>
    <w:rsid w:val="00E71D9A"/>
    <w:rsid w:val="00E72DA0"/>
    <w:rsid w:val="00E739B5"/>
    <w:rsid w:val="00E73A56"/>
    <w:rsid w:val="00E7422E"/>
    <w:rsid w:val="00E755E2"/>
    <w:rsid w:val="00E76F29"/>
    <w:rsid w:val="00E77369"/>
    <w:rsid w:val="00E779BC"/>
    <w:rsid w:val="00E77FF2"/>
    <w:rsid w:val="00E80876"/>
    <w:rsid w:val="00E80F03"/>
    <w:rsid w:val="00E81E59"/>
    <w:rsid w:val="00E822F4"/>
    <w:rsid w:val="00E83110"/>
    <w:rsid w:val="00E83197"/>
    <w:rsid w:val="00E87626"/>
    <w:rsid w:val="00E90753"/>
    <w:rsid w:val="00E91CA9"/>
    <w:rsid w:val="00E92049"/>
    <w:rsid w:val="00E9665B"/>
    <w:rsid w:val="00EA17DB"/>
    <w:rsid w:val="00EA3F70"/>
    <w:rsid w:val="00EA49B7"/>
    <w:rsid w:val="00EA7936"/>
    <w:rsid w:val="00EB2466"/>
    <w:rsid w:val="00EB35C1"/>
    <w:rsid w:val="00EB4D80"/>
    <w:rsid w:val="00EB74AA"/>
    <w:rsid w:val="00EC08C6"/>
    <w:rsid w:val="00EC0F4F"/>
    <w:rsid w:val="00EC110C"/>
    <w:rsid w:val="00EC244E"/>
    <w:rsid w:val="00EC33DD"/>
    <w:rsid w:val="00EC4D60"/>
    <w:rsid w:val="00EC7286"/>
    <w:rsid w:val="00EC76B5"/>
    <w:rsid w:val="00ED0300"/>
    <w:rsid w:val="00ED030E"/>
    <w:rsid w:val="00ED2F16"/>
    <w:rsid w:val="00ED41EA"/>
    <w:rsid w:val="00ED55DA"/>
    <w:rsid w:val="00ED6859"/>
    <w:rsid w:val="00ED7B99"/>
    <w:rsid w:val="00EE10CD"/>
    <w:rsid w:val="00EE1A12"/>
    <w:rsid w:val="00EE31DF"/>
    <w:rsid w:val="00EE3643"/>
    <w:rsid w:val="00EE4D90"/>
    <w:rsid w:val="00EE5481"/>
    <w:rsid w:val="00EE5CE7"/>
    <w:rsid w:val="00EE770C"/>
    <w:rsid w:val="00EF2E9F"/>
    <w:rsid w:val="00EF487B"/>
    <w:rsid w:val="00EF54DB"/>
    <w:rsid w:val="00EF5BAD"/>
    <w:rsid w:val="00F00C02"/>
    <w:rsid w:val="00F023CB"/>
    <w:rsid w:val="00F04E55"/>
    <w:rsid w:val="00F05954"/>
    <w:rsid w:val="00F06576"/>
    <w:rsid w:val="00F11C26"/>
    <w:rsid w:val="00F11C9D"/>
    <w:rsid w:val="00F14B3B"/>
    <w:rsid w:val="00F15F2A"/>
    <w:rsid w:val="00F16838"/>
    <w:rsid w:val="00F203BB"/>
    <w:rsid w:val="00F204B3"/>
    <w:rsid w:val="00F23420"/>
    <w:rsid w:val="00F2698B"/>
    <w:rsid w:val="00F26BA6"/>
    <w:rsid w:val="00F26E46"/>
    <w:rsid w:val="00F27124"/>
    <w:rsid w:val="00F27424"/>
    <w:rsid w:val="00F313B7"/>
    <w:rsid w:val="00F32275"/>
    <w:rsid w:val="00F343E1"/>
    <w:rsid w:val="00F34964"/>
    <w:rsid w:val="00F353DD"/>
    <w:rsid w:val="00F36D8A"/>
    <w:rsid w:val="00F40ABC"/>
    <w:rsid w:val="00F41593"/>
    <w:rsid w:val="00F41CA8"/>
    <w:rsid w:val="00F439B3"/>
    <w:rsid w:val="00F50BB0"/>
    <w:rsid w:val="00F51069"/>
    <w:rsid w:val="00F5233E"/>
    <w:rsid w:val="00F5276B"/>
    <w:rsid w:val="00F53F8B"/>
    <w:rsid w:val="00F5560A"/>
    <w:rsid w:val="00F60BD2"/>
    <w:rsid w:val="00F620C2"/>
    <w:rsid w:val="00F63F3A"/>
    <w:rsid w:val="00F65654"/>
    <w:rsid w:val="00F66A16"/>
    <w:rsid w:val="00F66D39"/>
    <w:rsid w:val="00F67A8C"/>
    <w:rsid w:val="00F7254F"/>
    <w:rsid w:val="00F72DEA"/>
    <w:rsid w:val="00F73283"/>
    <w:rsid w:val="00F743E0"/>
    <w:rsid w:val="00F76DDF"/>
    <w:rsid w:val="00F776CC"/>
    <w:rsid w:val="00F77BAC"/>
    <w:rsid w:val="00F82C42"/>
    <w:rsid w:val="00F8460E"/>
    <w:rsid w:val="00F876AA"/>
    <w:rsid w:val="00F90B93"/>
    <w:rsid w:val="00F915B6"/>
    <w:rsid w:val="00F92D3B"/>
    <w:rsid w:val="00F939EA"/>
    <w:rsid w:val="00F93A5B"/>
    <w:rsid w:val="00F945D5"/>
    <w:rsid w:val="00F95D5E"/>
    <w:rsid w:val="00F97A8B"/>
    <w:rsid w:val="00FA1A9B"/>
    <w:rsid w:val="00FA260B"/>
    <w:rsid w:val="00FA48FF"/>
    <w:rsid w:val="00FA6255"/>
    <w:rsid w:val="00FA7FB3"/>
    <w:rsid w:val="00FB356D"/>
    <w:rsid w:val="00FB53FC"/>
    <w:rsid w:val="00FB585C"/>
    <w:rsid w:val="00FC001F"/>
    <w:rsid w:val="00FC0738"/>
    <w:rsid w:val="00FC1AD4"/>
    <w:rsid w:val="00FC27BA"/>
    <w:rsid w:val="00FD23EB"/>
    <w:rsid w:val="00FD2C0D"/>
    <w:rsid w:val="00FD4C11"/>
    <w:rsid w:val="00FE62DD"/>
    <w:rsid w:val="00FE6619"/>
    <w:rsid w:val="00FE7795"/>
    <w:rsid w:val="00FF1E1C"/>
    <w:rsid w:val="00FF27D3"/>
    <w:rsid w:val="00FF4243"/>
    <w:rsid w:val="00FF426A"/>
    <w:rsid w:val="00FF4B3E"/>
    <w:rsid w:val="00FF5481"/>
    <w:rsid w:val="00FF558E"/>
    <w:rsid w:val="00FF77D7"/>
    <w:rsid w:val="00FF77F5"/>
    <w:rsid w:val="1377A7A7"/>
    <w:rsid w:val="5A47649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993CFA"/>
  <w15:docId w15:val="{71CDE3F1-C3DF-426A-BAE6-7D915DE533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D47881"/>
    <w:pPr>
      <w:spacing w:after="0" w:line="240" w:lineRule="auto"/>
      <w:jc w:val="both"/>
    </w:pPr>
    <w:rPr>
      <w:rFonts w:ascii="Times New Roman" w:hAnsi="Times New Roman"/>
      <w:sz w:val="20"/>
    </w:rPr>
  </w:style>
  <w:style w:type="paragraph" w:styleId="Kop1">
    <w:name w:val="heading 1"/>
    <w:basedOn w:val="Standaard"/>
    <w:next w:val="Standaard"/>
    <w:link w:val="Kop1Char"/>
    <w:uiPriority w:val="9"/>
    <w:qFormat/>
    <w:rsid w:val="00AD5555"/>
    <w:pPr>
      <w:keepNext/>
      <w:keepLines/>
      <w:spacing w:before="400" w:after="40" w:line="360" w:lineRule="auto"/>
      <w:outlineLvl w:val="0"/>
    </w:pPr>
    <w:rPr>
      <w:rFonts w:eastAsiaTheme="majorEastAsia" w:cstheme="majorBidi"/>
      <w:sz w:val="36"/>
      <w:szCs w:val="36"/>
    </w:rPr>
  </w:style>
  <w:style w:type="paragraph" w:styleId="Kop2">
    <w:name w:val="heading 2"/>
    <w:basedOn w:val="Standaard"/>
    <w:next w:val="Standaard"/>
    <w:link w:val="Kop2Char"/>
    <w:uiPriority w:val="9"/>
    <w:unhideWhenUsed/>
    <w:qFormat/>
    <w:rsid w:val="00201F2D"/>
    <w:pPr>
      <w:keepNext/>
      <w:keepLines/>
      <w:jc w:val="left"/>
      <w:outlineLvl w:val="1"/>
    </w:pPr>
    <w:rPr>
      <w:rFonts w:eastAsiaTheme="majorEastAsia" w:cstheme="majorBidi"/>
      <w:sz w:val="32"/>
      <w:szCs w:val="32"/>
    </w:rPr>
  </w:style>
  <w:style w:type="paragraph" w:styleId="Kop3">
    <w:name w:val="heading 3"/>
    <w:basedOn w:val="Standaard"/>
    <w:next w:val="Standaard"/>
    <w:link w:val="Kop3Char"/>
    <w:uiPriority w:val="9"/>
    <w:unhideWhenUsed/>
    <w:qFormat/>
    <w:rsid w:val="00AD5555"/>
    <w:pPr>
      <w:keepNext/>
      <w:keepLines/>
      <w:spacing w:before="40"/>
      <w:outlineLvl w:val="2"/>
    </w:pPr>
    <w:rPr>
      <w:rFonts w:eastAsiaTheme="majorEastAsia" w:cstheme="majorBidi"/>
      <w:sz w:val="28"/>
      <w:szCs w:val="28"/>
    </w:rPr>
  </w:style>
  <w:style w:type="paragraph" w:styleId="Kop4">
    <w:name w:val="heading 4"/>
    <w:basedOn w:val="Standaard"/>
    <w:next w:val="Standaard"/>
    <w:link w:val="Kop4Char"/>
    <w:uiPriority w:val="9"/>
    <w:unhideWhenUsed/>
    <w:qFormat/>
    <w:rsid w:val="004E1EEC"/>
    <w:pPr>
      <w:keepNext/>
      <w:keepLines/>
      <w:spacing w:before="40"/>
      <w:outlineLvl w:val="3"/>
    </w:pPr>
    <w:rPr>
      <w:rFonts w:eastAsiaTheme="majorEastAsia" w:cstheme="majorBidi"/>
      <w:b/>
      <w:sz w:val="24"/>
      <w:szCs w:val="24"/>
    </w:rPr>
  </w:style>
  <w:style w:type="paragraph" w:styleId="Kop5">
    <w:name w:val="heading 5"/>
    <w:basedOn w:val="Standaard"/>
    <w:next w:val="Standaard"/>
    <w:link w:val="Kop5Char"/>
    <w:uiPriority w:val="9"/>
    <w:unhideWhenUsed/>
    <w:qFormat/>
    <w:rsid w:val="00AD5555"/>
    <w:pPr>
      <w:keepNext/>
      <w:keepLines/>
      <w:spacing w:before="40"/>
      <w:outlineLvl w:val="4"/>
    </w:pPr>
    <w:rPr>
      <w:rFonts w:eastAsiaTheme="majorEastAsia" w:cstheme="majorBidi"/>
      <w:caps/>
    </w:rPr>
  </w:style>
  <w:style w:type="paragraph" w:styleId="Kop6">
    <w:name w:val="heading 6"/>
    <w:basedOn w:val="Standaard"/>
    <w:next w:val="Standaard"/>
    <w:link w:val="Kop6Char"/>
    <w:uiPriority w:val="9"/>
    <w:semiHidden/>
    <w:unhideWhenUsed/>
    <w:qFormat/>
    <w:rsid w:val="002B240D"/>
    <w:pPr>
      <w:keepNext/>
      <w:keepLines/>
      <w:spacing w:before="40"/>
      <w:outlineLvl w:val="5"/>
    </w:pPr>
    <w:rPr>
      <w:rFonts w:asciiTheme="majorHAnsi" w:eastAsiaTheme="majorEastAsia" w:hAnsiTheme="majorHAnsi" w:cstheme="majorBidi"/>
      <w:i/>
      <w:iCs/>
      <w:caps/>
      <w:color w:val="6E6E6E" w:themeColor="accent1" w:themeShade="80"/>
    </w:rPr>
  </w:style>
  <w:style w:type="paragraph" w:styleId="Kop7">
    <w:name w:val="heading 7"/>
    <w:basedOn w:val="Standaard"/>
    <w:next w:val="Standaard"/>
    <w:link w:val="Kop7Char"/>
    <w:uiPriority w:val="9"/>
    <w:semiHidden/>
    <w:unhideWhenUsed/>
    <w:qFormat/>
    <w:rsid w:val="002B240D"/>
    <w:pPr>
      <w:keepNext/>
      <w:keepLines/>
      <w:spacing w:before="40"/>
      <w:outlineLvl w:val="6"/>
    </w:pPr>
    <w:rPr>
      <w:rFonts w:asciiTheme="majorHAnsi" w:eastAsiaTheme="majorEastAsia" w:hAnsiTheme="majorHAnsi" w:cstheme="majorBidi"/>
      <w:b/>
      <w:bCs/>
      <w:color w:val="6E6E6E" w:themeColor="accent1" w:themeShade="80"/>
    </w:rPr>
  </w:style>
  <w:style w:type="paragraph" w:styleId="Kop8">
    <w:name w:val="heading 8"/>
    <w:basedOn w:val="Standaard"/>
    <w:next w:val="Standaard"/>
    <w:link w:val="Kop8Char"/>
    <w:uiPriority w:val="9"/>
    <w:semiHidden/>
    <w:unhideWhenUsed/>
    <w:qFormat/>
    <w:rsid w:val="002B240D"/>
    <w:pPr>
      <w:keepNext/>
      <w:keepLines/>
      <w:spacing w:before="40"/>
      <w:outlineLvl w:val="7"/>
    </w:pPr>
    <w:rPr>
      <w:rFonts w:asciiTheme="majorHAnsi" w:eastAsiaTheme="majorEastAsia" w:hAnsiTheme="majorHAnsi" w:cstheme="majorBidi"/>
      <w:b/>
      <w:bCs/>
      <w:i/>
      <w:iCs/>
      <w:color w:val="6E6E6E" w:themeColor="accent1" w:themeShade="80"/>
    </w:rPr>
  </w:style>
  <w:style w:type="paragraph" w:styleId="Kop9">
    <w:name w:val="heading 9"/>
    <w:basedOn w:val="Standaard"/>
    <w:next w:val="Standaard"/>
    <w:link w:val="Kop9Char"/>
    <w:uiPriority w:val="9"/>
    <w:semiHidden/>
    <w:unhideWhenUsed/>
    <w:qFormat/>
    <w:rsid w:val="002B240D"/>
    <w:pPr>
      <w:keepNext/>
      <w:keepLines/>
      <w:spacing w:before="40"/>
      <w:outlineLvl w:val="8"/>
    </w:pPr>
    <w:rPr>
      <w:rFonts w:asciiTheme="majorHAnsi" w:eastAsiaTheme="majorEastAsia" w:hAnsiTheme="majorHAnsi" w:cstheme="majorBidi"/>
      <w:i/>
      <w:iCs/>
      <w:color w:val="6E6E6E" w:themeColor="accent1" w:themeShade="8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AD5555"/>
    <w:rPr>
      <w:rFonts w:ascii="Times New Roman" w:eastAsiaTheme="majorEastAsia" w:hAnsi="Times New Roman" w:cstheme="majorBidi"/>
      <w:sz w:val="36"/>
      <w:szCs w:val="36"/>
    </w:rPr>
  </w:style>
  <w:style w:type="character" w:customStyle="1" w:styleId="Kop2Char">
    <w:name w:val="Kop 2 Char"/>
    <w:basedOn w:val="Standaardalinea-lettertype"/>
    <w:link w:val="Kop2"/>
    <w:uiPriority w:val="9"/>
    <w:rsid w:val="00201F2D"/>
    <w:rPr>
      <w:rFonts w:ascii="Times New Roman" w:eastAsiaTheme="majorEastAsia" w:hAnsi="Times New Roman" w:cstheme="majorBidi"/>
      <w:sz w:val="32"/>
      <w:szCs w:val="32"/>
    </w:rPr>
  </w:style>
  <w:style w:type="character" w:customStyle="1" w:styleId="Kop3Char">
    <w:name w:val="Kop 3 Char"/>
    <w:basedOn w:val="Standaardalinea-lettertype"/>
    <w:link w:val="Kop3"/>
    <w:uiPriority w:val="9"/>
    <w:rsid w:val="00AD5555"/>
    <w:rPr>
      <w:rFonts w:ascii="Times New Roman" w:eastAsiaTheme="majorEastAsia" w:hAnsi="Times New Roman" w:cstheme="majorBidi"/>
      <w:sz w:val="28"/>
      <w:szCs w:val="28"/>
    </w:rPr>
  </w:style>
  <w:style w:type="character" w:customStyle="1" w:styleId="Kop4Char">
    <w:name w:val="Kop 4 Char"/>
    <w:basedOn w:val="Standaardalinea-lettertype"/>
    <w:link w:val="Kop4"/>
    <w:uiPriority w:val="9"/>
    <w:rsid w:val="004E1EEC"/>
    <w:rPr>
      <w:rFonts w:ascii="Times New Roman" w:eastAsiaTheme="majorEastAsia" w:hAnsi="Times New Roman" w:cstheme="majorBidi"/>
      <w:b/>
      <w:sz w:val="24"/>
      <w:szCs w:val="24"/>
    </w:rPr>
  </w:style>
  <w:style w:type="character" w:customStyle="1" w:styleId="Kop5Char">
    <w:name w:val="Kop 5 Char"/>
    <w:basedOn w:val="Standaardalinea-lettertype"/>
    <w:link w:val="Kop5"/>
    <w:uiPriority w:val="9"/>
    <w:rsid w:val="00AD5555"/>
    <w:rPr>
      <w:rFonts w:ascii="Times New Roman" w:eastAsiaTheme="majorEastAsia" w:hAnsi="Times New Roman" w:cstheme="majorBidi"/>
      <w:caps/>
      <w:sz w:val="20"/>
    </w:rPr>
  </w:style>
  <w:style w:type="character" w:customStyle="1" w:styleId="Kop6Char">
    <w:name w:val="Kop 6 Char"/>
    <w:basedOn w:val="Standaardalinea-lettertype"/>
    <w:link w:val="Kop6"/>
    <w:uiPriority w:val="9"/>
    <w:semiHidden/>
    <w:rsid w:val="002B240D"/>
    <w:rPr>
      <w:rFonts w:asciiTheme="majorHAnsi" w:eastAsiaTheme="majorEastAsia" w:hAnsiTheme="majorHAnsi" w:cstheme="majorBidi"/>
      <w:i/>
      <w:iCs/>
      <w:caps/>
      <w:color w:val="6E6E6E" w:themeColor="accent1" w:themeShade="80"/>
    </w:rPr>
  </w:style>
  <w:style w:type="character" w:customStyle="1" w:styleId="Kop7Char">
    <w:name w:val="Kop 7 Char"/>
    <w:basedOn w:val="Standaardalinea-lettertype"/>
    <w:link w:val="Kop7"/>
    <w:uiPriority w:val="9"/>
    <w:semiHidden/>
    <w:rsid w:val="002B240D"/>
    <w:rPr>
      <w:rFonts w:asciiTheme="majorHAnsi" w:eastAsiaTheme="majorEastAsia" w:hAnsiTheme="majorHAnsi" w:cstheme="majorBidi"/>
      <w:b/>
      <w:bCs/>
      <w:color w:val="6E6E6E" w:themeColor="accent1" w:themeShade="80"/>
    </w:rPr>
  </w:style>
  <w:style w:type="character" w:customStyle="1" w:styleId="Kop8Char">
    <w:name w:val="Kop 8 Char"/>
    <w:basedOn w:val="Standaardalinea-lettertype"/>
    <w:link w:val="Kop8"/>
    <w:uiPriority w:val="9"/>
    <w:semiHidden/>
    <w:rsid w:val="002B240D"/>
    <w:rPr>
      <w:rFonts w:asciiTheme="majorHAnsi" w:eastAsiaTheme="majorEastAsia" w:hAnsiTheme="majorHAnsi" w:cstheme="majorBidi"/>
      <w:b/>
      <w:bCs/>
      <w:i/>
      <w:iCs/>
      <w:color w:val="6E6E6E" w:themeColor="accent1" w:themeShade="80"/>
    </w:rPr>
  </w:style>
  <w:style w:type="character" w:customStyle="1" w:styleId="Kop9Char">
    <w:name w:val="Kop 9 Char"/>
    <w:basedOn w:val="Standaardalinea-lettertype"/>
    <w:link w:val="Kop9"/>
    <w:uiPriority w:val="9"/>
    <w:semiHidden/>
    <w:rsid w:val="002B240D"/>
    <w:rPr>
      <w:rFonts w:asciiTheme="majorHAnsi" w:eastAsiaTheme="majorEastAsia" w:hAnsiTheme="majorHAnsi" w:cstheme="majorBidi"/>
      <w:i/>
      <w:iCs/>
      <w:color w:val="6E6E6E" w:themeColor="accent1" w:themeShade="80"/>
    </w:rPr>
  </w:style>
  <w:style w:type="paragraph" w:styleId="Bijschrift">
    <w:name w:val="caption"/>
    <w:basedOn w:val="Standaard"/>
    <w:next w:val="Standaard"/>
    <w:uiPriority w:val="35"/>
    <w:semiHidden/>
    <w:unhideWhenUsed/>
    <w:qFormat/>
    <w:rsid w:val="002B240D"/>
    <w:rPr>
      <w:b/>
      <w:bCs/>
      <w:smallCaps/>
      <w:color w:val="000000" w:themeColor="text2"/>
    </w:rPr>
  </w:style>
  <w:style w:type="paragraph" w:styleId="Titel">
    <w:name w:val="Title"/>
    <w:basedOn w:val="Standaard"/>
    <w:next w:val="Standaard"/>
    <w:link w:val="TitelChar"/>
    <w:uiPriority w:val="10"/>
    <w:qFormat/>
    <w:rsid w:val="00802717"/>
    <w:pPr>
      <w:spacing w:line="204" w:lineRule="auto"/>
      <w:contextualSpacing/>
    </w:pPr>
    <w:rPr>
      <w:rFonts w:eastAsiaTheme="majorEastAsia" w:cstheme="majorBidi"/>
      <w:caps/>
      <w:color w:val="000000" w:themeColor="text2"/>
      <w:spacing w:val="-15"/>
      <w:sz w:val="72"/>
      <w:szCs w:val="72"/>
    </w:rPr>
  </w:style>
  <w:style w:type="character" w:customStyle="1" w:styleId="TitelChar">
    <w:name w:val="Titel Char"/>
    <w:basedOn w:val="Standaardalinea-lettertype"/>
    <w:link w:val="Titel"/>
    <w:uiPriority w:val="10"/>
    <w:rsid w:val="00802717"/>
    <w:rPr>
      <w:rFonts w:ascii="Times New Roman" w:eastAsiaTheme="majorEastAsia" w:hAnsi="Times New Roman" w:cstheme="majorBidi"/>
      <w:caps/>
      <w:color w:val="000000" w:themeColor="text2"/>
      <w:spacing w:val="-15"/>
      <w:sz w:val="72"/>
      <w:szCs w:val="72"/>
    </w:rPr>
  </w:style>
  <w:style w:type="paragraph" w:styleId="Ondertitel">
    <w:name w:val="Subtitle"/>
    <w:basedOn w:val="Standaard"/>
    <w:next w:val="Standaard"/>
    <w:link w:val="OndertitelChar"/>
    <w:uiPriority w:val="11"/>
    <w:qFormat/>
    <w:rsid w:val="00802717"/>
    <w:pPr>
      <w:numPr>
        <w:ilvl w:val="1"/>
      </w:numPr>
      <w:spacing w:after="240"/>
    </w:pPr>
    <w:rPr>
      <w:rFonts w:eastAsiaTheme="majorEastAsia" w:cstheme="majorBidi"/>
      <w:color w:val="DDDDDD" w:themeColor="accent1"/>
      <w:sz w:val="28"/>
      <w:szCs w:val="28"/>
    </w:rPr>
  </w:style>
  <w:style w:type="character" w:customStyle="1" w:styleId="OndertitelChar">
    <w:name w:val="Ondertitel Char"/>
    <w:basedOn w:val="Standaardalinea-lettertype"/>
    <w:link w:val="Ondertitel"/>
    <w:uiPriority w:val="11"/>
    <w:rsid w:val="00802717"/>
    <w:rPr>
      <w:rFonts w:ascii="Times New Roman" w:eastAsiaTheme="majorEastAsia" w:hAnsi="Times New Roman" w:cstheme="majorBidi"/>
      <w:color w:val="DDDDDD" w:themeColor="accent1"/>
      <w:sz w:val="28"/>
      <w:szCs w:val="28"/>
    </w:rPr>
  </w:style>
  <w:style w:type="character" w:styleId="Zwaar">
    <w:name w:val="Strong"/>
    <w:basedOn w:val="Standaardalinea-lettertype"/>
    <w:uiPriority w:val="22"/>
    <w:qFormat/>
    <w:rsid w:val="002B240D"/>
    <w:rPr>
      <w:b/>
      <w:bCs/>
    </w:rPr>
  </w:style>
  <w:style w:type="character" w:styleId="Nadruk">
    <w:name w:val="Emphasis"/>
    <w:basedOn w:val="Standaardalinea-lettertype"/>
    <w:uiPriority w:val="20"/>
    <w:qFormat/>
    <w:rsid w:val="002B240D"/>
    <w:rPr>
      <w:i/>
      <w:iCs/>
    </w:rPr>
  </w:style>
  <w:style w:type="paragraph" w:styleId="Geenafstand">
    <w:name w:val="No Spacing"/>
    <w:link w:val="GeenafstandChar"/>
    <w:uiPriority w:val="1"/>
    <w:qFormat/>
    <w:rsid w:val="00802717"/>
    <w:pPr>
      <w:spacing w:after="0" w:line="240" w:lineRule="auto"/>
    </w:pPr>
    <w:rPr>
      <w:rFonts w:ascii="Times New Roman" w:hAnsi="Times New Roman"/>
    </w:rPr>
  </w:style>
  <w:style w:type="paragraph" w:styleId="Citaat">
    <w:name w:val="Quote"/>
    <w:basedOn w:val="Standaard"/>
    <w:next w:val="Standaard"/>
    <w:link w:val="CitaatChar"/>
    <w:uiPriority w:val="29"/>
    <w:qFormat/>
    <w:rsid w:val="002B240D"/>
    <w:pPr>
      <w:spacing w:before="120" w:after="120"/>
      <w:ind w:left="720"/>
    </w:pPr>
    <w:rPr>
      <w:color w:val="000000" w:themeColor="text2"/>
      <w:sz w:val="24"/>
      <w:szCs w:val="24"/>
    </w:rPr>
  </w:style>
  <w:style w:type="character" w:customStyle="1" w:styleId="CitaatChar">
    <w:name w:val="Citaat Char"/>
    <w:basedOn w:val="Standaardalinea-lettertype"/>
    <w:link w:val="Citaat"/>
    <w:uiPriority w:val="29"/>
    <w:rsid w:val="002B240D"/>
    <w:rPr>
      <w:color w:val="000000" w:themeColor="text2"/>
      <w:sz w:val="24"/>
      <w:szCs w:val="24"/>
    </w:rPr>
  </w:style>
  <w:style w:type="paragraph" w:styleId="Duidelijkcitaat">
    <w:name w:val="Intense Quote"/>
    <w:basedOn w:val="Standaard"/>
    <w:next w:val="Standaard"/>
    <w:link w:val="DuidelijkcitaatChar"/>
    <w:uiPriority w:val="30"/>
    <w:qFormat/>
    <w:rsid w:val="002B240D"/>
    <w:pPr>
      <w:spacing w:before="100" w:beforeAutospacing="1" w:after="240"/>
      <w:ind w:left="720"/>
      <w:jc w:val="center"/>
    </w:pPr>
    <w:rPr>
      <w:rFonts w:asciiTheme="majorHAnsi" w:eastAsiaTheme="majorEastAsia" w:hAnsiTheme="majorHAnsi" w:cstheme="majorBidi"/>
      <w:color w:val="000000" w:themeColor="text2"/>
      <w:spacing w:val="-6"/>
      <w:sz w:val="32"/>
      <w:szCs w:val="32"/>
    </w:rPr>
  </w:style>
  <w:style w:type="character" w:customStyle="1" w:styleId="DuidelijkcitaatChar">
    <w:name w:val="Duidelijk citaat Char"/>
    <w:basedOn w:val="Standaardalinea-lettertype"/>
    <w:link w:val="Duidelijkcitaat"/>
    <w:uiPriority w:val="30"/>
    <w:rsid w:val="002B240D"/>
    <w:rPr>
      <w:rFonts w:asciiTheme="majorHAnsi" w:eastAsiaTheme="majorEastAsia" w:hAnsiTheme="majorHAnsi" w:cstheme="majorBidi"/>
      <w:color w:val="000000" w:themeColor="text2"/>
      <w:spacing w:val="-6"/>
      <w:sz w:val="32"/>
      <w:szCs w:val="32"/>
    </w:rPr>
  </w:style>
  <w:style w:type="character" w:styleId="Subtielebenadrukking">
    <w:name w:val="Subtle Emphasis"/>
    <w:basedOn w:val="Standaardalinea-lettertype"/>
    <w:uiPriority w:val="19"/>
    <w:qFormat/>
    <w:rsid w:val="00802717"/>
    <w:rPr>
      <w:rFonts w:ascii="Times New Roman" w:hAnsi="Times New Roman"/>
      <w:i/>
      <w:iCs/>
      <w:color w:val="595959" w:themeColor="text1" w:themeTint="A6"/>
    </w:rPr>
  </w:style>
  <w:style w:type="character" w:styleId="Intensievebenadrukking">
    <w:name w:val="Intense Emphasis"/>
    <w:basedOn w:val="Standaardalinea-lettertype"/>
    <w:uiPriority w:val="21"/>
    <w:qFormat/>
    <w:rsid w:val="002B240D"/>
    <w:rPr>
      <w:b/>
      <w:bCs/>
      <w:i/>
      <w:iCs/>
    </w:rPr>
  </w:style>
  <w:style w:type="character" w:styleId="Subtieleverwijzing">
    <w:name w:val="Subtle Reference"/>
    <w:basedOn w:val="Standaardalinea-lettertype"/>
    <w:uiPriority w:val="31"/>
    <w:qFormat/>
    <w:rsid w:val="002B240D"/>
    <w:rPr>
      <w:smallCaps/>
      <w:color w:val="595959" w:themeColor="text1" w:themeTint="A6"/>
      <w:u w:val="none" w:color="7F7F7F" w:themeColor="text1" w:themeTint="80"/>
      <w:bdr w:val="none" w:sz="0" w:space="0" w:color="auto"/>
    </w:rPr>
  </w:style>
  <w:style w:type="character" w:styleId="Intensieveverwijzing">
    <w:name w:val="Intense Reference"/>
    <w:basedOn w:val="Standaardalinea-lettertype"/>
    <w:uiPriority w:val="32"/>
    <w:qFormat/>
    <w:rsid w:val="002B240D"/>
    <w:rPr>
      <w:b/>
      <w:bCs/>
      <w:smallCaps/>
      <w:color w:val="000000" w:themeColor="text2"/>
      <w:u w:val="single"/>
    </w:rPr>
  </w:style>
  <w:style w:type="character" w:styleId="Titelvanboek">
    <w:name w:val="Book Title"/>
    <w:basedOn w:val="Standaardalinea-lettertype"/>
    <w:uiPriority w:val="33"/>
    <w:qFormat/>
    <w:rsid w:val="002B240D"/>
    <w:rPr>
      <w:b/>
      <w:bCs/>
      <w:smallCaps/>
      <w:spacing w:val="10"/>
    </w:rPr>
  </w:style>
  <w:style w:type="paragraph" w:styleId="Kopvaninhoudsopgave">
    <w:name w:val="TOC Heading"/>
    <w:basedOn w:val="Kop1"/>
    <w:next w:val="Standaard"/>
    <w:uiPriority w:val="39"/>
    <w:unhideWhenUsed/>
    <w:qFormat/>
    <w:rsid w:val="002B240D"/>
    <w:pPr>
      <w:outlineLvl w:val="9"/>
    </w:pPr>
  </w:style>
  <w:style w:type="paragraph" w:styleId="Lijstalinea">
    <w:name w:val="List Paragraph"/>
    <w:basedOn w:val="Standaard"/>
    <w:uiPriority w:val="34"/>
    <w:qFormat/>
    <w:rsid w:val="00F343E1"/>
    <w:pPr>
      <w:ind w:left="720"/>
      <w:contextualSpacing/>
    </w:pPr>
  </w:style>
  <w:style w:type="character" w:styleId="Verwijzingopmerking">
    <w:name w:val="annotation reference"/>
    <w:basedOn w:val="Standaardalinea-lettertype"/>
    <w:uiPriority w:val="99"/>
    <w:semiHidden/>
    <w:unhideWhenUsed/>
    <w:rsid w:val="00577F55"/>
    <w:rPr>
      <w:sz w:val="16"/>
      <w:szCs w:val="16"/>
    </w:rPr>
  </w:style>
  <w:style w:type="paragraph" w:styleId="Tekstopmerking">
    <w:name w:val="annotation text"/>
    <w:basedOn w:val="Standaard"/>
    <w:link w:val="TekstopmerkingChar"/>
    <w:uiPriority w:val="99"/>
    <w:unhideWhenUsed/>
    <w:rsid w:val="00577F55"/>
    <w:rPr>
      <w:szCs w:val="20"/>
    </w:rPr>
  </w:style>
  <w:style w:type="character" w:customStyle="1" w:styleId="TekstopmerkingChar">
    <w:name w:val="Tekst opmerking Char"/>
    <w:basedOn w:val="Standaardalinea-lettertype"/>
    <w:link w:val="Tekstopmerking"/>
    <w:uiPriority w:val="99"/>
    <w:rsid w:val="00577F55"/>
    <w:rPr>
      <w:sz w:val="20"/>
      <w:szCs w:val="20"/>
    </w:rPr>
  </w:style>
  <w:style w:type="character" w:styleId="Hyperlink">
    <w:name w:val="Hyperlink"/>
    <w:basedOn w:val="Standaardalinea-lettertype"/>
    <w:uiPriority w:val="99"/>
    <w:unhideWhenUsed/>
    <w:rsid w:val="00213960"/>
    <w:rPr>
      <w:color w:val="5F5F5F" w:themeColor="hyperlink"/>
      <w:u w:val="single"/>
    </w:rPr>
  </w:style>
  <w:style w:type="paragraph" w:styleId="Onderwerpvanopmerking">
    <w:name w:val="annotation subject"/>
    <w:basedOn w:val="Tekstopmerking"/>
    <w:next w:val="Tekstopmerking"/>
    <w:link w:val="OnderwerpvanopmerkingChar"/>
    <w:uiPriority w:val="99"/>
    <w:semiHidden/>
    <w:unhideWhenUsed/>
    <w:rsid w:val="008E6D03"/>
    <w:rPr>
      <w:b/>
      <w:bCs/>
    </w:rPr>
  </w:style>
  <w:style w:type="character" w:customStyle="1" w:styleId="OnderwerpvanopmerkingChar">
    <w:name w:val="Onderwerp van opmerking Char"/>
    <w:basedOn w:val="TekstopmerkingChar"/>
    <w:link w:val="Onderwerpvanopmerking"/>
    <w:uiPriority w:val="99"/>
    <w:semiHidden/>
    <w:rsid w:val="008E6D03"/>
    <w:rPr>
      <w:b/>
      <w:bCs/>
      <w:sz w:val="20"/>
      <w:szCs w:val="20"/>
    </w:rPr>
  </w:style>
  <w:style w:type="character" w:styleId="Onopgelostemelding">
    <w:name w:val="Unresolved Mention"/>
    <w:basedOn w:val="Standaardalinea-lettertype"/>
    <w:uiPriority w:val="99"/>
    <w:semiHidden/>
    <w:unhideWhenUsed/>
    <w:rsid w:val="00926479"/>
    <w:rPr>
      <w:color w:val="605E5C"/>
      <w:shd w:val="clear" w:color="auto" w:fill="E1DFDD"/>
    </w:rPr>
  </w:style>
  <w:style w:type="paragraph" w:styleId="Normaalweb">
    <w:name w:val="Normal (Web)"/>
    <w:basedOn w:val="Standaard"/>
    <w:uiPriority w:val="99"/>
    <w:semiHidden/>
    <w:unhideWhenUsed/>
    <w:rsid w:val="00E43EDD"/>
    <w:pPr>
      <w:spacing w:before="100" w:beforeAutospacing="1" w:after="100" w:afterAutospacing="1"/>
    </w:pPr>
    <w:rPr>
      <w:rFonts w:eastAsia="Times New Roman" w:cs="Times New Roman"/>
      <w:sz w:val="24"/>
      <w:szCs w:val="24"/>
      <w:lang w:eastAsia="nl-NL"/>
    </w:rPr>
  </w:style>
  <w:style w:type="table" w:styleId="Tabelraster">
    <w:name w:val="Table Grid"/>
    <w:basedOn w:val="Standaardtabel"/>
    <w:uiPriority w:val="39"/>
    <w:rsid w:val="00A515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013D3E"/>
    <w:pPr>
      <w:tabs>
        <w:tab w:val="center" w:pos="4536"/>
        <w:tab w:val="right" w:pos="9072"/>
      </w:tabs>
    </w:pPr>
  </w:style>
  <w:style w:type="character" w:customStyle="1" w:styleId="KoptekstChar">
    <w:name w:val="Koptekst Char"/>
    <w:basedOn w:val="Standaardalinea-lettertype"/>
    <w:link w:val="Koptekst"/>
    <w:uiPriority w:val="99"/>
    <w:rsid w:val="00013D3E"/>
  </w:style>
  <w:style w:type="paragraph" w:styleId="Voettekst">
    <w:name w:val="footer"/>
    <w:basedOn w:val="Standaard"/>
    <w:link w:val="VoettekstChar"/>
    <w:uiPriority w:val="99"/>
    <w:unhideWhenUsed/>
    <w:rsid w:val="00013D3E"/>
    <w:pPr>
      <w:tabs>
        <w:tab w:val="center" w:pos="4536"/>
        <w:tab w:val="right" w:pos="9072"/>
      </w:tabs>
    </w:pPr>
  </w:style>
  <w:style w:type="character" w:customStyle="1" w:styleId="VoettekstChar">
    <w:name w:val="Voettekst Char"/>
    <w:basedOn w:val="Standaardalinea-lettertype"/>
    <w:link w:val="Voettekst"/>
    <w:uiPriority w:val="99"/>
    <w:rsid w:val="00013D3E"/>
  </w:style>
  <w:style w:type="character" w:styleId="GevolgdeHyperlink">
    <w:name w:val="FollowedHyperlink"/>
    <w:basedOn w:val="Standaardalinea-lettertype"/>
    <w:uiPriority w:val="99"/>
    <w:semiHidden/>
    <w:unhideWhenUsed/>
    <w:rsid w:val="006E79FF"/>
    <w:rPr>
      <w:color w:val="919191" w:themeColor="followedHyperlink"/>
      <w:u w:val="single"/>
    </w:rPr>
  </w:style>
  <w:style w:type="character" w:customStyle="1" w:styleId="normaltextrun">
    <w:name w:val="normaltextrun"/>
    <w:basedOn w:val="Standaardalinea-lettertype"/>
    <w:rsid w:val="00E77369"/>
  </w:style>
  <w:style w:type="character" w:customStyle="1" w:styleId="eop">
    <w:name w:val="eop"/>
    <w:basedOn w:val="Standaardalinea-lettertype"/>
    <w:rsid w:val="00E77369"/>
  </w:style>
  <w:style w:type="character" w:customStyle="1" w:styleId="GeenafstandChar">
    <w:name w:val="Geen afstand Char"/>
    <w:basedOn w:val="Standaardalinea-lettertype"/>
    <w:link w:val="Geenafstand"/>
    <w:uiPriority w:val="1"/>
    <w:locked/>
    <w:rsid w:val="00D94DFE"/>
    <w:rPr>
      <w:rFonts w:ascii="Times New Roman" w:hAnsi="Times New Roman"/>
    </w:rPr>
  </w:style>
  <w:style w:type="table" w:customStyle="1" w:styleId="Tabelraster1">
    <w:name w:val="Tabelraster1"/>
    <w:basedOn w:val="Standaardtabel"/>
    <w:uiPriority w:val="39"/>
    <w:rsid w:val="00D94DFE"/>
    <w:pPr>
      <w:spacing w:after="0" w:line="240" w:lineRule="auto"/>
    </w:pPr>
    <w:rPr>
      <w:rFonts w:ascii="Calibri" w:eastAsia="Calibri" w:hAnsi="Calibri" w:cs="Times New Roman"/>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opg1">
    <w:name w:val="toc 1"/>
    <w:basedOn w:val="Standaard"/>
    <w:next w:val="Standaard"/>
    <w:autoRedefine/>
    <w:uiPriority w:val="39"/>
    <w:unhideWhenUsed/>
    <w:rsid w:val="00AF0E24"/>
    <w:pPr>
      <w:spacing w:after="100"/>
    </w:pPr>
  </w:style>
  <w:style w:type="paragraph" w:styleId="Inhopg2">
    <w:name w:val="toc 2"/>
    <w:basedOn w:val="Standaard"/>
    <w:next w:val="Standaard"/>
    <w:autoRedefine/>
    <w:uiPriority w:val="39"/>
    <w:unhideWhenUsed/>
    <w:rsid w:val="00AF0E24"/>
    <w:pPr>
      <w:spacing w:after="100"/>
      <w:ind w:left="200"/>
    </w:pPr>
  </w:style>
  <w:style w:type="paragraph" w:styleId="Inhopg3">
    <w:name w:val="toc 3"/>
    <w:basedOn w:val="Standaard"/>
    <w:next w:val="Standaard"/>
    <w:autoRedefine/>
    <w:uiPriority w:val="39"/>
    <w:unhideWhenUsed/>
    <w:rsid w:val="00AF0E24"/>
    <w:pPr>
      <w:spacing w:after="100"/>
      <w:ind w:left="400"/>
    </w:pPr>
  </w:style>
  <w:style w:type="table" w:styleId="Onopgemaaktetabel2">
    <w:name w:val="Plain Table 2"/>
    <w:basedOn w:val="Standaardtabel"/>
    <w:uiPriority w:val="42"/>
    <w:rsid w:val="00E30C5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Default">
    <w:name w:val="Default"/>
    <w:rsid w:val="00425B9B"/>
    <w:pPr>
      <w:autoSpaceDE w:val="0"/>
      <w:autoSpaceDN w:val="0"/>
      <w:adjustRightInd w:val="0"/>
      <w:spacing w:after="0" w:line="240" w:lineRule="auto"/>
    </w:pPr>
    <w:rPr>
      <w:rFonts w:ascii="Arial" w:hAnsi="Arial" w:cs="Arial"/>
      <w:color w:val="000000"/>
      <w:sz w:val="24"/>
      <w:szCs w:val="24"/>
    </w:rPr>
  </w:style>
  <w:style w:type="character" w:customStyle="1" w:styleId="mandatoryalert">
    <w:name w:val="mandatoryalert"/>
    <w:basedOn w:val="Standaardalinea-lettertype"/>
    <w:rsid w:val="00425B9B"/>
  </w:style>
  <w:style w:type="character" w:customStyle="1" w:styleId="cf01">
    <w:name w:val="cf01"/>
    <w:basedOn w:val="Standaardalinea-lettertype"/>
    <w:rsid w:val="000A550D"/>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984000">
      <w:bodyDiv w:val="1"/>
      <w:marLeft w:val="0"/>
      <w:marRight w:val="0"/>
      <w:marTop w:val="0"/>
      <w:marBottom w:val="0"/>
      <w:divBdr>
        <w:top w:val="none" w:sz="0" w:space="0" w:color="auto"/>
        <w:left w:val="none" w:sz="0" w:space="0" w:color="auto"/>
        <w:bottom w:val="none" w:sz="0" w:space="0" w:color="auto"/>
        <w:right w:val="none" w:sz="0" w:space="0" w:color="auto"/>
      </w:divBdr>
    </w:div>
    <w:div w:id="132722318">
      <w:bodyDiv w:val="1"/>
      <w:marLeft w:val="0"/>
      <w:marRight w:val="0"/>
      <w:marTop w:val="0"/>
      <w:marBottom w:val="0"/>
      <w:divBdr>
        <w:top w:val="none" w:sz="0" w:space="0" w:color="auto"/>
        <w:left w:val="none" w:sz="0" w:space="0" w:color="auto"/>
        <w:bottom w:val="none" w:sz="0" w:space="0" w:color="auto"/>
        <w:right w:val="none" w:sz="0" w:space="0" w:color="auto"/>
      </w:divBdr>
    </w:div>
    <w:div w:id="197939460">
      <w:bodyDiv w:val="1"/>
      <w:marLeft w:val="0"/>
      <w:marRight w:val="0"/>
      <w:marTop w:val="0"/>
      <w:marBottom w:val="0"/>
      <w:divBdr>
        <w:top w:val="none" w:sz="0" w:space="0" w:color="auto"/>
        <w:left w:val="none" w:sz="0" w:space="0" w:color="auto"/>
        <w:bottom w:val="none" w:sz="0" w:space="0" w:color="auto"/>
        <w:right w:val="none" w:sz="0" w:space="0" w:color="auto"/>
      </w:divBdr>
    </w:div>
    <w:div w:id="207492596">
      <w:bodyDiv w:val="1"/>
      <w:marLeft w:val="0"/>
      <w:marRight w:val="0"/>
      <w:marTop w:val="0"/>
      <w:marBottom w:val="0"/>
      <w:divBdr>
        <w:top w:val="none" w:sz="0" w:space="0" w:color="auto"/>
        <w:left w:val="none" w:sz="0" w:space="0" w:color="auto"/>
        <w:bottom w:val="none" w:sz="0" w:space="0" w:color="auto"/>
        <w:right w:val="none" w:sz="0" w:space="0" w:color="auto"/>
      </w:divBdr>
    </w:div>
    <w:div w:id="257106301">
      <w:bodyDiv w:val="1"/>
      <w:marLeft w:val="0"/>
      <w:marRight w:val="0"/>
      <w:marTop w:val="0"/>
      <w:marBottom w:val="0"/>
      <w:divBdr>
        <w:top w:val="none" w:sz="0" w:space="0" w:color="auto"/>
        <w:left w:val="none" w:sz="0" w:space="0" w:color="auto"/>
        <w:bottom w:val="none" w:sz="0" w:space="0" w:color="auto"/>
        <w:right w:val="none" w:sz="0" w:space="0" w:color="auto"/>
      </w:divBdr>
    </w:div>
    <w:div w:id="364595701">
      <w:bodyDiv w:val="1"/>
      <w:marLeft w:val="0"/>
      <w:marRight w:val="0"/>
      <w:marTop w:val="0"/>
      <w:marBottom w:val="0"/>
      <w:divBdr>
        <w:top w:val="none" w:sz="0" w:space="0" w:color="auto"/>
        <w:left w:val="none" w:sz="0" w:space="0" w:color="auto"/>
        <w:bottom w:val="none" w:sz="0" w:space="0" w:color="auto"/>
        <w:right w:val="none" w:sz="0" w:space="0" w:color="auto"/>
      </w:divBdr>
    </w:div>
    <w:div w:id="418064282">
      <w:bodyDiv w:val="1"/>
      <w:marLeft w:val="0"/>
      <w:marRight w:val="0"/>
      <w:marTop w:val="0"/>
      <w:marBottom w:val="0"/>
      <w:divBdr>
        <w:top w:val="none" w:sz="0" w:space="0" w:color="auto"/>
        <w:left w:val="none" w:sz="0" w:space="0" w:color="auto"/>
        <w:bottom w:val="none" w:sz="0" w:space="0" w:color="auto"/>
        <w:right w:val="none" w:sz="0" w:space="0" w:color="auto"/>
      </w:divBdr>
      <w:divsChild>
        <w:div w:id="1913854959">
          <w:blockQuote w:val="1"/>
          <w:marLeft w:val="720"/>
          <w:marRight w:val="720"/>
          <w:marTop w:val="100"/>
          <w:marBottom w:val="100"/>
          <w:divBdr>
            <w:top w:val="none" w:sz="0" w:space="0" w:color="auto"/>
            <w:left w:val="single" w:sz="48" w:space="12" w:color="005E47"/>
            <w:bottom w:val="none" w:sz="0" w:space="0" w:color="auto"/>
            <w:right w:val="none" w:sz="0" w:space="0" w:color="auto"/>
          </w:divBdr>
          <w:divsChild>
            <w:div w:id="1632906119">
              <w:marLeft w:val="0"/>
              <w:marRight w:val="0"/>
              <w:marTop w:val="240"/>
              <w:marBottom w:val="240"/>
              <w:divBdr>
                <w:top w:val="none" w:sz="0" w:space="0" w:color="auto"/>
                <w:left w:val="none" w:sz="0" w:space="0" w:color="auto"/>
                <w:bottom w:val="none" w:sz="0" w:space="0" w:color="auto"/>
                <w:right w:val="none" w:sz="0" w:space="0" w:color="auto"/>
              </w:divBdr>
            </w:div>
          </w:divsChild>
        </w:div>
        <w:div w:id="1004747964">
          <w:marLeft w:val="0"/>
          <w:marRight w:val="0"/>
          <w:marTop w:val="720"/>
          <w:marBottom w:val="720"/>
          <w:divBdr>
            <w:top w:val="none" w:sz="0" w:space="0" w:color="auto"/>
            <w:left w:val="none" w:sz="0" w:space="0" w:color="auto"/>
            <w:bottom w:val="none" w:sz="0" w:space="0" w:color="auto"/>
            <w:right w:val="none" w:sz="0" w:space="0" w:color="auto"/>
          </w:divBdr>
          <w:divsChild>
            <w:div w:id="59756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032068">
      <w:bodyDiv w:val="1"/>
      <w:marLeft w:val="0"/>
      <w:marRight w:val="0"/>
      <w:marTop w:val="0"/>
      <w:marBottom w:val="0"/>
      <w:divBdr>
        <w:top w:val="none" w:sz="0" w:space="0" w:color="auto"/>
        <w:left w:val="none" w:sz="0" w:space="0" w:color="auto"/>
        <w:bottom w:val="none" w:sz="0" w:space="0" w:color="auto"/>
        <w:right w:val="none" w:sz="0" w:space="0" w:color="auto"/>
      </w:divBdr>
    </w:div>
    <w:div w:id="591089756">
      <w:bodyDiv w:val="1"/>
      <w:marLeft w:val="0"/>
      <w:marRight w:val="0"/>
      <w:marTop w:val="0"/>
      <w:marBottom w:val="0"/>
      <w:divBdr>
        <w:top w:val="none" w:sz="0" w:space="0" w:color="auto"/>
        <w:left w:val="none" w:sz="0" w:space="0" w:color="auto"/>
        <w:bottom w:val="none" w:sz="0" w:space="0" w:color="auto"/>
        <w:right w:val="none" w:sz="0" w:space="0" w:color="auto"/>
      </w:divBdr>
    </w:div>
    <w:div w:id="716901387">
      <w:bodyDiv w:val="1"/>
      <w:marLeft w:val="0"/>
      <w:marRight w:val="0"/>
      <w:marTop w:val="0"/>
      <w:marBottom w:val="0"/>
      <w:divBdr>
        <w:top w:val="none" w:sz="0" w:space="0" w:color="auto"/>
        <w:left w:val="none" w:sz="0" w:space="0" w:color="auto"/>
        <w:bottom w:val="none" w:sz="0" w:space="0" w:color="auto"/>
        <w:right w:val="none" w:sz="0" w:space="0" w:color="auto"/>
      </w:divBdr>
    </w:div>
    <w:div w:id="796219969">
      <w:bodyDiv w:val="1"/>
      <w:marLeft w:val="0"/>
      <w:marRight w:val="0"/>
      <w:marTop w:val="0"/>
      <w:marBottom w:val="0"/>
      <w:divBdr>
        <w:top w:val="none" w:sz="0" w:space="0" w:color="auto"/>
        <w:left w:val="none" w:sz="0" w:space="0" w:color="auto"/>
        <w:bottom w:val="none" w:sz="0" w:space="0" w:color="auto"/>
        <w:right w:val="none" w:sz="0" w:space="0" w:color="auto"/>
      </w:divBdr>
    </w:div>
    <w:div w:id="852960465">
      <w:bodyDiv w:val="1"/>
      <w:marLeft w:val="0"/>
      <w:marRight w:val="0"/>
      <w:marTop w:val="0"/>
      <w:marBottom w:val="0"/>
      <w:divBdr>
        <w:top w:val="none" w:sz="0" w:space="0" w:color="auto"/>
        <w:left w:val="none" w:sz="0" w:space="0" w:color="auto"/>
        <w:bottom w:val="none" w:sz="0" w:space="0" w:color="auto"/>
        <w:right w:val="none" w:sz="0" w:space="0" w:color="auto"/>
      </w:divBdr>
    </w:div>
    <w:div w:id="903684267">
      <w:bodyDiv w:val="1"/>
      <w:marLeft w:val="0"/>
      <w:marRight w:val="0"/>
      <w:marTop w:val="0"/>
      <w:marBottom w:val="0"/>
      <w:divBdr>
        <w:top w:val="none" w:sz="0" w:space="0" w:color="auto"/>
        <w:left w:val="none" w:sz="0" w:space="0" w:color="auto"/>
        <w:bottom w:val="none" w:sz="0" w:space="0" w:color="auto"/>
        <w:right w:val="none" w:sz="0" w:space="0" w:color="auto"/>
      </w:divBdr>
    </w:div>
    <w:div w:id="940333469">
      <w:bodyDiv w:val="1"/>
      <w:marLeft w:val="0"/>
      <w:marRight w:val="0"/>
      <w:marTop w:val="0"/>
      <w:marBottom w:val="0"/>
      <w:divBdr>
        <w:top w:val="none" w:sz="0" w:space="0" w:color="auto"/>
        <w:left w:val="none" w:sz="0" w:space="0" w:color="auto"/>
        <w:bottom w:val="none" w:sz="0" w:space="0" w:color="auto"/>
        <w:right w:val="none" w:sz="0" w:space="0" w:color="auto"/>
      </w:divBdr>
    </w:div>
    <w:div w:id="982931628">
      <w:bodyDiv w:val="1"/>
      <w:marLeft w:val="0"/>
      <w:marRight w:val="0"/>
      <w:marTop w:val="0"/>
      <w:marBottom w:val="0"/>
      <w:divBdr>
        <w:top w:val="none" w:sz="0" w:space="0" w:color="auto"/>
        <w:left w:val="none" w:sz="0" w:space="0" w:color="auto"/>
        <w:bottom w:val="none" w:sz="0" w:space="0" w:color="auto"/>
        <w:right w:val="none" w:sz="0" w:space="0" w:color="auto"/>
      </w:divBdr>
    </w:div>
    <w:div w:id="1008408965">
      <w:bodyDiv w:val="1"/>
      <w:marLeft w:val="0"/>
      <w:marRight w:val="0"/>
      <w:marTop w:val="0"/>
      <w:marBottom w:val="0"/>
      <w:divBdr>
        <w:top w:val="none" w:sz="0" w:space="0" w:color="auto"/>
        <w:left w:val="none" w:sz="0" w:space="0" w:color="auto"/>
        <w:bottom w:val="none" w:sz="0" w:space="0" w:color="auto"/>
        <w:right w:val="none" w:sz="0" w:space="0" w:color="auto"/>
      </w:divBdr>
    </w:div>
    <w:div w:id="1269044773">
      <w:bodyDiv w:val="1"/>
      <w:marLeft w:val="0"/>
      <w:marRight w:val="0"/>
      <w:marTop w:val="0"/>
      <w:marBottom w:val="0"/>
      <w:divBdr>
        <w:top w:val="none" w:sz="0" w:space="0" w:color="auto"/>
        <w:left w:val="none" w:sz="0" w:space="0" w:color="auto"/>
        <w:bottom w:val="none" w:sz="0" w:space="0" w:color="auto"/>
        <w:right w:val="none" w:sz="0" w:space="0" w:color="auto"/>
      </w:divBdr>
    </w:div>
    <w:div w:id="1416321280">
      <w:bodyDiv w:val="1"/>
      <w:marLeft w:val="0"/>
      <w:marRight w:val="0"/>
      <w:marTop w:val="0"/>
      <w:marBottom w:val="0"/>
      <w:divBdr>
        <w:top w:val="none" w:sz="0" w:space="0" w:color="auto"/>
        <w:left w:val="none" w:sz="0" w:space="0" w:color="auto"/>
        <w:bottom w:val="none" w:sz="0" w:space="0" w:color="auto"/>
        <w:right w:val="none" w:sz="0" w:space="0" w:color="auto"/>
      </w:divBdr>
    </w:div>
    <w:div w:id="1469085154">
      <w:bodyDiv w:val="1"/>
      <w:marLeft w:val="0"/>
      <w:marRight w:val="0"/>
      <w:marTop w:val="0"/>
      <w:marBottom w:val="0"/>
      <w:divBdr>
        <w:top w:val="none" w:sz="0" w:space="0" w:color="auto"/>
        <w:left w:val="none" w:sz="0" w:space="0" w:color="auto"/>
        <w:bottom w:val="none" w:sz="0" w:space="0" w:color="auto"/>
        <w:right w:val="none" w:sz="0" w:space="0" w:color="auto"/>
      </w:divBdr>
    </w:div>
    <w:div w:id="1535192913">
      <w:bodyDiv w:val="1"/>
      <w:marLeft w:val="0"/>
      <w:marRight w:val="0"/>
      <w:marTop w:val="0"/>
      <w:marBottom w:val="0"/>
      <w:divBdr>
        <w:top w:val="none" w:sz="0" w:space="0" w:color="auto"/>
        <w:left w:val="none" w:sz="0" w:space="0" w:color="auto"/>
        <w:bottom w:val="none" w:sz="0" w:space="0" w:color="auto"/>
        <w:right w:val="none" w:sz="0" w:space="0" w:color="auto"/>
      </w:divBdr>
    </w:div>
    <w:div w:id="1574848591">
      <w:bodyDiv w:val="1"/>
      <w:marLeft w:val="0"/>
      <w:marRight w:val="0"/>
      <w:marTop w:val="0"/>
      <w:marBottom w:val="0"/>
      <w:divBdr>
        <w:top w:val="none" w:sz="0" w:space="0" w:color="auto"/>
        <w:left w:val="none" w:sz="0" w:space="0" w:color="auto"/>
        <w:bottom w:val="none" w:sz="0" w:space="0" w:color="auto"/>
        <w:right w:val="none" w:sz="0" w:space="0" w:color="auto"/>
      </w:divBdr>
    </w:div>
    <w:div w:id="1589732713">
      <w:bodyDiv w:val="1"/>
      <w:marLeft w:val="0"/>
      <w:marRight w:val="0"/>
      <w:marTop w:val="0"/>
      <w:marBottom w:val="0"/>
      <w:divBdr>
        <w:top w:val="none" w:sz="0" w:space="0" w:color="auto"/>
        <w:left w:val="none" w:sz="0" w:space="0" w:color="auto"/>
        <w:bottom w:val="none" w:sz="0" w:space="0" w:color="auto"/>
        <w:right w:val="none" w:sz="0" w:space="0" w:color="auto"/>
      </w:divBdr>
    </w:div>
    <w:div w:id="1590037224">
      <w:bodyDiv w:val="1"/>
      <w:marLeft w:val="0"/>
      <w:marRight w:val="0"/>
      <w:marTop w:val="0"/>
      <w:marBottom w:val="0"/>
      <w:divBdr>
        <w:top w:val="none" w:sz="0" w:space="0" w:color="auto"/>
        <w:left w:val="none" w:sz="0" w:space="0" w:color="auto"/>
        <w:bottom w:val="none" w:sz="0" w:space="0" w:color="auto"/>
        <w:right w:val="none" w:sz="0" w:space="0" w:color="auto"/>
      </w:divBdr>
    </w:div>
    <w:div w:id="1603295602">
      <w:bodyDiv w:val="1"/>
      <w:marLeft w:val="0"/>
      <w:marRight w:val="0"/>
      <w:marTop w:val="0"/>
      <w:marBottom w:val="0"/>
      <w:divBdr>
        <w:top w:val="none" w:sz="0" w:space="0" w:color="auto"/>
        <w:left w:val="none" w:sz="0" w:space="0" w:color="auto"/>
        <w:bottom w:val="none" w:sz="0" w:space="0" w:color="auto"/>
        <w:right w:val="none" w:sz="0" w:space="0" w:color="auto"/>
      </w:divBdr>
    </w:div>
    <w:div w:id="1662352197">
      <w:bodyDiv w:val="1"/>
      <w:marLeft w:val="0"/>
      <w:marRight w:val="0"/>
      <w:marTop w:val="0"/>
      <w:marBottom w:val="0"/>
      <w:divBdr>
        <w:top w:val="none" w:sz="0" w:space="0" w:color="auto"/>
        <w:left w:val="none" w:sz="0" w:space="0" w:color="auto"/>
        <w:bottom w:val="none" w:sz="0" w:space="0" w:color="auto"/>
        <w:right w:val="none" w:sz="0" w:space="0" w:color="auto"/>
      </w:divBdr>
    </w:div>
    <w:div w:id="1996448942">
      <w:bodyDiv w:val="1"/>
      <w:marLeft w:val="0"/>
      <w:marRight w:val="0"/>
      <w:marTop w:val="0"/>
      <w:marBottom w:val="0"/>
      <w:divBdr>
        <w:top w:val="none" w:sz="0" w:space="0" w:color="auto"/>
        <w:left w:val="none" w:sz="0" w:space="0" w:color="auto"/>
        <w:bottom w:val="none" w:sz="0" w:space="0" w:color="auto"/>
        <w:right w:val="none" w:sz="0" w:space="0" w:color="auto"/>
      </w:divBdr>
    </w:div>
    <w:div w:id="2071149961">
      <w:bodyDiv w:val="1"/>
      <w:marLeft w:val="0"/>
      <w:marRight w:val="0"/>
      <w:marTop w:val="0"/>
      <w:marBottom w:val="0"/>
      <w:divBdr>
        <w:top w:val="none" w:sz="0" w:space="0" w:color="auto"/>
        <w:left w:val="none" w:sz="0" w:space="0" w:color="auto"/>
        <w:bottom w:val="none" w:sz="0" w:space="0" w:color="auto"/>
        <w:right w:val="none" w:sz="0" w:space="0" w:color="auto"/>
      </w:divBdr>
    </w:div>
    <w:div w:id="21375541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roostabor@hotmail.com" TargetMode="External"/><Relationship Id="rId18" Type="http://schemas.openxmlformats.org/officeDocument/2006/relationships/package" Target="embeddings/Microsoft_PowerPoint_Slide1.sldx"/><Relationship Id="rId26" Type="http://schemas.openxmlformats.org/officeDocument/2006/relationships/package" Target="embeddings/Microsoft_PowerPoint_Slide5.sldx"/><Relationship Id="rId39" Type="http://schemas.openxmlformats.org/officeDocument/2006/relationships/image" Target="media/image18.png"/><Relationship Id="rId21" Type="http://schemas.openxmlformats.org/officeDocument/2006/relationships/image" Target="media/image9.emf"/><Relationship Id="rId34" Type="http://schemas.openxmlformats.org/officeDocument/2006/relationships/package" Target="embeddings/Microsoft_PowerPoint_Slide9.sldx"/><Relationship Id="rId42" Type="http://schemas.openxmlformats.org/officeDocument/2006/relationships/image" Target="media/image21.svg"/><Relationship Id="rId47" Type="http://schemas.openxmlformats.org/officeDocument/2006/relationships/image" Target="media/image26.svg"/><Relationship Id="rId50" Type="http://schemas.openxmlformats.org/officeDocument/2006/relationships/image" Target="media/image29.png"/><Relationship Id="rId55" Type="http://schemas.openxmlformats.org/officeDocument/2006/relationships/image" Target="media/image34.sv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package" Target="embeddings/Microsoft_PowerPoint_Slide.sldx"/><Relationship Id="rId29" Type="http://schemas.openxmlformats.org/officeDocument/2006/relationships/image" Target="media/image13.emf"/><Relationship Id="rId11" Type="http://schemas.openxmlformats.org/officeDocument/2006/relationships/image" Target="media/image4.png"/><Relationship Id="rId24" Type="http://schemas.openxmlformats.org/officeDocument/2006/relationships/package" Target="embeddings/Microsoft_PowerPoint_Slide4.sldx"/><Relationship Id="rId32" Type="http://schemas.openxmlformats.org/officeDocument/2006/relationships/package" Target="embeddings/Microsoft_PowerPoint_Slide8.sldx"/><Relationship Id="rId37" Type="http://schemas.openxmlformats.org/officeDocument/2006/relationships/image" Target="media/image17.emf"/><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sv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link.springer.com/content/pdf/10.1007%2F978-90-368-0419-6.pdf" TargetMode="External"/><Relationship Id="rId22" Type="http://schemas.openxmlformats.org/officeDocument/2006/relationships/package" Target="embeddings/Microsoft_PowerPoint_Slide3.sldx"/><Relationship Id="rId27" Type="http://schemas.openxmlformats.org/officeDocument/2006/relationships/image" Target="media/image12.emf"/><Relationship Id="rId30" Type="http://schemas.openxmlformats.org/officeDocument/2006/relationships/package" Target="embeddings/Microsoft_PowerPoint_Slide7.sldx"/><Relationship Id="rId35" Type="http://schemas.openxmlformats.org/officeDocument/2006/relationships/image" Target="media/image16.emf"/><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hyperlink" Target="http://creativecommons.nl/uitleg/" TargetMode="External"/><Relationship Id="rId8" Type="http://schemas.openxmlformats.org/officeDocument/2006/relationships/image" Target="media/image1.png"/><Relationship Id="rId51" Type="http://schemas.openxmlformats.org/officeDocument/2006/relationships/image" Target="media/image30.sv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PowerPoint_Slide11.sldx"/><Relationship Id="rId46" Type="http://schemas.openxmlformats.org/officeDocument/2006/relationships/image" Target="media/image25.png"/><Relationship Id="rId59" Type="http://schemas.openxmlformats.org/officeDocument/2006/relationships/theme" Target="theme/theme1.xml"/><Relationship Id="rId20" Type="http://schemas.openxmlformats.org/officeDocument/2006/relationships/package" Target="embeddings/Microsoft_PowerPoint_Slide2.sldx"/><Relationship Id="rId41" Type="http://schemas.openxmlformats.org/officeDocument/2006/relationships/image" Target="media/image20.png"/><Relationship Id="rId54"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6.sldx"/><Relationship Id="rId36" Type="http://schemas.openxmlformats.org/officeDocument/2006/relationships/package" Target="embeddings/Microsoft_PowerPoint_Slide10.sldx"/><Relationship Id="rId49" Type="http://schemas.openxmlformats.org/officeDocument/2006/relationships/image" Target="media/image28.png"/><Relationship Id="rId57"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14.emf"/><Relationship Id="rId44" Type="http://schemas.openxmlformats.org/officeDocument/2006/relationships/image" Target="media/image23.svg"/><Relationship Id="rId52" Type="http://schemas.openxmlformats.org/officeDocument/2006/relationships/image" Target="media/image31.png"/></Relationships>
</file>

<file path=word/theme/theme1.xml><?xml version="1.0" encoding="utf-8"?>
<a:theme xmlns:a="http://schemas.openxmlformats.org/drawingml/2006/main" name="Kantoorthema">
  <a:themeElements>
    <a:clrScheme name="Grijswaarden">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18653A-E48B-4028-87BF-0F2B07BC42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2132</TotalTime>
  <Pages>64</Pages>
  <Words>26847</Words>
  <Characters>147664</Characters>
  <Application>Microsoft Office Word</Application>
  <DocSecurity>0</DocSecurity>
  <Lines>1230</Lines>
  <Paragraphs>348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174163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Roos Tabor</dc:creator>
  <cp:keywords/>
  <dc:description/>
  <cp:lastModifiedBy>Roos Tabor</cp:lastModifiedBy>
  <cp:revision>55</cp:revision>
  <dcterms:created xsi:type="dcterms:W3CDTF">2022-02-09T08:17:00Z</dcterms:created>
  <dcterms:modified xsi:type="dcterms:W3CDTF">2022-10-11T09:22:00Z</dcterms:modified>
</cp:coreProperties>
</file>