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A46" w:rsidRDefault="009D2007">
      <w:bookmarkStart w:id="0" w:name="_GoBack"/>
      <w:bookmarkEnd w:id="0"/>
      <w:r>
        <w:rPr>
          <w:noProof/>
          <w:lang w:eastAsia="nl-NL"/>
        </w:rPr>
        <mc:AlternateContent>
          <mc:Choice Requires="wps">
            <w:drawing>
              <wp:anchor distT="0" distB="0" distL="114300" distR="114300" simplePos="0" relativeHeight="251662336" behindDoc="0" locked="0" layoutInCell="1" allowOverlap="1" wp14:anchorId="701F571A" wp14:editId="7D5D82F8">
                <wp:simplePos x="0" y="0"/>
                <wp:positionH relativeFrom="column">
                  <wp:posOffset>-807085</wp:posOffset>
                </wp:positionH>
                <wp:positionV relativeFrom="paragraph">
                  <wp:posOffset>275590</wp:posOffset>
                </wp:positionV>
                <wp:extent cx="7410450" cy="638175"/>
                <wp:effectExtent l="0" t="0" r="19050" b="2857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638175"/>
                        </a:xfrm>
                        <a:prstGeom prst="rect">
                          <a:avLst/>
                        </a:prstGeom>
                        <a:solidFill>
                          <a:srgbClr val="070759"/>
                        </a:solidFill>
                        <a:ln w="9525">
                          <a:solidFill>
                            <a:srgbClr val="06064A"/>
                          </a:solidFill>
                          <a:miter lim="800000"/>
                          <a:headEnd/>
                          <a:tailEnd/>
                        </a:ln>
                      </wps:spPr>
                      <wps:txbx>
                        <w:txbxContent>
                          <w:p w:rsidR="00D55920" w:rsidRPr="00014B42" w:rsidRDefault="00D55920" w:rsidP="00252A46">
                            <w:pPr>
                              <w:jc w:val="center"/>
                              <w:rPr>
                                <w:rFonts w:ascii="Verdana" w:hAnsi="Verdana"/>
                                <w:b/>
                                <w:color w:val="FFFFFF" w:themeColor="background1"/>
                                <w:sz w:val="28"/>
                              </w:rPr>
                            </w:pPr>
                            <w:r>
                              <w:rPr>
                                <w:rFonts w:ascii="Verdana" w:hAnsi="Verdana"/>
                                <w:b/>
                                <w:color w:val="FFFFFF" w:themeColor="background1"/>
                                <w:sz w:val="28"/>
                              </w:rPr>
                              <w:t>Vechtscheiding, van kloof naar</w:t>
                            </w:r>
                            <w:r w:rsidRPr="00014B42">
                              <w:rPr>
                                <w:rFonts w:ascii="Verdana" w:hAnsi="Verdana"/>
                                <w:b/>
                                <w:color w:val="FFFFFF" w:themeColor="background1"/>
                                <w:sz w:val="28"/>
                              </w:rPr>
                              <w:t xml:space="preserve"> brug </w:t>
                            </w:r>
                            <w:r>
                              <w:rPr>
                                <w:rFonts w:ascii="Verdana" w:hAnsi="Verdana"/>
                                <w:b/>
                                <w:color w:val="FFFFFF" w:themeColor="background1"/>
                                <w:sz w:val="28"/>
                              </w:rPr>
                              <w:t>tussen professional en omgeving</w:t>
                            </w:r>
                            <w:r w:rsidRPr="00014B42">
                              <w:rPr>
                                <w:rFonts w:ascii="Verdana" w:hAnsi="Verdana"/>
                                <w:b/>
                                <w:color w:val="FFFFFF" w:themeColor="background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F571A" id="_x0000_t202" coordsize="21600,21600" o:spt="202" path="m,l,21600r21600,l21600,xe">
                <v:stroke joinstyle="miter"/>
                <v:path gradientshapeok="t" o:connecttype="rect"/>
              </v:shapetype>
              <v:shape id="Tekstvak 2" o:spid="_x0000_s1026" type="#_x0000_t202" style="position:absolute;margin-left:-63.55pt;margin-top:21.7pt;width:583.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" fillcolor="#070759" strokecolor="#06064a">
                <v:textbox>
                  <w:txbxContent>
                    <w:p w:rsidR="00D55920" w:rsidRPr="00014B42" w:rsidRDefault="00D55920" w:rsidP="00252A46">
                      <w:pPr>
                        <w:jc w:val="center"/>
                        <w:rPr>
                          <w:rFonts w:ascii="Verdana" w:hAnsi="Verdana"/>
                          <w:b/>
                          <w:color w:val="FFFFFF" w:themeColor="background1"/>
                          <w:sz w:val="28"/>
                        </w:rPr>
                      </w:pPr>
                      <w:r>
                        <w:rPr>
                          <w:rFonts w:ascii="Verdana" w:hAnsi="Verdana"/>
                          <w:b/>
                          <w:color w:val="FFFFFF" w:themeColor="background1"/>
                          <w:sz w:val="28"/>
                        </w:rPr>
                        <w:t>Vechtscheiding, van kloof naar</w:t>
                      </w:r>
                      <w:r w:rsidRPr="00014B42">
                        <w:rPr>
                          <w:rFonts w:ascii="Verdana" w:hAnsi="Verdana"/>
                          <w:b/>
                          <w:color w:val="FFFFFF" w:themeColor="background1"/>
                          <w:sz w:val="28"/>
                        </w:rPr>
                        <w:t xml:space="preserve"> brug </w:t>
                      </w:r>
                      <w:r>
                        <w:rPr>
                          <w:rFonts w:ascii="Verdana" w:hAnsi="Verdana"/>
                          <w:b/>
                          <w:color w:val="FFFFFF" w:themeColor="background1"/>
                          <w:sz w:val="28"/>
                        </w:rPr>
                        <w:t>tussen professional en omgeving</w:t>
                      </w:r>
                      <w:r w:rsidRPr="00014B42">
                        <w:rPr>
                          <w:rFonts w:ascii="Verdana" w:hAnsi="Verdana"/>
                          <w:b/>
                          <w:color w:val="FFFFFF" w:themeColor="background1"/>
                          <w:sz w:val="28"/>
                        </w:rPr>
                        <w:t xml:space="preserve"> </w:t>
                      </w:r>
                    </w:p>
                  </w:txbxContent>
                </v:textbox>
              </v:shape>
            </w:pict>
          </mc:Fallback>
        </mc:AlternateContent>
      </w:r>
    </w:p>
    <w:p w:rsidR="00252A46" w:rsidRDefault="003574E4">
      <w:r>
        <w:rPr>
          <w:noProof/>
          <w:lang w:eastAsia="nl-NL"/>
        </w:rPr>
        <mc:AlternateContent>
          <mc:Choice Requires="wps">
            <w:drawing>
              <wp:anchor distT="0" distB="0" distL="114300" distR="114300" simplePos="0" relativeHeight="251659264" behindDoc="1" locked="0" layoutInCell="1" allowOverlap="1" wp14:anchorId="0361BE60" wp14:editId="57D12B09">
                <wp:simplePos x="0" y="0"/>
                <wp:positionH relativeFrom="column">
                  <wp:posOffset>4053205</wp:posOffset>
                </wp:positionH>
                <wp:positionV relativeFrom="paragraph">
                  <wp:posOffset>81280</wp:posOffset>
                </wp:positionV>
                <wp:extent cx="2524125" cy="9553575"/>
                <wp:effectExtent l="0" t="0" r="28575" b="28575"/>
                <wp:wrapNone/>
                <wp:docPr id="1" name="Rechthoek 1"/>
                <wp:cNvGraphicFramePr/>
                <a:graphic xmlns:a="http://schemas.openxmlformats.org/drawingml/2006/main">
                  <a:graphicData uri="http://schemas.microsoft.com/office/word/2010/wordprocessingShape">
                    <wps:wsp>
                      <wps:cNvSpPr/>
                      <wps:spPr>
                        <a:xfrm>
                          <a:off x="0" y="0"/>
                          <a:ext cx="2524125" cy="955357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60B46" id="Rechthoek 1" o:spid="_x0000_s1026" style="position:absolute;margin-left:319.15pt;margin-top:6.4pt;width:198.75pt;height:75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" fillcolor="#95b3d7 [1940]" strokecolor="#95b3d7 [1940]" strokeweight="2pt"/>
            </w:pict>
          </mc:Fallback>
        </mc:AlternateContent>
      </w:r>
    </w:p>
    <w:p w:rsidR="00252A46" w:rsidRDefault="00252A46"/>
    <w:p w:rsidR="00252A46" w:rsidRDefault="00252A46"/>
    <w:p w:rsidR="00252A46" w:rsidRDefault="00252A46"/>
    <w:p w:rsidR="00252A46" w:rsidRDefault="00252A46"/>
    <w:p w:rsidR="00EF3E6E" w:rsidRDefault="00EF3E6E"/>
    <w:p w:rsidR="00EF3E6E" w:rsidRDefault="00014B42">
      <w:r>
        <w:rPr>
          <w:noProof/>
          <w:lang w:eastAsia="nl-NL"/>
        </w:rPr>
        <mc:AlternateContent>
          <mc:Choice Requires="wps">
            <w:drawing>
              <wp:anchor distT="0" distB="0" distL="114300" distR="114300" simplePos="0" relativeHeight="251673600" behindDoc="0" locked="0" layoutInCell="1" allowOverlap="1" wp14:anchorId="3BFB5D6F" wp14:editId="353C30C9">
                <wp:simplePos x="0" y="0"/>
                <wp:positionH relativeFrom="column">
                  <wp:posOffset>4150360</wp:posOffset>
                </wp:positionH>
                <wp:positionV relativeFrom="paragraph">
                  <wp:posOffset>304165</wp:posOffset>
                </wp:positionV>
                <wp:extent cx="2374265" cy="1403985"/>
                <wp:effectExtent l="0" t="0" r="19685" b="2032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“Dat ik van mijn vader hou</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doet mijn moeder soms verdriet</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 xml:space="preserve">En dat ik van mijn moeder hou </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dat weet mijn vader niet</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Zo draag ik mijn geheimen mee</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en loop van hier naar daar</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Nog altijd hou ik van die twee</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die hielden van elkaar”</w:t>
                            </w:r>
                            <w:r w:rsidRPr="00854DE0">
                              <w:rPr>
                                <w:rStyle w:val="Voetnootmarkering"/>
                                <w:rFonts w:cs="Times New Roman"/>
                                <w:color w:val="FFFFFF" w:themeColor="background1"/>
                                <w:szCs w:val="18"/>
                              </w:rPr>
                              <w:t xml:space="preserve"> </w:t>
                            </w:r>
                            <w:r w:rsidRPr="00854DE0">
                              <w:rPr>
                                <w:rStyle w:val="Voetnootmarkering"/>
                                <w:rFonts w:cs="Times New Roman"/>
                                <w:color w:val="FFFFFF" w:themeColor="background1"/>
                                <w:szCs w:val="18"/>
                              </w:rPr>
                              <w:footnoteRef/>
                            </w:r>
                          </w:p>
                          <w:p w:rsidR="00D55920" w:rsidRDefault="00D5592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FB5D6F" id="_x0000_s1027" type="#_x0000_t202" style="position:absolute;margin-left:326.8pt;margin-top:23.9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" fillcolor="#95b3d7 [1940]" strokecolor="#95b3d7 [1940]">
                <v:textbox style="mso-fit-shape-to-text:t">
                  <w:txbxContent>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“Dat ik van mijn vader hou</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doet mijn moeder soms verdriet</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 xml:space="preserve">En dat ik van mijn moeder hou </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dat weet mijn vader niet</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Zo draag ik mijn geheimen mee</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en loop van hier naar daar</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Nog altijd hou ik van die twee</w:t>
                      </w:r>
                    </w:p>
                    <w:p w:rsidR="00D55920" w:rsidRPr="00014B42" w:rsidRDefault="00D55920" w:rsidP="00014B42">
                      <w:pPr>
                        <w:rPr>
                          <w:rFonts w:ascii="Verdana" w:hAnsi="Verdana"/>
                          <w:i/>
                          <w:color w:val="FFFFFF" w:themeColor="background1"/>
                          <w:sz w:val="18"/>
                        </w:rPr>
                      </w:pPr>
                      <w:r w:rsidRPr="00014B42">
                        <w:rPr>
                          <w:rFonts w:ascii="Verdana" w:hAnsi="Verdana"/>
                          <w:i/>
                          <w:color w:val="FFFFFF" w:themeColor="background1"/>
                          <w:sz w:val="18"/>
                        </w:rPr>
                        <w:t>die hielden van elkaar”</w:t>
                      </w:r>
                      <w:r w:rsidRPr="00854DE0">
                        <w:rPr>
                          <w:rStyle w:val="Voetnootmarkering"/>
                          <w:rFonts w:cs="Times New Roman"/>
                          <w:color w:val="FFFFFF" w:themeColor="background1"/>
                          <w:szCs w:val="18"/>
                        </w:rPr>
                        <w:t xml:space="preserve"> </w:t>
                      </w:r>
                      <w:r w:rsidRPr="00854DE0">
                        <w:rPr>
                          <w:rStyle w:val="Voetnootmarkering"/>
                          <w:rFonts w:cs="Times New Roman"/>
                          <w:color w:val="FFFFFF" w:themeColor="background1"/>
                          <w:szCs w:val="18"/>
                        </w:rPr>
                        <w:footnoteRef/>
                      </w:r>
                    </w:p>
                    <w:p w:rsidR="00D55920" w:rsidRDefault="00D55920"/>
                  </w:txbxContent>
                </v:textbox>
              </v:shape>
            </w:pict>
          </mc:Fallback>
        </mc:AlternateContent>
      </w:r>
    </w:p>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r>
        <w:rPr>
          <w:noProof/>
          <w:lang w:eastAsia="nl-NL"/>
        </w:rPr>
        <w:drawing>
          <wp:anchor distT="0" distB="0" distL="114300" distR="114300" simplePos="0" relativeHeight="251660288" behindDoc="1" locked="0" layoutInCell="1" allowOverlap="1" wp14:anchorId="4E966CDA" wp14:editId="7BDABF9B">
            <wp:simplePos x="0" y="0"/>
            <wp:positionH relativeFrom="column">
              <wp:posOffset>214630</wp:posOffset>
            </wp:positionH>
            <wp:positionV relativeFrom="paragraph">
              <wp:posOffset>27305</wp:posOffset>
            </wp:positionV>
            <wp:extent cx="3735705" cy="4143375"/>
            <wp:effectExtent l="0" t="0" r="0" b="9525"/>
            <wp:wrapTight wrapText="bothSides">
              <wp:wrapPolygon edited="0">
                <wp:start x="0" y="0"/>
                <wp:lineTo x="0" y="21550"/>
                <wp:lineTo x="21479" y="21550"/>
                <wp:lineTo x="21479" y="0"/>
                <wp:lineTo x="0" y="0"/>
              </wp:wrapPolygon>
            </wp:wrapTight>
            <wp:docPr id="2" name="Afbeelding 2" descr="Afbeeldingsresultaat voor vechtscheiding d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chtscheiding de bru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5705"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Pr="00EF3E6E" w:rsidRDefault="00EF3E6E" w:rsidP="00EF3E6E"/>
    <w:p w:rsidR="00EF3E6E" w:rsidRDefault="00EF3E6E" w:rsidP="00EF3E6E"/>
    <w:p w:rsidR="00252A46" w:rsidRDefault="00EF3E6E" w:rsidP="00EF3E6E">
      <w:pPr>
        <w:tabs>
          <w:tab w:val="left" w:pos="1845"/>
        </w:tabs>
      </w:pPr>
      <w:r>
        <w:rPr>
          <w:noProof/>
          <w:lang w:eastAsia="nl-NL"/>
        </w:rPr>
        <mc:AlternateContent>
          <mc:Choice Requires="wps">
            <w:drawing>
              <wp:anchor distT="0" distB="0" distL="114300" distR="114300" simplePos="0" relativeHeight="251664384" behindDoc="0" locked="0" layoutInCell="1" allowOverlap="1" wp14:anchorId="2A4FDFC4" wp14:editId="5548385F">
                <wp:simplePos x="0" y="0"/>
                <wp:positionH relativeFrom="column">
                  <wp:posOffset>123825</wp:posOffset>
                </wp:positionH>
                <wp:positionV relativeFrom="paragraph">
                  <wp:posOffset>833755</wp:posOffset>
                </wp:positionV>
                <wp:extent cx="2374265" cy="523875"/>
                <wp:effectExtent l="0" t="0" r="19685" b="28575"/>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3875"/>
                        </a:xfrm>
                        <a:prstGeom prst="rect">
                          <a:avLst/>
                        </a:prstGeom>
                        <a:solidFill>
                          <a:schemeClr val="accent1">
                            <a:lumMod val="60000"/>
                            <a:lumOff val="40000"/>
                          </a:schemeClr>
                        </a:solidFill>
                        <a:ln w="9525">
                          <a:solidFill>
                            <a:schemeClr val="accent1">
                              <a:lumMod val="60000"/>
                              <a:lumOff val="40000"/>
                            </a:schemeClr>
                          </a:solidFill>
                          <a:miter lim="800000"/>
                          <a:headEnd/>
                          <a:tailEnd/>
                        </a:ln>
                      </wps:spPr>
                      <wps:txbx>
                        <w:txbxContent>
                          <w:p w:rsidR="00D55920" w:rsidRPr="00903D21" w:rsidRDefault="00D55920" w:rsidP="00EF3E6E">
                            <w:pPr>
                              <w:jc w:val="center"/>
                              <w:rPr>
                                <w:rFonts w:ascii="Verdana" w:hAnsi="Verdana"/>
                                <w:i/>
                                <w:color w:val="FFFFFF" w:themeColor="background1"/>
                              </w:rPr>
                            </w:pPr>
                            <w:r w:rsidRPr="00903D21">
                              <w:rPr>
                                <w:rFonts w:ascii="Verdana" w:hAnsi="Verdana"/>
                                <w:i/>
                                <w:color w:val="FFFFFF" w:themeColor="background1"/>
                              </w:rPr>
                              <w:t>Eline Franken</w:t>
                            </w:r>
                          </w:p>
                          <w:p w:rsidR="00D55920" w:rsidRDefault="00D55920">
                            <w:pPr>
                              <w:rPr>
                                <w:rFonts w:ascii="Arial Black" w:hAnsi="Arial Black"/>
                              </w:rPr>
                            </w:pPr>
                          </w:p>
                          <w:p w:rsidR="00D55920" w:rsidRDefault="00D55920">
                            <w:pPr>
                              <w:rPr>
                                <w:rFonts w:ascii="Arial Black" w:hAnsi="Arial Black"/>
                              </w:rPr>
                            </w:pPr>
                          </w:p>
                          <w:p w:rsidR="00D55920" w:rsidRPr="00EF3E6E" w:rsidRDefault="00D55920">
                            <w:pPr>
                              <w:rPr>
                                <w:rFonts w:ascii="Arial Black" w:hAnsi="Arial Black"/>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4FDFC4" id="_x0000_s1028" type="#_x0000_t202" style="position:absolute;margin-left:9.75pt;margin-top:65.65pt;width:186.95pt;height:41.25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" fillcolor="#95b3d7 [1940]" strokecolor="#95b3d7 [1940]">
                <v:textbox>
                  <w:txbxContent>
                    <w:p w:rsidR="00D55920" w:rsidRPr="00903D21" w:rsidRDefault="00D55920" w:rsidP="00EF3E6E">
                      <w:pPr>
                        <w:jc w:val="center"/>
                        <w:rPr>
                          <w:rFonts w:ascii="Verdana" w:hAnsi="Verdana"/>
                          <w:i/>
                          <w:color w:val="FFFFFF" w:themeColor="background1"/>
                        </w:rPr>
                      </w:pPr>
                      <w:r w:rsidRPr="00903D21">
                        <w:rPr>
                          <w:rFonts w:ascii="Verdana" w:hAnsi="Verdana"/>
                          <w:i/>
                          <w:color w:val="FFFFFF" w:themeColor="background1"/>
                        </w:rPr>
                        <w:t>Eline Franken</w:t>
                      </w:r>
                    </w:p>
                    <w:p w:rsidR="00D55920" w:rsidRDefault="00D55920">
                      <w:pPr>
                        <w:rPr>
                          <w:rFonts w:ascii="Arial Black" w:hAnsi="Arial Black"/>
                        </w:rPr>
                      </w:pPr>
                    </w:p>
                    <w:p w:rsidR="00D55920" w:rsidRDefault="00D55920">
                      <w:pPr>
                        <w:rPr>
                          <w:rFonts w:ascii="Arial Black" w:hAnsi="Arial Black"/>
                        </w:rPr>
                      </w:pPr>
                    </w:p>
                    <w:p w:rsidR="00D55920" w:rsidRPr="00EF3E6E" w:rsidRDefault="00D55920">
                      <w:pPr>
                        <w:rPr>
                          <w:rFonts w:ascii="Arial Black" w:hAnsi="Arial Black"/>
                        </w:rPr>
                      </w:pPr>
                    </w:p>
                  </w:txbxContent>
                </v:textbox>
              </v:shape>
            </w:pict>
          </mc:Fallback>
        </mc:AlternateContent>
      </w:r>
      <w:r>
        <w:tab/>
      </w:r>
    </w:p>
    <w:p w:rsidR="00EF3E6E" w:rsidRPr="00A122B1" w:rsidRDefault="00780152" w:rsidP="00A122B1">
      <w:pPr>
        <w:pStyle w:val="Kop1"/>
      </w:pPr>
      <w:bookmarkStart w:id="1" w:name="_Toc514942334"/>
      <w:r>
        <w:lastRenderedPageBreak/>
        <w:t>COLOFON</w:t>
      </w:r>
      <w:bookmarkEnd w:id="1"/>
    </w:p>
    <w:p w:rsidR="00C86D0C" w:rsidRPr="00DD2471" w:rsidRDefault="00C86D0C" w:rsidP="00764D80">
      <w:pPr>
        <w:pStyle w:val="Geenafstand"/>
        <w:tabs>
          <w:tab w:val="left" w:pos="1635"/>
        </w:tabs>
        <w:rPr>
          <w:rFonts w:cs="Times New Roman"/>
          <w:szCs w:val="18"/>
        </w:rPr>
      </w:pPr>
      <w:r w:rsidRPr="00830FCA">
        <w:rPr>
          <w:rFonts w:cs="Times New Roman"/>
          <w:b/>
          <w:color w:val="808080" w:themeColor="background1" w:themeShade="80"/>
          <w:szCs w:val="18"/>
        </w:rPr>
        <w:t>Auteur</w:t>
      </w:r>
      <w:r w:rsidRPr="00DD2471">
        <w:rPr>
          <w:rFonts w:cs="Times New Roman"/>
          <w:szCs w:val="18"/>
        </w:rPr>
        <w:tab/>
      </w:r>
      <w:r w:rsidRPr="00DD2471">
        <w:rPr>
          <w:rFonts w:cs="Times New Roman"/>
          <w:szCs w:val="18"/>
        </w:rPr>
        <w:tab/>
        <w:t>Eline Franken</w:t>
      </w:r>
      <w:r w:rsidR="00854DE0">
        <w:rPr>
          <w:rFonts w:cs="Times New Roman"/>
          <w:szCs w:val="18"/>
        </w:rPr>
        <w:t xml:space="preserve"> </w:t>
      </w:r>
      <w:r w:rsidR="00854DE0" w:rsidRPr="00854DE0">
        <w:rPr>
          <w:rStyle w:val="Voetnootmarkering"/>
          <w:rFonts w:cs="Times New Roman"/>
          <w:color w:val="FFFFFF" w:themeColor="background1"/>
          <w:szCs w:val="18"/>
        </w:rPr>
        <w:footnoteReference w:id="1"/>
      </w:r>
    </w:p>
    <w:p w:rsidR="00C86D0C" w:rsidRPr="00DD2471" w:rsidRDefault="00C86D0C" w:rsidP="00764D80">
      <w:pPr>
        <w:pStyle w:val="Geenafstand"/>
        <w:tabs>
          <w:tab w:val="left" w:pos="1635"/>
        </w:tabs>
        <w:rPr>
          <w:rFonts w:cs="Times New Roman"/>
          <w:szCs w:val="18"/>
        </w:rPr>
      </w:pPr>
      <w:r w:rsidRPr="00DD2471">
        <w:rPr>
          <w:rFonts w:cs="Times New Roman"/>
          <w:szCs w:val="18"/>
        </w:rPr>
        <w:tab/>
      </w:r>
      <w:r w:rsidRPr="00DD2471">
        <w:rPr>
          <w:rFonts w:cs="Times New Roman"/>
          <w:szCs w:val="18"/>
        </w:rPr>
        <w:tab/>
        <w:t>Student Maatschappelijk werk en Dienstverlening</w:t>
      </w:r>
    </w:p>
    <w:p w:rsidR="00C86D0C" w:rsidRPr="00DD2471" w:rsidRDefault="00C86D0C" w:rsidP="00764D80">
      <w:pPr>
        <w:pStyle w:val="Geenafstand"/>
        <w:tabs>
          <w:tab w:val="left" w:pos="1635"/>
        </w:tabs>
        <w:rPr>
          <w:rFonts w:cs="Times New Roman"/>
          <w:szCs w:val="18"/>
        </w:rPr>
      </w:pPr>
      <w:r w:rsidRPr="00DD2471">
        <w:rPr>
          <w:rFonts w:cs="Times New Roman"/>
          <w:szCs w:val="18"/>
        </w:rPr>
        <w:tab/>
      </w:r>
      <w:r w:rsidRPr="00DD2471">
        <w:rPr>
          <w:rFonts w:cs="Times New Roman"/>
          <w:szCs w:val="18"/>
        </w:rPr>
        <w:tab/>
        <w:t>2085144</w:t>
      </w:r>
    </w:p>
    <w:p w:rsidR="00C86D0C" w:rsidRPr="00DD2471" w:rsidRDefault="00C86D0C" w:rsidP="00903D21">
      <w:pPr>
        <w:pStyle w:val="Geenafstand"/>
        <w:tabs>
          <w:tab w:val="left" w:pos="1635"/>
        </w:tabs>
        <w:spacing w:line="360" w:lineRule="auto"/>
        <w:rPr>
          <w:rFonts w:cs="Times New Roman"/>
          <w:szCs w:val="18"/>
        </w:rPr>
      </w:pPr>
    </w:p>
    <w:p w:rsidR="00C86D0C" w:rsidRPr="00DD2471" w:rsidRDefault="00C86D0C" w:rsidP="00764D80">
      <w:pPr>
        <w:pStyle w:val="Geenafstand"/>
        <w:tabs>
          <w:tab w:val="left" w:pos="1635"/>
        </w:tabs>
        <w:rPr>
          <w:rFonts w:cs="Times New Roman"/>
          <w:szCs w:val="18"/>
        </w:rPr>
      </w:pPr>
      <w:r w:rsidRPr="00830FCA">
        <w:rPr>
          <w:rFonts w:cs="Times New Roman"/>
          <w:b/>
          <w:color w:val="808080" w:themeColor="background1" w:themeShade="80"/>
          <w:szCs w:val="18"/>
        </w:rPr>
        <w:t>Onderwijsinstelling</w:t>
      </w:r>
      <w:r w:rsidRPr="00DD2471">
        <w:rPr>
          <w:rFonts w:cs="Times New Roman"/>
          <w:szCs w:val="18"/>
        </w:rPr>
        <w:tab/>
        <w:t>Avans Hogeschool</w:t>
      </w:r>
    </w:p>
    <w:p w:rsidR="00C86D0C" w:rsidRPr="00DD2471" w:rsidRDefault="00C86D0C" w:rsidP="00764D80">
      <w:pPr>
        <w:pStyle w:val="Geenafstand"/>
        <w:tabs>
          <w:tab w:val="left" w:pos="1635"/>
        </w:tabs>
        <w:rPr>
          <w:rFonts w:cs="Times New Roman"/>
          <w:szCs w:val="18"/>
        </w:rPr>
      </w:pPr>
      <w:r w:rsidRPr="00DD2471">
        <w:rPr>
          <w:rFonts w:cs="Times New Roman"/>
          <w:szCs w:val="18"/>
        </w:rPr>
        <w:tab/>
      </w:r>
      <w:r w:rsidRPr="00DD2471">
        <w:rPr>
          <w:rFonts w:cs="Times New Roman"/>
          <w:szCs w:val="18"/>
        </w:rPr>
        <w:tab/>
        <w:t>Hogeschoollaan 1</w:t>
      </w:r>
    </w:p>
    <w:p w:rsidR="00C86D0C" w:rsidRPr="00DD2471" w:rsidRDefault="00C86D0C" w:rsidP="00764D80">
      <w:pPr>
        <w:pStyle w:val="Geenafstand"/>
        <w:tabs>
          <w:tab w:val="left" w:pos="1635"/>
        </w:tabs>
        <w:rPr>
          <w:rFonts w:cs="Times New Roman"/>
          <w:szCs w:val="18"/>
        </w:rPr>
      </w:pPr>
      <w:r w:rsidRPr="00DD2471">
        <w:rPr>
          <w:rFonts w:cs="Times New Roman"/>
          <w:szCs w:val="18"/>
        </w:rPr>
        <w:tab/>
      </w:r>
      <w:r w:rsidRPr="00DD2471">
        <w:rPr>
          <w:rFonts w:cs="Times New Roman"/>
          <w:szCs w:val="18"/>
        </w:rPr>
        <w:tab/>
        <w:t>4818 CR Breda</w:t>
      </w:r>
    </w:p>
    <w:p w:rsidR="00C86D0C" w:rsidRPr="00DD2471" w:rsidRDefault="00C86D0C" w:rsidP="00764D80">
      <w:pPr>
        <w:pStyle w:val="Geenafstand"/>
        <w:tabs>
          <w:tab w:val="left" w:pos="1635"/>
        </w:tabs>
        <w:rPr>
          <w:rFonts w:cs="Times New Roman"/>
          <w:szCs w:val="18"/>
        </w:rPr>
      </w:pPr>
      <w:r w:rsidRPr="00DD2471">
        <w:rPr>
          <w:rFonts w:cs="Times New Roman"/>
          <w:szCs w:val="18"/>
        </w:rPr>
        <w:tab/>
      </w:r>
      <w:r w:rsidRPr="00DD2471">
        <w:rPr>
          <w:rFonts w:cs="Times New Roman"/>
          <w:szCs w:val="18"/>
        </w:rPr>
        <w:tab/>
        <w:t>088 525 7500</w:t>
      </w:r>
    </w:p>
    <w:p w:rsidR="00C86D0C" w:rsidRDefault="00C86D0C" w:rsidP="00903D21">
      <w:pPr>
        <w:pStyle w:val="Geenafstand"/>
        <w:tabs>
          <w:tab w:val="left" w:pos="1635"/>
        </w:tabs>
        <w:spacing w:line="360" w:lineRule="auto"/>
        <w:rPr>
          <w:rFonts w:cs="Times New Roman"/>
          <w:szCs w:val="18"/>
        </w:rPr>
      </w:pPr>
    </w:p>
    <w:p w:rsidR="004A782B" w:rsidRPr="00DD2471" w:rsidRDefault="004A782B" w:rsidP="00903D21">
      <w:pPr>
        <w:pStyle w:val="Geenafstand"/>
        <w:tabs>
          <w:tab w:val="left" w:pos="1635"/>
        </w:tabs>
        <w:spacing w:line="360" w:lineRule="auto"/>
        <w:rPr>
          <w:rFonts w:cs="Times New Roman"/>
          <w:szCs w:val="18"/>
        </w:rPr>
      </w:pPr>
      <w:r w:rsidRPr="00830FCA">
        <w:rPr>
          <w:rFonts w:cs="Times New Roman"/>
          <w:b/>
          <w:color w:val="808080" w:themeColor="background1" w:themeShade="80"/>
          <w:szCs w:val="18"/>
        </w:rPr>
        <w:t>Eerste beoordelaar</w:t>
      </w:r>
      <w:r>
        <w:rPr>
          <w:rFonts w:cs="Times New Roman"/>
          <w:szCs w:val="18"/>
        </w:rPr>
        <w:tab/>
        <w:t>Collin den Braber</w:t>
      </w:r>
    </w:p>
    <w:p w:rsidR="00C86D0C" w:rsidRPr="00DD2471" w:rsidRDefault="00C86D0C" w:rsidP="00903D21">
      <w:pPr>
        <w:pStyle w:val="Geenafstand"/>
        <w:tabs>
          <w:tab w:val="left" w:pos="1635"/>
        </w:tabs>
        <w:spacing w:line="360" w:lineRule="auto"/>
        <w:rPr>
          <w:rFonts w:cs="Times New Roman"/>
          <w:szCs w:val="18"/>
        </w:rPr>
      </w:pPr>
      <w:r w:rsidRPr="00830FCA">
        <w:rPr>
          <w:rFonts w:cs="Times New Roman"/>
          <w:b/>
          <w:color w:val="808080" w:themeColor="background1" w:themeShade="80"/>
          <w:szCs w:val="18"/>
        </w:rPr>
        <w:t>Docentcoach</w:t>
      </w:r>
      <w:r w:rsidRPr="00DD2471">
        <w:rPr>
          <w:rFonts w:cs="Times New Roman"/>
          <w:szCs w:val="18"/>
        </w:rPr>
        <w:tab/>
      </w:r>
      <w:r w:rsidRPr="00DD2471">
        <w:rPr>
          <w:rFonts w:cs="Times New Roman"/>
          <w:szCs w:val="18"/>
        </w:rPr>
        <w:tab/>
        <w:t>Bénédicte Sommerdijk</w:t>
      </w:r>
    </w:p>
    <w:p w:rsidR="00C86D0C" w:rsidRPr="00DD2471" w:rsidRDefault="00C86D0C" w:rsidP="00764D80">
      <w:pPr>
        <w:pStyle w:val="Geenafstand"/>
        <w:tabs>
          <w:tab w:val="left" w:pos="1635"/>
        </w:tabs>
        <w:rPr>
          <w:rFonts w:cs="Times New Roman"/>
          <w:szCs w:val="18"/>
        </w:rPr>
      </w:pPr>
      <w:r w:rsidRPr="00830FCA">
        <w:rPr>
          <w:rFonts w:cs="Times New Roman"/>
          <w:b/>
          <w:color w:val="808080" w:themeColor="background1" w:themeShade="80"/>
          <w:szCs w:val="18"/>
        </w:rPr>
        <w:t>Leerteam</w:t>
      </w:r>
      <w:r w:rsidRPr="00DD2471">
        <w:rPr>
          <w:rFonts w:cs="Times New Roman"/>
          <w:szCs w:val="18"/>
        </w:rPr>
        <w:tab/>
      </w:r>
      <w:r w:rsidRPr="00DD2471">
        <w:rPr>
          <w:rFonts w:cs="Times New Roman"/>
          <w:szCs w:val="18"/>
        </w:rPr>
        <w:tab/>
        <w:t>Sharona Dorst</w:t>
      </w:r>
    </w:p>
    <w:p w:rsidR="00C86D0C" w:rsidRPr="00DD2471" w:rsidRDefault="00C86D0C" w:rsidP="00764D80">
      <w:pPr>
        <w:pStyle w:val="Geenafstand"/>
        <w:tabs>
          <w:tab w:val="left" w:pos="1635"/>
        </w:tabs>
        <w:rPr>
          <w:rFonts w:cs="Times New Roman"/>
          <w:szCs w:val="18"/>
        </w:rPr>
      </w:pPr>
      <w:r w:rsidRPr="00DD2471">
        <w:rPr>
          <w:rFonts w:cs="Times New Roman"/>
          <w:szCs w:val="18"/>
        </w:rPr>
        <w:tab/>
      </w:r>
      <w:r w:rsidRPr="00DD2471">
        <w:rPr>
          <w:rFonts w:cs="Times New Roman"/>
          <w:szCs w:val="18"/>
        </w:rPr>
        <w:tab/>
        <w:t>Gypsie van Gerwen</w:t>
      </w:r>
    </w:p>
    <w:p w:rsidR="00C86D0C" w:rsidRPr="00DD2471" w:rsidRDefault="00C86D0C" w:rsidP="00764D80">
      <w:pPr>
        <w:pStyle w:val="Geenafstand"/>
        <w:tabs>
          <w:tab w:val="left" w:pos="1635"/>
        </w:tabs>
        <w:rPr>
          <w:rFonts w:cs="Times New Roman"/>
          <w:szCs w:val="18"/>
        </w:rPr>
      </w:pPr>
      <w:r w:rsidRPr="00DD2471">
        <w:rPr>
          <w:rFonts w:cs="Times New Roman"/>
          <w:szCs w:val="18"/>
        </w:rPr>
        <w:tab/>
      </w:r>
      <w:r w:rsidRPr="00DD2471">
        <w:rPr>
          <w:rFonts w:cs="Times New Roman"/>
          <w:szCs w:val="18"/>
        </w:rPr>
        <w:tab/>
        <w:t>Michelle van Gils</w:t>
      </w:r>
    </w:p>
    <w:p w:rsidR="00C86D0C" w:rsidRPr="00DD2471" w:rsidRDefault="00C86D0C" w:rsidP="00764D80">
      <w:pPr>
        <w:pStyle w:val="Geenafstand"/>
        <w:tabs>
          <w:tab w:val="left" w:pos="1635"/>
        </w:tabs>
        <w:rPr>
          <w:rFonts w:cs="Times New Roman"/>
          <w:szCs w:val="18"/>
        </w:rPr>
      </w:pPr>
      <w:r w:rsidRPr="00DD2471">
        <w:rPr>
          <w:rFonts w:cs="Times New Roman"/>
          <w:szCs w:val="18"/>
        </w:rPr>
        <w:tab/>
      </w:r>
      <w:r w:rsidRPr="00DD2471">
        <w:rPr>
          <w:rFonts w:cs="Times New Roman"/>
          <w:szCs w:val="18"/>
        </w:rPr>
        <w:tab/>
        <w:t>Lobke Goeijers</w:t>
      </w:r>
    </w:p>
    <w:p w:rsidR="00C86D0C" w:rsidRDefault="00764D80" w:rsidP="00764D80">
      <w:pPr>
        <w:pStyle w:val="Geenafstand"/>
        <w:tabs>
          <w:tab w:val="left" w:pos="1635"/>
        </w:tabs>
        <w:rPr>
          <w:rFonts w:cs="Times New Roman"/>
          <w:szCs w:val="18"/>
        </w:rPr>
      </w:pPr>
      <w:r>
        <w:rPr>
          <w:rFonts w:cs="Times New Roman"/>
          <w:szCs w:val="18"/>
        </w:rPr>
        <w:tab/>
      </w:r>
      <w:r>
        <w:rPr>
          <w:rFonts w:cs="Times New Roman"/>
          <w:szCs w:val="18"/>
        </w:rPr>
        <w:tab/>
        <w:t>Nikki Hesius</w:t>
      </w:r>
    </w:p>
    <w:p w:rsidR="00764D80" w:rsidRPr="00DD2471" w:rsidRDefault="00764D80" w:rsidP="00764D80">
      <w:pPr>
        <w:pStyle w:val="Geenafstand"/>
        <w:tabs>
          <w:tab w:val="left" w:pos="1635"/>
        </w:tabs>
        <w:rPr>
          <w:rFonts w:cs="Times New Roman"/>
          <w:szCs w:val="18"/>
        </w:rPr>
      </w:pPr>
    </w:p>
    <w:p w:rsidR="00C86D0C" w:rsidRPr="00DD2471" w:rsidRDefault="00C86D0C" w:rsidP="00764D80">
      <w:pPr>
        <w:pStyle w:val="Geenafstand"/>
        <w:tabs>
          <w:tab w:val="left" w:pos="1635"/>
        </w:tabs>
        <w:rPr>
          <w:rFonts w:cs="Times New Roman"/>
          <w:szCs w:val="18"/>
        </w:rPr>
      </w:pPr>
      <w:r w:rsidRPr="00830FCA">
        <w:rPr>
          <w:rFonts w:cs="Times New Roman"/>
          <w:b/>
          <w:color w:val="808080" w:themeColor="background1" w:themeShade="80"/>
          <w:szCs w:val="18"/>
        </w:rPr>
        <w:t>Organisatie</w:t>
      </w:r>
      <w:r w:rsidRPr="00DD2471">
        <w:rPr>
          <w:rFonts w:cs="Times New Roman"/>
          <w:szCs w:val="18"/>
        </w:rPr>
        <w:t xml:space="preserve"> </w:t>
      </w:r>
      <w:r w:rsidRPr="00DD2471">
        <w:rPr>
          <w:rFonts w:cs="Times New Roman"/>
          <w:szCs w:val="18"/>
        </w:rPr>
        <w:tab/>
      </w:r>
      <w:r w:rsidRPr="00DD2471">
        <w:rPr>
          <w:rFonts w:cs="Times New Roman"/>
          <w:szCs w:val="18"/>
        </w:rPr>
        <w:tab/>
        <w:t xml:space="preserve">Sterk </w:t>
      </w:r>
      <w:r w:rsidR="00903D21" w:rsidRPr="00DD2471">
        <w:rPr>
          <w:rFonts w:cs="Times New Roman"/>
          <w:szCs w:val="18"/>
        </w:rPr>
        <w:t>huis</w:t>
      </w:r>
    </w:p>
    <w:p w:rsidR="00903D21" w:rsidRPr="00DD2471" w:rsidRDefault="00903D21" w:rsidP="00764D80">
      <w:pPr>
        <w:pStyle w:val="Geenafstand"/>
        <w:tabs>
          <w:tab w:val="left" w:pos="1635"/>
        </w:tabs>
        <w:rPr>
          <w:rFonts w:cs="Times New Roman"/>
          <w:szCs w:val="18"/>
          <w:shd w:val="clear" w:color="auto" w:fill="FFFFFF"/>
        </w:rPr>
      </w:pPr>
      <w:r w:rsidRPr="00DD2471">
        <w:rPr>
          <w:rFonts w:cs="Times New Roman"/>
          <w:szCs w:val="18"/>
        </w:rPr>
        <w:tab/>
      </w:r>
      <w:r w:rsidRPr="00DD2471">
        <w:rPr>
          <w:rFonts w:cs="Times New Roman"/>
          <w:szCs w:val="18"/>
        </w:rPr>
        <w:tab/>
      </w:r>
      <w:r w:rsidRPr="00DD2471">
        <w:rPr>
          <w:rFonts w:cs="Times New Roman"/>
          <w:szCs w:val="18"/>
          <w:shd w:val="clear" w:color="auto" w:fill="FFFFFF"/>
        </w:rPr>
        <w:t xml:space="preserve">Rillaersebaan 75 </w:t>
      </w:r>
    </w:p>
    <w:p w:rsidR="00903D21" w:rsidRPr="00DD2471" w:rsidRDefault="00903D21" w:rsidP="00764D80">
      <w:pPr>
        <w:pStyle w:val="Geenafstand"/>
        <w:tabs>
          <w:tab w:val="left" w:pos="1635"/>
        </w:tabs>
        <w:rPr>
          <w:rFonts w:cs="Times New Roman"/>
          <w:szCs w:val="18"/>
          <w:shd w:val="clear" w:color="auto" w:fill="FFFFFF"/>
        </w:rPr>
      </w:pPr>
      <w:r w:rsidRPr="00DD2471">
        <w:rPr>
          <w:rFonts w:cs="Times New Roman"/>
          <w:szCs w:val="18"/>
          <w:shd w:val="clear" w:color="auto" w:fill="FFFFFF"/>
        </w:rPr>
        <w:tab/>
      </w:r>
      <w:r w:rsidRPr="00DD2471">
        <w:rPr>
          <w:rFonts w:cs="Times New Roman"/>
          <w:szCs w:val="18"/>
          <w:shd w:val="clear" w:color="auto" w:fill="FFFFFF"/>
        </w:rPr>
        <w:tab/>
        <w:t>5053 EA Goirle</w:t>
      </w:r>
    </w:p>
    <w:p w:rsidR="00903D21" w:rsidRPr="00DD2471" w:rsidRDefault="00903D21" w:rsidP="00764D80">
      <w:pPr>
        <w:pStyle w:val="Geenafstand"/>
        <w:tabs>
          <w:tab w:val="left" w:pos="1635"/>
        </w:tabs>
        <w:rPr>
          <w:rFonts w:cs="Times New Roman"/>
          <w:color w:val="292222"/>
          <w:szCs w:val="18"/>
          <w:shd w:val="clear" w:color="auto" w:fill="FFFFFF"/>
        </w:rPr>
      </w:pPr>
      <w:r w:rsidRPr="00DD2471">
        <w:rPr>
          <w:rFonts w:cs="Times New Roman"/>
          <w:color w:val="292222"/>
          <w:szCs w:val="18"/>
          <w:shd w:val="clear" w:color="auto" w:fill="FFFFFF"/>
        </w:rPr>
        <w:tab/>
      </w:r>
      <w:r w:rsidRPr="00DD2471">
        <w:rPr>
          <w:rFonts w:cs="Times New Roman"/>
          <w:color w:val="292222"/>
          <w:szCs w:val="18"/>
          <w:shd w:val="clear" w:color="auto" w:fill="FFFFFF"/>
        </w:rPr>
        <w:tab/>
      </w:r>
      <w:r w:rsidRPr="00DD2471">
        <w:rPr>
          <w:rFonts w:cs="Times New Roman"/>
          <w:szCs w:val="18"/>
          <w:shd w:val="clear" w:color="auto" w:fill="FFFFFF"/>
        </w:rPr>
        <w:t>013 - 530 94 00</w:t>
      </w:r>
    </w:p>
    <w:p w:rsidR="00764D80" w:rsidRDefault="00764D80" w:rsidP="00764D80">
      <w:pPr>
        <w:pStyle w:val="Geenafstand"/>
        <w:tabs>
          <w:tab w:val="left" w:pos="1635"/>
        </w:tabs>
        <w:rPr>
          <w:rFonts w:cs="Times New Roman"/>
          <w:szCs w:val="18"/>
          <w:shd w:val="clear" w:color="auto" w:fill="FFFFFF"/>
        </w:rPr>
      </w:pPr>
    </w:p>
    <w:p w:rsidR="00903D21" w:rsidRPr="00DD2471" w:rsidRDefault="00903D21" w:rsidP="00764D80">
      <w:pPr>
        <w:pStyle w:val="Geenafstand"/>
        <w:tabs>
          <w:tab w:val="left" w:pos="1635"/>
        </w:tabs>
        <w:rPr>
          <w:rFonts w:cs="Times New Roman"/>
          <w:color w:val="292222"/>
          <w:szCs w:val="18"/>
          <w:shd w:val="clear" w:color="auto" w:fill="FFFFFF"/>
        </w:rPr>
      </w:pPr>
      <w:r w:rsidRPr="00830FCA">
        <w:rPr>
          <w:rFonts w:cs="Times New Roman"/>
          <w:b/>
          <w:color w:val="808080" w:themeColor="background1" w:themeShade="80"/>
          <w:szCs w:val="18"/>
          <w:shd w:val="clear" w:color="auto" w:fill="FFFFFF"/>
        </w:rPr>
        <w:t>Contactpersoon</w:t>
      </w:r>
      <w:r w:rsidRPr="00764D80">
        <w:rPr>
          <w:rFonts w:cs="Times New Roman"/>
          <w:b/>
          <w:szCs w:val="18"/>
          <w:shd w:val="clear" w:color="auto" w:fill="FFFFFF"/>
        </w:rPr>
        <w:t xml:space="preserve"> </w:t>
      </w:r>
      <w:r w:rsidR="00764D80">
        <w:rPr>
          <w:rFonts w:cs="Times New Roman"/>
          <w:color w:val="292222"/>
          <w:szCs w:val="18"/>
          <w:shd w:val="clear" w:color="auto" w:fill="FFFFFF"/>
        </w:rPr>
        <w:tab/>
      </w:r>
      <w:r w:rsidRPr="00764D80">
        <w:rPr>
          <w:rFonts w:cs="Times New Roman"/>
          <w:szCs w:val="18"/>
          <w:shd w:val="clear" w:color="auto" w:fill="FFFFFF"/>
        </w:rPr>
        <w:t>Janine</w:t>
      </w:r>
      <w:r w:rsidRPr="00DD2471">
        <w:rPr>
          <w:rFonts w:cs="Times New Roman"/>
          <w:color w:val="292222"/>
          <w:szCs w:val="18"/>
          <w:shd w:val="clear" w:color="auto" w:fill="FFFFFF"/>
        </w:rPr>
        <w:t xml:space="preserve"> </w:t>
      </w:r>
      <w:r w:rsidRPr="00DD2471">
        <w:rPr>
          <w:rFonts w:cs="Times New Roman"/>
          <w:szCs w:val="18"/>
          <w:shd w:val="clear" w:color="auto" w:fill="FFFFFF"/>
        </w:rPr>
        <w:t>Janssen</w:t>
      </w:r>
    </w:p>
    <w:p w:rsidR="00903D21" w:rsidRPr="00764D80" w:rsidRDefault="00903D21" w:rsidP="00764D80">
      <w:pPr>
        <w:pStyle w:val="Geenafstand"/>
        <w:tabs>
          <w:tab w:val="left" w:pos="1635"/>
        </w:tabs>
        <w:spacing w:line="360" w:lineRule="auto"/>
        <w:rPr>
          <w:rFonts w:cs="Times New Roman"/>
          <w:szCs w:val="18"/>
        </w:rPr>
      </w:pPr>
      <w:r w:rsidRPr="00DD2471">
        <w:rPr>
          <w:rFonts w:cs="Times New Roman"/>
          <w:color w:val="292222"/>
          <w:szCs w:val="18"/>
          <w:shd w:val="clear" w:color="auto" w:fill="FFFFFF"/>
        </w:rPr>
        <w:tab/>
      </w:r>
      <w:r w:rsidRPr="00DD2471">
        <w:rPr>
          <w:rFonts w:cs="Times New Roman"/>
          <w:color w:val="292222"/>
          <w:szCs w:val="18"/>
          <w:shd w:val="clear" w:color="auto" w:fill="FFFFFF"/>
        </w:rPr>
        <w:tab/>
      </w:r>
      <w:hyperlink r:id="rId9" w:history="1">
        <w:r w:rsidRPr="00DD2471">
          <w:rPr>
            <w:rStyle w:val="Hyperlink"/>
            <w:rFonts w:cs="Times New Roman"/>
            <w:color w:val="auto"/>
            <w:szCs w:val="18"/>
            <w:u w:val="none"/>
            <w:lang w:val="en-US"/>
          </w:rPr>
          <w:t>jhlj.janssen@avans.nl</w:t>
        </w:r>
      </w:hyperlink>
    </w:p>
    <w:p w:rsidR="00903D21" w:rsidRPr="00DD2471" w:rsidRDefault="00903D21" w:rsidP="00764D80">
      <w:pPr>
        <w:pStyle w:val="Geenafstand"/>
        <w:spacing w:line="360" w:lineRule="auto"/>
        <w:rPr>
          <w:szCs w:val="18"/>
        </w:rPr>
      </w:pPr>
      <w:r w:rsidRPr="00830FCA">
        <w:rPr>
          <w:b/>
          <w:color w:val="808080" w:themeColor="background1" w:themeShade="80"/>
          <w:szCs w:val="18"/>
        </w:rPr>
        <w:t>Plaats</w:t>
      </w:r>
      <w:r w:rsidRPr="00830FCA">
        <w:rPr>
          <w:color w:val="808080" w:themeColor="background1" w:themeShade="80"/>
          <w:szCs w:val="18"/>
        </w:rPr>
        <w:tab/>
      </w:r>
      <w:r w:rsidRPr="00DD2471">
        <w:rPr>
          <w:szCs w:val="18"/>
        </w:rPr>
        <w:tab/>
      </w:r>
      <w:r w:rsidRPr="00DD2471">
        <w:rPr>
          <w:szCs w:val="18"/>
        </w:rPr>
        <w:tab/>
        <w:t>Breda</w:t>
      </w:r>
    </w:p>
    <w:p w:rsidR="00903D21" w:rsidRPr="00DD2471" w:rsidRDefault="00903D21" w:rsidP="00903D21">
      <w:pPr>
        <w:pStyle w:val="Geenafstand"/>
        <w:spacing w:line="360" w:lineRule="auto"/>
        <w:rPr>
          <w:szCs w:val="18"/>
        </w:rPr>
      </w:pPr>
      <w:r w:rsidRPr="00830FCA">
        <w:rPr>
          <w:b/>
          <w:color w:val="808080" w:themeColor="background1" w:themeShade="80"/>
          <w:szCs w:val="18"/>
        </w:rPr>
        <w:t>Datum</w:t>
      </w:r>
      <w:r w:rsidRPr="00830FCA">
        <w:rPr>
          <w:b/>
          <w:color w:val="808080" w:themeColor="background1" w:themeShade="80"/>
          <w:szCs w:val="18"/>
        </w:rPr>
        <w:tab/>
      </w:r>
      <w:r w:rsidRPr="00DD2471">
        <w:rPr>
          <w:szCs w:val="18"/>
        </w:rPr>
        <w:tab/>
      </w:r>
      <w:r w:rsidRPr="00DD2471">
        <w:rPr>
          <w:szCs w:val="18"/>
        </w:rPr>
        <w:tab/>
      </w:r>
      <w:r w:rsidR="004A782B">
        <w:rPr>
          <w:szCs w:val="18"/>
        </w:rPr>
        <w:t xml:space="preserve">24 mei </w:t>
      </w:r>
      <w:r w:rsidR="00C954B5">
        <w:rPr>
          <w:szCs w:val="18"/>
        </w:rPr>
        <w:t>2018</w:t>
      </w:r>
    </w:p>
    <w:p w:rsidR="00903D21" w:rsidRPr="00DD2471" w:rsidRDefault="00903D21" w:rsidP="00903D21">
      <w:pPr>
        <w:pStyle w:val="Geenafstand"/>
        <w:spacing w:line="360" w:lineRule="auto"/>
        <w:rPr>
          <w:szCs w:val="18"/>
        </w:rPr>
      </w:pPr>
      <w:r w:rsidRPr="00830FCA">
        <w:rPr>
          <w:b/>
          <w:color w:val="808080" w:themeColor="background1" w:themeShade="80"/>
          <w:szCs w:val="18"/>
        </w:rPr>
        <w:t>Gelegenheid</w:t>
      </w:r>
      <w:r w:rsidRPr="00764D80">
        <w:rPr>
          <w:b/>
          <w:szCs w:val="18"/>
        </w:rPr>
        <w:tab/>
      </w:r>
      <w:r w:rsidRPr="00DD2471">
        <w:rPr>
          <w:szCs w:val="18"/>
        </w:rPr>
        <w:tab/>
        <w:t>Eerste gelegenheid</w:t>
      </w:r>
      <w:r w:rsidR="00854DE0">
        <w:rPr>
          <w:szCs w:val="18"/>
        </w:rPr>
        <w:t xml:space="preserve"> </w:t>
      </w:r>
    </w:p>
    <w:p w:rsidR="00475478" w:rsidRDefault="000D0064" w:rsidP="00764D80">
      <w:pPr>
        <w:pStyle w:val="Kop1"/>
      </w:pPr>
      <w:bookmarkStart w:id="2" w:name="_Toc514942335"/>
      <w:r>
        <w:lastRenderedPageBreak/>
        <w:t>VOORWOORD</w:t>
      </w:r>
      <w:bookmarkEnd w:id="2"/>
    </w:p>
    <w:p w:rsidR="00B57334" w:rsidRDefault="00764D80" w:rsidP="00764D80">
      <w:pPr>
        <w:pStyle w:val="Geenafstand"/>
        <w:spacing w:line="360" w:lineRule="auto"/>
        <w:rPr>
          <w:rFonts w:cs="Arial"/>
          <w:szCs w:val="18"/>
        </w:rPr>
      </w:pPr>
      <w:r>
        <w:t xml:space="preserve">Voor u ligt het onderzoek “Vechtscheiding, van kloof naar brug </w:t>
      </w:r>
      <w:r w:rsidR="00B15771">
        <w:t xml:space="preserve">tussen professional en </w:t>
      </w:r>
      <w:r>
        <w:t xml:space="preserve">omgeving” waarin het eerder signaleren en melden van een complexe scheiding centraal staat. Dit onderzoek heb ik, Eline Franken, geschreven in het kader van mijn afstudeerfase van de opleiding Maatschappelijk Werk en Dienstverlening aan Avans Hogeschool te Breda. Het onderzoek is uitgevoerd in opdracht van Sterk Huis, onder begeleiding van het lectoraat </w:t>
      </w:r>
      <w:r>
        <w:rPr>
          <w:rFonts w:cs="Arial"/>
          <w:szCs w:val="18"/>
        </w:rPr>
        <w:t xml:space="preserve">Veiligheid in Afhankelijkheidsrelaties bij het Expertisecentrum Veiligheid. Van februari 2018 tot juni 2018 ben ik bezig geweest </w:t>
      </w:r>
      <w:r w:rsidR="00C762F0">
        <w:rPr>
          <w:rFonts w:cs="Arial"/>
          <w:szCs w:val="18"/>
        </w:rPr>
        <w:t>met</w:t>
      </w:r>
      <w:r>
        <w:rPr>
          <w:rFonts w:cs="Arial"/>
          <w:szCs w:val="18"/>
        </w:rPr>
        <w:t xml:space="preserve"> het uitvoeren en schrijven van mijn onderzoek.</w:t>
      </w:r>
    </w:p>
    <w:p w:rsidR="00764D80" w:rsidRDefault="00764D80" w:rsidP="00764D80">
      <w:pPr>
        <w:pStyle w:val="Geenafstand"/>
        <w:spacing w:line="360" w:lineRule="auto"/>
      </w:pPr>
      <w:r>
        <w:t>Tijdens mijn stage bij Jeugdbescherming west heb ik veel te maken gehad met co</w:t>
      </w:r>
      <w:r w:rsidR="00C762F0">
        <w:t>mplexe scheidingen. Hierdoor we</w:t>
      </w:r>
      <w:r>
        <w:t>kte de oproep</w:t>
      </w:r>
      <w:r w:rsidR="00DA6FCA">
        <w:t xml:space="preserve"> van Sterk Huis en het lectoraat</w:t>
      </w:r>
      <w:r>
        <w:t xml:space="preserve"> gelijk mijn interesse. Ik wilde graag bijdragen aan de preventie van complexe scheidingen. In samenwerking met </w:t>
      </w:r>
      <w:r w:rsidR="008E62BD">
        <w:t xml:space="preserve">Bernadette Janssen en Janine Janssen ben ik uiteindelijk tot de huidige onderzoeksvraag gekomen. Terugkijkend op het afgelopen </w:t>
      </w:r>
      <w:r w:rsidR="00DA6FCA">
        <w:t>half</w:t>
      </w:r>
      <w:r w:rsidR="008E62BD">
        <w:t xml:space="preserve">jaar heb ik een heel leerzaam proces doorlopen. Het was een tijd van hard werken en een hoge mate van zelfstandigheid, waardoor ik </w:t>
      </w:r>
      <w:r w:rsidR="00C762F0">
        <w:t xml:space="preserve">mezelf op </w:t>
      </w:r>
      <w:r w:rsidR="008E62BD">
        <w:t xml:space="preserve">persoonlijk </w:t>
      </w:r>
      <w:r w:rsidR="00C762F0">
        <w:t>vlak heb weten te ontwikkelen.</w:t>
      </w:r>
      <w:r w:rsidR="008E62BD">
        <w:t xml:space="preserve"> </w:t>
      </w:r>
    </w:p>
    <w:p w:rsidR="00A96FB6" w:rsidRDefault="008E62BD" w:rsidP="00764D80">
      <w:pPr>
        <w:pStyle w:val="Geenafstand"/>
        <w:spacing w:line="360" w:lineRule="auto"/>
        <w:rPr>
          <w:rFonts w:cs="Arial"/>
          <w:szCs w:val="19"/>
          <w:shd w:val="clear" w:color="auto" w:fill="FFFFFF"/>
        </w:rPr>
      </w:pPr>
      <w:r>
        <w:t xml:space="preserve">Graag wil ik Bernadette Janssen, Janine Janssen en Bénédicte </w:t>
      </w:r>
      <w:r w:rsidRPr="008E62BD">
        <w:rPr>
          <w:rFonts w:cs="Arial"/>
          <w:color w:val="222222"/>
          <w:szCs w:val="19"/>
          <w:shd w:val="clear" w:color="auto" w:fill="FFFFFF"/>
        </w:rPr>
        <w:t xml:space="preserve">Rath </w:t>
      </w:r>
      <w:r>
        <w:rPr>
          <w:rFonts w:cs="Arial"/>
          <w:color w:val="222222"/>
          <w:szCs w:val="19"/>
          <w:shd w:val="clear" w:color="auto" w:fill="FFFFFF"/>
        </w:rPr>
        <w:t>–</w:t>
      </w:r>
      <w:r w:rsidRPr="008E62BD">
        <w:rPr>
          <w:rFonts w:cs="Arial"/>
          <w:szCs w:val="19"/>
          <w:shd w:val="clear" w:color="auto" w:fill="FFFFFF"/>
        </w:rPr>
        <w:t xml:space="preserve"> Sommerdijk</w:t>
      </w:r>
      <w:r>
        <w:rPr>
          <w:rFonts w:cs="Arial"/>
          <w:szCs w:val="19"/>
          <w:shd w:val="clear" w:color="auto" w:fill="FFFFFF"/>
        </w:rPr>
        <w:t xml:space="preserve"> bedanken voor de begeleiding tijdens mijn scriptie. </w:t>
      </w:r>
      <w:r w:rsidR="00A96FB6">
        <w:rPr>
          <w:rFonts w:cs="Arial"/>
          <w:szCs w:val="19"/>
          <w:shd w:val="clear" w:color="auto" w:fill="FFFFFF"/>
        </w:rPr>
        <w:t xml:space="preserve">Ook </w:t>
      </w:r>
      <w:r>
        <w:rPr>
          <w:rFonts w:cs="Arial"/>
          <w:szCs w:val="19"/>
          <w:shd w:val="clear" w:color="auto" w:fill="FFFFFF"/>
        </w:rPr>
        <w:t>wil ik mijn medestudenten van zowel mijn leerteam, als van de learning community</w:t>
      </w:r>
      <w:r w:rsidR="00A96FB6">
        <w:rPr>
          <w:rFonts w:cs="Arial"/>
          <w:szCs w:val="19"/>
          <w:shd w:val="clear" w:color="auto" w:fill="FFFFFF"/>
        </w:rPr>
        <w:t xml:space="preserve"> bedanken voor het mee</w:t>
      </w:r>
      <w:r>
        <w:rPr>
          <w:rFonts w:cs="Arial"/>
          <w:szCs w:val="19"/>
          <w:shd w:val="clear" w:color="auto" w:fill="FFFFFF"/>
        </w:rPr>
        <w:t xml:space="preserve">denken en het geven van feedback. </w:t>
      </w:r>
    </w:p>
    <w:p w:rsidR="00A96FB6" w:rsidRDefault="00A96FB6" w:rsidP="00764D80">
      <w:pPr>
        <w:pStyle w:val="Geenafstand"/>
        <w:spacing w:line="360" w:lineRule="auto"/>
        <w:rPr>
          <w:rFonts w:cs="Arial"/>
          <w:szCs w:val="19"/>
          <w:shd w:val="clear" w:color="auto" w:fill="FFFFFF"/>
        </w:rPr>
      </w:pPr>
      <w:r>
        <w:rPr>
          <w:rFonts w:cs="Arial"/>
          <w:szCs w:val="19"/>
          <w:shd w:val="clear" w:color="auto" w:fill="FFFFFF"/>
        </w:rPr>
        <w:t xml:space="preserve">Mijn grote dank gaat uit naar alle respondenten die hebben meegewerkt aan de interviews, zonder </w:t>
      </w:r>
      <w:r w:rsidR="00C762F0">
        <w:rPr>
          <w:rFonts w:cs="Arial"/>
          <w:szCs w:val="19"/>
          <w:shd w:val="clear" w:color="auto" w:fill="FFFFFF"/>
        </w:rPr>
        <w:t>hen</w:t>
      </w:r>
      <w:r>
        <w:rPr>
          <w:rFonts w:cs="Arial"/>
          <w:szCs w:val="19"/>
          <w:shd w:val="clear" w:color="auto" w:fill="FFFFFF"/>
        </w:rPr>
        <w:t xml:space="preserve"> was dit niet gelukt. Tenslo</w:t>
      </w:r>
      <w:r w:rsidR="00D710B8">
        <w:rPr>
          <w:rFonts w:cs="Arial"/>
          <w:szCs w:val="19"/>
          <w:shd w:val="clear" w:color="auto" w:fill="FFFFFF"/>
        </w:rPr>
        <w:t xml:space="preserve">tte wil ik nog Peter Franken, </w:t>
      </w:r>
      <w:r>
        <w:rPr>
          <w:rFonts w:cs="Arial"/>
          <w:szCs w:val="19"/>
          <w:shd w:val="clear" w:color="auto" w:fill="FFFFFF"/>
        </w:rPr>
        <w:t xml:space="preserve">Ymke Oomen </w:t>
      </w:r>
      <w:r w:rsidR="00D710B8">
        <w:rPr>
          <w:rFonts w:cs="Arial"/>
          <w:szCs w:val="19"/>
          <w:shd w:val="clear" w:color="auto" w:fill="FFFFFF"/>
        </w:rPr>
        <w:t xml:space="preserve">en Lennart Surewaard </w:t>
      </w:r>
      <w:r>
        <w:rPr>
          <w:rFonts w:cs="Arial"/>
          <w:szCs w:val="19"/>
          <w:shd w:val="clear" w:color="auto" w:fill="FFFFFF"/>
        </w:rPr>
        <w:t xml:space="preserve">bedanken voor het nalezen en </w:t>
      </w:r>
      <w:r w:rsidR="00C762F0">
        <w:rPr>
          <w:rFonts w:cs="Arial"/>
          <w:szCs w:val="19"/>
          <w:shd w:val="clear" w:color="auto" w:fill="FFFFFF"/>
        </w:rPr>
        <w:t>het</w:t>
      </w:r>
      <w:r>
        <w:rPr>
          <w:rFonts w:cs="Arial"/>
          <w:szCs w:val="19"/>
          <w:shd w:val="clear" w:color="auto" w:fill="FFFFFF"/>
        </w:rPr>
        <w:t xml:space="preserve"> geven </w:t>
      </w:r>
      <w:r w:rsidR="00C762F0">
        <w:rPr>
          <w:rFonts w:cs="Arial"/>
          <w:szCs w:val="19"/>
          <w:shd w:val="clear" w:color="auto" w:fill="FFFFFF"/>
        </w:rPr>
        <w:t xml:space="preserve">van feedback </w:t>
      </w:r>
      <w:r>
        <w:rPr>
          <w:rFonts w:cs="Arial"/>
          <w:szCs w:val="19"/>
          <w:shd w:val="clear" w:color="auto" w:fill="FFFFFF"/>
        </w:rPr>
        <w:t>op mijn stukken.</w:t>
      </w:r>
    </w:p>
    <w:p w:rsidR="00A96FB6" w:rsidRDefault="00C762F0" w:rsidP="00764D80">
      <w:pPr>
        <w:pStyle w:val="Geenafstand"/>
        <w:spacing w:line="360" w:lineRule="auto"/>
        <w:rPr>
          <w:rFonts w:cs="Arial"/>
          <w:szCs w:val="19"/>
          <w:shd w:val="clear" w:color="auto" w:fill="FFFFFF"/>
        </w:rPr>
      </w:pPr>
      <w:r>
        <w:rPr>
          <w:rFonts w:cs="Arial"/>
          <w:szCs w:val="19"/>
          <w:shd w:val="clear" w:color="auto" w:fill="FFFFFF"/>
        </w:rPr>
        <w:t>Ik wens u veel lees</w:t>
      </w:r>
      <w:r w:rsidR="00A96FB6">
        <w:rPr>
          <w:rFonts w:cs="Arial"/>
          <w:szCs w:val="19"/>
          <w:shd w:val="clear" w:color="auto" w:fill="FFFFFF"/>
        </w:rPr>
        <w:t>plezier!</w:t>
      </w:r>
    </w:p>
    <w:p w:rsidR="00A96FB6" w:rsidRDefault="00A96FB6" w:rsidP="00764D80">
      <w:pPr>
        <w:pStyle w:val="Geenafstand"/>
        <w:spacing w:line="360" w:lineRule="auto"/>
        <w:rPr>
          <w:rFonts w:cs="Arial"/>
          <w:szCs w:val="19"/>
          <w:shd w:val="clear" w:color="auto" w:fill="FFFFFF"/>
        </w:rPr>
      </w:pPr>
      <w:r>
        <w:rPr>
          <w:rFonts w:cs="Arial"/>
          <w:szCs w:val="19"/>
          <w:shd w:val="clear" w:color="auto" w:fill="FFFFFF"/>
        </w:rPr>
        <w:t>Eline Franken</w:t>
      </w:r>
    </w:p>
    <w:p w:rsidR="00A96FB6" w:rsidRDefault="00A96FB6" w:rsidP="00764D80">
      <w:pPr>
        <w:pStyle w:val="Geenafstand"/>
        <w:spacing w:line="360" w:lineRule="auto"/>
        <w:rPr>
          <w:rFonts w:cs="Arial"/>
          <w:szCs w:val="19"/>
          <w:shd w:val="clear" w:color="auto" w:fill="FFFFFF"/>
        </w:rPr>
      </w:pPr>
      <w:r>
        <w:rPr>
          <w:rFonts w:cs="Arial"/>
          <w:szCs w:val="19"/>
          <w:shd w:val="clear" w:color="auto" w:fill="FFFFFF"/>
        </w:rPr>
        <w:t>Breda, mei 2018</w:t>
      </w:r>
    </w:p>
    <w:p w:rsidR="000D0064" w:rsidRPr="000D0064" w:rsidRDefault="000D0064" w:rsidP="00BF3DDE">
      <w:r>
        <w:br w:type="page"/>
      </w:r>
    </w:p>
    <w:sdt>
      <w:sdtPr>
        <w:rPr>
          <w:rFonts w:asciiTheme="minorHAnsi" w:eastAsiaTheme="minorHAnsi" w:hAnsiTheme="minorHAnsi" w:cstheme="minorBidi"/>
          <w:b w:val="0"/>
          <w:bCs w:val="0"/>
          <w:color w:val="auto"/>
          <w:sz w:val="22"/>
          <w:szCs w:val="22"/>
          <w:lang w:eastAsia="en-US"/>
        </w:rPr>
        <w:id w:val="261658708"/>
        <w:docPartObj>
          <w:docPartGallery w:val="Table of Contents"/>
          <w:docPartUnique/>
        </w:docPartObj>
      </w:sdtPr>
      <w:sdtEndPr>
        <w:rPr>
          <w:rFonts w:ascii="Verdana" w:hAnsi="Verdana"/>
          <w:sz w:val="18"/>
          <w:szCs w:val="18"/>
        </w:rPr>
      </w:sdtEndPr>
      <w:sdtContent>
        <w:p w:rsidR="009D2007" w:rsidRPr="009D2007" w:rsidRDefault="009D2007">
          <w:pPr>
            <w:pStyle w:val="Kopvaninhoudsopgave"/>
            <w:rPr>
              <w:rStyle w:val="Kop1Char"/>
              <w:b/>
            </w:rPr>
          </w:pPr>
          <w:r>
            <w:rPr>
              <w:rStyle w:val="Kop1Char"/>
              <w:b/>
            </w:rPr>
            <w:t>INHOUDSOPGAVE</w:t>
          </w:r>
        </w:p>
        <w:p w:rsidR="00D55920" w:rsidRPr="00D55920" w:rsidRDefault="009D2007">
          <w:pPr>
            <w:pStyle w:val="Inhopg1"/>
            <w:tabs>
              <w:tab w:val="right" w:leader="dot" w:pos="9062"/>
            </w:tabs>
            <w:rPr>
              <w:rFonts w:ascii="Verdana" w:eastAsiaTheme="minorEastAsia" w:hAnsi="Verdana"/>
              <w:noProof/>
              <w:sz w:val="18"/>
              <w:szCs w:val="18"/>
              <w:lang w:eastAsia="nl-NL"/>
            </w:rPr>
          </w:pPr>
          <w:r w:rsidRPr="00A44715">
            <w:rPr>
              <w:rFonts w:ascii="Verdana" w:hAnsi="Verdana"/>
              <w:sz w:val="18"/>
              <w:szCs w:val="18"/>
            </w:rPr>
            <w:fldChar w:fldCharType="begin"/>
          </w:r>
          <w:r w:rsidRPr="00A44715">
            <w:rPr>
              <w:rFonts w:ascii="Verdana" w:hAnsi="Verdana"/>
              <w:sz w:val="18"/>
              <w:szCs w:val="18"/>
            </w:rPr>
            <w:instrText xml:space="preserve"> TOC \o "1-3" \h \z \u </w:instrText>
          </w:r>
          <w:r w:rsidRPr="00A44715">
            <w:rPr>
              <w:rFonts w:ascii="Verdana" w:hAnsi="Verdana"/>
              <w:sz w:val="18"/>
              <w:szCs w:val="18"/>
            </w:rPr>
            <w:fldChar w:fldCharType="separate"/>
          </w:r>
          <w:hyperlink w:anchor="_Toc514942334" w:history="1">
            <w:r w:rsidR="00D55920" w:rsidRPr="00D55920">
              <w:rPr>
                <w:rStyle w:val="Hyperlink"/>
                <w:rFonts w:ascii="Verdana" w:hAnsi="Verdana"/>
                <w:noProof/>
                <w:sz w:val="18"/>
                <w:szCs w:val="18"/>
              </w:rPr>
              <w:t>COLOFON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_Toc514942334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35" w:history="1">
            <w:r w:rsidR="00D55920" w:rsidRPr="00D55920">
              <w:rPr>
                <w:rStyle w:val="Hyperlink"/>
                <w:rFonts w:ascii="Verdana" w:hAnsi="Verdana"/>
                <w:noProof/>
                <w:sz w:val="18"/>
                <w:szCs w:val="18"/>
              </w:rPr>
              <w:t>VOORWOORD</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_Toc514942335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36" w:history="1">
            <w:r w:rsidR="00D55920" w:rsidRPr="00D55920">
              <w:rPr>
                <w:rStyle w:val="Hyperlink"/>
                <w:rFonts w:ascii="Verdana" w:hAnsi="Verdana"/>
                <w:noProof/>
                <w:sz w:val="18"/>
                <w:szCs w:val="18"/>
              </w:rPr>
              <w:t>SAMENVATTING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_Toc514942336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7</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37" w:history="1">
            <w:r w:rsidR="00D55920" w:rsidRPr="00D55920">
              <w:rPr>
                <w:rStyle w:val="Hyperlink"/>
                <w:rFonts w:ascii="Verdana" w:hAnsi="Verdana"/>
                <w:noProof/>
                <w:sz w:val="18"/>
                <w:szCs w:val="18"/>
                <w:shd w:val="clear" w:color="auto" w:fill="8DB3E2" w:themeFill="text2" w:themeFillTint="66"/>
              </w:rPr>
              <w:t>BEGRIPSAFBAKENING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_Toc514942337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8</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38" w:history="1">
            <w:r w:rsidR="00D55920" w:rsidRPr="00D55920">
              <w:rPr>
                <w:rStyle w:val="Hyperlink"/>
                <w:rFonts w:ascii="Verdana" w:hAnsi="Verdana"/>
                <w:noProof/>
                <w:sz w:val="18"/>
                <w:szCs w:val="18"/>
              </w:rPr>
              <w:t>HOOFDSTUK 1: INLEIDING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_Toc514942338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10</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39" w:history="1">
            <w:r w:rsidR="00D55920" w:rsidRPr="00D55920">
              <w:rPr>
                <w:rStyle w:val="Hyperlink"/>
                <w:rFonts w:ascii="Verdana" w:hAnsi="Verdana"/>
                <w:noProof/>
                <w:sz w:val="18"/>
                <w:szCs w:val="18"/>
              </w:rPr>
              <w:t>1.1 Probleemanalyse</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_Toc514942339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10</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40" w:history="1">
            <w:r w:rsidR="00D55920" w:rsidRPr="00D55920">
              <w:rPr>
                <w:rStyle w:val="Hyperlink"/>
                <w:rFonts w:ascii="Verdana" w:hAnsi="Verdana"/>
                <w:noProof/>
                <w:sz w:val="18"/>
                <w:szCs w:val="18"/>
              </w:rPr>
              <w:t>1.2 Organisatorische context</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_Toc514942340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11</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41" w:history="1">
            <w:r w:rsidR="00D55920" w:rsidRPr="00D55920">
              <w:rPr>
                <w:rStyle w:val="Hyperlink"/>
                <w:rFonts w:ascii="Verdana" w:hAnsi="Verdana"/>
                <w:noProof/>
                <w:sz w:val="18"/>
                <w:szCs w:val="18"/>
              </w:rPr>
              <w:t>1.2.1 Learning community</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_Toc514942341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11</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42" w:history="1">
            <w:r w:rsidR="00D55920" w:rsidRPr="00D55920">
              <w:rPr>
                <w:rStyle w:val="Hyperlink"/>
                <w:rFonts w:ascii="Verdana" w:hAnsi="Verdana"/>
                <w:noProof/>
                <w:sz w:val="18"/>
                <w:szCs w:val="18"/>
              </w:rPr>
              <w:t>1.2.2 Sterk Huis</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_Toc514942342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11</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43" w:history="1">
            <w:r w:rsidR="00D55920" w:rsidRPr="00D55920">
              <w:rPr>
                <w:rStyle w:val="Hyperlink"/>
                <w:rFonts w:ascii="Verdana" w:hAnsi="Verdana"/>
                <w:noProof/>
                <w:sz w:val="18"/>
                <w:szCs w:val="18"/>
              </w:rPr>
              <w:t>1.3 Beroepsrelevantie</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_Toc514942343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12</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44" w:history="1">
            <w:r w:rsidR="00D55920" w:rsidRPr="00D55920">
              <w:rPr>
                <w:rStyle w:val="Hyperlink"/>
                <w:rFonts w:ascii="Verdana" w:hAnsi="Verdana"/>
                <w:noProof/>
                <w:sz w:val="18"/>
                <w:szCs w:val="18"/>
              </w:rPr>
              <w:t>1.4 Leeswijzer</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_Toc514942344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13</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45" w:history="1">
            <w:r w:rsidR="00D55920" w:rsidRPr="00D55920">
              <w:rPr>
                <w:rStyle w:val="Hyperlink"/>
                <w:rFonts w:ascii="Verdana" w:hAnsi="Verdana"/>
                <w:noProof/>
                <w:sz w:val="18"/>
                <w:szCs w:val="18"/>
              </w:rPr>
              <w:t>HOOFDSTUK 2: PROBLEEMSTELLING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_Toc514942345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14</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46" w:history="1">
            <w:r w:rsidR="00D55920" w:rsidRPr="00D55920">
              <w:rPr>
                <w:rStyle w:val="Hyperlink"/>
                <w:rFonts w:ascii="Verdana" w:hAnsi="Verdana"/>
                <w:noProof/>
                <w:sz w:val="18"/>
                <w:szCs w:val="18"/>
              </w:rPr>
              <w:t>2.1 Theoretisch kader</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_Toc514942346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14</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47" w:history="1">
            <w:r w:rsidR="00D55920" w:rsidRPr="00D55920">
              <w:rPr>
                <w:rStyle w:val="Hyperlink"/>
                <w:rFonts w:ascii="Verdana" w:hAnsi="Verdana"/>
                <w:noProof/>
                <w:sz w:val="18"/>
                <w:szCs w:val="18"/>
              </w:rPr>
              <w:t>2.1.1 Preventie</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_Toc514942347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14</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48" w:history="1">
            <w:r w:rsidR="00D55920" w:rsidRPr="00D55920">
              <w:rPr>
                <w:rStyle w:val="Hyperlink"/>
                <w:rFonts w:ascii="Verdana" w:hAnsi="Verdana"/>
                <w:noProof/>
                <w:sz w:val="18"/>
                <w:szCs w:val="18"/>
              </w:rPr>
              <w:t>2.1.2 Oorzaken en ontstaan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_Toc514942348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14</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49" w:history="1">
            <w:r w:rsidR="00D55920" w:rsidRPr="00D55920">
              <w:rPr>
                <w:rStyle w:val="Hyperlink"/>
                <w:rFonts w:ascii="Verdana" w:hAnsi="Verdana"/>
                <w:noProof/>
                <w:sz w:val="18"/>
                <w:szCs w:val="18"/>
              </w:rPr>
              <w:t>2.1.3 Gevolgen van een complexe scheiding voor kinderen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_Toc514942349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14</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50" w:history="1">
            <w:r w:rsidR="00D55920" w:rsidRPr="00D55920">
              <w:rPr>
                <w:rStyle w:val="Hyperlink"/>
                <w:rFonts w:ascii="Verdana" w:hAnsi="Verdana"/>
                <w:noProof/>
                <w:sz w:val="18"/>
                <w:szCs w:val="18"/>
              </w:rPr>
              <w:t>2.1.4 De rol van de omgeving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_Toc514942350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15</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51" w:history="1">
            <w:r w:rsidR="00D55920" w:rsidRPr="00D55920">
              <w:rPr>
                <w:rStyle w:val="Hyperlink"/>
                <w:rFonts w:ascii="Verdana" w:hAnsi="Verdana"/>
                <w:noProof/>
                <w:sz w:val="18"/>
                <w:szCs w:val="18"/>
              </w:rPr>
              <w:t>2.1.5 Signalering van complexe scheidingen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_Toc514942351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15</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52" w:history="1">
            <w:r w:rsidR="00D55920" w:rsidRPr="00D55920">
              <w:rPr>
                <w:rStyle w:val="Hyperlink"/>
                <w:rFonts w:ascii="Verdana" w:hAnsi="Verdana"/>
                <w:noProof/>
                <w:sz w:val="18"/>
                <w:szCs w:val="18"/>
              </w:rPr>
              <w:t>2.2 Probleemomschrijving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_Toc514942352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15</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53" w:history="1">
            <w:r w:rsidR="00D55920" w:rsidRPr="00D55920">
              <w:rPr>
                <w:rStyle w:val="Hyperlink"/>
                <w:rFonts w:ascii="Verdana" w:hAnsi="Verdana"/>
                <w:noProof/>
                <w:sz w:val="18"/>
                <w:szCs w:val="18"/>
              </w:rPr>
              <w:t>2.2.1 Probleemstelling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_Toc514942353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16</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54" w:history="1">
            <w:r w:rsidR="00D55920" w:rsidRPr="00D55920">
              <w:rPr>
                <w:rStyle w:val="Hyperlink"/>
                <w:rFonts w:ascii="Verdana" w:hAnsi="Verdana" w:cs="Times New Roman"/>
                <w:noProof/>
                <w:sz w:val="18"/>
                <w:szCs w:val="18"/>
              </w:rPr>
              <w:t>2.3 Onderzoeksvraag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_Toc514942354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16</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55" w:history="1">
            <w:r w:rsidR="00D55920" w:rsidRPr="00D55920">
              <w:rPr>
                <w:rStyle w:val="Hyperlink"/>
                <w:rFonts w:ascii="Verdana" w:hAnsi="Verdana"/>
                <w:noProof/>
                <w:sz w:val="18"/>
                <w:szCs w:val="18"/>
              </w:rPr>
              <w:t>2.4 Deelvragen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_Toc514942355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16</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56" w:history="1">
            <w:r w:rsidR="00D55920" w:rsidRPr="00D55920">
              <w:rPr>
                <w:rStyle w:val="Hyperlink"/>
                <w:rFonts w:ascii="Verdana" w:hAnsi="Verdana"/>
                <w:noProof/>
                <w:sz w:val="18"/>
                <w:szCs w:val="18"/>
              </w:rPr>
              <w:t>2.5 Doelstelling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_Toc514942356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16</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57" w:history="1">
            <w:r w:rsidR="00D55920" w:rsidRPr="00D55920">
              <w:rPr>
                <w:rStyle w:val="Hyperlink"/>
                <w:rFonts w:ascii="Verdana" w:hAnsi="Verdana"/>
                <w:noProof/>
                <w:sz w:val="18"/>
                <w:szCs w:val="18"/>
              </w:rPr>
              <w:t>HOOFDSTUK 3: METHODEBESCHRIJVING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_Toc514942357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17</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58" w:history="1">
            <w:r w:rsidR="00D55920" w:rsidRPr="00D55920">
              <w:rPr>
                <w:rStyle w:val="Hyperlink"/>
                <w:rFonts w:ascii="Verdana" w:hAnsi="Verdana"/>
                <w:noProof/>
                <w:sz w:val="18"/>
                <w:szCs w:val="18"/>
              </w:rPr>
              <w:t>3.1 Onderzoekstype</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_Toc514942358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17</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59" w:history="1">
            <w:r w:rsidR="00D55920" w:rsidRPr="00D55920">
              <w:rPr>
                <w:rStyle w:val="Hyperlink"/>
                <w:rFonts w:ascii="Verdana" w:hAnsi="Verdana"/>
                <w:noProof/>
                <w:sz w:val="18"/>
                <w:szCs w:val="18"/>
              </w:rPr>
              <w:t>3.2 Dataverzamelingsmethode</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_Toc514942359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17</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60" w:history="1">
            <w:r w:rsidR="00D55920" w:rsidRPr="00D55920">
              <w:rPr>
                <w:rStyle w:val="Hyperlink"/>
                <w:rFonts w:ascii="Verdana" w:hAnsi="Verdana"/>
                <w:noProof/>
                <w:sz w:val="18"/>
                <w:szCs w:val="18"/>
              </w:rPr>
              <w:t>3.2.1 Literatuuronderzoek</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_Toc514942360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17</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61" w:history="1">
            <w:r w:rsidR="00D55920" w:rsidRPr="00D55920">
              <w:rPr>
                <w:rStyle w:val="Hyperlink"/>
                <w:rFonts w:ascii="Verdana" w:hAnsi="Verdana"/>
                <w:noProof/>
                <w:sz w:val="18"/>
                <w:szCs w:val="18"/>
              </w:rPr>
              <w:t>3.2.2 Semigestructureerde interviews</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_Toc514942361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18</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62" w:history="1">
            <w:r w:rsidR="00D55920" w:rsidRPr="00D55920">
              <w:rPr>
                <w:rStyle w:val="Hyperlink"/>
                <w:rFonts w:ascii="Verdana" w:hAnsi="Verdana"/>
                <w:noProof/>
                <w:sz w:val="18"/>
                <w:szCs w:val="18"/>
              </w:rPr>
              <w:t>3.3 Analysemethoden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_Toc514942362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19</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63" w:history="1">
            <w:r w:rsidR="00D55920" w:rsidRPr="00D55920">
              <w:rPr>
                <w:rStyle w:val="Hyperlink"/>
                <w:rFonts w:ascii="Verdana" w:hAnsi="Verdana"/>
                <w:noProof/>
                <w:sz w:val="18"/>
                <w:szCs w:val="18"/>
              </w:rPr>
              <w:t>3.4 Validiteit en betrouwbaarheid</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_Toc514942363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19</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64" w:history="1">
            <w:r w:rsidR="00D55920" w:rsidRPr="00D55920">
              <w:rPr>
                <w:rStyle w:val="Hyperlink"/>
                <w:rFonts w:ascii="Verdana" w:hAnsi="Verdana"/>
                <w:noProof/>
                <w:sz w:val="18"/>
                <w:szCs w:val="18"/>
              </w:rPr>
              <w:t>3.4.1 Validiteit en betrouwbaarheid</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_Toc514942364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19</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65" w:history="1">
            <w:r w:rsidR="00D55920" w:rsidRPr="00D55920">
              <w:rPr>
                <w:rStyle w:val="Hyperlink"/>
                <w:rFonts w:ascii="Verdana" w:hAnsi="Verdana"/>
                <w:noProof/>
                <w:sz w:val="18"/>
                <w:szCs w:val="18"/>
              </w:rPr>
              <w:t>3.4.2 Bruikbaarheid</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_Toc514942365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20</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66" w:history="1">
            <w:r w:rsidR="00D55920" w:rsidRPr="00D55920">
              <w:rPr>
                <w:rStyle w:val="Hyperlink"/>
                <w:rFonts w:ascii="Verdana" w:hAnsi="Verdana"/>
                <w:noProof/>
                <w:sz w:val="18"/>
                <w:szCs w:val="18"/>
              </w:rPr>
              <w:t>3.5 Randvoorwaarden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_Toc514942366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20</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67" w:history="1">
            <w:r w:rsidR="00D55920" w:rsidRPr="00D55920">
              <w:rPr>
                <w:rStyle w:val="Hyperlink"/>
                <w:rFonts w:ascii="Verdana" w:hAnsi="Verdana"/>
                <w:noProof/>
                <w:sz w:val="18"/>
                <w:szCs w:val="18"/>
              </w:rPr>
              <w:t>HOOFDSTUK 4: RESULTATEN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_Toc514942367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21</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68" w:history="1">
            <w:r w:rsidR="00D55920" w:rsidRPr="00D55920">
              <w:rPr>
                <w:rStyle w:val="Hyperlink"/>
                <w:rFonts w:ascii="Verdana" w:hAnsi="Verdana"/>
                <w:noProof/>
                <w:sz w:val="18"/>
                <w:szCs w:val="18"/>
              </w:rPr>
              <w:t xml:space="preserve">4.1 </w:t>
            </w:r>
            <w:r w:rsidR="00D55920" w:rsidRPr="00D55920">
              <w:rPr>
                <w:rStyle w:val="Hyperlink"/>
                <w:rFonts w:ascii="Verdana" w:hAnsi="Verdana"/>
                <w:i/>
                <w:noProof/>
                <w:sz w:val="18"/>
                <w:szCs w:val="18"/>
              </w:rPr>
              <w:t>Aan welke signalen is een complexe scheiding te herkennen?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_Toc514942368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21</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69" w:history="1">
            <w:r w:rsidR="00D55920" w:rsidRPr="00D55920">
              <w:rPr>
                <w:rStyle w:val="Hyperlink"/>
                <w:rFonts w:ascii="Verdana" w:hAnsi="Verdana"/>
                <w:noProof/>
                <w:sz w:val="18"/>
                <w:szCs w:val="18"/>
              </w:rPr>
              <w:t>4.1.1 Signalen van kinderen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_Toc514942369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21</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70" w:history="1">
            <w:r w:rsidR="00D55920" w:rsidRPr="00D55920">
              <w:rPr>
                <w:rStyle w:val="Hyperlink"/>
                <w:rFonts w:ascii="Verdana" w:hAnsi="Verdana"/>
                <w:noProof/>
                <w:sz w:val="18"/>
                <w:szCs w:val="18"/>
              </w:rPr>
              <w:t>4.1.2 Signalen van ouders</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_Toc514942370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22</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71" w:history="1">
            <w:r w:rsidR="00D55920" w:rsidRPr="00D55920">
              <w:rPr>
                <w:rStyle w:val="Hyperlink"/>
                <w:rFonts w:ascii="Verdana" w:hAnsi="Verdana"/>
                <w:noProof/>
                <w:sz w:val="18"/>
                <w:szCs w:val="18"/>
              </w:rPr>
              <w:t xml:space="preserve">4.2 </w:t>
            </w:r>
            <w:r w:rsidR="00D55920" w:rsidRPr="00D55920">
              <w:rPr>
                <w:rStyle w:val="Hyperlink"/>
                <w:rFonts w:ascii="Verdana" w:hAnsi="Verdana"/>
                <w:i/>
                <w:noProof/>
                <w:sz w:val="18"/>
                <w:szCs w:val="18"/>
              </w:rPr>
              <w:t>Herkent de omgeving de signalen van een complexe scheiding?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_Toc514942371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22</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72" w:history="1">
            <w:r w:rsidR="00D55920" w:rsidRPr="00D55920">
              <w:rPr>
                <w:rStyle w:val="Hyperlink"/>
                <w:rFonts w:ascii="Verdana" w:hAnsi="Verdana"/>
                <w:i/>
                <w:noProof/>
                <w:sz w:val="18"/>
                <w:szCs w:val="18"/>
              </w:rPr>
              <w:t>4.3 Wat doet de omgeving bij vermoedens van een complexe scheiding bij kinderen?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_Toc514942372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23</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73" w:history="1">
            <w:r w:rsidR="00D55920" w:rsidRPr="00D55920">
              <w:rPr>
                <w:rStyle w:val="Hyperlink"/>
                <w:rFonts w:ascii="Verdana" w:hAnsi="Verdana"/>
                <w:i/>
                <w:noProof/>
                <w:sz w:val="18"/>
                <w:szCs w:val="18"/>
              </w:rPr>
              <w:t>4.4 Wat heeft de omgeving nodig om signalen van kinderen in een complexe scheiding te herkennen en melden?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_Toc514942373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24</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74" w:history="1">
            <w:r w:rsidR="00D55920" w:rsidRPr="00D55920">
              <w:rPr>
                <w:rStyle w:val="Hyperlink"/>
                <w:rFonts w:ascii="Verdana" w:hAnsi="Verdana"/>
                <w:noProof/>
                <w:sz w:val="18"/>
                <w:szCs w:val="18"/>
              </w:rPr>
              <w:t xml:space="preserve">4.5 </w:t>
            </w:r>
            <w:r w:rsidR="00D55920" w:rsidRPr="00D55920">
              <w:rPr>
                <w:rStyle w:val="Hyperlink"/>
                <w:rFonts w:ascii="Verdana" w:hAnsi="Verdana"/>
                <w:i/>
                <w:noProof/>
                <w:sz w:val="18"/>
                <w:szCs w:val="18"/>
              </w:rPr>
              <w:t>Wat doen organisaties momenteel om de omgeving te activeren tot het herkennen en melden van signalen?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_Toc514942374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26</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75" w:history="1">
            <w:r w:rsidR="00D55920" w:rsidRPr="00D55920">
              <w:rPr>
                <w:rStyle w:val="Hyperlink"/>
                <w:rFonts w:ascii="Verdana" w:hAnsi="Verdana"/>
                <w:noProof/>
                <w:sz w:val="18"/>
                <w:szCs w:val="18"/>
              </w:rPr>
              <w:t>4.5.1 Activatie van de omgeving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_Toc514942375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26</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76" w:history="1">
            <w:r w:rsidR="00D55920" w:rsidRPr="00D55920">
              <w:rPr>
                <w:rStyle w:val="Hyperlink"/>
                <w:rFonts w:ascii="Verdana" w:hAnsi="Verdana"/>
                <w:noProof/>
                <w:sz w:val="18"/>
                <w:szCs w:val="18"/>
              </w:rPr>
              <w:t>4.5.2 Activatie</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_Toc514942376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26</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77" w:history="1">
            <w:r w:rsidR="00D55920" w:rsidRPr="00D55920">
              <w:rPr>
                <w:rStyle w:val="Hyperlink"/>
                <w:rFonts w:ascii="Verdana" w:hAnsi="Verdana"/>
                <w:noProof/>
                <w:sz w:val="18"/>
                <w:szCs w:val="18"/>
              </w:rPr>
              <w:t>4.5.3 Interviews</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_Toc514942377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26</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78" w:history="1">
            <w:r w:rsidR="00D55920" w:rsidRPr="00D55920">
              <w:rPr>
                <w:rStyle w:val="Hyperlink"/>
                <w:rFonts w:ascii="Verdana" w:hAnsi="Verdana"/>
                <w:noProof/>
                <w:sz w:val="18"/>
                <w:szCs w:val="18"/>
              </w:rPr>
              <w:t xml:space="preserve">4.6 </w:t>
            </w:r>
            <w:r w:rsidR="00D55920" w:rsidRPr="00C27EC1">
              <w:rPr>
                <w:rStyle w:val="Hyperlink"/>
                <w:rFonts w:ascii="Verdana" w:hAnsi="Verdana"/>
                <w:i/>
                <w:noProof/>
                <w:sz w:val="18"/>
                <w:szCs w:val="18"/>
              </w:rPr>
              <w:t>Wat denken professionals zelf dat nodig is om de omgeving te activeren tot het herkennen en melden van signalen?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_Toc514942378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27</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79" w:history="1">
            <w:r w:rsidR="00D55920" w:rsidRPr="00D55920">
              <w:rPr>
                <w:rStyle w:val="Hyperlink"/>
                <w:rFonts w:ascii="Verdana" w:hAnsi="Verdana"/>
                <w:noProof/>
                <w:sz w:val="18"/>
                <w:szCs w:val="18"/>
              </w:rPr>
              <w:t>4.6.1 Denken professionals dat het zinvol is om de omgeving te activeren tot het herkennen en melden van signalen?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_Toc514942379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27</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380" w:history="1">
            <w:r w:rsidR="00D55920" w:rsidRPr="00D55920">
              <w:rPr>
                <w:rStyle w:val="Hyperlink"/>
                <w:rFonts w:ascii="Verdana" w:hAnsi="Verdana"/>
                <w:noProof/>
                <w:sz w:val="18"/>
                <w:szCs w:val="18"/>
              </w:rPr>
              <w:t>4.6.2 Wat denken professionals dat hiervoor nodig is?</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_Toc514942380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28</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81" w:history="1">
            <w:r w:rsidR="00D55920" w:rsidRPr="00D55920">
              <w:rPr>
                <w:rStyle w:val="Hyperlink"/>
                <w:rFonts w:ascii="Verdana" w:hAnsi="Verdana"/>
                <w:noProof/>
                <w:sz w:val="18"/>
                <w:szCs w:val="18"/>
              </w:rPr>
              <w:t>HOOFDSTUK 5: CONCLUSIE</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_Toc514942381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29</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82" w:history="1">
            <w:r w:rsidR="00D55920" w:rsidRPr="00D55920">
              <w:rPr>
                <w:rStyle w:val="Hyperlink"/>
                <w:rFonts w:ascii="Verdana" w:hAnsi="Verdana"/>
                <w:noProof/>
                <w:sz w:val="18"/>
                <w:szCs w:val="18"/>
              </w:rPr>
              <w:t>5.1 Aan welke signalen is een complexe scheiding te herkennen?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_Toc514942382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29</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83" w:history="1">
            <w:r w:rsidR="00D55920" w:rsidRPr="00D55920">
              <w:rPr>
                <w:rStyle w:val="Hyperlink"/>
                <w:rFonts w:ascii="Verdana" w:hAnsi="Verdana"/>
                <w:noProof/>
                <w:sz w:val="18"/>
                <w:szCs w:val="18"/>
              </w:rPr>
              <w:t>5.2 Herkent de omgeving de signalen van een complexe scheiding bij kinderen?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_Toc514942383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29</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84" w:history="1">
            <w:r w:rsidR="00D55920" w:rsidRPr="00D55920">
              <w:rPr>
                <w:rStyle w:val="Hyperlink"/>
                <w:rFonts w:ascii="Verdana" w:hAnsi="Verdana"/>
                <w:noProof/>
                <w:sz w:val="18"/>
                <w:szCs w:val="18"/>
              </w:rPr>
              <w:t>5.3 Wat doet de omgeving bij vermoedens van een complexe scheiding bij kinderen?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_Toc514942384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29</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85" w:history="1">
            <w:r w:rsidR="00D55920" w:rsidRPr="00D55920">
              <w:rPr>
                <w:rStyle w:val="Hyperlink"/>
                <w:rFonts w:ascii="Verdana" w:hAnsi="Verdana"/>
                <w:noProof/>
                <w:sz w:val="18"/>
                <w:szCs w:val="18"/>
              </w:rPr>
              <w:t>5.4 Wat heeft de omgeving nodig om signalen van kinderen in een complexe scheiding te herkennen en melden?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_Toc514942385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30</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86" w:history="1">
            <w:r w:rsidR="00D55920" w:rsidRPr="00D55920">
              <w:rPr>
                <w:rStyle w:val="Hyperlink"/>
                <w:rFonts w:ascii="Verdana" w:hAnsi="Verdana"/>
                <w:noProof/>
                <w:sz w:val="18"/>
                <w:szCs w:val="18"/>
              </w:rPr>
              <w:t>5.5 Wat doen organisaties momenteel om de omgeving te activeren tot het herkennen en melden van signalen?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_Toc514942386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30</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87" w:history="1">
            <w:r w:rsidR="00D55920" w:rsidRPr="00D55920">
              <w:rPr>
                <w:rStyle w:val="Hyperlink"/>
                <w:rFonts w:ascii="Verdana" w:hAnsi="Verdana"/>
                <w:noProof/>
                <w:sz w:val="18"/>
                <w:szCs w:val="18"/>
              </w:rPr>
              <w:t>5.6 Wat denken professionals zelf dat nodig is om de omgeving te activeren tot het herkennen en melden van signalen?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_Toc514942387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31</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88" w:history="1">
            <w:r w:rsidR="00D55920" w:rsidRPr="00D55920">
              <w:rPr>
                <w:rStyle w:val="Hyperlink"/>
                <w:rFonts w:ascii="Verdana" w:hAnsi="Verdana"/>
                <w:noProof/>
                <w:sz w:val="18"/>
                <w:szCs w:val="18"/>
              </w:rPr>
              <w:t>5.7 “Hoe kunnen professionals van Sterk Huis de omgeving van kinderen in een complexe scheiding, in een vroeg stadium, activeren tot het herkennen en melden van signalen, om de negatieve gevolgen voor kinderen te beperken?”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_Toc514942388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31</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89" w:history="1">
            <w:r w:rsidR="00D55920" w:rsidRPr="00D55920">
              <w:rPr>
                <w:rStyle w:val="Hyperlink"/>
                <w:rFonts w:ascii="Verdana" w:hAnsi="Verdana"/>
                <w:noProof/>
                <w:sz w:val="18"/>
                <w:szCs w:val="18"/>
              </w:rPr>
              <w:t>HOOFDSTUK 6: DISCUSSIE</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_Toc514942389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32</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90" w:history="1">
            <w:r w:rsidR="00D55920" w:rsidRPr="00D55920">
              <w:rPr>
                <w:rStyle w:val="Hyperlink"/>
                <w:rFonts w:ascii="Verdana" w:hAnsi="Verdana"/>
                <w:noProof/>
                <w:sz w:val="18"/>
                <w:szCs w:val="18"/>
              </w:rPr>
              <w:t>6.1 Gebruikte methoden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_Toc514942390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32</w:t>
            </w:r>
            <w:r w:rsidR="00D55920" w:rsidRPr="00D55920">
              <w:rPr>
                <w:rFonts w:ascii="Verdana" w:hAnsi="Verdana"/>
                <w:noProof/>
                <w:webHidden/>
                <w:sz w:val="18"/>
                <w:szCs w:val="18"/>
              </w:rPr>
              <w:fldChar w:fldCharType="end"/>
            </w:r>
          </w:hyperlink>
        </w:p>
        <w:p w:rsidR="00D55920" w:rsidRPr="00D55920" w:rsidRDefault="00730857">
          <w:pPr>
            <w:pStyle w:val="Inhopg3"/>
            <w:tabs>
              <w:tab w:val="left" w:pos="1320"/>
              <w:tab w:val="right" w:leader="dot" w:pos="9062"/>
            </w:tabs>
            <w:rPr>
              <w:rFonts w:ascii="Verdana" w:eastAsiaTheme="minorEastAsia" w:hAnsi="Verdana"/>
              <w:noProof/>
              <w:sz w:val="18"/>
              <w:szCs w:val="18"/>
              <w:lang w:eastAsia="nl-NL"/>
            </w:rPr>
          </w:pPr>
          <w:hyperlink w:anchor="_Toc514942391" w:history="1">
            <w:r w:rsidR="00D55920" w:rsidRPr="00D55920">
              <w:rPr>
                <w:rStyle w:val="Hyperlink"/>
                <w:rFonts w:ascii="Verdana" w:hAnsi="Verdana"/>
                <w:noProof/>
                <w:sz w:val="18"/>
                <w:szCs w:val="18"/>
              </w:rPr>
              <w:t>6.1.1</w:t>
            </w:r>
            <w:r w:rsidR="00D55920" w:rsidRPr="00D55920">
              <w:rPr>
                <w:rFonts w:ascii="Verdana" w:eastAsiaTheme="minorEastAsia" w:hAnsi="Verdana"/>
                <w:noProof/>
                <w:sz w:val="18"/>
                <w:szCs w:val="18"/>
                <w:lang w:eastAsia="nl-NL"/>
              </w:rPr>
              <w:tab/>
            </w:r>
            <w:r w:rsidR="00D55920" w:rsidRPr="00D55920">
              <w:rPr>
                <w:rStyle w:val="Hyperlink"/>
                <w:rFonts w:ascii="Verdana" w:hAnsi="Verdana"/>
                <w:noProof/>
                <w:sz w:val="18"/>
                <w:szCs w:val="18"/>
              </w:rPr>
              <w:t>Literatuuronderzoek</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_Toc514942391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32</w:t>
            </w:r>
            <w:r w:rsidR="00D55920" w:rsidRPr="00D55920">
              <w:rPr>
                <w:rFonts w:ascii="Verdana" w:hAnsi="Verdana"/>
                <w:noProof/>
                <w:webHidden/>
                <w:sz w:val="18"/>
                <w:szCs w:val="18"/>
              </w:rPr>
              <w:fldChar w:fldCharType="end"/>
            </w:r>
          </w:hyperlink>
        </w:p>
        <w:p w:rsidR="00D55920" w:rsidRPr="00D55920" w:rsidRDefault="00730857">
          <w:pPr>
            <w:pStyle w:val="Inhopg3"/>
            <w:tabs>
              <w:tab w:val="left" w:pos="1320"/>
              <w:tab w:val="right" w:leader="dot" w:pos="9062"/>
            </w:tabs>
            <w:rPr>
              <w:rFonts w:ascii="Verdana" w:eastAsiaTheme="minorEastAsia" w:hAnsi="Verdana"/>
              <w:noProof/>
              <w:sz w:val="18"/>
              <w:szCs w:val="18"/>
              <w:lang w:eastAsia="nl-NL"/>
            </w:rPr>
          </w:pPr>
          <w:hyperlink w:anchor="_Toc514942392" w:history="1">
            <w:r w:rsidR="00D55920" w:rsidRPr="00D55920">
              <w:rPr>
                <w:rStyle w:val="Hyperlink"/>
                <w:rFonts w:ascii="Verdana" w:hAnsi="Verdana"/>
                <w:noProof/>
                <w:sz w:val="18"/>
                <w:szCs w:val="18"/>
              </w:rPr>
              <w:t>6.1.2</w:t>
            </w:r>
            <w:r w:rsidR="00D55920" w:rsidRPr="00D55920">
              <w:rPr>
                <w:rFonts w:ascii="Verdana" w:eastAsiaTheme="minorEastAsia" w:hAnsi="Verdana"/>
                <w:noProof/>
                <w:sz w:val="18"/>
                <w:szCs w:val="18"/>
                <w:lang w:eastAsia="nl-NL"/>
              </w:rPr>
              <w:tab/>
            </w:r>
            <w:r w:rsidR="00D55920" w:rsidRPr="00D55920">
              <w:rPr>
                <w:rStyle w:val="Hyperlink"/>
                <w:rFonts w:ascii="Verdana" w:hAnsi="Verdana"/>
                <w:noProof/>
                <w:sz w:val="18"/>
                <w:szCs w:val="18"/>
              </w:rPr>
              <w:t>Bevragen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_Toc514942392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32</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93" w:history="1">
            <w:r w:rsidR="00D55920" w:rsidRPr="00D55920">
              <w:rPr>
                <w:rStyle w:val="Hyperlink"/>
                <w:rFonts w:ascii="Verdana" w:hAnsi="Verdana"/>
                <w:noProof/>
                <w:sz w:val="18"/>
                <w:szCs w:val="18"/>
              </w:rPr>
              <w:t>6.2 Limitaties</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_Toc514942393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33</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94" w:history="1">
            <w:r w:rsidR="00D55920" w:rsidRPr="00D55920">
              <w:rPr>
                <w:rStyle w:val="Hyperlink"/>
                <w:rFonts w:ascii="Verdana" w:hAnsi="Verdana"/>
                <w:noProof/>
                <w:sz w:val="18"/>
                <w:szCs w:val="18"/>
              </w:rPr>
              <w:t>HOOFDSTUK 7: AANBEVELINGEN &amp; INNOVATIEMOGELIJKHEDEN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_Toc514942394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35</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95" w:history="1">
            <w:r w:rsidR="00D55920" w:rsidRPr="00D55920">
              <w:rPr>
                <w:rStyle w:val="Hyperlink"/>
                <w:rFonts w:ascii="Verdana" w:hAnsi="Verdana"/>
                <w:noProof/>
                <w:sz w:val="18"/>
                <w:szCs w:val="18"/>
              </w:rPr>
              <w:t>7.1 Bewustwording en kenbaarheid creëren bij de omgeving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_Toc514942395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35</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96" w:history="1">
            <w:r w:rsidR="00D55920" w:rsidRPr="00D55920">
              <w:rPr>
                <w:rStyle w:val="Hyperlink"/>
                <w:rFonts w:ascii="Verdana" w:hAnsi="Verdana"/>
                <w:noProof/>
                <w:sz w:val="18"/>
                <w:szCs w:val="18"/>
              </w:rPr>
              <w:t>7.2 Voorlichtingen organiseren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_Toc514942396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35</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97" w:history="1">
            <w:r w:rsidR="00D55920" w:rsidRPr="00D55920">
              <w:rPr>
                <w:rStyle w:val="Hyperlink"/>
                <w:rFonts w:ascii="Verdana" w:hAnsi="Verdana"/>
                <w:noProof/>
                <w:sz w:val="18"/>
                <w:szCs w:val="18"/>
              </w:rPr>
              <w:t>7.3 Laagdrempeligheid door korte lijnen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_Toc514942397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36</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398" w:history="1">
            <w:r w:rsidR="00D55920" w:rsidRPr="00D55920">
              <w:rPr>
                <w:rStyle w:val="Hyperlink"/>
                <w:rFonts w:ascii="Verdana" w:hAnsi="Verdana"/>
                <w:noProof/>
                <w:sz w:val="18"/>
                <w:szCs w:val="18"/>
              </w:rPr>
              <w:t>HOOFDSTUK 8: INNOVATIE</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_Toc514942398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37</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399" w:history="1">
            <w:r w:rsidR="00D55920" w:rsidRPr="00D55920">
              <w:rPr>
                <w:rStyle w:val="Hyperlink"/>
                <w:rFonts w:ascii="Verdana" w:hAnsi="Verdana"/>
                <w:noProof/>
                <w:sz w:val="18"/>
                <w:szCs w:val="18"/>
              </w:rPr>
              <w:t>8.1 Onderbouwing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_Toc514942399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37</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00" w:history="1">
            <w:r w:rsidR="00D55920" w:rsidRPr="00D55920">
              <w:rPr>
                <w:rStyle w:val="Hyperlink"/>
                <w:rFonts w:ascii="Verdana" w:hAnsi="Verdana"/>
                <w:noProof/>
                <w:sz w:val="18"/>
                <w:szCs w:val="18"/>
              </w:rPr>
              <w:t>8.2 Het doel van het innovatievoorstel</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_Toc514942400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37</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01" w:history="1">
            <w:r w:rsidR="00D55920" w:rsidRPr="00D55920">
              <w:rPr>
                <w:rStyle w:val="Hyperlink"/>
                <w:rFonts w:ascii="Verdana" w:hAnsi="Verdana"/>
                <w:noProof/>
                <w:sz w:val="18"/>
                <w:szCs w:val="18"/>
              </w:rPr>
              <w:t>8.3 Implementatieplan van het innovatievoorstel</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_Toc514942401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37</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02" w:history="1">
            <w:r w:rsidR="00D55920" w:rsidRPr="00D55920">
              <w:rPr>
                <w:rStyle w:val="Hyperlink"/>
                <w:rFonts w:ascii="Verdana" w:hAnsi="Verdana"/>
                <w:noProof/>
                <w:sz w:val="18"/>
                <w:szCs w:val="18"/>
              </w:rPr>
              <w:t>8.4 De meerwaarde en bruikbaarheid van het innovatievoorstel</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_Toc514942402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39</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03" w:history="1">
            <w:r w:rsidR="00D55920" w:rsidRPr="00D55920">
              <w:rPr>
                <w:rStyle w:val="Hyperlink"/>
                <w:rFonts w:ascii="Verdana" w:hAnsi="Verdana"/>
                <w:noProof/>
                <w:sz w:val="18"/>
                <w:szCs w:val="18"/>
              </w:rPr>
              <w:t>8.5 Haalbaarheid</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_Toc514942403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40</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404" w:history="1">
            <w:r w:rsidR="00D55920" w:rsidRPr="00D55920">
              <w:rPr>
                <w:rStyle w:val="Hyperlink"/>
                <w:rFonts w:ascii="Verdana" w:hAnsi="Verdana"/>
                <w:noProof/>
                <w:sz w:val="18"/>
                <w:szCs w:val="18"/>
              </w:rPr>
              <w:t>LITERATUURLIJST</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_Toc514942404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42</w:t>
            </w:r>
            <w:r w:rsidR="00D55920" w:rsidRPr="00D55920">
              <w:rPr>
                <w:rFonts w:ascii="Verdana" w:hAnsi="Verdana"/>
                <w:noProof/>
                <w:webHidden/>
                <w:sz w:val="18"/>
                <w:szCs w:val="18"/>
              </w:rPr>
              <w:fldChar w:fldCharType="end"/>
            </w:r>
          </w:hyperlink>
        </w:p>
        <w:p w:rsidR="00D55920" w:rsidRPr="00D55920" w:rsidRDefault="00730857">
          <w:pPr>
            <w:pStyle w:val="Inhopg1"/>
            <w:tabs>
              <w:tab w:val="right" w:leader="dot" w:pos="9062"/>
            </w:tabs>
            <w:rPr>
              <w:rFonts w:ascii="Verdana" w:eastAsiaTheme="minorEastAsia" w:hAnsi="Verdana"/>
              <w:noProof/>
              <w:sz w:val="18"/>
              <w:szCs w:val="18"/>
              <w:lang w:eastAsia="nl-NL"/>
            </w:rPr>
          </w:pPr>
          <w:hyperlink w:anchor="_Toc514942405" w:history="1">
            <w:r w:rsidR="00D55920" w:rsidRPr="00D55920">
              <w:rPr>
                <w:rStyle w:val="Hyperlink"/>
                <w:rFonts w:ascii="Verdana" w:hAnsi="Verdana"/>
                <w:noProof/>
                <w:sz w:val="18"/>
                <w:szCs w:val="18"/>
              </w:rPr>
              <w:t>BIJLAGEN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_Toc514942405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46</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06" w:history="1">
            <w:r w:rsidR="00D55920" w:rsidRPr="00D55920">
              <w:rPr>
                <w:rStyle w:val="Hyperlink"/>
                <w:rFonts w:ascii="Verdana" w:hAnsi="Verdana"/>
                <w:noProof/>
                <w:sz w:val="18"/>
                <w:szCs w:val="18"/>
              </w:rPr>
              <w:t>Bijlage A: Organisatorische context</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_Toc514942406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46</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07" w:history="1">
            <w:r w:rsidR="00D55920" w:rsidRPr="00D55920">
              <w:rPr>
                <w:rStyle w:val="Hyperlink"/>
                <w:rFonts w:ascii="Verdana" w:hAnsi="Verdana"/>
                <w:noProof/>
                <w:sz w:val="18"/>
                <w:szCs w:val="18"/>
              </w:rPr>
              <w:t>Bijlage B: Preventieve hulpverlening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_Toc514942407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47</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08" w:history="1">
            <w:r w:rsidR="00D55920" w:rsidRPr="00D55920">
              <w:rPr>
                <w:rStyle w:val="Hyperlink"/>
                <w:rFonts w:ascii="Verdana" w:hAnsi="Verdana"/>
                <w:noProof/>
                <w:sz w:val="18"/>
                <w:szCs w:val="18"/>
              </w:rPr>
              <w:t>Bijlage C: Oorzaken en ontstaan complexe scheidingen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_Toc514942408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48</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09" w:history="1">
            <w:r w:rsidR="00D55920" w:rsidRPr="00D55920">
              <w:rPr>
                <w:rStyle w:val="Hyperlink"/>
                <w:rFonts w:ascii="Verdana" w:hAnsi="Verdana"/>
                <w:noProof/>
                <w:sz w:val="18"/>
                <w:szCs w:val="18"/>
              </w:rPr>
              <w:t>Bijlage D: Gevolgen van een complexe scheiding voor kinderen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_Toc514942409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49</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10" w:history="1">
            <w:r w:rsidR="00D55920" w:rsidRPr="00D55920">
              <w:rPr>
                <w:rStyle w:val="Hyperlink"/>
                <w:rFonts w:ascii="Verdana" w:hAnsi="Verdana"/>
                <w:noProof/>
                <w:sz w:val="18"/>
                <w:szCs w:val="18"/>
              </w:rPr>
              <w:t>Bijlage E: Interviewschema professionals</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_Toc514942410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50</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11" w:history="1">
            <w:r w:rsidR="00D55920" w:rsidRPr="00D55920">
              <w:rPr>
                <w:rStyle w:val="Hyperlink"/>
                <w:rFonts w:ascii="Verdana" w:hAnsi="Verdana"/>
                <w:noProof/>
                <w:sz w:val="18"/>
                <w:szCs w:val="18"/>
              </w:rPr>
              <w:t>Bijlage F: Interviewschema omgeving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_Toc514942411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52</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12" w:history="1">
            <w:r w:rsidR="00D55920" w:rsidRPr="00D55920">
              <w:rPr>
                <w:rStyle w:val="Hyperlink"/>
                <w:rFonts w:ascii="Verdana" w:hAnsi="Verdana"/>
                <w:noProof/>
                <w:sz w:val="18"/>
                <w:szCs w:val="18"/>
              </w:rPr>
              <w:t>Bijlage G: Analysemethode horizontaal vergelijken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_Toc514942412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55</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413" w:history="1">
            <w:r w:rsidR="00D55920" w:rsidRPr="00D55920">
              <w:rPr>
                <w:rStyle w:val="Hyperlink"/>
                <w:rFonts w:ascii="Verdana" w:hAnsi="Verdana"/>
                <w:noProof/>
                <w:sz w:val="18"/>
                <w:szCs w:val="18"/>
              </w:rPr>
              <w:t>Deelvraag 2: Herkent de omgeving de signalen van een complexe scheiding?</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_Toc514942413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55</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414" w:history="1">
            <w:r w:rsidR="00D55920" w:rsidRPr="00D55920">
              <w:rPr>
                <w:rStyle w:val="Hyperlink"/>
                <w:rFonts w:ascii="Verdana" w:hAnsi="Verdana"/>
                <w:noProof/>
                <w:sz w:val="18"/>
                <w:szCs w:val="18"/>
              </w:rPr>
              <w:t>Deelvraag 3: Wat doet de omgeving bij vermoedens van een complexe scheiding bij kinderen?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_Toc514942414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57</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415" w:history="1">
            <w:r w:rsidR="00D55920" w:rsidRPr="00D55920">
              <w:rPr>
                <w:rStyle w:val="Hyperlink"/>
                <w:rFonts w:ascii="Verdana" w:hAnsi="Verdana"/>
                <w:noProof/>
                <w:sz w:val="18"/>
                <w:szCs w:val="18"/>
              </w:rPr>
              <w:t>Deelvraag 4: Wat heeft de omgeving nodig om signalen van kinderen in een complexe scheiding te herkennen en melden?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_Toc514942415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60</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416" w:history="1">
            <w:r w:rsidR="00D55920" w:rsidRPr="00D55920">
              <w:rPr>
                <w:rStyle w:val="Hyperlink"/>
                <w:rFonts w:ascii="Verdana" w:hAnsi="Verdana"/>
                <w:noProof/>
                <w:sz w:val="18"/>
                <w:szCs w:val="18"/>
              </w:rPr>
              <w:t>Deelvraag 5: Wat doen organisaties momenteel om de omgeving te activeren tot het herkennen en melden van signalen?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_Toc514942416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63</w:t>
            </w:r>
            <w:r w:rsidR="00D55920" w:rsidRPr="00D55920">
              <w:rPr>
                <w:rFonts w:ascii="Verdana" w:hAnsi="Verdana"/>
                <w:noProof/>
                <w:webHidden/>
                <w:sz w:val="18"/>
                <w:szCs w:val="18"/>
              </w:rPr>
              <w:fldChar w:fldCharType="end"/>
            </w:r>
          </w:hyperlink>
        </w:p>
        <w:p w:rsidR="00D55920" w:rsidRPr="00D55920" w:rsidRDefault="00730857">
          <w:pPr>
            <w:pStyle w:val="Inhopg3"/>
            <w:tabs>
              <w:tab w:val="right" w:leader="dot" w:pos="9062"/>
            </w:tabs>
            <w:rPr>
              <w:rFonts w:ascii="Verdana" w:eastAsiaTheme="minorEastAsia" w:hAnsi="Verdana"/>
              <w:noProof/>
              <w:sz w:val="18"/>
              <w:szCs w:val="18"/>
              <w:lang w:eastAsia="nl-NL"/>
            </w:rPr>
          </w:pPr>
          <w:hyperlink w:anchor="_Toc514942417" w:history="1">
            <w:r w:rsidR="00D55920" w:rsidRPr="00D55920">
              <w:rPr>
                <w:rStyle w:val="Hyperlink"/>
                <w:rFonts w:ascii="Verdana" w:hAnsi="Verdana"/>
                <w:noProof/>
                <w:sz w:val="18"/>
                <w:szCs w:val="18"/>
              </w:rPr>
              <w:t>Deelvraag 6: Wat denken professionals zelf dat nodig is om de omgeving te activeren tot het herkennen en melden van signalen?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_Toc514942417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66</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18" w:history="1">
            <w:r w:rsidR="00D55920" w:rsidRPr="00D55920">
              <w:rPr>
                <w:rStyle w:val="Hyperlink"/>
                <w:rFonts w:ascii="Verdana" w:hAnsi="Verdana"/>
                <w:noProof/>
                <w:sz w:val="18"/>
                <w:szCs w:val="18"/>
              </w:rPr>
              <w:t>Bijlage H: Innovatievoorstel</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_Toc514942418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74</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19" w:history="1">
            <w:r w:rsidR="00D55920" w:rsidRPr="00D55920">
              <w:rPr>
                <w:rStyle w:val="Hyperlink"/>
                <w:rFonts w:ascii="Verdana" w:hAnsi="Verdana"/>
                <w:noProof/>
                <w:sz w:val="18"/>
                <w:szCs w:val="18"/>
              </w:rPr>
              <w:t>Bijlage I: Ethische richtlijn</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_Toc514942419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78</w:t>
            </w:r>
            <w:r w:rsidR="00D55920" w:rsidRPr="00D55920">
              <w:rPr>
                <w:rFonts w:ascii="Verdana" w:hAnsi="Verdana"/>
                <w:noProof/>
                <w:webHidden/>
                <w:sz w:val="18"/>
                <w:szCs w:val="18"/>
              </w:rPr>
              <w:fldChar w:fldCharType="end"/>
            </w:r>
          </w:hyperlink>
        </w:p>
        <w:p w:rsidR="00D55920" w:rsidRPr="00D55920" w:rsidRDefault="00730857">
          <w:pPr>
            <w:pStyle w:val="Inhopg2"/>
            <w:tabs>
              <w:tab w:val="right" w:leader="dot" w:pos="9062"/>
            </w:tabs>
            <w:rPr>
              <w:rFonts w:ascii="Verdana" w:eastAsiaTheme="minorEastAsia" w:hAnsi="Verdana"/>
              <w:noProof/>
              <w:sz w:val="18"/>
              <w:szCs w:val="18"/>
              <w:lang w:eastAsia="nl-NL"/>
            </w:rPr>
          </w:pPr>
          <w:hyperlink w:anchor="_Toc514942420" w:history="1">
            <w:r w:rsidR="00D55920" w:rsidRPr="00D55920">
              <w:rPr>
                <w:rStyle w:val="Hyperlink"/>
                <w:rFonts w:ascii="Verdana" w:hAnsi="Verdana"/>
                <w:noProof/>
                <w:sz w:val="18"/>
                <w:szCs w:val="18"/>
              </w:rPr>
              <w:t>Bijlage J: Toestemmingsformulier HBO kennisbank</w:t>
            </w:r>
            <w:r w:rsidR="00D55920" w:rsidRPr="00D55920">
              <w:rPr>
                <w:rFonts w:ascii="Verdana" w:hAnsi="Verdana"/>
                <w:noProof/>
                <w:webHidden/>
                <w:sz w:val="18"/>
                <w:szCs w:val="18"/>
              </w:rPr>
              <w:tab/>
            </w:r>
            <w:r w:rsidR="00D55920" w:rsidRPr="00D55920">
              <w:rPr>
                <w:rFonts w:ascii="Verdana" w:hAnsi="Verdana"/>
                <w:noProof/>
                <w:webHidden/>
                <w:sz w:val="18"/>
                <w:szCs w:val="18"/>
              </w:rPr>
              <w:fldChar w:fldCharType="begin"/>
            </w:r>
            <w:r w:rsidR="00D55920" w:rsidRPr="00D55920">
              <w:rPr>
                <w:rFonts w:ascii="Verdana" w:hAnsi="Verdana"/>
                <w:noProof/>
                <w:webHidden/>
                <w:sz w:val="18"/>
                <w:szCs w:val="18"/>
              </w:rPr>
              <w:instrText xml:space="preserve"> PAGEREF _Toc514942420 \h </w:instrText>
            </w:r>
            <w:r w:rsidR="00D55920" w:rsidRPr="00D55920">
              <w:rPr>
                <w:rFonts w:ascii="Verdana" w:hAnsi="Verdana"/>
                <w:noProof/>
                <w:webHidden/>
                <w:sz w:val="18"/>
                <w:szCs w:val="18"/>
              </w:rPr>
            </w:r>
            <w:r w:rsidR="00D55920" w:rsidRPr="00D55920">
              <w:rPr>
                <w:rFonts w:ascii="Verdana" w:hAnsi="Verdana"/>
                <w:noProof/>
                <w:webHidden/>
                <w:sz w:val="18"/>
                <w:szCs w:val="18"/>
              </w:rPr>
              <w:fldChar w:fldCharType="separate"/>
            </w:r>
            <w:r w:rsidR="00D55920" w:rsidRPr="00D55920">
              <w:rPr>
                <w:rFonts w:ascii="Verdana" w:hAnsi="Verdana"/>
                <w:noProof/>
                <w:webHidden/>
                <w:sz w:val="18"/>
                <w:szCs w:val="18"/>
              </w:rPr>
              <w:t>79</w:t>
            </w:r>
            <w:r w:rsidR="00D55920" w:rsidRPr="00D55920">
              <w:rPr>
                <w:rFonts w:ascii="Verdana" w:hAnsi="Verdana"/>
                <w:noProof/>
                <w:webHidden/>
                <w:sz w:val="18"/>
                <w:szCs w:val="18"/>
              </w:rPr>
              <w:fldChar w:fldCharType="end"/>
            </w:r>
          </w:hyperlink>
        </w:p>
        <w:p w:rsidR="009D2007" w:rsidRPr="00A44715" w:rsidRDefault="009D2007">
          <w:pPr>
            <w:rPr>
              <w:rFonts w:ascii="Verdana" w:hAnsi="Verdana"/>
              <w:sz w:val="18"/>
              <w:szCs w:val="18"/>
            </w:rPr>
          </w:pPr>
          <w:r w:rsidRPr="00A44715">
            <w:rPr>
              <w:rFonts w:ascii="Verdana" w:hAnsi="Verdana"/>
              <w:bCs/>
              <w:sz w:val="18"/>
              <w:szCs w:val="18"/>
            </w:rPr>
            <w:fldChar w:fldCharType="end"/>
          </w:r>
        </w:p>
      </w:sdtContent>
    </w:sdt>
    <w:p w:rsidR="009D2007" w:rsidRDefault="009D2007">
      <w:pPr>
        <w:rPr>
          <w:rFonts w:ascii="Verdana" w:eastAsiaTheme="majorEastAsia" w:hAnsi="Verdana" w:cstheme="majorBidi"/>
          <w:b/>
          <w:bCs/>
          <w:color w:val="FFFFFF" w:themeColor="background1"/>
          <w:sz w:val="18"/>
          <w:szCs w:val="18"/>
        </w:rPr>
      </w:pPr>
      <w:r>
        <w:rPr>
          <w:szCs w:val="18"/>
        </w:rPr>
        <w:br w:type="page"/>
      </w:r>
    </w:p>
    <w:p w:rsidR="00DE07F2" w:rsidRDefault="00DE07F2" w:rsidP="00DE07F2">
      <w:pPr>
        <w:pStyle w:val="Kop1"/>
      </w:pPr>
      <w:bookmarkStart w:id="3" w:name="_Toc514942336"/>
      <w:r>
        <w:lastRenderedPageBreak/>
        <w:t>SAMENVATTING</w:t>
      </w:r>
      <w:bookmarkEnd w:id="3"/>
    </w:p>
    <w:p w:rsidR="00AC20E1" w:rsidRDefault="00F00C7C" w:rsidP="00AC20E1">
      <w:pPr>
        <w:pStyle w:val="Geenafstand"/>
        <w:spacing w:line="360" w:lineRule="auto"/>
      </w:pPr>
      <w:r>
        <w:t>D</w:t>
      </w:r>
      <w:r w:rsidR="00AC20E1">
        <w:t xml:space="preserve">it onderzoek </w:t>
      </w:r>
      <w:r>
        <w:t>toont hoe professionals van S</w:t>
      </w:r>
      <w:r w:rsidR="00AC20E1">
        <w:t xml:space="preserve">terk </w:t>
      </w:r>
      <w:r>
        <w:t xml:space="preserve">Huis </w:t>
      </w:r>
      <w:r w:rsidR="002A68DA">
        <w:t>de omgeving kunnen activeren</w:t>
      </w:r>
      <w:r w:rsidR="00AC20E1">
        <w:t xml:space="preserve"> tot het herkennen en me</w:t>
      </w:r>
      <w:r>
        <w:t>lden van een complexe scheiding</w:t>
      </w:r>
      <w:r w:rsidR="002A68DA">
        <w:t xml:space="preserve"> in een vroeg stadium.</w:t>
      </w:r>
      <w:r w:rsidR="00AC20E1">
        <w:t xml:space="preserve"> </w:t>
      </w:r>
      <w:r w:rsidR="002A68DA">
        <w:t xml:space="preserve">Dit </w:t>
      </w:r>
      <w:r w:rsidR="00AC20E1">
        <w:t xml:space="preserve">zodat de negatieve gevolgen voor kinderen worden beperkt. </w:t>
      </w:r>
      <w:r w:rsidR="00BF3DDE">
        <w:t>Ouders komen doorgaans</w:t>
      </w:r>
      <w:r w:rsidR="002A68DA">
        <w:t xml:space="preserve"> pas laat in de hulpverlening en </w:t>
      </w:r>
      <w:r>
        <w:t xml:space="preserve">hebben </w:t>
      </w:r>
      <w:r w:rsidR="00BF3DDE">
        <w:t xml:space="preserve">vaak geen hoop meer in verbetering, waardoor de hulpverlening moeilijk op gang komt. </w:t>
      </w:r>
      <w:r w:rsidR="00AC20E1">
        <w:t xml:space="preserve">Het vinden van een effectieve manier waardoor een complexe scheiding eerder wordt </w:t>
      </w:r>
      <w:r w:rsidR="0067799C">
        <w:t>herkend</w:t>
      </w:r>
      <w:r w:rsidR="00AC20E1">
        <w:t xml:space="preserve"> en gemeld door de omgeving, kan ervoor zorgen dat gezinnen eerder in de hulpverlening</w:t>
      </w:r>
      <w:r>
        <w:t xml:space="preserve"> k</w:t>
      </w:r>
      <w:r w:rsidR="00AC20E1">
        <w:t>omen</w:t>
      </w:r>
      <w:r>
        <w:t>. D</w:t>
      </w:r>
      <w:r w:rsidR="00AC20E1">
        <w:t>aardoor</w:t>
      </w:r>
      <w:r>
        <w:t xml:space="preserve"> kan</w:t>
      </w:r>
      <w:r w:rsidR="00AC20E1">
        <w:t xml:space="preserve"> de hulpverlening effectiever en efficiënter kan worden ingezet. </w:t>
      </w:r>
      <w:r>
        <w:t>N</w:t>
      </w:r>
      <w:r w:rsidR="00AC20E1">
        <w:t>egatieve gevolgen voor kinderen</w:t>
      </w:r>
      <w:r>
        <w:t xml:space="preserve"> kunnen dan</w:t>
      </w:r>
      <w:r w:rsidR="00AC20E1">
        <w:t xml:space="preserve"> zoveel mogelijk worden beperkt.</w:t>
      </w:r>
    </w:p>
    <w:p w:rsidR="001D3B0E" w:rsidRDefault="001D3B0E" w:rsidP="001D3B0E">
      <w:pPr>
        <w:pStyle w:val="Geenafstand"/>
        <w:spacing w:line="360" w:lineRule="auto"/>
      </w:pPr>
      <w:r>
        <w:t>Om een antwoord te form</w:t>
      </w:r>
      <w:r w:rsidR="00F00C7C">
        <w:t>ul</w:t>
      </w:r>
      <w:r>
        <w:t xml:space="preserve">eren op de onderzoeksvraag: </w:t>
      </w:r>
      <w:r w:rsidRPr="001D3B0E">
        <w:t>“Hoe kunnen professionals van Sterk Huis de omgeving van kinderen in een complexe scheiding, in een vroeg stadium, activeren tot het herkennen en melden van signalen, om de negatieve gevolgen voor kinderen te beperken?”</w:t>
      </w:r>
      <w:r>
        <w:t>, is er zowel literatuur- als praktijkstudie uitgevoerd. Er zijn achttien semigestructureerde interviews afgenomen. Er zijn negen professionals geïnterviewd vanuit diverse organisaties, om me</w:t>
      </w:r>
      <w:r w:rsidR="00F00C7C">
        <w:t>er expertise te bemachtigen. De randvoorwaarde is</w:t>
      </w:r>
      <w:r>
        <w:t xml:space="preserve"> gesteld dat de professionals affiniteit moeten hebben met complexe </w:t>
      </w:r>
      <w:r w:rsidR="0067799C">
        <w:t xml:space="preserve">scheidingen. </w:t>
      </w:r>
      <w:r>
        <w:t>Daarnaast zijn er negen mensen vanuit de omgeving geïnterviewd. Ook vanuit de omgeving was het van belang dat zij te maken hebben met complexe scheidingen.</w:t>
      </w:r>
    </w:p>
    <w:p w:rsidR="0050025D" w:rsidRDefault="00F00C7C" w:rsidP="001D3B0E">
      <w:pPr>
        <w:pStyle w:val="Geenafstand"/>
        <w:spacing w:line="360" w:lineRule="auto"/>
      </w:pPr>
      <w:r>
        <w:t>M</w:t>
      </w:r>
      <w:r w:rsidR="0050025D">
        <w:t xml:space="preserve">eer kennis en informatie </w:t>
      </w:r>
      <w:r>
        <w:t>is nodig. S</w:t>
      </w:r>
      <w:r w:rsidR="0050025D">
        <w:t>ignalen van een complexe scheidingen moeten kenbaar worden gemaakt. Zowel de signalen van kind</w:t>
      </w:r>
      <w:r>
        <w:t>eren als de signalen van ouders. O</w:t>
      </w:r>
      <w:r w:rsidR="0050025D">
        <w:t>ok moet duidelijk zijn waar de omgeving terecht kan met hun zorgen. Er moet</w:t>
      </w:r>
      <w:r>
        <w:t xml:space="preserve"> meer</w:t>
      </w:r>
      <w:r w:rsidR="0050025D">
        <w:t xml:space="preserve"> bewustwording komen over de i</w:t>
      </w:r>
      <w:r>
        <w:t xml:space="preserve">mpact en de gevolgen van een complexe scheiding </w:t>
      </w:r>
      <w:r w:rsidR="0050025D">
        <w:t>op kinderen. Om de omgeving te activeren moeten signalen duidelijk worden omschreven</w:t>
      </w:r>
      <w:r w:rsidR="002A68DA">
        <w:t>,</w:t>
      </w:r>
      <w:r w:rsidR="0050025D">
        <w:t xml:space="preserve"> zodat de omgeving deze</w:t>
      </w:r>
      <w:r w:rsidR="00735EC2">
        <w:t xml:space="preserve"> beter</w:t>
      </w:r>
      <w:r w:rsidR="0050025D">
        <w:t xml:space="preserve"> kan herkennen en zij dit kunnen melden bij een organisatie.</w:t>
      </w:r>
      <w:r w:rsidR="00BF3DDE">
        <w:t xml:space="preserve"> </w:t>
      </w:r>
    </w:p>
    <w:p w:rsidR="00BF3DDE" w:rsidRDefault="00BF3DDE" w:rsidP="001D3B0E">
      <w:pPr>
        <w:pStyle w:val="Geenafstand"/>
        <w:spacing w:line="360" w:lineRule="auto"/>
      </w:pPr>
      <w:r>
        <w:t xml:space="preserve">Op basis hiervan wordt aanbevolen om informatie te verwerken in een folder en op de </w:t>
      </w:r>
      <w:r w:rsidR="00940FAD">
        <w:t>webpagina</w:t>
      </w:r>
      <w:r>
        <w:t xml:space="preserve"> van Sterk Huis.</w:t>
      </w:r>
      <w:r w:rsidR="00471943">
        <w:t xml:space="preserve"> Dit wordt uitgewerkt in het innovatievoorstel.</w:t>
      </w:r>
      <w:r>
        <w:t xml:space="preserve"> Hierin worden de ge</w:t>
      </w:r>
      <w:r w:rsidR="00735EC2">
        <w:t>volgen voor kinderen beschreven. Z</w:t>
      </w:r>
      <w:r>
        <w:t xml:space="preserve">o weet de omgeving wat voor ernstige gevolgen een complexe scheiding kan hebben voor een kind. Daarnaast worden de signalen in de folder en op de </w:t>
      </w:r>
      <w:r w:rsidR="00940FAD">
        <w:t>webpagina</w:t>
      </w:r>
      <w:r>
        <w:t xml:space="preserve"> beschreven, de omgeving kan hieraan gedrag van ouders en kinderen herkennen en, zo nodig, een melding maken of advies inwinnen. </w:t>
      </w:r>
    </w:p>
    <w:p w:rsidR="00471943" w:rsidRPr="00C16E95" w:rsidRDefault="00735EC2" w:rsidP="00471943">
      <w:pPr>
        <w:pStyle w:val="Geenafstand"/>
        <w:spacing w:line="360" w:lineRule="auto"/>
      </w:pPr>
      <w:r>
        <w:t>Om de resultaten landelijk</w:t>
      </w:r>
      <w:r w:rsidR="00BF3DDE">
        <w:t xml:space="preserve"> te gebruiken wordt aanbevolen een vervolgonderzoek te starten, waarbij er meer tijd is om me</w:t>
      </w:r>
      <w:r w:rsidR="00471943">
        <w:t>er respondenten te interviewen. Tevens wordt geadviseerd</w:t>
      </w:r>
      <w:r w:rsidR="00471943" w:rsidRPr="00C16E95">
        <w:t xml:space="preserve"> om op landelijk niveau te onderzoeken hoe er het beste een mediacampagne kan worden gevoerd met betrekking tot het eerder signaleren van complexe scheidingen. </w:t>
      </w:r>
    </w:p>
    <w:p w:rsidR="00471943" w:rsidRPr="00DA6FCA" w:rsidRDefault="00471943" w:rsidP="001D3B0E">
      <w:pPr>
        <w:pStyle w:val="Geenafstand"/>
        <w:spacing w:line="360" w:lineRule="auto"/>
        <w:rPr>
          <w:color w:val="FF0000"/>
        </w:rPr>
      </w:pPr>
    </w:p>
    <w:p w:rsidR="00AC20E1" w:rsidRDefault="00AC20E1" w:rsidP="00214F56">
      <w:pPr>
        <w:autoSpaceDE w:val="0"/>
        <w:autoSpaceDN w:val="0"/>
        <w:adjustRightInd w:val="0"/>
        <w:spacing w:after="0" w:line="240" w:lineRule="auto"/>
        <w:rPr>
          <w:rFonts w:ascii="Times New Roman" w:hAnsi="Times New Roman" w:cs="Times New Roman"/>
          <w:color w:val="000000"/>
          <w:sz w:val="20"/>
          <w:szCs w:val="20"/>
        </w:rPr>
      </w:pPr>
    </w:p>
    <w:p w:rsidR="00BF3DDE" w:rsidRDefault="00BF3DDE">
      <w:pPr>
        <w:rPr>
          <w:rStyle w:val="Kop1Char"/>
          <w:bCs w:val="0"/>
        </w:rPr>
      </w:pPr>
      <w:r>
        <w:rPr>
          <w:rStyle w:val="Kop1Char"/>
          <w:b w:val="0"/>
        </w:rPr>
        <w:br w:type="page"/>
      </w:r>
    </w:p>
    <w:p w:rsidR="006238D1" w:rsidRPr="000D0064" w:rsidRDefault="006238D1" w:rsidP="006238D1">
      <w:pPr>
        <w:pStyle w:val="Kop1"/>
        <w:rPr>
          <w:rStyle w:val="Kop1Char"/>
          <w:b/>
        </w:rPr>
      </w:pPr>
      <w:bookmarkStart w:id="4" w:name="_Toc514942337"/>
      <w:r w:rsidRPr="000D0064">
        <w:rPr>
          <w:rStyle w:val="Kop1Char"/>
          <w:b/>
        </w:rPr>
        <w:lastRenderedPageBreak/>
        <w:t>BEGRIPSAFBAKENING</w:t>
      </w:r>
      <w:bookmarkEnd w:id="4"/>
    </w:p>
    <w:p w:rsidR="006238D1" w:rsidRDefault="006238D1" w:rsidP="006238D1">
      <w:pPr>
        <w:pStyle w:val="Geenafstand"/>
        <w:rPr>
          <w:i/>
        </w:rPr>
      </w:pPr>
      <w:r w:rsidRPr="00CD60DB">
        <w:rPr>
          <w:i/>
        </w:rPr>
        <w:t xml:space="preserve">Ter verduidelijking van </w:t>
      </w:r>
      <w:r>
        <w:rPr>
          <w:i/>
        </w:rPr>
        <w:t>het onderzoek worden hier de belangrijkste begrippen toegelicht. De begrippen zullen worden omschreven op de manier hoe de begrippen in dit onderzoek zijn gebruikt. Er is voor gekozen om dit voorafgaand het onderzoek te plaatsen, zodat de lezer vanaf het begin af aan begrijpt wat er met de begrippen wordt bedoeld.</w:t>
      </w:r>
    </w:p>
    <w:p w:rsidR="006238D1" w:rsidRDefault="006238D1" w:rsidP="006238D1">
      <w:pPr>
        <w:pStyle w:val="Geenafstand"/>
        <w:spacing w:line="360" w:lineRule="auto"/>
        <w:rPr>
          <w:szCs w:val="18"/>
        </w:rPr>
      </w:pPr>
      <w:r>
        <w:rPr>
          <w:i/>
        </w:rPr>
        <w:t>Complexe scheiding</w:t>
      </w:r>
    </w:p>
    <w:p w:rsidR="006238D1" w:rsidRDefault="006238D1" w:rsidP="006238D1">
      <w:pPr>
        <w:pStyle w:val="Geenafstand"/>
        <w:spacing w:line="360" w:lineRule="auto"/>
        <w:rPr>
          <w:szCs w:val="18"/>
        </w:rPr>
      </w:pPr>
      <w:r w:rsidRPr="00DD2471">
        <w:rPr>
          <w:szCs w:val="18"/>
        </w:rPr>
        <w:t>Er wordt van</w:t>
      </w:r>
      <w:r>
        <w:rPr>
          <w:szCs w:val="18"/>
        </w:rPr>
        <w:t xml:space="preserve"> een complexe scheiding</w:t>
      </w:r>
      <w:r w:rsidRPr="00DD2471">
        <w:rPr>
          <w:szCs w:val="18"/>
        </w:rPr>
        <w:t xml:space="preserve"> gesproken als de scheiding</w:t>
      </w:r>
      <w:r>
        <w:rPr>
          <w:szCs w:val="18"/>
        </w:rPr>
        <w:t xml:space="preserve"> aanhoudend is en</w:t>
      </w:r>
      <w:r w:rsidRPr="00DD2471">
        <w:rPr>
          <w:szCs w:val="18"/>
        </w:rPr>
        <w:t xml:space="preserve"> zo conflictueus verloopt dat de ouders het belang van de andere ouder en/of kinderen uit het oog verliezen (Baracs &amp; Vreeburg- Van der Laan, 2014).</w:t>
      </w:r>
      <w:r>
        <w:rPr>
          <w:szCs w:val="18"/>
        </w:rPr>
        <w:t xml:space="preserve"> Ouders hebben grote problemen in de communicatie en samenwerking wat betreft de zorg voor de kinderen. Ouders gaan in ontkenning en in de tegenaanval, er sprake van een snelle escalatie en elkaar negeren. Tevens is er bij ouders een grote mate van boosheid en wantrouwen </w:t>
      </w:r>
      <w:r w:rsidRPr="00101E7E">
        <w:rPr>
          <w:szCs w:val="18"/>
        </w:rPr>
        <w:t>(Sterk Huis, 2017)</w:t>
      </w:r>
      <w:r>
        <w:rPr>
          <w:szCs w:val="18"/>
        </w:rPr>
        <w:t xml:space="preserve">. </w:t>
      </w:r>
      <w:r w:rsidRPr="00DD2471">
        <w:rPr>
          <w:szCs w:val="18"/>
        </w:rPr>
        <w:t xml:space="preserve">Het grote leed van kinderen kan tijdens een complexe scheiding </w:t>
      </w:r>
      <w:r>
        <w:rPr>
          <w:szCs w:val="18"/>
        </w:rPr>
        <w:t>vergeten worden door ouders. Alsmede</w:t>
      </w:r>
      <w:r w:rsidRPr="00DD2471">
        <w:rPr>
          <w:szCs w:val="18"/>
        </w:rPr>
        <w:t xml:space="preserve"> denken ouders dat het in sommige gevallen goed is om te strijden voor hun kind, om te laten zien dat zij als ouders alles voor hun kinderen over hebben (Sterk Huis, </w:t>
      </w:r>
      <w:r>
        <w:rPr>
          <w:szCs w:val="18"/>
        </w:rPr>
        <w:t>z.d-a</w:t>
      </w:r>
      <w:r w:rsidRPr="00DD2471">
        <w:rPr>
          <w:szCs w:val="18"/>
        </w:rPr>
        <w:t xml:space="preserve">). </w:t>
      </w:r>
      <w:r>
        <w:rPr>
          <w:szCs w:val="18"/>
        </w:rPr>
        <w:t xml:space="preserve">Tevens typerend voor </w:t>
      </w:r>
      <w:r w:rsidRPr="00DD2471">
        <w:rPr>
          <w:szCs w:val="18"/>
        </w:rPr>
        <w:t xml:space="preserve">complexe scheidingen is dat ouders </w:t>
      </w:r>
      <w:r>
        <w:rPr>
          <w:szCs w:val="18"/>
        </w:rPr>
        <w:t xml:space="preserve">zelf </w:t>
      </w:r>
      <w:r w:rsidRPr="00DD2471">
        <w:rPr>
          <w:szCs w:val="18"/>
        </w:rPr>
        <w:t xml:space="preserve">de situatie vaak niet als ernstig of als een complexe </w:t>
      </w:r>
      <w:r>
        <w:rPr>
          <w:szCs w:val="18"/>
        </w:rPr>
        <w:t>scheiding zien (Lommers, 2013)</w:t>
      </w:r>
      <w:r w:rsidRPr="00DD2471">
        <w:rPr>
          <w:szCs w:val="18"/>
        </w:rPr>
        <w:t>.</w:t>
      </w:r>
      <w:r>
        <w:rPr>
          <w:szCs w:val="18"/>
        </w:rPr>
        <w:t xml:space="preserve"> Er is veel voorkomend sprake van een juridische strijd </w:t>
      </w:r>
      <w:r w:rsidRPr="00DD2471">
        <w:rPr>
          <w:szCs w:val="18"/>
        </w:rPr>
        <w:t xml:space="preserve">(B. Janssen, persoonlijke communicatie, 5 februari 2018). </w:t>
      </w:r>
      <w:r>
        <w:rPr>
          <w:szCs w:val="18"/>
        </w:rPr>
        <w:t xml:space="preserve">Daarbij stelt van Lawick (2012) in haar onderzoek dat een complexe scheiding kan worden gezien als een vorm van kindermishandeling. </w:t>
      </w:r>
    </w:p>
    <w:p w:rsidR="006238D1" w:rsidRDefault="006238D1" w:rsidP="006238D1">
      <w:pPr>
        <w:pStyle w:val="Geenafstand"/>
        <w:spacing w:line="360" w:lineRule="auto"/>
        <w:rPr>
          <w:i/>
          <w:szCs w:val="18"/>
        </w:rPr>
      </w:pPr>
      <w:r w:rsidRPr="00CC2C35">
        <w:rPr>
          <w:i/>
          <w:szCs w:val="18"/>
        </w:rPr>
        <w:t>Melding</w:t>
      </w:r>
    </w:p>
    <w:p w:rsidR="006238D1" w:rsidRPr="00A2653D" w:rsidRDefault="006238D1" w:rsidP="006238D1">
      <w:pPr>
        <w:pStyle w:val="Geenafstand"/>
        <w:spacing w:line="360" w:lineRule="auto"/>
        <w:rPr>
          <w:szCs w:val="18"/>
        </w:rPr>
      </w:pPr>
      <w:r w:rsidRPr="00A2653D">
        <w:rPr>
          <w:szCs w:val="18"/>
        </w:rPr>
        <w:t>Een melding die wordt gedaan</w:t>
      </w:r>
      <w:r>
        <w:rPr>
          <w:szCs w:val="18"/>
        </w:rPr>
        <w:t xml:space="preserve"> over vermoedens van kindermishandeling/verwaarlozing</w:t>
      </w:r>
      <w:r w:rsidRPr="00A2653D">
        <w:rPr>
          <w:szCs w:val="18"/>
        </w:rPr>
        <w:t xml:space="preserve"> bij Centrum jeugd en gezin (CJG), Veilig Thuis of bij een andere hulpverleningsorganisatie. CJG krijgt wel eens zorgen binnen over kinderen in een complexe scheiding. De jeugdprofessionals gaan in dit geval met de ouders in gesprek. Zij doen dit eerste deel zelf en kunnen zo nodig doorverwijzen. Als dit niet nodig is houdt de jeugdprofessional zelf contact met het gezin. Als er ernstige zorgen zijn over een situatie maakt CGJ een melding bij Veilig Thuis. Dit wordt gedaan omdat bij CJG alles vrijwillig is en Veilig Thuis gedwongen informatie kan opvragen</w:t>
      </w:r>
      <w:r>
        <w:rPr>
          <w:szCs w:val="18"/>
        </w:rPr>
        <w:t xml:space="preserve"> (jeugdprofessional, persoonlijke communicatie, 6 april 2018)</w:t>
      </w:r>
      <w:r w:rsidRPr="00A2653D">
        <w:rPr>
          <w:szCs w:val="18"/>
        </w:rPr>
        <w:t xml:space="preserve">. </w:t>
      </w:r>
    </w:p>
    <w:p w:rsidR="006238D1" w:rsidRDefault="006238D1" w:rsidP="006238D1">
      <w:pPr>
        <w:pStyle w:val="Geenafstand"/>
        <w:spacing w:line="360" w:lineRule="auto"/>
        <w:rPr>
          <w:szCs w:val="18"/>
        </w:rPr>
      </w:pPr>
      <w:r w:rsidRPr="00A2653D">
        <w:rPr>
          <w:szCs w:val="18"/>
        </w:rPr>
        <w:t>Als er een melding bij Veilig Thuis wordt gedaan, wordt er vanuit Veilig Thuis een grondige analyse gedaan. Er wordt ingeschat op veiligheid en preventie. Als de veiligheid in het geding komt of er onvoldoende duidelijkheid is, kan Veilig Thuis de Raad voor de Kinderbescherming i</w:t>
      </w:r>
      <w:r w:rsidR="002A68DA">
        <w:rPr>
          <w:szCs w:val="18"/>
        </w:rPr>
        <w:t xml:space="preserve">nschakelen voor nader onderzoek. Zij kunnen </w:t>
      </w:r>
      <w:r w:rsidRPr="00A2653D">
        <w:rPr>
          <w:szCs w:val="18"/>
        </w:rPr>
        <w:t xml:space="preserve">verzoek doen tot een ondertoezichtstelling of </w:t>
      </w:r>
      <w:r w:rsidR="0067799C" w:rsidRPr="00A2653D">
        <w:rPr>
          <w:szCs w:val="18"/>
        </w:rPr>
        <w:t xml:space="preserve">uithuisplaatsing. </w:t>
      </w:r>
      <w:r w:rsidRPr="00A2653D">
        <w:rPr>
          <w:szCs w:val="18"/>
        </w:rPr>
        <w:t>Veilig Thuis koppelt altijd terug naar de melders, echter leidt dit niet altijd tot het gewenste resultaat van de melder</w:t>
      </w:r>
      <w:r>
        <w:rPr>
          <w:szCs w:val="18"/>
        </w:rPr>
        <w:t xml:space="preserve"> (medewerker Veilig Thuis 1, persoonlijke communicatie, 4 april 2018)</w:t>
      </w:r>
      <w:r w:rsidRPr="00A2653D">
        <w:rPr>
          <w:szCs w:val="18"/>
        </w:rPr>
        <w:t>.</w:t>
      </w:r>
    </w:p>
    <w:p w:rsidR="006238D1" w:rsidRPr="001C4B0B" w:rsidRDefault="006238D1" w:rsidP="006238D1">
      <w:pPr>
        <w:pStyle w:val="Geenafstand"/>
        <w:spacing w:line="360" w:lineRule="auto"/>
        <w:rPr>
          <w:i/>
          <w:szCs w:val="18"/>
        </w:rPr>
      </w:pPr>
      <w:r>
        <w:rPr>
          <w:i/>
          <w:szCs w:val="18"/>
        </w:rPr>
        <w:t>B</w:t>
      </w:r>
      <w:r w:rsidRPr="001C4B0B">
        <w:rPr>
          <w:i/>
          <w:szCs w:val="18"/>
        </w:rPr>
        <w:t>egrippen</w:t>
      </w:r>
      <w:r>
        <w:rPr>
          <w:i/>
          <w:szCs w:val="18"/>
        </w:rPr>
        <w:t>lijst</w:t>
      </w:r>
    </w:p>
    <w:p w:rsidR="006238D1" w:rsidRDefault="006238D1" w:rsidP="006238D1">
      <w:pPr>
        <w:pStyle w:val="Geenafstand"/>
        <w:ind w:left="3540" w:hanging="3540"/>
      </w:pPr>
      <w:r>
        <w:t>Preventieve hulpverlening</w:t>
      </w:r>
      <w:r>
        <w:tab/>
        <w:t xml:space="preserve">Hulpverlening die gericht is op het voorkomen dat het probleem onnodig toeneemt of uit de hand loopt </w:t>
      </w:r>
      <w:r w:rsidRPr="00B74F6D">
        <w:t>(Wijkteamswerken.nl, z.j.)</w:t>
      </w:r>
      <w:r>
        <w:t>.</w:t>
      </w:r>
      <w:r>
        <w:tab/>
      </w:r>
    </w:p>
    <w:p w:rsidR="006238D1" w:rsidRDefault="006238D1" w:rsidP="006238D1">
      <w:pPr>
        <w:pStyle w:val="Geenafstand"/>
        <w:ind w:left="3540" w:hanging="3540"/>
      </w:pPr>
      <w:r>
        <w:lastRenderedPageBreak/>
        <w:t>Professionals</w:t>
      </w:r>
      <w:r>
        <w:tab/>
        <w:t>De sociale hulpverleners op het gebied van complexe scheidingen.</w:t>
      </w:r>
    </w:p>
    <w:p w:rsidR="006238D1" w:rsidRDefault="006238D1" w:rsidP="006238D1">
      <w:pPr>
        <w:pStyle w:val="Geenafstand"/>
        <w:ind w:left="3540" w:hanging="3540"/>
      </w:pPr>
      <w:r>
        <w:t>Omgeving</w:t>
      </w:r>
      <w:r>
        <w:tab/>
        <w:t>De omgeving van kinderen in een complexe scheiding. Deze kan bestaan uit onder andere; familie/sociale netwerk, school, kinderopvang, consultatiebureaus en huisarts.</w:t>
      </w:r>
    </w:p>
    <w:p w:rsidR="006238D1" w:rsidRDefault="006238D1" w:rsidP="006238D1">
      <w:pPr>
        <w:pStyle w:val="Geenafstand"/>
        <w:ind w:left="3540" w:hanging="3540"/>
      </w:pPr>
      <w:r>
        <w:t>Activeren</w:t>
      </w:r>
      <w:r>
        <w:tab/>
        <w:t xml:space="preserve">Zorgen dat de omgeving zich meer inzet tot het herkennen en melden van signalen bij kinderen in een complexe scheiding </w:t>
      </w:r>
      <w:r w:rsidRPr="00A35269">
        <w:t>(Muiswerk, 2018)</w:t>
      </w:r>
      <w:r>
        <w:t>.</w:t>
      </w:r>
    </w:p>
    <w:p w:rsidR="006238D1" w:rsidRDefault="006238D1" w:rsidP="006238D1">
      <w:pPr>
        <w:pStyle w:val="Geenafstand"/>
        <w:ind w:left="3540" w:hanging="3540"/>
      </w:pPr>
      <w:r>
        <w:t>Signalen</w:t>
      </w:r>
      <w:r>
        <w:tab/>
        <w:t>Gedrag dat kinderen in complexe scheidingen laten zien, als zij last hebben van de strijd tussen hun ouders.</w:t>
      </w:r>
    </w:p>
    <w:p w:rsidR="000D0064" w:rsidRDefault="000D0064" w:rsidP="006238D1">
      <w:r>
        <w:br w:type="page"/>
      </w:r>
    </w:p>
    <w:p w:rsidR="00475478" w:rsidRPr="00DD2471" w:rsidRDefault="00C954B5" w:rsidP="008A276C">
      <w:pPr>
        <w:pStyle w:val="Kop1"/>
        <w:rPr>
          <w:szCs w:val="18"/>
        </w:rPr>
      </w:pPr>
      <w:bookmarkStart w:id="5" w:name="_Toc514942338"/>
      <w:r w:rsidRPr="00DD2471">
        <w:rPr>
          <w:szCs w:val="18"/>
        </w:rPr>
        <w:lastRenderedPageBreak/>
        <w:t>HOOFDSTUK 1</w:t>
      </w:r>
      <w:r w:rsidR="00F01222" w:rsidRPr="00DD2471">
        <w:rPr>
          <w:szCs w:val="18"/>
        </w:rPr>
        <w:t xml:space="preserve">: </w:t>
      </w:r>
      <w:r w:rsidR="008A276C" w:rsidRPr="00DD2471">
        <w:rPr>
          <w:szCs w:val="18"/>
        </w:rPr>
        <w:t>I</w:t>
      </w:r>
      <w:r w:rsidR="009D2007">
        <w:rPr>
          <w:szCs w:val="18"/>
        </w:rPr>
        <w:t>NLEIDING</w:t>
      </w:r>
      <w:bookmarkEnd w:id="5"/>
      <w:r w:rsidR="008A276C" w:rsidRPr="00DD2471">
        <w:rPr>
          <w:szCs w:val="18"/>
        </w:rPr>
        <w:t xml:space="preserve"> </w:t>
      </w:r>
    </w:p>
    <w:p w:rsidR="00B42C45" w:rsidRDefault="00841BB8" w:rsidP="00DE381E">
      <w:pPr>
        <w:pStyle w:val="Geenafstand"/>
        <w:spacing w:line="360" w:lineRule="auto"/>
        <w:rPr>
          <w:szCs w:val="18"/>
        </w:rPr>
      </w:pPr>
      <w:r>
        <w:rPr>
          <w:color w:val="365F91" w:themeColor="accent1" w:themeShade="BF"/>
          <w:szCs w:val="18"/>
        </w:rPr>
        <w:t>“</w:t>
      </w:r>
      <w:r w:rsidR="00E92105">
        <w:rPr>
          <w:color w:val="365F91" w:themeColor="accent1" w:themeShade="BF"/>
          <w:szCs w:val="18"/>
        </w:rPr>
        <w:t>Wij</w:t>
      </w:r>
      <w:r w:rsidR="0057518C" w:rsidRPr="00367159">
        <w:rPr>
          <w:color w:val="365F91" w:themeColor="accent1" w:themeShade="BF"/>
          <w:szCs w:val="18"/>
        </w:rPr>
        <w:t xml:space="preserve"> zijn de 70.000 kinderen per jaar die op een dag te horen krijgen dat hun ouders uit elkaar gaan… Weten jullie wel hoeveel verdriet we soms stiekem hebben? Als we de boodschapper moeten zijn. Als we moeten luisteren naar de gemene dingen die jullie over elkaar zeggen. Als we zien dat jullie elkaar negeren waar wij bij zijn. Weten jullie wel hoe moeilijk het is om van jullie allebei te houden, terwijl dat soms van 1 van jullie niet mag? Dat we dan maar niks zeggen over hoe leuk het weekend was?</w:t>
      </w:r>
      <w:r w:rsidR="00B42C45" w:rsidRPr="00367159">
        <w:rPr>
          <w:color w:val="365F91" w:themeColor="accent1" w:themeShade="BF"/>
          <w:szCs w:val="18"/>
        </w:rPr>
        <w:t>”</w:t>
      </w:r>
      <w:r w:rsidR="0057518C" w:rsidRPr="00367159">
        <w:rPr>
          <w:color w:val="365F91" w:themeColor="accent1" w:themeShade="BF"/>
          <w:szCs w:val="18"/>
        </w:rPr>
        <w:t xml:space="preserve"> </w:t>
      </w:r>
      <w:r w:rsidR="0057518C" w:rsidRPr="00DD2471">
        <w:rPr>
          <w:szCs w:val="18"/>
        </w:rPr>
        <w:t>(Villa Pinedo, 2017</w:t>
      </w:r>
      <w:r w:rsidR="00313DCF">
        <w:rPr>
          <w:szCs w:val="18"/>
        </w:rPr>
        <w:t xml:space="preserve">) </w:t>
      </w:r>
    </w:p>
    <w:p w:rsidR="00DE381E" w:rsidRDefault="00E92105" w:rsidP="00DE381E">
      <w:pPr>
        <w:pStyle w:val="Geenafstand"/>
        <w:spacing w:line="360" w:lineRule="auto"/>
        <w:rPr>
          <w:szCs w:val="18"/>
        </w:rPr>
      </w:pPr>
      <w:r>
        <w:rPr>
          <w:szCs w:val="18"/>
        </w:rPr>
        <w:t>Dit is een citaat uit</w:t>
      </w:r>
      <w:r w:rsidR="0057518C" w:rsidRPr="00DD2471">
        <w:rPr>
          <w:szCs w:val="18"/>
        </w:rPr>
        <w:t xml:space="preserve"> een open brief van de site van Villa Pinedo</w:t>
      </w:r>
      <w:r>
        <w:rPr>
          <w:szCs w:val="18"/>
        </w:rPr>
        <w:t>. D</w:t>
      </w:r>
      <w:r w:rsidR="0057518C" w:rsidRPr="00DD2471">
        <w:rPr>
          <w:szCs w:val="18"/>
        </w:rPr>
        <w:t>ez</w:t>
      </w:r>
      <w:r w:rsidR="00DE381E" w:rsidRPr="00DD2471">
        <w:rPr>
          <w:szCs w:val="18"/>
        </w:rPr>
        <w:t xml:space="preserve">e brief is geschreven door alle </w:t>
      </w:r>
      <w:r w:rsidR="0057518C" w:rsidRPr="00DD2471">
        <w:rPr>
          <w:szCs w:val="18"/>
        </w:rPr>
        <w:t>jongeren van Villa Pinedo met gescheiden ouders.</w:t>
      </w:r>
    </w:p>
    <w:p w:rsidR="00313DCF" w:rsidRDefault="00313DCF" w:rsidP="00DE381E">
      <w:pPr>
        <w:pStyle w:val="Geenafstand"/>
        <w:spacing w:line="360" w:lineRule="auto"/>
        <w:rPr>
          <w:szCs w:val="18"/>
        </w:rPr>
      </w:pPr>
      <w:r>
        <w:rPr>
          <w:szCs w:val="18"/>
        </w:rPr>
        <w:t xml:space="preserve">Dit onderzoek is </w:t>
      </w:r>
      <w:r w:rsidR="00976922">
        <w:rPr>
          <w:szCs w:val="18"/>
        </w:rPr>
        <w:t xml:space="preserve">gericht op het eerder signaleren van complexe scheidingen door de omgeving van kinderen en ouders. Er wordt een innovatie geschreven voor de professionals van Sterk Huis. Het doel van </w:t>
      </w:r>
      <w:r w:rsidR="002A68DA">
        <w:rPr>
          <w:szCs w:val="18"/>
        </w:rPr>
        <w:t xml:space="preserve">de innovatie </w:t>
      </w:r>
      <w:r w:rsidR="00976922">
        <w:rPr>
          <w:szCs w:val="18"/>
        </w:rPr>
        <w:t xml:space="preserve">is om </w:t>
      </w:r>
      <w:r w:rsidR="00841BB8">
        <w:rPr>
          <w:szCs w:val="18"/>
        </w:rPr>
        <w:t xml:space="preserve">negatieve gevolgen voor </w:t>
      </w:r>
      <w:r w:rsidR="00976922">
        <w:rPr>
          <w:szCs w:val="18"/>
        </w:rPr>
        <w:t xml:space="preserve">kinderen te beperken. Het </w:t>
      </w:r>
      <w:r w:rsidR="00764D80">
        <w:rPr>
          <w:szCs w:val="18"/>
        </w:rPr>
        <w:t xml:space="preserve">onderzoek </w:t>
      </w:r>
      <w:r w:rsidR="00976922">
        <w:rPr>
          <w:szCs w:val="18"/>
        </w:rPr>
        <w:t xml:space="preserve">is opgebouwd volgens de theorie van Van der Donk en van Lanen </w:t>
      </w:r>
      <w:r w:rsidR="009B35E3">
        <w:rPr>
          <w:szCs w:val="18"/>
        </w:rPr>
        <w:t xml:space="preserve">(2014) en </w:t>
      </w:r>
      <w:r w:rsidR="0092740E">
        <w:rPr>
          <w:szCs w:val="18"/>
        </w:rPr>
        <w:t>Doolaar et al. (</w:t>
      </w:r>
      <w:r w:rsidR="007413E1" w:rsidRPr="007413E1">
        <w:rPr>
          <w:szCs w:val="18"/>
        </w:rPr>
        <w:t>2017</w:t>
      </w:r>
      <w:r w:rsidR="0092740E">
        <w:rPr>
          <w:szCs w:val="18"/>
        </w:rPr>
        <w:t>)</w:t>
      </w:r>
      <w:r w:rsidR="007413E1" w:rsidRPr="007413E1">
        <w:rPr>
          <w:szCs w:val="18"/>
        </w:rPr>
        <w:t>.</w:t>
      </w:r>
    </w:p>
    <w:p w:rsidR="00CD4C70" w:rsidRPr="00DD2471" w:rsidRDefault="00CD4C70" w:rsidP="00CD4C70">
      <w:pPr>
        <w:pStyle w:val="Kop2"/>
        <w:rPr>
          <w:szCs w:val="18"/>
        </w:rPr>
      </w:pPr>
      <w:bookmarkStart w:id="6" w:name="_Toc514942339"/>
      <w:r w:rsidRPr="00DD2471">
        <w:rPr>
          <w:szCs w:val="18"/>
        </w:rPr>
        <w:t xml:space="preserve">1.1 </w:t>
      </w:r>
      <w:r>
        <w:rPr>
          <w:szCs w:val="18"/>
        </w:rPr>
        <w:t>Probleemanalyse</w:t>
      </w:r>
      <w:bookmarkEnd w:id="6"/>
    </w:p>
    <w:p w:rsidR="009B35E3" w:rsidRDefault="0092740E" w:rsidP="00332F60">
      <w:pPr>
        <w:pStyle w:val="Geenafstand"/>
        <w:spacing w:line="360" w:lineRule="auto"/>
        <w:rPr>
          <w:szCs w:val="18"/>
        </w:rPr>
      </w:pPr>
      <w:r>
        <w:rPr>
          <w:szCs w:val="18"/>
        </w:rPr>
        <w:t>In het vooronderzoek is naar voren gekomen dat het probleem erg complex is. Een complexe scheiding wordt tegenwoordig beschouwd als een vorm van kindermishandeling. Complexe scheidingen omvatten namelijk aspecten van emotionele en fysieke kindermishand</w:t>
      </w:r>
      <w:r w:rsidR="00E92105">
        <w:rPr>
          <w:szCs w:val="18"/>
        </w:rPr>
        <w:t>eling en emotionele verwaarlozing. T</w:t>
      </w:r>
      <w:r>
        <w:rPr>
          <w:szCs w:val="18"/>
        </w:rPr>
        <w:t xml:space="preserve">evens kunnen kinderen trauma’s oplopen van de conflicten en het geweld tussen ouders </w:t>
      </w:r>
      <w:r w:rsidRPr="00C62747">
        <w:rPr>
          <w:szCs w:val="18"/>
        </w:rPr>
        <w:t>(Van Lawick, 2012)</w:t>
      </w:r>
      <w:r>
        <w:rPr>
          <w:szCs w:val="18"/>
        </w:rPr>
        <w:t xml:space="preserve">. </w:t>
      </w:r>
      <w:r w:rsidR="00B17429">
        <w:rPr>
          <w:szCs w:val="18"/>
        </w:rPr>
        <w:t>E</w:t>
      </w:r>
      <w:r w:rsidR="00753C1A">
        <w:rPr>
          <w:szCs w:val="18"/>
        </w:rPr>
        <w:t xml:space="preserve">r </w:t>
      </w:r>
      <w:r>
        <w:rPr>
          <w:szCs w:val="18"/>
        </w:rPr>
        <w:t>raken</w:t>
      </w:r>
      <w:r w:rsidR="00B17429">
        <w:rPr>
          <w:szCs w:val="18"/>
        </w:rPr>
        <w:t xml:space="preserve"> </w:t>
      </w:r>
      <w:r w:rsidR="0050279B" w:rsidRPr="00DD2471">
        <w:rPr>
          <w:szCs w:val="18"/>
        </w:rPr>
        <w:t>jaarlijks ongeveer 70.000 kinderen betrokken</w:t>
      </w:r>
      <w:r w:rsidR="00B17429">
        <w:rPr>
          <w:szCs w:val="18"/>
        </w:rPr>
        <w:t xml:space="preserve"> </w:t>
      </w:r>
      <w:r w:rsidR="0050279B" w:rsidRPr="00DD2471">
        <w:rPr>
          <w:szCs w:val="18"/>
        </w:rPr>
        <w:t xml:space="preserve">bij een scheiding </w:t>
      </w:r>
      <w:r w:rsidR="0050279B" w:rsidRPr="0050279B">
        <w:rPr>
          <w:szCs w:val="18"/>
        </w:rPr>
        <w:t>(Schoemaker et al., 2015)</w:t>
      </w:r>
      <w:r w:rsidR="00753C1A">
        <w:rPr>
          <w:szCs w:val="18"/>
        </w:rPr>
        <w:t>.</w:t>
      </w:r>
      <w:r w:rsidR="0050279B">
        <w:rPr>
          <w:szCs w:val="18"/>
        </w:rPr>
        <w:t xml:space="preserve"> Het </w:t>
      </w:r>
      <w:r w:rsidR="0050279B" w:rsidRPr="00DD2471">
        <w:rPr>
          <w:szCs w:val="18"/>
        </w:rPr>
        <w:t>exacte aantal complexe scheidingen is niet bekend, m</w:t>
      </w:r>
      <w:r w:rsidR="0050279B">
        <w:rPr>
          <w:szCs w:val="18"/>
        </w:rPr>
        <w:t>aar naar schatting loopt één op</w:t>
      </w:r>
      <w:r w:rsidR="0050279B" w:rsidRPr="00DD2471">
        <w:rPr>
          <w:szCs w:val="18"/>
        </w:rPr>
        <w:t xml:space="preserve"> de vijf echtscheidingen uit in een complexe scheiding (Doeser, 2015)</w:t>
      </w:r>
      <w:r w:rsidR="00B17429">
        <w:rPr>
          <w:szCs w:val="18"/>
        </w:rPr>
        <w:t xml:space="preserve">. </w:t>
      </w:r>
      <w:r w:rsidR="00753C1A">
        <w:rPr>
          <w:szCs w:val="18"/>
        </w:rPr>
        <w:t>Tevens komt in een i</w:t>
      </w:r>
      <w:r w:rsidR="00E92105">
        <w:rPr>
          <w:szCs w:val="18"/>
        </w:rPr>
        <w:t>nventarisatie</w:t>
      </w:r>
      <w:r w:rsidR="004D7087">
        <w:rPr>
          <w:szCs w:val="18"/>
        </w:rPr>
        <w:t xml:space="preserve">rapport </w:t>
      </w:r>
      <w:r w:rsidR="00753C1A">
        <w:rPr>
          <w:szCs w:val="18"/>
        </w:rPr>
        <w:t>naar voren dat er jaarlijks 5500 kinderen klem komen te zitten tussen de complexe scheiding van hun ouders</w:t>
      </w:r>
      <w:r w:rsidR="004D7087">
        <w:rPr>
          <w:szCs w:val="18"/>
        </w:rPr>
        <w:t xml:space="preserve"> (Van Pol, 2016)</w:t>
      </w:r>
      <w:r w:rsidR="00753C1A">
        <w:rPr>
          <w:szCs w:val="18"/>
        </w:rPr>
        <w:t>.</w:t>
      </w:r>
    </w:p>
    <w:p w:rsidR="0092740E" w:rsidRDefault="0092740E" w:rsidP="0092740E">
      <w:pPr>
        <w:pStyle w:val="Geenafstand"/>
        <w:spacing w:line="360" w:lineRule="auto"/>
        <w:rPr>
          <w:szCs w:val="18"/>
        </w:rPr>
      </w:pPr>
      <w:r w:rsidRPr="00DD2471">
        <w:t>Op landelijk niveau zijn er een aantal initiatieven geweest om aandacht t</w:t>
      </w:r>
      <w:r>
        <w:t xml:space="preserve">e vragen voor </w:t>
      </w:r>
      <w:r w:rsidRPr="00DD2471">
        <w:t xml:space="preserve">complexe scheidingen, gericht op de kinderen. Hierin kwam naar voren dat de hulpverlening rondom complexe scheidingen zich vooral moet richten op de preventie van complexe scheidingen (Mittendorff, 2016). </w:t>
      </w:r>
      <w:r w:rsidRPr="00DD2471">
        <w:rPr>
          <w:rFonts w:cs="Times New Roman"/>
          <w:color w:val="000000"/>
          <w:szCs w:val="18"/>
        </w:rPr>
        <w:t>Er zijn momenteel in Nederland verschillende vormen van preventieve hu</w:t>
      </w:r>
      <w:r>
        <w:rPr>
          <w:rFonts w:cs="Times New Roman"/>
          <w:color w:val="000000"/>
          <w:szCs w:val="18"/>
        </w:rPr>
        <w:t xml:space="preserve">lpverlening rondom complexe scheidingen, namelijk; mediation, overlegscheiden, begeleiding van BOR Humanitas en Villa Pinedo (zie bijlage B). Voor deze vormen van preventieve hulpverlening moeten ouders zich echter zelf aanmelden, terwijl ouders in veel gevallen zelf de situatie niet ervaren als een complexe scheiding </w:t>
      </w:r>
      <w:r>
        <w:rPr>
          <w:szCs w:val="18"/>
        </w:rPr>
        <w:t>(Lommers, 2013) of door de strijd niet meer met elkaar in gesprek willen</w:t>
      </w:r>
      <w:r w:rsidRPr="00DD2471">
        <w:rPr>
          <w:szCs w:val="18"/>
        </w:rPr>
        <w:t xml:space="preserve"> </w:t>
      </w:r>
      <w:r>
        <w:t>(B. Janssen, persoonlijke communicatie, 31 januari 2018).</w:t>
      </w:r>
    </w:p>
    <w:p w:rsidR="00882080" w:rsidRPr="007413E1" w:rsidRDefault="00882080" w:rsidP="001B064C">
      <w:pPr>
        <w:pStyle w:val="Geenafstand"/>
        <w:spacing w:line="360" w:lineRule="auto"/>
        <w:rPr>
          <w:szCs w:val="18"/>
        </w:rPr>
      </w:pPr>
      <w:r w:rsidRPr="00DD2471">
        <w:rPr>
          <w:szCs w:val="18"/>
        </w:rPr>
        <w:t xml:space="preserve">Sterk Huis </w:t>
      </w:r>
      <w:r>
        <w:rPr>
          <w:szCs w:val="18"/>
        </w:rPr>
        <w:t>raakt betrokken bij een complexe scheiding als er een zorgmelding is gedaan bij een hulpverleningsinstantie. Sterk Huis krijgt een beschikking binnen met daarin de desbetreffende hulpvraag.</w:t>
      </w:r>
      <w:r w:rsidR="007413E1" w:rsidRPr="007413E1">
        <w:rPr>
          <w:szCs w:val="18"/>
        </w:rPr>
        <w:t xml:space="preserve"> </w:t>
      </w:r>
      <w:r w:rsidR="00E92105">
        <w:rPr>
          <w:szCs w:val="18"/>
        </w:rPr>
        <w:t>Echter komt uit d</w:t>
      </w:r>
      <w:r w:rsidR="007413E1">
        <w:rPr>
          <w:szCs w:val="18"/>
        </w:rPr>
        <w:t xml:space="preserve">e praktijk naar voren dat een complexe scheiding pas bij Sterk Huis komt als ouders in een hevige en lange strijd met elkaar zitten. De professionals merken </w:t>
      </w:r>
      <w:r w:rsidR="007413E1" w:rsidRPr="00DD2471">
        <w:rPr>
          <w:szCs w:val="18"/>
        </w:rPr>
        <w:t>dat naarmate de strijd langer duurt, het conflict tussen ouders steeds vaster komt te zitten en hulpverlening d</w:t>
      </w:r>
      <w:r w:rsidR="00E92105">
        <w:rPr>
          <w:szCs w:val="18"/>
        </w:rPr>
        <w:t>aardoor moeilijk op gang komt. O</w:t>
      </w:r>
      <w:r w:rsidR="007413E1" w:rsidRPr="00DD2471">
        <w:rPr>
          <w:szCs w:val="18"/>
        </w:rPr>
        <w:t xml:space="preserve">uders hebben vaak minder motivatie en </w:t>
      </w:r>
      <w:r w:rsidR="007413E1">
        <w:rPr>
          <w:szCs w:val="18"/>
        </w:rPr>
        <w:t xml:space="preserve">geen </w:t>
      </w:r>
      <w:r w:rsidR="007413E1">
        <w:rPr>
          <w:szCs w:val="18"/>
        </w:rPr>
        <w:lastRenderedPageBreak/>
        <w:t xml:space="preserve">vertrouwen meer in </w:t>
      </w:r>
      <w:r w:rsidR="007413E1" w:rsidRPr="00DD2471">
        <w:rPr>
          <w:szCs w:val="18"/>
        </w:rPr>
        <w:t>verbetering</w:t>
      </w:r>
      <w:r w:rsidR="007413E1">
        <w:rPr>
          <w:szCs w:val="18"/>
        </w:rPr>
        <w:t xml:space="preserve"> van de situatie</w:t>
      </w:r>
      <w:r w:rsidR="007413E1" w:rsidRPr="00DD2471">
        <w:rPr>
          <w:szCs w:val="18"/>
        </w:rPr>
        <w:t xml:space="preserve"> (B. Janssen, persoonlijke communicatie, 5 februari 2018). </w:t>
      </w:r>
    </w:p>
    <w:p w:rsidR="00B17429" w:rsidRPr="006C6038" w:rsidRDefault="00E92105" w:rsidP="009B35E3">
      <w:pPr>
        <w:pStyle w:val="Geenafstand"/>
        <w:spacing w:line="360" w:lineRule="auto"/>
      </w:pPr>
      <w:r>
        <w:rPr>
          <w:szCs w:val="18"/>
        </w:rPr>
        <w:t>Niet alleen Sterk Huis maar</w:t>
      </w:r>
      <w:r w:rsidR="006C6038">
        <w:rPr>
          <w:szCs w:val="18"/>
        </w:rPr>
        <w:t xml:space="preserve"> meerdere hulpverleningsinstanties ervaren het werken in complexe scheidingen als lastig. Hierom wordt er</w:t>
      </w:r>
      <w:r w:rsidR="0092740E">
        <w:rPr>
          <w:szCs w:val="18"/>
        </w:rPr>
        <w:t xml:space="preserve"> </w:t>
      </w:r>
      <w:r w:rsidR="007413E1" w:rsidRPr="00DD2471">
        <w:rPr>
          <w:szCs w:val="18"/>
        </w:rPr>
        <w:t>vanuit verschillende</w:t>
      </w:r>
      <w:r w:rsidR="006C6038">
        <w:rPr>
          <w:szCs w:val="18"/>
        </w:rPr>
        <w:t xml:space="preserve"> hoeken</w:t>
      </w:r>
      <w:r w:rsidR="007413E1" w:rsidRPr="00DD2471">
        <w:rPr>
          <w:szCs w:val="18"/>
        </w:rPr>
        <w:t xml:space="preserve"> gepleit voor een betere aanpak van complexe scheidingen, </w:t>
      </w:r>
      <w:r w:rsidR="007413E1">
        <w:rPr>
          <w:szCs w:val="18"/>
        </w:rPr>
        <w:t xml:space="preserve">vooral </w:t>
      </w:r>
      <w:r w:rsidR="007413E1" w:rsidRPr="00DD2471">
        <w:rPr>
          <w:szCs w:val="18"/>
        </w:rPr>
        <w:t xml:space="preserve">in de preventie hiervan (Mittendorff, 2016). Eveneens in het onderzoek van Baracs </w:t>
      </w:r>
      <w:r w:rsidR="007413E1">
        <w:rPr>
          <w:szCs w:val="18"/>
        </w:rPr>
        <w:t xml:space="preserve">et al. </w:t>
      </w:r>
      <w:r w:rsidR="007413E1" w:rsidRPr="00DD2471">
        <w:rPr>
          <w:szCs w:val="18"/>
        </w:rPr>
        <w:t>(2014) komen aanbevelingen naar voren over meer preventie; het vroeger signalen van complexe scheidingen en het eerder ingrijpen bij complexe scheidingen</w:t>
      </w:r>
      <w:r w:rsidR="007413E1">
        <w:rPr>
          <w:szCs w:val="18"/>
        </w:rPr>
        <w:t>.</w:t>
      </w:r>
      <w:r w:rsidR="0092740E">
        <w:rPr>
          <w:szCs w:val="18"/>
        </w:rPr>
        <w:t xml:space="preserve"> </w:t>
      </w:r>
      <w:r w:rsidR="007413E1">
        <w:t xml:space="preserve">Het blijkt in de praktijk lang te duren voordat complexe scheidingen en de bijbehorende problemen voor kinderen, worden gesignaleerd </w:t>
      </w:r>
      <w:r w:rsidR="007413E1" w:rsidRPr="0092781E">
        <w:t>(Van Yperen &amp; Van Woudenberg, 2011)</w:t>
      </w:r>
      <w:r w:rsidR="007413E1">
        <w:t>. Het vroegtijdig ingrijpen</w:t>
      </w:r>
      <w:r w:rsidR="00755865">
        <w:t xml:space="preserve"> is van groot belang om </w:t>
      </w:r>
      <w:r w:rsidR="00062CC6">
        <w:t>verdere negatieve gevolgen voor</w:t>
      </w:r>
      <w:r w:rsidR="007413E1">
        <w:t xml:space="preserve"> kinderen te </w:t>
      </w:r>
      <w:r w:rsidR="00755865">
        <w:t>beperken</w:t>
      </w:r>
      <w:r w:rsidR="007413E1">
        <w:t xml:space="preserve"> </w:t>
      </w:r>
      <w:r w:rsidR="007413E1" w:rsidRPr="00DD2471">
        <w:rPr>
          <w:rFonts w:cs="Times New Roman"/>
          <w:color w:val="000000"/>
          <w:szCs w:val="18"/>
        </w:rPr>
        <w:t>(Baracs</w:t>
      </w:r>
      <w:r w:rsidR="007413E1">
        <w:rPr>
          <w:rFonts w:cs="Times New Roman"/>
          <w:color w:val="000000"/>
          <w:szCs w:val="18"/>
        </w:rPr>
        <w:t xml:space="preserve"> et al.</w:t>
      </w:r>
      <w:r w:rsidR="007413E1" w:rsidRPr="00DD2471">
        <w:rPr>
          <w:rFonts w:cs="Times New Roman"/>
          <w:color w:val="000000"/>
          <w:szCs w:val="18"/>
        </w:rPr>
        <w:t>, 2014</w:t>
      </w:r>
      <w:r w:rsidR="007413E1">
        <w:rPr>
          <w:rFonts w:cs="Times New Roman"/>
          <w:color w:val="000000"/>
          <w:szCs w:val="18"/>
        </w:rPr>
        <w:t>)</w:t>
      </w:r>
      <w:r w:rsidR="007413E1">
        <w:t>. Het komt regelmatig voor dat scheidingsproblematiek n</w:t>
      </w:r>
      <w:r w:rsidR="006C6038">
        <w:t>iet of laat herkend wordt, waardoor</w:t>
      </w:r>
      <w:r w:rsidR="007413E1">
        <w:t xml:space="preserve"> de probl</w:t>
      </w:r>
      <w:r w:rsidR="006C6038">
        <w:t xml:space="preserve">ematiek bij kinderen onterecht </w:t>
      </w:r>
      <w:r w:rsidR="007413E1">
        <w:t>anders geïnterpreteerd wordt. Dit gebeurt regelmatig, ondanks het feit dat veel betrokkenen zoals familieleden, vrienden, onderwijzers, buren, huisartsen en maatschappelijk werkers op de hoogte zijn van de scheidingsproblematiek (Mittendorff, 2016). Het is belangrijk dat de omgeving zich verantwoordelijk voelt en verantwoordelijkheid neemt wat betreft de signaleringsfunctie (</w:t>
      </w:r>
      <w:r w:rsidR="007413E1" w:rsidRPr="00DD2471">
        <w:rPr>
          <w:rFonts w:cs="Times New Roman"/>
          <w:color w:val="000000"/>
          <w:szCs w:val="18"/>
        </w:rPr>
        <w:t>Baracs</w:t>
      </w:r>
      <w:r w:rsidR="007413E1">
        <w:rPr>
          <w:rFonts w:cs="Times New Roman"/>
          <w:color w:val="000000"/>
          <w:szCs w:val="18"/>
        </w:rPr>
        <w:t xml:space="preserve"> et al</w:t>
      </w:r>
      <w:r w:rsidR="007413E1" w:rsidRPr="00DD2471">
        <w:rPr>
          <w:rFonts w:cs="Times New Roman"/>
          <w:color w:val="000000"/>
          <w:szCs w:val="18"/>
        </w:rPr>
        <w:t>, 2014</w:t>
      </w:r>
      <w:r w:rsidR="007413E1">
        <w:rPr>
          <w:rFonts w:cs="Times New Roman"/>
          <w:color w:val="000000"/>
          <w:szCs w:val="18"/>
        </w:rPr>
        <w:t>)</w:t>
      </w:r>
      <w:r w:rsidR="007413E1">
        <w:t xml:space="preserve">. </w:t>
      </w:r>
    </w:p>
    <w:p w:rsidR="00DE381E" w:rsidRPr="00DD2471" w:rsidRDefault="009F473F" w:rsidP="00B16181">
      <w:pPr>
        <w:pStyle w:val="Kop2"/>
        <w:rPr>
          <w:szCs w:val="18"/>
        </w:rPr>
      </w:pPr>
      <w:bookmarkStart w:id="7" w:name="_Toc514942340"/>
      <w:r w:rsidRPr="00DD2471">
        <w:rPr>
          <w:szCs w:val="18"/>
        </w:rPr>
        <w:t xml:space="preserve">1.2 </w:t>
      </w:r>
      <w:r w:rsidR="000D0064">
        <w:rPr>
          <w:szCs w:val="18"/>
        </w:rPr>
        <w:t>Organisatorische context</w:t>
      </w:r>
      <w:bookmarkEnd w:id="7"/>
    </w:p>
    <w:p w:rsidR="00780152" w:rsidRDefault="00780152" w:rsidP="00780152">
      <w:pPr>
        <w:pStyle w:val="Geenafstand"/>
        <w:spacing w:line="360" w:lineRule="auto"/>
        <w:rPr>
          <w:szCs w:val="18"/>
        </w:rPr>
      </w:pPr>
      <w:r w:rsidRPr="00DD2471">
        <w:rPr>
          <w:szCs w:val="18"/>
        </w:rPr>
        <w:t>Sterk Huis is de opdrachtgever voo</w:t>
      </w:r>
      <w:r>
        <w:rPr>
          <w:szCs w:val="18"/>
        </w:rPr>
        <w:t xml:space="preserve">r dit onderzoek, echter Sterk Huis heeft niet de mogelijkheid de afstudeeronderzoeken </w:t>
      </w:r>
      <w:r w:rsidRPr="00DD2471">
        <w:rPr>
          <w:szCs w:val="18"/>
        </w:rPr>
        <w:t>te begeleiden. Om deze red</w:t>
      </w:r>
      <w:r>
        <w:rPr>
          <w:szCs w:val="18"/>
        </w:rPr>
        <w:t>en worden de scripties begeleid</w:t>
      </w:r>
      <w:r w:rsidR="00E92105">
        <w:rPr>
          <w:szCs w:val="18"/>
        </w:rPr>
        <w:t xml:space="preserve"> door</w:t>
      </w:r>
      <w:r w:rsidRPr="00DD2471">
        <w:rPr>
          <w:szCs w:val="18"/>
        </w:rPr>
        <w:t xml:space="preserve"> het lectoraat Veiligheid in Afhankelijkheidsrelaties </w:t>
      </w:r>
      <w:r>
        <w:rPr>
          <w:szCs w:val="18"/>
        </w:rPr>
        <w:t>door</w:t>
      </w:r>
      <w:r w:rsidRPr="00DD2471">
        <w:rPr>
          <w:szCs w:val="18"/>
        </w:rPr>
        <w:t xml:space="preserve"> het Expertisecentrum Veiligheid van Avans Hogeschool. Dit lectoraat heeft een learning community samengesteld.</w:t>
      </w:r>
    </w:p>
    <w:p w:rsidR="00CE24A5" w:rsidRDefault="00CE24A5" w:rsidP="00CE24A5">
      <w:pPr>
        <w:pStyle w:val="Kop3"/>
      </w:pPr>
      <w:bookmarkStart w:id="8" w:name="_Toc514942341"/>
      <w:r>
        <w:t>1.2.1 Learning community</w:t>
      </w:r>
      <w:bookmarkEnd w:id="8"/>
    </w:p>
    <w:p w:rsidR="00CE24A5" w:rsidRDefault="00780152" w:rsidP="00780152">
      <w:pPr>
        <w:pStyle w:val="Geenafstand"/>
        <w:spacing w:line="360" w:lineRule="auto"/>
        <w:rPr>
          <w:szCs w:val="18"/>
        </w:rPr>
      </w:pPr>
      <w:r w:rsidRPr="00DD2471">
        <w:rPr>
          <w:szCs w:val="18"/>
        </w:rPr>
        <w:t>Dit onderzoek maakt deel uit van een learning community. De learning community bestaat uit twaalf studenten. Vier van deze studenten studeren aan de Juridische Hogeschool, vijf studenten studeren aan de Academie Sociale studies in ’s-Hertogenbosch en drie studenten studeren aan de Academie Sociale studies in Breda. De studenten van de learning community hebben het overkoepelende thema</w:t>
      </w:r>
      <w:r>
        <w:rPr>
          <w:szCs w:val="18"/>
        </w:rPr>
        <w:t>,</w:t>
      </w:r>
      <w:r w:rsidRPr="00DD2471">
        <w:rPr>
          <w:szCs w:val="18"/>
        </w:rPr>
        <w:t xml:space="preserve"> complexe scheidingen. Iedere student voert echter wel zijn eigen onderzoek uit</w:t>
      </w:r>
      <w:r w:rsidR="00CE24A5">
        <w:rPr>
          <w:szCs w:val="18"/>
        </w:rPr>
        <w:t xml:space="preserve">. </w:t>
      </w:r>
      <w:r w:rsidRPr="00DD2471">
        <w:rPr>
          <w:szCs w:val="18"/>
        </w:rPr>
        <w:t xml:space="preserve">Begin januari </w:t>
      </w:r>
      <w:r>
        <w:rPr>
          <w:szCs w:val="18"/>
        </w:rPr>
        <w:t xml:space="preserve">2018 </w:t>
      </w:r>
      <w:r w:rsidRPr="00DD2471">
        <w:rPr>
          <w:szCs w:val="18"/>
        </w:rPr>
        <w:t>is er tijdens een bijeenkomst gekeken naar de interesses van</w:t>
      </w:r>
      <w:r>
        <w:rPr>
          <w:szCs w:val="18"/>
        </w:rPr>
        <w:t xml:space="preserve"> de</w:t>
      </w:r>
      <w:r w:rsidRPr="00DD2471">
        <w:rPr>
          <w:szCs w:val="18"/>
        </w:rPr>
        <w:t xml:space="preserve"> verschillende studenten. Hieruit zijn drie overkoepelende thema’s ontstaan; preventie, aanpak en de gevolgen.</w:t>
      </w:r>
      <w:r>
        <w:rPr>
          <w:szCs w:val="18"/>
        </w:rPr>
        <w:t xml:space="preserve"> Dit onderzoek zal zich richten op het thema preventie. Het voorkomen dat een complexe scheiding zodanig uit de hand loopt</w:t>
      </w:r>
      <w:r w:rsidR="00E92105">
        <w:rPr>
          <w:szCs w:val="18"/>
        </w:rPr>
        <w:t>,</w:t>
      </w:r>
      <w:r>
        <w:rPr>
          <w:szCs w:val="18"/>
        </w:rPr>
        <w:t xml:space="preserve"> dat de hulpverlening moeilijk of niet op gang komt</w:t>
      </w:r>
      <w:r w:rsidR="00CE24A5">
        <w:rPr>
          <w:szCs w:val="18"/>
        </w:rPr>
        <w:t>, waardoor kinderen veel emotionele schade kunnen oplopen</w:t>
      </w:r>
      <w:r>
        <w:rPr>
          <w:szCs w:val="18"/>
        </w:rPr>
        <w:t>.</w:t>
      </w:r>
      <w:r w:rsidRPr="00DD2471">
        <w:rPr>
          <w:szCs w:val="18"/>
        </w:rPr>
        <w:t xml:space="preserve"> </w:t>
      </w:r>
    </w:p>
    <w:p w:rsidR="00CE24A5" w:rsidRDefault="00DA6FCA" w:rsidP="00CE24A5">
      <w:pPr>
        <w:pStyle w:val="Kop3"/>
      </w:pPr>
      <w:bookmarkStart w:id="9" w:name="_Toc514942342"/>
      <w:r>
        <w:t>1.2.2</w:t>
      </w:r>
      <w:r w:rsidR="00CE24A5">
        <w:t xml:space="preserve"> Sterk Huis</w:t>
      </w:r>
      <w:bookmarkEnd w:id="9"/>
    </w:p>
    <w:p w:rsidR="00CE24A5" w:rsidRDefault="00780152" w:rsidP="00780152">
      <w:pPr>
        <w:pStyle w:val="Geenafstand"/>
        <w:spacing w:line="360" w:lineRule="auto"/>
        <w:rPr>
          <w:szCs w:val="18"/>
        </w:rPr>
      </w:pPr>
      <w:r w:rsidRPr="00DD2471">
        <w:rPr>
          <w:szCs w:val="18"/>
        </w:rPr>
        <w:t>Voor complex</w:t>
      </w:r>
      <w:r>
        <w:rPr>
          <w:szCs w:val="18"/>
        </w:rPr>
        <w:t>e</w:t>
      </w:r>
      <w:r w:rsidRPr="00DD2471">
        <w:rPr>
          <w:szCs w:val="18"/>
        </w:rPr>
        <w:t xml:space="preserve"> scheiding</w:t>
      </w:r>
      <w:r>
        <w:rPr>
          <w:szCs w:val="18"/>
        </w:rPr>
        <w:t>en</w:t>
      </w:r>
      <w:r w:rsidRPr="00DD2471">
        <w:rPr>
          <w:szCs w:val="18"/>
        </w:rPr>
        <w:t xml:space="preserve"> biedt Sterk Huis verschillende hulpvormen namelijk; omgangsbegeleiding, ouderschapsbemiddeling en Kinderen Uit de Knel</w:t>
      </w:r>
      <w:r w:rsidR="00CE24A5">
        <w:rPr>
          <w:szCs w:val="18"/>
        </w:rPr>
        <w:t xml:space="preserve"> </w:t>
      </w:r>
      <w:r w:rsidR="00CE24A5" w:rsidRPr="00734D7F">
        <w:rPr>
          <w:szCs w:val="18"/>
        </w:rPr>
        <w:t>(Sterk Huis, 2017)</w:t>
      </w:r>
      <w:r w:rsidR="00CE24A5">
        <w:rPr>
          <w:szCs w:val="18"/>
        </w:rPr>
        <w:t>.</w:t>
      </w:r>
      <w:r w:rsidRPr="00DD2471">
        <w:rPr>
          <w:szCs w:val="18"/>
        </w:rPr>
        <w:t xml:space="preserve"> </w:t>
      </w:r>
    </w:p>
    <w:p w:rsidR="00780152" w:rsidRPr="00DD2471" w:rsidRDefault="00780152" w:rsidP="00780152">
      <w:pPr>
        <w:pStyle w:val="Geenafstand"/>
        <w:spacing w:line="360" w:lineRule="auto"/>
        <w:rPr>
          <w:szCs w:val="18"/>
        </w:rPr>
      </w:pPr>
      <w:r w:rsidRPr="00DD2471">
        <w:rPr>
          <w:szCs w:val="18"/>
        </w:rPr>
        <w:t>Omgangsbegeleiding is</w:t>
      </w:r>
      <w:r>
        <w:rPr>
          <w:szCs w:val="18"/>
        </w:rPr>
        <w:t xml:space="preserve"> bedoeld</w:t>
      </w:r>
      <w:r w:rsidRPr="00DD2471">
        <w:rPr>
          <w:szCs w:val="18"/>
        </w:rPr>
        <w:t xml:space="preserve"> voor gescheiden ouders met kinderen, een van beide ouders heeft kortere of langere tijd geen contact gehad met zijn of haar kind(eren) en de communicatie en </w:t>
      </w:r>
      <w:r w:rsidRPr="00DD2471">
        <w:rPr>
          <w:szCs w:val="18"/>
        </w:rPr>
        <w:lastRenderedPageBreak/>
        <w:t xml:space="preserve">samenwerking tussen ouders is verstoord geraakt. Omgangsbegeleiding houdt in dat het contact tussen de uitwonende ouder en kind(eren) </w:t>
      </w:r>
      <w:r w:rsidR="00E92105">
        <w:rPr>
          <w:szCs w:val="18"/>
        </w:rPr>
        <w:t xml:space="preserve">via </w:t>
      </w:r>
      <w:r w:rsidRPr="00DD2471">
        <w:rPr>
          <w:szCs w:val="18"/>
        </w:rPr>
        <w:t>begeleiding wordt hersteld. Tevens lopen er parall</w:t>
      </w:r>
      <w:r w:rsidR="00E92105">
        <w:rPr>
          <w:szCs w:val="18"/>
        </w:rPr>
        <w:t>el gezamenlijke oudergesprekken. D</w:t>
      </w:r>
      <w:r w:rsidRPr="00DD2471">
        <w:rPr>
          <w:szCs w:val="18"/>
        </w:rPr>
        <w:t>eze zijn gericht op het herstel van vertrouwen en onderlinge communicatie, met als doel dat ouders samen tot een omgang</w:t>
      </w:r>
      <w:r>
        <w:rPr>
          <w:szCs w:val="18"/>
        </w:rPr>
        <w:t>sregeling komen (Sterk Huis, z.d</w:t>
      </w:r>
      <w:r w:rsidRPr="00DD2471">
        <w:rPr>
          <w:szCs w:val="18"/>
        </w:rPr>
        <w:t>.</w:t>
      </w:r>
      <w:r w:rsidR="004D7087">
        <w:rPr>
          <w:szCs w:val="18"/>
        </w:rPr>
        <w:t>-b</w:t>
      </w:r>
      <w:r w:rsidRPr="00DD2471">
        <w:rPr>
          <w:szCs w:val="18"/>
        </w:rPr>
        <w:t>).</w:t>
      </w:r>
    </w:p>
    <w:p w:rsidR="00780152" w:rsidRPr="00DD2471" w:rsidRDefault="00780152" w:rsidP="00780152">
      <w:pPr>
        <w:pStyle w:val="Geenafstand"/>
        <w:spacing w:line="360" w:lineRule="auto"/>
        <w:rPr>
          <w:szCs w:val="18"/>
        </w:rPr>
      </w:pPr>
      <w:r w:rsidRPr="00DD2471">
        <w:rPr>
          <w:szCs w:val="18"/>
        </w:rPr>
        <w:t>Ouderschaps</w:t>
      </w:r>
      <w:r>
        <w:rPr>
          <w:szCs w:val="18"/>
        </w:rPr>
        <w:t>be</w:t>
      </w:r>
      <w:r w:rsidRPr="00DD2471">
        <w:rPr>
          <w:szCs w:val="18"/>
        </w:rPr>
        <w:t xml:space="preserve">middeling is </w:t>
      </w:r>
      <w:r>
        <w:rPr>
          <w:szCs w:val="18"/>
        </w:rPr>
        <w:t xml:space="preserve">bedoeld </w:t>
      </w:r>
      <w:r w:rsidRPr="00DD2471">
        <w:rPr>
          <w:szCs w:val="18"/>
        </w:rPr>
        <w:t>voor gescheiden ouders met kinderen. De ouders voeren hierbij geza</w:t>
      </w:r>
      <w:r>
        <w:rPr>
          <w:szCs w:val="18"/>
        </w:rPr>
        <w:t>menlijke bemiddelingsgesprekken.</w:t>
      </w:r>
      <w:r w:rsidRPr="00DD2471">
        <w:rPr>
          <w:szCs w:val="18"/>
        </w:rPr>
        <w:t xml:space="preserve"> </w:t>
      </w:r>
      <w:r>
        <w:rPr>
          <w:szCs w:val="18"/>
        </w:rPr>
        <w:t>E</w:t>
      </w:r>
      <w:r w:rsidRPr="00DD2471">
        <w:rPr>
          <w:szCs w:val="18"/>
        </w:rPr>
        <w:t>r is een va</w:t>
      </w:r>
      <w:r w:rsidR="00E92105">
        <w:rPr>
          <w:szCs w:val="18"/>
        </w:rPr>
        <w:t>ste ouderschapsbemiddelaar</w:t>
      </w:r>
      <w:r>
        <w:rPr>
          <w:szCs w:val="18"/>
        </w:rPr>
        <w:t xml:space="preserve"> die de </w:t>
      </w:r>
      <w:r w:rsidRPr="00DD2471">
        <w:rPr>
          <w:szCs w:val="18"/>
        </w:rPr>
        <w:t>ouders de gehele periode</w:t>
      </w:r>
      <w:r>
        <w:rPr>
          <w:szCs w:val="18"/>
        </w:rPr>
        <w:t xml:space="preserve"> begeleidt</w:t>
      </w:r>
      <w:r w:rsidRPr="00DD2471">
        <w:rPr>
          <w:szCs w:val="18"/>
        </w:rPr>
        <w:t>. Tijdens deze gesprekken staat het belang van het kind centraal. Het doel van ouderschapsbemiddeling is om de nare gevolgen voor kinderen te beperken. Dit is mogelijk als ouders hun onderlinge conflicten met elka</w:t>
      </w:r>
      <w:r w:rsidR="00E92105">
        <w:rPr>
          <w:szCs w:val="18"/>
        </w:rPr>
        <w:t>ar kunnen beheersen en op ouder</w:t>
      </w:r>
      <w:r w:rsidRPr="00DD2471">
        <w:rPr>
          <w:szCs w:val="18"/>
        </w:rPr>
        <w:t>niveau over hun kinderen kunnen praten en afspraken met elkaar kunnen maken. Tijdens de gesprekken zal er gesproken worden over de gevolgen van de conflicten o</w:t>
      </w:r>
      <w:r w:rsidR="00841BB8">
        <w:rPr>
          <w:szCs w:val="18"/>
        </w:rPr>
        <w:t xml:space="preserve">p de ontwikkeling van het kind </w:t>
      </w:r>
      <w:r w:rsidRPr="00DD2471">
        <w:rPr>
          <w:szCs w:val="18"/>
        </w:rPr>
        <w:t>(Sterk Huis, z.</w:t>
      </w:r>
      <w:r>
        <w:rPr>
          <w:szCs w:val="18"/>
        </w:rPr>
        <w:t>d</w:t>
      </w:r>
      <w:r w:rsidRPr="00DD2471">
        <w:rPr>
          <w:szCs w:val="18"/>
        </w:rPr>
        <w:t>.</w:t>
      </w:r>
      <w:r w:rsidR="004D7087">
        <w:rPr>
          <w:szCs w:val="18"/>
        </w:rPr>
        <w:t>-c</w:t>
      </w:r>
      <w:r w:rsidRPr="00DD2471">
        <w:rPr>
          <w:szCs w:val="18"/>
        </w:rPr>
        <w:t>).</w:t>
      </w:r>
    </w:p>
    <w:p w:rsidR="00780152" w:rsidRDefault="00780152" w:rsidP="00780152">
      <w:pPr>
        <w:pStyle w:val="Geenafstand"/>
        <w:spacing w:line="360" w:lineRule="auto"/>
        <w:rPr>
          <w:szCs w:val="18"/>
        </w:rPr>
      </w:pPr>
      <w:r w:rsidRPr="00DD2471">
        <w:rPr>
          <w:szCs w:val="18"/>
        </w:rPr>
        <w:t>Kinderen Uit de Knel (KUK) is een groepsbehandeling voor ze</w:t>
      </w:r>
      <w:r>
        <w:rPr>
          <w:szCs w:val="18"/>
        </w:rPr>
        <w:t>s ouderparen en hun kinderen in</w:t>
      </w:r>
      <w:r w:rsidRPr="00DD2471">
        <w:rPr>
          <w:szCs w:val="18"/>
        </w:rPr>
        <w:t xml:space="preserve"> de leeft</w:t>
      </w:r>
      <w:r>
        <w:rPr>
          <w:szCs w:val="18"/>
        </w:rPr>
        <w:t xml:space="preserve">ijd van 4 tot 18 jaar. KUK </w:t>
      </w:r>
      <w:r w:rsidRPr="00DD2471">
        <w:rPr>
          <w:szCs w:val="18"/>
        </w:rPr>
        <w:t>bestaat uit een ouder</w:t>
      </w:r>
      <w:r>
        <w:rPr>
          <w:szCs w:val="18"/>
        </w:rPr>
        <w:t xml:space="preserve">groep en een aparte kindergroep. </w:t>
      </w:r>
      <w:r w:rsidRPr="00DD2471">
        <w:rPr>
          <w:szCs w:val="18"/>
        </w:rPr>
        <w:t>Bij de oudergroep wordt er gewerkt aan beter ouderschap. Ouders krijgen informatie over de gevolgen van hun conflicten op de ontwikkeling van de kinderen. Als ouders merken hoe goed hun kinderen reageren op hun samenwerking, stimuleert dat om</w:t>
      </w:r>
      <w:r>
        <w:rPr>
          <w:szCs w:val="18"/>
        </w:rPr>
        <w:t xml:space="preserve"> ook andere stappen te zetten. I</w:t>
      </w:r>
      <w:r w:rsidRPr="00DD2471">
        <w:rPr>
          <w:szCs w:val="18"/>
        </w:rPr>
        <w:t xml:space="preserve">n de kindergroep kunnen kinderen zich uiten over het leven tussen twee ouders </w:t>
      </w:r>
      <w:r>
        <w:rPr>
          <w:szCs w:val="18"/>
        </w:rPr>
        <w:t>die in</w:t>
      </w:r>
      <w:r w:rsidR="00E92105">
        <w:rPr>
          <w:szCs w:val="18"/>
        </w:rPr>
        <w:t xml:space="preserve"> een</w:t>
      </w:r>
      <w:r>
        <w:rPr>
          <w:szCs w:val="18"/>
        </w:rPr>
        <w:t xml:space="preserve"> strijd zitten met elkaar. Z</w:t>
      </w:r>
      <w:r w:rsidRPr="00DD2471">
        <w:rPr>
          <w:szCs w:val="18"/>
        </w:rPr>
        <w:t>ij mogen hier over praten maar dit hoeft niet. Kinderen maken met elkaar tekeningen, posters, films, muziek of toneel (Kompaan en De Bocht, 2015). De kinderen maken een presentatie over hoe het voor hen voelt om in de strijd tussen hun ouders te zitten en laten dit in de laatste bijeenkomst aan hun ouders zien. Ouders maken ook voor de kinderen een presentatie met daarin uitleg over de scheiding</w:t>
      </w:r>
      <w:r>
        <w:rPr>
          <w:szCs w:val="18"/>
        </w:rPr>
        <w:t xml:space="preserve"> </w:t>
      </w:r>
      <w:r w:rsidRPr="00DD2471">
        <w:rPr>
          <w:szCs w:val="18"/>
        </w:rPr>
        <w:t>(B. Janssen, persoonlijke</w:t>
      </w:r>
      <w:r>
        <w:rPr>
          <w:szCs w:val="18"/>
        </w:rPr>
        <w:t xml:space="preserve"> communicatie, 31 januari 2018)</w:t>
      </w:r>
      <w:r w:rsidRPr="00DD2471">
        <w:rPr>
          <w:szCs w:val="18"/>
        </w:rPr>
        <w:t>.</w:t>
      </w:r>
    </w:p>
    <w:p w:rsidR="000D0064" w:rsidRDefault="006C6038" w:rsidP="006C6038">
      <w:pPr>
        <w:pStyle w:val="Geenafstand"/>
        <w:spacing w:line="360" w:lineRule="auto"/>
        <w:rPr>
          <w:szCs w:val="18"/>
        </w:rPr>
      </w:pPr>
      <w:r>
        <w:rPr>
          <w:szCs w:val="18"/>
        </w:rPr>
        <w:t>Voor</w:t>
      </w:r>
      <w:r w:rsidR="00CE24A5">
        <w:rPr>
          <w:szCs w:val="18"/>
        </w:rPr>
        <w:t xml:space="preserve"> </w:t>
      </w:r>
      <w:r w:rsidR="00B36E4B">
        <w:rPr>
          <w:szCs w:val="18"/>
        </w:rPr>
        <w:t xml:space="preserve">verdere toelichting </w:t>
      </w:r>
      <w:r w:rsidR="00CE24A5">
        <w:rPr>
          <w:szCs w:val="18"/>
        </w:rPr>
        <w:t>van de organisatorische context van Sterk Hu</w:t>
      </w:r>
      <w:r w:rsidR="001B064C">
        <w:rPr>
          <w:szCs w:val="18"/>
        </w:rPr>
        <w:t>is wordt verwezen naar bijlage A</w:t>
      </w:r>
      <w:r>
        <w:rPr>
          <w:szCs w:val="18"/>
        </w:rPr>
        <w:t xml:space="preserve">. </w:t>
      </w:r>
    </w:p>
    <w:p w:rsidR="000D0064" w:rsidRDefault="000D0064" w:rsidP="000D0064">
      <w:pPr>
        <w:pStyle w:val="Kop2"/>
      </w:pPr>
      <w:bookmarkStart w:id="10" w:name="_Toc514942343"/>
      <w:r>
        <w:t>1.3 Beroepsrelevantie</w:t>
      </w:r>
      <w:bookmarkEnd w:id="10"/>
    </w:p>
    <w:p w:rsidR="00014B42" w:rsidRDefault="00B36E4B" w:rsidP="00014B42">
      <w:pPr>
        <w:pStyle w:val="Geenafstand"/>
        <w:spacing w:line="360" w:lineRule="auto"/>
      </w:pPr>
      <w:r w:rsidRPr="007E5716">
        <w:t xml:space="preserve">Dit onderzoek is vanuit de opleiding </w:t>
      </w:r>
      <w:r w:rsidR="00755865">
        <w:t>Maatschappelijk Werk en D</w:t>
      </w:r>
      <w:r w:rsidRPr="007E5716">
        <w:t xml:space="preserve">ienstverlening geschreven. De maatschappelijk werker kan vanuit verschillende functies te maken krijgen met complexe scheidingen. Bijvoorbeeld vanuit Sterk Huis, als jeugdprofessional, als jeugdbeschermer of bij organisaties die omgangsbegeleiding, ouderschapsbemiddeling of KUK </w:t>
      </w:r>
      <w:r w:rsidR="007E5716">
        <w:t>aan</w:t>
      </w:r>
      <w:r w:rsidRPr="007E5716">
        <w:t>bieden. Onda</w:t>
      </w:r>
      <w:r w:rsidR="0009255D" w:rsidRPr="007E5716">
        <w:t xml:space="preserve">nks dat er steeds meer aandacht </w:t>
      </w:r>
      <w:r w:rsidRPr="007E5716">
        <w:t>komt voor complexe scheidin</w:t>
      </w:r>
      <w:r w:rsidR="0009255D" w:rsidRPr="007E5716">
        <w:t>gen en er verschillende interventies worden ingezet, blijft het verlenen van</w:t>
      </w:r>
      <w:r w:rsidRPr="007E5716">
        <w:t xml:space="preserve"> hulp</w:t>
      </w:r>
      <w:r w:rsidR="0009255D" w:rsidRPr="007E5716">
        <w:t xml:space="preserve"> </w:t>
      </w:r>
      <w:r w:rsidRPr="007E5716">
        <w:t xml:space="preserve">rondom complexe scheiding lastig </w:t>
      </w:r>
      <w:r w:rsidR="0009255D" w:rsidRPr="007E5716">
        <w:t>voor professionals. Tevens</w:t>
      </w:r>
      <w:r w:rsidRPr="007E5716">
        <w:t xml:space="preserve"> komen er jaarlijks </w:t>
      </w:r>
      <w:r w:rsidR="0094061A" w:rsidRPr="007E5716">
        <w:t>5500 k</w:t>
      </w:r>
      <w:r w:rsidR="0009255D" w:rsidRPr="007E5716">
        <w:t>inderen knel te zitten tussen een</w:t>
      </w:r>
      <w:r w:rsidR="0094061A" w:rsidRPr="007E5716">
        <w:t xml:space="preserve"> complexe scheiding (Van Pol, 2016)</w:t>
      </w:r>
      <w:r w:rsidR="00E92105">
        <w:t>. H</w:t>
      </w:r>
      <w:r w:rsidR="0009255D" w:rsidRPr="007E5716">
        <w:t>et is een actueel en complex probleem.</w:t>
      </w:r>
      <w:r w:rsidR="00014B42">
        <w:t xml:space="preserve"> Kinderen die knel zitten in een complexe scheiding hebben een verhoogde kans op het vertonen van c</w:t>
      </w:r>
      <w:r w:rsidR="00E92105">
        <w:t>rimineel gedrag en hebben</w:t>
      </w:r>
      <w:r w:rsidR="00014B42">
        <w:t xml:space="preserve"> meer en ernstige internaliserende en externaliserende problematiek. Hiermee wordt het een maatschappelijk probleem, complexe scheidingen kosten de maatschappij op de korte en lange termijn veel geld. </w:t>
      </w:r>
      <w:r w:rsidR="00014B42">
        <w:lastRenderedPageBreak/>
        <w:t xml:space="preserve">Een vroege interventie en </w:t>
      </w:r>
      <w:r w:rsidR="00E92105">
        <w:t>daarmee zo mogelijk</w:t>
      </w:r>
      <w:r w:rsidR="00014B42">
        <w:t xml:space="preserve"> voorkomen van complexe scheidingen, zou de </w:t>
      </w:r>
      <w:r w:rsidR="0067799C">
        <w:t xml:space="preserve">maatschappij </w:t>
      </w:r>
      <w:r w:rsidR="00014B42">
        <w:t xml:space="preserve">en Sterk Huis veel kunnen opleveren. De organisatie ervaart dat de hulpverlening </w:t>
      </w:r>
      <w:r w:rsidR="00107879">
        <w:t>vaak moeilijk op gang komt naar</w:t>
      </w:r>
      <w:r w:rsidR="00014B42">
        <w:t>mate te strijd langer duurt en het conflict tussen ouders vaster komt te zitten. Ook hebben ouders minder motivatie voor de hulpverlening of vertrouwen in verbetering van de situatie.</w:t>
      </w:r>
    </w:p>
    <w:p w:rsidR="00841BB8" w:rsidRDefault="0009255D" w:rsidP="004D7087">
      <w:pPr>
        <w:pStyle w:val="Geenafstand"/>
        <w:spacing w:line="360" w:lineRule="auto"/>
      </w:pPr>
      <w:r w:rsidRPr="007E5716">
        <w:t>Dit onderzoek is gericht op het eerder sign</w:t>
      </w:r>
      <w:r w:rsidR="00E92105">
        <w:t>aleren van complexe scheidingen. Z</w:t>
      </w:r>
      <w:r w:rsidRPr="007E5716">
        <w:t xml:space="preserve">odat de hulpverlening eerder kan worden ingezet en de </w:t>
      </w:r>
      <w:r w:rsidR="00755865">
        <w:t xml:space="preserve">negatieve </w:t>
      </w:r>
      <w:r w:rsidRPr="007E5716">
        <w:t>gevolgen voor kinderen beperkt worden, waar</w:t>
      </w:r>
      <w:r w:rsidR="00E92105">
        <w:t>door het kind tot zijn recht komt</w:t>
      </w:r>
      <w:r w:rsidRPr="007E5716">
        <w:t>.</w:t>
      </w:r>
      <w:r w:rsidR="007E5716">
        <w:t xml:space="preserve"> Het is de taak van de maatschappelijk werker om de cliënt tot zijn recht te laten komen in wisselwerking met zijn omgeving </w:t>
      </w:r>
      <w:r w:rsidR="007E5716" w:rsidRPr="005E464F">
        <w:rPr>
          <w:rFonts w:cstheme="minorHAnsi"/>
          <w:szCs w:val="18"/>
        </w:rPr>
        <w:t>(Beroepsvereniging van professionals in sociaal werk, 2016</w:t>
      </w:r>
      <w:r w:rsidR="007E5716">
        <w:rPr>
          <w:rFonts w:cstheme="minorHAnsi"/>
          <w:szCs w:val="18"/>
        </w:rPr>
        <w:t>).</w:t>
      </w:r>
      <w:r w:rsidRPr="007E5716">
        <w:t xml:space="preserve"> </w:t>
      </w:r>
    </w:p>
    <w:p w:rsidR="004D7087" w:rsidRPr="00014B42" w:rsidRDefault="0009255D" w:rsidP="004D7087">
      <w:pPr>
        <w:pStyle w:val="Geenafstand"/>
        <w:spacing w:line="360" w:lineRule="auto"/>
      </w:pPr>
      <w:r w:rsidRPr="007E5716">
        <w:t>Preventie heeft een centrale plek binnen het werk van een maatschappelijk werker. Van een maatschappelijk werker wordt verwacht dat hij/zij ontwikkelingen en gebreken zowel in de samenleving als bij instanties signaleer</w:t>
      </w:r>
      <w:r w:rsidR="00E92105">
        <w:t>,</w:t>
      </w:r>
      <w:r w:rsidRPr="007E5716">
        <w:t xml:space="preserve"> die zij</w:t>
      </w:r>
      <w:r w:rsidR="00E92105">
        <w:t>n</w:t>
      </w:r>
      <w:r w:rsidRPr="007E5716">
        <w:t xml:space="preserve"> beroepswerkzaamheden raken (Beroepsvereniging van profe</w:t>
      </w:r>
      <w:r w:rsidR="004D7087">
        <w:t xml:space="preserve">ssionals in sociaal werk, 2016). Dit sluit aan bij die visie van Sterk Huis. Sterk Huis ziet het als hun maatschappelijke opdracht om grote problemen in gezinnen eerder in beeld te krijgen en mee te werken aan preventie </w:t>
      </w:r>
      <w:r w:rsidR="004D7087" w:rsidRPr="00A34717">
        <w:t>(Sterk Huis, 2018)</w:t>
      </w:r>
      <w:r w:rsidR="004D7087">
        <w:t>. Dit onderzoek draagt bij aan de preventie in het kader van het eerder herkennen van signalen</w:t>
      </w:r>
      <w:r w:rsidR="00E92105">
        <w:t>. D</w:t>
      </w:r>
      <w:r w:rsidR="004D7087">
        <w:t xml:space="preserve">aardoor het eerder melden van complexe scheidingen, zodat de kinderen en ouders eerder bij Sterk Huis worden aangemeld, </w:t>
      </w:r>
      <w:r w:rsidR="00E92105">
        <w:t>om de negatieve gevolgen voor kinderen</w:t>
      </w:r>
      <w:r w:rsidR="004D7087">
        <w:t xml:space="preserve"> zoveel mogelijk te beperken.</w:t>
      </w:r>
    </w:p>
    <w:p w:rsidR="00780152" w:rsidRDefault="00780152" w:rsidP="00780152">
      <w:pPr>
        <w:pStyle w:val="Kop2"/>
      </w:pPr>
      <w:bookmarkStart w:id="11" w:name="_Toc514942344"/>
      <w:r>
        <w:t>1.4 Leeswijzer</w:t>
      </w:r>
      <w:bookmarkEnd w:id="11"/>
    </w:p>
    <w:p w:rsidR="002023CB" w:rsidRDefault="007E5716" w:rsidP="002023CB">
      <w:pPr>
        <w:pStyle w:val="Geenafstand"/>
        <w:spacing w:line="360" w:lineRule="auto"/>
      </w:pPr>
      <w:r>
        <w:t xml:space="preserve">In het </w:t>
      </w:r>
      <w:r w:rsidR="002023CB">
        <w:t>tweede hoofdstuk van dit onderzoek</w:t>
      </w:r>
      <w:r>
        <w:t xml:space="preserve"> vindt u een theoretisch kader, waarin duidelijk wordt gemaakt </w:t>
      </w:r>
      <w:r w:rsidR="002023CB">
        <w:t>vanuit welke theorie dit onderzoek</w:t>
      </w:r>
      <w:r>
        <w:t xml:space="preserve"> geschreven is. </w:t>
      </w:r>
      <w:r w:rsidR="002023CB">
        <w:t xml:space="preserve">Tevens wordt in dit hoofdstuk de probleemomschrijving, probleemstelling, het doel, de onderzoeksvraag en de deelvragen gepresenteerd. Het </w:t>
      </w:r>
      <w:r w:rsidR="0067799C">
        <w:t xml:space="preserve">derde </w:t>
      </w:r>
      <w:r w:rsidR="002023CB">
        <w:t>hoofdstuk bevat een beschrijving van de methode die is toegepast om het onderzoek uit te voeren. In het vierde hoofdstuk worden de resultaten weergegeven. In hoofdstuk vijf worden de conclusies weergegeve</w:t>
      </w:r>
      <w:r w:rsidR="007753A2">
        <w:t>n. In hoofdstuk zes wordt in</w:t>
      </w:r>
      <w:r w:rsidR="002023CB">
        <w:t>gegaan op de discussie van onderzoek. Hoofdstuk zeve</w:t>
      </w:r>
      <w:r w:rsidR="007753A2">
        <w:t xml:space="preserve">n bevat de aanbevelingen die het </w:t>
      </w:r>
      <w:r w:rsidR="002023CB">
        <w:t xml:space="preserve">onderzoek heeft voor Sterk </w:t>
      </w:r>
      <w:r w:rsidR="007753A2">
        <w:t>Huis. In hoofdstuk acht wordt éé</w:t>
      </w:r>
      <w:r w:rsidR="002023CB">
        <w:t>n van de aanbevelingen uitgewerkt als innovatie voor Sterk Huis. Het onderzoek wordt afgesloten met een literatuurlijst en bijlagen.</w:t>
      </w:r>
    </w:p>
    <w:p w:rsidR="002023CB" w:rsidRDefault="002023CB">
      <w:pPr>
        <w:rPr>
          <w:rFonts w:ascii="Verdana" w:eastAsiaTheme="majorEastAsia" w:hAnsi="Verdana" w:cstheme="majorBidi"/>
          <w:b/>
          <w:bCs/>
          <w:color w:val="FFFFFF" w:themeColor="background1"/>
          <w:sz w:val="18"/>
          <w:szCs w:val="18"/>
        </w:rPr>
      </w:pPr>
      <w:r>
        <w:rPr>
          <w:szCs w:val="18"/>
        </w:rPr>
        <w:br w:type="page"/>
      </w:r>
    </w:p>
    <w:p w:rsidR="001820F3" w:rsidRPr="00DD2471" w:rsidRDefault="00780152" w:rsidP="005A4232">
      <w:pPr>
        <w:pStyle w:val="Kop1"/>
        <w:rPr>
          <w:szCs w:val="18"/>
        </w:rPr>
      </w:pPr>
      <w:bookmarkStart w:id="12" w:name="_Toc514942345"/>
      <w:r>
        <w:rPr>
          <w:szCs w:val="18"/>
        </w:rPr>
        <w:lastRenderedPageBreak/>
        <w:t>HOOFDSTUK 2</w:t>
      </w:r>
      <w:r w:rsidR="001820F3" w:rsidRPr="00DD2471">
        <w:rPr>
          <w:szCs w:val="18"/>
        </w:rPr>
        <w:t xml:space="preserve">: </w:t>
      </w:r>
      <w:r w:rsidR="00C954B5" w:rsidRPr="00DD2471">
        <w:rPr>
          <w:szCs w:val="18"/>
        </w:rPr>
        <w:t>PROBLEEMSTELLING</w:t>
      </w:r>
      <w:bookmarkEnd w:id="12"/>
    </w:p>
    <w:p w:rsidR="007E5716" w:rsidRPr="00062CC6" w:rsidRDefault="002023CB" w:rsidP="00893A6A">
      <w:pPr>
        <w:pStyle w:val="Geenafstand"/>
        <w:spacing w:line="360" w:lineRule="auto"/>
        <w:rPr>
          <w:i/>
          <w:sz w:val="16"/>
          <w:szCs w:val="18"/>
        </w:rPr>
      </w:pPr>
      <w:r w:rsidRPr="00062CC6">
        <w:rPr>
          <w:i/>
          <w:szCs w:val="20"/>
        </w:rPr>
        <w:t>Op basis van literatuuronderzoek worden in dit hoofdstuk verschillende thema’s die betrekking hebben op de probleembeschrijving, nader toegelicht. Het theoretisch kader maakt duidelijk vanuit welke visie en definities dit onderzoek uitgevoerd is.</w:t>
      </w:r>
    </w:p>
    <w:p w:rsidR="008976D4" w:rsidRPr="002023CB" w:rsidRDefault="007E5716" w:rsidP="002023CB">
      <w:pPr>
        <w:pStyle w:val="Kop2"/>
      </w:pPr>
      <w:bookmarkStart w:id="13" w:name="_Toc514942346"/>
      <w:r>
        <w:t>2.1 Theoretisch kader</w:t>
      </w:r>
      <w:bookmarkEnd w:id="13"/>
    </w:p>
    <w:p w:rsidR="00630761" w:rsidRDefault="00630761" w:rsidP="008976D4">
      <w:pPr>
        <w:pStyle w:val="Kop3"/>
      </w:pPr>
      <w:bookmarkStart w:id="14" w:name="_Toc514942347"/>
      <w:r>
        <w:t>2.1.1 Preventie</w:t>
      </w:r>
      <w:bookmarkEnd w:id="14"/>
      <w:r>
        <w:t xml:space="preserve"> </w:t>
      </w:r>
    </w:p>
    <w:p w:rsidR="00D714CE" w:rsidRDefault="00630761" w:rsidP="00D714CE">
      <w:pPr>
        <w:pStyle w:val="Geenafstand"/>
        <w:spacing w:line="360" w:lineRule="auto"/>
      </w:pPr>
      <w:r>
        <w:t>Er be</w:t>
      </w:r>
      <w:r w:rsidR="007753A2">
        <w:t>staan drie vormen van preventie;</w:t>
      </w:r>
      <w:r>
        <w:t xml:space="preserve"> primaire preventie, secundaire preventie en tertiaire preventie. Bij primaire preventie betreft het interveniëren voordat scheidingsproblemen zich voordoen. Secundaire preventie gaat om het signaleren van </w:t>
      </w:r>
      <w:r w:rsidR="00D714CE">
        <w:t xml:space="preserve">(ernstige) </w:t>
      </w:r>
      <w:r>
        <w:t>scheidingsproblemen en het begeleiden van ouders en het kind bij een scheiding</w:t>
      </w:r>
      <w:r w:rsidR="007753A2">
        <w:t>,</w:t>
      </w:r>
      <w:r>
        <w:t xml:space="preserve"> om te voorkomen dat problemen</w:t>
      </w:r>
      <w:r w:rsidR="007753A2">
        <w:t xml:space="preserve"> escaleren</w:t>
      </w:r>
      <w:r>
        <w:t>. Er wordt van tertiaire preventie gesproken al</w:t>
      </w:r>
      <w:r w:rsidR="007753A2">
        <w:t>s er</w:t>
      </w:r>
      <w:r>
        <w:t xml:space="preserve"> sprake is van </w:t>
      </w:r>
      <w:r w:rsidR="007753A2">
        <w:t>ernstige scheidingsproblematiek. H</w:t>
      </w:r>
      <w:r>
        <w:t>et doel is om de</w:t>
      </w:r>
      <w:r w:rsidR="007753A2">
        <w:t>ze problemen te reduceren en te</w:t>
      </w:r>
      <w:r>
        <w:t xml:space="preserve"> voorkomen van erger.</w:t>
      </w:r>
      <w:r w:rsidR="00D714CE">
        <w:t xml:space="preserve"> In dit laatste geval is er in veel gevallen hulpverlening betrokken bij het gezin </w:t>
      </w:r>
      <w:r w:rsidR="00D714CE" w:rsidRPr="00D714CE">
        <w:t>(Hartman, 2016)</w:t>
      </w:r>
      <w:r w:rsidR="006E2858">
        <w:t xml:space="preserve">. </w:t>
      </w:r>
      <w:r w:rsidR="00D714CE">
        <w:t>Dit onderzoek richt zich op secundaire preventie</w:t>
      </w:r>
      <w:r w:rsidR="007753A2">
        <w:t>;</w:t>
      </w:r>
      <w:r w:rsidR="006E2858">
        <w:t xml:space="preserve"> gezinnen die problemen bij het scheiden ondervinden. Het gaat hierbij om het signaleren en vervolgens inzetten van hulpverlening, om te zorgen dat het kind zo min mogelijk wordt beschadigd</w:t>
      </w:r>
      <w:r w:rsidR="003B3FFE">
        <w:t xml:space="preserve"> </w:t>
      </w:r>
      <w:r w:rsidR="003B3FFE" w:rsidRPr="003B3FFE">
        <w:t>(Spruijt &amp; Kormos, 2014)</w:t>
      </w:r>
      <w:r w:rsidR="006E2858">
        <w:t xml:space="preserve">. </w:t>
      </w:r>
    </w:p>
    <w:p w:rsidR="007E5716" w:rsidRDefault="00DA6FCA" w:rsidP="008976D4">
      <w:pPr>
        <w:pStyle w:val="Kop3"/>
      </w:pPr>
      <w:bookmarkStart w:id="15" w:name="_Toc514942348"/>
      <w:r>
        <w:t>2.1.2</w:t>
      </w:r>
      <w:r w:rsidR="008976D4">
        <w:t xml:space="preserve"> </w:t>
      </w:r>
      <w:r w:rsidR="007E5716">
        <w:t>Oorzaken</w:t>
      </w:r>
      <w:r w:rsidR="008976D4">
        <w:t xml:space="preserve"> en ontstaan</w:t>
      </w:r>
      <w:bookmarkEnd w:id="15"/>
    </w:p>
    <w:p w:rsidR="002C6860" w:rsidRDefault="008976D4" w:rsidP="008976D4">
      <w:pPr>
        <w:pStyle w:val="Geenafstand"/>
        <w:spacing w:line="360" w:lineRule="auto"/>
        <w:rPr>
          <w:szCs w:val="18"/>
        </w:rPr>
      </w:pPr>
      <w:r w:rsidRPr="00DD2471">
        <w:rPr>
          <w:szCs w:val="18"/>
        </w:rPr>
        <w:t>Er z</w:t>
      </w:r>
      <w:r w:rsidR="007753A2">
        <w:rPr>
          <w:szCs w:val="18"/>
        </w:rPr>
        <w:t>ijn verschillende theorieën over</w:t>
      </w:r>
      <w:r w:rsidRPr="00DD2471">
        <w:rPr>
          <w:szCs w:val="18"/>
        </w:rPr>
        <w:t xml:space="preserve"> het ontstaan van een complexe scheiding.</w:t>
      </w:r>
      <w:r w:rsidR="003B3FFE">
        <w:t xml:space="preserve"> </w:t>
      </w:r>
      <w:r w:rsidR="002C6860">
        <w:t xml:space="preserve">Ten eerste </w:t>
      </w:r>
      <w:r w:rsidRPr="00DD2471">
        <w:rPr>
          <w:szCs w:val="18"/>
        </w:rPr>
        <w:t>kan een complexe scheiding ontstaan wanneer er geen duidelijk</w:t>
      </w:r>
      <w:r>
        <w:rPr>
          <w:szCs w:val="18"/>
        </w:rPr>
        <w:t>e</w:t>
      </w:r>
      <w:r w:rsidRPr="00DD2471">
        <w:rPr>
          <w:szCs w:val="18"/>
        </w:rPr>
        <w:t xml:space="preserve"> uitspraak wordt gedaan over de wens om te scheiden en er geen duidelijk uitleg wordt gegeven voor de scheiding door de vertrekkende partner</w:t>
      </w:r>
      <w:r w:rsidR="002C6860">
        <w:rPr>
          <w:szCs w:val="18"/>
        </w:rPr>
        <w:t xml:space="preserve"> (Hoefnagels, 2009)</w:t>
      </w:r>
      <w:r w:rsidRPr="00DD2471">
        <w:rPr>
          <w:szCs w:val="18"/>
        </w:rPr>
        <w:t xml:space="preserve">. </w:t>
      </w:r>
      <w:r w:rsidR="002C6860">
        <w:rPr>
          <w:szCs w:val="18"/>
        </w:rPr>
        <w:t>Ten tweede kan een complexe scheiding ontstaan a</w:t>
      </w:r>
      <w:r w:rsidRPr="00DD2471">
        <w:rPr>
          <w:szCs w:val="18"/>
        </w:rPr>
        <w:t>ls de ontvangende partner een vermijdende hechtingsstijl heeft</w:t>
      </w:r>
      <w:r w:rsidR="002C6860">
        <w:rPr>
          <w:szCs w:val="18"/>
        </w:rPr>
        <w:t xml:space="preserve"> </w:t>
      </w:r>
      <w:r w:rsidR="002C6860" w:rsidRPr="00DD2471">
        <w:rPr>
          <w:szCs w:val="18"/>
        </w:rPr>
        <w:t>(Mittendorff, 2016)</w:t>
      </w:r>
      <w:r w:rsidR="002C6860">
        <w:rPr>
          <w:szCs w:val="18"/>
        </w:rPr>
        <w:t xml:space="preserve">. </w:t>
      </w:r>
      <w:r>
        <w:rPr>
          <w:szCs w:val="18"/>
        </w:rPr>
        <w:t>Levite en Cohen (2011)</w:t>
      </w:r>
      <w:r w:rsidRPr="00DD2471">
        <w:rPr>
          <w:szCs w:val="18"/>
        </w:rPr>
        <w:t xml:space="preserve"> hebben het ontstaan van een complexe scheiding benaderd vanuit de object-relatie theorie. Partners die te maken hebben met een complexe scheiding zijn menigmaal niet in staat het complexe emotionele proces te bevatten en te accepteren</w:t>
      </w:r>
      <w:r w:rsidR="002C6860" w:rsidRPr="002C6860">
        <w:rPr>
          <w:szCs w:val="18"/>
        </w:rPr>
        <w:t xml:space="preserve"> </w:t>
      </w:r>
      <w:r w:rsidR="002C6860">
        <w:rPr>
          <w:szCs w:val="18"/>
        </w:rPr>
        <w:t>(zie bijlage B)</w:t>
      </w:r>
      <w:r w:rsidR="002C6860" w:rsidRPr="00DD2471">
        <w:rPr>
          <w:szCs w:val="18"/>
        </w:rPr>
        <w:t>.</w:t>
      </w:r>
    </w:p>
    <w:p w:rsidR="008976D4" w:rsidRDefault="008976D4" w:rsidP="00893A6A">
      <w:pPr>
        <w:pStyle w:val="Geenafstand"/>
        <w:spacing w:line="360" w:lineRule="auto"/>
        <w:rPr>
          <w:szCs w:val="18"/>
        </w:rPr>
      </w:pPr>
      <w:r w:rsidRPr="00DD2471">
        <w:rPr>
          <w:szCs w:val="18"/>
        </w:rPr>
        <w:t>Er zijn bepaalde risicofactoren die een rol spelen bij het ontstaan van een complexe scheiding. Allereerst spelen de financiële gevolgen van een scheiding een prominente rol</w:t>
      </w:r>
      <w:r w:rsidR="002C6860">
        <w:rPr>
          <w:szCs w:val="18"/>
        </w:rPr>
        <w:t xml:space="preserve">. </w:t>
      </w:r>
      <w:r w:rsidRPr="00DD2471">
        <w:rPr>
          <w:szCs w:val="18"/>
        </w:rPr>
        <w:t>Tevens is het visieverschil tussen ouders een pr</w:t>
      </w:r>
      <w:r w:rsidR="002C6860">
        <w:rPr>
          <w:szCs w:val="18"/>
        </w:rPr>
        <w:t xml:space="preserve">ominente factor voor escalatie </w:t>
      </w:r>
      <w:r w:rsidRPr="00DD2471">
        <w:rPr>
          <w:szCs w:val="18"/>
        </w:rPr>
        <w:t>(Mittendorff, 2016)</w:t>
      </w:r>
      <w:r w:rsidR="002C6860">
        <w:rPr>
          <w:szCs w:val="18"/>
        </w:rPr>
        <w:t xml:space="preserve"> (zie bijlage B)</w:t>
      </w:r>
      <w:r w:rsidRPr="00DD2471">
        <w:rPr>
          <w:szCs w:val="18"/>
        </w:rPr>
        <w:t xml:space="preserve">. </w:t>
      </w:r>
      <w:r w:rsidR="002C6860">
        <w:rPr>
          <w:szCs w:val="18"/>
        </w:rPr>
        <w:t xml:space="preserve">Daarnaast </w:t>
      </w:r>
      <w:r w:rsidR="0067799C" w:rsidRPr="00DD2471">
        <w:rPr>
          <w:szCs w:val="18"/>
        </w:rPr>
        <w:t xml:space="preserve">kunnen </w:t>
      </w:r>
      <w:r w:rsidR="002C6860">
        <w:rPr>
          <w:szCs w:val="18"/>
        </w:rPr>
        <w:t xml:space="preserve">ouders </w:t>
      </w:r>
      <w:r w:rsidRPr="00DD2471">
        <w:rPr>
          <w:szCs w:val="18"/>
        </w:rPr>
        <w:t>zich zorgen maken over het welzijn van hun kinderen op het moment dat zij bij de andere ouder verblijven. Dit kunnen s</w:t>
      </w:r>
      <w:r w:rsidR="007753A2">
        <w:rPr>
          <w:szCs w:val="18"/>
        </w:rPr>
        <w:t xml:space="preserve">oms ernstige zorgen zijn zoals </w:t>
      </w:r>
      <w:r w:rsidRPr="00DD2471">
        <w:rPr>
          <w:szCs w:val="18"/>
        </w:rPr>
        <w:t>verwaarlozing, mishandeling of misbruik (Mittendorff, 2016).</w:t>
      </w:r>
      <w:r>
        <w:rPr>
          <w:szCs w:val="18"/>
        </w:rPr>
        <w:t xml:space="preserve"> Daarnaast kunnen </w:t>
      </w:r>
      <w:r w:rsidRPr="00DD2471">
        <w:rPr>
          <w:szCs w:val="18"/>
        </w:rPr>
        <w:t>chronische conflicten en onenigheid</w:t>
      </w:r>
      <w:r>
        <w:rPr>
          <w:szCs w:val="18"/>
        </w:rPr>
        <w:t xml:space="preserve"> tussen ouders ook in de familie</w:t>
      </w:r>
      <w:r w:rsidRPr="00DD2471">
        <w:rPr>
          <w:szCs w:val="18"/>
        </w:rPr>
        <w:t xml:space="preserve"> leiden tot extra strijd tijdens de schei</w:t>
      </w:r>
      <w:r>
        <w:rPr>
          <w:szCs w:val="18"/>
        </w:rPr>
        <w:t>ding (Gähler &amp; Garriga, 2013). Tenslotte</w:t>
      </w:r>
      <w:r w:rsidRPr="00DD2471">
        <w:rPr>
          <w:szCs w:val="18"/>
        </w:rPr>
        <w:t xml:space="preserve"> zijn ouders niet altijd tevreden</w:t>
      </w:r>
      <w:r>
        <w:rPr>
          <w:szCs w:val="18"/>
        </w:rPr>
        <w:t xml:space="preserve"> over de hoeveelheid tijd die zij</w:t>
      </w:r>
      <w:r w:rsidRPr="00DD2471">
        <w:rPr>
          <w:szCs w:val="18"/>
        </w:rPr>
        <w:t xml:space="preserve"> kun</w:t>
      </w:r>
      <w:r w:rsidR="002C6860">
        <w:rPr>
          <w:szCs w:val="18"/>
        </w:rPr>
        <w:t>nen spenderen met hun kinderen (Levite &amp; Cohen, 2011).</w:t>
      </w:r>
    </w:p>
    <w:p w:rsidR="007E5716" w:rsidRDefault="00DA6FCA" w:rsidP="007E5716">
      <w:pPr>
        <w:pStyle w:val="Kop3"/>
      </w:pPr>
      <w:bookmarkStart w:id="16" w:name="_Toc514942349"/>
      <w:r>
        <w:t>2.1.3</w:t>
      </w:r>
      <w:r w:rsidR="007E5716">
        <w:t xml:space="preserve"> Gevolgen </w:t>
      </w:r>
      <w:r w:rsidR="001E5517">
        <w:t>van een complexe scheiding voor kinderen</w:t>
      </w:r>
      <w:bookmarkEnd w:id="16"/>
    </w:p>
    <w:p w:rsidR="007E5716" w:rsidRDefault="007E5716" w:rsidP="00893A6A">
      <w:pPr>
        <w:pStyle w:val="Geenafstand"/>
        <w:spacing w:line="360" w:lineRule="auto"/>
        <w:rPr>
          <w:noProof/>
          <w:szCs w:val="18"/>
          <w:lang w:eastAsia="nl-NL"/>
        </w:rPr>
      </w:pPr>
      <w:r>
        <w:rPr>
          <w:noProof/>
          <w:szCs w:val="18"/>
          <w:lang w:eastAsia="nl-NL"/>
        </w:rPr>
        <w:t>Een scheiding is ee</w:t>
      </w:r>
      <w:r w:rsidR="007753A2">
        <w:rPr>
          <w:noProof/>
          <w:szCs w:val="18"/>
          <w:lang w:eastAsia="nl-NL"/>
        </w:rPr>
        <w:t>n vorm van een sociaal verlies. K</w:t>
      </w:r>
      <w:r>
        <w:rPr>
          <w:noProof/>
          <w:szCs w:val="18"/>
          <w:lang w:eastAsia="nl-NL"/>
        </w:rPr>
        <w:t xml:space="preserve">inderen hebben na de scheiding een periode van rouw, het is een emotioneel proces met pieken en dalen </w:t>
      </w:r>
      <w:r w:rsidRPr="00E94E64">
        <w:rPr>
          <w:noProof/>
          <w:szCs w:val="18"/>
          <w:lang w:eastAsia="nl-NL"/>
        </w:rPr>
        <w:t>(De Mönnink, 2015)</w:t>
      </w:r>
      <w:r>
        <w:rPr>
          <w:noProof/>
          <w:szCs w:val="18"/>
          <w:lang w:eastAsia="nl-NL"/>
        </w:rPr>
        <w:t xml:space="preserve">. </w:t>
      </w:r>
      <w:r w:rsidRPr="00DD2471">
        <w:rPr>
          <w:noProof/>
          <w:szCs w:val="18"/>
          <w:lang w:eastAsia="nl-NL"/>
        </w:rPr>
        <w:t xml:space="preserve">Kinderen met </w:t>
      </w:r>
      <w:r w:rsidRPr="00DD2471">
        <w:rPr>
          <w:noProof/>
          <w:szCs w:val="18"/>
          <w:lang w:eastAsia="nl-NL"/>
        </w:rPr>
        <w:lastRenderedPageBreak/>
        <w:t xml:space="preserve">gescheiden ouders hebben vaker problemen dan kinderen uit gezinnen waarvan de ouders </w:t>
      </w:r>
      <w:r>
        <w:rPr>
          <w:noProof/>
          <w:szCs w:val="18"/>
          <w:lang w:eastAsia="nl-NL"/>
        </w:rPr>
        <w:t xml:space="preserve">nog </w:t>
      </w:r>
      <w:r w:rsidRPr="00DD2471">
        <w:rPr>
          <w:noProof/>
          <w:szCs w:val="18"/>
          <w:lang w:eastAsia="nl-NL"/>
        </w:rPr>
        <w:t xml:space="preserve">samenzijn (Geurts &amp; Sportel, 2015). De problemen verschillen van angst en </w:t>
      </w:r>
      <w:r w:rsidR="002C6860">
        <w:rPr>
          <w:noProof/>
          <w:szCs w:val="18"/>
          <w:lang w:eastAsia="nl-NL"/>
        </w:rPr>
        <w:t xml:space="preserve">depressie, sociale problemen, </w:t>
      </w:r>
      <w:r w:rsidRPr="00DD2471">
        <w:rPr>
          <w:noProof/>
          <w:szCs w:val="18"/>
          <w:lang w:eastAsia="nl-NL"/>
        </w:rPr>
        <w:t>aandachts</w:t>
      </w:r>
      <w:r>
        <w:rPr>
          <w:noProof/>
          <w:szCs w:val="18"/>
          <w:lang w:eastAsia="nl-NL"/>
        </w:rPr>
        <w:t>problemen (Mittendorff, 2016)</w:t>
      </w:r>
      <w:r w:rsidR="002C6860">
        <w:rPr>
          <w:noProof/>
          <w:szCs w:val="18"/>
          <w:lang w:eastAsia="nl-NL"/>
        </w:rPr>
        <w:t>, concentratie problemen, zwakkere banden met gezinsleden (Amato &amp; Keith, 1991)</w:t>
      </w:r>
      <w:r w:rsidR="007753A2">
        <w:rPr>
          <w:noProof/>
          <w:szCs w:val="18"/>
          <w:lang w:eastAsia="nl-NL"/>
        </w:rPr>
        <w:t>. E</w:t>
      </w:r>
      <w:r w:rsidR="002C6860">
        <w:rPr>
          <w:noProof/>
          <w:szCs w:val="18"/>
          <w:lang w:eastAsia="nl-NL"/>
        </w:rPr>
        <w:t>r ontstaan meer co</w:t>
      </w:r>
      <w:r w:rsidR="007753A2">
        <w:rPr>
          <w:noProof/>
          <w:szCs w:val="18"/>
          <w:lang w:eastAsia="nl-NL"/>
        </w:rPr>
        <w:t>nflicten in het ouderlijk gezag;</w:t>
      </w:r>
      <w:r w:rsidR="002C6860">
        <w:rPr>
          <w:noProof/>
          <w:szCs w:val="18"/>
          <w:lang w:eastAsia="nl-NL"/>
        </w:rPr>
        <w:t xml:space="preserve"> grote kans op jeugdcriminaliteit </w:t>
      </w:r>
      <w:r w:rsidR="007753A2">
        <w:rPr>
          <w:szCs w:val="18"/>
        </w:rPr>
        <w:t>(Ferwerda &amp; Van Wijk, 2014);</w:t>
      </w:r>
      <w:r w:rsidR="001E5517">
        <w:rPr>
          <w:szCs w:val="18"/>
        </w:rPr>
        <w:t xml:space="preserve"> meer kans om later zelf te scheiden </w:t>
      </w:r>
      <w:r w:rsidR="001E5517" w:rsidRPr="00DD2471">
        <w:rPr>
          <w:noProof/>
          <w:szCs w:val="18"/>
          <w:lang w:eastAsia="nl-NL"/>
        </w:rPr>
        <w:t>(Geurts &amp; Sportel, 2015</w:t>
      </w:r>
      <w:r w:rsidR="001E5517">
        <w:rPr>
          <w:noProof/>
          <w:szCs w:val="18"/>
          <w:lang w:eastAsia="nl-NL"/>
        </w:rPr>
        <w:t>) en een grote kans dat kinderen een lager niveau van welbevinden ervaren (</w:t>
      </w:r>
      <w:r w:rsidR="001E5517" w:rsidRPr="00DD2471">
        <w:rPr>
          <w:noProof/>
          <w:szCs w:val="18"/>
          <w:lang w:eastAsia="nl-NL"/>
        </w:rPr>
        <w:t>Amato &amp; Keith, 1991</w:t>
      </w:r>
      <w:r w:rsidR="001E5517">
        <w:rPr>
          <w:noProof/>
          <w:szCs w:val="18"/>
          <w:lang w:eastAsia="nl-NL"/>
        </w:rPr>
        <w:t>) (zie bijlage C). Zeer ernstige gevolgen zijn</w:t>
      </w:r>
      <w:r w:rsidR="007753A2">
        <w:rPr>
          <w:noProof/>
          <w:szCs w:val="18"/>
          <w:lang w:eastAsia="nl-NL"/>
        </w:rPr>
        <w:t xml:space="preserve"> er</w:t>
      </w:r>
      <w:r w:rsidR="001E5517">
        <w:rPr>
          <w:noProof/>
          <w:szCs w:val="18"/>
          <w:lang w:eastAsia="nl-NL"/>
        </w:rPr>
        <w:t xml:space="preserve"> als kinderen in een loyaliteitsconflict raken </w:t>
      </w:r>
      <w:r w:rsidR="001E5517" w:rsidRPr="00DD2471">
        <w:rPr>
          <w:szCs w:val="18"/>
        </w:rPr>
        <w:t>(Spruij</w:t>
      </w:r>
      <w:r w:rsidR="001E5517">
        <w:rPr>
          <w:szCs w:val="18"/>
        </w:rPr>
        <w:t>t, Anthonijsz, &amp; Zwikker, 2017)</w:t>
      </w:r>
      <w:r w:rsidR="007753A2">
        <w:rPr>
          <w:szCs w:val="18"/>
        </w:rPr>
        <w:t>. H</w:t>
      </w:r>
      <w:r w:rsidR="001E5517">
        <w:rPr>
          <w:szCs w:val="18"/>
        </w:rPr>
        <w:t>ierdoor kan er onveilige hech</w:t>
      </w:r>
      <w:r w:rsidR="007753A2">
        <w:rPr>
          <w:szCs w:val="18"/>
        </w:rPr>
        <w:t>ting ontstaan;</w:t>
      </w:r>
      <w:r w:rsidR="001E5517">
        <w:rPr>
          <w:szCs w:val="18"/>
        </w:rPr>
        <w:t xml:space="preserve"> het kind een ouder gaan verstoten door het loyaliteitsprobleem </w:t>
      </w:r>
      <w:r w:rsidR="001E5517">
        <w:rPr>
          <w:noProof/>
          <w:szCs w:val="18"/>
          <w:lang w:eastAsia="nl-NL"/>
        </w:rPr>
        <w:t xml:space="preserve">(Baracs &amp; Vreeburg-Van der Laan, </w:t>
      </w:r>
      <w:r w:rsidR="0067799C">
        <w:rPr>
          <w:noProof/>
          <w:szCs w:val="18"/>
          <w:lang w:eastAsia="nl-NL"/>
        </w:rPr>
        <w:t>2014)</w:t>
      </w:r>
      <w:r w:rsidR="0067799C" w:rsidRPr="00DD2471">
        <w:rPr>
          <w:noProof/>
          <w:szCs w:val="18"/>
          <w:lang w:eastAsia="nl-NL"/>
        </w:rPr>
        <w:t xml:space="preserve"> </w:t>
      </w:r>
      <w:r w:rsidR="001E5517">
        <w:rPr>
          <w:szCs w:val="18"/>
        </w:rPr>
        <w:t xml:space="preserve">of er kan parentificatie ontstaan bij een kind </w:t>
      </w:r>
      <w:r w:rsidR="001E5517">
        <w:rPr>
          <w:noProof/>
          <w:szCs w:val="18"/>
          <w:lang w:eastAsia="nl-NL"/>
        </w:rPr>
        <w:t>(Spruijt et al.</w:t>
      </w:r>
      <w:r w:rsidR="001E5517" w:rsidRPr="00DD2471">
        <w:rPr>
          <w:noProof/>
          <w:szCs w:val="18"/>
          <w:lang w:eastAsia="nl-NL"/>
        </w:rPr>
        <w:t>, 2017)</w:t>
      </w:r>
      <w:r w:rsidR="001E5517">
        <w:rPr>
          <w:noProof/>
          <w:szCs w:val="18"/>
          <w:lang w:eastAsia="nl-NL"/>
        </w:rPr>
        <w:t xml:space="preserve"> (zie bijlage C)</w:t>
      </w:r>
      <w:r w:rsidR="001E5517" w:rsidRPr="00DD2471">
        <w:rPr>
          <w:noProof/>
          <w:szCs w:val="18"/>
          <w:lang w:eastAsia="nl-NL"/>
        </w:rPr>
        <w:t>.</w:t>
      </w:r>
    </w:p>
    <w:p w:rsidR="00096B00" w:rsidRDefault="00DA6FCA" w:rsidP="008976D4">
      <w:pPr>
        <w:pStyle w:val="Kop3"/>
      </w:pPr>
      <w:bookmarkStart w:id="17" w:name="_Toc514942350"/>
      <w:r>
        <w:t>2.1.4</w:t>
      </w:r>
      <w:r w:rsidR="00096B00">
        <w:t xml:space="preserve"> De rol van de omgeving</w:t>
      </w:r>
      <w:bookmarkEnd w:id="17"/>
    </w:p>
    <w:p w:rsidR="00096B00" w:rsidRPr="00096B00" w:rsidRDefault="00096B00" w:rsidP="00096B00">
      <w:pPr>
        <w:pStyle w:val="Geenafstand"/>
        <w:spacing w:line="360" w:lineRule="auto"/>
      </w:pPr>
      <w:r>
        <w:t xml:space="preserve">De structuur en </w:t>
      </w:r>
      <w:r w:rsidRPr="00DB00D4">
        <w:t>opvatting van het sociale netwerk hebben een belangrijke invloed op de besluitvorming van ouders die uit elkaar zijn (Lazarus &amp; Folkman, 1984). Het sociale netwerk draagt b</w:t>
      </w:r>
      <w:r w:rsidR="007753A2">
        <w:t>ij aan het welzijn van de ouder</w:t>
      </w:r>
      <w:r w:rsidRPr="00DB00D4">
        <w:t xml:space="preserve"> maar de mening en opvattingen kunnen ook hinderlij</w:t>
      </w:r>
      <w:r>
        <w:t>k zijn.</w:t>
      </w:r>
      <w:r w:rsidRPr="00DB00D4">
        <w:t xml:space="preserve"> Het sociale netwerk speelt een belangrijke rol tijdens en na de scheiding</w:t>
      </w:r>
      <w:r>
        <w:t>. E</w:t>
      </w:r>
      <w:r w:rsidRPr="00DB00D4">
        <w:t>chter is er tot nu toe zowel in de wetenschappelijke literatuur als in de klinische praktijk weinig aandacht voor geweest. Er is nog relatief weinig bekend over wat hun invloed is op het proces, hoe zij bijdragen aan conflicten, helpen een oplossing te vinden en bijdragen aan het voorkomen van scheidingen die uit de hand dreigen te lopen</w:t>
      </w:r>
      <w:r>
        <w:t>. Vanuit klinische ervaringen is bekend dat de invloed van het sociale netwerk groot is</w:t>
      </w:r>
      <w:r w:rsidRPr="00DB00D4">
        <w:t xml:space="preserve"> (Van Lawick &amp; Visser, 2014). </w:t>
      </w:r>
    </w:p>
    <w:p w:rsidR="007E5716" w:rsidRDefault="00DA6FCA" w:rsidP="008976D4">
      <w:pPr>
        <w:pStyle w:val="Kop3"/>
      </w:pPr>
      <w:bookmarkStart w:id="18" w:name="_Toc514942351"/>
      <w:r>
        <w:t>2.1.5</w:t>
      </w:r>
      <w:r w:rsidR="008976D4">
        <w:t xml:space="preserve"> </w:t>
      </w:r>
      <w:r w:rsidR="007E5716">
        <w:t>Signal</w:t>
      </w:r>
      <w:r w:rsidR="00096B00">
        <w:t>ering van complexe scheidingen</w:t>
      </w:r>
      <w:bookmarkEnd w:id="18"/>
    </w:p>
    <w:p w:rsidR="00CD16AE" w:rsidRPr="00E06368" w:rsidRDefault="008976D4" w:rsidP="00E06368">
      <w:pPr>
        <w:pStyle w:val="Geenafstand"/>
        <w:spacing w:line="360" w:lineRule="auto"/>
        <w:rPr>
          <w:szCs w:val="18"/>
        </w:rPr>
      </w:pPr>
      <w:r>
        <w:t xml:space="preserve">Het vroegtijdig ingrijpen is van groot belang om verdere schade bij kinderen te voorkomen </w:t>
      </w:r>
      <w:r>
        <w:rPr>
          <w:rFonts w:cs="Times New Roman"/>
          <w:color w:val="000000"/>
          <w:szCs w:val="18"/>
        </w:rPr>
        <w:t>(Baracs &amp; Vreeburg-Van der Laan, 2014)</w:t>
      </w:r>
      <w:r>
        <w:t xml:space="preserve">. Het komt regelmatig voor dat scheidingsproblematiek niet of laat herkend wordt, zodat de problematiek bij kinderen </w:t>
      </w:r>
      <w:r w:rsidR="0067799C">
        <w:t xml:space="preserve">onterecht </w:t>
      </w:r>
      <w:r>
        <w:t>anders geïnterpret</w:t>
      </w:r>
      <w:r w:rsidR="00E06368">
        <w:t>eerd wordt.</w:t>
      </w:r>
      <w:r>
        <w:t xml:space="preserve"> Dit gebeurt regelmatig, ondanks het feit dat veel betrokkenen zoals familieleden, vrienden, onderwijzers, buren, huisartsen en maatschappelijk werkers op de hoogte zij</w:t>
      </w:r>
      <w:r w:rsidR="00E06368">
        <w:t xml:space="preserve">n van de scheidingsproblematiek </w:t>
      </w:r>
      <w:r>
        <w:t>(Mittendorff, 2016). Het is belangrijk dat de omgeving zich verantwoordelijk voelt en verantwoordelijkheid neemt wat betreft de signaleringsfunctie (</w:t>
      </w:r>
      <w:r w:rsidRPr="00DD2471">
        <w:rPr>
          <w:rFonts w:cs="Times New Roman"/>
          <w:color w:val="000000"/>
          <w:szCs w:val="18"/>
        </w:rPr>
        <w:t>Baracs</w:t>
      </w:r>
      <w:r>
        <w:rPr>
          <w:rFonts w:cs="Times New Roman"/>
          <w:color w:val="000000"/>
          <w:szCs w:val="18"/>
        </w:rPr>
        <w:t xml:space="preserve"> et al</w:t>
      </w:r>
      <w:r w:rsidRPr="00DD2471">
        <w:rPr>
          <w:rFonts w:cs="Times New Roman"/>
          <w:color w:val="000000"/>
          <w:szCs w:val="18"/>
        </w:rPr>
        <w:t>, 2014</w:t>
      </w:r>
      <w:r>
        <w:rPr>
          <w:rFonts w:cs="Times New Roman"/>
          <w:color w:val="000000"/>
          <w:szCs w:val="18"/>
        </w:rPr>
        <w:t>)</w:t>
      </w:r>
      <w:r>
        <w:t xml:space="preserve">. Belangrijk is dat signaleerders alert zijn op een eventuele complexe scheiding, wanneer er plotseling sprake is van internaliserende en externaliserende problematiek bij een kind </w:t>
      </w:r>
      <w:r w:rsidRPr="00D55DB8">
        <w:t>(Mitchham-Smith &amp; Henry, 2016)</w:t>
      </w:r>
      <w:r>
        <w:t xml:space="preserve">. </w:t>
      </w:r>
    </w:p>
    <w:p w:rsidR="003C6561" w:rsidRDefault="00E06368" w:rsidP="00D4057A">
      <w:pPr>
        <w:pStyle w:val="Kop2"/>
      </w:pPr>
      <w:bookmarkStart w:id="19" w:name="_Toc514942352"/>
      <w:r>
        <w:t>2.2</w:t>
      </w:r>
      <w:r w:rsidR="00D4057A">
        <w:t xml:space="preserve"> Probleemomschrijving</w:t>
      </w:r>
      <w:bookmarkEnd w:id="19"/>
    </w:p>
    <w:p w:rsidR="002F17B1" w:rsidRPr="002F17B1" w:rsidRDefault="002F17B1" w:rsidP="00835FFB">
      <w:pPr>
        <w:pStyle w:val="Geenafstand"/>
        <w:spacing w:line="360" w:lineRule="auto"/>
      </w:pPr>
      <w:r>
        <w:t xml:space="preserve">Het probleem dat zich </w:t>
      </w:r>
      <w:r w:rsidR="0067799C">
        <w:t xml:space="preserve">voordoet </w:t>
      </w:r>
      <w:r w:rsidR="000D7463">
        <w:t xml:space="preserve">heeft </w:t>
      </w:r>
      <w:r w:rsidR="00A14DC0">
        <w:t>oorzaken op verschillende niveaus. Maatschappelijk gezien is</w:t>
      </w:r>
      <w:r w:rsidR="00107879">
        <w:t xml:space="preserve"> er steeds meer aandacht voor</w:t>
      </w:r>
      <w:r w:rsidR="00A14DC0">
        <w:t xml:space="preserve"> preventie voor</w:t>
      </w:r>
      <w:r w:rsidR="00107879">
        <w:t xml:space="preserve"> dat scheidingen</w:t>
      </w:r>
      <w:r w:rsidR="00A14DC0">
        <w:t xml:space="preserve"> het uit d</w:t>
      </w:r>
      <w:r w:rsidR="00107879">
        <w:t xml:space="preserve">e hand lopen </w:t>
      </w:r>
      <w:r w:rsidR="000D7463">
        <w:t>(met als resultaat</w:t>
      </w:r>
      <w:r w:rsidR="00A14DC0">
        <w:t xml:space="preserve"> complexe scheidingen</w:t>
      </w:r>
      <w:r w:rsidR="000D7463">
        <w:t>)</w:t>
      </w:r>
      <w:r w:rsidR="007753A2">
        <w:t>. E</w:t>
      </w:r>
      <w:r w:rsidR="00A14DC0">
        <w:t>chter moeten ouders zich voor deze vormen van preventie zelf aanmelden. Ouders komen vaak pas bij de hulpverlening terecht al</w:t>
      </w:r>
      <w:r w:rsidR="000D7463">
        <w:t>s de scheiding is uitgelopen op</w:t>
      </w:r>
      <w:r w:rsidR="00134D37">
        <w:t xml:space="preserve"> een complexe scheiding. K</w:t>
      </w:r>
      <w:r w:rsidR="00A14DC0">
        <w:t>inderen hebben in deze gevallen vaak al schade opgelopen door de strijd tussen hun ouders.</w:t>
      </w:r>
      <w:r w:rsidR="000D7463">
        <w:t xml:space="preserve"> Het doel van</w:t>
      </w:r>
      <w:r w:rsidR="00A14DC0">
        <w:t xml:space="preserve"> </w:t>
      </w:r>
      <w:r w:rsidR="007C2D07">
        <w:t xml:space="preserve">Sterk Huis </w:t>
      </w:r>
      <w:r w:rsidR="000D7463">
        <w:t xml:space="preserve">is het </w:t>
      </w:r>
      <w:r w:rsidR="007C2D07">
        <w:t xml:space="preserve">eerder signaleren van problemen bij </w:t>
      </w:r>
      <w:r w:rsidR="0067799C">
        <w:t xml:space="preserve">gezinnen </w:t>
      </w:r>
      <w:r w:rsidR="000D7463">
        <w:t>zodat er een grotere kans is dat zij</w:t>
      </w:r>
      <w:r w:rsidR="007C2D07">
        <w:t xml:space="preserve"> eerder terecht komen bij de hulpverlening. </w:t>
      </w:r>
      <w:r w:rsidR="00892755">
        <w:t xml:space="preserve">Het signaleren en </w:t>
      </w:r>
      <w:r w:rsidR="00892755">
        <w:lastRenderedPageBreak/>
        <w:t xml:space="preserve">melden van complexe scheidingen kan worden gedaan door andere hulpverleningsinstanties of door de omgeving van kinderen. </w:t>
      </w:r>
      <w:r w:rsidR="007C2D07">
        <w:t>Dit onderzoek zal zich richten op gezinnen die nog niet in een hulpverleningstraject</w:t>
      </w:r>
      <w:r w:rsidR="000D7463">
        <w:t xml:space="preserve"> zitten. H</w:t>
      </w:r>
      <w:r w:rsidR="00892755">
        <w:t>et onderzoek zal zich richten op het herkennen va</w:t>
      </w:r>
      <w:r w:rsidR="004D2EC7">
        <w:t>n signalen en het melden van deze signalen</w:t>
      </w:r>
      <w:r w:rsidR="00892755">
        <w:t xml:space="preserve"> door de omgeving.</w:t>
      </w:r>
      <w:r w:rsidR="007C2D07">
        <w:t xml:space="preserve"> </w:t>
      </w:r>
    </w:p>
    <w:p w:rsidR="00131FC1" w:rsidRPr="001820F3" w:rsidRDefault="00020337" w:rsidP="00131FC1">
      <w:pPr>
        <w:pStyle w:val="Kop3"/>
      </w:pPr>
      <w:bookmarkStart w:id="20" w:name="_Toc514942353"/>
      <w:r>
        <w:t>2.2.1</w:t>
      </w:r>
      <w:r w:rsidR="00131FC1">
        <w:t xml:space="preserve"> Probleemstelling</w:t>
      </w:r>
      <w:bookmarkEnd w:id="20"/>
    </w:p>
    <w:p w:rsidR="007C2D07" w:rsidRDefault="00892755" w:rsidP="00235021">
      <w:pPr>
        <w:pStyle w:val="Geenafstand"/>
        <w:spacing w:line="360" w:lineRule="auto"/>
      </w:pPr>
      <w:r>
        <w:t xml:space="preserve">Het is voor de professionals van Sterk Huis lastig om complexe scheidingen </w:t>
      </w:r>
      <w:r w:rsidR="00CD16AE">
        <w:t xml:space="preserve">in een vroeg stadium </w:t>
      </w:r>
      <w:r>
        <w:t>in beeld te krijgen om z</w:t>
      </w:r>
      <w:r w:rsidR="003A3113">
        <w:t>o de juiste hulp</w:t>
      </w:r>
      <w:r>
        <w:t xml:space="preserve"> in te kunnen zetten</w:t>
      </w:r>
      <w:r w:rsidR="00F96383">
        <w:t xml:space="preserve"> en schade bij kinderen te beperken</w:t>
      </w:r>
      <w:r>
        <w:t xml:space="preserve">. Het probleem dat zich voordoet is dat ouders zich vaak niet uit zichzelf </w:t>
      </w:r>
      <w:r w:rsidR="004D2EC7">
        <w:t>aan</w:t>
      </w:r>
      <w:r>
        <w:t>melden</w:t>
      </w:r>
      <w:r w:rsidR="00F96383">
        <w:t xml:space="preserve"> voor hulpverlening</w:t>
      </w:r>
      <w:r w:rsidR="007753A2">
        <w:t>. M</w:t>
      </w:r>
      <w:r>
        <w:t xml:space="preserve">eldingen vanuit de omgeving </w:t>
      </w:r>
      <w:r w:rsidR="007753A2">
        <w:t xml:space="preserve">komen </w:t>
      </w:r>
      <w:r>
        <w:t xml:space="preserve">pas binnen </w:t>
      </w:r>
      <w:r w:rsidR="00F96383">
        <w:t xml:space="preserve">op het moment dat kinderen </w:t>
      </w:r>
      <w:r w:rsidR="007753A2">
        <w:t xml:space="preserve">negatieve gevolgen hebben ondervonden </w:t>
      </w:r>
      <w:r w:rsidR="00CD16AE">
        <w:t>door de langdurige</w:t>
      </w:r>
      <w:r w:rsidR="00F96383">
        <w:t xml:space="preserve"> strijd tussen de ouders</w:t>
      </w:r>
      <w:r w:rsidR="004D2EC7">
        <w:t>.</w:t>
      </w:r>
    </w:p>
    <w:p w:rsidR="00131FC1" w:rsidRDefault="00020337" w:rsidP="00020337">
      <w:pPr>
        <w:pStyle w:val="Kop2"/>
        <w:rPr>
          <w:shd w:val="clear" w:color="auto" w:fill="FFFFFF"/>
        </w:rPr>
      </w:pPr>
      <w:bookmarkStart w:id="21" w:name="_Toc514942354"/>
      <w:r>
        <w:rPr>
          <w:rFonts w:cs="Times New Roman"/>
        </w:rPr>
        <w:t>2.3 Onderzoeksvraag</w:t>
      </w:r>
      <w:bookmarkEnd w:id="21"/>
      <w:r>
        <w:rPr>
          <w:rFonts w:cs="Times New Roman"/>
        </w:rPr>
        <w:t xml:space="preserve"> </w:t>
      </w:r>
      <w:r w:rsidR="00131FC1">
        <w:rPr>
          <w:rFonts w:cs="Times New Roman"/>
        </w:rPr>
        <w:t xml:space="preserve"> </w:t>
      </w:r>
    </w:p>
    <w:p w:rsidR="00131FC1" w:rsidRDefault="00131FC1" w:rsidP="00131FC1">
      <w:pPr>
        <w:pStyle w:val="Normaalweb"/>
        <w:spacing w:before="0" w:beforeAutospacing="0" w:after="200" w:afterAutospacing="0"/>
        <w:rPr>
          <w:rFonts w:ascii="Calibri" w:hAnsi="Calibri"/>
          <w:color w:val="000000"/>
        </w:rPr>
      </w:pPr>
    </w:p>
    <w:p w:rsidR="00EE424F" w:rsidRPr="005570B4" w:rsidRDefault="005570B4" w:rsidP="005570B4">
      <w:pPr>
        <w:pStyle w:val="Geenafstand"/>
        <w:spacing w:line="360" w:lineRule="auto"/>
        <w:jc w:val="center"/>
        <w:rPr>
          <w:b/>
          <w:color w:val="548DD4" w:themeColor="text2" w:themeTint="99"/>
          <w:shd w:val="clear" w:color="auto" w:fill="FFFFFF"/>
        </w:rPr>
      </w:pPr>
      <w:r w:rsidRPr="005570B4">
        <w:rPr>
          <w:b/>
          <w:color w:val="548DD4" w:themeColor="text2" w:themeTint="99"/>
          <w:shd w:val="clear" w:color="auto" w:fill="FFFFFF"/>
        </w:rPr>
        <w:t>“</w:t>
      </w:r>
      <w:r w:rsidR="00CD16AE">
        <w:rPr>
          <w:b/>
          <w:color w:val="548DD4" w:themeColor="text2" w:themeTint="99"/>
          <w:shd w:val="clear" w:color="auto" w:fill="FFFFFF"/>
        </w:rPr>
        <w:t>Hoe</w:t>
      </w:r>
      <w:r w:rsidR="00EE424F" w:rsidRPr="005570B4">
        <w:rPr>
          <w:b/>
          <w:color w:val="548DD4" w:themeColor="text2" w:themeTint="99"/>
          <w:shd w:val="clear" w:color="auto" w:fill="FFFFFF"/>
        </w:rPr>
        <w:t xml:space="preserve"> kunnen professionals </w:t>
      </w:r>
      <w:r w:rsidR="000D7463">
        <w:rPr>
          <w:b/>
          <w:color w:val="548DD4" w:themeColor="text2" w:themeTint="99"/>
          <w:shd w:val="clear" w:color="auto" w:fill="FFFFFF"/>
        </w:rPr>
        <w:t xml:space="preserve">van Sterk Huis </w:t>
      </w:r>
      <w:r w:rsidR="00EE424F" w:rsidRPr="005570B4">
        <w:rPr>
          <w:b/>
          <w:color w:val="548DD4" w:themeColor="text2" w:themeTint="99"/>
          <w:shd w:val="clear" w:color="auto" w:fill="FFFFFF"/>
        </w:rPr>
        <w:t xml:space="preserve">de omgeving van kinderen in een </w:t>
      </w:r>
      <w:r w:rsidR="00235021">
        <w:rPr>
          <w:b/>
          <w:color w:val="548DD4" w:themeColor="text2" w:themeTint="99"/>
          <w:shd w:val="clear" w:color="auto" w:fill="FFFFFF"/>
        </w:rPr>
        <w:t>complexe scheiding</w:t>
      </w:r>
      <w:r w:rsidR="004A782B">
        <w:rPr>
          <w:b/>
          <w:color w:val="548DD4" w:themeColor="text2" w:themeTint="99"/>
          <w:shd w:val="clear" w:color="auto" w:fill="FFFFFF"/>
        </w:rPr>
        <w:t>,</w:t>
      </w:r>
      <w:r w:rsidR="00CD16AE">
        <w:rPr>
          <w:b/>
          <w:color w:val="548DD4" w:themeColor="text2" w:themeTint="99"/>
          <w:shd w:val="clear" w:color="auto" w:fill="FFFFFF"/>
        </w:rPr>
        <w:t xml:space="preserve"> in een vroeg stadium</w:t>
      </w:r>
      <w:r w:rsidR="004A782B">
        <w:rPr>
          <w:b/>
          <w:color w:val="548DD4" w:themeColor="text2" w:themeTint="99"/>
          <w:shd w:val="clear" w:color="auto" w:fill="FFFFFF"/>
        </w:rPr>
        <w:t>,</w:t>
      </w:r>
      <w:r w:rsidR="00CD16AE">
        <w:rPr>
          <w:b/>
          <w:color w:val="548DD4" w:themeColor="text2" w:themeTint="99"/>
          <w:shd w:val="clear" w:color="auto" w:fill="FFFFFF"/>
        </w:rPr>
        <w:t xml:space="preserve"> </w:t>
      </w:r>
      <w:r w:rsidR="00EE424F" w:rsidRPr="005570B4">
        <w:rPr>
          <w:b/>
          <w:color w:val="548DD4" w:themeColor="text2" w:themeTint="99"/>
          <w:shd w:val="clear" w:color="auto" w:fill="FFFFFF"/>
        </w:rPr>
        <w:t>activeren tot het herkennen e</w:t>
      </w:r>
      <w:r w:rsidR="002E31F5">
        <w:rPr>
          <w:b/>
          <w:color w:val="548DD4" w:themeColor="text2" w:themeTint="99"/>
          <w:shd w:val="clear" w:color="auto" w:fill="FFFFFF"/>
        </w:rPr>
        <w:t>n melden van signalen, om de negatieve gevolgen voor</w:t>
      </w:r>
      <w:r w:rsidR="00EE424F" w:rsidRPr="005570B4">
        <w:rPr>
          <w:b/>
          <w:color w:val="548DD4" w:themeColor="text2" w:themeTint="99"/>
          <w:shd w:val="clear" w:color="auto" w:fill="FFFFFF"/>
        </w:rPr>
        <w:t xml:space="preserve"> kinderen te beperken?</w:t>
      </w:r>
      <w:r w:rsidRPr="005570B4">
        <w:rPr>
          <w:b/>
          <w:color w:val="548DD4" w:themeColor="text2" w:themeTint="99"/>
          <w:shd w:val="clear" w:color="auto" w:fill="FFFFFF"/>
        </w:rPr>
        <w:t>”</w:t>
      </w:r>
    </w:p>
    <w:p w:rsidR="00131FC1" w:rsidRPr="00020337" w:rsidRDefault="00020337" w:rsidP="00020337">
      <w:pPr>
        <w:pStyle w:val="Kop2"/>
      </w:pPr>
      <w:bookmarkStart w:id="22" w:name="_Toc514942355"/>
      <w:r w:rsidRPr="00020337">
        <w:t>2.4 Deelvragen</w:t>
      </w:r>
      <w:bookmarkEnd w:id="22"/>
    </w:p>
    <w:p w:rsidR="004A782B" w:rsidRDefault="004A782B" w:rsidP="00D8481D">
      <w:pPr>
        <w:pStyle w:val="Geenafstand"/>
        <w:numPr>
          <w:ilvl w:val="0"/>
          <w:numId w:val="3"/>
        </w:numPr>
      </w:pPr>
      <w:r>
        <w:t>Aan welke signalen is een complexe scheiding te herkennen?</w:t>
      </w:r>
    </w:p>
    <w:p w:rsidR="004A782B" w:rsidRDefault="004A782B" w:rsidP="007753A2">
      <w:pPr>
        <w:pStyle w:val="Geenafstand"/>
        <w:numPr>
          <w:ilvl w:val="0"/>
          <w:numId w:val="19"/>
        </w:numPr>
      </w:pPr>
      <w:r>
        <w:t>Welke signalen laten kinderen in een complexe scheiding zien?</w:t>
      </w:r>
    </w:p>
    <w:p w:rsidR="004A782B" w:rsidRDefault="004A782B" w:rsidP="004A782B">
      <w:pPr>
        <w:pStyle w:val="Geenafstand"/>
        <w:numPr>
          <w:ilvl w:val="0"/>
          <w:numId w:val="19"/>
        </w:numPr>
      </w:pPr>
      <w:r>
        <w:t>Welke signalen laten ouders in een complexe scheiding zien?</w:t>
      </w:r>
    </w:p>
    <w:p w:rsidR="00513E9D" w:rsidRDefault="00513E9D" w:rsidP="00D8481D">
      <w:pPr>
        <w:pStyle w:val="Geenafstand"/>
        <w:numPr>
          <w:ilvl w:val="0"/>
          <w:numId w:val="3"/>
        </w:numPr>
      </w:pPr>
      <w:r>
        <w:t>Herkent de omgeving de signalen van een complexe scheiding bij kinderen?</w:t>
      </w:r>
    </w:p>
    <w:p w:rsidR="00D8481D" w:rsidRDefault="00513E9D" w:rsidP="00D8481D">
      <w:pPr>
        <w:pStyle w:val="Geenafstand"/>
        <w:numPr>
          <w:ilvl w:val="0"/>
          <w:numId w:val="3"/>
        </w:numPr>
      </w:pPr>
      <w:r>
        <w:t>W</w:t>
      </w:r>
      <w:r w:rsidR="00D8481D">
        <w:t xml:space="preserve">at doet de omgeving bij vermoedens van een complexe </w:t>
      </w:r>
      <w:r w:rsidR="00D00FD4">
        <w:t>scheiding</w:t>
      </w:r>
      <w:r>
        <w:t xml:space="preserve"> bij kinderen</w:t>
      </w:r>
      <w:r w:rsidR="00D00FD4">
        <w:t>?</w:t>
      </w:r>
      <w:r w:rsidR="00D8481D">
        <w:t xml:space="preserve"> </w:t>
      </w:r>
    </w:p>
    <w:p w:rsidR="004A782B" w:rsidRDefault="00D8481D" w:rsidP="004A782B">
      <w:pPr>
        <w:pStyle w:val="Geenafstand"/>
        <w:numPr>
          <w:ilvl w:val="0"/>
          <w:numId w:val="3"/>
        </w:numPr>
      </w:pPr>
      <w:r>
        <w:t>Wat heeft de omgeving nodig om signalen van kinderen in een complexe scheiding te herkennen en melden?</w:t>
      </w:r>
      <w:r w:rsidR="004A782B" w:rsidRPr="004A782B">
        <w:t xml:space="preserve"> </w:t>
      </w:r>
    </w:p>
    <w:p w:rsidR="00D8481D" w:rsidRDefault="00096B00" w:rsidP="004A782B">
      <w:pPr>
        <w:pStyle w:val="Geenafstand"/>
        <w:numPr>
          <w:ilvl w:val="0"/>
          <w:numId w:val="3"/>
        </w:numPr>
      </w:pPr>
      <w:r>
        <w:t>Wat doen organisaties</w:t>
      </w:r>
      <w:r w:rsidR="004A782B">
        <w:t xml:space="preserve"> momenteel om de omgeving te activeren tot het herkennen en melden van signalen?</w:t>
      </w:r>
    </w:p>
    <w:p w:rsidR="00D8481D" w:rsidRDefault="00D8481D" w:rsidP="00D8481D">
      <w:pPr>
        <w:pStyle w:val="Geenafstand"/>
        <w:numPr>
          <w:ilvl w:val="0"/>
          <w:numId w:val="3"/>
        </w:numPr>
      </w:pPr>
      <w:r>
        <w:t>Wat denken professionals zelf</w:t>
      </w:r>
      <w:r w:rsidR="00CD16AE">
        <w:t xml:space="preserve"> d</w:t>
      </w:r>
      <w:r>
        <w:t>at nodig is om de omgeving te activeren tot het herkennen en melden van signalen?</w:t>
      </w:r>
    </w:p>
    <w:p w:rsidR="00096B00" w:rsidRDefault="007753A2" w:rsidP="00C43E57">
      <w:pPr>
        <w:pStyle w:val="Geenafstand"/>
        <w:ind w:left="502"/>
      </w:pPr>
      <w:r>
        <w:t xml:space="preserve">a. </w:t>
      </w:r>
      <w:r w:rsidR="00096B00">
        <w:t>Denken professionals dat het zinvol is om de omgeving te</w:t>
      </w:r>
      <w:r w:rsidR="00B7172D">
        <w:t xml:space="preserve"> </w:t>
      </w:r>
      <w:r w:rsidR="00C43E57">
        <w:t xml:space="preserve">activeren tot het herkennen en </w:t>
      </w:r>
      <w:r w:rsidR="00096B00">
        <w:t>melden van signalen?</w:t>
      </w:r>
    </w:p>
    <w:p w:rsidR="00096B00" w:rsidRDefault="007753A2" w:rsidP="00096B00">
      <w:pPr>
        <w:pStyle w:val="Geenafstand"/>
        <w:ind w:left="502"/>
      </w:pPr>
      <w:r>
        <w:t xml:space="preserve">b. </w:t>
      </w:r>
      <w:r w:rsidR="00096B00">
        <w:t>Wat denken professionals dat hiervoor nodig is?</w:t>
      </w:r>
    </w:p>
    <w:p w:rsidR="00131FC1" w:rsidRDefault="00020337" w:rsidP="00020337">
      <w:pPr>
        <w:pStyle w:val="Kop2"/>
      </w:pPr>
      <w:bookmarkStart w:id="23" w:name="_Toc514942356"/>
      <w:r>
        <w:t xml:space="preserve">2.5 </w:t>
      </w:r>
      <w:r w:rsidR="00131FC1">
        <w:t>Doelstelling</w:t>
      </w:r>
      <w:bookmarkEnd w:id="23"/>
    </w:p>
    <w:p w:rsidR="00F15E5E" w:rsidRDefault="00892755" w:rsidP="00C43E57">
      <w:pPr>
        <w:pStyle w:val="Geenafstand"/>
        <w:spacing w:line="360" w:lineRule="auto"/>
      </w:pPr>
      <w:r>
        <w:t>Het doel van dit onderzoek is</w:t>
      </w:r>
      <w:r w:rsidR="00D90C3A">
        <w:t>,</w:t>
      </w:r>
      <w:r>
        <w:t xml:space="preserve"> om binnen een termijn v</w:t>
      </w:r>
      <w:r w:rsidR="00CD60DB">
        <w:t>an twintig weken</w:t>
      </w:r>
      <w:r w:rsidR="00D90C3A">
        <w:t>,</w:t>
      </w:r>
      <w:r w:rsidR="00CD60DB">
        <w:t xml:space="preserve"> duidelijk te krijgen </w:t>
      </w:r>
      <w:r w:rsidR="007753A2">
        <w:t>hoe de medewerkers van Sterk Huis</w:t>
      </w:r>
      <w:r w:rsidR="00D90C3A">
        <w:t xml:space="preserve"> </w:t>
      </w:r>
      <w:r w:rsidR="00CD60DB">
        <w:t xml:space="preserve">de omgeving van kinderen </w:t>
      </w:r>
      <w:r w:rsidR="00513E9D">
        <w:t xml:space="preserve">binnen </w:t>
      </w:r>
      <w:r w:rsidR="00CD60DB">
        <w:t>een complexe scheiding</w:t>
      </w:r>
      <w:r w:rsidR="00E06368">
        <w:t>, in een vroeg stadium,</w:t>
      </w:r>
      <w:r w:rsidR="00CD16AE">
        <w:t xml:space="preserve"> </w:t>
      </w:r>
      <w:r w:rsidR="00D90C3A">
        <w:t xml:space="preserve">kunnen </w:t>
      </w:r>
      <w:r w:rsidR="00CD60DB">
        <w:t>activeren</w:t>
      </w:r>
      <w:r w:rsidR="00D90C3A">
        <w:t xml:space="preserve"> t</w:t>
      </w:r>
      <w:r w:rsidR="00CD60DB">
        <w:t>ot het h</w:t>
      </w:r>
      <w:r w:rsidR="00D90C3A">
        <w:t>erkennen en melden van signalen. Dit o</w:t>
      </w:r>
      <w:r w:rsidR="00CD60DB">
        <w:t xml:space="preserve">m de </w:t>
      </w:r>
      <w:r w:rsidR="00D00FD4">
        <w:t>juiste</w:t>
      </w:r>
      <w:r w:rsidR="00CD60DB">
        <w:t xml:space="preserve"> hulpverlening vanuit Sterk Huis </w:t>
      </w:r>
      <w:r w:rsidR="002E31F5">
        <w:t xml:space="preserve">effectiever en efficiënter </w:t>
      </w:r>
      <w:r w:rsidR="00CD60DB">
        <w:t xml:space="preserve">in te kunnen zetten en zo </w:t>
      </w:r>
      <w:r w:rsidR="002E31F5">
        <w:t xml:space="preserve">de negatieve gevolgen voor kinderen </w:t>
      </w:r>
      <w:r w:rsidR="00CD60DB">
        <w:t>te beperken</w:t>
      </w:r>
      <w:r w:rsidR="002E31F5">
        <w:t>.</w:t>
      </w:r>
    </w:p>
    <w:p w:rsidR="00F87A9C" w:rsidRPr="00596951" w:rsidRDefault="00780152" w:rsidP="00596951">
      <w:pPr>
        <w:pStyle w:val="Kop1"/>
        <w:rPr>
          <w:rFonts w:ascii="Times New Roman" w:hAnsi="Times New Roman"/>
          <w:color w:val="auto"/>
        </w:rPr>
      </w:pPr>
      <w:bookmarkStart w:id="24" w:name="_Toc514942357"/>
      <w:r>
        <w:lastRenderedPageBreak/>
        <w:t>HOOFDSTUK 3</w:t>
      </w:r>
      <w:r w:rsidR="001820F3">
        <w:t xml:space="preserve">: </w:t>
      </w:r>
      <w:r w:rsidR="00C954B5">
        <w:t>METHODEBESCHRIJVING</w:t>
      </w:r>
      <w:bookmarkEnd w:id="24"/>
    </w:p>
    <w:p w:rsidR="00C62747" w:rsidRDefault="00020337" w:rsidP="00C62747">
      <w:pPr>
        <w:pStyle w:val="Kop2"/>
      </w:pPr>
      <w:bookmarkStart w:id="25" w:name="_Toc514942358"/>
      <w:r>
        <w:t>3</w:t>
      </w:r>
      <w:r w:rsidR="00C62747">
        <w:t>.1 Onderzoekstype</w:t>
      </w:r>
      <w:bookmarkEnd w:id="25"/>
    </w:p>
    <w:p w:rsidR="00C62747" w:rsidRDefault="00C62747" w:rsidP="00C62747">
      <w:pPr>
        <w:rPr>
          <w:rFonts w:ascii="Verdana" w:hAnsi="Verdana"/>
          <w:sz w:val="18"/>
        </w:rPr>
      </w:pPr>
    </w:p>
    <w:p w:rsidR="007A61CB" w:rsidRDefault="00E80B3B" w:rsidP="00213170">
      <w:pPr>
        <w:spacing w:line="360" w:lineRule="auto"/>
        <w:jc w:val="both"/>
        <w:rPr>
          <w:rFonts w:ascii="Verdana" w:hAnsi="Verdana"/>
          <w:sz w:val="18"/>
        </w:rPr>
      </w:pPr>
      <w:r>
        <w:rPr>
          <w:rFonts w:ascii="Verdana" w:hAnsi="Verdana"/>
          <w:sz w:val="18"/>
        </w:rPr>
        <w:t>Om de onder</w:t>
      </w:r>
      <w:r w:rsidR="00020337">
        <w:rPr>
          <w:rFonts w:ascii="Verdana" w:hAnsi="Verdana"/>
          <w:sz w:val="18"/>
        </w:rPr>
        <w:t>zoeksvraag te beantwoorden is</w:t>
      </w:r>
      <w:r>
        <w:rPr>
          <w:rFonts w:ascii="Verdana" w:hAnsi="Verdana"/>
          <w:sz w:val="18"/>
        </w:rPr>
        <w:t xml:space="preserve"> er in dit onderzoek gebruik gemaakt van verschillende onderzoeksvormen, namelijk; beschrijvend onderzoek, </w:t>
      </w:r>
      <w:r w:rsidR="00D00FD4">
        <w:rPr>
          <w:rFonts w:ascii="Verdana" w:hAnsi="Verdana"/>
          <w:sz w:val="18"/>
        </w:rPr>
        <w:t xml:space="preserve">verklarend </w:t>
      </w:r>
      <w:r>
        <w:rPr>
          <w:rFonts w:ascii="Verdana" w:hAnsi="Verdana"/>
          <w:sz w:val="18"/>
        </w:rPr>
        <w:t>onderzoek en ontwerponderzoek</w:t>
      </w:r>
      <w:r w:rsidR="005A6523">
        <w:rPr>
          <w:rFonts w:ascii="Verdana" w:hAnsi="Verdana"/>
          <w:sz w:val="18"/>
        </w:rPr>
        <w:t xml:space="preserve">. </w:t>
      </w:r>
      <w:r w:rsidR="007A61CB">
        <w:rPr>
          <w:rFonts w:ascii="Verdana" w:hAnsi="Verdana"/>
          <w:sz w:val="18"/>
        </w:rPr>
        <w:t xml:space="preserve">Om </w:t>
      </w:r>
      <w:r w:rsidR="00020337">
        <w:rPr>
          <w:rFonts w:ascii="Verdana" w:hAnsi="Verdana"/>
          <w:sz w:val="18"/>
        </w:rPr>
        <w:t xml:space="preserve">een adequaat antwoord te geven op de onderzoeksvraag </w:t>
      </w:r>
      <w:r w:rsidR="007A61CB">
        <w:rPr>
          <w:rFonts w:ascii="Verdana" w:hAnsi="Verdana"/>
          <w:sz w:val="18"/>
        </w:rPr>
        <w:t>is de keuze gemaakt om een kwal</w:t>
      </w:r>
      <w:r w:rsidR="00F26680">
        <w:rPr>
          <w:rFonts w:ascii="Verdana" w:hAnsi="Verdana"/>
          <w:sz w:val="18"/>
        </w:rPr>
        <w:t>itatief onderzoek uit te voeren. Dit zal worden gedaan via</w:t>
      </w:r>
      <w:r w:rsidR="007A61CB">
        <w:rPr>
          <w:rFonts w:ascii="Verdana" w:hAnsi="Verdana"/>
          <w:sz w:val="18"/>
        </w:rPr>
        <w:t xml:space="preserve"> semigestructureerde interviews. </w:t>
      </w:r>
      <w:r w:rsidR="00020337">
        <w:rPr>
          <w:rFonts w:ascii="Verdana" w:hAnsi="Verdana"/>
          <w:sz w:val="18"/>
        </w:rPr>
        <w:t xml:space="preserve">In dit onderzoek </w:t>
      </w:r>
      <w:r w:rsidR="007A61CB">
        <w:rPr>
          <w:rFonts w:ascii="Verdana" w:hAnsi="Verdana"/>
          <w:sz w:val="18"/>
        </w:rPr>
        <w:t>gaat het niet om cijfermatige gegevens, maar om het analys</w:t>
      </w:r>
      <w:r w:rsidR="00CE063D">
        <w:rPr>
          <w:rFonts w:ascii="Verdana" w:hAnsi="Verdana"/>
          <w:sz w:val="18"/>
        </w:rPr>
        <w:t xml:space="preserve">eren van teksten en interviews </w:t>
      </w:r>
      <w:r w:rsidR="0063684E" w:rsidRPr="0063684E">
        <w:rPr>
          <w:rFonts w:ascii="Verdana" w:hAnsi="Verdana"/>
          <w:sz w:val="18"/>
        </w:rPr>
        <w:t>(Verhoeven, 2011)</w:t>
      </w:r>
      <w:r w:rsidR="0063684E">
        <w:rPr>
          <w:rFonts w:ascii="Verdana" w:hAnsi="Verdana"/>
          <w:sz w:val="18"/>
        </w:rPr>
        <w:t>. Er is voor dit onderzoekstype gekozen omdat h</w:t>
      </w:r>
      <w:r w:rsidR="00033120">
        <w:rPr>
          <w:rFonts w:ascii="Verdana" w:hAnsi="Verdana"/>
          <w:sz w:val="18"/>
        </w:rPr>
        <w:t>et type onderzoek adviserend is.</w:t>
      </w:r>
      <w:r w:rsidR="0063684E">
        <w:rPr>
          <w:rFonts w:ascii="Verdana" w:hAnsi="Verdana"/>
          <w:sz w:val="18"/>
        </w:rPr>
        <w:t xml:space="preserve"> </w:t>
      </w:r>
    </w:p>
    <w:p w:rsidR="00C62747" w:rsidRPr="0063684E" w:rsidRDefault="00020337" w:rsidP="0063684E">
      <w:pPr>
        <w:spacing w:line="360" w:lineRule="auto"/>
        <w:jc w:val="both"/>
        <w:rPr>
          <w:rFonts w:ascii="Verdana" w:hAnsi="Verdana"/>
          <w:sz w:val="18"/>
        </w:rPr>
      </w:pPr>
      <w:r>
        <w:rPr>
          <w:rFonts w:ascii="Verdana" w:hAnsi="Verdana"/>
          <w:sz w:val="18"/>
        </w:rPr>
        <w:t>In het onderzoek zijn</w:t>
      </w:r>
      <w:r w:rsidR="00E80B3B">
        <w:rPr>
          <w:rFonts w:ascii="Verdana" w:hAnsi="Verdana"/>
          <w:sz w:val="18"/>
        </w:rPr>
        <w:t xml:space="preserve"> er professionals van Sterk Huis en andere organisaties geïnterviewd</w:t>
      </w:r>
      <w:r w:rsidR="00D90C3A">
        <w:rPr>
          <w:rFonts w:ascii="Verdana" w:hAnsi="Verdana"/>
          <w:sz w:val="18"/>
        </w:rPr>
        <w:t>.</w:t>
      </w:r>
      <w:r w:rsidR="00E80B3B">
        <w:rPr>
          <w:rFonts w:ascii="Verdana" w:hAnsi="Verdana"/>
          <w:sz w:val="18"/>
        </w:rPr>
        <w:t xml:space="preserve"> </w:t>
      </w:r>
      <w:r w:rsidR="00D90C3A">
        <w:rPr>
          <w:rFonts w:ascii="Verdana" w:hAnsi="Verdana"/>
          <w:sz w:val="18"/>
        </w:rPr>
        <w:t xml:space="preserve">Dit </w:t>
      </w:r>
      <w:r w:rsidR="00E80B3B">
        <w:rPr>
          <w:rFonts w:ascii="Verdana" w:hAnsi="Verdana"/>
          <w:sz w:val="18"/>
        </w:rPr>
        <w:t xml:space="preserve">om te onderzoeken hoe zij denken hoe zij de omgeving van kinderen in een complexe scheiding kunnen activeren tot het herkennen en </w:t>
      </w:r>
      <w:r>
        <w:rPr>
          <w:rFonts w:ascii="Verdana" w:hAnsi="Verdana"/>
          <w:sz w:val="18"/>
        </w:rPr>
        <w:t xml:space="preserve">melden van signalen. Tevens is </w:t>
      </w:r>
      <w:r w:rsidR="00E80B3B">
        <w:rPr>
          <w:rFonts w:ascii="Verdana" w:hAnsi="Verdana"/>
          <w:sz w:val="18"/>
        </w:rPr>
        <w:t xml:space="preserve">er </w:t>
      </w:r>
      <w:r w:rsidR="00495E61">
        <w:rPr>
          <w:rFonts w:ascii="Verdana" w:hAnsi="Verdana"/>
          <w:sz w:val="18"/>
        </w:rPr>
        <w:t>een interview</w:t>
      </w:r>
      <w:r w:rsidR="00E80B3B">
        <w:rPr>
          <w:rFonts w:ascii="Verdana" w:hAnsi="Verdana"/>
          <w:sz w:val="18"/>
        </w:rPr>
        <w:t xml:space="preserve"> opgesteld om te onderzoeken of de omgeving de signalen van kinder</w:t>
      </w:r>
      <w:r w:rsidR="00213170">
        <w:rPr>
          <w:rFonts w:ascii="Verdana" w:hAnsi="Verdana"/>
          <w:sz w:val="18"/>
        </w:rPr>
        <w:t>en in een complexe scheiding k</w:t>
      </w:r>
      <w:r w:rsidR="00F26680">
        <w:rPr>
          <w:rFonts w:ascii="Verdana" w:hAnsi="Verdana"/>
          <w:sz w:val="18"/>
        </w:rPr>
        <w:t>an</w:t>
      </w:r>
      <w:r w:rsidR="00213170">
        <w:rPr>
          <w:rFonts w:ascii="Verdana" w:hAnsi="Verdana"/>
          <w:sz w:val="18"/>
        </w:rPr>
        <w:t xml:space="preserve"> herkennen en of de omgeving weet waar zij dit kunnen melden als zij zorgen hebben over kinderen</w:t>
      </w:r>
      <w:r w:rsidR="007A61CB">
        <w:rPr>
          <w:rFonts w:ascii="Verdana" w:hAnsi="Verdana"/>
          <w:sz w:val="18"/>
        </w:rPr>
        <w:t xml:space="preserve">. </w:t>
      </w:r>
      <w:r w:rsidR="00495E61">
        <w:rPr>
          <w:rFonts w:ascii="Verdana" w:hAnsi="Verdana"/>
          <w:sz w:val="18"/>
        </w:rPr>
        <w:t>M</w:t>
      </w:r>
      <w:r w:rsidR="00213170">
        <w:rPr>
          <w:rFonts w:ascii="Verdana" w:hAnsi="Verdana"/>
          <w:sz w:val="18"/>
        </w:rPr>
        <w:t>et de r</w:t>
      </w:r>
      <w:r w:rsidR="00D90C3A">
        <w:rPr>
          <w:rFonts w:ascii="Verdana" w:hAnsi="Verdana"/>
          <w:sz w:val="18"/>
        </w:rPr>
        <w:t>esultat</w:t>
      </w:r>
      <w:r w:rsidR="00062CC6">
        <w:rPr>
          <w:rFonts w:ascii="Verdana" w:hAnsi="Verdana"/>
          <w:sz w:val="18"/>
        </w:rPr>
        <w:t>en van het onderzoek zijn er</w:t>
      </w:r>
      <w:r w:rsidR="00DF06C8">
        <w:rPr>
          <w:rFonts w:ascii="Verdana" w:hAnsi="Verdana"/>
          <w:sz w:val="18"/>
        </w:rPr>
        <w:t xml:space="preserve"> drie</w:t>
      </w:r>
      <w:r w:rsidR="00D90C3A">
        <w:rPr>
          <w:rFonts w:ascii="Verdana" w:hAnsi="Verdana"/>
          <w:sz w:val="18"/>
        </w:rPr>
        <w:t xml:space="preserve"> aanbevelingen</w:t>
      </w:r>
      <w:r w:rsidR="00213170">
        <w:rPr>
          <w:rFonts w:ascii="Verdana" w:hAnsi="Verdana"/>
          <w:sz w:val="18"/>
        </w:rPr>
        <w:t xml:space="preserve"> geschreven voor de professionals</w:t>
      </w:r>
      <w:r w:rsidR="00F26680">
        <w:rPr>
          <w:rFonts w:ascii="Verdana" w:hAnsi="Verdana"/>
          <w:sz w:val="18"/>
        </w:rPr>
        <w:t>.</w:t>
      </w:r>
      <w:r w:rsidR="00D90C3A">
        <w:rPr>
          <w:rFonts w:ascii="Verdana" w:hAnsi="Verdana"/>
          <w:sz w:val="18"/>
        </w:rPr>
        <w:t xml:space="preserve"> Een van deze aanbevelingen is uitgewerkt in het implementatieplan. </w:t>
      </w:r>
      <w:r w:rsidR="00F26680">
        <w:rPr>
          <w:rFonts w:ascii="Verdana" w:hAnsi="Verdana"/>
          <w:sz w:val="18"/>
        </w:rPr>
        <w:t>H</w:t>
      </w:r>
      <w:r w:rsidR="00213170">
        <w:rPr>
          <w:rFonts w:ascii="Verdana" w:hAnsi="Verdana"/>
          <w:sz w:val="18"/>
        </w:rPr>
        <w:t xml:space="preserve">ierin </w:t>
      </w:r>
      <w:r w:rsidR="00495E61">
        <w:rPr>
          <w:rFonts w:ascii="Verdana" w:hAnsi="Verdana"/>
          <w:sz w:val="18"/>
        </w:rPr>
        <w:t xml:space="preserve">wordt </w:t>
      </w:r>
      <w:r w:rsidR="00DF06C8">
        <w:rPr>
          <w:rFonts w:ascii="Verdana" w:hAnsi="Verdana"/>
          <w:sz w:val="18"/>
        </w:rPr>
        <w:t>verwerkt wat de medewerkers van Sterk Huis</w:t>
      </w:r>
      <w:r w:rsidR="00213170">
        <w:rPr>
          <w:rFonts w:ascii="Verdana" w:hAnsi="Verdana"/>
          <w:sz w:val="18"/>
        </w:rPr>
        <w:t xml:space="preserve"> kunnen doen om de omgeving te activeren tot het herkennen en melden van signalen bij kinderen in een complexe scheiding. </w:t>
      </w:r>
    </w:p>
    <w:p w:rsidR="004164B2" w:rsidRDefault="001872CF" w:rsidP="004164B2">
      <w:pPr>
        <w:pStyle w:val="Kop2"/>
      </w:pPr>
      <w:bookmarkStart w:id="26" w:name="_Toc514942359"/>
      <w:r>
        <w:t>3</w:t>
      </w:r>
      <w:r w:rsidR="004164B2">
        <w:t>.2 Dataverzamelingsmethode</w:t>
      </w:r>
      <w:bookmarkEnd w:id="26"/>
      <w:r w:rsidR="004164B2">
        <w:t xml:space="preserve"> </w:t>
      </w:r>
    </w:p>
    <w:p w:rsidR="004164B2" w:rsidRDefault="00020337" w:rsidP="00867966">
      <w:pPr>
        <w:pStyle w:val="Geenafstand"/>
        <w:spacing w:line="360" w:lineRule="auto"/>
      </w:pPr>
      <w:r>
        <w:t>Er zijn</w:t>
      </w:r>
      <w:r w:rsidR="00615496">
        <w:t xml:space="preserve"> twee verschillende instrumenten gebruikt om de juiste data te verzamelen. Er is gekozen </w:t>
      </w:r>
      <w:r w:rsidR="00674E42">
        <w:t>voor een combinatie van semigestructureerde interviews</w:t>
      </w:r>
      <w:r w:rsidR="00615496">
        <w:t xml:space="preserve"> en literatuuronderzoek. </w:t>
      </w:r>
      <w:r w:rsidR="00674E42">
        <w:t>De keuze voor de</w:t>
      </w:r>
      <w:r w:rsidR="00615496">
        <w:t xml:space="preserve"> </w:t>
      </w:r>
      <w:r w:rsidR="00674E42">
        <w:t>semigestructureerde interviews</w:t>
      </w:r>
      <w:r w:rsidR="00615496">
        <w:t xml:space="preserve"> en literatuuronderzoek is gemaakt</w:t>
      </w:r>
      <w:r w:rsidR="0063684E">
        <w:t>,</w:t>
      </w:r>
      <w:r w:rsidR="00615496">
        <w:t xml:space="preserve"> omdat zowel de expertise </w:t>
      </w:r>
      <w:r w:rsidR="00D413FD">
        <w:t>van de professionals nodig is</w:t>
      </w:r>
      <w:r w:rsidR="0063684E">
        <w:t>,</w:t>
      </w:r>
      <w:r w:rsidR="00D413FD">
        <w:t xml:space="preserve"> als betrouwbare literatuur om de onderzoeksvraag te kunnen beantwoorden. De </w:t>
      </w:r>
      <w:r>
        <w:t>eerste deelvraag is</w:t>
      </w:r>
      <w:r w:rsidR="00235021">
        <w:t xml:space="preserve"> </w:t>
      </w:r>
      <w:r w:rsidR="00D413FD">
        <w:t>door</w:t>
      </w:r>
      <w:r w:rsidR="003A3113">
        <w:t xml:space="preserve"> </w:t>
      </w:r>
      <w:r w:rsidR="00D413FD">
        <w:t xml:space="preserve">middel van een literatuuranalyse </w:t>
      </w:r>
      <w:r w:rsidR="00F26680">
        <w:t>beantwoord</w:t>
      </w:r>
      <w:r w:rsidR="00D90C3A">
        <w:t>. T</w:t>
      </w:r>
      <w:r w:rsidR="00235021">
        <w:t>evens zal er in de interviews worden gevraagd naar de signalen die professionals zien in de praktijk</w:t>
      </w:r>
      <w:r w:rsidR="00D413FD">
        <w:t>.</w:t>
      </w:r>
      <w:r w:rsidR="00BE359B">
        <w:t xml:space="preserve"> </w:t>
      </w:r>
      <w:r w:rsidR="00D413FD">
        <w:t>Deelvragen</w:t>
      </w:r>
      <w:r w:rsidR="00365FC2">
        <w:t xml:space="preserve"> twee, drie, vier en zes </w:t>
      </w:r>
      <w:r w:rsidR="00BE359B">
        <w:t xml:space="preserve">zijn </w:t>
      </w:r>
      <w:r w:rsidR="00D413FD">
        <w:t>beantwoord door</w:t>
      </w:r>
      <w:r w:rsidR="00D90C3A">
        <w:t xml:space="preserve"> </w:t>
      </w:r>
      <w:r w:rsidR="00D413FD">
        <w:t>middel van het analyseren van de interviews</w:t>
      </w:r>
      <w:r w:rsidR="00F26680">
        <w:t xml:space="preserve"> die </w:t>
      </w:r>
      <w:r w:rsidR="00D413FD">
        <w:t xml:space="preserve">gehouden worden met </w:t>
      </w:r>
      <w:r w:rsidR="00D00FD4">
        <w:t xml:space="preserve">professionals </w:t>
      </w:r>
      <w:r w:rsidR="00235021">
        <w:t>en de omgeving van kinderen in een complexe scheiding</w:t>
      </w:r>
      <w:r w:rsidR="00541738">
        <w:t xml:space="preserve">. </w:t>
      </w:r>
      <w:r w:rsidR="00365FC2">
        <w:t xml:space="preserve">De vijfde deelvraag is beantwoord door literatuuranalyse en het analyseren van interviews. </w:t>
      </w:r>
      <w:r w:rsidR="00F26680">
        <w:t>De keuze zal in de volgende sub-</w:t>
      </w:r>
      <w:r w:rsidR="00541738">
        <w:t>paragrafen worden toegelicht.</w:t>
      </w:r>
    </w:p>
    <w:p w:rsidR="00541738" w:rsidRDefault="001872CF" w:rsidP="00541738">
      <w:pPr>
        <w:pStyle w:val="Kop3"/>
      </w:pPr>
      <w:bookmarkStart w:id="27" w:name="_Toc514942360"/>
      <w:r>
        <w:t>3</w:t>
      </w:r>
      <w:r w:rsidR="00541738">
        <w:t>.2.1 Literatuuronderzoek</w:t>
      </w:r>
      <w:bookmarkEnd w:id="27"/>
    </w:p>
    <w:p w:rsidR="00293CDA" w:rsidRPr="00BE359B" w:rsidRDefault="00486A1B" w:rsidP="00BE359B">
      <w:pPr>
        <w:pStyle w:val="Geenafstand"/>
        <w:spacing w:line="360" w:lineRule="auto"/>
      </w:pPr>
      <w:r>
        <w:t xml:space="preserve">Voorafgaand </w:t>
      </w:r>
      <w:r w:rsidR="00D90C3A">
        <w:t xml:space="preserve">aan </w:t>
      </w:r>
      <w:r>
        <w:t>het voor onderzoek heef</w:t>
      </w:r>
      <w:r w:rsidR="00D90C3A">
        <w:t>t de onderzoeker documentaires b</w:t>
      </w:r>
      <w:r>
        <w:t>ekeken over complexe scheidingen om meer kennis te nemen van het onderwerp. In deze documentaires komen de bel</w:t>
      </w:r>
      <w:r w:rsidR="00D90C3A">
        <w:t>evingen van kinderen naar voren. D</w:t>
      </w:r>
      <w:r>
        <w:t xml:space="preserve">it maakt duidelijk dat een complexe scheiding een grote impact heeft op kinderen </w:t>
      </w:r>
      <w:r w:rsidRPr="00486A1B">
        <w:t>(Kruispunt, 2016</w:t>
      </w:r>
      <w:r>
        <w:t xml:space="preserve">; </w:t>
      </w:r>
      <w:r w:rsidRPr="00486A1B">
        <w:t>Zembla, 2013)</w:t>
      </w:r>
      <w:r>
        <w:t xml:space="preserve">. Deze informatie heeft de onderzoeker in de literatuur teruggezocht en gebruikt </w:t>
      </w:r>
      <w:r w:rsidR="00293CDA">
        <w:rPr>
          <w:szCs w:val="18"/>
        </w:rPr>
        <w:t>bij de probleemanalyse</w:t>
      </w:r>
      <w:r w:rsidR="00BE359B">
        <w:rPr>
          <w:szCs w:val="18"/>
        </w:rPr>
        <w:t xml:space="preserve">, het theoretisch kader en </w:t>
      </w:r>
      <w:r w:rsidR="00293CDA">
        <w:rPr>
          <w:szCs w:val="18"/>
        </w:rPr>
        <w:t>bij het beantwoorden va</w:t>
      </w:r>
      <w:r>
        <w:rPr>
          <w:szCs w:val="18"/>
        </w:rPr>
        <w:t>n de deelvragen</w:t>
      </w:r>
      <w:r w:rsidR="00293CDA">
        <w:rPr>
          <w:szCs w:val="18"/>
        </w:rPr>
        <w:t>.</w:t>
      </w:r>
      <w:r w:rsidR="00BE359B">
        <w:t xml:space="preserve"> </w:t>
      </w:r>
      <w:r w:rsidR="00293CDA">
        <w:rPr>
          <w:szCs w:val="18"/>
        </w:rPr>
        <w:t>Het praktijkpro</w:t>
      </w:r>
      <w:r w:rsidR="00F26680">
        <w:rPr>
          <w:szCs w:val="18"/>
        </w:rPr>
        <w:t>bleem is in de probleemanalyse b</w:t>
      </w:r>
      <w:r w:rsidR="00293CDA">
        <w:rPr>
          <w:szCs w:val="18"/>
        </w:rPr>
        <w:t xml:space="preserve">eschreven aan </w:t>
      </w:r>
      <w:r w:rsidR="00F26680">
        <w:rPr>
          <w:szCs w:val="18"/>
        </w:rPr>
        <w:t xml:space="preserve">de hand van betrouwbare bronnen. </w:t>
      </w:r>
      <w:r w:rsidR="00BE359B">
        <w:t xml:space="preserve">Er is gebruik gemaakt van verschillende databanken om zoveel mogelijk betrouwbare bronnen te vinden en mede om bronnen te vergelijken. </w:t>
      </w:r>
      <w:r w:rsidR="00F26680">
        <w:rPr>
          <w:szCs w:val="18"/>
        </w:rPr>
        <w:t>D</w:t>
      </w:r>
      <w:r w:rsidR="00293CDA">
        <w:rPr>
          <w:szCs w:val="18"/>
        </w:rPr>
        <w:t xml:space="preserve">it heeft inzichtelijk </w:t>
      </w:r>
      <w:r w:rsidR="00293CDA">
        <w:rPr>
          <w:szCs w:val="18"/>
        </w:rPr>
        <w:lastRenderedPageBreak/>
        <w:t xml:space="preserve">gemaakt wat er door anderen over het praktijkprobleem beschreven en onderzocht is </w:t>
      </w:r>
      <w:r w:rsidR="00293CDA" w:rsidRPr="00293CDA">
        <w:rPr>
          <w:szCs w:val="18"/>
        </w:rPr>
        <w:t>(Van der Donk &amp; Van Lanen, 2014)</w:t>
      </w:r>
      <w:r w:rsidR="00293CDA">
        <w:rPr>
          <w:szCs w:val="18"/>
        </w:rPr>
        <w:t>.</w:t>
      </w:r>
      <w:r w:rsidR="0066111C">
        <w:rPr>
          <w:szCs w:val="18"/>
        </w:rPr>
        <w:t xml:space="preserve"> </w:t>
      </w:r>
      <w:r w:rsidR="005F7AF9">
        <w:rPr>
          <w:szCs w:val="18"/>
        </w:rPr>
        <w:t>Om dee</w:t>
      </w:r>
      <w:r w:rsidR="00691761">
        <w:rPr>
          <w:szCs w:val="18"/>
        </w:rPr>
        <w:t>lvraag</w:t>
      </w:r>
      <w:r w:rsidR="005F7AF9">
        <w:rPr>
          <w:szCs w:val="18"/>
        </w:rPr>
        <w:t xml:space="preserve"> één</w:t>
      </w:r>
      <w:r w:rsidR="00691761">
        <w:rPr>
          <w:szCs w:val="18"/>
        </w:rPr>
        <w:t xml:space="preserve"> </w:t>
      </w:r>
      <w:r w:rsidR="00BE359B">
        <w:rPr>
          <w:szCs w:val="18"/>
        </w:rPr>
        <w:t>te beantwoorden is</w:t>
      </w:r>
      <w:r w:rsidR="005F7AF9">
        <w:rPr>
          <w:szCs w:val="18"/>
        </w:rPr>
        <w:t xml:space="preserve"> er gezocht naar literatuur over signalen die kinderen in een complexe scheiding laten zien. Er </w:t>
      </w:r>
      <w:r w:rsidR="00BE359B">
        <w:rPr>
          <w:szCs w:val="18"/>
        </w:rPr>
        <w:t>is</w:t>
      </w:r>
      <w:r w:rsidR="00800A55">
        <w:rPr>
          <w:szCs w:val="18"/>
        </w:rPr>
        <w:t xml:space="preserve"> gezocht naar verschillende termen, om op die manier meer betrouwbare bronne</w:t>
      </w:r>
      <w:r w:rsidR="00BE359B">
        <w:rPr>
          <w:szCs w:val="18"/>
        </w:rPr>
        <w:t>n te kunnen raadplegen. Er is</w:t>
      </w:r>
      <w:r w:rsidR="00800A55">
        <w:rPr>
          <w:szCs w:val="18"/>
        </w:rPr>
        <w:t xml:space="preserve"> gezocht naar de term signalen, maar ook naar gedrag. In dit onderzoek wordt de term complexe scheiding gehanteerd, maar bij het zoeken naar betrouwbare bronnen </w:t>
      </w:r>
      <w:r w:rsidR="00BE359B">
        <w:rPr>
          <w:szCs w:val="18"/>
        </w:rPr>
        <w:t xml:space="preserve">zijn </w:t>
      </w:r>
      <w:r w:rsidR="00800A55">
        <w:rPr>
          <w:szCs w:val="18"/>
        </w:rPr>
        <w:t>ook de termen vechtscheiding, moeilijke lopende scheiding en conflictscheiding gebruikt.</w:t>
      </w:r>
      <w:r w:rsidR="00101E7E">
        <w:rPr>
          <w:szCs w:val="18"/>
        </w:rPr>
        <w:t xml:space="preserve"> </w:t>
      </w:r>
      <w:r w:rsidR="001D2039">
        <w:rPr>
          <w:szCs w:val="18"/>
        </w:rPr>
        <w:t>Om de</w:t>
      </w:r>
      <w:r w:rsidR="00867966">
        <w:rPr>
          <w:szCs w:val="18"/>
        </w:rPr>
        <w:t xml:space="preserve"> l</w:t>
      </w:r>
      <w:r w:rsidR="00B7011F">
        <w:rPr>
          <w:szCs w:val="18"/>
        </w:rPr>
        <w:t>iterai</w:t>
      </w:r>
      <w:r w:rsidR="001D2039">
        <w:rPr>
          <w:szCs w:val="18"/>
        </w:rPr>
        <w:t>re de</w:t>
      </w:r>
      <w:r w:rsidR="00F26680">
        <w:rPr>
          <w:szCs w:val="18"/>
        </w:rPr>
        <w:t>el</w:t>
      </w:r>
      <w:r w:rsidR="001D2039">
        <w:rPr>
          <w:szCs w:val="18"/>
        </w:rPr>
        <w:t xml:space="preserve"> van deelvra</w:t>
      </w:r>
      <w:r w:rsidR="009C0C79">
        <w:rPr>
          <w:szCs w:val="18"/>
        </w:rPr>
        <w:t>ag</w:t>
      </w:r>
      <w:r w:rsidR="00DF06C8">
        <w:rPr>
          <w:szCs w:val="18"/>
        </w:rPr>
        <w:t xml:space="preserve"> vijf</w:t>
      </w:r>
      <w:r w:rsidR="00867966">
        <w:rPr>
          <w:szCs w:val="18"/>
        </w:rPr>
        <w:t xml:space="preserve"> te beantwoorden</w:t>
      </w:r>
      <w:r w:rsidR="00800A55">
        <w:rPr>
          <w:szCs w:val="18"/>
        </w:rPr>
        <w:t xml:space="preserve"> </w:t>
      </w:r>
      <w:r w:rsidR="00BE359B">
        <w:rPr>
          <w:szCs w:val="18"/>
        </w:rPr>
        <w:t>is</w:t>
      </w:r>
      <w:r w:rsidR="00867966">
        <w:rPr>
          <w:szCs w:val="18"/>
        </w:rPr>
        <w:t xml:space="preserve"> er onderzocht of er literatuur bekend is over</w:t>
      </w:r>
      <w:r w:rsidR="00F26680">
        <w:rPr>
          <w:szCs w:val="18"/>
        </w:rPr>
        <w:t xml:space="preserve"> wat</w:t>
      </w:r>
      <w:r w:rsidR="001D2039">
        <w:rPr>
          <w:szCs w:val="18"/>
        </w:rPr>
        <w:t xml:space="preserve"> organisaties momenteel doen om de omgeving te activeren</w:t>
      </w:r>
      <w:r w:rsidR="00867966">
        <w:rPr>
          <w:szCs w:val="18"/>
        </w:rPr>
        <w:t xml:space="preserve">. </w:t>
      </w:r>
    </w:p>
    <w:p w:rsidR="00541738" w:rsidRDefault="001872CF" w:rsidP="001231D0">
      <w:pPr>
        <w:pStyle w:val="Kop3"/>
      </w:pPr>
      <w:bookmarkStart w:id="28" w:name="_Toc514942361"/>
      <w:r>
        <w:t>3</w:t>
      </w:r>
      <w:r w:rsidR="001231D0">
        <w:t xml:space="preserve">.2.2 </w:t>
      </w:r>
      <w:r w:rsidR="00674E42">
        <w:t>Semigestructureerde interviews</w:t>
      </w:r>
      <w:bookmarkEnd w:id="28"/>
    </w:p>
    <w:p w:rsidR="00BE359B" w:rsidRDefault="00BE359B" w:rsidP="00FD5E8F">
      <w:pPr>
        <w:pStyle w:val="Geenafstand"/>
        <w:spacing w:line="360" w:lineRule="auto"/>
      </w:pPr>
      <w:r>
        <w:t>In dit onderzoek is</w:t>
      </w:r>
      <w:r w:rsidR="00CA1A03">
        <w:t xml:space="preserve"> er gebruik gemaakt van semigestructureerde interviews om antwoord te geven op deelvraag</w:t>
      </w:r>
      <w:r w:rsidR="00941088">
        <w:t xml:space="preserve"> twee</w:t>
      </w:r>
      <w:r w:rsidR="00674E42">
        <w:t xml:space="preserve"> </w:t>
      </w:r>
      <w:r>
        <w:t>tot en met zes</w:t>
      </w:r>
      <w:r w:rsidR="00FB6460">
        <w:t xml:space="preserve">. </w:t>
      </w:r>
      <w:r w:rsidR="00C510A3">
        <w:t xml:space="preserve">Er zijn in totaal achttien semigestructureerde interviews afgenomen. </w:t>
      </w:r>
      <w:r w:rsidR="00FB6460">
        <w:t xml:space="preserve">Om tot beantwoording van </w:t>
      </w:r>
      <w:r>
        <w:t xml:space="preserve">deze deelvragen te komen zijn </w:t>
      </w:r>
      <w:r w:rsidR="00FB6460">
        <w:t>professionals van verschillende hulpverleningsorganisaties die te maken hebben met complexe scheidingen geïnterv</w:t>
      </w:r>
      <w:r>
        <w:t xml:space="preserve">iewd en </w:t>
      </w:r>
      <w:r w:rsidR="00BC65FF">
        <w:t xml:space="preserve">is de omgeving van kinderen geïnterviewd. </w:t>
      </w:r>
      <w:r>
        <w:t xml:space="preserve">De professionals zijn gekozen </w:t>
      </w:r>
      <w:r w:rsidR="0067799C">
        <w:t xml:space="preserve">volgens </w:t>
      </w:r>
      <w:r>
        <w:t>de reputatiemetho</w:t>
      </w:r>
      <w:r w:rsidR="00E2101D">
        <w:t>de. De reputatiemethode verhoogt</w:t>
      </w:r>
      <w:r>
        <w:t xml:space="preserve"> de validiteit van het onderzoek, daar er in dit onderzoek professionals met kennis en ervaring over complexe scheidingen nodig zijn om een valide antwoord te krijgen. </w:t>
      </w:r>
      <w:r w:rsidR="00BC65FF">
        <w:t xml:space="preserve">Er zijn professionals </w:t>
      </w:r>
      <w:r>
        <w:t>van diverse organisaties en regio’s</w:t>
      </w:r>
      <w:r w:rsidR="00BC65FF">
        <w:t xml:space="preserve"> geïnterviewd</w:t>
      </w:r>
      <w:r w:rsidR="00BC65FF" w:rsidRPr="00BC65FF">
        <w:t xml:space="preserve"> </w:t>
      </w:r>
      <w:r w:rsidR="00BC65FF">
        <w:t xml:space="preserve">om zoveel mogelijk inzichten en expertise naar boven te krijgen. </w:t>
      </w:r>
      <w:r>
        <w:t>Organisaties gebruiken verschillende meth</w:t>
      </w:r>
      <w:r w:rsidR="00BC65FF">
        <w:t>odieken en</w:t>
      </w:r>
      <w:r w:rsidR="00C510A3">
        <w:t xml:space="preserve"> behandelingen w</w:t>
      </w:r>
      <w:r w:rsidR="00BC65FF">
        <w:t xml:space="preserve">at leidt </w:t>
      </w:r>
      <w:r>
        <w:t>tot meer kennis en ervaringen over het onderwerp complexe scheidingen. De organisa</w:t>
      </w:r>
      <w:r w:rsidR="003B6AAE">
        <w:t>ties zijn</w:t>
      </w:r>
      <w:r w:rsidR="00E2101D">
        <w:t xml:space="preserve"> gekozen</w:t>
      </w:r>
      <w:r w:rsidR="003B6AAE">
        <w:t xml:space="preserve"> op basis van bereidbaarheid om deel te nemen aan het interview. </w:t>
      </w:r>
      <w:r w:rsidR="00BC65FF">
        <w:t xml:space="preserve">De professionals zijn bevraagd </w:t>
      </w:r>
      <w:r w:rsidR="00FB6460">
        <w:t>door middel van individuele interviews, om te voorkomen dat professionals elkaar beïnvloeden. Professionals worden op deze manier gestimuleerd om zelf</w:t>
      </w:r>
      <w:r w:rsidR="00F26680">
        <w:t xml:space="preserve"> na</w:t>
      </w:r>
      <w:r w:rsidR="00FB6460">
        <w:t xml:space="preserve"> te denken over hun antwoorden </w:t>
      </w:r>
      <w:r w:rsidR="00FB6460" w:rsidRPr="00FB6460">
        <w:t>(Van der Donk &amp; Van Lanen, 2014)</w:t>
      </w:r>
      <w:r w:rsidR="00FB6460">
        <w:t xml:space="preserve">. </w:t>
      </w:r>
    </w:p>
    <w:p w:rsidR="00BC65FF" w:rsidRDefault="00BC65FF" w:rsidP="00FD5E8F">
      <w:pPr>
        <w:pStyle w:val="Geenafstand"/>
        <w:spacing w:line="360" w:lineRule="auto"/>
      </w:pPr>
      <w:r>
        <w:t>Tevens is</w:t>
      </w:r>
      <w:r w:rsidR="00FB6460">
        <w:t xml:space="preserve"> ook de omgeving van kinderen in een complexe scheiding geïnterviewd,</w:t>
      </w:r>
      <w:r w:rsidR="00FD5E8F">
        <w:t xml:space="preserve"> </w:t>
      </w:r>
      <w:r w:rsidR="00E2101D">
        <w:t xml:space="preserve">via </w:t>
      </w:r>
      <w:r w:rsidR="00FD5E8F">
        <w:t>i</w:t>
      </w:r>
      <w:r>
        <w:t>ndividuele interviews.</w:t>
      </w:r>
      <w:r w:rsidR="00F529FD">
        <w:t xml:space="preserve"> Ook zij zijn gekozen via de reputatiemethode.</w:t>
      </w:r>
      <w:r>
        <w:t xml:space="preserve"> Dit is</w:t>
      </w:r>
      <w:r w:rsidR="00FD5E8F">
        <w:t xml:space="preserve"> gedaan</w:t>
      </w:r>
      <w:r w:rsidR="00FB6460">
        <w:t xml:space="preserve"> om de ervaringen </w:t>
      </w:r>
      <w:r w:rsidR="00FD5E8F">
        <w:t>van de omgeving in beeld te krijgen en te onderzoeken wat de omgeving mogelijk nodig heeft of momenteel nog mist.</w:t>
      </w:r>
      <w:r>
        <w:t xml:space="preserve"> Er is gekozen voor semigestructureerde interviews om beter door te kunnen vragen op de ervaringen en ideeën van de omgeving van kinderen in een complexe scheiding. Volgens van der Donk &amp; van Lanen (2014) kan een kwalitatieve onderzoeksvraag het beste beantwoord worden door de ervaringen van respondenten concreet in beeld te krijgen. </w:t>
      </w:r>
    </w:p>
    <w:p w:rsidR="003B6AAE" w:rsidRDefault="00365FC2" w:rsidP="00FD5E8F">
      <w:pPr>
        <w:pStyle w:val="Geenafstand"/>
        <w:spacing w:line="360" w:lineRule="auto"/>
      </w:pPr>
      <w:r>
        <w:t>Tevens is er tijdens het afnemen van de interviews rekening worden gehouden met de beschikbare tijd. Bij het benaderen van respondenten heeft de onderzoek</w:t>
      </w:r>
      <w:r w:rsidR="00E2101D">
        <w:t>er</w:t>
      </w:r>
      <w:r>
        <w:t xml:space="preserve"> een uur tijd gevraagd, om tijdsnood te voorkomen aan het eind van het interview. </w:t>
      </w:r>
      <w:r w:rsidR="003B6AAE">
        <w:t>In sommige gevallen zijn respondenten telefonisch geïnterviewd, wegens tijdgebrek van de respondenten</w:t>
      </w:r>
      <w:r w:rsidR="00755865">
        <w:t xml:space="preserve">. </w:t>
      </w:r>
      <w:r w:rsidR="00A812B1">
        <w:t xml:space="preserve">Alle interviews zijn </w:t>
      </w:r>
      <w:r w:rsidR="00E2101D">
        <w:t xml:space="preserve">in verband met privacy </w:t>
      </w:r>
      <w:r w:rsidR="00A812B1">
        <w:t xml:space="preserve">geanonimiseerd, hierdoor is de mogelijkheid gegeven om voluit te spreken. Wel wordt de organisatie/functie vermeld in de codering. </w:t>
      </w:r>
    </w:p>
    <w:p w:rsidR="00526A7F" w:rsidRDefault="00526A7F" w:rsidP="00FD5E8F">
      <w:pPr>
        <w:pStyle w:val="Geenafstand"/>
        <w:spacing w:line="360" w:lineRule="auto"/>
      </w:pPr>
      <w:r>
        <w:t xml:space="preserve">De </w:t>
      </w:r>
      <w:r w:rsidR="003A1D59">
        <w:t xml:space="preserve">interviewschema’s </w:t>
      </w:r>
      <w:r>
        <w:t>zijn te vinden in bijlage E en bijlage F.</w:t>
      </w:r>
    </w:p>
    <w:p w:rsidR="001231D0" w:rsidRDefault="001872CF" w:rsidP="00D8481D">
      <w:pPr>
        <w:pStyle w:val="Kop2"/>
      </w:pPr>
      <w:bookmarkStart w:id="29" w:name="_Toc514942362"/>
      <w:r>
        <w:lastRenderedPageBreak/>
        <w:t>3</w:t>
      </w:r>
      <w:r w:rsidR="001231D0">
        <w:t xml:space="preserve">.3 </w:t>
      </w:r>
      <w:r w:rsidR="00526A7F">
        <w:t>Analysemethoden</w:t>
      </w:r>
      <w:bookmarkEnd w:id="29"/>
    </w:p>
    <w:p w:rsidR="00F529FD" w:rsidRDefault="00DC0B52" w:rsidP="00495E61">
      <w:pPr>
        <w:pStyle w:val="Geenafstand"/>
        <w:spacing w:line="360" w:lineRule="auto"/>
      </w:pPr>
      <w:r>
        <w:t xml:space="preserve">Bij een semigestructureerd interview </w:t>
      </w:r>
      <w:r w:rsidR="00195AF6">
        <w:t xml:space="preserve">liggen de antwoorden niet van tevoren vast, maar de vragen wel. Voorafgaand </w:t>
      </w:r>
      <w:r w:rsidR="00E2101D">
        <w:t xml:space="preserve">aan </w:t>
      </w:r>
      <w:r w:rsidR="00195AF6">
        <w:t>een se</w:t>
      </w:r>
      <w:r w:rsidR="00BC65FF">
        <w:t>migestructureerd interview is</w:t>
      </w:r>
      <w:r w:rsidR="00195AF6">
        <w:t xml:space="preserve"> er een vragenlijst opgesteld</w:t>
      </w:r>
      <w:r w:rsidR="00E2101D">
        <w:t>. D</w:t>
      </w:r>
      <w:r w:rsidR="00623028">
        <w:t>it is het meetinstrument voor de interviews</w:t>
      </w:r>
      <w:r w:rsidR="00BC65FF">
        <w:t>. Tijdens het interview is</w:t>
      </w:r>
      <w:r w:rsidR="00195AF6">
        <w:t xml:space="preserve"> hier grotendee</w:t>
      </w:r>
      <w:r w:rsidR="009979AF">
        <w:t>ls aan</w:t>
      </w:r>
      <w:r w:rsidR="00E2101D">
        <w:t xml:space="preserve"> </w:t>
      </w:r>
      <w:r w:rsidR="009979AF">
        <w:t>gehouden, maar de volgorde</w:t>
      </w:r>
      <w:r w:rsidR="00195AF6">
        <w:t xml:space="preserve"> en formulering kunnen afwijken van de voorafgaand opgestelde vragen </w:t>
      </w:r>
      <w:r w:rsidR="00195AF6" w:rsidRPr="00195AF6">
        <w:t>(Dingemanse, 2015)</w:t>
      </w:r>
      <w:r w:rsidR="00195AF6">
        <w:t>.</w:t>
      </w:r>
      <w:r w:rsidR="005A6523">
        <w:t xml:space="preserve"> Hiermee is</w:t>
      </w:r>
      <w:r w:rsidR="009979AF">
        <w:t xml:space="preserve"> er de gelegenheid</w:t>
      </w:r>
      <w:r w:rsidR="00BC65FF">
        <w:t xml:space="preserve"> gesteld</w:t>
      </w:r>
      <w:r w:rsidR="009979AF">
        <w:t xml:space="preserve"> om op bepaalde antwoorden door te vragen teneinde de gewenste informatie te </w:t>
      </w:r>
      <w:r w:rsidR="00E2101D">
        <w:t>ver</w:t>
      </w:r>
      <w:r w:rsidR="009979AF">
        <w:t>krijgen.</w:t>
      </w:r>
      <w:r w:rsidR="00623028">
        <w:t xml:space="preserve"> De vragenlijst is gebaseerd op de literatuur en tot stand gekomen door het stappenplan te v</w:t>
      </w:r>
      <w:r w:rsidR="009979AF">
        <w:t>olgen van Van der Donk &amp; Van La</w:t>
      </w:r>
      <w:r w:rsidR="00623028">
        <w:t xml:space="preserve">nen (2014). </w:t>
      </w:r>
    </w:p>
    <w:p w:rsidR="00486A1B" w:rsidRDefault="00486A1B" w:rsidP="00495E61">
      <w:pPr>
        <w:pStyle w:val="Geenafstand"/>
        <w:spacing w:line="360" w:lineRule="auto"/>
      </w:pPr>
      <w:r>
        <w:rPr>
          <w:sz w:val="20"/>
          <w:szCs w:val="20"/>
        </w:rPr>
        <w:t>Vanuit</w:t>
      </w:r>
      <w:r w:rsidR="00E2101D">
        <w:rPr>
          <w:sz w:val="20"/>
          <w:szCs w:val="20"/>
        </w:rPr>
        <w:t xml:space="preserve"> de omgeving zijn er in totaal negen</w:t>
      </w:r>
      <w:r>
        <w:rPr>
          <w:sz w:val="20"/>
          <w:szCs w:val="20"/>
        </w:rPr>
        <w:t xml:space="preserve"> respondenten bevraagd</w:t>
      </w:r>
      <w:r w:rsidR="007240A9">
        <w:rPr>
          <w:sz w:val="20"/>
          <w:szCs w:val="20"/>
        </w:rPr>
        <w:t xml:space="preserve"> </w:t>
      </w:r>
      <w:r w:rsidR="00E2101D">
        <w:rPr>
          <w:sz w:val="20"/>
          <w:szCs w:val="20"/>
        </w:rPr>
        <w:t>door middel van</w:t>
      </w:r>
      <w:r w:rsidR="007240A9">
        <w:rPr>
          <w:sz w:val="20"/>
          <w:szCs w:val="20"/>
        </w:rPr>
        <w:t xml:space="preserve"> een interview. </w:t>
      </w:r>
      <w:r w:rsidR="007240A9">
        <w:t>Zoals in de begripsafbakening is beschreven bestaat de omgeving uit; familie, sociale netwerk, school, kinderopvang, consultatiebureaus en huisarts. Er is getracht om tenminste vanuit elke hoek iemand te interviewen om de betrouwbaarheid te verhogen, dit is gelukt behoudens de huisarts.</w:t>
      </w:r>
      <w:r w:rsidR="00DF06C8" w:rsidRPr="00DF06C8">
        <w:rPr>
          <w:szCs w:val="20"/>
        </w:rPr>
        <w:t xml:space="preserve"> </w:t>
      </w:r>
      <w:r w:rsidR="00DF06C8">
        <w:rPr>
          <w:szCs w:val="20"/>
        </w:rPr>
        <w:t>Er zijn in totaal negen</w:t>
      </w:r>
      <w:r w:rsidR="00DF06C8" w:rsidRPr="00E2101D">
        <w:rPr>
          <w:szCs w:val="20"/>
        </w:rPr>
        <w:t xml:space="preserve"> professionals </w:t>
      </w:r>
      <w:r w:rsidR="00DF06C8">
        <w:rPr>
          <w:szCs w:val="20"/>
        </w:rPr>
        <w:t>van diverse</w:t>
      </w:r>
      <w:r w:rsidR="00DF06C8" w:rsidRPr="00E2101D">
        <w:rPr>
          <w:szCs w:val="20"/>
        </w:rPr>
        <w:t xml:space="preserve"> organisaties bevraagd middels interview</w:t>
      </w:r>
    </w:p>
    <w:p w:rsidR="00F529FD" w:rsidRPr="00526A7F" w:rsidRDefault="00F529FD" w:rsidP="00495E61">
      <w:pPr>
        <w:pStyle w:val="Geenafstand"/>
        <w:spacing w:line="360" w:lineRule="auto"/>
        <w:rPr>
          <w:sz w:val="20"/>
          <w:szCs w:val="20"/>
        </w:rPr>
      </w:pPr>
      <w:r w:rsidRPr="00E2101D">
        <w:rPr>
          <w:szCs w:val="20"/>
        </w:rPr>
        <w:t xml:space="preserve">Alle interviews zijn opgenomen via een dictafoon. Hiervoor is door de onderzoeker vooraf toestemming gevraagd </w:t>
      </w:r>
      <w:r w:rsidRPr="009C61E0">
        <w:rPr>
          <w:szCs w:val="20"/>
        </w:rPr>
        <w:t>aan</w:t>
      </w:r>
      <w:r w:rsidRPr="00E2101D">
        <w:rPr>
          <w:szCs w:val="20"/>
        </w:rPr>
        <w:t xml:space="preserve"> de respondenten. </w:t>
      </w:r>
      <w:r w:rsidR="00BC65FF">
        <w:t xml:space="preserve">Voorafgaand </w:t>
      </w:r>
      <w:r w:rsidR="00E2101D">
        <w:t xml:space="preserve">aan </w:t>
      </w:r>
      <w:r w:rsidR="00BC65FF">
        <w:t>het interview is</w:t>
      </w:r>
      <w:r w:rsidR="0062255B">
        <w:t xml:space="preserve"> aan de</w:t>
      </w:r>
      <w:r w:rsidR="005A6523">
        <w:t xml:space="preserve"> geïnterviewde</w:t>
      </w:r>
      <w:r w:rsidR="0062255B">
        <w:t xml:space="preserve"> </w:t>
      </w:r>
      <w:r w:rsidR="009979AF">
        <w:t>een korte uitleg gegeven over het onderzoe</w:t>
      </w:r>
      <w:r w:rsidR="00BC65FF">
        <w:t>k. Alvorens</w:t>
      </w:r>
      <w:r w:rsidR="009C61E0">
        <w:rPr>
          <w:color w:val="FF0000"/>
        </w:rPr>
        <w:t xml:space="preserve"> </w:t>
      </w:r>
      <w:r w:rsidR="009C61E0" w:rsidRPr="009C61E0">
        <w:t>te</w:t>
      </w:r>
      <w:r w:rsidR="00BC65FF" w:rsidRPr="009C61E0">
        <w:t xml:space="preserve"> </w:t>
      </w:r>
      <w:r w:rsidR="00E2101D">
        <w:t xml:space="preserve">starten met </w:t>
      </w:r>
      <w:r w:rsidR="00BC65FF">
        <w:t>interview zijn</w:t>
      </w:r>
      <w:r w:rsidR="009979AF">
        <w:t xml:space="preserve"> de begrippen, complexe scheiding, activeren en signalen gekaderd om er zeker van te zijn dat alle respondenten over dezelfde de</w:t>
      </w:r>
      <w:r w:rsidR="00495E61">
        <w:t>finitie spreken.</w:t>
      </w:r>
      <w:r w:rsidR="00591AA8">
        <w:t xml:space="preserve"> Tijdens het i</w:t>
      </w:r>
      <w:r w:rsidR="00BC65FF">
        <w:t>nterview he</w:t>
      </w:r>
      <w:r w:rsidR="003B6AAE">
        <w:t>e</w:t>
      </w:r>
      <w:r w:rsidR="00BC65FF">
        <w:t>ft</w:t>
      </w:r>
      <w:r w:rsidR="00591AA8">
        <w:t xml:space="preserve"> de onderzoeker regelmatig </w:t>
      </w:r>
      <w:r w:rsidR="00BC65FF">
        <w:t>geparafraseerd</w:t>
      </w:r>
      <w:r w:rsidR="00591AA8">
        <w:t>, om de interpretaties van de onderzoeker in een antwoord terug te koppelen.</w:t>
      </w:r>
      <w:r w:rsidR="0063684E">
        <w:t xml:space="preserve"> </w:t>
      </w:r>
      <w:r w:rsidRPr="00E2101D">
        <w:rPr>
          <w:szCs w:val="20"/>
        </w:rPr>
        <w:t xml:space="preserve">De interviews zijn volledig getranscribeerd. Hierdoor is de subjectiviteit inherent aan interviews behouden gebleven. </w:t>
      </w:r>
      <w:r w:rsidR="004502D4" w:rsidRPr="00E2101D">
        <w:rPr>
          <w:szCs w:val="20"/>
        </w:rPr>
        <w:t>De antwoorden van de respondenten zijn horizontaal geanalyseerd. Hierbij worden de antwoorden van alle respondenten op eenzelfde vraag met elkaar vergeleken</w:t>
      </w:r>
      <w:r w:rsidR="00526A7F" w:rsidRPr="00E2101D">
        <w:rPr>
          <w:szCs w:val="20"/>
        </w:rPr>
        <w:t xml:space="preserve"> </w:t>
      </w:r>
      <w:r w:rsidR="00526A7F">
        <w:rPr>
          <w:sz w:val="20"/>
          <w:szCs w:val="20"/>
        </w:rPr>
        <w:t>(zie bijlage G)</w:t>
      </w:r>
      <w:r w:rsidR="004502D4">
        <w:rPr>
          <w:sz w:val="20"/>
          <w:szCs w:val="20"/>
        </w:rPr>
        <w:t>.</w:t>
      </w:r>
    </w:p>
    <w:p w:rsidR="001E5477" w:rsidRPr="0063684E" w:rsidRDefault="001872CF" w:rsidP="0063684E">
      <w:pPr>
        <w:pStyle w:val="Kop2"/>
      </w:pPr>
      <w:bookmarkStart w:id="30" w:name="_Toc514942363"/>
      <w:r>
        <w:t>3</w:t>
      </w:r>
      <w:r w:rsidR="001231D0">
        <w:t>.4 Validiteit en betrouwbaarheid</w:t>
      </w:r>
      <w:bookmarkEnd w:id="30"/>
    </w:p>
    <w:p w:rsidR="00DA6FCA" w:rsidRDefault="00DA6FCA" w:rsidP="00DA6FCA">
      <w:pPr>
        <w:pStyle w:val="Kop3"/>
      </w:pPr>
      <w:bookmarkStart w:id="31" w:name="_Toc514942364"/>
      <w:r>
        <w:t>3.4.1 Validiteit en betrouwbaarheid</w:t>
      </w:r>
      <w:bookmarkEnd w:id="31"/>
    </w:p>
    <w:p w:rsidR="001E5477" w:rsidRDefault="00BC65FF" w:rsidP="00BC65FF">
      <w:pPr>
        <w:pStyle w:val="Geenafstand"/>
        <w:spacing w:line="360" w:lineRule="auto"/>
      </w:pPr>
      <w:r>
        <w:t>Er zijn</w:t>
      </w:r>
      <w:r w:rsidR="00F26281">
        <w:t xml:space="preserve"> in dit onderzoek een aantal factoren gebruikt om de validiteit en betrouwbaarhei</w:t>
      </w:r>
      <w:r>
        <w:t>d te vergroten. Ten eerste is</w:t>
      </w:r>
      <w:r w:rsidR="00F26281">
        <w:t xml:space="preserve"> er triangulatie toegepast. Er is met behulp van verschillende bronnen data verzameld. Bij de literatuurstudie is er in verschillende datab</w:t>
      </w:r>
      <w:r w:rsidR="00E2101D">
        <w:t>anken gezocht naar vakliteratuur. D</w:t>
      </w:r>
      <w:r w:rsidR="00F26281">
        <w:t>eze zijn met elkaar vergeleken en verwerkt in de literatuurstudie. Door verschillende databanken toe te passen is er brontrian</w:t>
      </w:r>
      <w:r w:rsidR="00F529FD">
        <w:t>gulatie opgebouwd. Tevens zijn de</w:t>
      </w:r>
      <w:r w:rsidR="00F26281">
        <w:t xml:space="preserve"> deelvragen door middel van literatuur bean</w:t>
      </w:r>
      <w:r w:rsidR="00DF06C8">
        <w:t>twoord, maar ook middels</w:t>
      </w:r>
      <w:r w:rsidR="00F26281">
        <w:t xml:space="preserve"> individuele interviews. Er is gekozen voor individuele interviews om sociaal wenselijke antwoorden te voorkomen. Zowel de pro</w:t>
      </w:r>
      <w:r w:rsidR="00B7011F">
        <w:t>fessionals als de omgeving worden</w:t>
      </w:r>
      <w:r w:rsidR="00F26680">
        <w:t xml:space="preserve"> geïnterviewd. D</w:t>
      </w:r>
      <w:r w:rsidR="00F529FD">
        <w:t xml:space="preserve">it is </w:t>
      </w:r>
      <w:r w:rsidR="00F26281">
        <w:t xml:space="preserve">gedaan omdat de omgeving </w:t>
      </w:r>
      <w:r w:rsidR="00B7011F">
        <w:t>het beste weet wat zij</w:t>
      </w:r>
      <w:r w:rsidR="00F26680">
        <w:t xml:space="preserve"> momenteel mist</w:t>
      </w:r>
      <w:r w:rsidR="00C74E54">
        <w:t xml:space="preserve"> of nodig </w:t>
      </w:r>
      <w:r w:rsidR="00F26680">
        <w:t xml:space="preserve">is </w:t>
      </w:r>
      <w:r w:rsidR="00C74E54">
        <w:t xml:space="preserve">om signalen van kinderen in een complexe scheiding te herkennen en te melden. Echter hebben zij niet </w:t>
      </w:r>
      <w:r w:rsidR="001D2039">
        <w:t>dezelfde de expertise als</w:t>
      </w:r>
      <w:r w:rsidR="00C74E54">
        <w:t xml:space="preserve"> pr</w:t>
      </w:r>
      <w:r w:rsidR="00F529FD">
        <w:t>ofessionals, om deze reden is</w:t>
      </w:r>
      <w:r w:rsidR="00C74E54">
        <w:t xml:space="preserve"> er ook naar de mening van professionals gevraagd</w:t>
      </w:r>
      <w:r w:rsidR="00F26680">
        <w:t>. Hiermee</w:t>
      </w:r>
      <w:r w:rsidR="00C74E54">
        <w:t xml:space="preserve"> wordt er meth</w:t>
      </w:r>
      <w:r w:rsidR="00F26680">
        <w:t xml:space="preserve">odische triangulatie opgebouwd en </w:t>
      </w:r>
      <w:r w:rsidR="0024767E">
        <w:t>vanuit verschillend perspectieven verdieping gebracht in het praktijkprobleem.</w:t>
      </w:r>
    </w:p>
    <w:p w:rsidR="00C74E54" w:rsidRDefault="00C74E54" w:rsidP="00C74E54">
      <w:pPr>
        <w:spacing w:line="360" w:lineRule="auto"/>
        <w:jc w:val="both"/>
        <w:rPr>
          <w:rFonts w:ascii="Verdana" w:hAnsi="Verdana" w:cstheme="minorHAnsi"/>
          <w:sz w:val="18"/>
          <w:szCs w:val="18"/>
        </w:rPr>
      </w:pPr>
      <w:r>
        <w:rPr>
          <w:rFonts w:ascii="Verdana" w:hAnsi="Verdana" w:cstheme="minorHAnsi"/>
          <w:sz w:val="18"/>
          <w:szCs w:val="18"/>
        </w:rPr>
        <w:lastRenderedPageBreak/>
        <w:t>Zoals bovenstaand beschreven</w:t>
      </w:r>
      <w:r w:rsidR="00F529FD">
        <w:rPr>
          <w:rFonts w:ascii="Verdana" w:hAnsi="Verdana" w:cstheme="minorHAnsi"/>
          <w:sz w:val="18"/>
          <w:szCs w:val="18"/>
        </w:rPr>
        <w:t xml:space="preserve"> is</w:t>
      </w:r>
      <w:r>
        <w:rPr>
          <w:rFonts w:ascii="Verdana" w:hAnsi="Verdana" w:cstheme="minorHAnsi"/>
          <w:sz w:val="18"/>
          <w:szCs w:val="18"/>
        </w:rPr>
        <w:t xml:space="preserve"> er gecommuniceerd over het onderzoek, door professionals en de om</w:t>
      </w:r>
      <w:r w:rsidR="00F529FD">
        <w:rPr>
          <w:rFonts w:ascii="Verdana" w:hAnsi="Verdana" w:cstheme="minorHAnsi"/>
          <w:sz w:val="18"/>
          <w:szCs w:val="18"/>
        </w:rPr>
        <w:t>geving te interviewen</w:t>
      </w:r>
      <w:r w:rsidR="00E2101D">
        <w:rPr>
          <w:rFonts w:ascii="Verdana" w:hAnsi="Verdana" w:cstheme="minorHAnsi"/>
          <w:sz w:val="18"/>
          <w:szCs w:val="18"/>
        </w:rPr>
        <w:t>. H</w:t>
      </w:r>
      <w:r w:rsidR="004502D4">
        <w:rPr>
          <w:rFonts w:ascii="Verdana" w:hAnsi="Verdana" w:cstheme="minorHAnsi"/>
          <w:sz w:val="18"/>
          <w:szCs w:val="18"/>
        </w:rPr>
        <w:t>ier</w:t>
      </w:r>
      <w:r w:rsidR="00E2101D">
        <w:rPr>
          <w:rFonts w:ascii="Verdana" w:hAnsi="Verdana" w:cstheme="minorHAnsi"/>
          <w:sz w:val="18"/>
          <w:szCs w:val="18"/>
        </w:rPr>
        <w:t>mee wordt de validiteit verhoogd</w:t>
      </w:r>
      <w:r w:rsidR="00F529FD">
        <w:rPr>
          <w:rFonts w:ascii="Verdana" w:hAnsi="Verdana" w:cstheme="minorHAnsi"/>
          <w:sz w:val="18"/>
          <w:szCs w:val="18"/>
        </w:rPr>
        <w:t xml:space="preserve">. </w:t>
      </w:r>
      <w:r w:rsidR="00DF06C8">
        <w:rPr>
          <w:rFonts w:ascii="Verdana" w:hAnsi="Verdana" w:cstheme="minorHAnsi"/>
          <w:sz w:val="18"/>
          <w:szCs w:val="18"/>
        </w:rPr>
        <w:t>Zo is</w:t>
      </w:r>
      <w:r w:rsidR="00E2101D">
        <w:rPr>
          <w:rFonts w:ascii="Verdana" w:hAnsi="Verdana" w:cstheme="minorHAnsi"/>
          <w:sz w:val="18"/>
          <w:szCs w:val="18"/>
        </w:rPr>
        <w:t xml:space="preserve"> </w:t>
      </w:r>
      <w:r>
        <w:rPr>
          <w:rFonts w:ascii="Verdana" w:hAnsi="Verdana" w:cstheme="minorHAnsi"/>
          <w:sz w:val="18"/>
          <w:szCs w:val="18"/>
        </w:rPr>
        <w:t xml:space="preserve">voorkomen dat de onderzoeker alleen vanuit zijn eigen denkkaders </w:t>
      </w:r>
      <w:r w:rsidR="00F26680">
        <w:rPr>
          <w:rFonts w:ascii="Verdana" w:hAnsi="Verdana" w:cstheme="minorHAnsi"/>
          <w:sz w:val="18"/>
          <w:szCs w:val="18"/>
        </w:rPr>
        <w:t>op</w:t>
      </w:r>
      <w:r>
        <w:rPr>
          <w:rFonts w:ascii="Verdana" w:hAnsi="Verdana" w:cstheme="minorHAnsi"/>
          <w:sz w:val="18"/>
          <w:szCs w:val="18"/>
        </w:rPr>
        <w:t xml:space="preserve">treedt. </w:t>
      </w:r>
      <w:r w:rsidR="003B6AAE" w:rsidRPr="003B6AAE">
        <w:rPr>
          <w:rFonts w:ascii="Verdana" w:hAnsi="Verdana"/>
          <w:sz w:val="18"/>
          <w:szCs w:val="20"/>
        </w:rPr>
        <w:t xml:space="preserve">De onderzoeker heeft na het interview gevraagd aan de respondenten of de transcriptie van de interviews </w:t>
      </w:r>
      <w:r w:rsidR="00E2101D" w:rsidRPr="003B6AAE">
        <w:rPr>
          <w:rFonts w:ascii="Verdana" w:hAnsi="Verdana"/>
          <w:sz w:val="18"/>
          <w:szCs w:val="20"/>
        </w:rPr>
        <w:t xml:space="preserve">ter verificatie </w:t>
      </w:r>
      <w:r w:rsidR="003B6AAE" w:rsidRPr="003B6AAE">
        <w:rPr>
          <w:rFonts w:ascii="Verdana" w:hAnsi="Verdana"/>
          <w:sz w:val="18"/>
          <w:szCs w:val="20"/>
        </w:rPr>
        <w:t>moet worden opgestuurd.</w:t>
      </w:r>
      <w:r w:rsidR="003B6AAE">
        <w:rPr>
          <w:rFonts w:ascii="Verdana" w:hAnsi="Verdana"/>
          <w:sz w:val="18"/>
          <w:szCs w:val="20"/>
        </w:rPr>
        <w:t xml:space="preserve"> </w:t>
      </w:r>
      <w:r w:rsidR="00EC27ED">
        <w:rPr>
          <w:rFonts w:ascii="Verdana" w:hAnsi="Verdana"/>
          <w:sz w:val="18"/>
          <w:szCs w:val="20"/>
        </w:rPr>
        <w:t>Zo blijft e</w:t>
      </w:r>
      <w:r w:rsidR="003B6AAE">
        <w:rPr>
          <w:rFonts w:ascii="Verdana" w:hAnsi="Verdana"/>
          <w:sz w:val="18"/>
          <w:szCs w:val="20"/>
        </w:rPr>
        <w:t>r</w:t>
      </w:r>
      <w:r w:rsidR="00365FC2">
        <w:rPr>
          <w:rFonts w:ascii="Verdana" w:hAnsi="Verdana"/>
          <w:sz w:val="18"/>
          <w:szCs w:val="20"/>
        </w:rPr>
        <w:t xml:space="preserve"> is sprake van een hoge transpa</w:t>
      </w:r>
      <w:r w:rsidR="003B6AAE">
        <w:rPr>
          <w:rFonts w:ascii="Verdana" w:hAnsi="Verdana"/>
          <w:sz w:val="18"/>
          <w:szCs w:val="20"/>
        </w:rPr>
        <w:t>rantie.</w:t>
      </w:r>
    </w:p>
    <w:p w:rsidR="004502D4" w:rsidRPr="004502D4" w:rsidRDefault="00C74E54" w:rsidP="004502D4">
      <w:pPr>
        <w:spacing w:line="360" w:lineRule="auto"/>
        <w:jc w:val="both"/>
        <w:rPr>
          <w:rFonts w:ascii="Verdana" w:hAnsi="Verdana" w:cstheme="minorHAnsi"/>
          <w:sz w:val="18"/>
          <w:szCs w:val="18"/>
        </w:rPr>
      </w:pPr>
      <w:r>
        <w:rPr>
          <w:rFonts w:ascii="Verdana" w:hAnsi="Verdana" w:cstheme="minorHAnsi"/>
          <w:sz w:val="18"/>
          <w:szCs w:val="18"/>
        </w:rPr>
        <w:t xml:space="preserve">Tevens heeft de onderzoeker zich verdiept in het praktijkprobleem en in de organisatie. Voor het schrijven van de probleemanalyse is er </w:t>
      </w:r>
      <w:r w:rsidR="00EC27ED">
        <w:rPr>
          <w:rFonts w:ascii="Verdana" w:hAnsi="Verdana" w:cstheme="minorHAnsi"/>
          <w:sz w:val="18"/>
          <w:szCs w:val="18"/>
        </w:rPr>
        <w:t xml:space="preserve">via verschillende databanken gezocht naar </w:t>
      </w:r>
      <w:r>
        <w:rPr>
          <w:rFonts w:ascii="Verdana" w:hAnsi="Verdana" w:cstheme="minorHAnsi"/>
          <w:sz w:val="18"/>
          <w:szCs w:val="18"/>
        </w:rPr>
        <w:t>vakliteratuur</w:t>
      </w:r>
      <w:r w:rsidR="00F26680">
        <w:rPr>
          <w:rFonts w:ascii="Verdana" w:hAnsi="Verdana" w:cstheme="minorHAnsi"/>
          <w:sz w:val="18"/>
          <w:szCs w:val="18"/>
        </w:rPr>
        <w:t xml:space="preserve"> </w:t>
      </w:r>
      <w:r>
        <w:rPr>
          <w:rFonts w:ascii="Verdana" w:hAnsi="Verdana" w:cstheme="minorHAnsi"/>
          <w:sz w:val="18"/>
          <w:szCs w:val="18"/>
        </w:rPr>
        <w:t>en zijn er gesprekken geweest met professionals. Eveneens heeft de onderzoeker zich tijdens het schrijven van de organisatorische context verdiept in de organisatie.</w:t>
      </w:r>
    </w:p>
    <w:p w:rsidR="004502D4" w:rsidRDefault="001872CF" w:rsidP="004502D4">
      <w:pPr>
        <w:pStyle w:val="Kop3"/>
      </w:pPr>
      <w:bookmarkStart w:id="32" w:name="_Toc514942365"/>
      <w:r>
        <w:t>3</w:t>
      </w:r>
      <w:r w:rsidR="00DA6FCA">
        <w:t>.4.2</w:t>
      </w:r>
      <w:r w:rsidR="004502D4">
        <w:t xml:space="preserve"> Bruikbaarheid</w:t>
      </w:r>
      <w:bookmarkEnd w:id="32"/>
    </w:p>
    <w:p w:rsidR="004502D4" w:rsidRPr="004502D4" w:rsidRDefault="004502D4" w:rsidP="004502D4">
      <w:pPr>
        <w:pStyle w:val="Geenafstand"/>
        <w:spacing w:line="360" w:lineRule="auto"/>
        <w:rPr>
          <w:rFonts w:cstheme="minorHAnsi"/>
          <w:szCs w:val="18"/>
        </w:rPr>
      </w:pPr>
      <w:r>
        <w:t>De conclusie</w:t>
      </w:r>
      <w:r w:rsidR="00EC27ED">
        <w:t>s</w:t>
      </w:r>
      <w:r>
        <w:t xml:space="preserve">, aanbevelingen en innovatie zijn op </w:t>
      </w:r>
      <w:r w:rsidR="0067799C">
        <w:t>een dergelijke</w:t>
      </w:r>
      <w:r>
        <w:t xml:space="preserve"> manier geschreven, dat zij bruikbaar zijn voor Sterk Huist maar ook voor soortgelijke organisaties. De combinatie van literatuur- en praktijkstudie maakt dat de aanbevelingen en innovatie gegronder zijn. </w:t>
      </w:r>
    </w:p>
    <w:p w:rsidR="001E5477" w:rsidRDefault="001872CF" w:rsidP="00E40952">
      <w:pPr>
        <w:pStyle w:val="Kop2"/>
      </w:pPr>
      <w:bookmarkStart w:id="33" w:name="_Toc514942366"/>
      <w:r>
        <w:t>3</w:t>
      </w:r>
      <w:r w:rsidR="00E40952">
        <w:t>.5 Randvoorwaarden</w:t>
      </w:r>
      <w:bookmarkEnd w:id="33"/>
    </w:p>
    <w:p w:rsidR="00F529FD" w:rsidRDefault="00E40952" w:rsidP="00FE681F">
      <w:pPr>
        <w:pStyle w:val="Geenafstand"/>
        <w:spacing w:line="360" w:lineRule="auto"/>
      </w:pPr>
      <w:r>
        <w:t xml:space="preserve">Het doen van literatuuronderzoek en het afnemen van semigestructureerde interviews kost tijd, voor zowel de onderzoeker als </w:t>
      </w:r>
      <w:r w:rsidR="00DF06C8">
        <w:t>de professionals. Het</w:t>
      </w:r>
      <w:r>
        <w:t xml:space="preserve"> uitwerken van interviews kost veel tijd. Er zijn gedurende het </w:t>
      </w:r>
      <w:r w:rsidR="00F529FD">
        <w:t xml:space="preserve">schrijven </w:t>
      </w:r>
      <w:r w:rsidR="00DF06C8">
        <w:t xml:space="preserve">van het </w:t>
      </w:r>
      <w:r>
        <w:t>vooronderzoek verschillende professionals uit het netwerk benaderd met de vraag of zij geïnterviewd willen worden. Dit is gedaan zodat na het inleveren van het vooronderzoek</w:t>
      </w:r>
      <w:r w:rsidR="001D2039">
        <w:t>,</w:t>
      </w:r>
      <w:r>
        <w:t xml:space="preserve"> </w:t>
      </w:r>
      <w:r w:rsidR="00F529FD">
        <w:t xml:space="preserve">de onderzoeker gelijk aan de slag kon met het afnemen van interviews. </w:t>
      </w:r>
    </w:p>
    <w:p w:rsidR="00F529FD" w:rsidRDefault="00E40952" w:rsidP="00FE681F">
      <w:pPr>
        <w:pStyle w:val="Geenafstand"/>
        <w:spacing w:line="360" w:lineRule="auto"/>
      </w:pPr>
      <w:r>
        <w:t xml:space="preserve">Voor </w:t>
      </w:r>
      <w:r w:rsidR="00F529FD">
        <w:t>het afnemen van de interviews was</w:t>
      </w:r>
      <w:r>
        <w:t xml:space="preserve"> het van belang dat de profe</w:t>
      </w:r>
      <w:r w:rsidR="001D2039">
        <w:t>ssionals affiniteit hebben met complexe scheidingen</w:t>
      </w:r>
      <w:r w:rsidR="00F529FD">
        <w:t>. Dit is</w:t>
      </w:r>
      <w:r w:rsidR="005A6523">
        <w:t xml:space="preserve"> van te</w:t>
      </w:r>
      <w:r>
        <w:t xml:space="preserve">voren aan de mogelijke respondenten gevraagd. Voor de professionals kost het geven van een interview veel tijd. </w:t>
      </w:r>
      <w:r w:rsidR="00F529FD">
        <w:t xml:space="preserve">De onderzoeker heeft </w:t>
      </w:r>
      <w:r w:rsidR="00FE681F">
        <w:t>om deze reden de interviews af</w:t>
      </w:r>
      <w:r w:rsidR="00F529FD">
        <w:t>geno</w:t>
      </w:r>
      <w:r w:rsidR="00FE681F">
        <w:t>men op een rustige plek waar het de</w:t>
      </w:r>
      <w:r w:rsidR="00F529FD">
        <w:t xml:space="preserve"> professionals het beste uitkwam. </w:t>
      </w:r>
    </w:p>
    <w:p w:rsidR="00BE359B" w:rsidRDefault="00BE359B" w:rsidP="00020337">
      <w:pPr>
        <w:pStyle w:val="Geenafstand"/>
        <w:spacing w:line="360" w:lineRule="auto"/>
      </w:pPr>
    </w:p>
    <w:p w:rsidR="0024767E" w:rsidRDefault="0024767E">
      <w:pPr>
        <w:rPr>
          <w:rFonts w:ascii="Verdana" w:eastAsiaTheme="majorEastAsia" w:hAnsi="Verdana" w:cstheme="majorBidi"/>
          <w:b/>
          <w:bCs/>
          <w:color w:val="FFFFFF" w:themeColor="background1"/>
          <w:sz w:val="18"/>
          <w:szCs w:val="28"/>
        </w:rPr>
      </w:pPr>
      <w:r>
        <w:br w:type="page"/>
      </w:r>
    </w:p>
    <w:p w:rsidR="00DD5169" w:rsidRDefault="00780152" w:rsidP="00DD5169">
      <w:pPr>
        <w:pStyle w:val="Kop1"/>
      </w:pPr>
      <w:bookmarkStart w:id="34" w:name="_Toc514942367"/>
      <w:r>
        <w:lastRenderedPageBreak/>
        <w:t>HOOFDSTUK 4</w:t>
      </w:r>
      <w:r w:rsidR="00C954B5">
        <w:t xml:space="preserve">: </w:t>
      </w:r>
      <w:r>
        <w:t>RESULTATEN</w:t>
      </w:r>
      <w:bookmarkEnd w:id="34"/>
    </w:p>
    <w:p w:rsidR="004502D4" w:rsidRDefault="00CE063D" w:rsidP="00CE063D">
      <w:pPr>
        <w:pStyle w:val="Geenafstand"/>
        <w:spacing w:line="360" w:lineRule="auto"/>
        <w:rPr>
          <w:i/>
          <w:szCs w:val="18"/>
        </w:rPr>
      </w:pPr>
      <w:r>
        <w:rPr>
          <w:i/>
          <w:szCs w:val="18"/>
        </w:rPr>
        <w:t xml:space="preserve">In dit hoofdstuk worden de belangrijkste resultaten </w:t>
      </w:r>
      <w:r w:rsidR="004502D4">
        <w:rPr>
          <w:i/>
          <w:szCs w:val="18"/>
        </w:rPr>
        <w:t>weergegeven aan de hand van de eerder geformuleerde deelvragen</w:t>
      </w:r>
      <w:r>
        <w:rPr>
          <w:i/>
          <w:szCs w:val="18"/>
        </w:rPr>
        <w:t>.</w:t>
      </w:r>
      <w:r w:rsidR="004502D4">
        <w:rPr>
          <w:i/>
          <w:szCs w:val="18"/>
        </w:rPr>
        <w:t xml:space="preserve"> De resultaten zijn gebaseerd op de literatuurstudie als op de afgenomen interviews</w:t>
      </w:r>
      <w:r w:rsidR="0052101F">
        <w:rPr>
          <w:i/>
          <w:szCs w:val="18"/>
        </w:rPr>
        <w:t xml:space="preserve">. </w:t>
      </w:r>
    </w:p>
    <w:p w:rsidR="00D55DB8" w:rsidRPr="00524BC3" w:rsidRDefault="000B48AB" w:rsidP="00D55DB8">
      <w:pPr>
        <w:pStyle w:val="Kop2"/>
        <w:rPr>
          <w:i/>
        </w:rPr>
      </w:pPr>
      <w:bookmarkStart w:id="35" w:name="_Toc514942368"/>
      <w:r>
        <w:t>4</w:t>
      </w:r>
      <w:r w:rsidR="0024767E">
        <w:t xml:space="preserve">.1 </w:t>
      </w:r>
      <w:r w:rsidR="00066649" w:rsidRPr="00524BC3">
        <w:rPr>
          <w:i/>
        </w:rPr>
        <w:t>Aan welke signalen is een complexe scheiding te herkennen</w:t>
      </w:r>
      <w:r w:rsidR="00524BC3" w:rsidRPr="00524BC3">
        <w:rPr>
          <w:i/>
        </w:rPr>
        <w:t>?</w:t>
      </w:r>
      <w:bookmarkEnd w:id="35"/>
    </w:p>
    <w:p w:rsidR="000B48AB" w:rsidRDefault="000B48AB" w:rsidP="000B48AB">
      <w:pPr>
        <w:pStyle w:val="Kop3"/>
      </w:pPr>
      <w:bookmarkStart w:id="36" w:name="_Toc514942369"/>
      <w:r>
        <w:t>4.1.1 Signalen van kinderen</w:t>
      </w:r>
      <w:bookmarkEnd w:id="36"/>
    </w:p>
    <w:p w:rsidR="000B48AB" w:rsidRDefault="001D2039" w:rsidP="005272DC">
      <w:pPr>
        <w:pStyle w:val="Geenafstand"/>
        <w:spacing w:line="360" w:lineRule="auto"/>
      </w:pPr>
      <w:r>
        <w:t>Het zijn</w:t>
      </w:r>
      <w:r w:rsidR="00547CD8">
        <w:t xml:space="preserve"> m</w:t>
      </w:r>
      <w:r>
        <w:t>ogelijke signalen</w:t>
      </w:r>
      <w:r w:rsidR="00547CD8">
        <w:t xml:space="preserve"> die</w:t>
      </w:r>
      <w:r>
        <w:t xml:space="preserve"> kinderen in een complexe scheidingen kunnen </w:t>
      </w:r>
      <w:r w:rsidR="00F26680">
        <w:t>ver</w:t>
      </w:r>
      <w:r>
        <w:t>tonen.</w:t>
      </w:r>
      <w:r w:rsidR="00547CD8">
        <w:t xml:space="preserve"> </w:t>
      </w:r>
      <w:r w:rsidR="00F26680">
        <w:t xml:space="preserve">Met nadruk </w:t>
      </w:r>
      <w:r w:rsidR="00547CD8">
        <w:t>zijn</w:t>
      </w:r>
      <w:r w:rsidR="00F26680">
        <w:t xml:space="preserve"> het</w:t>
      </w:r>
      <w:r w:rsidR="00547CD8">
        <w:t xml:space="preserve"> mogelijke signalen omdat </w:t>
      </w:r>
      <w:r w:rsidR="00EC27ED">
        <w:t>ze</w:t>
      </w:r>
      <w:r w:rsidR="00547CD8">
        <w:t xml:space="preserve"> niet wezenlijk o</w:t>
      </w:r>
      <w:r w:rsidR="00F26680">
        <w:t xml:space="preserve">p een complexe scheiding </w:t>
      </w:r>
      <w:r w:rsidR="00EC27ED">
        <w:t xml:space="preserve">hoeven te </w:t>
      </w:r>
      <w:r w:rsidR="00F26680">
        <w:t>duiden. D</w:t>
      </w:r>
      <w:r w:rsidR="00547CD8">
        <w:t>e signalen kunnen ook andere oorzaken hebben</w:t>
      </w:r>
      <w:r w:rsidR="000B48AB">
        <w:t>, zoals een ontwikkelings- of gedragsstoornis</w:t>
      </w:r>
      <w:r w:rsidR="00547CD8">
        <w:t xml:space="preserve"> </w:t>
      </w:r>
      <w:r w:rsidR="00547CD8" w:rsidRPr="00547CD8">
        <w:t>(Molen, Van der Perreijn, &amp; Van den Hout, 2007)</w:t>
      </w:r>
      <w:r w:rsidR="00547CD8">
        <w:t>.</w:t>
      </w:r>
      <w:r w:rsidR="000B48AB">
        <w:t xml:space="preserve"> Om deze reden wordt er ook ingegaan op signalen die ouders in een complexe scheiding laten zien. Het is een combin</w:t>
      </w:r>
      <w:r w:rsidR="00755865">
        <w:t>atie van ouder</w:t>
      </w:r>
      <w:r w:rsidR="00EC27ED">
        <w:t>signalen en kind</w:t>
      </w:r>
      <w:r w:rsidR="000B48AB">
        <w:t>signalen waaraa</w:t>
      </w:r>
      <w:r w:rsidR="00EC27ED">
        <w:t>n een complexe scheiding herkend</w:t>
      </w:r>
      <w:r w:rsidR="000B48AB">
        <w:t xml:space="preserve"> kan worden.</w:t>
      </w:r>
    </w:p>
    <w:p w:rsidR="00D55DB8" w:rsidRPr="005272DC" w:rsidRDefault="001750CA" w:rsidP="005272DC">
      <w:pPr>
        <w:pStyle w:val="Geenafstand"/>
        <w:spacing w:line="360" w:lineRule="auto"/>
        <w:rPr>
          <w:szCs w:val="18"/>
        </w:rPr>
      </w:pPr>
      <w:r>
        <w:t>Voor alle leeftijd</w:t>
      </w:r>
      <w:r w:rsidR="001D2039">
        <w:t>en</w:t>
      </w:r>
      <w:r>
        <w:t xml:space="preserve"> geldt dat kinderen opstandig en onhandelbaar kunnen worden, echter kunnen kinderen juist ook stil en teruggetrokken </w:t>
      </w:r>
      <w:r w:rsidR="00F26680">
        <w:t xml:space="preserve">zijn. </w:t>
      </w:r>
      <w:r w:rsidR="007651A0">
        <w:t xml:space="preserve">Ze vertonen </w:t>
      </w:r>
      <w:r w:rsidR="001D2039">
        <w:t xml:space="preserve">meestal </w:t>
      </w:r>
      <w:r w:rsidR="007651A0">
        <w:t xml:space="preserve">het tegenovergestelde gedrag van voor de scheiding </w:t>
      </w:r>
      <w:r w:rsidR="007651A0" w:rsidRPr="007651A0">
        <w:t>(Spruijt &amp; Kormos, 2009)</w:t>
      </w:r>
      <w:r w:rsidR="007651A0">
        <w:t xml:space="preserve">. </w:t>
      </w:r>
      <w:r>
        <w:t xml:space="preserve">Tevens kunnen kinderen signalen </w:t>
      </w:r>
      <w:r w:rsidR="00EC27ED">
        <w:t>ver</w:t>
      </w:r>
      <w:r>
        <w:t xml:space="preserve">tonen door slechter te slapen, eten of weinig concentratie te hebben </w:t>
      </w:r>
      <w:r w:rsidRPr="001750CA">
        <w:t>(Van Lawick, 2012)</w:t>
      </w:r>
      <w:r>
        <w:t xml:space="preserve">. </w:t>
      </w:r>
      <w:r w:rsidR="00E8056E" w:rsidRPr="00DD2471">
        <w:rPr>
          <w:szCs w:val="18"/>
        </w:rPr>
        <w:t>Als een complexe scheiding lang aanhoudt en kinderen in een loyaliteitsconflict blijven</w:t>
      </w:r>
      <w:r w:rsidR="00EC27ED">
        <w:rPr>
          <w:szCs w:val="18"/>
        </w:rPr>
        <w:t>,</w:t>
      </w:r>
      <w:r w:rsidR="00E8056E" w:rsidRPr="00DD2471">
        <w:rPr>
          <w:szCs w:val="18"/>
        </w:rPr>
        <w:t xml:space="preserve"> is e</w:t>
      </w:r>
      <w:r w:rsidR="00EC27ED">
        <w:rPr>
          <w:szCs w:val="18"/>
        </w:rPr>
        <w:t>r een kans op oudervervreemding of</w:t>
      </w:r>
      <w:r w:rsidR="00E8056E" w:rsidRPr="00DD2471">
        <w:rPr>
          <w:szCs w:val="18"/>
        </w:rPr>
        <w:t xml:space="preserve"> ouderverstoting</w:t>
      </w:r>
      <w:r w:rsidR="00581FA9">
        <w:rPr>
          <w:szCs w:val="18"/>
        </w:rPr>
        <w:t>. Kinderen willen en gaan niet meer naar de ander ouder, om uit het conflict tussen ouders te blijven</w:t>
      </w:r>
      <w:r w:rsidR="00E8056E" w:rsidRPr="00DD2471">
        <w:rPr>
          <w:szCs w:val="18"/>
        </w:rPr>
        <w:t xml:space="preserve"> </w:t>
      </w:r>
      <w:r w:rsidR="00E8056E" w:rsidRPr="00DD2471">
        <w:rPr>
          <w:noProof/>
          <w:szCs w:val="18"/>
          <w:lang w:eastAsia="nl-NL"/>
        </w:rPr>
        <w:t xml:space="preserve">(Baracs </w:t>
      </w:r>
      <w:r w:rsidR="00E8056E">
        <w:rPr>
          <w:noProof/>
          <w:szCs w:val="18"/>
          <w:lang w:eastAsia="nl-NL"/>
        </w:rPr>
        <w:t xml:space="preserve">et al., </w:t>
      </w:r>
      <w:r w:rsidR="00E8056E" w:rsidRPr="00DD2471">
        <w:rPr>
          <w:noProof/>
          <w:szCs w:val="18"/>
          <w:lang w:eastAsia="nl-NL"/>
        </w:rPr>
        <w:t>2014)</w:t>
      </w:r>
      <w:r w:rsidR="00E8056E">
        <w:rPr>
          <w:noProof/>
          <w:szCs w:val="18"/>
          <w:lang w:eastAsia="nl-NL"/>
        </w:rPr>
        <w:t>.</w:t>
      </w:r>
      <w:r w:rsidR="006200C0">
        <w:rPr>
          <w:noProof/>
          <w:szCs w:val="18"/>
          <w:lang w:eastAsia="nl-NL"/>
        </w:rPr>
        <w:t xml:space="preserve"> Daarbij geldt dat kinderen soms last krijgen van verlatingsangst, zij hebben dan moeite met afscheid nemen (leerkracht basisonderwijs 1, persoonlijke communicatie, </w:t>
      </w:r>
      <w:r w:rsidR="00E92ED9">
        <w:rPr>
          <w:noProof/>
          <w:szCs w:val="18"/>
          <w:lang w:eastAsia="nl-NL"/>
        </w:rPr>
        <w:t>18 april 2018)</w:t>
      </w:r>
      <w:r w:rsidR="006200C0">
        <w:rPr>
          <w:noProof/>
          <w:szCs w:val="18"/>
          <w:lang w:eastAsia="nl-NL"/>
        </w:rPr>
        <w:t>.</w:t>
      </w:r>
    </w:p>
    <w:p w:rsidR="001750CA" w:rsidRDefault="004E734A" w:rsidP="005272DC">
      <w:pPr>
        <w:pStyle w:val="Geenafstand"/>
        <w:spacing w:line="360" w:lineRule="auto"/>
      </w:pPr>
      <w:r>
        <w:t xml:space="preserve">Kinderen van nul tot twee jaar hebben nog geen beschikking </w:t>
      </w:r>
      <w:r w:rsidR="005A6523">
        <w:t>over taal;</w:t>
      </w:r>
      <w:r>
        <w:t xml:space="preserve"> zij reageren op stress en spanning door meer te huilen </w:t>
      </w:r>
      <w:r w:rsidRPr="004E734A">
        <w:t>(Pinedo &amp; Vollinga, 2013)</w:t>
      </w:r>
      <w:r>
        <w:t>. Kinderen voelen dat vaste ritmes veranderen, doordat zij bijvoorbeeld een lange reis moeten maken, of minder word</w:t>
      </w:r>
      <w:r w:rsidR="00F26680">
        <w:t>en verzorgd door de andere ouder. D</w:t>
      </w:r>
      <w:r>
        <w:t xml:space="preserve">it is een verlieservaring die in de ontwikkeling van het kind lang kan doorwerken </w:t>
      </w:r>
      <w:r w:rsidR="00B7011F">
        <w:t>(Molen et al.</w:t>
      </w:r>
      <w:r w:rsidRPr="00547CD8">
        <w:t>, 2007</w:t>
      </w:r>
      <w:r w:rsidR="000B48AB">
        <w:t xml:space="preserve">). </w:t>
      </w:r>
      <w:r>
        <w:t>Kinderen van twee tot vier jaar lopen het risico dat zij de sc</w:t>
      </w:r>
      <w:r w:rsidR="00F26680">
        <w:t>heiding relateren aan zichzelf. H</w:t>
      </w:r>
      <w:r>
        <w:t>ierdoor kan het kind negatief zijn over zichzelf</w:t>
      </w:r>
      <w:r w:rsidR="007651A0">
        <w:t xml:space="preserve"> </w:t>
      </w:r>
      <w:r w:rsidR="007651A0" w:rsidRPr="00547CD8">
        <w:t>(Molen</w:t>
      </w:r>
      <w:r w:rsidR="00B7011F">
        <w:t xml:space="preserve"> et al.</w:t>
      </w:r>
      <w:r w:rsidR="007651A0" w:rsidRPr="00547CD8">
        <w:t>, 2007</w:t>
      </w:r>
      <w:r w:rsidR="007651A0">
        <w:t>)</w:t>
      </w:r>
      <w:r>
        <w:t>.</w:t>
      </w:r>
      <w:r w:rsidR="001750CA">
        <w:t xml:space="preserve"> Kinderen die eerst zindelijk waren krijgen vaker last van ongelukjes</w:t>
      </w:r>
      <w:r w:rsidR="007651A0">
        <w:t xml:space="preserve"> </w:t>
      </w:r>
      <w:r w:rsidR="007651A0" w:rsidRPr="007651A0">
        <w:t>(Spruijt &amp; Kormos, 2009)</w:t>
      </w:r>
      <w:r w:rsidR="007651A0">
        <w:t>.</w:t>
      </w:r>
      <w:r w:rsidR="001750CA">
        <w:t xml:space="preserve"> </w:t>
      </w:r>
      <w:r w:rsidR="000B48AB">
        <w:t xml:space="preserve">Bij het consultatiebureau merken de jeugdverpleegkundigen dat kinderen vaker angstig zijn en bij hun vader of moeder in de buurt blijven (persoonlijke communicatie, </w:t>
      </w:r>
      <w:r w:rsidR="00E8056E">
        <w:t xml:space="preserve">25 april </w:t>
      </w:r>
      <w:r w:rsidR="000B48AB">
        <w:t>2018)</w:t>
      </w:r>
    </w:p>
    <w:p w:rsidR="006900EC" w:rsidRDefault="005A6523" w:rsidP="005272DC">
      <w:pPr>
        <w:pStyle w:val="Geenafstand"/>
        <w:spacing w:line="360" w:lineRule="auto"/>
      </w:pPr>
      <w:r>
        <w:t>Basisschool</w:t>
      </w:r>
      <w:r w:rsidR="006900EC">
        <w:t>k</w:t>
      </w:r>
      <w:r w:rsidR="001750CA">
        <w:t xml:space="preserve">inderen van zes tot negen jaar kunnen signalen </w:t>
      </w:r>
      <w:r w:rsidR="00EC27ED">
        <w:t>vertonen</w:t>
      </w:r>
      <w:r w:rsidR="001750CA">
        <w:t xml:space="preserve"> van parentificatie,</w:t>
      </w:r>
      <w:r w:rsidR="007732F5">
        <w:t xml:space="preserve"> oftewel</w:t>
      </w:r>
      <w:r w:rsidR="001750CA">
        <w:t xml:space="preserve"> de rol van de ouder overnemen</w:t>
      </w:r>
      <w:r w:rsidR="00013F23">
        <w:t>. Kinderen kunnen door concentratieproblemen slec</w:t>
      </w:r>
      <w:r>
        <w:t>htere school prestaties laten zien</w:t>
      </w:r>
      <w:r w:rsidR="00013F23">
        <w:t xml:space="preserve"> </w:t>
      </w:r>
      <w:r w:rsidR="00B7011F">
        <w:t>(Molen et al.</w:t>
      </w:r>
      <w:r w:rsidR="00013F23" w:rsidRPr="00547CD8">
        <w:t>, 2007</w:t>
      </w:r>
      <w:r w:rsidR="00013F23">
        <w:t xml:space="preserve">). </w:t>
      </w:r>
      <w:r w:rsidR="006900EC">
        <w:t>Basisschool kinderen van negen tot twaalf jaar zoeken vaak compensatie buiten het gezin, bijvoorbeeld door</w:t>
      </w:r>
      <w:r w:rsidR="007732F5">
        <w:t xml:space="preserve"> meer vriendschappen te sluiten. O</w:t>
      </w:r>
      <w:r w:rsidR="006900EC">
        <w:t>ok tonen deze leeftijden verdriet en onbegrip</w:t>
      </w:r>
      <w:r w:rsidR="00B7011F">
        <w:t xml:space="preserve"> </w:t>
      </w:r>
      <w:r w:rsidR="006900EC" w:rsidRPr="004E734A">
        <w:t>(Pinedo &amp; Vollinga, 2013)</w:t>
      </w:r>
      <w:r w:rsidR="006900EC">
        <w:t>.</w:t>
      </w:r>
      <w:r w:rsidR="001D2039">
        <w:t xml:space="preserve"> </w:t>
      </w:r>
      <w:r w:rsidR="005272DC">
        <w:t>Kinderen in een comple</w:t>
      </w:r>
      <w:r w:rsidR="007732F5">
        <w:t>xe scheiding zitten vol emoties. A</w:t>
      </w:r>
      <w:r w:rsidR="005272DC">
        <w:t>ls een ander kind net iets verkeerd doe</w:t>
      </w:r>
      <w:r>
        <w:t>t kan dit leiden tot explosief gedrag</w:t>
      </w:r>
      <w:r w:rsidR="005272DC">
        <w:t xml:space="preserve"> van het kind in de complexe scheiding. </w:t>
      </w:r>
      <w:r w:rsidR="00D00FD4">
        <w:t>Hierdoor</w:t>
      </w:r>
      <w:r w:rsidR="005272DC">
        <w:t xml:space="preserve"> ontstaan er vaker ruzies of onenigheden</w:t>
      </w:r>
      <w:r>
        <w:t>. A</w:t>
      </w:r>
      <w:r w:rsidR="005272DC">
        <w:t xml:space="preserve">ndere </w:t>
      </w:r>
      <w:r w:rsidR="005272DC">
        <w:lastRenderedPageBreak/>
        <w:t xml:space="preserve">kinderen vinden dit niet fijn waardoor een kind wellicht minder vaak gevraagd </w:t>
      </w:r>
      <w:r w:rsidR="007732F5">
        <w:t xml:space="preserve">wordt </w:t>
      </w:r>
      <w:r w:rsidR="005272DC">
        <w:t xml:space="preserve">om af te spreken </w:t>
      </w:r>
      <w:r w:rsidR="005272DC" w:rsidRPr="007651A0">
        <w:t>(Spruijt &amp; Kormos, 2009)</w:t>
      </w:r>
      <w:r w:rsidR="005272DC">
        <w:t>.</w:t>
      </w:r>
    </w:p>
    <w:p w:rsidR="0024767E" w:rsidRDefault="006900EC" w:rsidP="005272DC">
      <w:pPr>
        <w:pStyle w:val="Geenafstand"/>
        <w:spacing w:line="360" w:lineRule="auto"/>
      </w:pPr>
      <w:r>
        <w:t>Bij de jonge puber van twaalf tot veertien kunnen er signalen van emotionele verwarring zijn. Zij vertonen problemen als ouders e</w:t>
      </w:r>
      <w:r w:rsidR="00B7011F">
        <w:t>en nieuwe relatie aangaan, zoeken</w:t>
      </w:r>
      <w:r>
        <w:t xml:space="preserve"> meer steun bij bijvoorbeeld familie of docenten </w:t>
      </w:r>
      <w:r w:rsidRPr="00547CD8">
        <w:t>(Molen</w:t>
      </w:r>
      <w:r w:rsidR="00B7011F">
        <w:t xml:space="preserve"> et al.</w:t>
      </w:r>
      <w:r w:rsidRPr="00547CD8">
        <w:t>, 2007</w:t>
      </w:r>
      <w:r>
        <w:t xml:space="preserve">). De jonge puber vertoont meestal eerder dan gemiddeld opstandig gedrag, door </w:t>
      </w:r>
      <w:r w:rsidR="001D2039">
        <w:t>bijvoorbeeld roken, drugs of het aangaan van</w:t>
      </w:r>
      <w:r>
        <w:t xml:space="preserve"> liefdesrelaties </w:t>
      </w:r>
      <w:r w:rsidR="001D2039">
        <w:t xml:space="preserve">of seks </w:t>
      </w:r>
      <w:r w:rsidR="00CC6224">
        <w:rPr>
          <w:rFonts w:cs="Times New Roman"/>
          <w:color w:val="000000"/>
          <w:szCs w:val="18"/>
        </w:rPr>
        <w:t>(Baracs &amp; Vreeburg-Van der Laan, 2014)</w:t>
      </w:r>
      <w:r>
        <w:t>. Oudere pubers van veertien tot zeventien jaar zijn vaker onzeker, schamen zich meer en hebben meer boosheid. Zij kunnen zich moeilijk aanpassen en gaan vaak sneller de slechte kant op</w:t>
      </w:r>
      <w:r w:rsidR="005272DC">
        <w:t xml:space="preserve"> </w:t>
      </w:r>
      <w:r w:rsidR="00B7011F">
        <w:t>(Molen et al</w:t>
      </w:r>
      <w:r w:rsidRPr="00547CD8">
        <w:t>, 2007</w:t>
      </w:r>
      <w:r>
        <w:t xml:space="preserve">). </w:t>
      </w:r>
      <w:r w:rsidR="007651A0">
        <w:t xml:space="preserve">Daarbij kunnen kinderen </w:t>
      </w:r>
      <w:r w:rsidR="00511BE2">
        <w:t xml:space="preserve">van alle leeftijd </w:t>
      </w:r>
      <w:r w:rsidR="007651A0">
        <w:t>ook last krijgen van lichamelijke klachten</w:t>
      </w:r>
      <w:r w:rsidR="007732F5">
        <w:t xml:space="preserve"> zoals</w:t>
      </w:r>
      <w:r w:rsidR="007651A0">
        <w:t>, buikp</w:t>
      </w:r>
      <w:r w:rsidR="000B48AB">
        <w:t>ijn, hoofdpijn en misselijkheid</w:t>
      </w:r>
      <w:r w:rsidR="007651A0">
        <w:t xml:space="preserve"> </w:t>
      </w:r>
      <w:r w:rsidR="007651A0" w:rsidRPr="007651A0">
        <w:t>(Spruijt &amp; Kormos, 2009)</w:t>
      </w:r>
      <w:r w:rsidR="007651A0">
        <w:t>.</w:t>
      </w:r>
      <w:r w:rsidR="000B48AB">
        <w:t xml:space="preserve"> </w:t>
      </w:r>
    </w:p>
    <w:p w:rsidR="00E8056E" w:rsidRDefault="00E8056E" w:rsidP="00E8056E">
      <w:pPr>
        <w:pStyle w:val="Kop3"/>
      </w:pPr>
      <w:bookmarkStart w:id="37" w:name="_Toc514942370"/>
      <w:r>
        <w:t>4.1.2 Signalen van ouders</w:t>
      </w:r>
      <w:bookmarkEnd w:id="37"/>
    </w:p>
    <w:p w:rsidR="00936CDB" w:rsidRDefault="00936CDB" w:rsidP="006F14BA">
      <w:pPr>
        <w:pStyle w:val="Geenafstand"/>
        <w:spacing w:line="360" w:lineRule="auto"/>
      </w:pPr>
      <w:r>
        <w:t xml:space="preserve">Ouders hebben veel conflicten, zij verliezen hierdoor het belang van hun kinderen uit het oog </w:t>
      </w:r>
      <w:r>
        <w:rPr>
          <w:rFonts w:cs="Times New Roman"/>
          <w:color w:val="000000"/>
          <w:szCs w:val="18"/>
        </w:rPr>
        <w:t>(Baracs &amp; Vreeburg-Van der Laan, 2014)</w:t>
      </w:r>
      <w:r>
        <w:t>. Ouders laten vaak geen begrip zien voor het effect wat de c</w:t>
      </w:r>
      <w:r w:rsidR="006F14BA">
        <w:t xml:space="preserve">onflicten op de kinderen hebben </w:t>
      </w:r>
      <w:r w:rsidR="006F14BA" w:rsidRPr="001750CA">
        <w:t>(Van Lawick, 2012)</w:t>
      </w:r>
      <w:r w:rsidR="006F14BA">
        <w:t xml:space="preserve">. </w:t>
      </w:r>
      <w:r w:rsidR="00747A0C">
        <w:t>Ouders s</w:t>
      </w:r>
      <w:r w:rsidR="00EC27ED">
        <w:t>preken negatief over het</w:t>
      </w:r>
      <w:r w:rsidR="00747A0C">
        <w:t xml:space="preserve"> karakter en het gedrag van de andere ouder</w:t>
      </w:r>
      <w:r w:rsidR="00FA3B20">
        <w:t>.</w:t>
      </w:r>
      <w:r w:rsidR="00747A0C">
        <w:t xml:space="preserve"> Tevens hebben o</w:t>
      </w:r>
      <w:r w:rsidR="00EC27ED">
        <w:t>uders destructieve communicatie</w:t>
      </w:r>
      <w:r w:rsidR="00747A0C">
        <w:t xml:space="preserve">patronen, zij gaan in de ontkenning, tegenaanval, conflicten escaleren snel, zij negeren elkaar en hebben een aanhoudende boosheid en wantrouwen naar elkaar. </w:t>
      </w:r>
      <w:r w:rsidR="00FA3B20">
        <w:t>Ouders beschuldigen elkaar menigmaal van zowel kinder- als partnermishandeling en verwaarlozing. Mede ka</w:t>
      </w:r>
      <w:r w:rsidR="00EC27ED">
        <w:t>n een complexe scheiding herkend</w:t>
      </w:r>
      <w:r w:rsidR="00FA3B20">
        <w:t xml:space="preserve"> worden bij ouders als er sprake is van langdurige juridische procedures (Sterk Huis, 2017).</w:t>
      </w:r>
    </w:p>
    <w:p w:rsidR="006F14BA" w:rsidRDefault="00066649" w:rsidP="006F14BA">
      <w:pPr>
        <w:pStyle w:val="Geenafstand"/>
        <w:spacing w:line="360" w:lineRule="auto"/>
      </w:pPr>
      <w:r>
        <w:t xml:space="preserve">Vanuit de interviews </w:t>
      </w:r>
      <w:r w:rsidR="006F14BA">
        <w:t>komen signalen naar voren als; ouders die niet met elkaar op een oude</w:t>
      </w:r>
      <w:r w:rsidR="00EC27ED">
        <w:t>ravond komen en geen informatie</w:t>
      </w:r>
      <w:r w:rsidR="006F14BA">
        <w:t>overdracht geven aan de andere ouder (</w:t>
      </w:r>
      <w:r w:rsidR="00A812B1">
        <w:t xml:space="preserve">Buro 155, </w:t>
      </w:r>
      <w:r w:rsidR="006F14BA">
        <w:t>persoonlijke communicatie, 3 april 2018).</w:t>
      </w:r>
      <w:r>
        <w:t xml:space="preserve"> Ouders die kinderen niet meer voor de deur van de andere ouder af willen zetten, maar aan de hoek van de straat, of geen cadeau met hun kinderen willen kopen voor de andere ouder</w:t>
      </w:r>
      <w:r w:rsidR="00FA3B20">
        <w:t>. E</w:t>
      </w:r>
      <w:r>
        <w:t>r geen overleg is over keuzes van de kinderen</w:t>
      </w:r>
      <w:r w:rsidR="00FA3B20">
        <w:t>,</w:t>
      </w:r>
      <w:r>
        <w:t xml:space="preserve"> bijv</w:t>
      </w:r>
      <w:r w:rsidR="00EC27ED">
        <w:t>oorbeeld voor een nieuwe school</w:t>
      </w:r>
      <w:r>
        <w:t>keuze (</w:t>
      </w:r>
      <w:r w:rsidR="00A812B1">
        <w:t xml:space="preserve">familie1, </w:t>
      </w:r>
      <w:r>
        <w:t>persoonlijke communicatie, 6 april 2018). Ouders praten slecht over elkaar in het bijzijn van hun kinderen (</w:t>
      </w:r>
      <w:r w:rsidR="00A812B1">
        <w:t xml:space="preserve">familie 2, </w:t>
      </w:r>
      <w:r>
        <w:t>persoonlijke communicatie, 25 april 2018)</w:t>
      </w:r>
      <w:r w:rsidR="00FA3B20">
        <w:t>.</w:t>
      </w:r>
      <w:r>
        <w:t xml:space="preserve"> Verder zien professionals vaak dat ouders het er soms om doen om het tegenovergestelde te zeggen van hun ex-partner.</w:t>
      </w:r>
      <w:r w:rsidR="001F0914">
        <w:t xml:space="preserve"> De jeugdbeschermer zegt:</w:t>
      </w:r>
      <w:r>
        <w:t xml:space="preserve"> </w:t>
      </w:r>
      <w:r w:rsidRPr="005A70C1">
        <w:rPr>
          <w:color w:val="365F91" w:themeColor="accent1" w:themeShade="BF"/>
        </w:rPr>
        <w:t>“Als de één A zegt</w:t>
      </w:r>
      <w:r w:rsidR="005A70C1" w:rsidRPr="005A70C1">
        <w:rPr>
          <w:color w:val="365F91" w:themeColor="accent1" w:themeShade="BF"/>
        </w:rPr>
        <w:t xml:space="preserve"> lijkt het wel of de ander, </w:t>
      </w:r>
      <w:r w:rsidRPr="005A70C1">
        <w:rPr>
          <w:color w:val="365F91" w:themeColor="accent1" w:themeShade="BF"/>
        </w:rPr>
        <w:t>automatisch B</w:t>
      </w:r>
      <w:r w:rsidR="005A70C1" w:rsidRPr="005A70C1">
        <w:rPr>
          <w:color w:val="365F91" w:themeColor="accent1" w:themeShade="BF"/>
        </w:rPr>
        <w:t xml:space="preserve"> zegt</w:t>
      </w:r>
      <w:r w:rsidRPr="005A70C1">
        <w:rPr>
          <w:color w:val="365F91" w:themeColor="accent1" w:themeShade="BF"/>
        </w:rPr>
        <w:t>”</w:t>
      </w:r>
      <w:r w:rsidRPr="001F0914">
        <w:rPr>
          <w:color w:val="8DB3E2" w:themeColor="text2" w:themeTint="66"/>
        </w:rPr>
        <w:t xml:space="preserve"> </w:t>
      </w:r>
      <w:r>
        <w:t>(</w:t>
      </w:r>
      <w:r w:rsidR="00747A0C">
        <w:t>jeugdbeschermer 1</w:t>
      </w:r>
      <w:r w:rsidR="00A812B1">
        <w:t xml:space="preserve">, </w:t>
      </w:r>
      <w:r>
        <w:t>persoonlijke communicatie, 19 april 2018)</w:t>
      </w:r>
      <w:r w:rsidR="00747A0C">
        <w:t xml:space="preserve">. Tevens wordt aangegeven dat ouders hun kinderen soms </w:t>
      </w:r>
      <w:r w:rsidR="00FA3B20">
        <w:t xml:space="preserve">inzetten als drukmiddel </w:t>
      </w:r>
      <w:r w:rsidR="00747A0C">
        <w:t xml:space="preserve">om </w:t>
      </w:r>
      <w:r w:rsidR="00FA3B20">
        <w:t>hun zin te krijgen, of chanteren de kinderen als het ware door</w:t>
      </w:r>
      <w:r w:rsidR="00755865">
        <w:t xml:space="preserve"> de kinderen</w:t>
      </w:r>
      <w:r w:rsidR="00747A0C" w:rsidRPr="00755865">
        <w:t xml:space="preserve"> </w:t>
      </w:r>
      <w:r w:rsidR="00747A0C">
        <w:t xml:space="preserve">te lokken </w:t>
      </w:r>
      <w:r w:rsidR="00FA3B20">
        <w:t>met mooie beloften</w:t>
      </w:r>
      <w:r w:rsidR="00747A0C">
        <w:t xml:space="preserve">(gedragswetenschapper, persoonlijke communicatie, 17 april 2018). </w:t>
      </w:r>
      <w:r w:rsidR="00225685">
        <w:t>Ouders compenseren tijdens een</w:t>
      </w:r>
      <w:r w:rsidR="00EC27ED">
        <w:t xml:space="preserve"> complexe scheiding door materië</w:t>
      </w:r>
      <w:r w:rsidR="00225685">
        <w:t xml:space="preserve">le spullen te kopen voor het kind (leerkracht basisonderwijs 1, persoonlijke communicatie, 5 april 2018). </w:t>
      </w:r>
    </w:p>
    <w:p w:rsidR="00524BC3" w:rsidRDefault="00524BC3" w:rsidP="00524BC3">
      <w:pPr>
        <w:pStyle w:val="Kop2"/>
      </w:pPr>
      <w:bookmarkStart w:id="38" w:name="_Toc514942371"/>
      <w:r>
        <w:t xml:space="preserve">4.2 </w:t>
      </w:r>
      <w:r w:rsidRPr="00524BC3">
        <w:rPr>
          <w:i/>
        </w:rPr>
        <w:t>Herkent de omgeving de signalen van een complexe scheiding?</w:t>
      </w:r>
      <w:bookmarkEnd w:id="38"/>
    </w:p>
    <w:p w:rsidR="004E696A" w:rsidRDefault="00524BC3" w:rsidP="00524BC3">
      <w:pPr>
        <w:pStyle w:val="Geenafstand"/>
        <w:spacing w:line="360" w:lineRule="auto"/>
      </w:pPr>
      <w:r>
        <w:t xml:space="preserve">Acht van de negen respondenten geven aan de signalen van een complexe scheiding te kunnen herkennen. De respondenten benoemen signalen die gerelateerd zijn aan </w:t>
      </w:r>
      <w:r w:rsidR="00FA3B20">
        <w:t>de rol die zij hebben</w:t>
      </w:r>
      <w:r>
        <w:t xml:space="preserve">. </w:t>
      </w:r>
      <w:r>
        <w:lastRenderedPageBreak/>
        <w:t>Bijvoorbeeld docenten benoemen signalen als, afwezigheid, opstandig gedrag, slechte cijfers</w:t>
      </w:r>
      <w:r w:rsidR="00FA3B20">
        <w:t xml:space="preserve"> en</w:t>
      </w:r>
      <w:r>
        <w:t xml:space="preserve"> angstigheid</w:t>
      </w:r>
      <w:r w:rsidR="00FA3B20">
        <w:t>, maar ook lichamelijke klachten zoals buikpijn en hoofdpijn</w:t>
      </w:r>
      <w:r>
        <w:t xml:space="preserve">. Vanuit de kinderopvang zien zij dat kinderen die eerst zindelijk waren, vaker ongelukjes hebben, snel huilen en opstandig zijn. </w:t>
      </w:r>
      <w:r w:rsidR="009E255E">
        <w:t>Tevens wordt er</w:t>
      </w:r>
      <w:r w:rsidR="004E696A">
        <w:t xml:space="preserve"> door familie</w:t>
      </w:r>
      <w:r w:rsidR="009E255E">
        <w:t xml:space="preserve"> onduidelijkheid bij de kinderen gezien, de regels die bij moeder gelden, ge</w:t>
      </w:r>
      <w:r w:rsidR="00EC27ED">
        <w:t>lden niet bij vader en andersom. D</w:t>
      </w:r>
      <w:r w:rsidR="009E255E">
        <w:t>it lijdt tot conflicten tussen de kinderen en ouders.</w:t>
      </w:r>
      <w:r>
        <w:t xml:space="preserve"> De respondenten</w:t>
      </w:r>
      <w:r w:rsidR="004E696A">
        <w:t xml:space="preserve"> vanuit scholen, kinderopvang en consultatiebureaus</w:t>
      </w:r>
      <w:r>
        <w:t xml:space="preserve"> zijn zich er tevens van bewust dat deze signalen van kinderen niet altijd betekenen dat er sprake is van een </w:t>
      </w:r>
      <w:r w:rsidR="004E696A">
        <w:t xml:space="preserve">complexe </w:t>
      </w:r>
      <w:r>
        <w:t xml:space="preserve">scheiding. </w:t>
      </w:r>
      <w:r w:rsidR="00A6572F">
        <w:t>Echter zijn de meeste respondenten zich er niet van bewust dat complexe scheidingen een vorm van kindermishandeling is.</w:t>
      </w:r>
    </w:p>
    <w:p w:rsidR="005A70C1" w:rsidRDefault="00524BC3" w:rsidP="00524BC3">
      <w:pPr>
        <w:pStyle w:val="Geenafstand"/>
        <w:spacing w:line="360" w:lineRule="auto"/>
      </w:pPr>
      <w:r>
        <w:t>De respondenten zien mede signalen bij ouders, er wordt bijvoorbeeld weinig informatie overdracht gedaan, of zien ouders die niet meer samen op gesprek komen.</w:t>
      </w:r>
      <w:r w:rsidR="004E696A" w:rsidRPr="004E696A">
        <w:t xml:space="preserve"> </w:t>
      </w:r>
      <w:r w:rsidR="005A70C1">
        <w:t>Een respondent vanuit directe familie zegt:</w:t>
      </w:r>
    </w:p>
    <w:p w:rsidR="005A70C1" w:rsidRPr="005A70C1" w:rsidRDefault="005A70C1" w:rsidP="00524BC3">
      <w:pPr>
        <w:pStyle w:val="Geenafstand"/>
        <w:spacing w:line="360" w:lineRule="auto"/>
      </w:pPr>
      <w:r w:rsidRPr="005A70C1">
        <w:rPr>
          <w:color w:val="365F91" w:themeColor="accent1" w:themeShade="BF"/>
          <w:szCs w:val="18"/>
        </w:rPr>
        <w:t>“Wat ik erg jam</w:t>
      </w:r>
      <w:r w:rsidR="00EC27ED">
        <w:rPr>
          <w:color w:val="365F91" w:themeColor="accent1" w:themeShade="BF"/>
          <w:szCs w:val="18"/>
        </w:rPr>
        <w:t>mer vind, is dat de kinderen op</w:t>
      </w:r>
      <w:r w:rsidRPr="005A70C1">
        <w:rPr>
          <w:color w:val="365F91" w:themeColor="accent1" w:themeShade="BF"/>
          <w:szCs w:val="18"/>
        </w:rPr>
        <w:t xml:space="preserve"> de hoek van de straat worden </w:t>
      </w:r>
      <w:r w:rsidR="0067799C" w:rsidRPr="005A70C1">
        <w:rPr>
          <w:color w:val="365F91" w:themeColor="accent1" w:themeShade="BF"/>
          <w:szCs w:val="18"/>
        </w:rPr>
        <w:t>afgezet,</w:t>
      </w:r>
      <w:r w:rsidRPr="005A70C1">
        <w:rPr>
          <w:color w:val="365F91" w:themeColor="accent1" w:themeShade="BF"/>
          <w:szCs w:val="18"/>
        </w:rPr>
        <w:t xml:space="preserve"> er vindt geen overdracht plaats tussen ouders. Ik zie ze dan </w:t>
      </w:r>
      <w:r w:rsidR="00EC27ED">
        <w:rPr>
          <w:color w:val="365F91" w:themeColor="accent1" w:themeShade="BF"/>
          <w:szCs w:val="18"/>
        </w:rPr>
        <w:t>uit de auto worden gezet op de</w:t>
      </w:r>
      <w:r w:rsidRPr="005A70C1">
        <w:rPr>
          <w:color w:val="365F91" w:themeColor="accent1" w:themeShade="BF"/>
          <w:szCs w:val="18"/>
        </w:rPr>
        <w:t xml:space="preserve"> hoek van de straat en dan lopen zij met hun tasje naar het huis van moeder toe.”</w:t>
      </w:r>
      <w:r>
        <w:rPr>
          <w:color w:val="365F91" w:themeColor="accent1" w:themeShade="BF"/>
          <w:szCs w:val="18"/>
        </w:rPr>
        <w:t xml:space="preserve"> </w:t>
      </w:r>
      <w:r>
        <w:rPr>
          <w:szCs w:val="18"/>
        </w:rPr>
        <w:t>(familie 1, persoonlijke communicatie, 6 april 2018).</w:t>
      </w:r>
    </w:p>
    <w:p w:rsidR="004E696A" w:rsidRDefault="004E696A" w:rsidP="00524BC3">
      <w:pPr>
        <w:pStyle w:val="Geenafstand"/>
        <w:spacing w:line="360" w:lineRule="auto"/>
      </w:pPr>
      <w:r>
        <w:t>Familie ziet dat ouders slech</w:t>
      </w:r>
      <w:r w:rsidR="00EC27ED">
        <w:t>t over elkaar praten in het bij</w:t>
      </w:r>
      <w:r>
        <w:t xml:space="preserve">zijn van kinderen. Een ouder een ander nummer neemt zodat </w:t>
      </w:r>
      <w:r w:rsidR="00225685">
        <w:t>ex-par</w:t>
      </w:r>
      <w:r>
        <w:t>t</w:t>
      </w:r>
      <w:r w:rsidR="00225685">
        <w:t>n</w:t>
      </w:r>
      <w:r>
        <w:t>er haar nummer niet heeft, dit lijdt tot weinig communicatie tussen ouders</w:t>
      </w:r>
      <w:r w:rsidR="00EC27ED">
        <w:t>.</w:t>
      </w:r>
    </w:p>
    <w:p w:rsidR="004E696A" w:rsidRDefault="00524BC3" w:rsidP="004E696A">
      <w:pPr>
        <w:pStyle w:val="Geenafstand"/>
        <w:spacing w:line="360" w:lineRule="auto"/>
      </w:pPr>
      <w:r>
        <w:t xml:space="preserve">Eén respondent geeft aan dat zij de signalen wellicht niet herkent. </w:t>
      </w:r>
      <w:r w:rsidR="00A812B1">
        <w:t xml:space="preserve">De respondent geeft aan nog weinig ervaring te hebben in het lesgeven. </w:t>
      </w:r>
      <w:r>
        <w:t xml:space="preserve">Wel </w:t>
      </w:r>
      <w:r w:rsidR="00A812B1">
        <w:t>be</w:t>
      </w:r>
      <w:r>
        <w:t>noemt de respondent een aantal s</w:t>
      </w:r>
      <w:r w:rsidR="00A812B1">
        <w:t>ignalen die de respondent heeft gezien bij een leerling en ouders, die duiden op een complexe scheiding.</w:t>
      </w:r>
      <w:r w:rsidR="004E696A">
        <w:t xml:space="preserve"> </w:t>
      </w:r>
    </w:p>
    <w:p w:rsidR="00524BC3" w:rsidRPr="001F0914" w:rsidRDefault="00096B00" w:rsidP="004E696A">
      <w:pPr>
        <w:pStyle w:val="Kop2"/>
        <w:rPr>
          <w:i/>
        </w:rPr>
      </w:pPr>
      <w:bookmarkStart w:id="39" w:name="_Toc514942372"/>
      <w:r>
        <w:rPr>
          <w:i/>
        </w:rPr>
        <w:t>4.3</w:t>
      </w:r>
      <w:r w:rsidR="00A812B1" w:rsidRPr="001F0914">
        <w:rPr>
          <w:i/>
        </w:rPr>
        <w:t xml:space="preserve"> </w:t>
      </w:r>
      <w:r w:rsidR="00524BC3" w:rsidRPr="001F0914">
        <w:rPr>
          <w:i/>
        </w:rPr>
        <w:t>Wat doet de omgeving bij vermoedens van een complexe scheiding bij kinderen?</w:t>
      </w:r>
      <w:bookmarkEnd w:id="39"/>
      <w:r w:rsidR="00524BC3" w:rsidRPr="001F0914">
        <w:rPr>
          <w:i/>
        </w:rPr>
        <w:t xml:space="preserve"> </w:t>
      </w:r>
    </w:p>
    <w:p w:rsidR="005A70C1" w:rsidRDefault="004E696A" w:rsidP="00FE0B25">
      <w:pPr>
        <w:pStyle w:val="Geenafstand"/>
        <w:spacing w:line="360" w:lineRule="auto"/>
      </w:pPr>
      <w:r>
        <w:t>Zowel de leerkrachten op de basisschool als op de middelbare school</w:t>
      </w:r>
      <w:r w:rsidR="00EC27ED">
        <w:t>,</w:t>
      </w:r>
      <w:r>
        <w:t xml:space="preserve"> geven aan dat bij het opmerken van signalen dit wordt besproken met het team. </w:t>
      </w:r>
      <w:r w:rsidR="00225685">
        <w:t>Er wordt dan gekeken wat er nodig is. De respondenten die leerkracht zijn</w:t>
      </w:r>
      <w:r w:rsidR="00EC27ED">
        <w:t>,</w:t>
      </w:r>
      <w:r w:rsidR="00225685">
        <w:t xml:space="preserve"> geven a</w:t>
      </w:r>
      <w:r w:rsidR="00EC27ED">
        <w:t>an dat er vaak nauw samen wordt</w:t>
      </w:r>
      <w:r w:rsidR="00225685">
        <w:t xml:space="preserve"> gewerkt met een hulpverleningsinstantie. Bij vermoedens wordt er overleg gezocht met deze instantie en zo nodig hulp ingeschakeld. Op de middelbare school</w:t>
      </w:r>
      <w:r w:rsidR="00EC27ED">
        <w:t xml:space="preserve"> onderneemt de teamleider, zorgcoördinator of leerling-coördinator de vervolg</w:t>
      </w:r>
      <w:r w:rsidR="00225685">
        <w:t xml:space="preserve">stappen. Zowel op de basisschool als middelbare school wordt er vanuit hogere hand gemeld </w:t>
      </w:r>
      <w:r w:rsidR="00FE0B25">
        <w:t xml:space="preserve">bij een instantie </w:t>
      </w:r>
      <w:r w:rsidR="00225685">
        <w:t xml:space="preserve">als </w:t>
      </w:r>
      <w:r w:rsidR="00FE0B25">
        <w:t xml:space="preserve">de situatie zo </w:t>
      </w:r>
      <w:r w:rsidR="0007216F">
        <w:t xml:space="preserve">uit de hand </w:t>
      </w:r>
      <w:r w:rsidR="00FE0B25">
        <w:t>dreigt te lopen dat dit ernstige gevolgen heeft voor een kind. Scholen proberen, als het mogelijk is, altijd om ouders te blijven betrekken bij de stappen die zij zetten. Tevens proberen leerkrachten om gesprekken met kinderen aan te gaan, op een luchtige manier, zodat zij zich gehoord voelen.</w:t>
      </w:r>
      <w:r w:rsidR="005A70C1">
        <w:t xml:space="preserve"> Een leerkracht zegt: </w:t>
      </w:r>
    </w:p>
    <w:p w:rsidR="00233714" w:rsidRPr="005A70C1" w:rsidRDefault="005A70C1" w:rsidP="00FE0B25">
      <w:pPr>
        <w:pStyle w:val="Geenafstand"/>
        <w:spacing w:line="360" w:lineRule="auto"/>
      </w:pPr>
      <w:r w:rsidRPr="005A70C1">
        <w:rPr>
          <w:color w:val="365F91" w:themeColor="accent1" w:themeShade="BF"/>
        </w:rPr>
        <w:t>“Ik wil het er graag met hem over hebben zonder te pushen. Ik zeg in een gesprek dat ik het gewoon zonde vind als hij zijn school nu al gaat verpesten, omdat hij gewoon veel in zich heeft.”</w:t>
      </w:r>
      <w:r>
        <w:rPr>
          <w:color w:val="365F91" w:themeColor="accent1" w:themeShade="BF"/>
        </w:rPr>
        <w:t xml:space="preserve"> </w:t>
      </w:r>
      <w:r>
        <w:t>(Leerkracht voortgezet onderwijs 2, persoonlijke communicatie, 30 april 2018).</w:t>
      </w:r>
    </w:p>
    <w:p w:rsidR="00233714" w:rsidRDefault="00FE0B25" w:rsidP="001F0914">
      <w:pPr>
        <w:pStyle w:val="Geenafstand"/>
        <w:spacing w:line="360" w:lineRule="auto"/>
      </w:pPr>
      <w:r>
        <w:lastRenderedPageBreak/>
        <w:t>M</w:t>
      </w:r>
      <w:r w:rsidR="00233714">
        <w:t xml:space="preserve">edewerkers van de kinderopvang en van het consultatiebureau hebben vanuit hun organisatie een bepaald handelingsprotocol. Als er zorgen zijn over kinderen wordt dit in het team </w:t>
      </w:r>
      <w:r w:rsidR="0007216F">
        <w:t>met de leiding</w:t>
      </w:r>
      <w:r>
        <w:t xml:space="preserve">gevende </w:t>
      </w:r>
      <w:r w:rsidR="00233714">
        <w:t>besproken.</w:t>
      </w:r>
      <w:r>
        <w:t xml:space="preserve"> De zorgen/signalen worden tijdens de bespreking in kaart gebracht, hierop worden vervolgstappen gezet. In eerste instantie wordt het gesprek aangegaan met ouders. De kinderopvang en het consultatiebureau werken, net als scholen, nauw samen met hulpverleningsinstanties</w:t>
      </w:r>
      <w:r w:rsidR="001F0914">
        <w:t>. B</w:t>
      </w:r>
      <w:r>
        <w:t xml:space="preserve">ij ernstige zorgen wordt het kind besproken met de desbetreffende </w:t>
      </w:r>
      <w:r w:rsidR="001F0914">
        <w:t>hulpverleningsinstantie en zo nodig een melding gemaakt of hulp ingeschakeld. Dit wordt altijd gedaan door/met een leidinggevende.</w:t>
      </w:r>
    </w:p>
    <w:p w:rsidR="00A812B1" w:rsidRPr="005A70C1" w:rsidRDefault="001F0914" w:rsidP="005A70C1">
      <w:pPr>
        <w:pStyle w:val="Geenafstand"/>
        <w:spacing w:line="360" w:lineRule="auto"/>
      </w:pPr>
      <w:r>
        <w:t>De respondenten vanuit het sociale netwerk bemoeien zich weinig met de situatie. Een respondent geeft aan wel een gesprek aan te zijn gegaan, echter leverde dit niet het gewenste effect</w:t>
      </w:r>
      <w:r w:rsidR="0007216F">
        <w:t xml:space="preserve"> op. De respondenten </w:t>
      </w:r>
      <w:r>
        <w:t>ervaren het niet als hun verantwoordelijkheid om dit te melden. Er wordt aangegeven dat het lastig is omdat familie dichtbij staat en het lastig is hen er direct op aan te spreken.</w:t>
      </w:r>
    </w:p>
    <w:p w:rsidR="00524BC3" w:rsidRPr="00A812B1" w:rsidRDefault="00096B00" w:rsidP="00A812B1">
      <w:pPr>
        <w:pStyle w:val="Kop2"/>
        <w:rPr>
          <w:i/>
        </w:rPr>
      </w:pPr>
      <w:bookmarkStart w:id="40" w:name="_Toc514942373"/>
      <w:r>
        <w:rPr>
          <w:i/>
        </w:rPr>
        <w:t>4.4</w:t>
      </w:r>
      <w:r w:rsidR="00A812B1" w:rsidRPr="00A812B1">
        <w:rPr>
          <w:i/>
        </w:rPr>
        <w:t xml:space="preserve"> </w:t>
      </w:r>
      <w:r w:rsidR="00524BC3" w:rsidRPr="00A812B1">
        <w:rPr>
          <w:i/>
        </w:rPr>
        <w:t>Wat heeft de omgeving nodig om signalen van kinderen in een complexe scheiding te herkennen en melden?</w:t>
      </w:r>
      <w:bookmarkEnd w:id="40"/>
      <w:r w:rsidR="00524BC3" w:rsidRPr="00A812B1">
        <w:rPr>
          <w:i/>
        </w:rPr>
        <w:t xml:space="preserve"> </w:t>
      </w:r>
    </w:p>
    <w:p w:rsidR="00436F6F" w:rsidRDefault="005C2BDE" w:rsidP="00A812B1">
      <w:pPr>
        <w:pStyle w:val="Geenafstand"/>
        <w:spacing w:line="360" w:lineRule="auto"/>
      </w:pPr>
      <w:r w:rsidRPr="009C61E0">
        <w:t>Vijf</w:t>
      </w:r>
      <w:r w:rsidR="008E2FE5" w:rsidRPr="009C61E0">
        <w:t xml:space="preserve"> van de negen res</w:t>
      </w:r>
      <w:r w:rsidR="00436F6F" w:rsidRPr="009C61E0">
        <w:t xml:space="preserve">pondenten geven aan dat zij </w:t>
      </w:r>
      <w:r w:rsidR="009C61E0" w:rsidRPr="009C61E0">
        <w:t xml:space="preserve">directe </w:t>
      </w:r>
      <w:r w:rsidR="00436F6F" w:rsidRPr="009C61E0">
        <w:t>zorgen</w:t>
      </w:r>
      <w:r w:rsidR="005811CD" w:rsidRPr="009C61E0">
        <w:t xml:space="preserve"> </w:t>
      </w:r>
      <w:r w:rsidR="00436F6F" w:rsidRPr="009C61E0">
        <w:t xml:space="preserve">moeten hebben over het kind om een melding te maken bij een hulpverleningsinstantie. </w:t>
      </w:r>
      <w:r w:rsidR="00436F6F">
        <w:t xml:space="preserve">Als er alleen signalen </w:t>
      </w:r>
      <w:r w:rsidR="0007216F">
        <w:t>van</w:t>
      </w:r>
      <w:r w:rsidR="00436F6F">
        <w:t xml:space="preserve"> ouders worden gezien is dit niet voor hen niet genoeg om een melding te maken. </w:t>
      </w:r>
    </w:p>
    <w:p w:rsidR="00A812B1" w:rsidRDefault="00A812B1" w:rsidP="00A812B1">
      <w:pPr>
        <w:pStyle w:val="Geenafstand"/>
        <w:spacing w:line="360" w:lineRule="auto"/>
      </w:pPr>
      <w:r>
        <w:t xml:space="preserve">Vanuit de omgeving komen er drie </w:t>
      </w:r>
      <w:r w:rsidR="005C2BDE">
        <w:t>mogelijkheden</w:t>
      </w:r>
      <w:r>
        <w:t xml:space="preserve"> naar voren die volgens hen zouden helpen om signalen eerder te herkennen en melden. </w:t>
      </w:r>
    </w:p>
    <w:p w:rsidR="00A812B1" w:rsidRDefault="00A812B1" w:rsidP="00A812B1">
      <w:pPr>
        <w:pStyle w:val="Geenafstand"/>
        <w:spacing w:line="360" w:lineRule="auto"/>
      </w:pPr>
      <w:r w:rsidRPr="005C2BDE">
        <w:t xml:space="preserve">Vier van de negen </w:t>
      </w:r>
      <w:r>
        <w:t xml:space="preserve">respondenten geven aan dat </w:t>
      </w:r>
      <w:r w:rsidRPr="005C2BDE">
        <w:rPr>
          <w:u w:val="single"/>
        </w:rPr>
        <w:t>kenbaarheid/bewustwording</w:t>
      </w:r>
      <w:r>
        <w:t xml:space="preserve"> nodig is. </w:t>
      </w:r>
      <w:r w:rsidRPr="009C61E0">
        <w:t xml:space="preserve">Mensen moeten weten bij wie zij terecht kunnen voor adviezen of waar zij </w:t>
      </w:r>
      <w:r w:rsidR="009C61E0" w:rsidRPr="009C61E0">
        <w:t xml:space="preserve">hun ernstige zorgen </w:t>
      </w:r>
      <w:r w:rsidRPr="009C61E0">
        <w:t xml:space="preserve">kunnen melden. </w:t>
      </w:r>
      <w:r w:rsidR="0007216F" w:rsidRPr="009C61E0">
        <w:t>Dit kan zijn via communicatie instrumenten als</w:t>
      </w:r>
      <w:r w:rsidRPr="009C61E0">
        <w:t xml:space="preserve"> social media, websites, flyers of reclames </w:t>
      </w:r>
      <w:r>
        <w:t>op televisie.</w:t>
      </w:r>
      <w:r w:rsidR="005C2BDE">
        <w:t xml:space="preserve"> </w:t>
      </w:r>
    </w:p>
    <w:p w:rsidR="005C2BDE" w:rsidRPr="005C2BDE" w:rsidRDefault="005C2BDE" w:rsidP="00A812B1">
      <w:pPr>
        <w:pStyle w:val="Geenafstand"/>
        <w:spacing w:line="360" w:lineRule="auto"/>
        <w:rPr>
          <w:color w:val="365F91" w:themeColor="accent1" w:themeShade="BF"/>
        </w:rPr>
      </w:pPr>
      <w:r>
        <w:rPr>
          <w:color w:val="365F91" w:themeColor="accent1" w:themeShade="BF"/>
          <w:szCs w:val="18"/>
        </w:rPr>
        <w:t>“</w:t>
      </w:r>
      <w:r w:rsidRPr="005C2BDE">
        <w:rPr>
          <w:color w:val="365F91" w:themeColor="accent1" w:themeShade="BF"/>
          <w:szCs w:val="18"/>
        </w:rPr>
        <w:t xml:space="preserve">Er moet meer bekendheid komen over wat mensen kunnen doen. Het komt wel meer naar boven maar het kan </w:t>
      </w:r>
      <w:r w:rsidR="0067799C" w:rsidRPr="005C2BDE">
        <w:rPr>
          <w:color w:val="365F91" w:themeColor="accent1" w:themeShade="BF"/>
          <w:szCs w:val="18"/>
        </w:rPr>
        <w:t>beter.</w:t>
      </w:r>
      <w:r w:rsidR="0067799C">
        <w:rPr>
          <w:color w:val="365F91" w:themeColor="accent1" w:themeShade="BF"/>
          <w:szCs w:val="18"/>
        </w:rPr>
        <w:t xml:space="preserve">” </w:t>
      </w:r>
      <w:r>
        <w:rPr>
          <w:color w:val="365F91" w:themeColor="accent1" w:themeShade="BF"/>
          <w:szCs w:val="18"/>
        </w:rPr>
        <w:t>(familie 1, persoonlijke communicatie, 6 april 2018)</w:t>
      </w:r>
    </w:p>
    <w:p w:rsidR="00A812B1" w:rsidRDefault="00A812B1" w:rsidP="00A812B1">
      <w:pPr>
        <w:pStyle w:val="Geenafstand"/>
        <w:spacing w:line="360" w:lineRule="auto"/>
      </w:pPr>
      <w:r>
        <w:t>Zes van de negen respondenten geven aan dat informatie</w:t>
      </w:r>
      <w:r w:rsidR="00693EC6">
        <w:t xml:space="preserve"> door middel van voorlichtingen</w:t>
      </w:r>
      <w:r>
        <w:t xml:space="preserve"> nodig is. De mensen in de omgeving moeten weten wat de signalen van ouders en kinderen zijn en wat zij hiermee </w:t>
      </w:r>
      <w:r w:rsidR="005C2BDE">
        <w:t xml:space="preserve">kunnen </w:t>
      </w:r>
      <w:r>
        <w:t>doen. Zij geven aan duidelijkheid te willen aan welk gedrag van kinderen en ouders te merken is dat er sprake is van een complexe scheiding. Dit zou kunnen worden gedaan d</w:t>
      </w:r>
      <w:r w:rsidR="0007216F">
        <w:t>oor het geven van voorlichting, training</w:t>
      </w:r>
      <w:r>
        <w:t xml:space="preserve"> of cursussen door professionals. Maar ook een duidelijk stappenplan binnen een organisatie</w:t>
      </w:r>
      <w:r w:rsidR="005C2BDE">
        <w:t>.</w:t>
      </w:r>
      <w:r w:rsidR="00096B00">
        <w:t xml:space="preserve"> De manager van de kinderopvang zegt:</w:t>
      </w:r>
    </w:p>
    <w:p w:rsidR="00096B00" w:rsidRPr="00096B00" w:rsidRDefault="00096B00" w:rsidP="00367159">
      <w:pPr>
        <w:spacing w:line="360" w:lineRule="auto"/>
        <w:rPr>
          <w:rFonts w:ascii="Verdana" w:hAnsi="Verdana"/>
          <w:sz w:val="18"/>
          <w:szCs w:val="18"/>
        </w:rPr>
      </w:pPr>
      <w:r>
        <w:rPr>
          <w:rFonts w:ascii="Verdana" w:hAnsi="Verdana"/>
          <w:color w:val="365F91" w:themeColor="accent1" w:themeShade="BF"/>
          <w:sz w:val="18"/>
          <w:szCs w:val="18"/>
        </w:rPr>
        <w:t xml:space="preserve">“Een voorlichting waarbij </w:t>
      </w:r>
      <w:r w:rsidRPr="00096B00">
        <w:rPr>
          <w:rFonts w:ascii="Verdana" w:hAnsi="Verdana"/>
          <w:color w:val="365F91" w:themeColor="accent1" w:themeShade="BF"/>
          <w:sz w:val="18"/>
          <w:szCs w:val="18"/>
        </w:rPr>
        <w:t>er iemand langs</w:t>
      </w:r>
      <w:r>
        <w:rPr>
          <w:rFonts w:ascii="Verdana" w:hAnsi="Verdana"/>
          <w:color w:val="365F91" w:themeColor="accent1" w:themeShade="BF"/>
          <w:sz w:val="18"/>
          <w:szCs w:val="18"/>
        </w:rPr>
        <w:t xml:space="preserve"> </w:t>
      </w:r>
      <w:r w:rsidRPr="00096B00">
        <w:rPr>
          <w:rFonts w:ascii="Verdana" w:hAnsi="Verdana"/>
          <w:color w:val="365F91" w:themeColor="accent1" w:themeShade="BF"/>
          <w:sz w:val="18"/>
          <w:szCs w:val="18"/>
        </w:rPr>
        <w:t>komt om te laten zien wat een complexe scheiding met kinderen doet. Starten bij de professionals, wat de gevolgen en signalen bij kinderen en ouders kunnen zijn. Maar ook folders verspreiden. Meer bekendheid creëre</w:t>
      </w:r>
      <w:r w:rsidR="0007216F">
        <w:rPr>
          <w:rFonts w:ascii="Verdana" w:hAnsi="Verdana"/>
          <w:color w:val="365F91" w:themeColor="accent1" w:themeShade="BF"/>
          <w:sz w:val="18"/>
          <w:szCs w:val="18"/>
        </w:rPr>
        <w:t xml:space="preserve">n dat een complexe scheiding een </w:t>
      </w:r>
      <w:r w:rsidRPr="00096B00">
        <w:rPr>
          <w:rFonts w:ascii="Verdana" w:hAnsi="Verdana"/>
          <w:color w:val="365F91" w:themeColor="accent1" w:themeShade="BF"/>
          <w:sz w:val="18"/>
          <w:szCs w:val="18"/>
        </w:rPr>
        <w:t>vorm van kindermishandeling is.</w:t>
      </w:r>
      <w:r>
        <w:rPr>
          <w:rFonts w:ascii="Verdana" w:hAnsi="Verdana"/>
          <w:color w:val="365F91" w:themeColor="accent1" w:themeShade="BF"/>
          <w:sz w:val="18"/>
          <w:szCs w:val="18"/>
        </w:rPr>
        <w:t xml:space="preserve">” </w:t>
      </w:r>
      <w:r w:rsidRPr="00096B00">
        <w:rPr>
          <w:rFonts w:ascii="Verdana" w:hAnsi="Verdana"/>
          <w:sz w:val="18"/>
          <w:szCs w:val="18"/>
        </w:rPr>
        <w:t>(manager kinderopvang, persoonlijke communicatie, 12 april 2018)</w:t>
      </w:r>
    </w:p>
    <w:p w:rsidR="00FA3B20" w:rsidRDefault="00A812B1" w:rsidP="00A812B1">
      <w:pPr>
        <w:pStyle w:val="Geenafstand"/>
        <w:spacing w:line="360" w:lineRule="auto"/>
      </w:pPr>
      <w:r>
        <w:lastRenderedPageBreak/>
        <w:t xml:space="preserve">Drie van de </w:t>
      </w:r>
      <w:r w:rsidR="00096B00">
        <w:t>negen respondenten geven</w:t>
      </w:r>
      <w:r>
        <w:t xml:space="preserve"> aan dat laagdrempeligheid belangrijk is. Op scholen</w:t>
      </w:r>
      <w:r w:rsidR="0007216F">
        <w:t xml:space="preserve"> heeft het CJG een inloopspreek</w:t>
      </w:r>
      <w:r>
        <w:t>uur, waardoor het erg laagdrempelig is voor ouders, docenten en kinderen om langs te komen met een vraag. Dit heeft een positieve werking. Docenten kunnen ook makkelijker ouders hier even langs sturen waardoor het niet te zwaar wordt gemaakt.</w:t>
      </w:r>
    </w:p>
    <w:p w:rsidR="0024767E" w:rsidRPr="00A26A9A" w:rsidRDefault="00096B00" w:rsidP="00A26A9A">
      <w:pPr>
        <w:pStyle w:val="Kop2"/>
      </w:pPr>
      <w:bookmarkStart w:id="41" w:name="_Toc514942374"/>
      <w:r>
        <w:t xml:space="preserve">4.5 </w:t>
      </w:r>
      <w:r w:rsidRPr="00A26A9A">
        <w:rPr>
          <w:i/>
        </w:rPr>
        <w:t>Wat doen organisaties momenteel om de omgeving te activeren tot het herkennen en melden van signalen?</w:t>
      </w:r>
      <w:bookmarkEnd w:id="41"/>
    </w:p>
    <w:p w:rsidR="00687155" w:rsidRDefault="005F2FE0" w:rsidP="00687155">
      <w:pPr>
        <w:pStyle w:val="Kop3"/>
      </w:pPr>
      <w:bookmarkStart w:id="42" w:name="_Toc514942375"/>
      <w:r>
        <w:t>4.5.1</w:t>
      </w:r>
      <w:r w:rsidR="00687155">
        <w:t xml:space="preserve"> Activatie van de omgeving</w:t>
      </w:r>
      <w:bookmarkEnd w:id="42"/>
    </w:p>
    <w:p w:rsidR="00D124A1" w:rsidRDefault="005F2FE0" w:rsidP="00D124A1">
      <w:pPr>
        <w:pStyle w:val="Geenafstand"/>
        <w:spacing w:line="360" w:lineRule="auto"/>
      </w:pPr>
      <w:r>
        <w:t>O</w:t>
      </w:r>
      <w:r w:rsidR="00C277FC">
        <w:t xml:space="preserve">p </w:t>
      </w:r>
      <w:r>
        <w:t>scholen worden</w:t>
      </w:r>
      <w:r w:rsidR="00C277FC">
        <w:t xml:space="preserve"> diverse interventies </w:t>
      </w:r>
      <w:r w:rsidR="007732F5">
        <w:t>aan</w:t>
      </w:r>
      <w:r w:rsidR="00C277FC">
        <w:t>geboden</w:t>
      </w:r>
      <w:r>
        <w:t xml:space="preserve"> met betrekking tot complexe scheidingen</w:t>
      </w:r>
      <w:r w:rsidR="00C277FC">
        <w:t xml:space="preserve">. Het gaat tijdens deze interventies om het verhelderen van verwarrende en pijnlijke zaken rondom de scheiding. Kinderen leren omgaan met negatieve gevoelens en moeilijke gezinsomstandigheden </w:t>
      </w:r>
      <w:r w:rsidR="00C277FC" w:rsidRPr="00C277FC">
        <w:t>(Spruijt, Anthonijsz, &amp; Zwikker, 2017)</w:t>
      </w:r>
      <w:r w:rsidR="00C277FC">
        <w:t xml:space="preserve">. </w:t>
      </w:r>
      <w:r w:rsidR="002258F0">
        <w:t>Tevens is er op de site van Villa Pinedo een brief gepubliceerd</w:t>
      </w:r>
      <w:r w:rsidR="007732F5">
        <w:t>,</w:t>
      </w:r>
      <w:r w:rsidR="002258F0">
        <w:t xml:space="preserve"> gericht aan alle leraren. Hierin worden wel enkele signalen benoemd die kinderen tijdens school mogelijk laten</w:t>
      </w:r>
      <w:r w:rsidR="00D124A1">
        <w:t xml:space="preserve"> zien. Er wordt ook benoemd wat leraren kunnen doen om hen te helpen </w:t>
      </w:r>
      <w:r w:rsidR="00D124A1" w:rsidRPr="002E473C">
        <w:t>(Villa Pinedo, 2016)</w:t>
      </w:r>
      <w:r w:rsidR="00D124A1">
        <w:t>.</w:t>
      </w:r>
    </w:p>
    <w:p w:rsidR="005F2FE0" w:rsidRDefault="00D124A1" w:rsidP="00C277FC">
      <w:pPr>
        <w:pStyle w:val="Geenafstand"/>
        <w:spacing w:line="360" w:lineRule="auto"/>
      </w:pPr>
      <w:r>
        <w:t>Ook is er o</w:t>
      </w:r>
      <w:r w:rsidR="007175A4">
        <w:t>p</w:t>
      </w:r>
      <w:r w:rsidR="007732F5">
        <w:t xml:space="preserve"> de site van Villa Pinedo </w:t>
      </w:r>
      <w:r w:rsidR="007175A4">
        <w:t xml:space="preserve">een brief gepubliceerd namens de kinderen voor familie en vrienden. Hierin wordt niet </w:t>
      </w:r>
      <w:r w:rsidR="00EB2B04">
        <w:t>b</w:t>
      </w:r>
      <w:r w:rsidR="007175A4">
        <w:t>eschreven dat zij als familie en vrienden de signalen moet</w:t>
      </w:r>
      <w:r>
        <w:t>en</w:t>
      </w:r>
      <w:r w:rsidR="0007216F">
        <w:t xml:space="preserve"> herkennen en melden. W</w:t>
      </w:r>
      <w:r w:rsidR="007175A4">
        <w:t>el wat zij als familie en vrienden beter wel of juist niet kunnen doen</w:t>
      </w:r>
      <w:r w:rsidR="002E473C">
        <w:t xml:space="preserve"> </w:t>
      </w:r>
      <w:r w:rsidR="00E94D0F">
        <w:t>en welke gevolgen het voor de kinderen kan hebben als er mee wordt gegaan in de negatieve uitspraken over de andere ouder</w:t>
      </w:r>
      <w:r w:rsidR="00E94D0F" w:rsidRPr="002E473C">
        <w:t xml:space="preserve"> </w:t>
      </w:r>
      <w:r w:rsidR="002E473C" w:rsidRPr="002E473C">
        <w:t>(Villa Pinedo, 2017</w:t>
      </w:r>
      <w:r w:rsidR="002E473C">
        <w:t>b</w:t>
      </w:r>
      <w:r w:rsidR="002E473C" w:rsidRPr="002E473C">
        <w:t>)</w:t>
      </w:r>
      <w:r w:rsidR="007175A4">
        <w:t xml:space="preserve">. </w:t>
      </w:r>
    </w:p>
    <w:p w:rsidR="000D3A7C" w:rsidRDefault="005F2FE0" w:rsidP="00A15846">
      <w:pPr>
        <w:pStyle w:val="Kop3"/>
      </w:pPr>
      <w:bookmarkStart w:id="43" w:name="_Toc514942376"/>
      <w:r>
        <w:t>4.5.2</w:t>
      </w:r>
      <w:r w:rsidR="00A15846">
        <w:t xml:space="preserve"> Activatie</w:t>
      </w:r>
      <w:bookmarkEnd w:id="43"/>
    </w:p>
    <w:p w:rsidR="00A15846" w:rsidRDefault="00A15846" w:rsidP="00740C41">
      <w:pPr>
        <w:pStyle w:val="Geenafstand"/>
        <w:spacing w:line="360" w:lineRule="auto"/>
      </w:pPr>
      <w:r>
        <w:t>Er is ge</w:t>
      </w:r>
      <w:r w:rsidR="005F2FE0">
        <w:t>ringe</w:t>
      </w:r>
      <w:r w:rsidR="005A6523">
        <w:t xml:space="preserve"> informatie gevonden betreffende</w:t>
      </w:r>
      <w:r>
        <w:t xml:space="preserve"> </w:t>
      </w:r>
      <w:r w:rsidR="0007216F">
        <w:t xml:space="preserve">het </w:t>
      </w:r>
      <w:r>
        <w:t>activeren van de omgeving binnen organisaties. E</w:t>
      </w:r>
      <w:r w:rsidR="0007216F">
        <w:t>chter is er in</w:t>
      </w:r>
      <w:r>
        <w:t xml:space="preserve"> literatuuronderzoek wel informatie gevonden aangaande activatie in het algemeen. </w:t>
      </w:r>
      <w:r w:rsidR="00683357">
        <w:t xml:space="preserve">Mensen kunnen geactiveerd worden als zij zien wat hun gedrag oplevert, of wat zij juist verliezen op het moment dat zij het gedrag niet uitvoeren </w:t>
      </w:r>
      <w:r w:rsidR="00683357" w:rsidRPr="00683357">
        <w:t>(Baas, 2015)</w:t>
      </w:r>
      <w:r w:rsidR="00683357">
        <w:t>. Tevens moet er de bereidhe</w:t>
      </w:r>
      <w:r w:rsidR="007732F5">
        <w:t>id zijn om aan iets te beginnen;</w:t>
      </w:r>
      <w:r w:rsidR="00683357">
        <w:t xml:space="preserve"> het vermogen om aan iets te beginnen moet er zijn en de gereedheid om op het juiste moment de stap te zetten. Als deze elementen aanwezig zijn vergroot dit de kans op daadwerkelijke activatie. Activatie kan afhankelijk zijn van </w:t>
      </w:r>
      <w:r w:rsidR="005A6523">
        <w:t xml:space="preserve">zowel </w:t>
      </w:r>
      <w:r w:rsidR="00683357">
        <w:t>interne als externe factoren. De interne factoren zijn fa</w:t>
      </w:r>
      <w:r w:rsidR="007732F5">
        <w:t xml:space="preserve">ctoren vanuit een persoon zelf. De </w:t>
      </w:r>
      <w:r w:rsidR="00683357">
        <w:t>externe factoren zijn</w:t>
      </w:r>
      <w:r w:rsidR="005A6523">
        <w:t xml:space="preserve"> </w:t>
      </w:r>
      <w:r w:rsidR="007732F5">
        <w:t xml:space="preserve">de </w:t>
      </w:r>
      <w:r w:rsidR="005A6523">
        <w:t>factoren die iemand van buiten</w:t>
      </w:r>
      <w:r w:rsidR="00683357">
        <w:t xml:space="preserve">af motiveren tot </w:t>
      </w:r>
      <w:r w:rsidR="00683357" w:rsidRPr="00683357">
        <w:t xml:space="preserve">actie </w:t>
      </w:r>
      <w:r w:rsidR="00683357">
        <w:rPr>
          <w:rFonts w:eastAsia="Times New Roman" w:cs="Times New Roman"/>
        </w:rPr>
        <w:t>(van der Veen &amp; Goijarts, 2012). Een effectieve v</w:t>
      </w:r>
      <w:r w:rsidR="0007216F">
        <w:rPr>
          <w:rFonts w:eastAsia="Times New Roman" w:cs="Times New Roman"/>
        </w:rPr>
        <w:t>orm om iemand te activeren is één-op-éé</w:t>
      </w:r>
      <w:r w:rsidR="00683357">
        <w:rPr>
          <w:rFonts w:eastAsia="Times New Roman" w:cs="Times New Roman"/>
        </w:rPr>
        <w:t>n contact. Als de ontvanger het idee heeft dat hij persoonlijk wordt aangesproken, zal hij zich eerder aangetrokken voelen tot de boodschap. Dit is in veel gevallen niet haalbaar</w:t>
      </w:r>
      <w:r w:rsidR="00740C41">
        <w:rPr>
          <w:rFonts w:eastAsia="Times New Roman" w:cs="Times New Roman"/>
        </w:rPr>
        <w:t>. Als dit niet haalbaar is kan het helpen om elementen te benoemen in de boodschap</w:t>
      </w:r>
      <w:r w:rsidR="0007216F">
        <w:rPr>
          <w:rFonts w:eastAsia="Times New Roman" w:cs="Times New Roman"/>
        </w:rPr>
        <w:t>,</w:t>
      </w:r>
      <w:r w:rsidR="00740C41">
        <w:rPr>
          <w:rFonts w:eastAsia="Times New Roman" w:cs="Times New Roman"/>
        </w:rPr>
        <w:t xml:space="preserve"> die persoonlijk relevant zijn voor de doelgroep </w:t>
      </w:r>
      <w:r w:rsidR="00740C41" w:rsidRPr="00683357">
        <w:t>(Baas, 2015)</w:t>
      </w:r>
      <w:r w:rsidR="00740C41">
        <w:rPr>
          <w:rFonts w:eastAsia="Times New Roman" w:cs="Times New Roman"/>
        </w:rPr>
        <w:t xml:space="preserve">. </w:t>
      </w:r>
    </w:p>
    <w:p w:rsidR="00C277FC" w:rsidRDefault="005F2FE0" w:rsidP="005F2FE0">
      <w:pPr>
        <w:pStyle w:val="Kop3"/>
      </w:pPr>
      <w:bookmarkStart w:id="44" w:name="_Toc514942377"/>
      <w:r>
        <w:t>4.5.3 Interviews</w:t>
      </w:r>
      <w:bookmarkEnd w:id="44"/>
    </w:p>
    <w:p w:rsidR="005F2FE0" w:rsidRDefault="00313739" w:rsidP="005F6B98">
      <w:pPr>
        <w:pStyle w:val="Geenafstand"/>
        <w:spacing w:line="360" w:lineRule="auto"/>
      </w:pPr>
      <w:r>
        <w:t>Drie van de negen professiona</w:t>
      </w:r>
      <w:r w:rsidR="0007216F">
        <w:t>ls geven aan dat zij trachten</w:t>
      </w:r>
      <w:r>
        <w:t xml:space="preserve"> de omgeving te activeren tot het herkennen en melden van signalen. Dit wordt gedaan </w:t>
      </w:r>
      <w:r w:rsidR="0007216F">
        <w:t>door middel van</w:t>
      </w:r>
      <w:r>
        <w:t xml:space="preserve"> </w:t>
      </w:r>
      <w:r w:rsidR="005F6B98">
        <w:t>voorlichtingen/scheidingseducatie</w:t>
      </w:r>
      <w:r>
        <w:t>, laagdrempeligheid en nauwe samenwerking met signaleerders.</w:t>
      </w:r>
      <w:r w:rsidR="005F6B98">
        <w:t xml:space="preserve"> De professionals hebben over het algemeen het idee dat de</w:t>
      </w:r>
      <w:r w:rsidR="0007216F">
        <w:t>ze vormen werken. Voorlichting wordt</w:t>
      </w:r>
      <w:r w:rsidR="005F6B98">
        <w:t xml:space="preserve"> </w:t>
      </w:r>
      <w:r w:rsidR="005F6B98">
        <w:lastRenderedPageBreak/>
        <w:t xml:space="preserve">met name gegeven op scholen of op aanvraag op de kinderopvang. Bij Buro 155 geven zij scheidingseducatie aan wijkteams en scholen, aan het eind van de </w:t>
      </w:r>
      <w:r w:rsidR="0007216F">
        <w:t>educatie wordt er opgemerkt dat</w:t>
      </w:r>
      <w:r w:rsidR="005F6B98">
        <w:t xml:space="preserve"> meer bewustwording is ontstaan. De medewerker/ oprichtster van Buro 155 zegt: </w:t>
      </w:r>
    </w:p>
    <w:p w:rsidR="00FB2166" w:rsidRDefault="00FB2166" w:rsidP="005F6B98">
      <w:pPr>
        <w:pStyle w:val="Geenafstand"/>
        <w:spacing w:line="360" w:lineRule="auto"/>
        <w:rPr>
          <w:szCs w:val="18"/>
        </w:rPr>
      </w:pPr>
      <w:r w:rsidRPr="00FB2166">
        <w:rPr>
          <w:color w:val="365F91" w:themeColor="accent1" w:themeShade="BF"/>
          <w:szCs w:val="18"/>
        </w:rPr>
        <w:t xml:space="preserve">“Die medewerkers zeggen na zo’n scheidingseducatie: “Jeetje, ja inderdaad, een complexe scheiding is kindermishandeling.” Want dat is wat we zeggen. Daar zijn ze zich niet bewust van. </w:t>
      </w:r>
      <w:r w:rsidR="00DE6AC5">
        <w:rPr>
          <w:color w:val="365F91" w:themeColor="accent1" w:themeShade="BF"/>
          <w:szCs w:val="18"/>
        </w:rPr>
        <w:t>Pas nadat je alles hebt verteld;</w:t>
      </w:r>
      <w:r w:rsidRPr="00FB2166">
        <w:rPr>
          <w:color w:val="365F91" w:themeColor="accent1" w:themeShade="BF"/>
          <w:szCs w:val="18"/>
        </w:rPr>
        <w:t xml:space="preserve"> de rechten van het kind en wat het voor het kind betekent en wat de gevolgen zijn. Dan hebben ze pas zoiets van oh ja!”</w:t>
      </w:r>
      <w:r>
        <w:rPr>
          <w:color w:val="365F91" w:themeColor="accent1" w:themeShade="BF"/>
          <w:szCs w:val="18"/>
        </w:rPr>
        <w:t xml:space="preserve"> </w:t>
      </w:r>
      <w:r>
        <w:rPr>
          <w:szCs w:val="18"/>
        </w:rPr>
        <w:t>(Medewerker Buro 155, persoonlijke communicatie, 30 maart 2018)</w:t>
      </w:r>
    </w:p>
    <w:p w:rsidR="00FB2166" w:rsidRPr="00FB2166" w:rsidRDefault="00FB2166" w:rsidP="005F6B98">
      <w:pPr>
        <w:pStyle w:val="Geenafstand"/>
        <w:spacing w:line="360" w:lineRule="auto"/>
        <w:rPr>
          <w:szCs w:val="18"/>
        </w:rPr>
      </w:pPr>
      <w:r>
        <w:rPr>
          <w:szCs w:val="18"/>
        </w:rPr>
        <w:t xml:space="preserve">Bij </w:t>
      </w:r>
      <w:r w:rsidR="00DE6AC5">
        <w:rPr>
          <w:szCs w:val="18"/>
        </w:rPr>
        <w:t xml:space="preserve">het </w:t>
      </w:r>
      <w:r>
        <w:rPr>
          <w:szCs w:val="18"/>
        </w:rPr>
        <w:t xml:space="preserve">CJG is er veel contact met </w:t>
      </w:r>
      <w:r w:rsidR="00DE6AC5">
        <w:rPr>
          <w:szCs w:val="18"/>
        </w:rPr>
        <w:t xml:space="preserve">de </w:t>
      </w:r>
      <w:r>
        <w:rPr>
          <w:szCs w:val="18"/>
        </w:rPr>
        <w:t xml:space="preserve">school, zij hebben inloopuren bij scholen. Het is voor ouders en leerkrachten </w:t>
      </w:r>
      <w:r w:rsidR="00DE6AC5">
        <w:rPr>
          <w:szCs w:val="18"/>
        </w:rPr>
        <w:t>laagdrempelig om iets te vragen. D</w:t>
      </w:r>
      <w:r>
        <w:rPr>
          <w:szCs w:val="18"/>
        </w:rPr>
        <w:t xml:space="preserve">aardoor merken </w:t>
      </w:r>
      <w:r w:rsidR="00DE6AC5">
        <w:rPr>
          <w:szCs w:val="18"/>
        </w:rPr>
        <w:t xml:space="preserve">wij </w:t>
      </w:r>
      <w:r>
        <w:rPr>
          <w:szCs w:val="18"/>
        </w:rPr>
        <w:t>dat ouders en leerkrachten sneller iets komen vragen of aangeven. Tevens wordt er nauw samengewerkt met consultatiebureaus en leerlingenzorg, zij kunnen vroeg signaleren. De medewerkers van het consultatiebureau en leerlingenzorg besprek</w:t>
      </w:r>
      <w:r w:rsidR="00DE6AC5">
        <w:rPr>
          <w:szCs w:val="18"/>
        </w:rPr>
        <w:t>en tijdens het wekelijkse overleg zorgen of aandachtspunten. A</w:t>
      </w:r>
      <w:r>
        <w:rPr>
          <w:szCs w:val="18"/>
        </w:rPr>
        <w:t xml:space="preserve">ls zij vragen hebben lopen zij even langs omdat wij in het zelfde gebouw zitten. Hierdoor kan er vroegtijdig hulpverlening worden </w:t>
      </w:r>
      <w:r w:rsidR="00DE6AC5">
        <w:rPr>
          <w:szCs w:val="18"/>
        </w:rPr>
        <w:t>in</w:t>
      </w:r>
      <w:r>
        <w:rPr>
          <w:szCs w:val="18"/>
        </w:rPr>
        <w:t>gezet.</w:t>
      </w:r>
    </w:p>
    <w:p w:rsidR="0052101F" w:rsidRPr="00913679" w:rsidRDefault="00313739" w:rsidP="00913679">
      <w:pPr>
        <w:spacing w:line="360" w:lineRule="auto"/>
        <w:rPr>
          <w:rFonts w:ascii="Verdana" w:hAnsi="Verdana"/>
          <w:sz w:val="18"/>
        </w:rPr>
      </w:pPr>
      <w:r w:rsidRPr="00FB2166">
        <w:rPr>
          <w:rFonts w:ascii="Verdana" w:hAnsi="Verdana"/>
          <w:sz w:val="18"/>
        </w:rPr>
        <w:t>Zes van de negen professionals benoemen dat zij in een gevorderd stadium te maken krijgen met complexe scheidingen</w:t>
      </w:r>
      <w:r w:rsidR="00DE6AC5">
        <w:rPr>
          <w:rFonts w:ascii="Verdana" w:hAnsi="Verdana"/>
          <w:sz w:val="18"/>
        </w:rPr>
        <w:t>. H</w:t>
      </w:r>
      <w:r w:rsidR="00753435">
        <w:rPr>
          <w:rFonts w:ascii="Verdana" w:hAnsi="Verdana"/>
          <w:sz w:val="18"/>
        </w:rPr>
        <w:t xml:space="preserve">un organisatie </w:t>
      </w:r>
      <w:r w:rsidR="00DE6AC5">
        <w:rPr>
          <w:rFonts w:ascii="Verdana" w:hAnsi="Verdana"/>
          <w:sz w:val="18"/>
        </w:rPr>
        <w:t xml:space="preserve">neemt </w:t>
      </w:r>
      <w:r w:rsidR="00753435">
        <w:rPr>
          <w:rFonts w:ascii="Verdana" w:hAnsi="Verdana"/>
          <w:sz w:val="18"/>
        </w:rPr>
        <w:t>niet de rol op zich om de omgeving te activeren tot het herkennen en melden van signalen.</w:t>
      </w:r>
    </w:p>
    <w:p w:rsidR="00753435" w:rsidRDefault="00753435" w:rsidP="00753435">
      <w:pPr>
        <w:pStyle w:val="Kop2"/>
      </w:pPr>
      <w:bookmarkStart w:id="45" w:name="_Toc514942378"/>
      <w:r>
        <w:t xml:space="preserve">4.6 </w:t>
      </w:r>
      <w:r w:rsidRPr="00C27EC1">
        <w:rPr>
          <w:i/>
        </w:rPr>
        <w:t>Wat denken professionals zelf dat nodig is om de omgeving te activeren tot het herkennen en melden van signalen?</w:t>
      </w:r>
      <w:bookmarkEnd w:id="45"/>
    </w:p>
    <w:p w:rsidR="00753435" w:rsidRDefault="00753435" w:rsidP="00753435">
      <w:pPr>
        <w:pStyle w:val="Kop3"/>
      </w:pPr>
      <w:bookmarkStart w:id="46" w:name="_Toc514942379"/>
      <w:r>
        <w:t>4.6.1 Denken professionals dat het zinvol is om de omgeving te activeren tot het herkennen en melden van signalen?</w:t>
      </w:r>
      <w:bookmarkEnd w:id="46"/>
    </w:p>
    <w:p w:rsidR="00F10CFC" w:rsidRDefault="00F10CFC" w:rsidP="00F10CFC">
      <w:pPr>
        <w:pStyle w:val="Geenafstand"/>
        <w:spacing w:line="360" w:lineRule="auto"/>
      </w:pPr>
      <w:r>
        <w:t xml:space="preserve">Zeven van de negen respondenten denken dat het zinvol is om de omgeving te activeren tot het herkennen en melden van signalen. De respondenten geven aan dat een complexe scheiding grote negatieve gevolgen kan hebben voor een kind. Tevens ervaren </w:t>
      </w:r>
      <w:r w:rsidR="00AC2D5D">
        <w:t xml:space="preserve">professionals </w:t>
      </w:r>
      <w:r>
        <w:t xml:space="preserve">het werken met complexe scheidingen als heel moeilijk. Zij merken dat de hulpverlening moeilijk op gang komt en er weinig hoop is op verbetering. Ouders zitten vaak al jaren in strijd met elkaar. Professionals veronderstellen dat de hulpverlening beter opgang kan komen als zij eerder in de hulpverlening komen. </w:t>
      </w:r>
    </w:p>
    <w:p w:rsidR="009C1289" w:rsidRDefault="009C1289" w:rsidP="00F10CFC">
      <w:pPr>
        <w:pStyle w:val="Geenafstand"/>
        <w:spacing w:line="360" w:lineRule="auto"/>
      </w:pPr>
      <w:r>
        <w:t xml:space="preserve">Een respondent verwacht niet dat als ouders eerder in de hulpverlening komen, dit een positief effect heeft op het hulpverleningstraject. </w:t>
      </w:r>
    </w:p>
    <w:p w:rsidR="00AC2D5D" w:rsidRDefault="009C1289" w:rsidP="00F10CFC">
      <w:pPr>
        <w:pStyle w:val="Geenafstand"/>
        <w:spacing w:line="360" w:lineRule="auto"/>
      </w:pPr>
      <w:r>
        <w:t>Een respondent benoemt dat het zinvol is</w:t>
      </w:r>
      <w:r w:rsidR="00AC2D5D">
        <w:t>, maar dat het niet ligt aan te weinig informatie. De respondent geeft aan dat er tegenwoordig al veel aandacht is voor complexe scheidingen en er veel wordt gesproken over complexe scheidingen.</w:t>
      </w:r>
    </w:p>
    <w:p w:rsidR="00F10CFC" w:rsidRDefault="009C1289" w:rsidP="00F10CFC">
      <w:pPr>
        <w:pStyle w:val="Geenafstand"/>
        <w:spacing w:line="360" w:lineRule="auto"/>
      </w:pPr>
      <w:r>
        <w:t>De t</w:t>
      </w:r>
      <w:r w:rsidR="00AC2D5D">
        <w:t xml:space="preserve">wee </w:t>
      </w:r>
      <w:r w:rsidR="00847AB7">
        <w:t>respondenten</w:t>
      </w:r>
      <w:r w:rsidR="00AC2D5D">
        <w:t xml:space="preserve"> benoemen</w:t>
      </w:r>
      <w:r w:rsidR="00847AB7">
        <w:t xml:space="preserve"> dat ouders met bepaalde karaktereigenschappen in een complexe scheiding verzeild raken.</w:t>
      </w:r>
      <w:r w:rsidR="00AC2D5D">
        <w:t xml:space="preserve"> Dat er constant ruzie wordt gezocht heeft te maken met hun persoonlijkheid.</w:t>
      </w:r>
      <w:r w:rsidR="00847AB7">
        <w:t xml:space="preserve"> De jeugdbeschermer zegt:</w:t>
      </w:r>
    </w:p>
    <w:p w:rsidR="00753435" w:rsidRDefault="00847AB7" w:rsidP="00847AB7">
      <w:pPr>
        <w:pStyle w:val="Geenafstand"/>
        <w:spacing w:line="360" w:lineRule="auto"/>
      </w:pPr>
      <w:r w:rsidRPr="00847AB7">
        <w:rPr>
          <w:color w:val="365F91" w:themeColor="accent1" w:themeShade="BF"/>
        </w:rPr>
        <w:lastRenderedPageBreak/>
        <w:t>“Het zijn vaak hele starre vaak vasthoudende mensen, die weinig naar zichzelf kunnen kijken en weinig reflectief v</w:t>
      </w:r>
      <w:r w:rsidR="00DE6AC5">
        <w:rPr>
          <w:color w:val="365F91" w:themeColor="accent1" w:themeShade="BF"/>
        </w:rPr>
        <w:t>ermogen hebben. Dat hebben ze aan</w:t>
      </w:r>
      <w:r w:rsidRPr="00847AB7">
        <w:rPr>
          <w:color w:val="365F91" w:themeColor="accent1" w:themeShade="BF"/>
        </w:rPr>
        <w:t xml:space="preserve"> het begin van de scheiding ook, maar op het moment dat je drie jaar verder bent zijn de frustraties veel hoger natuurlijk. Alles is dan al vier jaar bezig. Maar ik weet niet of je het zou kunnen verhelpen als je er eerder in zou zitten.”</w:t>
      </w:r>
      <w:r>
        <w:rPr>
          <w:color w:val="365F91" w:themeColor="accent1" w:themeShade="BF"/>
        </w:rPr>
        <w:t xml:space="preserve"> </w:t>
      </w:r>
      <w:r>
        <w:t>(Jeugdbeschermer 2, persoonlijke communicatie, 19 april 2018)</w:t>
      </w:r>
    </w:p>
    <w:p w:rsidR="00753435" w:rsidRDefault="00DA6FCA" w:rsidP="00753435">
      <w:pPr>
        <w:pStyle w:val="Kop3"/>
      </w:pPr>
      <w:bookmarkStart w:id="47" w:name="_Toc514942380"/>
      <w:r>
        <w:t>4.6.2</w:t>
      </w:r>
      <w:r w:rsidR="00753435">
        <w:t xml:space="preserve"> Wat denken professionals dat hiervoor nodig is?</w:t>
      </w:r>
      <w:bookmarkEnd w:id="47"/>
    </w:p>
    <w:p w:rsidR="00847AB7" w:rsidRDefault="00847AB7" w:rsidP="00847AB7">
      <w:pPr>
        <w:pStyle w:val="Geenafstand"/>
        <w:spacing w:line="360" w:lineRule="auto"/>
      </w:pPr>
      <w:r>
        <w:t xml:space="preserve">Zes van de negen respondenten denken dat er </w:t>
      </w:r>
      <w:r w:rsidRPr="00847AB7">
        <w:t>kenbaarheid en bewustwording nodig</w:t>
      </w:r>
      <w:r>
        <w:t xml:space="preserve"> is om de omgeving te activeren. </w:t>
      </w:r>
      <w:r w:rsidR="00913679">
        <w:t>Er moet concreet worden gemaakt</w:t>
      </w:r>
      <w:r>
        <w:t xml:space="preserve"> aan welke signalen een complexe scheiding te herkennen is en waar de omgeving terecht kan voor een melding of voor </w:t>
      </w:r>
      <w:r w:rsidR="0067799C">
        <w:t xml:space="preserve">advies/zorgen </w:t>
      </w:r>
      <w:r w:rsidR="00DE6AC5">
        <w:t xml:space="preserve">te </w:t>
      </w:r>
      <w:r w:rsidR="00913679">
        <w:t>uiten</w:t>
      </w:r>
      <w:r>
        <w:t>. Tevens moet er ook bewustwording worden gecreëerd over de impact en de gevolgen voor kinderen van complexe scheidingen.</w:t>
      </w:r>
      <w:r w:rsidR="00913679">
        <w:t xml:space="preserve"> Het moet kenbaarder worden</w:t>
      </w:r>
      <w:r>
        <w:t xml:space="preserve"> dat een complexe scheiding een vorm is van psychische kindermishandeling. </w:t>
      </w:r>
      <w:r w:rsidR="00913679">
        <w:t xml:space="preserve">Hiervoor is reclame nodig, net als er voor kindermishandeling is, moet er ook reclame volgen voor complexe scheidingen. </w:t>
      </w:r>
      <w:r>
        <w:t>Sterk Huis zou</w:t>
      </w:r>
      <w:r w:rsidR="00913679">
        <w:t xml:space="preserve"> hieraan bij kunnen dragen, door folders te ontwikkelen</w:t>
      </w:r>
      <w:r>
        <w:t xml:space="preserve"> met de signalen</w:t>
      </w:r>
      <w:r w:rsidR="00913679">
        <w:t xml:space="preserve"> van kinderen en ouders</w:t>
      </w:r>
      <w:r>
        <w:t>, de gevolgen</w:t>
      </w:r>
      <w:r w:rsidR="00913679">
        <w:t xml:space="preserve"> voor kinderen</w:t>
      </w:r>
      <w:r>
        <w:t>, de impact</w:t>
      </w:r>
      <w:r w:rsidR="00913679">
        <w:t xml:space="preserve"> op de kinderen</w:t>
      </w:r>
      <w:r>
        <w:t xml:space="preserve"> en waar mensen terecht kunnen voor advies.</w:t>
      </w:r>
    </w:p>
    <w:p w:rsidR="00847AB7" w:rsidRDefault="00913679" w:rsidP="00847AB7">
      <w:pPr>
        <w:pStyle w:val="Geenafstand"/>
        <w:spacing w:line="360" w:lineRule="auto"/>
        <w:rPr>
          <w:szCs w:val="18"/>
        </w:rPr>
      </w:pPr>
      <w:r>
        <w:t xml:space="preserve">De website wijzer-scheiden zou </w:t>
      </w:r>
      <w:r w:rsidR="00D00AAD">
        <w:t xml:space="preserve">volgens een respondent </w:t>
      </w:r>
      <w:r w:rsidR="00847AB7">
        <w:t xml:space="preserve">uitgebreid </w:t>
      </w:r>
      <w:r>
        <w:rPr>
          <w:szCs w:val="18"/>
        </w:rPr>
        <w:t xml:space="preserve">moeten worden naar </w:t>
      </w:r>
      <w:r w:rsidR="00847AB7" w:rsidRPr="0032511C">
        <w:rPr>
          <w:szCs w:val="18"/>
        </w:rPr>
        <w:t>educatief en informatief</w:t>
      </w:r>
      <w:r>
        <w:rPr>
          <w:szCs w:val="18"/>
        </w:rPr>
        <w:t>.</w:t>
      </w:r>
      <w:r w:rsidR="00D00AAD">
        <w:rPr>
          <w:szCs w:val="18"/>
        </w:rPr>
        <w:t xml:space="preserve"> Jonge mensen gaan allereerst op internet zoeken.</w:t>
      </w:r>
      <w:r>
        <w:rPr>
          <w:szCs w:val="18"/>
        </w:rPr>
        <w:t xml:space="preserve"> Op</w:t>
      </w:r>
      <w:r w:rsidR="00DE6AC5">
        <w:rPr>
          <w:szCs w:val="18"/>
        </w:rPr>
        <w:t xml:space="preserve"> de site kan meer vermeld</w:t>
      </w:r>
      <w:r>
        <w:rPr>
          <w:szCs w:val="18"/>
        </w:rPr>
        <w:t xml:space="preserve"> worden. O</w:t>
      </w:r>
      <w:r w:rsidR="00847AB7" w:rsidRPr="0032511C">
        <w:rPr>
          <w:szCs w:val="18"/>
        </w:rPr>
        <w:t>ok een doorli</w:t>
      </w:r>
      <w:r w:rsidR="00847AB7">
        <w:rPr>
          <w:szCs w:val="18"/>
        </w:rPr>
        <w:t xml:space="preserve">nk naar de juiste hulpverlening. </w:t>
      </w:r>
      <w:r>
        <w:rPr>
          <w:szCs w:val="18"/>
        </w:rPr>
        <w:t xml:space="preserve">Tevens zou Sterk Huis een link van de website op de folder kunnen plaatsen. </w:t>
      </w:r>
      <w:r w:rsidR="00847AB7">
        <w:rPr>
          <w:szCs w:val="18"/>
        </w:rPr>
        <w:t>Er moet een goede PR komen voor een informatieve en educatieve website. De omgeving kan op deze we</w:t>
      </w:r>
      <w:r w:rsidR="00DE6AC5">
        <w:rPr>
          <w:szCs w:val="18"/>
        </w:rPr>
        <w:t>bsite informatie vinden voor</w:t>
      </w:r>
      <w:r w:rsidR="00847AB7">
        <w:rPr>
          <w:szCs w:val="18"/>
        </w:rPr>
        <w:t xml:space="preserve"> de juiste hulpverlening </w:t>
      </w:r>
      <w:r>
        <w:rPr>
          <w:szCs w:val="18"/>
        </w:rPr>
        <w:t xml:space="preserve">en </w:t>
      </w:r>
      <w:r w:rsidR="00847AB7">
        <w:rPr>
          <w:szCs w:val="18"/>
        </w:rPr>
        <w:t>voor vragen. Jonge mensen gebruiken internet</w:t>
      </w:r>
      <w:r w:rsidR="00DE6AC5">
        <w:rPr>
          <w:szCs w:val="18"/>
        </w:rPr>
        <w:t>. H</w:t>
      </w:r>
      <w:r w:rsidR="00847AB7">
        <w:rPr>
          <w:szCs w:val="18"/>
        </w:rPr>
        <w:t xml:space="preserve">ier </w:t>
      </w:r>
      <w:r>
        <w:rPr>
          <w:szCs w:val="18"/>
        </w:rPr>
        <w:t>moet volgens een professional gebruik van gemaakt worden.</w:t>
      </w:r>
    </w:p>
    <w:p w:rsidR="00847AB7" w:rsidRDefault="00847AB7" w:rsidP="00847AB7">
      <w:pPr>
        <w:pStyle w:val="Geenafstand"/>
        <w:spacing w:line="360" w:lineRule="auto"/>
        <w:rPr>
          <w:szCs w:val="18"/>
        </w:rPr>
      </w:pPr>
      <w:r>
        <w:rPr>
          <w:szCs w:val="18"/>
        </w:rPr>
        <w:t xml:space="preserve">Vier van de negen </w:t>
      </w:r>
      <w:r w:rsidRPr="00847AB7">
        <w:rPr>
          <w:szCs w:val="18"/>
        </w:rPr>
        <w:t>respondenten geven aan dat de signalen van ouders beter in kaart moeten worden gebracht. Er komt naar voren dat er niet alleen naar kinderen gekeken moet worden, maar juist naar de ouders omdat kinderen niet altijd iets laten</w:t>
      </w:r>
      <w:r>
        <w:rPr>
          <w:szCs w:val="18"/>
        </w:rPr>
        <w:t xml:space="preserve"> merken.</w:t>
      </w:r>
    </w:p>
    <w:p w:rsidR="00847AB7" w:rsidRDefault="00847AB7" w:rsidP="00847AB7">
      <w:pPr>
        <w:pStyle w:val="Geenafstand"/>
        <w:spacing w:line="360" w:lineRule="auto"/>
        <w:rPr>
          <w:szCs w:val="18"/>
        </w:rPr>
      </w:pPr>
      <w:r>
        <w:rPr>
          <w:szCs w:val="18"/>
        </w:rPr>
        <w:t>Twee van de negen respondenten geven aan dat een landelijk meldpunt/scheidingsloket zou kunnen helpen om</w:t>
      </w:r>
      <w:r w:rsidR="00D90F21">
        <w:rPr>
          <w:szCs w:val="18"/>
        </w:rPr>
        <w:t xml:space="preserve"> de omgeving te activeren. Hierdoor </w:t>
      </w:r>
      <w:r w:rsidR="00DE6AC5">
        <w:rPr>
          <w:szCs w:val="18"/>
        </w:rPr>
        <w:t xml:space="preserve">ontstaat meer duidelijkheid </w:t>
      </w:r>
      <w:r w:rsidR="00D90F21">
        <w:rPr>
          <w:szCs w:val="18"/>
        </w:rPr>
        <w:t>waar mensen terecht kunnen.</w:t>
      </w:r>
    </w:p>
    <w:p w:rsidR="00387424" w:rsidRPr="00847AB7" w:rsidRDefault="00387424" w:rsidP="00387424">
      <w:pPr>
        <w:pStyle w:val="Geenafstand"/>
        <w:spacing w:line="360" w:lineRule="auto"/>
      </w:pPr>
      <w:r>
        <w:t>Twee respondenten vinden dat er op elke school een training moet komen over complexe scheidingen. Wat zijn de gevolgen voor kinderen en signalen bij ouders en kinderen en welke vervolgstappen een school het beste kan ondernemen. Een respondent geeft aan dat er vanuit scholen minimaal meldingen worden gedaan.</w:t>
      </w:r>
    </w:p>
    <w:p w:rsidR="00780152" w:rsidRPr="00A26A9A" w:rsidRDefault="00847AB7" w:rsidP="00A26A9A">
      <w:pPr>
        <w:pStyle w:val="Geenafstand"/>
        <w:spacing w:line="360" w:lineRule="auto"/>
      </w:pPr>
      <w:r>
        <w:t>Eén respondent geeft aan dat het laagdrempelig moet zijn voor de omgeving om vragen te stellen of hun zorgen te uiten. Zij willen vaak geen problemen veroorzaken. Door laagdrempeligheid</w:t>
      </w:r>
      <w:r w:rsidR="00387424">
        <w:t xml:space="preserve"> met korte lijnen</w:t>
      </w:r>
      <w:r>
        <w:t xml:space="preserve"> op scholen lopen mensen eerder even langs en wordt er een complexe scheiding toch eerder bekend in de hulpverlening.</w:t>
      </w:r>
      <w:r>
        <w:rPr>
          <w:rFonts w:eastAsiaTheme="majorEastAsia" w:cstheme="majorBidi"/>
          <w:b/>
          <w:bCs/>
          <w:color w:val="FFFFFF" w:themeColor="background1"/>
          <w:szCs w:val="28"/>
        </w:rPr>
        <w:br w:type="page"/>
      </w:r>
    </w:p>
    <w:p w:rsidR="00780152" w:rsidRDefault="00780152" w:rsidP="00780152">
      <w:pPr>
        <w:pStyle w:val="Kop1"/>
      </w:pPr>
      <w:bookmarkStart w:id="48" w:name="_Toc514942381"/>
      <w:r>
        <w:lastRenderedPageBreak/>
        <w:t>HOOFDSTUK 5: CONCLUSIE</w:t>
      </w:r>
      <w:bookmarkEnd w:id="48"/>
    </w:p>
    <w:p w:rsidR="00780152" w:rsidRPr="00355FD1" w:rsidRDefault="00355FD1" w:rsidP="00355FD1">
      <w:pPr>
        <w:pStyle w:val="Geenafstand"/>
        <w:rPr>
          <w:i/>
        </w:rPr>
      </w:pPr>
      <w:r w:rsidRPr="00355FD1">
        <w:rPr>
          <w:i/>
        </w:rPr>
        <w:t>In dit hoofdstuk worden de resultaten van het vorige hoofdstuk geanalyseerd. Eerst wordt de conclusie per deelvra</w:t>
      </w:r>
      <w:r w:rsidR="00C863A5">
        <w:rPr>
          <w:i/>
        </w:rPr>
        <w:t>ag weergegeven. Vervolgens zijn de conclusies van de deelvragen vergeleken en wordt</w:t>
      </w:r>
      <w:r w:rsidRPr="00355FD1">
        <w:rPr>
          <w:i/>
        </w:rPr>
        <w:t xml:space="preserve"> er antwoord gegeven op de onderzoeksvraag.</w:t>
      </w:r>
    </w:p>
    <w:p w:rsidR="00913679" w:rsidRDefault="00355FD1" w:rsidP="00355FD1">
      <w:pPr>
        <w:pStyle w:val="Kop2"/>
      </w:pPr>
      <w:bookmarkStart w:id="49" w:name="_Toc514942382"/>
      <w:r>
        <w:t xml:space="preserve">5.1 </w:t>
      </w:r>
      <w:r w:rsidR="00913679">
        <w:t>Aan welke signalen is een complexe scheiding te herkennen?</w:t>
      </w:r>
      <w:bookmarkEnd w:id="49"/>
    </w:p>
    <w:p w:rsidR="00355FD1" w:rsidRDefault="00355FD1" w:rsidP="00F55BBE">
      <w:pPr>
        <w:pStyle w:val="Geenafstand"/>
        <w:spacing w:line="360" w:lineRule="auto"/>
      </w:pPr>
      <w:r>
        <w:t>Onderzocht is welke signalen kinderen in een complexe scheiding laten zien. Aangezien kinderen niet altijd iets laten merken of een bepaald gedrag niet altijd hoeft te duiden op een complexe scheiding</w:t>
      </w:r>
      <w:r w:rsidR="00DE6AC5">
        <w:t>,</w:t>
      </w:r>
      <w:r>
        <w:t xml:space="preserve"> is er ook onderzocht welke signalen ouders laten zien in een complexe scheiding. Voor kinderen geldt dat zij zowel internaliserend als externaliserend gedrag kunnen laten zien. Veelvuldig laten zij het tegenovergestelde gedrag zien, dan dat kinderen voor de scheiding deden. </w:t>
      </w:r>
      <w:r w:rsidR="00F55BBE">
        <w:t xml:space="preserve">Als kinderen jong zijn kunnen ze meer gaan huilen, kinderen die zindelijk waren krijgen vaker ongelukjes. Een complexe scheiding is vaak een aanslag op het zelfvertrouwen van kinderen, hierdoor zijn kinderen vaker onzeker. Kinderen zijn doorgaans angstiger en opstandiger. Kinderen nemen somtijds de ouderrol over, omdat ouders niet meer goed voor zich zelf zorgen. Op school kan er worden gezien dat kinderen </w:t>
      </w:r>
      <w:r w:rsidR="00DE6AC5">
        <w:t>ver</w:t>
      </w:r>
      <w:r w:rsidR="00F55BBE">
        <w:t>moei</w:t>
      </w:r>
      <w:r w:rsidR="00DE6AC5">
        <w:t>d</w:t>
      </w:r>
      <w:r w:rsidR="00F55BBE">
        <w:t xml:space="preserve">er zijn en weinig concentratie hebben. </w:t>
      </w:r>
      <w:r w:rsidR="00DE6AC5">
        <w:t>Kinderen grijpen</w:t>
      </w:r>
      <w:r w:rsidR="00F55BBE">
        <w:t xml:space="preserve"> sneller naar alcohol en drugs. Tevens laten kinderen ook li</w:t>
      </w:r>
      <w:r w:rsidR="00DE6AC5">
        <w:t xml:space="preserve">chamelijke klachten zien zoals </w:t>
      </w:r>
      <w:r w:rsidR="00F55BBE">
        <w:t>buikpijn, hoofdpijn en misselijkheid.</w:t>
      </w:r>
    </w:p>
    <w:p w:rsidR="00F55BBE" w:rsidRDefault="00F55BBE" w:rsidP="00F55BBE">
      <w:pPr>
        <w:pStyle w:val="Geenafstand"/>
        <w:spacing w:line="360" w:lineRule="auto"/>
      </w:pPr>
      <w:r>
        <w:t>Signalen die ouders laten zi</w:t>
      </w:r>
      <w:r w:rsidR="00DE6AC5">
        <w:t>en is dat zij voornamelijk veel en</w:t>
      </w:r>
      <w:r>
        <w:t xml:space="preserve"> langdurige conflicten hebben met elkaar, waarbij zij het belang van hun kinderen uit het oog verliezen. Ouders spreken negatief over hun ex-partner</w:t>
      </w:r>
      <w:r w:rsidR="00396BBA">
        <w:t>. Ouders kunnen niet meer met elkaar</w:t>
      </w:r>
      <w:r w:rsidR="00DE6AC5">
        <w:t xml:space="preserve"> communiceren over hun kinderen. Z</w:t>
      </w:r>
      <w:r w:rsidR="00396BBA">
        <w:t>ij gaan in ontkenning, tegenaanval, negeren -en wantrouwen elkaar en beschuldigen elkaar over en weer. Tijdens gebrek aan communicatie gaan ouders ook niet meer samen naar ouderavonden en is er geen informatieoverdracht over de kinderen. Tevens zitten ouders in een complexe scheiding doorgaans in een lange juridische strijd met elkaar.</w:t>
      </w:r>
    </w:p>
    <w:p w:rsidR="00913679" w:rsidRDefault="00396BBA" w:rsidP="00396BBA">
      <w:pPr>
        <w:pStyle w:val="Kop2"/>
      </w:pPr>
      <w:bookmarkStart w:id="50" w:name="_Toc514942383"/>
      <w:r>
        <w:t xml:space="preserve">5.2 </w:t>
      </w:r>
      <w:r w:rsidR="00913679">
        <w:t>Herkent de omgeving de signalen van een complexe scheiding bij kinderen?</w:t>
      </w:r>
      <w:bookmarkEnd w:id="50"/>
    </w:p>
    <w:p w:rsidR="00396BBA" w:rsidRDefault="00396BBA" w:rsidP="00396BBA">
      <w:pPr>
        <w:pStyle w:val="Geenafstand"/>
        <w:spacing w:line="360" w:lineRule="auto"/>
      </w:pPr>
      <w:r>
        <w:t>Uit de analyse van de interviews is gebleken dat, op één respondent na, de omgeving denkt de signalen te kunnen herkennen. Zij hebben in</w:t>
      </w:r>
      <w:r w:rsidR="00DE6AC5">
        <w:t xml:space="preserve"> het interview signalen benoemd die zij hebben herkend</w:t>
      </w:r>
      <w:r>
        <w:t xml:space="preserve"> bij kinderen en/of ouders.</w:t>
      </w:r>
      <w:r w:rsidR="00387424">
        <w:t xml:space="preserve"> </w:t>
      </w:r>
    </w:p>
    <w:p w:rsidR="00396BBA" w:rsidRDefault="00396BBA" w:rsidP="00387424">
      <w:pPr>
        <w:pStyle w:val="Geenafstand"/>
        <w:spacing w:line="360" w:lineRule="auto"/>
      </w:pPr>
      <w:r>
        <w:t>De andere respondent geeft aan da</w:t>
      </w:r>
      <w:r w:rsidR="00DE6AC5">
        <w:t>t zij nog weinig ervaring heeft. W</w:t>
      </w:r>
      <w:r>
        <w:t>el heeft de respondent signalen benoemd die zijn gezien en duiden op een complexe scheiding.</w:t>
      </w:r>
      <w:r w:rsidR="00605773">
        <w:t xml:space="preserve"> </w:t>
      </w:r>
    </w:p>
    <w:p w:rsidR="00913679" w:rsidRDefault="00396BBA" w:rsidP="00396BBA">
      <w:pPr>
        <w:pStyle w:val="Kop2"/>
      </w:pPr>
      <w:bookmarkStart w:id="51" w:name="_Toc514942384"/>
      <w:r>
        <w:t xml:space="preserve">5.3 </w:t>
      </w:r>
      <w:r w:rsidR="00913679">
        <w:t>Wat doet de omgeving bij vermoedens van een complexe scheiding bij kinderen?</w:t>
      </w:r>
      <w:bookmarkEnd w:id="51"/>
      <w:r w:rsidR="00913679">
        <w:t xml:space="preserve"> </w:t>
      </w:r>
    </w:p>
    <w:p w:rsidR="00396BBA" w:rsidRDefault="00396BBA" w:rsidP="005811CD">
      <w:pPr>
        <w:pStyle w:val="Geenafstand"/>
        <w:spacing w:line="360" w:lineRule="auto"/>
      </w:pPr>
      <w:r>
        <w:t>Scholen, kinderopvang en consultatiebureaus bespreken zorgen</w:t>
      </w:r>
      <w:r w:rsidR="00DE6AC5">
        <w:t xml:space="preserve"> over kinderen</w:t>
      </w:r>
      <w:r>
        <w:t xml:space="preserve"> altijd in het team. Vanuit het team worden de zorgen in kaart gebracht en vervolgstappen gezet. </w:t>
      </w:r>
      <w:r w:rsidR="005811CD">
        <w:t>Als de zorgen ernstig zijn en er een mel</w:t>
      </w:r>
      <w:r w:rsidR="00DE6AC5">
        <w:t>ding gemaakt moet worden, wordt</w:t>
      </w:r>
      <w:r w:rsidR="005811CD">
        <w:t xml:space="preserve"> dit in samenspraak of vanuit hogere hand gedaan. De zorgen en vervolgstappen worden, als de situatie dit toelaat, met ouders en kinderen besproken. Scholen, kinderopvang en consultatiebureaus werken nauw samen met hulpverleningsinstanties, waardoor er veel overleg wordt gepleegd. Hierdoor kan er snel hulp in worden gezet als de situatie hier om vraagt.</w:t>
      </w:r>
    </w:p>
    <w:p w:rsidR="00396BBA" w:rsidRDefault="00396BBA" w:rsidP="005811CD">
      <w:pPr>
        <w:pStyle w:val="Geenafstand"/>
        <w:spacing w:line="360" w:lineRule="auto"/>
      </w:pPr>
      <w:r>
        <w:lastRenderedPageBreak/>
        <w:t>De respondenten vanuit het sociale netwerk bemoeien zich weinig met de situatie</w:t>
      </w:r>
      <w:r w:rsidR="00605773">
        <w:t xml:space="preserve">. </w:t>
      </w:r>
      <w:r>
        <w:t xml:space="preserve">Zij ervaren het niet als hun verantwoordelijkheid om dit te melden. </w:t>
      </w:r>
      <w:r w:rsidR="00DE6AC5">
        <w:t>A</w:t>
      </w:r>
      <w:r>
        <w:t xml:space="preserve">angegeven </w:t>
      </w:r>
      <w:r w:rsidR="00DE6AC5">
        <w:t xml:space="preserve">wordt </w:t>
      </w:r>
      <w:r>
        <w:t>dat het lastig is omdat familie dichtbij staat en het lastig is hen er direct op aan te spreken.</w:t>
      </w:r>
    </w:p>
    <w:p w:rsidR="00913679" w:rsidRDefault="005811CD" w:rsidP="005811CD">
      <w:pPr>
        <w:pStyle w:val="Kop2"/>
      </w:pPr>
      <w:bookmarkStart w:id="52" w:name="_Toc514942385"/>
      <w:r>
        <w:t xml:space="preserve">5.4 </w:t>
      </w:r>
      <w:r w:rsidR="00913679">
        <w:t>Wat heeft de omgeving nodig om signalen van kinderen in een complexe scheiding te herkennen en melden?</w:t>
      </w:r>
      <w:bookmarkEnd w:id="52"/>
      <w:r w:rsidR="00913679" w:rsidRPr="004A782B">
        <w:t xml:space="preserve"> </w:t>
      </w:r>
    </w:p>
    <w:p w:rsidR="005811CD" w:rsidRDefault="005811CD" w:rsidP="00B32EB1">
      <w:pPr>
        <w:pStyle w:val="Geenafstand"/>
        <w:spacing w:line="360" w:lineRule="auto"/>
      </w:pPr>
      <w:r>
        <w:t>De meerderheid van de respondenten geven aan dat zij directe zorgen moete</w:t>
      </w:r>
      <w:r w:rsidR="00B32EB1">
        <w:t>n hebben over het kind. Voor de respondenten</w:t>
      </w:r>
      <w:r>
        <w:t xml:space="preserve"> zijn allee</w:t>
      </w:r>
      <w:r w:rsidR="00B32EB1">
        <w:t>n signalen die zij herkennen bij</w:t>
      </w:r>
      <w:r>
        <w:t xml:space="preserve"> de ouders niet voldoende. </w:t>
      </w:r>
    </w:p>
    <w:p w:rsidR="00B32EB1" w:rsidRDefault="00B32EB1" w:rsidP="00B32EB1">
      <w:pPr>
        <w:pStyle w:val="Geenafstand"/>
        <w:spacing w:line="360" w:lineRule="auto"/>
      </w:pPr>
      <w:r>
        <w:t xml:space="preserve">Uit de analyse van </w:t>
      </w:r>
      <w:r w:rsidR="00152A51">
        <w:t xml:space="preserve">de </w:t>
      </w:r>
      <w:r>
        <w:t xml:space="preserve">interviews is gebleken dat er meer kenbaarheid moet komen over de gevolgen voor kinderen en de signalen van kinderen en ouders. Dit kan zijn </w:t>
      </w:r>
      <w:r w:rsidR="00DE6AC5">
        <w:t>via</w:t>
      </w:r>
      <w:r>
        <w:t xml:space="preserve"> social media, websites, folders of reclames op televisie. Voor Sterk Huis geldt dat zij hieraan bij kunnen dragen door middel van informatie op hun website, social media en folders.</w:t>
      </w:r>
    </w:p>
    <w:p w:rsidR="00B32EB1" w:rsidRDefault="00B32EB1" w:rsidP="00B32EB1">
      <w:pPr>
        <w:pStyle w:val="Geenafstand"/>
        <w:spacing w:line="360" w:lineRule="auto"/>
      </w:pPr>
      <w:r>
        <w:t>Tevens is er behoefte bij scholen, kinderopvang en consultatiebureaus aan informatie door middel van een training of voorlichting. Professionals van Sterk</w:t>
      </w:r>
      <w:r w:rsidR="00DE6AC5">
        <w:t xml:space="preserve"> Huis zouden deze voorlichting kunnen verstrekken</w:t>
      </w:r>
      <w:r>
        <w:t xml:space="preserve">. </w:t>
      </w:r>
    </w:p>
    <w:p w:rsidR="005811CD" w:rsidRDefault="00B32EB1" w:rsidP="00B32EB1">
      <w:pPr>
        <w:pStyle w:val="Geenafstand"/>
        <w:spacing w:line="360" w:lineRule="auto"/>
      </w:pPr>
      <w:r>
        <w:t>Als laatst zou het de omgeving helpen als er sprake is van laagdrempeligheid, door bijvoorbeeld een inloopspreekuur op scholen. Mensen kunnen hierdoor makkelijker vragen stellen en advies vragen over situaties.</w:t>
      </w:r>
    </w:p>
    <w:p w:rsidR="00913679" w:rsidRDefault="005811CD" w:rsidP="005811CD">
      <w:pPr>
        <w:pStyle w:val="Kop2"/>
      </w:pPr>
      <w:bookmarkStart w:id="53" w:name="_Toc514942386"/>
      <w:r>
        <w:t xml:space="preserve">5.5 </w:t>
      </w:r>
      <w:r w:rsidR="00913679">
        <w:t>Wat doen organisaties momenteel om de omgeving te activeren tot het herkennen en melden van signalen?</w:t>
      </w:r>
      <w:bookmarkEnd w:id="53"/>
    </w:p>
    <w:p w:rsidR="00B32EB1" w:rsidRDefault="00DE6AC5" w:rsidP="00B32EB1">
      <w:pPr>
        <w:pStyle w:val="Geenafstand"/>
        <w:spacing w:line="360" w:lineRule="auto"/>
      </w:pPr>
      <w:r>
        <w:t xml:space="preserve">Uit </w:t>
      </w:r>
      <w:r w:rsidR="00B32EB1">
        <w:t>analyse van de literatuur blijkt dat op scholen diverse interventies worden aangeboden met betrekking tot complexe scheidingen. Op de site van Villa Pined</w:t>
      </w:r>
      <w:r>
        <w:t>o is een brief gepubliceerd voor leraren. H</w:t>
      </w:r>
      <w:r w:rsidR="00E94D0F">
        <w:t>ierin geven kinderen aan welke signalen zij kunnen laten zien en wat leraren kunnen doen om te helpen. Tevens is er een brief naar</w:t>
      </w:r>
      <w:r>
        <w:t xml:space="preserve"> familie en vrienden geschreven. H</w:t>
      </w:r>
      <w:r w:rsidR="00E94D0F">
        <w:t>ierin wordt beschreven wat zij het beste kunnen doen en welke gevolgen het voor de kinderen kan hebben als er mee wordt gegaan in de negatieve uitspraken over de andere ouder.</w:t>
      </w:r>
    </w:p>
    <w:p w:rsidR="00E94D0F" w:rsidRDefault="00DE6AC5" w:rsidP="00B32EB1">
      <w:pPr>
        <w:pStyle w:val="Geenafstand"/>
        <w:spacing w:line="360" w:lineRule="auto"/>
      </w:pPr>
      <w:r>
        <w:t xml:space="preserve">Bovendien is er uit </w:t>
      </w:r>
      <w:r w:rsidR="00E94D0F">
        <w:t>literatuur gebleken dat mensen geactiveerd kunnen worden als zij zien wat hun gedrag oplevert</w:t>
      </w:r>
      <w:r w:rsidR="00A1741E" w:rsidRPr="00A1741E">
        <w:t xml:space="preserve"> </w:t>
      </w:r>
      <w:r w:rsidR="00A1741E">
        <w:t>of wat zij juist verliezen op het moment dat zij het gedrag niet uitvoeren</w:t>
      </w:r>
      <w:r w:rsidR="00E94D0F">
        <w:t xml:space="preserve">. </w:t>
      </w:r>
      <w:r w:rsidR="00E94D0F" w:rsidRPr="00152A51">
        <w:t xml:space="preserve">Als de omgeving ziet wat voor positieve effecten het op </w:t>
      </w:r>
      <w:r w:rsidR="0067799C" w:rsidRPr="00152A51">
        <w:t xml:space="preserve">kinderen </w:t>
      </w:r>
      <w:r w:rsidR="004F5126" w:rsidRPr="00152A51">
        <w:t xml:space="preserve">heeft </w:t>
      </w:r>
      <w:r w:rsidR="00E94D0F" w:rsidRPr="00152A51">
        <w:t>als de hulpverlening eerder wordt ingezet, of juist ziet wat voor negatieve effecten het oplevert als er geen hulpverlening in wordt gezet, zou dit kunnen bijdragen aan de activatie van de omgeving.</w:t>
      </w:r>
    </w:p>
    <w:p w:rsidR="00B32EB1" w:rsidRDefault="00A1741E" w:rsidP="00B32EB1">
      <w:pPr>
        <w:pStyle w:val="Geenafstand"/>
        <w:spacing w:line="360" w:lineRule="auto"/>
      </w:pPr>
      <w:r>
        <w:rPr>
          <w:rFonts w:eastAsia="Times New Roman" w:cs="Times New Roman"/>
        </w:rPr>
        <w:t>Een effectieve v</w:t>
      </w:r>
      <w:r w:rsidR="004F5126">
        <w:rPr>
          <w:rFonts w:eastAsia="Times New Roman" w:cs="Times New Roman"/>
        </w:rPr>
        <w:t>orm om iemand te activeren is één-op-éé</w:t>
      </w:r>
      <w:r>
        <w:rPr>
          <w:rFonts w:eastAsia="Times New Roman" w:cs="Times New Roman"/>
        </w:rPr>
        <w:t>n contact. Als de ontvanger het idee heeft dat hij persoonlijk wordt aangesproken, zal hij zich eerder aangetrokken voelen tot de boodschap. Dit kan tevens worden gedaan door de boodschap persoonlijke elementen te laten bevatten. Dit zou bijvoorbeeld kunnen zijn tijdens een training over complexe scheidingen.</w:t>
      </w:r>
    </w:p>
    <w:p w:rsidR="005811CD" w:rsidRDefault="00A1741E" w:rsidP="00A1741E">
      <w:pPr>
        <w:pStyle w:val="Geenafstand"/>
        <w:spacing w:line="360" w:lineRule="auto"/>
      </w:pPr>
      <w:r>
        <w:t>De meerderheid van de respondenten ge</w:t>
      </w:r>
      <w:r w:rsidR="004F5126">
        <w:t>eft</w:t>
      </w:r>
      <w:r>
        <w:t xml:space="preserve"> aan in hun organisatie weinig aan activatie van de omgeving te doen. De organisaties die dit wel doen, doen dit door middel van het geven van </w:t>
      </w:r>
      <w:r>
        <w:lastRenderedPageBreak/>
        <w:t xml:space="preserve">trainingen of voorlichtingen, door laagdrempeligheid en nauwe samenwerking met hulpverleningsinstanties. </w:t>
      </w:r>
    </w:p>
    <w:p w:rsidR="00913679" w:rsidRDefault="005811CD" w:rsidP="005811CD">
      <w:pPr>
        <w:pStyle w:val="Kop2"/>
      </w:pPr>
      <w:bookmarkStart w:id="54" w:name="_Toc514942387"/>
      <w:r>
        <w:t xml:space="preserve">5.6 </w:t>
      </w:r>
      <w:r w:rsidR="00913679">
        <w:t>Wat denken professionals zelf dat nodig is om de omgeving te activeren tot het herkennen en melden van signalen?</w:t>
      </w:r>
      <w:bookmarkEnd w:id="54"/>
    </w:p>
    <w:p w:rsidR="009C1289" w:rsidRDefault="009C1289" w:rsidP="00C863A5">
      <w:pPr>
        <w:pStyle w:val="Geenafstand"/>
        <w:spacing w:line="360" w:lineRule="auto"/>
      </w:pPr>
      <w:r>
        <w:t>Uit de interviews is gebleken dat d</w:t>
      </w:r>
      <w:r w:rsidRPr="009C1289">
        <w:t xml:space="preserve">e meerderheid van de </w:t>
      </w:r>
      <w:r w:rsidR="004F5126">
        <w:t>respondenten denkt</w:t>
      </w:r>
      <w:r w:rsidRPr="009C1289">
        <w:t xml:space="preserve"> dat </w:t>
      </w:r>
      <w:r>
        <w:t>het zinvol is om de omgeving te activeren tot het herkennen en melden van signalen. E</w:t>
      </w:r>
      <w:r w:rsidRPr="009C1289">
        <w:t>r</w:t>
      </w:r>
      <w:r>
        <w:t xml:space="preserve"> is</w:t>
      </w:r>
      <w:r w:rsidRPr="009C1289">
        <w:t xml:space="preserve"> kenbaarheid en bewustwording nodig</w:t>
      </w:r>
      <w:r>
        <w:t xml:space="preserve"> </w:t>
      </w:r>
      <w:r w:rsidRPr="009C1289">
        <w:t xml:space="preserve">om de omgeving te activeren. Door middel van concreet te maken aan welke signalen een complexe scheiding te herkennen is en waar de omgeving terecht kan </w:t>
      </w:r>
      <w:r w:rsidR="004F5126">
        <w:t xml:space="preserve">voor een melding of voor advies of </w:t>
      </w:r>
      <w:r w:rsidRPr="009C1289">
        <w:t xml:space="preserve">zorgen </w:t>
      </w:r>
      <w:r w:rsidR="004F5126">
        <w:t xml:space="preserve">te </w:t>
      </w:r>
      <w:r w:rsidRPr="009C1289">
        <w:t xml:space="preserve">uiten. </w:t>
      </w:r>
      <w:r>
        <w:t xml:space="preserve">Hierbij moeten de signalen van ouders beter in kaart worden gebracht en niet alleen van de kinderen. </w:t>
      </w:r>
      <w:r w:rsidRPr="009C1289">
        <w:t>Tevens moet er ook bewustwording worden gecreëerd over de impact en de gevolgen voor kinderen van complexe scheidingen. Het moet kenbaarder worden dat een complexe scheiding een vorm is van psychische kindermishandeling.</w:t>
      </w:r>
      <w:r>
        <w:t xml:space="preserve"> Dit zou kunnen worden gedaan door middel van folders en een website. </w:t>
      </w:r>
    </w:p>
    <w:p w:rsidR="006B25F6" w:rsidRPr="00D90F21" w:rsidRDefault="009C1289" w:rsidP="00D90F21">
      <w:pPr>
        <w:spacing w:line="360" w:lineRule="auto"/>
        <w:jc w:val="both"/>
        <w:rPr>
          <w:rFonts w:ascii="Verdana" w:hAnsi="Verdana"/>
          <w:sz w:val="18"/>
          <w:szCs w:val="18"/>
        </w:rPr>
      </w:pPr>
      <w:r>
        <w:rPr>
          <w:rFonts w:ascii="Verdana" w:hAnsi="Verdana"/>
          <w:sz w:val="18"/>
          <w:szCs w:val="18"/>
        </w:rPr>
        <w:t>Tevens wordt er door de minderheid</w:t>
      </w:r>
      <w:r w:rsidR="00D90F21">
        <w:rPr>
          <w:rFonts w:ascii="Verdana" w:hAnsi="Verdana"/>
          <w:sz w:val="18"/>
          <w:szCs w:val="18"/>
        </w:rPr>
        <w:t>,</w:t>
      </w:r>
      <w:r>
        <w:rPr>
          <w:rFonts w:ascii="Verdana" w:hAnsi="Verdana"/>
          <w:sz w:val="18"/>
          <w:szCs w:val="18"/>
        </w:rPr>
        <w:t xml:space="preserve"> net als door de omgeving</w:t>
      </w:r>
      <w:r w:rsidR="00D90F21">
        <w:rPr>
          <w:rFonts w:ascii="Verdana" w:hAnsi="Verdana"/>
          <w:sz w:val="18"/>
          <w:szCs w:val="18"/>
        </w:rPr>
        <w:t>,</w:t>
      </w:r>
      <w:r>
        <w:rPr>
          <w:rFonts w:ascii="Verdana" w:hAnsi="Verdana"/>
          <w:sz w:val="18"/>
          <w:szCs w:val="18"/>
        </w:rPr>
        <w:t xml:space="preserve"> aangegeven dat het laagdrempelig moet zijn</w:t>
      </w:r>
      <w:r w:rsidR="00D90F21">
        <w:rPr>
          <w:rFonts w:ascii="Verdana" w:hAnsi="Verdana"/>
          <w:sz w:val="18"/>
          <w:szCs w:val="18"/>
        </w:rPr>
        <w:t>, e</w:t>
      </w:r>
      <w:r w:rsidR="004F5126">
        <w:rPr>
          <w:rFonts w:ascii="Verdana" w:hAnsi="Verdana"/>
          <w:sz w:val="18"/>
          <w:szCs w:val="18"/>
        </w:rPr>
        <w:t>r meer trainingen/voorlichting gegeven moet</w:t>
      </w:r>
      <w:r w:rsidR="00D90F21">
        <w:rPr>
          <w:rFonts w:ascii="Verdana" w:hAnsi="Verdana"/>
          <w:sz w:val="18"/>
          <w:szCs w:val="18"/>
        </w:rPr>
        <w:t xml:space="preserve"> worden. Daarbij geven nog twee respondenten aan dat er scheidingsloket of landelijk meldpunt moet komen voor complexe scheidingen. </w:t>
      </w:r>
    </w:p>
    <w:p w:rsidR="005811CD" w:rsidRPr="005811CD" w:rsidRDefault="005811CD" w:rsidP="00C43E57">
      <w:pPr>
        <w:pStyle w:val="Kop2"/>
        <w:jc w:val="center"/>
      </w:pPr>
      <w:bookmarkStart w:id="55" w:name="_Toc514942388"/>
      <w:r>
        <w:t xml:space="preserve">5.7 </w:t>
      </w:r>
      <w:r w:rsidRPr="005811CD">
        <w:t xml:space="preserve">“Hoe kunnen professionals van Sterk Huis de omgeving van kinderen in een complexe scheiding, in een vroeg stadium, activeren tot het herkennen en melden </w:t>
      </w:r>
      <w:r w:rsidR="002E31F5">
        <w:t>van signalen, om de negatieve gevolgen voor</w:t>
      </w:r>
      <w:r w:rsidRPr="005811CD">
        <w:t xml:space="preserve"> kinderen te beperken?”</w:t>
      </w:r>
      <w:bookmarkEnd w:id="55"/>
    </w:p>
    <w:p w:rsidR="00C863A5" w:rsidRDefault="00C863A5" w:rsidP="00C863A5">
      <w:pPr>
        <w:autoSpaceDE w:val="0"/>
        <w:autoSpaceDN w:val="0"/>
        <w:adjustRightInd w:val="0"/>
        <w:spacing w:after="0" w:line="240" w:lineRule="auto"/>
        <w:rPr>
          <w:rFonts w:ascii="Times New Roman" w:hAnsi="Times New Roman" w:cs="Times New Roman"/>
          <w:color w:val="000000"/>
          <w:sz w:val="20"/>
          <w:szCs w:val="20"/>
        </w:rPr>
      </w:pPr>
    </w:p>
    <w:p w:rsidR="000E736A" w:rsidRDefault="00C863A5" w:rsidP="000E736A">
      <w:pPr>
        <w:autoSpaceDE w:val="0"/>
        <w:autoSpaceDN w:val="0"/>
        <w:adjustRightInd w:val="0"/>
        <w:spacing w:after="0" w:line="360" w:lineRule="auto"/>
        <w:jc w:val="both"/>
        <w:rPr>
          <w:rFonts w:ascii="Verdana" w:hAnsi="Verdana" w:cs="Times New Roman"/>
          <w:color w:val="000000"/>
          <w:sz w:val="18"/>
          <w:szCs w:val="20"/>
        </w:rPr>
      </w:pPr>
      <w:r>
        <w:rPr>
          <w:rFonts w:ascii="Verdana" w:hAnsi="Verdana" w:cs="Times New Roman"/>
          <w:color w:val="000000"/>
          <w:sz w:val="18"/>
          <w:szCs w:val="20"/>
        </w:rPr>
        <w:t xml:space="preserve">De resultaten vanuit de omgeving, de resultaten van professionals en de resultaten vanuit de literatuur zijn met elkaar vergeleken. </w:t>
      </w:r>
      <w:r w:rsidR="0067799C">
        <w:rPr>
          <w:rFonts w:ascii="Verdana" w:hAnsi="Verdana" w:cs="Times New Roman"/>
          <w:color w:val="000000"/>
          <w:sz w:val="18"/>
          <w:szCs w:val="20"/>
        </w:rPr>
        <w:t xml:space="preserve">Om de omgeving te activeren tot het herkennen en melden van een complexe scheiding in een vroeg stadium, is het nodig dat er bewustwording wordt gecreëerd. </w:t>
      </w:r>
      <w:r w:rsidR="000E736A">
        <w:rPr>
          <w:rFonts w:ascii="Verdana" w:hAnsi="Verdana" w:cs="Times New Roman"/>
          <w:color w:val="000000"/>
          <w:sz w:val="18"/>
          <w:szCs w:val="20"/>
        </w:rPr>
        <w:t xml:space="preserve">Er </w:t>
      </w:r>
      <w:r w:rsidR="00684232">
        <w:rPr>
          <w:rFonts w:ascii="Verdana" w:hAnsi="Verdana" w:cs="Times New Roman"/>
          <w:color w:val="000000"/>
          <w:sz w:val="18"/>
          <w:szCs w:val="20"/>
        </w:rPr>
        <w:t>moet bewustwording</w:t>
      </w:r>
      <w:r w:rsidR="000E736A">
        <w:rPr>
          <w:rFonts w:ascii="Verdana" w:hAnsi="Verdana" w:cs="Times New Roman"/>
          <w:color w:val="000000"/>
          <w:sz w:val="18"/>
          <w:szCs w:val="20"/>
        </w:rPr>
        <w:t xml:space="preserve"> </w:t>
      </w:r>
      <w:r w:rsidR="00684232">
        <w:rPr>
          <w:rFonts w:ascii="Verdana" w:hAnsi="Verdana" w:cs="Times New Roman"/>
          <w:color w:val="000000"/>
          <w:sz w:val="18"/>
          <w:szCs w:val="20"/>
        </w:rPr>
        <w:t xml:space="preserve">komen over de negatieve gevolgen </w:t>
      </w:r>
      <w:r w:rsidR="000E736A">
        <w:rPr>
          <w:rFonts w:ascii="Verdana" w:hAnsi="Verdana" w:cs="Times New Roman"/>
          <w:color w:val="000000"/>
          <w:sz w:val="18"/>
          <w:szCs w:val="20"/>
        </w:rPr>
        <w:t xml:space="preserve">voor kinderen, </w:t>
      </w:r>
      <w:r w:rsidR="00684232">
        <w:rPr>
          <w:rFonts w:ascii="Verdana" w:hAnsi="Verdana" w:cs="Times New Roman"/>
          <w:color w:val="000000"/>
          <w:sz w:val="18"/>
          <w:szCs w:val="20"/>
        </w:rPr>
        <w:t xml:space="preserve">de impact die een </w:t>
      </w:r>
      <w:r w:rsidR="000E736A">
        <w:rPr>
          <w:rFonts w:ascii="Verdana" w:hAnsi="Verdana" w:cs="Times New Roman"/>
          <w:color w:val="000000"/>
          <w:sz w:val="18"/>
          <w:szCs w:val="20"/>
        </w:rPr>
        <w:t xml:space="preserve">complexe scheiding heeft op kinderen en wat de signalen zijn van kinderen en </w:t>
      </w:r>
      <w:r w:rsidR="0067799C">
        <w:rPr>
          <w:rFonts w:ascii="Verdana" w:hAnsi="Verdana" w:cs="Times New Roman"/>
          <w:color w:val="000000"/>
          <w:sz w:val="18"/>
          <w:szCs w:val="20"/>
        </w:rPr>
        <w:t xml:space="preserve">ouders </w:t>
      </w:r>
      <w:r w:rsidR="009C61E0">
        <w:rPr>
          <w:rFonts w:ascii="Verdana" w:hAnsi="Verdana" w:cs="Times New Roman"/>
          <w:color w:val="000000"/>
          <w:sz w:val="18"/>
          <w:szCs w:val="20"/>
        </w:rPr>
        <w:t>die dui</w:t>
      </w:r>
      <w:r w:rsidR="000E736A">
        <w:rPr>
          <w:rFonts w:ascii="Verdana" w:hAnsi="Verdana" w:cs="Times New Roman"/>
          <w:color w:val="000000"/>
          <w:sz w:val="18"/>
          <w:szCs w:val="20"/>
        </w:rPr>
        <w:t xml:space="preserve">den op een complexe scheiding en waar de omgeving terecht kan voor meldingen of vragen. </w:t>
      </w:r>
      <w:r w:rsidR="002E31F5">
        <w:rPr>
          <w:rFonts w:ascii="Verdana" w:hAnsi="Verdana" w:cs="Times New Roman"/>
          <w:color w:val="000000"/>
          <w:sz w:val="18"/>
          <w:szCs w:val="20"/>
        </w:rPr>
        <w:t xml:space="preserve">Tevens moet er </w:t>
      </w:r>
      <w:r w:rsidR="00152A51">
        <w:rPr>
          <w:rFonts w:ascii="Verdana" w:hAnsi="Verdana" w:cs="Times New Roman"/>
          <w:color w:val="000000"/>
          <w:sz w:val="18"/>
          <w:szCs w:val="20"/>
        </w:rPr>
        <w:t xml:space="preserve">kenbaarheid </w:t>
      </w:r>
      <w:r w:rsidR="002E31F5">
        <w:rPr>
          <w:rFonts w:ascii="Verdana" w:hAnsi="Verdana" w:cs="Times New Roman"/>
          <w:color w:val="000000"/>
          <w:sz w:val="18"/>
          <w:szCs w:val="20"/>
        </w:rPr>
        <w:t xml:space="preserve">komen rondom het feit dat kinderen die geen signalen vertonen wel degelijk gevolgen kunnen ondervinden door de complexe scheiding. </w:t>
      </w:r>
      <w:r w:rsidR="000E736A">
        <w:rPr>
          <w:rFonts w:ascii="Verdana" w:hAnsi="Verdana" w:cs="Times New Roman"/>
          <w:color w:val="000000"/>
          <w:sz w:val="18"/>
          <w:szCs w:val="20"/>
        </w:rPr>
        <w:t xml:space="preserve">Om dit kenbaar te maken moet er informatie worden </w:t>
      </w:r>
      <w:r w:rsidR="00B426E4">
        <w:rPr>
          <w:rFonts w:ascii="Verdana" w:hAnsi="Verdana" w:cs="Times New Roman"/>
          <w:color w:val="000000"/>
          <w:sz w:val="18"/>
          <w:szCs w:val="20"/>
        </w:rPr>
        <w:t>verstrekt</w:t>
      </w:r>
      <w:r w:rsidR="000E736A">
        <w:rPr>
          <w:rFonts w:ascii="Verdana" w:hAnsi="Verdana" w:cs="Times New Roman"/>
          <w:color w:val="000000"/>
          <w:sz w:val="18"/>
          <w:szCs w:val="20"/>
        </w:rPr>
        <w:t>, dit kan door middel van folders en een website.</w:t>
      </w:r>
      <w:r w:rsidR="00684232">
        <w:rPr>
          <w:rFonts w:ascii="Verdana" w:hAnsi="Verdana" w:cs="Times New Roman"/>
          <w:color w:val="000000"/>
          <w:sz w:val="18"/>
          <w:szCs w:val="20"/>
        </w:rPr>
        <w:t xml:space="preserve"> </w:t>
      </w:r>
      <w:r w:rsidR="004F5126">
        <w:rPr>
          <w:rFonts w:ascii="Verdana" w:hAnsi="Verdana" w:cs="Times New Roman"/>
          <w:color w:val="000000"/>
          <w:sz w:val="18"/>
          <w:szCs w:val="20"/>
        </w:rPr>
        <w:t>D</w:t>
      </w:r>
      <w:r w:rsidR="00684232">
        <w:rPr>
          <w:rFonts w:ascii="Verdana" w:hAnsi="Verdana" w:cs="Times New Roman"/>
          <w:color w:val="000000"/>
          <w:sz w:val="18"/>
          <w:szCs w:val="20"/>
        </w:rPr>
        <w:t>oor het geven</w:t>
      </w:r>
      <w:r w:rsidR="004F5126">
        <w:rPr>
          <w:rFonts w:ascii="Verdana" w:hAnsi="Verdana" w:cs="Times New Roman"/>
          <w:color w:val="000000"/>
          <w:sz w:val="18"/>
          <w:szCs w:val="20"/>
        </w:rPr>
        <w:t xml:space="preserve"> van voorlichtingen/trainingen, </w:t>
      </w:r>
      <w:r w:rsidR="00684232">
        <w:rPr>
          <w:rFonts w:ascii="Verdana" w:hAnsi="Verdana" w:cs="Times New Roman"/>
          <w:color w:val="000000"/>
          <w:sz w:val="18"/>
          <w:szCs w:val="20"/>
        </w:rPr>
        <w:t>kan informatie persoonlijker gemaakt worden, waardoor de omgeving geactiveerd wordt.</w:t>
      </w:r>
    </w:p>
    <w:p w:rsidR="000E736A" w:rsidRDefault="000E736A" w:rsidP="000E736A">
      <w:pPr>
        <w:autoSpaceDE w:val="0"/>
        <w:autoSpaceDN w:val="0"/>
        <w:adjustRightInd w:val="0"/>
        <w:spacing w:after="0" w:line="360" w:lineRule="auto"/>
        <w:rPr>
          <w:rFonts w:ascii="Verdana" w:hAnsi="Verdana" w:cs="Times New Roman"/>
          <w:color w:val="000000"/>
          <w:sz w:val="18"/>
          <w:szCs w:val="20"/>
        </w:rPr>
      </w:pPr>
    </w:p>
    <w:p w:rsidR="000E736A" w:rsidRDefault="000E736A" w:rsidP="000E736A">
      <w:pPr>
        <w:autoSpaceDE w:val="0"/>
        <w:autoSpaceDN w:val="0"/>
        <w:adjustRightInd w:val="0"/>
        <w:spacing w:after="0" w:line="360" w:lineRule="auto"/>
        <w:rPr>
          <w:rFonts w:ascii="Verdana" w:hAnsi="Verdana" w:cs="Times New Roman"/>
          <w:color w:val="000000"/>
          <w:sz w:val="18"/>
          <w:szCs w:val="20"/>
        </w:rPr>
      </w:pPr>
      <w:r>
        <w:rPr>
          <w:rFonts w:ascii="Verdana" w:hAnsi="Verdana" w:cs="Times New Roman"/>
          <w:color w:val="000000"/>
          <w:sz w:val="18"/>
          <w:szCs w:val="20"/>
        </w:rPr>
        <w:t xml:space="preserve">Tevens </w:t>
      </w:r>
      <w:r w:rsidR="004F5126">
        <w:rPr>
          <w:rFonts w:ascii="Verdana" w:hAnsi="Verdana" w:cs="Times New Roman"/>
          <w:color w:val="000000"/>
          <w:sz w:val="18"/>
          <w:szCs w:val="20"/>
        </w:rPr>
        <w:t xml:space="preserve">wijzen de </w:t>
      </w:r>
      <w:r>
        <w:rPr>
          <w:rFonts w:ascii="Verdana" w:hAnsi="Verdana" w:cs="Times New Roman"/>
          <w:color w:val="000000"/>
          <w:sz w:val="18"/>
          <w:szCs w:val="20"/>
        </w:rPr>
        <w:t xml:space="preserve">resultaten vanuit de omgeving en de professionals </w:t>
      </w:r>
      <w:r w:rsidR="004F5126">
        <w:rPr>
          <w:rFonts w:ascii="Verdana" w:hAnsi="Verdana" w:cs="Times New Roman"/>
          <w:color w:val="000000"/>
          <w:sz w:val="18"/>
          <w:szCs w:val="20"/>
        </w:rPr>
        <w:t xml:space="preserve">erop </w:t>
      </w:r>
      <w:r>
        <w:rPr>
          <w:rFonts w:ascii="Verdana" w:hAnsi="Verdana" w:cs="Times New Roman"/>
          <w:color w:val="000000"/>
          <w:sz w:val="18"/>
          <w:szCs w:val="20"/>
        </w:rPr>
        <w:t>dat laagdrempeligheid</w:t>
      </w:r>
      <w:r w:rsidR="00387424">
        <w:rPr>
          <w:rFonts w:ascii="Verdana" w:hAnsi="Verdana" w:cs="Times New Roman"/>
          <w:color w:val="000000"/>
          <w:sz w:val="18"/>
          <w:szCs w:val="20"/>
        </w:rPr>
        <w:t xml:space="preserve"> door korte lijnen met hulpverleningsinstanties</w:t>
      </w:r>
      <w:r>
        <w:rPr>
          <w:rFonts w:ascii="Verdana" w:hAnsi="Verdana" w:cs="Times New Roman"/>
          <w:color w:val="000000"/>
          <w:sz w:val="18"/>
          <w:szCs w:val="20"/>
        </w:rPr>
        <w:t xml:space="preserve"> een positief effect heeft op het eerder in kaart krijgen van complexe scheidingen. </w:t>
      </w:r>
    </w:p>
    <w:p w:rsidR="000E736A" w:rsidRDefault="000E736A" w:rsidP="00C863A5">
      <w:pPr>
        <w:autoSpaceDE w:val="0"/>
        <w:autoSpaceDN w:val="0"/>
        <w:adjustRightInd w:val="0"/>
        <w:spacing w:after="0" w:line="240" w:lineRule="auto"/>
        <w:rPr>
          <w:rFonts w:ascii="Verdana" w:hAnsi="Verdana" w:cs="Times New Roman"/>
          <w:color w:val="000000"/>
          <w:sz w:val="18"/>
          <w:szCs w:val="20"/>
        </w:rPr>
      </w:pPr>
    </w:p>
    <w:p w:rsidR="005811CD" w:rsidRDefault="00C863A5" w:rsidP="000E736A">
      <w:pPr>
        <w:autoSpaceDE w:val="0"/>
        <w:autoSpaceDN w:val="0"/>
        <w:adjustRightInd w:val="0"/>
        <w:spacing w:after="0" w:line="240" w:lineRule="auto"/>
      </w:pPr>
      <w:r>
        <w:rPr>
          <w:rFonts w:ascii="Verdana" w:hAnsi="Verdana" w:cs="Times New Roman"/>
          <w:color w:val="000000"/>
          <w:sz w:val="18"/>
          <w:szCs w:val="20"/>
        </w:rPr>
        <w:t xml:space="preserve"> </w:t>
      </w:r>
    </w:p>
    <w:p w:rsidR="00596951" w:rsidRDefault="00596951">
      <w:r>
        <w:br w:type="page"/>
      </w:r>
    </w:p>
    <w:p w:rsidR="007B27CD" w:rsidRDefault="00780152" w:rsidP="007B27CD">
      <w:pPr>
        <w:pStyle w:val="Kop1"/>
      </w:pPr>
      <w:bookmarkStart w:id="56" w:name="_Toc514942389"/>
      <w:r>
        <w:lastRenderedPageBreak/>
        <w:t>HOOFDSTUK 6</w:t>
      </w:r>
      <w:r w:rsidR="00CD60DB">
        <w:t xml:space="preserve">: </w:t>
      </w:r>
      <w:r>
        <w:t>DISCUSSIE</w:t>
      </w:r>
      <w:bookmarkEnd w:id="56"/>
    </w:p>
    <w:p w:rsidR="004629FA" w:rsidRPr="004629FA" w:rsidRDefault="004629FA" w:rsidP="004629FA">
      <w:pPr>
        <w:pStyle w:val="Geenafstand"/>
        <w:rPr>
          <w:i/>
        </w:rPr>
      </w:pPr>
      <w:r>
        <w:rPr>
          <w:i/>
        </w:rPr>
        <w:t xml:space="preserve">In dit hoofdstuk wordt kritisch gekeken naar de uitvoering van het onderzoek. Het hoofdstuk start met </w:t>
      </w:r>
      <w:r w:rsidR="005A20C9">
        <w:rPr>
          <w:i/>
        </w:rPr>
        <w:t xml:space="preserve">een sterkte-zwakte analyse op </w:t>
      </w:r>
      <w:r w:rsidR="00735EC2">
        <w:rPr>
          <w:i/>
        </w:rPr>
        <w:t>de gebruikte</w:t>
      </w:r>
      <w:r>
        <w:rPr>
          <w:i/>
        </w:rPr>
        <w:t xml:space="preserve"> methoden binnen het onderzoek. Hierin wordt kritisch gekeken naar zowel het product als het proces.</w:t>
      </w:r>
      <w:r w:rsidR="005A20C9">
        <w:rPr>
          <w:i/>
        </w:rPr>
        <w:t xml:space="preserve"> Het hoofdstuk wordt afgesloten met de limitaties.</w:t>
      </w:r>
    </w:p>
    <w:p w:rsidR="004629FA" w:rsidRDefault="005A20C9" w:rsidP="005A20C9">
      <w:pPr>
        <w:pStyle w:val="Kop2"/>
      </w:pPr>
      <w:bookmarkStart w:id="57" w:name="_Toc514942390"/>
      <w:r>
        <w:t>6.1 Gebruikte methoden</w:t>
      </w:r>
      <w:bookmarkEnd w:id="57"/>
    </w:p>
    <w:p w:rsidR="00A24088" w:rsidRDefault="00A24088" w:rsidP="00A24088">
      <w:pPr>
        <w:pStyle w:val="Geenafstand"/>
        <w:spacing w:line="360" w:lineRule="auto"/>
      </w:pPr>
      <w:r w:rsidRPr="00A24088">
        <w:t xml:space="preserve">Alvorens de start van het vooronderzoek heeft de onderzoeker kennis genomen van het onderwerp complexe scheidingen. Dit </w:t>
      </w:r>
      <w:r w:rsidR="00735EC2">
        <w:t xml:space="preserve">is </w:t>
      </w:r>
      <w:r w:rsidRPr="00A24088">
        <w:t xml:space="preserve">gedaan door verschillende documentaires met betrekking tot complexe scheidingen te bekijken. In de documentaires komen ervaringen van kinderen naar voren. Hierdoor </w:t>
      </w:r>
      <w:r w:rsidR="00735EC2">
        <w:t>is er een beeld ver</w:t>
      </w:r>
      <w:r w:rsidRPr="00A24088">
        <w:t xml:space="preserve">kregen van de gevolgen van complexe scheidingen voor kinderen. </w:t>
      </w:r>
      <w:r>
        <w:t>Het them</w:t>
      </w:r>
      <w:r w:rsidR="00735EC2">
        <w:t>a ‘preventie’ en de doelgroepen</w:t>
      </w:r>
      <w:r>
        <w:t xml:space="preserve"> kinderen, professionals en de omgeving waren voorafgaand vastgesteld. Hierdoor was het mogelijk om gericht en gestructureerd te zoeken naar wetenschappelijke literatuur.</w:t>
      </w:r>
    </w:p>
    <w:p w:rsidR="00A24088" w:rsidRDefault="00A24088" w:rsidP="00A24088">
      <w:pPr>
        <w:pStyle w:val="Kop3"/>
        <w:numPr>
          <w:ilvl w:val="2"/>
          <w:numId w:val="3"/>
        </w:numPr>
      </w:pPr>
      <w:bookmarkStart w:id="58" w:name="_Toc514942391"/>
      <w:r>
        <w:t>Literatuuronderzoek</w:t>
      </w:r>
      <w:bookmarkEnd w:id="58"/>
    </w:p>
    <w:p w:rsidR="00430BA2" w:rsidRDefault="00A24088" w:rsidP="005E4C19">
      <w:pPr>
        <w:pStyle w:val="Geenafstand"/>
        <w:spacing w:line="360" w:lineRule="auto"/>
      </w:pPr>
      <w:r>
        <w:t>Voo</w:t>
      </w:r>
      <w:r w:rsidR="0023289D">
        <w:t>r de probleemanalyse,</w:t>
      </w:r>
      <w:r>
        <w:t xml:space="preserve"> het theoretisch kader</w:t>
      </w:r>
      <w:r w:rsidR="0023289D">
        <w:t xml:space="preserve"> en de beantwoording van de deelvragen één en vijf </w:t>
      </w:r>
      <w:r>
        <w:t>is er gebruik gemaakt va</w:t>
      </w:r>
      <w:r w:rsidR="005E4C19">
        <w:t xml:space="preserve">n wetenschappelijke literatuur vanuit het vooronderzoek. In het theoretisch kader is </w:t>
      </w:r>
      <w:r w:rsidR="00735EC2">
        <w:t xml:space="preserve">het kopje </w:t>
      </w:r>
      <w:r w:rsidR="005E4C19">
        <w:t xml:space="preserve">preventie toegevoegd. De onderzoeker realiseerde zich na feedback op het vooronderzoek, dat niet geheel duidelijk was beschreven hoe het begrip preventie </w:t>
      </w:r>
      <w:r w:rsidR="00AA5C36">
        <w:t xml:space="preserve">bedoeld was. Dit is </w:t>
      </w:r>
      <w:r w:rsidR="00735EC2">
        <w:t xml:space="preserve">nu </w:t>
      </w:r>
      <w:r w:rsidR="00AA5C36">
        <w:t>gedaan om de validiteit te vergroten.</w:t>
      </w:r>
      <w:r w:rsidR="0023289D">
        <w:t xml:space="preserve"> </w:t>
      </w:r>
    </w:p>
    <w:p w:rsidR="00A24088" w:rsidRDefault="005E4C19" w:rsidP="005E4C19">
      <w:pPr>
        <w:pStyle w:val="Geenafstand"/>
        <w:spacing w:line="360" w:lineRule="auto"/>
      </w:pPr>
      <w:r w:rsidRPr="005E4C19">
        <w:t>Tijden</w:t>
      </w:r>
      <w:r w:rsidR="00735EC2">
        <w:t xml:space="preserve">s het literatuuronderzoek is </w:t>
      </w:r>
      <w:r w:rsidRPr="005E4C19">
        <w:t>zoveel mogelijk gebruik gemaakt van wetenschappelijke literatuur om de betrouwbaarheid te vergr</w:t>
      </w:r>
      <w:r w:rsidR="00735EC2">
        <w:t>oten. De onderzoeker is zich er</w:t>
      </w:r>
      <w:r w:rsidRPr="005E4C19">
        <w:t>van bewust d</w:t>
      </w:r>
      <w:r w:rsidR="00C16E95">
        <w:t>at er literatuur is gebruikt die</w:t>
      </w:r>
      <w:r w:rsidRPr="005E4C19">
        <w:t xml:space="preserve"> ouder is dan vijf jaar. Er is uiteraard gezocht naar recentere onderzoeken of artikelen, echter zijn deze niet gevonden. Dit zou de betrouwbaarheid va</w:t>
      </w:r>
      <w:r w:rsidR="00735EC2">
        <w:t>n het onderzoek kunnen verlagen. D</w:t>
      </w:r>
      <w:r w:rsidRPr="005E4C19">
        <w:t xml:space="preserve">aarentegen bestaat er een aanzienlijke kans </w:t>
      </w:r>
      <w:r w:rsidR="0023289D">
        <w:t>dat er na de bepaalde jaren</w:t>
      </w:r>
      <w:r w:rsidRPr="005E4C19">
        <w:t xml:space="preserve"> geen verder onderzoek m</w:t>
      </w:r>
      <w:r w:rsidR="0023289D">
        <w:t>eer is gedaan</w:t>
      </w:r>
      <w:r w:rsidRPr="005E4C19">
        <w:t>.</w:t>
      </w:r>
      <w:r w:rsidR="0023289D">
        <w:t xml:space="preserve"> </w:t>
      </w:r>
      <w:r w:rsidRPr="005E4C19">
        <w:t xml:space="preserve">Tevens is er gebruik gemaakt van verschillende databanken om betrouwbare bronnen te vinden en mede om bronnen te vergelijken. </w:t>
      </w:r>
      <w:r w:rsidR="0023289D">
        <w:t>Het theoretisch kader vormde een basis voor de interviews.</w:t>
      </w:r>
    </w:p>
    <w:p w:rsidR="005E4C19" w:rsidRDefault="00430BA2" w:rsidP="00430BA2">
      <w:pPr>
        <w:pStyle w:val="Kop3"/>
        <w:numPr>
          <w:ilvl w:val="2"/>
          <w:numId w:val="3"/>
        </w:numPr>
      </w:pPr>
      <w:bookmarkStart w:id="59" w:name="_Toc514942392"/>
      <w:r>
        <w:t>Bevragen</w:t>
      </w:r>
      <w:bookmarkEnd w:id="59"/>
    </w:p>
    <w:p w:rsidR="00B53BE5" w:rsidRDefault="00735EC2" w:rsidP="007E1AE8">
      <w:pPr>
        <w:pStyle w:val="Geenafstand"/>
        <w:spacing w:line="360" w:lineRule="auto"/>
        <w:rPr>
          <w:color w:val="FF0000"/>
        </w:rPr>
      </w:pPr>
      <w:r>
        <w:t>In totaal zijn</w:t>
      </w:r>
      <w:r w:rsidR="00430BA2">
        <w:t xml:space="preserve"> achttien respondenten bevraagd door middel van interviews. De interviews zijn gebaseerd op het vooronderzoek en de literatuur, wat de validiteit ten goede komt. </w:t>
      </w:r>
      <w:r w:rsidR="00214F56" w:rsidRPr="00214F56">
        <w:t>Er is gekozen voor de reputatiemetho</w:t>
      </w:r>
      <w:r w:rsidR="00152A51">
        <w:t>de om de validiteit te verhogen</w:t>
      </w:r>
      <w:r>
        <w:t>. I</w:t>
      </w:r>
      <w:r w:rsidR="00214F56" w:rsidRPr="00214F56">
        <w:t xml:space="preserve">n dit onderzoek </w:t>
      </w:r>
      <w:r>
        <w:t xml:space="preserve">zijn </w:t>
      </w:r>
      <w:r w:rsidR="00214F56" w:rsidRPr="00214F56">
        <w:t>professionals met kennis en ervaring over</w:t>
      </w:r>
      <w:r w:rsidR="00F95BFB">
        <w:t xml:space="preserve"> complexe scheidingen nodig</w:t>
      </w:r>
      <w:r w:rsidR="00214F56" w:rsidRPr="00214F56">
        <w:t xml:space="preserve"> om een valide</w:t>
      </w:r>
      <w:r w:rsidR="00E754D9">
        <w:t xml:space="preserve"> en betrouwbaar</w:t>
      </w:r>
      <w:r w:rsidR="00214F56" w:rsidRPr="00214F56">
        <w:t xml:space="preserve"> antwoord te krijgen.</w:t>
      </w:r>
      <w:r w:rsidR="00B53BE5">
        <w:t xml:space="preserve"> Er is getracht om alle interviews persoonlijk af te nemen, echter hadden niet alle respondenten hier tijd voor. Om deze reden is er gekozen om de</w:t>
      </w:r>
      <w:r w:rsidR="00C16E95">
        <w:t>ze</w:t>
      </w:r>
      <w:r w:rsidR="00B53BE5">
        <w:t xml:space="preserve"> interviews telefonisch af te nemen. De telefonische interviews hebben degelijk bijgedragen aan bruikbare informatie met betrekking tot de deelvragen.</w:t>
      </w:r>
    </w:p>
    <w:p w:rsidR="00F95BFB" w:rsidRDefault="00430BA2" w:rsidP="007E1AE8">
      <w:pPr>
        <w:pStyle w:val="Geenafstand"/>
        <w:spacing w:line="360" w:lineRule="auto"/>
      </w:pPr>
      <w:r>
        <w:t>De onderzoeker wilde in eerste instantie zes professionals en zes mensen</w:t>
      </w:r>
      <w:r w:rsidR="00F95BFB">
        <w:t xml:space="preserve"> vanuit de omgeving interviewen. D</w:t>
      </w:r>
      <w:r>
        <w:t xml:space="preserve">e bereidheid </w:t>
      </w:r>
      <w:r w:rsidR="00C16E95">
        <w:t>hier</w:t>
      </w:r>
      <w:r w:rsidR="00F95BFB">
        <w:t xml:space="preserve">toe was </w:t>
      </w:r>
      <w:r>
        <w:t>eno</w:t>
      </w:r>
      <w:r w:rsidR="00F95BFB">
        <w:t xml:space="preserve">rm groot onder de respondenten. De onderzoeker heeft </w:t>
      </w:r>
      <w:r w:rsidR="00F95BFB">
        <w:lastRenderedPageBreak/>
        <w:t>ervoor gekozen</w:t>
      </w:r>
      <w:r w:rsidR="00757B16">
        <w:t>, om de grote bereidheid om deel</w:t>
      </w:r>
      <w:r w:rsidR="00F95BFB">
        <w:t xml:space="preserve"> te nemen aan het interview, ter harte te nemen. Dit heeft als resultaat dat</w:t>
      </w:r>
      <w:r w:rsidR="00757B16">
        <w:t xml:space="preserve"> negen professionals en neg</w:t>
      </w:r>
      <w:r w:rsidR="00F95BFB">
        <w:t>en mensen vanuit de omgeving zijn geïnterviewd</w:t>
      </w:r>
      <w:r w:rsidR="00757B16">
        <w:t xml:space="preserve">. Het uitwerken en verwerken </w:t>
      </w:r>
      <w:r w:rsidR="00C16E95">
        <w:t>van de interview</w:t>
      </w:r>
      <w:r w:rsidR="00F95BFB">
        <w:t xml:space="preserve">resultaten vraagt </w:t>
      </w:r>
      <w:r w:rsidR="00757B16">
        <w:t>ve</w:t>
      </w:r>
      <w:r w:rsidR="00F95BFB">
        <w:t>el tijd. Er is gekozen om niet meer dan achttien mensen te interviewen.</w:t>
      </w:r>
    </w:p>
    <w:p w:rsidR="00214F56" w:rsidRDefault="00214F56" w:rsidP="00214F56">
      <w:pPr>
        <w:pStyle w:val="Geenafstand"/>
        <w:spacing w:line="360" w:lineRule="auto"/>
      </w:pPr>
      <w:r>
        <w:t xml:space="preserve">Er is gebruik gemaakt van semigestructureerde interviews. </w:t>
      </w:r>
      <w:r w:rsidRPr="00214F56">
        <w:t xml:space="preserve">Volgens van der Donk &amp; van Lanen (2013) kan een kwalitatieve onderzoeksvraag het beste beantwoord worden door de ervaringen van respondenten concreet in beeld te krijgen. </w:t>
      </w:r>
      <w:r>
        <w:t>Hierdoor is de mogelijkheid gecreëerd om door te kunnen vragen op relevante antwoorden van de respondenten. Hierdoor kwam de onderzoeker er tijdens het eerste interview achter dat het van belang is om naar signalen van ouders te kijken. Kinderen lat</w:t>
      </w:r>
      <w:r w:rsidR="00C16E95">
        <w:t>en namelijk niet altijd iets merk</w:t>
      </w:r>
      <w:r>
        <w:t>en, zij kunnen zich goed onzichtbaar maken. Derhalve heeft de onderzoeker er voor gekozen om deelvraag één op te delen in signalen van kinderen en ouders.</w:t>
      </w:r>
    </w:p>
    <w:p w:rsidR="009F651C" w:rsidRDefault="00757B16" w:rsidP="009F651C">
      <w:pPr>
        <w:pStyle w:val="Geenafstand"/>
        <w:spacing w:line="360" w:lineRule="auto"/>
      </w:pPr>
      <w:r>
        <w:t>De onderzoeker heeft getracht om ten minste één leerkracht basisschool, één leerkracht voortgezet onderwijs, één medewerker van de kinderopvang, één medewerker van het consultatiebureau en één huisarts te interviewen. Echter is het niet gelukt om een huisarts te interviewen</w:t>
      </w:r>
      <w:r w:rsidR="007E1AE8">
        <w:t>. Dit zou de validiteit van het onderzoek kunnen verlagen. Daarentegen wordt door het grote aantal afgenomen interviews de betrouwbaarheid en validiteit verhoogd. Tevens zijn de interviews afgenomen bij verschillende organisaties, instanties en disciplines</w:t>
      </w:r>
      <w:r w:rsidR="00C16E95">
        <w:t>, waardoor</w:t>
      </w:r>
      <w:r w:rsidR="000C2238">
        <w:t xml:space="preserve"> er </w:t>
      </w:r>
      <w:r w:rsidR="00C16E95">
        <w:t xml:space="preserve">antwoorden vanuit </w:t>
      </w:r>
      <w:r w:rsidR="000C2238">
        <w:t xml:space="preserve">diverse expertise </w:t>
      </w:r>
      <w:r w:rsidR="00C16E95">
        <w:t xml:space="preserve">zijn </w:t>
      </w:r>
      <w:r w:rsidR="000C2238">
        <w:t>verkregen</w:t>
      </w:r>
      <w:r w:rsidR="007E1AE8">
        <w:t>.</w:t>
      </w:r>
      <w:r w:rsidR="00C16E95">
        <w:t xml:space="preserve"> Dit heeft geleid</w:t>
      </w:r>
      <w:r w:rsidR="000C2238">
        <w:t xml:space="preserve"> tot </w:t>
      </w:r>
      <w:r w:rsidR="007E1AE8">
        <w:t>weinig beïnvloeding van één organisatie, wat de betrouwbaarheid en validiteit ten goede komt. Door de antwoorden te analyseren en te vergelijken</w:t>
      </w:r>
      <w:r w:rsidR="000C2238">
        <w:t>,</w:t>
      </w:r>
      <w:r w:rsidR="007E1AE8">
        <w:t xml:space="preserve"> verwacht de onderzoeker dat</w:t>
      </w:r>
      <w:r w:rsidR="00C16E95">
        <w:t>,</w:t>
      </w:r>
      <w:r w:rsidR="007E1AE8">
        <w:t xml:space="preserve"> als een huisarts had meegewerkt aan het interview</w:t>
      </w:r>
      <w:r w:rsidR="00C16E95">
        <w:t>,</w:t>
      </w:r>
      <w:r w:rsidR="007E1AE8">
        <w:t xml:space="preserve"> dit</w:t>
      </w:r>
      <w:r w:rsidR="00C16E95">
        <w:t xml:space="preserve"> weinig invloed zou hebben </w:t>
      </w:r>
      <w:r w:rsidR="007E1AE8">
        <w:t>op de resultaten. De antwoorden van de respondenten komen namelijk veel overeen</w:t>
      </w:r>
      <w:r w:rsidR="000C2238">
        <w:t>.</w:t>
      </w:r>
      <w:r w:rsidR="007E1AE8">
        <w:t xml:space="preserve"> </w:t>
      </w:r>
    </w:p>
    <w:p w:rsidR="000C2238" w:rsidRDefault="009F651C" w:rsidP="007E1AE8">
      <w:pPr>
        <w:pStyle w:val="Geenafstand"/>
        <w:spacing w:line="360" w:lineRule="auto"/>
      </w:pPr>
      <w:r>
        <w:t>De grote bereidheid en het volume antwoorden van de respondenten duiden erop dat</w:t>
      </w:r>
      <w:r w:rsidR="00C16E95">
        <w:t xml:space="preserve"> een</w:t>
      </w:r>
      <w:r>
        <w:t xml:space="preserve"> complexe scheiding een actueel onderwerp is waar veel over wordt gesproken. Vanuit het vooronderzoek kwam naar voren dat er weinig onderzoek wordt gedaan naar de omgeving. Dit </w:t>
      </w:r>
      <w:r w:rsidR="00C16E95">
        <w:t xml:space="preserve">onderzoek draagt hierom bij </w:t>
      </w:r>
      <w:r>
        <w:t xml:space="preserve">aan </w:t>
      </w:r>
      <w:r w:rsidR="00C16E95">
        <w:t xml:space="preserve">een </w:t>
      </w:r>
      <w:r>
        <w:t xml:space="preserve">verbetering van de sociaal-agogische beroepspraktijk. Er is daarom vertrouwen dat de resultaten te generaliseren zijn naar Sterk Huis. </w:t>
      </w:r>
    </w:p>
    <w:p w:rsidR="006F0FCE" w:rsidRDefault="006F0FCE" w:rsidP="006F0FCE">
      <w:pPr>
        <w:pStyle w:val="Kop2"/>
      </w:pPr>
      <w:bookmarkStart w:id="60" w:name="_Toc514942393"/>
      <w:r>
        <w:t>6.2 Limitaties</w:t>
      </w:r>
      <w:bookmarkEnd w:id="60"/>
    </w:p>
    <w:p w:rsidR="00DB4731" w:rsidRDefault="009F651C" w:rsidP="00D918E7">
      <w:pPr>
        <w:pStyle w:val="Geenafstand"/>
        <w:spacing w:line="360" w:lineRule="auto"/>
      </w:pPr>
      <w:r>
        <w:t>De respondenten zijn niet gekozen door middel</w:t>
      </w:r>
      <w:r w:rsidR="00B53BE5">
        <w:t xml:space="preserve"> van randomisatie, waardoor de resultaten niet landelijk representatief zijn.</w:t>
      </w:r>
      <w:r w:rsidRPr="009F651C">
        <w:t xml:space="preserve"> </w:t>
      </w:r>
      <w:r>
        <w:t xml:space="preserve">Om op landelijk niveau de resultaten te gebruiken, wordt er aanbevolen om een vervolgonderzoek te starten. </w:t>
      </w:r>
      <w:r w:rsidR="005706AA">
        <w:t xml:space="preserve">Bij dit vervolgonderzoek is het van belang dat er voldoende tijd is om meer respondenten </w:t>
      </w:r>
      <w:r w:rsidR="00214F56">
        <w:t xml:space="preserve">vanuit heel Nederland </w:t>
      </w:r>
      <w:r w:rsidR="005706AA">
        <w:t>te interviewen. Dit kan leiden tot landelijke representatieve</w:t>
      </w:r>
      <w:r w:rsidR="00B53BE5">
        <w:t xml:space="preserve"> resultaten die</w:t>
      </w:r>
      <w:r w:rsidR="00214F56">
        <w:t xml:space="preserve"> geïmplementeerd kunnen worden bij soortgelijke organisaties.</w:t>
      </w:r>
    </w:p>
    <w:p w:rsidR="0005155F" w:rsidRPr="00C16E95" w:rsidRDefault="00B53BE5" w:rsidP="0005155F">
      <w:pPr>
        <w:pStyle w:val="Geenafstand"/>
        <w:spacing w:line="360" w:lineRule="auto"/>
      </w:pPr>
      <w:r w:rsidRPr="00C16E95">
        <w:t xml:space="preserve">Tevens roept het onderzoek de vraag op over hoe </w:t>
      </w:r>
      <w:r w:rsidR="0005155F" w:rsidRPr="00C16E95">
        <w:t xml:space="preserve">landelijk </w:t>
      </w:r>
      <w:r w:rsidRPr="00C16E95">
        <w:t>het beste bewustwording en kenbaarheid kan worden gecreëerd. In de resultaten komt naar voren</w:t>
      </w:r>
      <w:r w:rsidR="0005155F" w:rsidRPr="00C16E95">
        <w:t xml:space="preserve"> dat er meer reclame moet komen. De onderzoeker adviseert om op landelijk niveau te onderzoeken hoe er het beste een </w:t>
      </w:r>
      <w:r w:rsidR="0005155F" w:rsidRPr="00C16E95">
        <w:lastRenderedPageBreak/>
        <w:t>mediacampagne kan worden gevoerd met betrekking tot het eerder signaleren van complexe scheidingen. Op landelijk niveau kan er wellicht groter worden gedacht, bijvoorbeeld het ontwerpen van een applicatie</w:t>
      </w:r>
      <w:r w:rsidR="00062CC6" w:rsidRPr="00C16E95">
        <w:t xml:space="preserve"> dat</w:t>
      </w:r>
      <w:r w:rsidR="0005155F" w:rsidRPr="00C16E95">
        <w:t xml:space="preserve"> aansluit bij de huidige generatie. </w:t>
      </w:r>
    </w:p>
    <w:p w:rsidR="00214F56" w:rsidRDefault="00214F56">
      <w:pPr>
        <w:rPr>
          <w:rFonts w:ascii="Verdana" w:eastAsiaTheme="majorEastAsia" w:hAnsi="Verdana" w:cstheme="majorBidi"/>
          <w:b/>
          <w:bCs/>
          <w:color w:val="FFFFFF" w:themeColor="background1"/>
          <w:sz w:val="18"/>
          <w:szCs w:val="28"/>
        </w:rPr>
      </w:pPr>
      <w:r>
        <w:br w:type="page"/>
      </w:r>
    </w:p>
    <w:p w:rsidR="00780152" w:rsidRDefault="00780152" w:rsidP="00780152">
      <w:pPr>
        <w:pStyle w:val="Kop1"/>
      </w:pPr>
      <w:bookmarkStart w:id="61" w:name="_Toc514942394"/>
      <w:r>
        <w:lastRenderedPageBreak/>
        <w:t>HOOFDSTUK 7: AANBEVELINGEN &amp; INNOVATIEMOGELIJKHEDEN</w:t>
      </w:r>
      <w:bookmarkEnd w:id="61"/>
    </w:p>
    <w:p w:rsidR="00684232" w:rsidRPr="00684232" w:rsidRDefault="00684232" w:rsidP="00684232">
      <w:pPr>
        <w:pStyle w:val="Geenafstand"/>
        <w:rPr>
          <w:i/>
        </w:rPr>
      </w:pPr>
      <w:r w:rsidRPr="00684232">
        <w:rPr>
          <w:i/>
        </w:rPr>
        <w:t>Naar aanleiding van de res</w:t>
      </w:r>
      <w:r w:rsidR="004F5126">
        <w:rPr>
          <w:i/>
        </w:rPr>
        <w:t>ultaten volgt</w:t>
      </w:r>
      <w:r w:rsidRPr="00684232">
        <w:rPr>
          <w:i/>
        </w:rPr>
        <w:t xml:space="preserve"> er in dit hoofdstuk een aantal aanbevelingen voor Sterk Huis. Om de omgeving van kinderen in een complexe scheiding, in een vroeg stadium, te activeren tot het herkennen en melden van signalen. Om dit de realiseren zijn er de volgende aanbevelingen.</w:t>
      </w:r>
    </w:p>
    <w:p w:rsidR="009C61E0" w:rsidRDefault="009C61E0" w:rsidP="009C61E0">
      <w:pPr>
        <w:pStyle w:val="Kop2"/>
      </w:pPr>
      <w:bookmarkStart w:id="62" w:name="_Toc514942395"/>
      <w:r>
        <w:t>7.1 Bewustwording en kenbaarheid creëren bij de omgeving</w:t>
      </w:r>
      <w:bookmarkEnd w:id="62"/>
    </w:p>
    <w:p w:rsidR="009C61E0" w:rsidRDefault="009C61E0" w:rsidP="009C61E0">
      <w:pPr>
        <w:pStyle w:val="Geenafstand"/>
        <w:spacing w:line="360" w:lineRule="auto"/>
      </w:pPr>
      <w:r>
        <w:t xml:space="preserve">De eerste aanbeveling richt zich op het creëren van bewustwording en kenbaarheid bij de omgeving rondom complexe scheidingen. Uit de analyse van interviews blijkt dat de meeste respondenten wel denken de signalen te kunnen herkennen, echter vinden zij de signalen niet concreet en geven aan meer behoefte te hebben aan duidelijkheid. De meeste respondenten vanuit de omgeving zijn zich er niet van bewust dat een complexe scheiding tegenwoordig wordt gezien als een vorm van kindermishandeling. Tevens wordt er zeer gelet op de signalen van kinderen, maar niet van ouders. De meerderheid van de respondenten geeft aan dat zij alleen hulpverlening inschakelen als er signalen worden herkend bij kinderen, zelfs als er wel oudersignalen worden gezien. Om bewustwording te creëren bij de omgeving moet er duidelijk zijn wat voor negatieve gevolgen een complexe scheiding heeft voor kinderen en wat voor impact dit heeft. Er moet bewustwording komen over het feit dat kinderen, die last hebben van de complexe scheiding, niet altijd gedrag laten zien dat hierop duidt. Om toch een complexe scheiding te signaleren moeten de oudersignalen kenbaar worden gemaakt. Om de hele omgeving zoals familie, vrienden, kinderopvang, scholen, huisartsen en consultatiebureaus bewust te maken, wordt er aanbevolen aan Sterk Huis om folders te verspreiden en de </w:t>
      </w:r>
      <w:r w:rsidR="00940FAD">
        <w:t>webpagina</w:t>
      </w:r>
      <w:r>
        <w:t xml:space="preserve"> uit te breiden. De folders en de </w:t>
      </w:r>
      <w:r w:rsidR="00940FAD">
        <w:t>webpagina</w:t>
      </w:r>
      <w:r>
        <w:t xml:space="preserve"> dienen voorzien te worden van informatie over de ernstige gevolgen voor kinderen en de impact die een complexe scheiding op kinderen heeft. Er dient vermeld te worden aan welke signalen zowel bij kinderen, als ouders een complexe scheiding te herkennen is en waar de omgeving terecht kan met een melding en vragen. Betreft de signalen is het belangrijk om te vermelden dat het doorgaans een opstapeling is van meerdere signalen. Op de </w:t>
      </w:r>
      <w:r w:rsidR="00940FAD">
        <w:t>webpagina</w:t>
      </w:r>
      <w:r>
        <w:t xml:space="preserve"> kan er meer worden gedaan aan educatie, waar kun je terecht met vragen? Welke signalen kan ik zien?</w:t>
      </w:r>
    </w:p>
    <w:p w:rsidR="00684232" w:rsidRDefault="00684232" w:rsidP="00684232">
      <w:pPr>
        <w:pStyle w:val="Kop2"/>
      </w:pPr>
      <w:bookmarkStart w:id="63" w:name="_Toc514942396"/>
      <w:r>
        <w:t xml:space="preserve">7.2 </w:t>
      </w:r>
      <w:r w:rsidR="00387424">
        <w:t>Voorlichtingen</w:t>
      </w:r>
      <w:r w:rsidR="00F10DB6">
        <w:t xml:space="preserve"> organiseren</w:t>
      </w:r>
      <w:bookmarkEnd w:id="63"/>
      <w:r w:rsidR="00F10DB6">
        <w:t xml:space="preserve"> </w:t>
      </w:r>
    </w:p>
    <w:p w:rsidR="00387424" w:rsidRPr="00A44715" w:rsidRDefault="00F10DB6" w:rsidP="00A44715">
      <w:pPr>
        <w:pStyle w:val="Geenafstand"/>
        <w:spacing w:line="360" w:lineRule="auto"/>
      </w:pPr>
      <w:r>
        <w:t>De tweede aanbeveling is gericht op het organiseren van voorlichtingen</w:t>
      </w:r>
      <w:r w:rsidR="00D02F2C">
        <w:t xml:space="preserve"> door professionals van Sterk Huis</w:t>
      </w:r>
      <w:r>
        <w:t xml:space="preserve"> voor scholen, kinderopvang en consultatiebureaus. Vanuit de omgeving is er aangegeven dat e</w:t>
      </w:r>
      <w:r w:rsidR="004F5126">
        <w:t>r behoefte is aan voorlichting</w:t>
      </w:r>
      <w:r>
        <w:t xml:space="preserve">. Vanuit de literatuur komt naar voren dat één-op-één contact en persoonlijk maken van een boodschap mensen activeert. Een voorlichting is geen één-op-één contact, echter is er wel persoonlijk contact. Mede kan de boodschap tijdens een voorlichting persoonlijker worden gemaakt door middel van </w:t>
      </w:r>
      <w:r w:rsidR="00D02F2C">
        <w:t>voorbeeld</w:t>
      </w:r>
      <w:r w:rsidR="004F5126">
        <w:t>en</w:t>
      </w:r>
      <w:r w:rsidR="00D02F2C">
        <w:t xml:space="preserve"> vanuit de praktijk. Tevens blijk</w:t>
      </w:r>
      <w:r w:rsidR="004F5126">
        <w:t xml:space="preserve">t uit </w:t>
      </w:r>
      <w:r w:rsidR="00D02F2C">
        <w:t>analyse van interviews dat het geven van voorlichtingen op scholen een positief effect heeft op de bewustword</w:t>
      </w:r>
      <w:r w:rsidR="004F5126">
        <w:t>ing. Tijdens deze voorlichting</w:t>
      </w:r>
      <w:r w:rsidR="00D02F2C">
        <w:t xml:space="preserve"> dient er inform</w:t>
      </w:r>
      <w:r w:rsidR="004F5126">
        <w:t>atie worden te voorzien, betreffende</w:t>
      </w:r>
      <w:r w:rsidR="00D02F2C">
        <w:t xml:space="preserve"> de gevolgen voor kinderen, de impact op de kinderen en de signalen van kinderen en ouders. Om de scholen, kinderopvang en consultatiebureaus te activeren kan deze inform</w:t>
      </w:r>
      <w:r w:rsidR="004F5126">
        <w:t>atie het beste worden voorzien van</w:t>
      </w:r>
      <w:r w:rsidR="00D02F2C">
        <w:t xml:space="preserve"> voorbeelden vanuit praktijkervaringen van de professionals. Tevens m</w:t>
      </w:r>
      <w:r w:rsidR="004F5126">
        <w:t>oet er informatie worden versterkt</w:t>
      </w:r>
      <w:r w:rsidR="00D02F2C">
        <w:t xml:space="preserve">, met welke organisatie contact kan worden opgenomen als er zorgen zijn over de situatie of </w:t>
      </w:r>
      <w:r w:rsidR="004F5126">
        <w:t xml:space="preserve">de </w:t>
      </w:r>
      <w:r w:rsidR="00D02F2C">
        <w:t>kinderen.</w:t>
      </w:r>
    </w:p>
    <w:p w:rsidR="00387424" w:rsidRDefault="00387424" w:rsidP="00387424">
      <w:pPr>
        <w:pStyle w:val="Kop2"/>
      </w:pPr>
      <w:bookmarkStart w:id="64" w:name="_Toc514942397"/>
      <w:r>
        <w:lastRenderedPageBreak/>
        <w:t>7.3 Laagdrempeligheid door korte lijnen</w:t>
      </w:r>
      <w:bookmarkEnd w:id="64"/>
    </w:p>
    <w:p w:rsidR="00684232" w:rsidRDefault="00D02F2C" w:rsidP="002B38DA">
      <w:pPr>
        <w:pStyle w:val="Geenafstand"/>
        <w:spacing w:line="360" w:lineRule="auto"/>
      </w:pPr>
      <w:r>
        <w:t xml:space="preserve">De laatste aanbeveling gaat in op de laagdrempeligheid van Sterk Huis door het creëren van korte lijnen met scholen, kinderopvang en consultatiebureaus. De omgeving geeft aan behoefte te hebben aan laagdrempeligheid voor vragen en het melden van zorgen. Tevens geeft één professional aan dat de laagdrempeligheid een positief effect heeft op het eerder binnen krijgen van zorgen. </w:t>
      </w:r>
      <w:r w:rsidR="002B38DA">
        <w:t xml:space="preserve">Om laagdrempeligheid te creëren bij scholen, kinderopvang en consultatiebureaus beveelt de onderzoeker aan om bij Sterk Huis een x aantal personen (hangt af van de grote van de regio) aan te stellen als contactpersonen. </w:t>
      </w:r>
      <w:r w:rsidR="002B38DA" w:rsidRPr="00940B18">
        <w:t xml:space="preserve">Het is vertrouwelijk om elke week het zelfde gezicht te zien en contact op te bouwen. </w:t>
      </w:r>
      <w:r w:rsidR="002B38DA">
        <w:t>Deze contactpersonen wordt aanbev</w:t>
      </w:r>
      <w:r w:rsidR="004F5126">
        <w:t>olen</w:t>
      </w:r>
      <w:r w:rsidR="002B38DA">
        <w:t xml:space="preserve"> wekelijks een inloopspreekuur te organiseren voor ouders, leraren, pedagogisch medewerkers, jeugdver</w:t>
      </w:r>
      <w:r w:rsidR="004F5126">
        <w:t>pleegkundigen en leidinggevenden.</w:t>
      </w:r>
    </w:p>
    <w:p w:rsidR="00D02F2C" w:rsidRDefault="00D02F2C" w:rsidP="006B25F6">
      <w:pPr>
        <w:autoSpaceDE w:val="0"/>
        <w:autoSpaceDN w:val="0"/>
        <w:adjustRightInd w:val="0"/>
        <w:spacing w:after="0" w:line="240" w:lineRule="auto"/>
        <w:rPr>
          <w:rFonts w:ascii="Book Antiqua" w:hAnsi="Book Antiqua" w:cs="Book Antiqua"/>
          <w:b/>
          <w:bCs/>
          <w:color w:val="000000"/>
        </w:rPr>
      </w:pPr>
    </w:p>
    <w:p w:rsidR="00780152" w:rsidRDefault="00780152" w:rsidP="006B25F6">
      <w:pPr>
        <w:rPr>
          <w:rFonts w:ascii="Verdana" w:eastAsiaTheme="majorEastAsia" w:hAnsi="Verdana" w:cstheme="majorBidi"/>
          <w:b/>
          <w:bCs/>
          <w:color w:val="FFFFFF" w:themeColor="background1"/>
          <w:sz w:val="18"/>
          <w:szCs w:val="28"/>
        </w:rPr>
      </w:pPr>
      <w:r>
        <w:br w:type="page"/>
      </w:r>
    </w:p>
    <w:p w:rsidR="00780152" w:rsidRDefault="00780152" w:rsidP="00780152">
      <w:pPr>
        <w:pStyle w:val="Kop1"/>
      </w:pPr>
      <w:bookmarkStart w:id="65" w:name="_Toc514942398"/>
      <w:r>
        <w:lastRenderedPageBreak/>
        <w:t>HOOFDSTUK 8: INNOVATIE</w:t>
      </w:r>
      <w:bookmarkEnd w:id="65"/>
    </w:p>
    <w:p w:rsidR="00E92ED9" w:rsidRDefault="00F95BFB" w:rsidP="002B38DA">
      <w:pPr>
        <w:pStyle w:val="Geenafstand"/>
        <w:rPr>
          <w:i/>
        </w:rPr>
      </w:pPr>
      <w:r>
        <w:rPr>
          <w:i/>
        </w:rPr>
        <w:t xml:space="preserve">In dit hoofdstuk wordt </w:t>
      </w:r>
      <w:r w:rsidR="00E92ED9" w:rsidRPr="00C02E1D">
        <w:rPr>
          <w:i/>
        </w:rPr>
        <w:t xml:space="preserve">één innovatiemogelijkheid nader uitgewerkt. Deze innovatie moet een oplossing bieden om de omgeving van kinderen te activeren tot het herkennen en melden van </w:t>
      </w:r>
      <w:r w:rsidR="0067799C" w:rsidRPr="00C02E1D">
        <w:rPr>
          <w:i/>
        </w:rPr>
        <w:t>ee</w:t>
      </w:r>
      <w:r w:rsidR="0067799C">
        <w:rPr>
          <w:i/>
        </w:rPr>
        <w:t>n</w:t>
      </w:r>
      <w:r w:rsidR="00E92ED9" w:rsidRPr="00C02E1D">
        <w:rPr>
          <w:i/>
        </w:rPr>
        <w:t xml:space="preserve"> complexe scheiding in een vroeg stadium. De innovatie moet realistisch en haalbaar zijn voor Sterk Huis.</w:t>
      </w:r>
      <w:r w:rsidR="00C02E1D" w:rsidRPr="00C02E1D">
        <w:rPr>
          <w:i/>
        </w:rPr>
        <w:t xml:space="preserve"> Er wordt in dit hoofdstuk dieper ingegaan op de innovatiemogelijkheid, het creëren van bewustwording en kenbaarheid bij de omgeving door het verspreiden </w:t>
      </w:r>
      <w:r>
        <w:rPr>
          <w:i/>
        </w:rPr>
        <w:t>van informatie via folders en</w:t>
      </w:r>
      <w:r w:rsidR="00C02E1D" w:rsidRPr="00C02E1D">
        <w:rPr>
          <w:i/>
        </w:rPr>
        <w:t xml:space="preserve"> website.</w:t>
      </w:r>
    </w:p>
    <w:p w:rsidR="00C02E1D" w:rsidRPr="00C02E1D" w:rsidRDefault="003A1D59" w:rsidP="00C02E1D">
      <w:pPr>
        <w:pStyle w:val="Kop2"/>
      </w:pPr>
      <w:bookmarkStart w:id="66" w:name="_Toc514942399"/>
      <w:r>
        <w:t>8</w:t>
      </w:r>
      <w:r w:rsidR="00C02E1D">
        <w:t>.1 Onderbouwing</w:t>
      </w:r>
      <w:bookmarkEnd w:id="66"/>
    </w:p>
    <w:p w:rsidR="001C4898" w:rsidRDefault="00162E90" w:rsidP="00793652">
      <w:pPr>
        <w:pStyle w:val="Geenafstand"/>
        <w:spacing w:line="360" w:lineRule="auto"/>
      </w:pPr>
      <w:r>
        <w:t xml:space="preserve">Het innovatie idee valt onder een organisatie-innovatie. Dit houdt in dat er aan nieuwe manieren wordt gewerkt om de organisatiedoelen te realiseren (Verhagen, 2016). Sterk Huis beschrijft in </w:t>
      </w:r>
      <w:r w:rsidR="002E31F5">
        <w:t>haar visie dat het hun</w:t>
      </w:r>
      <w:r>
        <w:t xml:space="preserve"> maatschappelijk opdracht is om grote problemen in gezinnen eerder in beeld te krijgen en mee te werken aan preventie. Dit innovatie</w:t>
      </w:r>
      <w:r w:rsidR="00511BE2">
        <w:t>voorstel</w:t>
      </w:r>
      <w:r>
        <w:t xml:space="preserve"> sluit aan bij bovengenoemd organisatie doel. </w:t>
      </w:r>
      <w:r w:rsidR="00511BE2">
        <w:t>Sterk Huis heeft voorafgaand aan het onderzoek geen eisen opgesteld waaraan de innovatie moet voldoen. Sterk Huis wordt gesubsidieerd door de gemeente, daarvoor dient er wel rekening gehouden te worden met de kosten en tijd die de innovatie van Sterk Huis vraagt. Dit wordt beschreven in paragraaf 8.5.</w:t>
      </w:r>
    </w:p>
    <w:p w:rsidR="00AF35D3" w:rsidRPr="00793652" w:rsidRDefault="00F95BFB" w:rsidP="00793652">
      <w:pPr>
        <w:pStyle w:val="Geenafstand"/>
        <w:spacing w:line="360" w:lineRule="auto"/>
      </w:pPr>
      <w:r>
        <w:t xml:space="preserve">Door de antwoorden van </w:t>
      </w:r>
      <w:r w:rsidR="00693EC6">
        <w:t xml:space="preserve">respondenten te vergelijken kwam naar voren dat de meeste respondenten </w:t>
      </w:r>
      <w:r w:rsidR="002E31F5">
        <w:t>(tien van de achttien</w:t>
      </w:r>
      <w:r>
        <w:t xml:space="preserve">) vinden dat meer </w:t>
      </w:r>
      <w:r w:rsidR="00693EC6">
        <w:t xml:space="preserve">kenbaarheid en bewustwording nodig is. Er is kenbaarheid nodig van de signalen van kinderen en ouders, de ernstige gevolgen voor kinderen, de impact op de kinderen en waar men terecht kan met vragen, zorgen of advies. </w:t>
      </w:r>
      <w:r w:rsidR="00015CC2">
        <w:t xml:space="preserve">Gezien verschillende onderzoeken wordt gepleit voor een betere preventie van complexe scheidingen om schade bij kinderen te bepreken. Tevens geven professionals aan dat het werken met complexe scheidingen erg complex is en naarmate de strijd langer duurt, ouders minder motivatie hebben en doorgaans geen vertrouwen meer hebben in de hulpverlening. Gekozen is voor een folder en informatie uitbreiding van de </w:t>
      </w:r>
      <w:r w:rsidR="00940FAD">
        <w:t>webpagina</w:t>
      </w:r>
      <w:r w:rsidR="00015CC2">
        <w:t xml:space="preserve">. Een voorlichting organiseren zou niet de gehele doelgroep bereiken. Familie en vrienden die niet werkzaam zijn op een school, kinderopvang, huisarts of consultatiebureau zouden niet bij een voorlichting aanwezig zijn. Dit terwijl familie en vrienden een prominente rol spelen in het eerder signaleren van een complexe scheiding. </w:t>
      </w:r>
    </w:p>
    <w:p w:rsidR="00C02E1D" w:rsidRDefault="003A1D59" w:rsidP="00C02E1D">
      <w:pPr>
        <w:pStyle w:val="Kop2"/>
      </w:pPr>
      <w:bookmarkStart w:id="67" w:name="_Toc514942400"/>
      <w:r>
        <w:t>8</w:t>
      </w:r>
      <w:r w:rsidR="00C02E1D">
        <w:t xml:space="preserve">.2 Het doel van het </w:t>
      </w:r>
      <w:r w:rsidR="00A97669">
        <w:t>innovatievoorstel</w:t>
      </w:r>
      <w:bookmarkEnd w:id="67"/>
    </w:p>
    <w:p w:rsidR="00C02E1D" w:rsidRPr="002E31F5" w:rsidRDefault="002E31F5" w:rsidP="002E31F5">
      <w:pPr>
        <w:pStyle w:val="Geenafstand"/>
        <w:spacing w:line="360" w:lineRule="auto"/>
      </w:pPr>
      <w:r>
        <w:t xml:space="preserve">Het doel van het </w:t>
      </w:r>
      <w:r w:rsidR="00A97669">
        <w:t>innovatievoorstel</w:t>
      </w:r>
      <w:r>
        <w:t xml:space="preserve"> is om ouders in een complexe scheiding eerder in de hulpverlening te krijgen, zodat de hulpverlening effectiever en efficiënter kan worden ingezet. Hiermee wordt getracht de negatieve gevolgen voor kinderen te beperken. Dit draagt bij aan het algemene doel om de sociaal-agogische beroepspraktijk te verbeteren. Met het geschreven innovatie product moet het voor Sterk Huis duidelijk en helder zijn hoe zij de folder en </w:t>
      </w:r>
      <w:r w:rsidR="00940FAD">
        <w:t>webpagina</w:t>
      </w:r>
      <w:r>
        <w:t xml:space="preserve"> kunnen innoveren en gebruiken. </w:t>
      </w:r>
    </w:p>
    <w:p w:rsidR="00C02E1D" w:rsidRPr="00A44715" w:rsidRDefault="003A1D59" w:rsidP="00C02E1D">
      <w:pPr>
        <w:pStyle w:val="Kop2"/>
      </w:pPr>
      <w:bookmarkStart w:id="68" w:name="_Toc514942401"/>
      <w:r>
        <w:t>8</w:t>
      </w:r>
      <w:r w:rsidR="00C02E1D">
        <w:t>.3</w:t>
      </w:r>
      <w:r w:rsidR="00476484">
        <w:t xml:space="preserve"> Implementatie</w:t>
      </w:r>
      <w:r w:rsidR="000C410C">
        <w:t>plan</w:t>
      </w:r>
      <w:r w:rsidR="002E31F5">
        <w:t xml:space="preserve"> </w:t>
      </w:r>
      <w:r w:rsidR="00476484">
        <w:t xml:space="preserve">van het </w:t>
      </w:r>
      <w:r w:rsidR="00A97669">
        <w:t>innovatievoorstel</w:t>
      </w:r>
      <w:bookmarkEnd w:id="68"/>
    </w:p>
    <w:p w:rsidR="000C410C" w:rsidRDefault="006F3864" w:rsidP="00FD44EA">
      <w:pPr>
        <w:pStyle w:val="Geenafstand"/>
        <w:spacing w:line="360" w:lineRule="auto"/>
      </w:pPr>
      <w:r>
        <w:t xml:space="preserve">Bij het implementeren van de innovatie wordt er gebruik gemaakt van de communicatiestrategie, informeren (Verhagen, 2016). De innovatie betreft een </w:t>
      </w:r>
      <w:r w:rsidR="002E31F5">
        <w:t xml:space="preserve">nieuwe folder en uitbreiding van informatie op de </w:t>
      </w:r>
      <w:r w:rsidR="00940FAD">
        <w:t>webpagina</w:t>
      </w:r>
      <w:r w:rsidR="002E31F5">
        <w:t>.</w:t>
      </w:r>
      <w:r w:rsidR="00D00AAD">
        <w:t xml:space="preserve"> </w:t>
      </w:r>
      <w:r>
        <w:t xml:space="preserve">Dit wordt ingezet om de boodschap over te brengen (Verhagen, 2016). </w:t>
      </w:r>
      <w:r w:rsidR="00D00AAD">
        <w:t xml:space="preserve">Er is bewust gekozen om ook een voorstel te doen voor de </w:t>
      </w:r>
      <w:r w:rsidR="00940FAD">
        <w:t>webpagina</w:t>
      </w:r>
      <w:r w:rsidR="00D00AAD">
        <w:t xml:space="preserve">, daar de nieuwe generatie </w:t>
      </w:r>
      <w:r w:rsidR="00D00AAD">
        <w:lastRenderedPageBreak/>
        <w:t xml:space="preserve">veelvuldig gebruik maakt van internet. De folder en de </w:t>
      </w:r>
      <w:r w:rsidR="00940FAD">
        <w:t>webpagina</w:t>
      </w:r>
      <w:r w:rsidR="00D00AAD">
        <w:t xml:space="preserve"> dienen te voorzien </w:t>
      </w:r>
      <w:r w:rsidR="00F95BFB">
        <w:t xml:space="preserve">worden van informatie </w:t>
      </w:r>
      <w:r w:rsidR="00D00AAD">
        <w:t xml:space="preserve">voor de omgeving. Allereerst moet er uitleg worden gegeven over het begrip ‘complexe scheiding’, wat dit betekent en wanneer er sprake is van een complexe scheiding. Om de omgeving bewust te maken van de impact die een complexe scheiding op kinderen kan hebben, moeten de </w:t>
      </w:r>
      <w:r w:rsidR="00476484">
        <w:t xml:space="preserve">negatieve </w:t>
      </w:r>
      <w:r w:rsidR="00D00AAD">
        <w:t xml:space="preserve">gevolgen </w:t>
      </w:r>
      <w:r w:rsidR="00476484">
        <w:t xml:space="preserve">voor kinderen </w:t>
      </w:r>
      <w:r w:rsidR="00D00AAD">
        <w:t xml:space="preserve">kenbaar gemaakt worden. </w:t>
      </w:r>
      <w:r w:rsidR="00F95BFB">
        <w:t>Vervolgens dient</w:t>
      </w:r>
      <w:r w:rsidR="00476484">
        <w:t xml:space="preserve"> te worden beschreven waaraan een complexe scheiding </w:t>
      </w:r>
      <w:r w:rsidR="0067799C">
        <w:t>herkend</w:t>
      </w:r>
      <w:r w:rsidR="00476484">
        <w:t xml:space="preserve"> kan worden. Hier worden de signalen van kinderen en ouders opgesomd (zie bijlage H).</w:t>
      </w:r>
      <w:r w:rsidR="00FD44EA" w:rsidRPr="00FD44EA">
        <w:t xml:space="preserve"> </w:t>
      </w:r>
      <w:r w:rsidR="00FD44EA">
        <w:t>De signalen worden mogelijke signa</w:t>
      </w:r>
      <w:r w:rsidR="00F95BFB">
        <w:t>len genoemd. H</w:t>
      </w:r>
      <w:r w:rsidR="00FD44EA">
        <w:t xml:space="preserve">et is van belang te vermelden dat er doorgaans sprake is van een opstapeling van meerdere signalen die </w:t>
      </w:r>
      <w:r w:rsidR="005829A8">
        <w:t>duid</w:t>
      </w:r>
      <w:r w:rsidR="00FD44EA">
        <w:t>en op een complexe scheiding.</w:t>
      </w:r>
      <w:r w:rsidR="00F4525C">
        <w:t xml:space="preserve"> </w:t>
      </w:r>
      <w:r w:rsidR="00476484">
        <w:t xml:space="preserve">Tevens </w:t>
      </w:r>
      <w:r w:rsidR="00FD44EA">
        <w:t>dient hier te worden</w:t>
      </w:r>
      <w:r w:rsidR="00476484">
        <w:t xml:space="preserve"> aangegeven dat kinderen die geen signalen laten zien wel degelijk last kunnen hebben van de complexe scheiding. Indien er wel signalen bij ouders wordt geconstateerd</w:t>
      </w:r>
      <w:r w:rsidR="00F95BFB">
        <w:t>,</w:t>
      </w:r>
      <w:r w:rsidR="00476484">
        <w:t xml:space="preserve"> is het nog altijd verantwoord om advies in te winnen. De persoon die zich zorgen maakt kan deze signalen vergelijken met het gedrag dat wordt gezien bij ouders of kinderen. Het is hierom van belang dat er wordt </w:t>
      </w:r>
      <w:r w:rsidR="00F95BFB">
        <w:t>door</w:t>
      </w:r>
      <w:r w:rsidR="00476484">
        <w:t xml:space="preserve">verwezen naar organisaties waar mensen terecht </w:t>
      </w:r>
      <w:r w:rsidR="00FD44EA">
        <w:t xml:space="preserve">kunnen met hun vragen of zorgen en een linkadres naar de </w:t>
      </w:r>
      <w:r w:rsidR="00940FAD">
        <w:t>webpagina</w:t>
      </w:r>
      <w:r w:rsidR="00FD44EA">
        <w:t xml:space="preserve"> van Sterk Huis. </w:t>
      </w:r>
      <w:r w:rsidR="00242048">
        <w:t>Er dient ook beschreven te worden welke hulpvormen Sterk Huis met betrekking tot complexe scheidingen biedt. Hierdoor wordt het voor de omgeving duidelijk wat hulpverlening kan opleveren voor ouders en kinderen.</w:t>
      </w:r>
    </w:p>
    <w:p w:rsidR="00FD44EA" w:rsidRDefault="00FD44EA" w:rsidP="00FD44EA">
      <w:pPr>
        <w:pStyle w:val="Geenafstand"/>
        <w:spacing w:line="360" w:lineRule="auto"/>
      </w:pPr>
      <w:r>
        <w:t xml:space="preserve">Op de </w:t>
      </w:r>
      <w:r w:rsidR="00940FAD">
        <w:t>webpagina</w:t>
      </w:r>
      <w:r>
        <w:t xml:space="preserve"> kunnen ter realisatie filmpjes worden geplaats</w:t>
      </w:r>
      <w:r w:rsidR="008E76E1">
        <w:t>t</w:t>
      </w:r>
      <w:r>
        <w:t xml:space="preserve"> over de impact en de gevolgen voor kinderen. Filmpjes maken de boodschap persoonlijker waardoor mensen eerder gea</w:t>
      </w:r>
      <w:r w:rsidR="000C410C">
        <w:t xml:space="preserve">ctiveerd worden. </w:t>
      </w:r>
      <w:r>
        <w:t xml:space="preserve">Sterk Huis </w:t>
      </w:r>
      <w:r w:rsidR="000C410C">
        <w:t xml:space="preserve">dient </w:t>
      </w:r>
      <w:r>
        <w:t xml:space="preserve">een passende lay-out te ontwerpen voor de folder en de </w:t>
      </w:r>
      <w:r w:rsidR="00940FAD">
        <w:t>webpagina</w:t>
      </w:r>
      <w:r>
        <w:t xml:space="preserve">. Dit kan aansluiten bij de bestaande folders en </w:t>
      </w:r>
      <w:r w:rsidR="00940FAD">
        <w:t>webpagina</w:t>
      </w:r>
      <w:r>
        <w:t>. Om aandacht te trekken is het van belang om elementen te benoemen of te laten zien</w:t>
      </w:r>
      <w:r w:rsidR="005829A8">
        <w:t>,</w:t>
      </w:r>
      <w:r>
        <w:t xml:space="preserve"> in een</w:t>
      </w:r>
      <w:r w:rsidR="000C410C">
        <w:t xml:space="preserve"> boodschap die relev</w:t>
      </w:r>
      <w:r w:rsidR="008E76E1">
        <w:t>ant zijn is</w:t>
      </w:r>
      <w:r>
        <w:t xml:space="preserve"> de doelgroep.</w:t>
      </w:r>
      <w:r w:rsidR="000C410C">
        <w:t xml:space="preserve"> Dit kan worden gedaan door een aangrijpend plaatje te plaatsen op de voorkant van de folder en de startpagina van de </w:t>
      </w:r>
      <w:r w:rsidR="00940FAD">
        <w:t>webpagina</w:t>
      </w:r>
      <w:r w:rsidR="000C410C">
        <w:t>.</w:t>
      </w:r>
    </w:p>
    <w:p w:rsidR="00765967" w:rsidRDefault="00765967" w:rsidP="00FD44EA">
      <w:pPr>
        <w:pStyle w:val="Geenafstand"/>
        <w:spacing w:line="360" w:lineRule="auto"/>
      </w:pPr>
      <w:r>
        <w:t>Hieronder volgt een stappenplan voor het implementeren van het innovatievoorstel.</w:t>
      </w:r>
    </w:p>
    <w:p w:rsidR="00765967" w:rsidRPr="00CF18E6" w:rsidRDefault="00765967" w:rsidP="00FD44EA">
      <w:pPr>
        <w:pStyle w:val="Geenafstand"/>
        <w:spacing w:line="360" w:lineRule="auto"/>
        <w:rPr>
          <w:u w:val="single"/>
        </w:rPr>
      </w:pPr>
      <w:r w:rsidRPr="00CF18E6">
        <w:rPr>
          <w:u w:val="single"/>
        </w:rPr>
        <w:t>Stap 1) Ontwikkelen</w:t>
      </w:r>
    </w:p>
    <w:p w:rsidR="00765967" w:rsidRDefault="00E71A53" w:rsidP="00FD44EA">
      <w:pPr>
        <w:pStyle w:val="Geenafstand"/>
        <w:spacing w:line="360" w:lineRule="auto"/>
      </w:pPr>
      <w:r>
        <w:t xml:space="preserve">De teamleider ontvangt </w:t>
      </w:r>
      <w:r w:rsidR="00CF18E6">
        <w:t xml:space="preserve">de informatie voor in de folder en op de </w:t>
      </w:r>
      <w:r w:rsidR="00940FAD">
        <w:t>webpagina</w:t>
      </w:r>
      <w:r w:rsidR="00CF18E6">
        <w:t>. Deze wordt nagekeken en indien nodig, aangevuld of aangepast. De lay-out van de folder moet worden ontwikkeld. De designer kan de gebruikelijke lay-out van Sterk Huis gebruiken. De informatie dient v</w:t>
      </w:r>
      <w:r w:rsidR="00B426E4">
        <w:t xml:space="preserve">erwerkt te worden in de folder, waarna de designer met Sterk Huis zal evalueren en eventuele feedback zal verwerken. </w:t>
      </w:r>
      <w:r w:rsidR="00370098">
        <w:t xml:space="preserve">De folder moet worden goedgekeurd door de teamleider. </w:t>
      </w:r>
      <w:r w:rsidR="00CF18E6">
        <w:t>De folder kan</w:t>
      </w:r>
      <w:r w:rsidR="00B426E4">
        <w:t xml:space="preserve"> hierna</w:t>
      </w:r>
      <w:r w:rsidR="00CF18E6">
        <w:t xml:space="preserve"> worden afgedrukt</w:t>
      </w:r>
      <w:r>
        <w:t>.</w:t>
      </w:r>
    </w:p>
    <w:p w:rsidR="001226E4" w:rsidRDefault="001226E4" w:rsidP="00FD44EA">
      <w:pPr>
        <w:pStyle w:val="Geenafstand"/>
        <w:spacing w:line="360" w:lineRule="auto"/>
        <w:rPr>
          <w:u w:val="single"/>
        </w:rPr>
      </w:pPr>
      <w:r w:rsidRPr="00E71A53">
        <w:rPr>
          <w:u w:val="single"/>
        </w:rPr>
        <w:t xml:space="preserve">Stap </w:t>
      </w:r>
      <w:r w:rsidR="00E71A53">
        <w:rPr>
          <w:u w:val="single"/>
        </w:rPr>
        <w:t>2) B</w:t>
      </w:r>
      <w:r w:rsidR="00B426E4">
        <w:rPr>
          <w:u w:val="single"/>
        </w:rPr>
        <w:t>ekend</w:t>
      </w:r>
      <w:r w:rsidRPr="00E71A53">
        <w:rPr>
          <w:u w:val="single"/>
        </w:rPr>
        <w:t>maken</w:t>
      </w:r>
    </w:p>
    <w:p w:rsidR="00E71A53" w:rsidRPr="00E71A53" w:rsidRDefault="00343845" w:rsidP="00FD44EA">
      <w:pPr>
        <w:pStyle w:val="Geenafstand"/>
        <w:spacing w:line="360" w:lineRule="auto"/>
      </w:pPr>
      <w:r>
        <w:t xml:space="preserve">De </w:t>
      </w:r>
      <w:r w:rsidR="00E71A53">
        <w:t>vernieuwing van de webpagina</w:t>
      </w:r>
      <w:r>
        <w:t xml:space="preserve"> en de nieuwe folder worden gepresenteerd</w:t>
      </w:r>
      <w:r w:rsidR="00E71A53">
        <w:t xml:space="preserve"> aan de medewerkers</w:t>
      </w:r>
      <w:r w:rsidRPr="00343845">
        <w:t xml:space="preserve"> </w:t>
      </w:r>
      <w:r>
        <w:t>tijdens het wekelijkse overleg.</w:t>
      </w:r>
      <w:r w:rsidR="00E71A53">
        <w:t xml:space="preserve"> De medewerkers dienen op de hoogte te worden gebracht</w:t>
      </w:r>
      <w:r>
        <w:t xml:space="preserve"> van het</w:t>
      </w:r>
      <w:r w:rsidR="00471943">
        <w:t xml:space="preserve"> innovatie</w:t>
      </w:r>
      <w:r>
        <w:t>voorstel</w:t>
      </w:r>
      <w:r w:rsidR="00471943">
        <w:t xml:space="preserve"> en het doel hiervan. </w:t>
      </w:r>
      <w:r w:rsidR="00067B7D">
        <w:t>Medewerkers worden hier in de gelegenheid gesteld aanpassingen aan te dragen.</w:t>
      </w:r>
      <w:r w:rsidR="00E71A53">
        <w:t xml:space="preserve"> Tevens zou het interessant zijn om een casus te plaatsen in de folder en op de </w:t>
      </w:r>
      <w:r w:rsidR="00940FAD">
        <w:t>webpagina</w:t>
      </w:r>
      <w:r w:rsidR="00E71A53">
        <w:t xml:space="preserve">. Tijdens het overleg kan er door medewerkers worden nagedacht over een </w:t>
      </w:r>
      <w:r w:rsidR="00E71A53">
        <w:lastRenderedPageBreak/>
        <w:t xml:space="preserve">pakkende casus die zij vanuit de praktijk (deels) hebben </w:t>
      </w:r>
      <w:r w:rsidR="00B426E4">
        <w:t>meegekregen</w:t>
      </w:r>
      <w:r w:rsidR="00E71A53">
        <w:t>. De medewerkers kunnen de f</w:t>
      </w:r>
      <w:r w:rsidR="00B426E4">
        <w:t xml:space="preserve">olders </w:t>
      </w:r>
      <w:r w:rsidR="00067B7D">
        <w:t xml:space="preserve">tijdens reguliere contact momenten met scholen en </w:t>
      </w:r>
      <w:r w:rsidR="00A50138">
        <w:t>instanties</w:t>
      </w:r>
      <w:r w:rsidR="00067B7D">
        <w:t xml:space="preserve"> gebruiken om de folders te verspreiden. Alsmede kan</w:t>
      </w:r>
      <w:r w:rsidR="00E71A53">
        <w:t xml:space="preserve"> </w:t>
      </w:r>
      <w:r w:rsidR="00067B7D">
        <w:t xml:space="preserve">bijwijlen </w:t>
      </w:r>
      <w:r w:rsidR="00E71A53">
        <w:t xml:space="preserve">het netwerk betrokken </w:t>
      </w:r>
      <w:r w:rsidR="00067B7D">
        <w:t xml:space="preserve">worden </w:t>
      </w:r>
      <w:r w:rsidR="00E71A53">
        <w:t xml:space="preserve">bij </w:t>
      </w:r>
      <w:r w:rsidR="00067B7D">
        <w:t xml:space="preserve">het </w:t>
      </w:r>
      <w:r w:rsidR="00E71A53">
        <w:t>hulpverlening</w:t>
      </w:r>
      <w:r w:rsidR="00067B7D">
        <w:t>straject</w:t>
      </w:r>
      <w:r w:rsidR="00E71A53">
        <w:t xml:space="preserve">. De medewerkers </w:t>
      </w:r>
      <w:r w:rsidR="00B426E4">
        <w:t>kunnen</w:t>
      </w:r>
      <w:r w:rsidR="00E71A53">
        <w:t xml:space="preserve"> de folder meegeven aan het </w:t>
      </w:r>
      <w:r w:rsidR="00B426E4">
        <w:t>betrokken</w:t>
      </w:r>
      <w:r w:rsidR="00E71A53">
        <w:t xml:space="preserve"> netwerk. </w:t>
      </w:r>
    </w:p>
    <w:p w:rsidR="001226E4" w:rsidRDefault="001226E4" w:rsidP="00FD44EA">
      <w:pPr>
        <w:pStyle w:val="Geenafstand"/>
        <w:spacing w:line="360" w:lineRule="auto"/>
        <w:rPr>
          <w:u w:val="single"/>
        </w:rPr>
      </w:pPr>
      <w:r w:rsidRPr="00E71A53">
        <w:rPr>
          <w:u w:val="single"/>
        </w:rPr>
        <w:t xml:space="preserve">Stap </w:t>
      </w:r>
      <w:r w:rsidR="00E71A53">
        <w:rPr>
          <w:u w:val="single"/>
        </w:rPr>
        <w:t>3) V</w:t>
      </w:r>
      <w:r w:rsidRPr="00E71A53">
        <w:rPr>
          <w:u w:val="single"/>
        </w:rPr>
        <w:t>erspreiden</w:t>
      </w:r>
    </w:p>
    <w:p w:rsidR="00E71A53" w:rsidRPr="00E71A53" w:rsidRDefault="00E71A53" w:rsidP="00FD44EA">
      <w:pPr>
        <w:pStyle w:val="Geenafstand"/>
        <w:spacing w:line="360" w:lineRule="auto"/>
        <w:rPr>
          <w:u w:val="single"/>
        </w:rPr>
      </w:pPr>
      <w:r>
        <w:t>De folder dient verspreid te worden en de webpagina dient aangevuld te worden. De folders dienen verspreid te worden bij huisartsen, consultatiebureaus, scholen, kinderopvang en wellicht supermarkten en winkels om familie en vrienden te bereiken. De folders kunnen via de post worden verspreid en zoals bovengenoemd door de medewerkers zelf. Op de social media kanalen van Sterk Huis kan de link naar de webpagina of een digitale versie van de folder worden gedeeld om meer mensen</w:t>
      </w:r>
      <w:r w:rsidR="00F9629B">
        <w:t xml:space="preserve"> en de huidige generatie</w:t>
      </w:r>
      <w:r>
        <w:t xml:space="preserve"> te bereiken.</w:t>
      </w:r>
    </w:p>
    <w:p w:rsidR="001226E4" w:rsidRDefault="00E71A53" w:rsidP="00FD44EA">
      <w:pPr>
        <w:pStyle w:val="Geenafstand"/>
        <w:spacing w:line="360" w:lineRule="auto"/>
        <w:rPr>
          <w:u w:val="single"/>
        </w:rPr>
      </w:pPr>
      <w:r w:rsidRPr="00E71A53">
        <w:rPr>
          <w:u w:val="single"/>
        </w:rPr>
        <w:t>Stap 4) E</w:t>
      </w:r>
      <w:r w:rsidR="001226E4" w:rsidRPr="00E71A53">
        <w:rPr>
          <w:u w:val="single"/>
        </w:rPr>
        <w:t>valueren</w:t>
      </w:r>
    </w:p>
    <w:p w:rsidR="00F9629B" w:rsidRDefault="00F9629B" w:rsidP="00F9629B">
      <w:pPr>
        <w:pStyle w:val="Geenafstand"/>
        <w:spacing w:line="360" w:lineRule="auto"/>
      </w:pPr>
      <w:r>
        <w:t xml:space="preserve">Om </w:t>
      </w:r>
      <w:r w:rsidR="00A50138">
        <w:t xml:space="preserve">de effectiviteit van </w:t>
      </w:r>
      <w:r>
        <w:t>het innovatievoorstel</w:t>
      </w:r>
      <w:r w:rsidR="00A50138">
        <w:t xml:space="preserve"> te meten is een evaluatiemoment van belang.</w:t>
      </w:r>
      <w:r w:rsidRPr="004E61FA">
        <w:t xml:space="preserve"> </w:t>
      </w:r>
      <w:r>
        <w:t xml:space="preserve">Na het implementeren van de folder en </w:t>
      </w:r>
      <w:r w:rsidR="00940FAD">
        <w:t>webpagina</w:t>
      </w:r>
      <w:r>
        <w:t xml:space="preserve"> zou het gewenste resultaat zijn dat ouders in een vroeg stad</w:t>
      </w:r>
      <w:r w:rsidR="00B426E4">
        <w:t>ium in de hulpverlening terecht</w:t>
      </w:r>
      <w:r>
        <w:t>komen.</w:t>
      </w:r>
    </w:p>
    <w:p w:rsidR="00F9629B" w:rsidRDefault="00F9629B" w:rsidP="00F9629B">
      <w:pPr>
        <w:pStyle w:val="Geenafstand"/>
        <w:spacing w:line="360" w:lineRule="auto"/>
      </w:pPr>
      <w:r>
        <w:t xml:space="preserve">Door ongeveer een jaar later een vervolgonderzoek te uit te voeren kan er geëvalueerd worden. Het is van belang dat er wordt gekeken naar de duur van de strijd tussen ouders. Bijvoorbeeld: ouders komen nu de hulpverlening in </w:t>
      </w:r>
      <w:r w:rsidR="00B426E4">
        <w:t>na vijf jaar strijd. Er dient een</w:t>
      </w:r>
      <w:r>
        <w:t xml:space="preserve"> vergelijking gemaakt te worden of ouders nu eerder dan na vijf jaar strijd met elkaar in de hulpverlening komen. Is dit aantal beduidend hoger, zou er geconcludeerd kunnen worden dat het gewenste resultaat is behaald. </w:t>
      </w:r>
    </w:p>
    <w:p w:rsidR="00F9629B" w:rsidRPr="00F9629B" w:rsidRDefault="00F9629B" w:rsidP="00FD44EA">
      <w:pPr>
        <w:pStyle w:val="Geenafstand"/>
        <w:spacing w:line="360" w:lineRule="auto"/>
      </w:pPr>
      <w:r>
        <w:t xml:space="preserve">Tevens kan onderzoek worden gedaan naar de omgeving die de folder of webpagina </w:t>
      </w:r>
      <w:r w:rsidR="00B426E4">
        <w:t>heeft</w:t>
      </w:r>
      <w:r>
        <w:t xml:space="preserve"> gezien. Zij kunnen bevraagd worden. Er kan de vraag worden gesteld of door het lezen van de folder of webpagina zij bewuster zijn geworden van de impact en de signalen en of de omgeving hierdoor sneller advies heeft gevraagd of een melding heeft gemaakt. Door de antwoorden horizontaal te vergelijken kan er een conclusie worden getrokken.</w:t>
      </w:r>
    </w:p>
    <w:p w:rsidR="00C02E1D" w:rsidRDefault="003A1D59" w:rsidP="00C02E1D">
      <w:pPr>
        <w:pStyle w:val="Kop2"/>
      </w:pPr>
      <w:bookmarkStart w:id="69" w:name="_Toc514942402"/>
      <w:r>
        <w:t>8</w:t>
      </w:r>
      <w:r w:rsidR="00C02E1D">
        <w:t>.4 De meerwaarde</w:t>
      </w:r>
      <w:r w:rsidR="009153FC">
        <w:t xml:space="preserve"> en bruikbaarheid</w:t>
      </w:r>
      <w:r w:rsidR="00C02E1D">
        <w:t xml:space="preserve"> van het </w:t>
      </w:r>
      <w:r w:rsidR="00A97669">
        <w:t>innovatievoorstel</w:t>
      </w:r>
      <w:bookmarkEnd w:id="69"/>
    </w:p>
    <w:p w:rsidR="006B25F6" w:rsidRDefault="00F4525C" w:rsidP="00A97669">
      <w:pPr>
        <w:pStyle w:val="Geenafstand"/>
        <w:spacing w:line="360" w:lineRule="auto"/>
      </w:pPr>
      <w:r>
        <w:t xml:space="preserve">De meerwaarde van het </w:t>
      </w:r>
      <w:r w:rsidR="00A97669">
        <w:t>innovatievoorstel</w:t>
      </w:r>
      <w:r>
        <w:t xml:space="preserve"> voor de omgeving is dat de negatieve gevolgen voor kinderen duidelijk staan beschreven in een folder of </w:t>
      </w:r>
      <w:r w:rsidR="008E76E1">
        <w:t xml:space="preserve">op de </w:t>
      </w:r>
      <w:r w:rsidR="00940FAD">
        <w:t>webpagina</w:t>
      </w:r>
      <w:r>
        <w:t xml:space="preserve">. Tevens worden de signalen </w:t>
      </w:r>
      <w:r w:rsidR="00A97669">
        <w:t>van ouders en kinderen opgesomd. H</w:t>
      </w:r>
      <w:r>
        <w:t xml:space="preserve">ierdoor is het </w:t>
      </w:r>
      <w:r w:rsidR="00A97669">
        <w:t xml:space="preserve">overzichtelijker en </w:t>
      </w:r>
      <w:r>
        <w:t>eenvoudiger om gedrag van kinderen en ouders te vergelijken en constateren of er wellicht sprake is van een com</w:t>
      </w:r>
      <w:r w:rsidR="00242048">
        <w:t>plexe scheiding. Er wordt</w:t>
      </w:r>
      <w:r>
        <w:t xml:space="preserve"> vermeld waar de omgeving m</w:t>
      </w:r>
      <w:r w:rsidR="008E76E1">
        <w:t>et hun zorgen en vragen terecht</w:t>
      </w:r>
      <w:r>
        <w:t xml:space="preserve">kunnen en waar </w:t>
      </w:r>
      <w:r w:rsidR="00242048">
        <w:t xml:space="preserve">zij een melding kunnen maken. </w:t>
      </w:r>
      <w:r w:rsidR="00A97669">
        <w:t>D</w:t>
      </w:r>
      <w:r w:rsidR="006C14A8">
        <w:t>e omgeving gaf aan graag duidelijkheid te willen over de signalen, waar zij op moeten letten. Met de folder wordt er gehoor gegeven aan deze behoefte.</w:t>
      </w:r>
    </w:p>
    <w:p w:rsidR="00545E23" w:rsidRDefault="00242048" w:rsidP="00A97669">
      <w:pPr>
        <w:pStyle w:val="Geenafstand"/>
        <w:spacing w:line="360" w:lineRule="auto"/>
      </w:pPr>
      <w:r>
        <w:t xml:space="preserve">De meerwaarde voor </w:t>
      </w:r>
      <w:r w:rsidR="00710A34">
        <w:t xml:space="preserve">de medewerkers </w:t>
      </w:r>
      <w:r>
        <w:t xml:space="preserve">Sterk Huis is dat zij mogelijk complexe scheidingen </w:t>
      </w:r>
      <w:r w:rsidR="008E76E1">
        <w:t xml:space="preserve">vroegtijdiger </w:t>
      </w:r>
      <w:r>
        <w:t>in de hulpverlening krijgen</w:t>
      </w:r>
      <w:r w:rsidR="00A97669">
        <w:t xml:space="preserve">, doordat een complexe scheiding eerder </w:t>
      </w:r>
      <w:r w:rsidR="008E76E1">
        <w:t xml:space="preserve">wordt </w:t>
      </w:r>
      <w:r w:rsidR="00A97669">
        <w:lastRenderedPageBreak/>
        <w:t>gesignaleerd</w:t>
      </w:r>
      <w:r>
        <w:t>. Als ouders eerder in de hulpverlening komen hebben ouders</w:t>
      </w:r>
      <w:r w:rsidR="00A97669">
        <w:t xml:space="preserve"> mogelijk</w:t>
      </w:r>
      <w:r>
        <w:t xml:space="preserve"> meer motivatie en vertrouwe</w:t>
      </w:r>
      <w:r w:rsidR="00A97669">
        <w:t xml:space="preserve">n in de hulpverlening. Hierdoor kan </w:t>
      </w:r>
      <w:r>
        <w:t xml:space="preserve">de hulpverlening effectiever en </w:t>
      </w:r>
      <w:r w:rsidR="00A97669">
        <w:t>efficiënter</w:t>
      </w:r>
      <w:r w:rsidR="008E76E1">
        <w:t xml:space="preserve"> </w:t>
      </w:r>
      <w:r w:rsidR="00A97669">
        <w:t>worden ingezet en is er mogelijk meer kans is op verbetering van de situatie.</w:t>
      </w:r>
      <w:r w:rsidR="00A849B0">
        <w:t xml:space="preserve"> De innovatie krijgt hierdoor een methodische meerwaarde.</w:t>
      </w:r>
      <w:r w:rsidR="006F3864">
        <w:t xml:space="preserve"> </w:t>
      </w:r>
    </w:p>
    <w:p w:rsidR="00A97669" w:rsidRDefault="00A97669" w:rsidP="00A97669">
      <w:pPr>
        <w:pStyle w:val="Geenafstand"/>
        <w:spacing w:line="360" w:lineRule="auto"/>
      </w:pPr>
      <w:r>
        <w:t xml:space="preserve">De meerwaarde voor de kinderen van het innovatievoorstel is dat hun ouders en mogelijk de kinderen zelf eerder in de hulpverlening komen. Als de hulpverlening effectiever en efficiënter kan worden ingezet, </w:t>
      </w:r>
      <w:r w:rsidR="008E76E1">
        <w:t>zou dit de negatieve gevolge</w:t>
      </w:r>
      <w:r w:rsidR="00A849B0">
        <w:t>n voor kinderen mogelijk beperken. Hiermee draagt de innovatie bij aan een morele meerwaarde, om de mens tot zijn recht te laten komen.</w:t>
      </w:r>
    </w:p>
    <w:p w:rsidR="00545E23" w:rsidRDefault="00545E23" w:rsidP="00A97669">
      <w:pPr>
        <w:pStyle w:val="Geenafstand"/>
        <w:spacing w:line="360" w:lineRule="auto"/>
      </w:pPr>
      <w:r>
        <w:t>Tevens gaven professionals in interviews aan dat er weinig bekend of wordt gekeken naar oudersignalen. Dit innovatievoorstel biedt nieuwe kennis door het inzichtelijk te maken van de oudersignalen.</w:t>
      </w:r>
    </w:p>
    <w:p w:rsidR="00DA6FCA" w:rsidRDefault="00F021EC" w:rsidP="00F021EC">
      <w:pPr>
        <w:autoSpaceDE w:val="0"/>
        <w:autoSpaceDN w:val="0"/>
        <w:adjustRightInd w:val="0"/>
        <w:spacing w:after="0" w:line="240" w:lineRule="auto"/>
        <w:jc w:val="both"/>
        <w:rPr>
          <w:rFonts w:ascii="Verdana" w:hAnsi="Verdana" w:cs="Times New Roman"/>
          <w:sz w:val="18"/>
          <w:szCs w:val="20"/>
        </w:rPr>
      </w:pPr>
      <w:r w:rsidRPr="00DA6FCA">
        <w:rPr>
          <w:rFonts w:ascii="Verdana" w:hAnsi="Verdana" w:cs="Times New Roman"/>
          <w:sz w:val="18"/>
          <w:szCs w:val="20"/>
        </w:rPr>
        <w:t>Ter verduidelijking v</w:t>
      </w:r>
      <w:r w:rsidR="00DA6FCA" w:rsidRPr="00DA6FCA">
        <w:rPr>
          <w:rFonts w:ascii="Verdana" w:hAnsi="Verdana" w:cs="Times New Roman"/>
          <w:sz w:val="18"/>
          <w:szCs w:val="20"/>
        </w:rPr>
        <w:t xml:space="preserve">an de meerwaarde en de bruikbaarheid van het innovatievoorstel </w:t>
      </w:r>
      <w:r w:rsidR="00AF35D3">
        <w:rPr>
          <w:rFonts w:ascii="Verdana" w:hAnsi="Verdana" w:cs="Times New Roman"/>
          <w:sz w:val="18"/>
          <w:szCs w:val="20"/>
        </w:rPr>
        <w:t>volgt een praktijkvoorbeeld.</w:t>
      </w:r>
    </w:p>
    <w:p w:rsidR="009153FC" w:rsidRPr="009153FC" w:rsidRDefault="00511BE2" w:rsidP="009153FC">
      <w:pPr>
        <w:pStyle w:val="Geenafstand"/>
        <w:rPr>
          <w:i/>
          <w:color w:val="365F91" w:themeColor="accent1" w:themeShade="BF"/>
        </w:rPr>
      </w:pPr>
      <w:r>
        <w:rPr>
          <w:i/>
          <w:color w:val="365F91" w:themeColor="accent1" w:themeShade="BF"/>
        </w:rPr>
        <w:t xml:space="preserve">Praktijksituatie </w:t>
      </w:r>
    </w:p>
    <w:p w:rsidR="005829A8" w:rsidRDefault="00511BE2" w:rsidP="009153FC">
      <w:pPr>
        <w:pStyle w:val="Geenafstand"/>
        <w:rPr>
          <w:i/>
          <w:color w:val="365F91" w:themeColor="accent1" w:themeShade="BF"/>
        </w:rPr>
      </w:pPr>
      <w:r>
        <w:rPr>
          <w:i/>
          <w:color w:val="365F91" w:themeColor="accent1" w:themeShade="BF"/>
        </w:rPr>
        <w:t>*In onderstaande praktijksituatie</w:t>
      </w:r>
      <w:r w:rsidR="005829A8">
        <w:rPr>
          <w:i/>
          <w:color w:val="365F91" w:themeColor="accent1" w:themeShade="BF"/>
        </w:rPr>
        <w:t xml:space="preserve"> wordt een leerkracht gebruikt, echter geldt de innovatie voor iedereen vanuit de omgeving van een kind.</w:t>
      </w:r>
    </w:p>
    <w:p w:rsidR="009153FC" w:rsidRDefault="0053053B" w:rsidP="009153FC">
      <w:pPr>
        <w:pStyle w:val="Geenafstand"/>
        <w:rPr>
          <w:i/>
          <w:color w:val="365F91" w:themeColor="accent1" w:themeShade="BF"/>
        </w:rPr>
      </w:pPr>
      <w:r>
        <w:rPr>
          <w:i/>
          <w:color w:val="365F91" w:themeColor="accent1" w:themeShade="BF"/>
        </w:rPr>
        <w:t>“</w:t>
      </w:r>
      <w:r w:rsidR="005829A8">
        <w:rPr>
          <w:i/>
          <w:color w:val="365F91" w:themeColor="accent1" w:themeShade="BF"/>
        </w:rPr>
        <w:t>Een leerkracht</w:t>
      </w:r>
      <w:r w:rsidR="00E754D9">
        <w:rPr>
          <w:i/>
          <w:color w:val="365F91" w:themeColor="accent1" w:themeShade="BF"/>
        </w:rPr>
        <w:t xml:space="preserve"> van de kleuterklas</w:t>
      </w:r>
      <w:r w:rsidR="005829A8">
        <w:rPr>
          <w:i/>
          <w:color w:val="365F91" w:themeColor="accent1" w:themeShade="BF"/>
        </w:rPr>
        <w:t xml:space="preserve"> merkt dat</w:t>
      </w:r>
      <w:r w:rsidR="00E754D9">
        <w:rPr>
          <w:i/>
          <w:color w:val="365F91" w:themeColor="accent1" w:themeShade="BF"/>
        </w:rPr>
        <w:t xml:space="preserve"> een leerling iets terughoudender is de laatste tijd. Tijdens het spelen met andere kinderen moet de leerling vaker huilen en heeft </w:t>
      </w:r>
      <w:r w:rsidR="00940FAD">
        <w:rPr>
          <w:i/>
          <w:color w:val="365F91" w:themeColor="accent1" w:themeShade="BF"/>
        </w:rPr>
        <w:t xml:space="preserve">de leerling </w:t>
      </w:r>
      <w:r w:rsidR="00E754D9">
        <w:rPr>
          <w:i/>
          <w:color w:val="365F91" w:themeColor="accent1" w:themeShade="BF"/>
        </w:rPr>
        <w:t xml:space="preserve">vaker conflicten met andere kinderen. </w:t>
      </w:r>
      <w:r w:rsidR="00033FC2">
        <w:rPr>
          <w:i/>
          <w:color w:val="365F91" w:themeColor="accent1" w:themeShade="BF"/>
        </w:rPr>
        <w:t>Tevens heeft de leerling</w:t>
      </w:r>
      <w:r w:rsidR="00940FAD">
        <w:rPr>
          <w:i/>
          <w:color w:val="365F91" w:themeColor="accent1" w:themeShade="BF"/>
        </w:rPr>
        <w:t>,</w:t>
      </w:r>
      <w:r w:rsidR="00033FC2">
        <w:rPr>
          <w:i/>
          <w:color w:val="365F91" w:themeColor="accent1" w:themeShade="BF"/>
        </w:rPr>
        <w:t xml:space="preserve"> die eerst zindelijk was, de laatste tijd meer ongelukjes. De leerkracht vraagt zich af of het wel goed gaat met</w:t>
      </w:r>
      <w:r w:rsidR="00940FAD">
        <w:rPr>
          <w:i/>
          <w:color w:val="365F91" w:themeColor="accent1" w:themeShade="BF"/>
        </w:rPr>
        <w:t xml:space="preserve"> de</w:t>
      </w:r>
      <w:r w:rsidR="00033FC2">
        <w:rPr>
          <w:i/>
          <w:color w:val="365F91" w:themeColor="accent1" w:themeShade="BF"/>
        </w:rPr>
        <w:t xml:space="preserve"> leerling. De leerkracht besluit een gesprek met ouders aan te vragen. De leerkracht vraagt tijdens het ophalen aan moeder of ouders volgende week tijd hebben. Moeder stemt </w:t>
      </w:r>
      <w:r w:rsidR="00940FAD">
        <w:rPr>
          <w:i/>
          <w:color w:val="365F91" w:themeColor="accent1" w:themeShade="BF"/>
        </w:rPr>
        <w:t>toe. Op de avond van het gesprek</w:t>
      </w:r>
      <w:r w:rsidR="00033FC2">
        <w:rPr>
          <w:i/>
          <w:color w:val="365F91" w:themeColor="accent1" w:themeShade="BF"/>
        </w:rPr>
        <w:t xml:space="preserve"> komt alleen moeder opdagen. Op de vraag waar de vader is antwoord moeder dat zij vader niet heeft uitgenodigd en zeker niet met “die klootzak” om één tafel wilt zitten. De leerkracht maakt zich een beetje zorgen over de thuissituatie. Tijdens de maandelijkse vergadering kaart de leerkracht zijn zorgen aan. De leerkracht wist niet dat ouders gescheiden waren, maar door de uitspraken van moeder vermoedt hij van wel. De teamleider pakt de folder van Sterk Huis erbij. In de vergadering wordt er naar de signalen gekeken. De leerling is meer teruggetrokken, moet meer huilen, kan minder goed samen spelen en heeft meer last van ongelukjes. Kijkend naar de sign</w:t>
      </w:r>
      <w:r w:rsidR="00940FAD">
        <w:rPr>
          <w:i/>
          <w:color w:val="365F91" w:themeColor="accent1" w:themeShade="BF"/>
        </w:rPr>
        <w:t xml:space="preserve">alen van ouders valt op dat </w:t>
      </w:r>
      <w:r w:rsidR="00033FC2">
        <w:rPr>
          <w:i/>
          <w:color w:val="365F91" w:themeColor="accent1" w:themeShade="BF"/>
        </w:rPr>
        <w:t xml:space="preserve">moeder geen informatieoverdracht heeft met vader, zij niet samen op gesprek komen en slecht over elkaar praten. </w:t>
      </w:r>
      <w:r>
        <w:rPr>
          <w:i/>
          <w:color w:val="365F91" w:themeColor="accent1" w:themeShade="BF"/>
        </w:rPr>
        <w:t xml:space="preserve">Er is sprake van een opstapeling van signalen. </w:t>
      </w:r>
    </w:p>
    <w:p w:rsidR="00C02E1D" w:rsidRPr="0053053B" w:rsidRDefault="0053053B" w:rsidP="0053053B">
      <w:pPr>
        <w:pStyle w:val="Geenafstand"/>
        <w:rPr>
          <w:i/>
          <w:color w:val="365F91" w:themeColor="accent1" w:themeShade="BF"/>
        </w:rPr>
      </w:pPr>
      <w:r>
        <w:rPr>
          <w:i/>
          <w:color w:val="365F91" w:themeColor="accent1" w:themeShade="BF"/>
        </w:rPr>
        <w:t>De leerkracht vind</w:t>
      </w:r>
      <w:r w:rsidR="00940FAD">
        <w:rPr>
          <w:i/>
          <w:color w:val="365F91" w:themeColor="accent1" w:themeShade="BF"/>
        </w:rPr>
        <w:t>t</w:t>
      </w:r>
      <w:r>
        <w:rPr>
          <w:i/>
          <w:color w:val="365F91" w:themeColor="accent1" w:themeShade="BF"/>
        </w:rPr>
        <w:t xml:space="preserve"> het echter te heftig om hulp in te schakelen. De teamleider kijkt verder in de folder en leest de negatieve gevolgen </w:t>
      </w:r>
      <w:r w:rsidR="00940FAD">
        <w:rPr>
          <w:i/>
          <w:color w:val="365F91" w:themeColor="accent1" w:themeShade="BF"/>
        </w:rPr>
        <w:t>bij</w:t>
      </w:r>
      <w:r>
        <w:rPr>
          <w:i/>
          <w:color w:val="365F91" w:themeColor="accent1" w:themeShade="BF"/>
        </w:rPr>
        <w:t xml:space="preserve"> kinderen van een complexe scheiding voor. De leerkracht wist niet dat het zoveel impact op een kind kon hebben. De leerkracht besluit daarna om op Sterk Huis meer informatie op te zoeken. De leerkracht ziet een filmpje over een complexe scheiding wat hem erg raakt. Pas dan komt eigenlijk het besef dat een complexe scheiding psychische kindermishandeling is. De leerkracht heeft het beste met zijn leerlingen voor en maakt zich zorgen. Hierdoor denkt de leerkracht dat het toch verstandig is om op zijn minst advies </w:t>
      </w:r>
      <w:r w:rsidR="00940FAD">
        <w:rPr>
          <w:i/>
          <w:color w:val="365F91" w:themeColor="accent1" w:themeShade="BF"/>
        </w:rPr>
        <w:t>in te winnen bij Veilig Thuis en om z</w:t>
      </w:r>
      <w:r>
        <w:rPr>
          <w:i/>
          <w:color w:val="365F91" w:themeColor="accent1" w:themeShade="BF"/>
        </w:rPr>
        <w:t>o nodig van daaruit hulp in te schakelen voor het kind.”</w:t>
      </w:r>
    </w:p>
    <w:p w:rsidR="00C02E1D" w:rsidRDefault="003A1D59" w:rsidP="00C02E1D">
      <w:pPr>
        <w:pStyle w:val="Kop2"/>
      </w:pPr>
      <w:bookmarkStart w:id="70" w:name="_Toc514942403"/>
      <w:r>
        <w:t>8</w:t>
      </w:r>
      <w:r w:rsidR="00C02E1D">
        <w:t>.5</w:t>
      </w:r>
      <w:r w:rsidR="006C14A8">
        <w:t xml:space="preserve"> Haalbaarheid</w:t>
      </w:r>
      <w:bookmarkEnd w:id="70"/>
    </w:p>
    <w:p w:rsidR="00C97520" w:rsidRDefault="006C14A8" w:rsidP="00F9629B">
      <w:pPr>
        <w:pStyle w:val="Geenafstand"/>
        <w:spacing w:line="360" w:lineRule="auto"/>
      </w:pPr>
      <w:r>
        <w:t xml:space="preserve">Voor de onderzoeker is het niet haalbaar </w:t>
      </w:r>
      <w:r w:rsidR="008E76E1">
        <w:t xml:space="preserve">gebleken </w:t>
      </w:r>
      <w:r>
        <w:t xml:space="preserve">om binnen het tijdsbestek van twintig weken de folder en </w:t>
      </w:r>
      <w:r w:rsidR="00940FAD">
        <w:t>webpagina</w:t>
      </w:r>
      <w:r>
        <w:t xml:space="preserve"> te implementeren. Om deze reden is er voor gekozen om alle informatie voor in de folder of </w:t>
      </w:r>
      <w:r w:rsidR="008E76E1">
        <w:t xml:space="preserve">voor op de </w:t>
      </w:r>
      <w:r w:rsidR="00940FAD">
        <w:t>webpagina</w:t>
      </w:r>
      <w:r>
        <w:t xml:space="preserve"> te beschrijven</w:t>
      </w:r>
      <w:r w:rsidR="002810CA">
        <w:t xml:space="preserve"> (zie bijlage H</w:t>
      </w:r>
      <w:r w:rsidR="007C7B5A">
        <w:t>)</w:t>
      </w:r>
      <w:r>
        <w:t xml:space="preserve">. Daarvoor hoeft Sterk Huis alleen de lay-out te ontwerpen en de folders af te laten drukken. De lay-out kan aansluiten bij de lay-out die Sterk Huis </w:t>
      </w:r>
      <w:r w:rsidR="00C97520">
        <w:t>doorgaans gebruikt bij folders. Sterk Huis kan de vast</w:t>
      </w:r>
      <w:r w:rsidR="00062CC6">
        <w:t>e</w:t>
      </w:r>
      <w:r w:rsidR="00C97520">
        <w:t xml:space="preserve"> partij/designer voor </w:t>
      </w:r>
      <w:r w:rsidR="00C97520">
        <w:lastRenderedPageBreak/>
        <w:t>de folder en de webpagina</w:t>
      </w:r>
      <w:r w:rsidR="00C762F0">
        <w:t xml:space="preserve"> inzetten. Hierdoor kost het voor Sterk Huis, buiten de gebruikelijke koste</w:t>
      </w:r>
      <w:r w:rsidR="00062CC6">
        <w:t>n, geen extra geld. Dit verhoogt</w:t>
      </w:r>
      <w:r w:rsidR="00C762F0">
        <w:t xml:space="preserve"> de haalbaarheid van het innovatievoorstel. </w:t>
      </w:r>
      <w:r w:rsidR="00471943">
        <w:t>Voor de medewerkers van Sterk Huis vraagt het implementeren van de folder en de webpagina weinig extra tijd. De folder kan net als de folder nu met de post worden verspreid. De beheerder van de webpagina kan de webpagina aanpassen met de gegeven informatie. Dit maakt het voor de medewerkers haalba</w:t>
      </w:r>
      <w:r w:rsidR="00511BE2">
        <w:t>ar om de folder te implanteren.</w:t>
      </w:r>
    </w:p>
    <w:p w:rsidR="00C762F0" w:rsidRDefault="007C7B5A" w:rsidP="00F9629B">
      <w:pPr>
        <w:pStyle w:val="Geenafstand"/>
        <w:spacing w:line="360" w:lineRule="auto"/>
      </w:pPr>
      <w:r>
        <w:t xml:space="preserve">De medewerkers van Sterk Huis geven aan dat ouders vaak </w:t>
      </w:r>
      <w:r w:rsidR="008E76E1">
        <w:t xml:space="preserve">weinig motivatie en </w:t>
      </w:r>
      <w:r>
        <w:t xml:space="preserve">vertrouwen </w:t>
      </w:r>
      <w:r w:rsidR="00D663B1">
        <w:t xml:space="preserve">hebben </w:t>
      </w:r>
      <w:r w:rsidR="00062CC6">
        <w:t xml:space="preserve">in verandering. Dit als gevolg </w:t>
      </w:r>
      <w:r w:rsidR="00D663B1">
        <w:t xml:space="preserve">van in een later stadium in een </w:t>
      </w:r>
      <w:r>
        <w:t>hulpverlening</w:t>
      </w:r>
      <w:r w:rsidR="00D663B1">
        <w:t>straject</w:t>
      </w:r>
      <w:r>
        <w:t xml:space="preserve"> komen. </w:t>
      </w:r>
      <w:r w:rsidR="00D663B1">
        <w:t>Ingeschat wordt dat de folder en webpagina kunnen bijdragen aan het effectiever en efficiënter inzetten van de hulpverlening.</w:t>
      </w:r>
      <w:r w:rsidR="002810CA">
        <w:t xml:space="preserve"> Hierdoor wordt verwacht dat Sterk Huis de innovatie zal implementeren.</w:t>
      </w:r>
    </w:p>
    <w:p w:rsidR="007C7B5A" w:rsidRPr="00C762F0" w:rsidRDefault="00C762F0" w:rsidP="00C762F0">
      <w:pPr>
        <w:rPr>
          <w:rFonts w:ascii="Verdana" w:hAnsi="Verdana"/>
          <w:sz w:val="18"/>
        </w:rPr>
      </w:pPr>
      <w:r>
        <w:br w:type="page"/>
      </w:r>
    </w:p>
    <w:p w:rsidR="001820F3" w:rsidRDefault="00CD60DB" w:rsidP="001820F3">
      <w:pPr>
        <w:pStyle w:val="Kop1"/>
      </w:pPr>
      <w:bookmarkStart w:id="71" w:name="_Toc514942404"/>
      <w:r>
        <w:lastRenderedPageBreak/>
        <w:t>LITERATUURLIJST</w:t>
      </w:r>
      <w:bookmarkEnd w:id="71"/>
    </w:p>
    <w:p w:rsidR="00245278" w:rsidRPr="00164000" w:rsidRDefault="00245278" w:rsidP="00245278">
      <w:pPr>
        <w:rPr>
          <w:rFonts w:ascii="Verdana" w:hAnsi="Verdana"/>
          <w:sz w:val="18"/>
          <w:szCs w:val="18"/>
        </w:rPr>
      </w:pPr>
    </w:p>
    <w:p w:rsidR="00D277A7" w:rsidRPr="00164000" w:rsidRDefault="00D277A7" w:rsidP="00E73059">
      <w:pPr>
        <w:spacing w:line="360" w:lineRule="auto"/>
        <w:ind w:left="720" w:hanging="720"/>
        <w:rPr>
          <w:rFonts w:ascii="Verdana" w:eastAsia="Calibri" w:hAnsi="Verdana" w:cs="Calibri"/>
          <w:sz w:val="18"/>
          <w:szCs w:val="18"/>
        </w:rPr>
      </w:pPr>
      <w:r w:rsidRPr="00164000">
        <w:rPr>
          <w:rFonts w:ascii="Verdana" w:eastAsia="Calibri" w:hAnsi="Verdana" w:cs="Calibri"/>
          <w:sz w:val="18"/>
          <w:szCs w:val="18"/>
        </w:rPr>
        <w:t>Amato, P. R., &amp; Keith, B. (1991). Parental divorce and the well-bei</w:t>
      </w:r>
      <w:r w:rsidR="00B7011F" w:rsidRPr="00164000">
        <w:rPr>
          <w:rFonts w:ascii="Verdana" w:eastAsia="Calibri" w:hAnsi="Verdana" w:cs="Calibri"/>
          <w:sz w:val="18"/>
          <w:szCs w:val="18"/>
        </w:rPr>
        <w:t>ng of children: A meta-analysis</w:t>
      </w:r>
      <w:r w:rsidRPr="00164000">
        <w:rPr>
          <w:rFonts w:ascii="Verdana" w:eastAsia="Calibri" w:hAnsi="Verdana" w:cs="Calibri"/>
          <w:sz w:val="18"/>
          <w:szCs w:val="18"/>
        </w:rPr>
        <w:t xml:space="preserve">. </w:t>
      </w:r>
      <w:r w:rsidRPr="00164000">
        <w:rPr>
          <w:rFonts w:ascii="Verdana" w:eastAsia="Calibri" w:hAnsi="Verdana" w:cs="Calibri"/>
          <w:i/>
          <w:iCs/>
          <w:sz w:val="18"/>
          <w:szCs w:val="18"/>
        </w:rPr>
        <w:t>Psychological Bulletin</w:t>
      </w:r>
      <w:r w:rsidRPr="00164000">
        <w:rPr>
          <w:rFonts w:ascii="Verdana" w:eastAsia="Calibri" w:hAnsi="Verdana" w:cs="Calibri"/>
          <w:sz w:val="18"/>
          <w:szCs w:val="18"/>
        </w:rPr>
        <w:t xml:space="preserve">, </w:t>
      </w:r>
      <w:r w:rsidRPr="00164000">
        <w:rPr>
          <w:rFonts w:ascii="Verdana" w:eastAsia="Calibri" w:hAnsi="Verdana" w:cs="Calibri"/>
          <w:i/>
          <w:iCs/>
          <w:sz w:val="18"/>
          <w:szCs w:val="18"/>
        </w:rPr>
        <w:t>110</w:t>
      </w:r>
      <w:r w:rsidRPr="00164000">
        <w:rPr>
          <w:rFonts w:ascii="Verdana" w:eastAsia="Calibri" w:hAnsi="Verdana" w:cs="Calibri"/>
          <w:sz w:val="18"/>
          <w:szCs w:val="18"/>
        </w:rPr>
        <w:t xml:space="preserve">, 26-46. Geraadpleegd van </w:t>
      </w:r>
      <w:r w:rsidR="00643A05" w:rsidRPr="00164000">
        <w:rPr>
          <w:rFonts w:ascii="Verdana" w:eastAsia="Calibri" w:hAnsi="Verdana" w:cs="Calibri"/>
          <w:sz w:val="18"/>
          <w:szCs w:val="18"/>
        </w:rPr>
        <w:t>http://psycnet.apa.org/doiLanding?doi=10.1037%2F0033-2909.110.1.26</w:t>
      </w:r>
    </w:p>
    <w:p w:rsidR="00643A05" w:rsidRPr="00164000" w:rsidRDefault="00643A05"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Baas, R. (2015, 30 maart). </w:t>
      </w:r>
      <w:r w:rsidRPr="00164000">
        <w:rPr>
          <w:rFonts w:ascii="Verdana" w:eastAsia="Calibri" w:hAnsi="Verdana" w:cs="Calibri"/>
          <w:i/>
          <w:sz w:val="18"/>
          <w:szCs w:val="18"/>
        </w:rPr>
        <w:t>4x je doelgroep een duwtje in de goede richting geven.</w:t>
      </w:r>
      <w:r w:rsidRPr="00164000">
        <w:rPr>
          <w:rFonts w:ascii="Verdana" w:eastAsia="Calibri" w:hAnsi="Verdana" w:cs="Calibri"/>
          <w:sz w:val="18"/>
          <w:szCs w:val="18"/>
        </w:rPr>
        <w:t xml:space="preserve"> Geraadpleegd op 17 maart 2018, van https://www.frankwatching.com/archive/2015/03/30/onbewust-motiveren-4-manieren-om-je-doelgroep-in-actie-te-brengen/</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Baracs, M. N., &amp; Vreeburg- Van der Laan, E. J. M. (2014). </w:t>
      </w:r>
      <w:r w:rsidRPr="00164000">
        <w:rPr>
          <w:rFonts w:ascii="Verdana" w:eastAsia="Calibri" w:hAnsi="Verdana" w:cs="Calibri"/>
          <w:i/>
          <w:iCs/>
          <w:sz w:val="18"/>
          <w:szCs w:val="18"/>
        </w:rPr>
        <w:t>de Kinderombudsman</w:t>
      </w:r>
      <w:r w:rsidRPr="00164000">
        <w:rPr>
          <w:rFonts w:ascii="Verdana" w:eastAsia="Calibri" w:hAnsi="Verdana" w:cs="Calibri"/>
          <w:sz w:val="18"/>
          <w:szCs w:val="18"/>
        </w:rPr>
        <w:t>. Geraadpleegd van https://www.dekinderombudsman.nl/ul/cms/fck-uploaded/KOM003.2014Kinderombudsmanadviesrapportvechtscheidingen.pdf</w:t>
      </w:r>
    </w:p>
    <w:p w:rsidR="00D277A7" w:rsidRPr="00164000" w:rsidRDefault="00D277A7" w:rsidP="00E73059">
      <w:pPr>
        <w:spacing w:line="360" w:lineRule="auto"/>
        <w:ind w:left="720" w:hanging="720"/>
        <w:rPr>
          <w:rFonts w:ascii="Verdana" w:hAnsi="Verdana"/>
          <w:sz w:val="18"/>
          <w:szCs w:val="18"/>
        </w:rPr>
      </w:pPr>
      <w:r w:rsidRPr="00164000">
        <w:rPr>
          <w:rFonts w:ascii="Verdana" w:eastAsia="Calibri" w:hAnsi="Verdana" w:cs="Calibri"/>
          <w:sz w:val="18"/>
          <w:szCs w:val="18"/>
        </w:rPr>
        <w:t xml:space="preserve">Beroepsvereniging van professionals in sociaal werk. (2016). </w:t>
      </w:r>
      <w:r w:rsidRPr="00164000">
        <w:rPr>
          <w:rFonts w:ascii="Verdana" w:eastAsia="Calibri" w:hAnsi="Verdana" w:cs="Calibri"/>
          <w:i/>
          <w:iCs/>
          <w:sz w:val="18"/>
          <w:szCs w:val="18"/>
        </w:rPr>
        <w:t>Beroepscode voor de Maatschappelijk Werker</w:t>
      </w:r>
      <w:r w:rsidRPr="00164000">
        <w:rPr>
          <w:rFonts w:ascii="Verdana" w:eastAsia="Calibri" w:hAnsi="Verdana" w:cs="Calibri"/>
          <w:sz w:val="18"/>
          <w:szCs w:val="18"/>
        </w:rPr>
        <w:t>. Geraadpleegd van https://issuu.com/nvmwstaf/docs/nvmw_beroepscode</w:t>
      </w:r>
    </w:p>
    <w:p w:rsidR="00D277A7" w:rsidRPr="00164000" w:rsidRDefault="00D277A7" w:rsidP="00643A05">
      <w:pPr>
        <w:spacing w:line="360" w:lineRule="auto"/>
        <w:ind w:left="720" w:hanging="720"/>
        <w:rPr>
          <w:rFonts w:ascii="Verdana" w:eastAsia="Calibri" w:hAnsi="Verdana" w:cs="Calibri"/>
          <w:sz w:val="18"/>
          <w:szCs w:val="18"/>
        </w:rPr>
      </w:pPr>
      <w:r w:rsidRPr="00164000">
        <w:rPr>
          <w:rFonts w:ascii="Verdana" w:eastAsia="Calibri" w:hAnsi="Verdana" w:cs="Calibri"/>
          <w:sz w:val="18"/>
          <w:szCs w:val="18"/>
        </w:rPr>
        <w:t>Cohen, O., &amp; Levite, Z. (2011). The tango of loving hate: Couple dy</w:t>
      </w:r>
      <w:r w:rsidR="00D00FD4" w:rsidRPr="00164000">
        <w:rPr>
          <w:rFonts w:ascii="Verdana" w:eastAsia="Calibri" w:hAnsi="Verdana" w:cs="Calibri"/>
          <w:sz w:val="18"/>
          <w:szCs w:val="18"/>
        </w:rPr>
        <w:t>namics in high-conflict divorce</w:t>
      </w:r>
      <w:r w:rsidRPr="00164000">
        <w:rPr>
          <w:rFonts w:ascii="Verdana" w:eastAsia="Calibri" w:hAnsi="Verdana" w:cs="Calibri"/>
          <w:sz w:val="18"/>
          <w:szCs w:val="18"/>
        </w:rPr>
        <w:t xml:space="preserve">. In O. Cohen, &amp; Z. Levite (Reds.), </w:t>
      </w:r>
      <w:r w:rsidRPr="00164000">
        <w:rPr>
          <w:rFonts w:ascii="Verdana" w:eastAsia="Calibri" w:hAnsi="Verdana" w:cs="Calibri"/>
          <w:i/>
          <w:iCs/>
          <w:sz w:val="18"/>
          <w:szCs w:val="18"/>
        </w:rPr>
        <w:t>Clinical Social Work Journal 40</w:t>
      </w:r>
      <w:r w:rsidRPr="00164000">
        <w:rPr>
          <w:rFonts w:ascii="Verdana" w:eastAsia="Calibri" w:hAnsi="Verdana" w:cs="Calibri"/>
          <w:sz w:val="18"/>
          <w:szCs w:val="18"/>
        </w:rPr>
        <w:t xml:space="preserve"> (pp. 46-55). Geraadpleegd van </w:t>
      </w:r>
      <w:r w:rsidR="00643A05" w:rsidRPr="00164000">
        <w:rPr>
          <w:rFonts w:ascii="Verdana" w:eastAsia="Calibri" w:hAnsi="Verdana" w:cs="Calibri"/>
          <w:sz w:val="18"/>
          <w:szCs w:val="18"/>
        </w:rPr>
        <w:t>http://onlinelibrary.wiley.com/wol1/doi/10.1111/j.1467-6427.2011.00539.x/full</w:t>
      </w:r>
    </w:p>
    <w:p w:rsidR="00643A05" w:rsidRPr="00164000" w:rsidRDefault="00643A05"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De Mönnink, H. (2015). </w:t>
      </w:r>
      <w:r w:rsidRPr="00164000">
        <w:rPr>
          <w:rFonts w:ascii="Verdana" w:eastAsia="Calibri" w:hAnsi="Verdana" w:cs="Calibri"/>
          <w:i/>
          <w:iCs/>
          <w:sz w:val="18"/>
          <w:szCs w:val="18"/>
        </w:rPr>
        <w:t>Verlieskunde</w:t>
      </w:r>
      <w:r w:rsidRPr="00164000">
        <w:rPr>
          <w:rFonts w:ascii="Verdana" w:eastAsia="Calibri" w:hAnsi="Verdana" w:cs="Calibri"/>
          <w:sz w:val="18"/>
          <w:szCs w:val="18"/>
        </w:rPr>
        <w:t>. Amsterdam, Nederland: Reed Business Education.</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De Vries, M., &amp; Kossen, J. (2015). </w:t>
      </w:r>
      <w:r w:rsidRPr="00164000">
        <w:rPr>
          <w:rFonts w:ascii="Verdana" w:eastAsia="Calibri" w:hAnsi="Verdana" w:cs="Calibri"/>
          <w:i/>
          <w:iCs/>
          <w:sz w:val="18"/>
          <w:szCs w:val="18"/>
        </w:rPr>
        <w:t>Zo werkt de zorg in Nederland</w:t>
      </w:r>
      <w:r w:rsidRPr="00164000">
        <w:rPr>
          <w:rFonts w:ascii="Verdana" w:eastAsia="Calibri" w:hAnsi="Verdana" w:cs="Calibri"/>
          <w:sz w:val="18"/>
          <w:szCs w:val="18"/>
        </w:rPr>
        <w:t>. Geraadpleegd van https://www.argumentenfabriek.nl/media/2213/12119-kbgz-inkijk.pdf</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Dingemanse, K. (2015, 25 september). </w:t>
      </w:r>
      <w:r w:rsidRPr="00164000">
        <w:rPr>
          <w:rFonts w:ascii="Verdana" w:eastAsia="Calibri" w:hAnsi="Verdana" w:cs="Calibri"/>
          <w:i/>
          <w:sz w:val="18"/>
          <w:szCs w:val="18"/>
        </w:rPr>
        <w:t>Onderzoeksmethoden.</w:t>
      </w:r>
      <w:r w:rsidRPr="00164000">
        <w:rPr>
          <w:rFonts w:ascii="Verdana" w:eastAsia="Calibri" w:hAnsi="Verdana" w:cs="Calibri"/>
          <w:sz w:val="18"/>
          <w:szCs w:val="18"/>
        </w:rPr>
        <w:t xml:space="preserve"> Geraadpleegd op 14 maart 2018, van https://www.scribbr.nl/onderzoeksmethoden/het-formuleren-van-goede-interviewvragen/</w:t>
      </w:r>
    </w:p>
    <w:p w:rsidR="00D277A7" w:rsidRPr="00164000" w:rsidRDefault="00D277A7" w:rsidP="00643A05">
      <w:pPr>
        <w:spacing w:line="360" w:lineRule="auto"/>
        <w:ind w:left="720" w:hanging="720"/>
        <w:rPr>
          <w:rFonts w:ascii="Verdana" w:eastAsia="Calibri" w:hAnsi="Verdana" w:cs="Calibri"/>
          <w:sz w:val="18"/>
          <w:szCs w:val="18"/>
        </w:rPr>
      </w:pPr>
      <w:r w:rsidRPr="00164000">
        <w:rPr>
          <w:rFonts w:ascii="Verdana" w:eastAsia="Calibri" w:hAnsi="Verdana" w:cs="Calibri"/>
          <w:sz w:val="18"/>
          <w:szCs w:val="18"/>
        </w:rPr>
        <w:t>Doeser, M. (2015, 23 september</w:t>
      </w:r>
      <w:r w:rsidRPr="00164000">
        <w:rPr>
          <w:rFonts w:ascii="Verdana" w:eastAsia="Calibri" w:hAnsi="Verdana" w:cs="Calibri"/>
          <w:i/>
          <w:sz w:val="18"/>
          <w:szCs w:val="18"/>
        </w:rPr>
        <w:t>). Kinderen vaak betrokken bij vechtscheiding.</w:t>
      </w:r>
      <w:r w:rsidRPr="00164000">
        <w:rPr>
          <w:rFonts w:ascii="Verdana" w:eastAsia="Calibri" w:hAnsi="Verdana" w:cs="Calibri"/>
          <w:sz w:val="18"/>
          <w:szCs w:val="18"/>
        </w:rPr>
        <w:t xml:space="preserve"> Geraadpleegd op 23 februari 2018, van </w:t>
      </w:r>
      <w:r w:rsidR="00E73059" w:rsidRPr="00164000">
        <w:rPr>
          <w:rFonts w:ascii="Verdana" w:eastAsia="Calibri" w:hAnsi="Verdana" w:cs="Calibri"/>
          <w:sz w:val="18"/>
          <w:szCs w:val="18"/>
        </w:rPr>
        <w:t>http://academic.lexisnexis.nl.ezproxy.avans.nl/?verb=sf&amp;sfi=AC01NBSimplSrch</w:t>
      </w:r>
    </w:p>
    <w:p w:rsidR="00E73059" w:rsidRPr="00164000" w:rsidRDefault="00E73059" w:rsidP="00F55CBB">
      <w:pPr>
        <w:ind w:left="720" w:hanging="720"/>
        <w:rPr>
          <w:rFonts w:ascii="Verdana" w:hAnsi="Verdana"/>
          <w:sz w:val="18"/>
          <w:szCs w:val="18"/>
        </w:rPr>
      </w:pPr>
      <w:r w:rsidRPr="00164000">
        <w:rPr>
          <w:rFonts w:ascii="Verdana" w:eastAsia="Calibri" w:hAnsi="Verdana" w:cs="Calibri"/>
          <w:sz w:val="18"/>
          <w:szCs w:val="18"/>
        </w:rPr>
        <w:t xml:space="preserve">Doolaar, A., Mollema, J., Kuijten, A., Schouwenaar, E., Tijmstra, R., Tummers, M., . . . Willems, P. (2017). </w:t>
      </w:r>
      <w:r w:rsidRPr="00164000">
        <w:rPr>
          <w:rFonts w:ascii="Verdana" w:eastAsia="Calibri" w:hAnsi="Verdana" w:cs="Calibri"/>
          <w:i/>
          <w:iCs/>
          <w:sz w:val="18"/>
          <w:szCs w:val="18"/>
        </w:rPr>
        <w:t>De APA-richtlijnen uitgelegd</w:t>
      </w:r>
      <w:r w:rsidRPr="00164000">
        <w:rPr>
          <w:rFonts w:ascii="Verdana" w:eastAsia="Calibri" w:hAnsi="Verdana" w:cs="Calibri"/>
          <w:sz w:val="18"/>
          <w:szCs w:val="18"/>
        </w:rPr>
        <w:t>. Zevenaar, Nederland: Surf.</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Ferwerda, H., &amp; Van Wijk, A. (2014). </w:t>
      </w:r>
      <w:r w:rsidRPr="00164000">
        <w:rPr>
          <w:rFonts w:ascii="Verdana" w:eastAsia="Calibri" w:hAnsi="Verdana" w:cs="Calibri"/>
          <w:i/>
          <w:iCs/>
          <w:sz w:val="18"/>
          <w:szCs w:val="18"/>
        </w:rPr>
        <w:t>Focus op jeugdcriminaliteit</w:t>
      </w:r>
      <w:r w:rsidRPr="00164000">
        <w:rPr>
          <w:rFonts w:ascii="Verdana" w:eastAsia="Calibri" w:hAnsi="Verdana" w:cs="Calibri"/>
          <w:sz w:val="18"/>
          <w:szCs w:val="18"/>
        </w:rPr>
        <w:t>. Amsterdam, Nederland: SWP.</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Geurts, T., &amp; Sportel, I. D. A. (2015). </w:t>
      </w:r>
      <w:r w:rsidRPr="00164000">
        <w:rPr>
          <w:rFonts w:ascii="Verdana" w:eastAsia="Calibri" w:hAnsi="Verdana" w:cs="Calibri"/>
          <w:i/>
          <w:iCs/>
          <w:sz w:val="18"/>
          <w:szCs w:val="18"/>
        </w:rPr>
        <w:t>Voorkomen van vechtscheidingen</w:t>
      </w:r>
      <w:r w:rsidRPr="00164000">
        <w:rPr>
          <w:rFonts w:ascii="Verdana" w:eastAsia="Calibri" w:hAnsi="Verdana" w:cs="Calibri"/>
          <w:sz w:val="18"/>
          <w:szCs w:val="18"/>
        </w:rPr>
        <w:t>. Geraadpleegd van http://oprechtscheiden.nl/wp-content/upload_folders/oprechtscheiden.nl/2016/01/onderzoek-WODC-mediation-en-vechtscheiding.pdf</w:t>
      </w:r>
    </w:p>
    <w:p w:rsidR="00D277A7" w:rsidRPr="00164000" w:rsidRDefault="00D277A7" w:rsidP="00643A05">
      <w:pPr>
        <w:spacing w:line="360" w:lineRule="auto"/>
        <w:ind w:left="720" w:hanging="720"/>
        <w:rPr>
          <w:rFonts w:ascii="Verdana" w:eastAsia="Calibri" w:hAnsi="Verdana" w:cs="Calibri"/>
          <w:sz w:val="18"/>
          <w:szCs w:val="18"/>
        </w:rPr>
      </w:pPr>
      <w:r w:rsidRPr="00164000">
        <w:rPr>
          <w:rFonts w:ascii="Verdana" w:eastAsia="Calibri" w:hAnsi="Verdana" w:cs="Calibri"/>
          <w:sz w:val="18"/>
          <w:szCs w:val="18"/>
        </w:rPr>
        <w:t xml:space="preserve">Gähler, M., &amp; Garriga, A. (2013). Has the association between parental divorce and young adults’ psychological problems changed over time? Evidence from Sweden, 1968-20. In M. Gähler, &amp; A. Garriga (Reds.), </w:t>
      </w:r>
      <w:r w:rsidRPr="00164000">
        <w:rPr>
          <w:rFonts w:ascii="Verdana" w:eastAsia="Calibri" w:hAnsi="Verdana" w:cs="Calibri"/>
          <w:i/>
          <w:iCs/>
          <w:sz w:val="18"/>
          <w:szCs w:val="18"/>
        </w:rPr>
        <w:t>Journal of Family Issues, 34</w:t>
      </w:r>
      <w:r w:rsidRPr="00164000">
        <w:rPr>
          <w:rFonts w:ascii="Verdana" w:eastAsia="Calibri" w:hAnsi="Verdana" w:cs="Calibri"/>
          <w:sz w:val="18"/>
          <w:szCs w:val="18"/>
        </w:rPr>
        <w:t xml:space="preserve"> (pp. 784-808). Geraadpleegd van </w:t>
      </w:r>
      <w:r w:rsidR="00E73059" w:rsidRPr="00164000">
        <w:rPr>
          <w:rFonts w:ascii="Verdana" w:eastAsia="Calibri" w:hAnsi="Verdana" w:cs="Calibri"/>
          <w:sz w:val="18"/>
          <w:szCs w:val="18"/>
        </w:rPr>
        <w:t>http://journals.sagepub.com/doi/abs/10.1177/0192513X12447177</w:t>
      </w:r>
    </w:p>
    <w:p w:rsidR="00E73059" w:rsidRPr="00164000" w:rsidRDefault="00E73059" w:rsidP="00E73059">
      <w:pPr>
        <w:ind w:left="720" w:hanging="720"/>
        <w:rPr>
          <w:rFonts w:ascii="Verdana" w:hAnsi="Verdana"/>
          <w:sz w:val="18"/>
          <w:szCs w:val="18"/>
        </w:rPr>
      </w:pPr>
      <w:r w:rsidRPr="00164000">
        <w:rPr>
          <w:rFonts w:ascii="Verdana" w:eastAsia="Calibri" w:hAnsi="Verdana" w:cs="Calibri"/>
          <w:sz w:val="18"/>
          <w:szCs w:val="18"/>
        </w:rPr>
        <w:lastRenderedPageBreak/>
        <w:t xml:space="preserve">Hartman, S. (2016). </w:t>
      </w:r>
      <w:r w:rsidRPr="00164000">
        <w:rPr>
          <w:rFonts w:ascii="Verdana" w:eastAsia="Calibri" w:hAnsi="Verdana" w:cs="Calibri"/>
          <w:i/>
          <w:iCs/>
          <w:sz w:val="18"/>
          <w:szCs w:val="18"/>
        </w:rPr>
        <w:t>De rol van de basisvoorzieningen en wijkteams in de aanpak van vechtscheidingen in gemeente Dordrecht</w:t>
      </w:r>
      <w:r w:rsidRPr="00164000">
        <w:rPr>
          <w:rFonts w:ascii="Verdana" w:eastAsia="Calibri" w:hAnsi="Verdana" w:cs="Calibri"/>
          <w:sz w:val="18"/>
          <w:szCs w:val="18"/>
        </w:rPr>
        <w:t>. Geraadpleegd van https://dspace.library.uu.nl/handle/1874/335391</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Hoefnagels, G. P. (2009). </w:t>
      </w:r>
      <w:r w:rsidRPr="00164000">
        <w:rPr>
          <w:rFonts w:ascii="Verdana" w:eastAsia="Calibri" w:hAnsi="Verdana" w:cs="Calibri"/>
          <w:i/>
          <w:iCs/>
          <w:sz w:val="18"/>
          <w:szCs w:val="18"/>
        </w:rPr>
        <w:t>Gelukkig getrouwd, gelukkig gescheiden; bemiddeling en overeenkomst bij trouwen en scheiden</w:t>
      </w:r>
      <w:r w:rsidRPr="00164000">
        <w:rPr>
          <w:rFonts w:ascii="Verdana" w:eastAsia="Calibri" w:hAnsi="Verdana" w:cs="Calibri"/>
          <w:sz w:val="18"/>
          <w:szCs w:val="18"/>
        </w:rPr>
        <w:t>. Amsterdam, Nederland: L. J. Veen.</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Kompaan en De Bocht. (2015). </w:t>
      </w:r>
      <w:r w:rsidRPr="00164000">
        <w:rPr>
          <w:rFonts w:ascii="Verdana" w:eastAsia="Calibri" w:hAnsi="Verdana" w:cs="Calibri"/>
          <w:i/>
          <w:iCs/>
          <w:sz w:val="18"/>
          <w:szCs w:val="18"/>
        </w:rPr>
        <w:t>Kinderen uit de Knel groepsbehandeling voor ouders en kinderen, bij ernstige conflicten bij scheiding en verdeeld ouderschap</w:t>
      </w:r>
      <w:r w:rsidRPr="00164000">
        <w:rPr>
          <w:rFonts w:ascii="Verdana" w:eastAsia="Calibri" w:hAnsi="Verdana" w:cs="Calibri"/>
          <w:sz w:val="18"/>
          <w:szCs w:val="18"/>
        </w:rPr>
        <w:t>. Geraadpleegd van http://www.kompaanendebocht.nl/voor/gezinnen/echtscheiding/</w:t>
      </w:r>
    </w:p>
    <w:p w:rsidR="00D277A7" w:rsidRPr="00164000" w:rsidRDefault="00D277A7" w:rsidP="00643A05">
      <w:pPr>
        <w:spacing w:line="360" w:lineRule="auto"/>
        <w:ind w:left="720" w:hanging="720"/>
        <w:rPr>
          <w:rFonts w:ascii="Verdana" w:eastAsia="Calibri" w:hAnsi="Verdana" w:cs="Calibri"/>
          <w:sz w:val="18"/>
          <w:szCs w:val="18"/>
        </w:rPr>
      </w:pPr>
      <w:r w:rsidRPr="00164000">
        <w:rPr>
          <w:rFonts w:ascii="Verdana" w:eastAsia="Calibri" w:hAnsi="Verdana" w:cs="Calibri"/>
          <w:sz w:val="18"/>
          <w:szCs w:val="18"/>
        </w:rPr>
        <w:t xml:space="preserve">Kompaan en De Bocht. (2016). </w:t>
      </w:r>
      <w:r w:rsidRPr="00164000">
        <w:rPr>
          <w:rFonts w:ascii="Verdana" w:eastAsia="Calibri" w:hAnsi="Verdana" w:cs="Calibri"/>
          <w:i/>
          <w:iCs/>
          <w:sz w:val="18"/>
          <w:szCs w:val="18"/>
        </w:rPr>
        <w:t>Algemene informatie voor cliënten van de jeugdhulpverlening</w:t>
      </w:r>
      <w:r w:rsidRPr="00164000">
        <w:rPr>
          <w:rFonts w:ascii="Verdana" w:eastAsia="Calibri" w:hAnsi="Verdana" w:cs="Calibri"/>
          <w:sz w:val="18"/>
          <w:szCs w:val="18"/>
        </w:rPr>
        <w:t xml:space="preserve">. Geraadpleegd van </w:t>
      </w:r>
      <w:r w:rsidR="00E73059" w:rsidRPr="00164000">
        <w:rPr>
          <w:rFonts w:ascii="Verdana" w:eastAsia="Calibri" w:hAnsi="Verdana" w:cs="Calibri"/>
          <w:sz w:val="18"/>
          <w:szCs w:val="18"/>
        </w:rPr>
        <w:t>http://www.kompaanendebocht.nl/hulp/informatie/</w:t>
      </w:r>
    </w:p>
    <w:p w:rsidR="00E73059" w:rsidRPr="00164000" w:rsidRDefault="00E73059" w:rsidP="00F55CBB">
      <w:pPr>
        <w:ind w:left="720" w:hanging="720"/>
        <w:rPr>
          <w:rFonts w:ascii="Verdana" w:hAnsi="Verdana"/>
          <w:sz w:val="18"/>
          <w:szCs w:val="18"/>
        </w:rPr>
      </w:pPr>
      <w:r w:rsidRPr="00164000">
        <w:rPr>
          <w:rFonts w:ascii="Verdana" w:eastAsia="Calibri" w:hAnsi="Verdana" w:cs="Calibri"/>
          <w:sz w:val="18"/>
          <w:szCs w:val="18"/>
        </w:rPr>
        <w:t xml:space="preserve">Kruispunt. (2016, 11 december). </w:t>
      </w:r>
      <w:r w:rsidRPr="00164000">
        <w:rPr>
          <w:rFonts w:ascii="Verdana" w:eastAsia="Calibri" w:hAnsi="Verdana" w:cs="Calibri"/>
          <w:i/>
          <w:sz w:val="18"/>
          <w:szCs w:val="18"/>
        </w:rPr>
        <w:t>Vechtscheiding</w:t>
      </w:r>
      <w:r w:rsidRPr="00164000">
        <w:rPr>
          <w:rFonts w:ascii="Verdana" w:eastAsia="Calibri" w:hAnsi="Verdana" w:cs="Calibri"/>
          <w:sz w:val="18"/>
          <w:szCs w:val="18"/>
        </w:rPr>
        <w:t xml:space="preserve"> [Video]. Geraadpleegd op 27 januari 2018, van https://www.npo.nl/kruispunt/11-12-2016/KN_1686910</w:t>
      </w:r>
    </w:p>
    <w:p w:rsidR="00875A10" w:rsidRPr="00164000" w:rsidRDefault="00875A10"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Lazarus, R. S., &amp; Folkman, S. (1984). </w:t>
      </w:r>
      <w:r w:rsidRPr="00164000">
        <w:rPr>
          <w:rFonts w:ascii="Verdana" w:eastAsia="Calibri" w:hAnsi="Verdana" w:cs="Calibri"/>
          <w:i/>
          <w:iCs/>
          <w:sz w:val="18"/>
          <w:szCs w:val="18"/>
        </w:rPr>
        <w:t>Stress, Appraisal, and Coping</w:t>
      </w:r>
      <w:r w:rsidRPr="00164000">
        <w:rPr>
          <w:rFonts w:ascii="Verdana" w:eastAsia="Calibri" w:hAnsi="Verdana" w:cs="Calibri"/>
          <w:sz w:val="18"/>
          <w:szCs w:val="18"/>
        </w:rPr>
        <w:t>. New York, United States: Springer.</w:t>
      </w:r>
    </w:p>
    <w:p w:rsidR="00875A10" w:rsidRPr="00164000" w:rsidRDefault="00875A10"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Lommers, B. M. (2013). </w:t>
      </w:r>
      <w:r w:rsidRPr="00164000">
        <w:rPr>
          <w:rFonts w:ascii="Verdana" w:eastAsia="Calibri" w:hAnsi="Verdana" w:cs="Calibri"/>
          <w:i/>
          <w:sz w:val="18"/>
          <w:szCs w:val="18"/>
        </w:rPr>
        <w:t>Ilse en Max zitten klem, vechtscheiding.</w:t>
      </w:r>
      <w:r w:rsidRPr="00164000">
        <w:rPr>
          <w:rFonts w:ascii="Verdana" w:eastAsia="Calibri" w:hAnsi="Verdana" w:cs="Calibri"/>
          <w:sz w:val="18"/>
          <w:szCs w:val="18"/>
        </w:rPr>
        <w:t xml:space="preserve"> Geraadpleegd op 23 februari 2018, van https://link.springer.com.ezproxy.avans.nl/search?query=vechtscheiding</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Mitchham-Smith, M., &amp; Henry, W. (2016). High-conflict divorce solutions: Parenting coordination as an innovative co-parenting intervention. </w:t>
      </w:r>
      <w:r w:rsidRPr="00164000">
        <w:rPr>
          <w:rFonts w:ascii="Verdana" w:eastAsia="Calibri" w:hAnsi="Verdana" w:cs="Calibri"/>
          <w:i/>
          <w:iCs/>
          <w:sz w:val="18"/>
          <w:szCs w:val="18"/>
        </w:rPr>
        <w:t>The Family Journal</w:t>
      </w:r>
      <w:r w:rsidRPr="00164000">
        <w:rPr>
          <w:rFonts w:ascii="Verdana" w:eastAsia="Calibri" w:hAnsi="Verdana" w:cs="Calibri"/>
          <w:sz w:val="18"/>
          <w:szCs w:val="18"/>
        </w:rPr>
        <w:t xml:space="preserve">, </w:t>
      </w:r>
      <w:r w:rsidRPr="00164000">
        <w:rPr>
          <w:rFonts w:ascii="Verdana" w:eastAsia="Calibri" w:hAnsi="Verdana" w:cs="Calibri"/>
          <w:i/>
          <w:iCs/>
          <w:sz w:val="18"/>
          <w:szCs w:val="18"/>
        </w:rPr>
        <w:t>15</w:t>
      </w:r>
      <w:r w:rsidRPr="00164000">
        <w:rPr>
          <w:rFonts w:ascii="Verdana" w:eastAsia="Calibri" w:hAnsi="Verdana" w:cs="Calibri"/>
          <w:sz w:val="18"/>
          <w:szCs w:val="18"/>
        </w:rPr>
        <w:t>, 368-373.</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Mittendorff, M. (2016). </w:t>
      </w:r>
      <w:r w:rsidRPr="00164000">
        <w:rPr>
          <w:rFonts w:ascii="Verdana" w:eastAsia="Calibri" w:hAnsi="Verdana" w:cs="Calibri"/>
          <w:i/>
          <w:iCs/>
          <w:sz w:val="18"/>
          <w:szCs w:val="18"/>
        </w:rPr>
        <w:t>Verbetering van de ketenaanpak rondom vechtscheidingen in de gemeente Veenendaal</w:t>
      </w:r>
      <w:r w:rsidRPr="00164000">
        <w:rPr>
          <w:rFonts w:ascii="Verdana" w:eastAsia="Calibri" w:hAnsi="Verdana" w:cs="Calibri"/>
          <w:sz w:val="18"/>
          <w:szCs w:val="18"/>
        </w:rPr>
        <w:t xml:space="preserve">. </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Molen, H., Van der Perreijn, S., &amp; Van den Hout, M. (2007). </w:t>
      </w:r>
      <w:r w:rsidRPr="00164000">
        <w:rPr>
          <w:rFonts w:ascii="Verdana" w:eastAsia="Calibri" w:hAnsi="Verdana" w:cs="Calibri"/>
          <w:i/>
          <w:iCs/>
          <w:sz w:val="18"/>
          <w:szCs w:val="18"/>
        </w:rPr>
        <w:t>Klinische psychologie: theorieën en psychopathologie</w:t>
      </w:r>
      <w:r w:rsidRPr="00164000">
        <w:rPr>
          <w:rFonts w:ascii="Verdana" w:eastAsia="Calibri" w:hAnsi="Verdana" w:cs="Calibri"/>
          <w:sz w:val="18"/>
          <w:szCs w:val="18"/>
        </w:rPr>
        <w:t>. Groningen, Nederland: Wolters-Noordhoff.</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Muiswerk. (2018). </w:t>
      </w:r>
      <w:r w:rsidRPr="00164000">
        <w:rPr>
          <w:rFonts w:ascii="Verdana" w:eastAsia="Calibri" w:hAnsi="Verdana" w:cs="Calibri"/>
          <w:i/>
          <w:sz w:val="18"/>
          <w:szCs w:val="18"/>
        </w:rPr>
        <w:t>Online woordenboek.</w:t>
      </w:r>
      <w:r w:rsidRPr="00164000">
        <w:rPr>
          <w:rFonts w:ascii="Verdana" w:eastAsia="Calibri" w:hAnsi="Verdana" w:cs="Calibri"/>
          <w:sz w:val="18"/>
          <w:szCs w:val="18"/>
        </w:rPr>
        <w:t xml:space="preserve"> Geraadpleegd op 10 maart 2018, van http://www.muiswerk.nl/mowb/?word=activeren</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Pinedo, M., &amp; Vollinga, P. (2013). </w:t>
      </w:r>
      <w:r w:rsidRPr="00164000">
        <w:rPr>
          <w:rFonts w:ascii="Verdana" w:eastAsia="Calibri" w:hAnsi="Verdana" w:cs="Calibri"/>
          <w:i/>
          <w:iCs/>
          <w:sz w:val="18"/>
          <w:szCs w:val="18"/>
        </w:rPr>
        <w:t>Aan alle gescheiden ouders, leer kijken door de ogen van je kind</w:t>
      </w:r>
      <w:r w:rsidRPr="00164000">
        <w:rPr>
          <w:rFonts w:ascii="Verdana" w:eastAsia="Calibri" w:hAnsi="Verdana" w:cs="Calibri"/>
          <w:sz w:val="18"/>
          <w:szCs w:val="18"/>
        </w:rPr>
        <w:t>. Utrecht, Nederland: Lev.</w:t>
      </w:r>
    </w:p>
    <w:p w:rsidR="00E73059" w:rsidRPr="00164000" w:rsidRDefault="00E73059" w:rsidP="00E73059">
      <w:pPr>
        <w:ind w:left="720" w:hanging="720"/>
        <w:rPr>
          <w:rFonts w:ascii="Verdana" w:hAnsi="Verdana"/>
          <w:sz w:val="18"/>
          <w:szCs w:val="18"/>
        </w:rPr>
      </w:pPr>
      <w:r w:rsidRPr="00164000">
        <w:rPr>
          <w:rFonts w:ascii="Verdana" w:eastAsia="Calibri" w:hAnsi="Verdana" w:cs="Calibri"/>
          <w:sz w:val="18"/>
          <w:szCs w:val="18"/>
        </w:rPr>
        <w:t xml:space="preserve">Schoemaker, K., De Kruijff, A., Van der Rijken, R., Kluwer, E., Bom, H., Van Lawick, J., . . . Finkenauer, C. (2015). Vechtscheidende ouders - wie zijn dat? </w:t>
      </w:r>
      <w:r w:rsidRPr="00164000">
        <w:rPr>
          <w:rFonts w:ascii="Verdana" w:eastAsia="Calibri" w:hAnsi="Verdana" w:cs="Calibri"/>
          <w:i/>
          <w:iCs/>
          <w:sz w:val="18"/>
          <w:szCs w:val="18"/>
        </w:rPr>
        <w:t>Systeemtherapie</w:t>
      </w:r>
      <w:r w:rsidRPr="00164000">
        <w:rPr>
          <w:rFonts w:ascii="Verdana" w:eastAsia="Calibri" w:hAnsi="Verdana" w:cs="Calibri"/>
          <w:sz w:val="18"/>
          <w:szCs w:val="18"/>
        </w:rPr>
        <w:t xml:space="preserve">, </w:t>
      </w:r>
      <w:r w:rsidRPr="00164000">
        <w:rPr>
          <w:rFonts w:ascii="Verdana" w:eastAsia="Calibri" w:hAnsi="Verdana" w:cs="Calibri"/>
          <w:i/>
          <w:iCs/>
          <w:sz w:val="18"/>
          <w:szCs w:val="18"/>
        </w:rPr>
        <w:t>27</w:t>
      </w:r>
      <w:r w:rsidRPr="00164000">
        <w:rPr>
          <w:rFonts w:ascii="Verdana" w:eastAsia="Calibri" w:hAnsi="Verdana" w:cs="Calibri"/>
          <w:sz w:val="18"/>
          <w:szCs w:val="18"/>
        </w:rPr>
        <w:t>(3), 145-149. Geraadpleegd van https://dspace.library.uu.nl/handle/1874/325553</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Spruijt, E., Anthonijsz, I., &amp; Zwikker, N. (2017). </w:t>
      </w:r>
      <w:r w:rsidRPr="00164000">
        <w:rPr>
          <w:rFonts w:ascii="Verdana" w:eastAsia="Calibri" w:hAnsi="Verdana" w:cs="Calibri"/>
          <w:i/>
          <w:iCs/>
          <w:sz w:val="18"/>
          <w:szCs w:val="18"/>
        </w:rPr>
        <w:t>Richtlijn scheiding en problemen jeugdigen voor jeugdhulp en jeugdbescherming</w:t>
      </w:r>
      <w:r w:rsidRPr="00164000">
        <w:rPr>
          <w:rFonts w:ascii="Verdana" w:eastAsia="Calibri" w:hAnsi="Verdana" w:cs="Calibri"/>
          <w:sz w:val="18"/>
          <w:szCs w:val="18"/>
        </w:rPr>
        <w:t>. Geraadpleegd van http://richtlijnenjeugdhulp.nl/scheiding/gevolgen-van-een-ouderlijke-scheiding-voor-jeugdigen/ernstige-gevolgen/</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Spruijt, E., &amp; Kormos, H. (2009). </w:t>
      </w:r>
      <w:r w:rsidRPr="00164000">
        <w:rPr>
          <w:rFonts w:ascii="Verdana" w:eastAsia="Calibri" w:hAnsi="Verdana" w:cs="Calibri"/>
          <w:i/>
          <w:iCs/>
          <w:sz w:val="18"/>
          <w:szCs w:val="18"/>
        </w:rPr>
        <w:t>Handboek scheiden en de kinderen</w:t>
      </w:r>
      <w:r w:rsidRPr="00164000">
        <w:rPr>
          <w:rFonts w:ascii="Verdana" w:eastAsia="Calibri" w:hAnsi="Verdana" w:cs="Calibri"/>
          <w:sz w:val="18"/>
          <w:szCs w:val="18"/>
        </w:rPr>
        <w:t>. Houten, Nederland: Bohn Stafleu van Loghum.</w:t>
      </w:r>
    </w:p>
    <w:p w:rsidR="00E73059" w:rsidRPr="00164000" w:rsidRDefault="00E73059" w:rsidP="00F55CBB">
      <w:pPr>
        <w:ind w:left="720" w:hanging="720"/>
        <w:rPr>
          <w:rFonts w:ascii="Verdana" w:hAnsi="Verdana"/>
          <w:sz w:val="18"/>
          <w:szCs w:val="18"/>
        </w:rPr>
      </w:pPr>
      <w:r w:rsidRPr="00164000">
        <w:rPr>
          <w:rFonts w:ascii="Verdana" w:eastAsia="Calibri" w:hAnsi="Verdana" w:cs="Calibri"/>
          <w:sz w:val="18"/>
          <w:szCs w:val="18"/>
        </w:rPr>
        <w:lastRenderedPageBreak/>
        <w:t xml:space="preserve">Spruijt, E., &amp; Kormos, H. (2014). </w:t>
      </w:r>
      <w:r w:rsidRPr="00164000">
        <w:rPr>
          <w:rFonts w:ascii="Verdana" w:eastAsia="Calibri" w:hAnsi="Verdana" w:cs="Calibri"/>
          <w:i/>
          <w:iCs/>
          <w:sz w:val="18"/>
          <w:szCs w:val="18"/>
        </w:rPr>
        <w:t>Handboek scheiden en de kinderen: Voor de beroepskracht die met scheidingskinderen te maken heeft</w:t>
      </w:r>
      <w:r w:rsidRPr="00164000">
        <w:rPr>
          <w:rFonts w:ascii="Verdana" w:eastAsia="Calibri" w:hAnsi="Verdana" w:cs="Calibri"/>
          <w:sz w:val="18"/>
          <w:szCs w:val="18"/>
        </w:rPr>
        <w:t>. Houten, Nederland: Bohn Stafleu van Loghum.</w:t>
      </w:r>
    </w:p>
    <w:p w:rsidR="00D00FD4" w:rsidRPr="00164000" w:rsidRDefault="00F55CBB" w:rsidP="00643A05">
      <w:pPr>
        <w:spacing w:line="360" w:lineRule="auto"/>
        <w:ind w:left="720" w:hanging="720"/>
        <w:rPr>
          <w:rFonts w:ascii="Verdana" w:hAnsi="Verdana"/>
          <w:sz w:val="18"/>
          <w:szCs w:val="18"/>
        </w:rPr>
      </w:pPr>
      <w:r w:rsidRPr="00164000">
        <w:rPr>
          <w:rFonts w:ascii="Verdana" w:eastAsia="Calibri" w:hAnsi="Verdana" w:cs="Calibri"/>
          <w:sz w:val="18"/>
          <w:szCs w:val="18"/>
        </w:rPr>
        <w:t>Sterk Huis. (z.d-</w:t>
      </w:r>
      <w:r w:rsidR="00D00FD4" w:rsidRPr="00164000">
        <w:rPr>
          <w:rFonts w:ascii="Verdana" w:eastAsia="Calibri" w:hAnsi="Verdana" w:cs="Calibri"/>
          <w:sz w:val="18"/>
          <w:szCs w:val="18"/>
        </w:rPr>
        <w:t xml:space="preserve">a). </w:t>
      </w:r>
      <w:r w:rsidR="00D00FD4" w:rsidRPr="00164000">
        <w:rPr>
          <w:rFonts w:ascii="Verdana" w:eastAsia="Calibri" w:hAnsi="Verdana" w:cs="Calibri"/>
          <w:i/>
          <w:sz w:val="18"/>
          <w:szCs w:val="18"/>
        </w:rPr>
        <w:t>Problemen bij scheiden.</w:t>
      </w:r>
      <w:r w:rsidR="00D00FD4" w:rsidRPr="00164000">
        <w:rPr>
          <w:rFonts w:ascii="Verdana" w:eastAsia="Calibri" w:hAnsi="Verdana" w:cs="Calibri"/>
          <w:sz w:val="18"/>
          <w:szCs w:val="18"/>
        </w:rPr>
        <w:t xml:space="preserve"> Geraadpleegd op 23 februari 2018, van https://www.sterkhuis.nl/problemen-bij-scheiding/</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Sterk Huis. </w:t>
      </w:r>
      <w:r w:rsidR="00F55CBB" w:rsidRPr="00164000">
        <w:rPr>
          <w:rFonts w:ascii="Verdana" w:eastAsia="Calibri" w:hAnsi="Verdana" w:cs="Calibri"/>
          <w:sz w:val="18"/>
          <w:szCs w:val="18"/>
        </w:rPr>
        <w:t>(z.d-</w:t>
      </w:r>
      <w:r w:rsidR="004D7087" w:rsidRPr="00164000">
        <w:rPr>
          <w:rFonts w:ascii="Verdana" w:eastAsia="Calibri" w:hAnsi="Verdana" w:cs="Calibri"/>
          <w:sz w:val="18"/>
          <w:szCs w:val="18"/>
        </w:rPr>
        <w:t>b</w:t>
      </w:r>
      <w:r w:rsidR="00EE4429" w:rsidRPr="00164000">
        <w:rPr>
          <w:rFonts w:ascii="Verdana" w:eastAsia="Calibri" w:hAnsi="Verdana" w:cs="Calibri"/>
          <w:sz w:val="18"/>
          <w:szCs w:val="18"/>
        </w:rPr>
        <w:t>)</w:t>
      </w:r>
      <w:r w:rsidRPr="00164000">
        <w:rPr>
          <w:rFonts w:ascii="Verdana" w:eastAsia="Calibri" w:hAnsi="Verdana" w:cs="Calibri"/>
          <w:sz w:val="18"/>
          <w:szCs w:val="18"/>
        </w:rPr>
        <w:t xml:space="preserve">. </w:t>
      </w:r>
      <w:r w:rsidRPr="00164000">
        <w:rPr>
          <w:rFonts w:ascii="Verdana" w:eastAsia="Calibri" w:hAnsi="Verdana" w:cs="Calibri"/>
          <w:i/>
          <w:sz w:val="18"/>
          <w:szCs w:val="18"/>
        </w:rPr>
        <w:t>Porta</w:t>
      </w:r>
      <w:r w:rsidR="00EE4429" w:rsidRPr="00164000">
        <w:rPr>
          <w:rFonts w:ascii="Verdana" w:eastAsia="Calibri" w:hAnsi="Verdana" w:cs="Calibri"/>
          <w:i/>
          <w:sz w:val="18"/>
          <w:szCs w:val="18"/>
        </w:rPr>
        <w:t>al voor professionals en verwijz</w:t>
      </w:r>
      <w:r w:rsidRPr="00164000">
        <w:rPr>
          <w:rFonts w:ascii="Verdana" w:eastAsia="Calibri" w:hAnsi="Verdana" w:cs="Calibri"/>
          <w:i/>
          <w:sz w:val="18"/>
          <w:szCs w:val="18"/>
        </w:rPr>
        <w:t>ers.</w:t>
      </w:r>
      <w:r w:rsidRPr="00164000">
        <w:rPr>
          <w:rFonts w:ascii="Verdana" w:eastAsia="Calibri" w:hAnsi="Verdana" w:cs="Calibri"/>
          <w:sz w:val="18"/>
          <w:szCs w:val="18"/>
        </w:rPr>
        <w:t xml:space="preserve"> Geraadpleegd op 8 februari 2018, van http://www.kompaanendebocht.nl/professionals/moduleboek/m/ambulante-behandeling/intensieve-omgangsbegeleiding/</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Sterk Huis. </w:t>
      </w:r>
      <w:r w:rsidR="00F55CBB" w:rsidRPr="00164000">
        <w:rPr>
          <w:rFonts w:ascii="Verdana" w:eastAsia="Calibri" w:hAnsi="Verdana" w:cs="Calibri"/>
          <w:sz w:val="18"/>
          <w:szCs w:val="18"/>
        </w:rPr>
        <w:t>(z.d-</w:t>
      </w:r>
      <w:r w:rsidR="004D7087" w:rsidRPr="00164000">
        <w:rPr>
          <w:rFonts w:ascii="Verdana" w:eastAsia="Calibri" w:hAnsi="Verdana" w:cs="Calibri"/>
          <w:sz w:val="18"/>
          <w:szCs w:val="18"/>
        </w:rPr>
        <w:t>c</w:t>
      </w:r>
      <w:r w:rsidR="00EE4429" w:rsidRPr="00164000">
        <w:rPr>
          <w:rFonts w:ascii="Verdana" w:eastAsia="Calibri" w:hAnsi="Verdana" w:cs="Calibri"/>
          <w:sz w:val="18"/>
          <w:szCs w:val="18"/>
        </w:rPr>
        <w:t>)</w:t>
      </w:r>
      <w:r w:rsidRPr="00164000">
        <w:rPr>
          <w:rFonts w:ascii="Verdana" w:eastAsia="Calibri" w:hAnsi="Verdana" w:cs="Calibri"/>
          <w:sz w:val="18"/>
          <w:szCs w:val="18"/>
        </w:rPr>
        <w:t xml:space="preserve">. </w:t>
      </w:r>
      <w:r w:rsidRPr="00164000">
        <w:rPr>
          <w:rFonts w:ascii="Verdana" w:eastAsia="Calibri" w:hAnsi="Verdana" w:cs="Calibri"/>
          <w:i/>
          <w:sz w:val="18"/>
          <w:szCs w:val="18"/>
        </w:rPr>
        <w:t>Ouderschapsbemiddeling.</w:t>
      </w:r>
      <w:r w:rsidRPr="00164000">
        <w:rPr>
          <w:rFonts w:ascii="Verdana" w:eastAsia="Calibri" w:hAnsi="Verdana" w:cs="Calibri"/>
          <w:sz w:val="18"/>
          <w:szCs w:val="18"/>
        </w:rPr>
        <w:t xml:space="preserve"> Geraadpleegd op 8 februari 2018, van http://www.kompaanendebocht.nl/hulp/oplossingen/ouderschapsbemiddeling/</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Sterk Huis. (2017). </w:t>
      </w:r>
      <w:r w:rsidRPr="00164000">
        <w:rPr>
          <w:rFonts w:ascii="Verdana" w:eastAsia="Calibri" w:hAnsi="Verdana" w:cs="Calibri"/>
          <w:i/>
          <w:iCs/>
          <w:sz w:val="18"/>
          <w:szCs w:val="18"/>
        </w:rPr>
        <w:t>Zorgprogramma complexe scheidingen</w:t>
      </w:r>
      <w:r w:rsidRPr="00164000">
        <w:rPr>
          <w:rFonts w:ascii="Verdana" w:eastAsia="Calibri" w:hAnsi="Verdana" w:cs="Calibri"/>
          <w:sz w:val="18"/>
          <w:szCs w:val="18"/>
        </w:rPr>
        <w:t xml:space="preserve">. </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Sterk Huis. (2018). </w:t>
      </w:r>
      <w:r w:rsidRPr="00164000">
        <w:rPr>
          <w:rFonts w:ascii="Verdana" w:eastAsia="Calibri" w:hAnsi="Verdana" w:cs="Calibri"/>
          <w:i/>
          <w:sz w:val="18"/>
          <w:szCs w:val="18"/>
        </w:rPr>
        <w:t>Visie.</w:t>
      </w:r>
      <w:r w:rsidRPr="00164000">
        <w:rPr>
          <w:rFonts w:ascii="Verdana" w:eastAsia="Calibri" w:hAnsi="Verdana" w:cs="Calibri"/>
          <w:sz w:val="18"/>
          <w:szCs w:val="18"/>
        </w:rPr>
        <w:t xml:space="preserve"> Geraadpleegd op 9 maart 2018, van https://www.sterkhuis.nl/waar-staan-we-voor/organisatie/</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Van der Donk, C., &amp; Van Lanen, B. (2014). </w:t>
      </w:r>
      <w:r w:rsidRPr="00164000">
        <w:rPr>
          <w:rFonts w:ascii="Verdana" w:eastAsia="Calibri" w:hAnsi="Verdana" w:cs="Calibri"/>
          <w:i/>
          <w:iCs/>
          <w:sz w:val="18"/>
          <w:szCs w:val="18"/>
        </w:rPr>
        <w:t>Praktijkgericht onderzoek in zorg en welzijn</w:t>
      </w:r>
      <w:r w:rsidRPr="00164000">
        <w:rPr>
          <w:rFonts w:ascii="Verdana" w:eastAsia="Calibri" w:hAnsi="Verdana" w:cs="Calibri"/>
          <w:sz w:val="18"/>
          <w:szCs w:val="18"/>
        </w:rPr>
        <w:t>. Bussum, Nederland: Coutinho.</w:t>
      </w:r>
    </w:p>
    <w:p w:rsidR="00D277A7" w:rsidRPr="00164000" w:rsidRDefault="00D277A7" w:rsidP="00643A05">
      <w:pPr>
        <w:spacing w:line="360" w:lineRule="auto"/>
        <w:ind w:left="720" w:hanging="720"/>
        <w:rPr>
          <w:rFonts w:ascii="Verdana" w:eastAsia="Calibri" w:hAnsi="Verdana" w:cs="Calibri"/>
          <w:sz w:val="18"/>
          <w:szCs w:val="18"/>
        </w:rPr>
      </w:pPr>
      <w:r w:rsidRPr="00164000">
        <w:rPr>
          <w:rFonts w:ascii="Verdana" w:eastAsia="Calibri" w:hAnsi="Verdana" w:cs="Calibri"/>
          <w:sz w:val="18"/>
          <w:szCs w:val="18"/>
        </w:rPr>
        <w:t xml:space="preserve">Van Lawick, J. (2012). Systeemtherapie. In J. van Lawick (Red.), </w:t>
      </w:r>
      <w:r w:rsidRPr="00164000">
        <w:rPr>
          <w:rFonts w:ascii="Verdana" w:eastAsia="Calibri" w:hAnsi="Verdana" w:cs="Calibri"/>
          <w:i/>
          <w:iCs/>
          <w:sz w:val="18"/>
          <w:szCs w:val="18"/>
        </w:rPr>
        <w:t>Vechtscheidende ouders en hun kinderen</w:t>
      </w:r>
      <w:r w:rsidRPr="00164000">
        <w:rPr>
          <w:rFonts w:ascii="Verdana" w:eastAsia="Calibri" w:hAnsi="Verdana" w:cs="Calibri"/>
          <w:sz w:val="18"/>
          <w:szCs w:val="18"/>
        </w:rPr>
        <w:t xml:space="preserve"> (pp. 129-150). Geraadpleegd van </w:t>
      </w:r>
      <w:r w:rsidR="00875A10" w:rsidRPr="00164000">
        <w:rPr>
          <w:rFonts w:ascii="Verdana" w:eastAsia="Calibri" w:hAnsi="Verdana" w:cs="Calibri"/>
          <w:sz w:val="18"/>
          <w:szCs w:val="18"/>
        </w:rPr>
        <w:t>https://hetlock.nl/wp-content/uploads/2014/05/vechtscheidende-ouders-en-hun-kinderen-Justine-van-Lawick.pdf</w:t>
      </w:r>
    </w:p>
    <w:p w:rsidR="00F55CBB" w:rsidRPr="00164000" w:rsidRDefault="00875A10" w:rsidP="00B42C45">
      <w:pPr>
        <w:spacing w:line="360" w:lineRule="auto"/>
        <w:ind w:left="720" w:hanging="720"/>
        <w:rPr>
          <w:rFonts w:ascii="Verdana" w:eastAsia="Calibri" w:hAnsi="Verdana" w:cs="Calibri"/>
          <w:sz w:val="18"/>
          <w:szCs w:val="18"/>
        </w:rPr>
      </w:pPr>
      <w:r w:rsidRPr="00164000">
        <w:rPr>
          <w:rFonts w:ascii="Verdana" w:eastAsia="Calibri" w:hAnsi="Verdana" w:cs="Calibri"/>
          <w:sz w:val="18"/>
          <w:szCs w:val="18"/>
        </w:rPr>
        <w:t xml:space="preserve">Van Lawick, J., &amp; Visser, M. (2014). </w:t>
      </w:r>
      <w:r w:rsidRPr="00164000">
        <w:rPr>
          <w:rFonts w:ascii="Verdana" w:eastAsia="Calibri" w:hAnsi="Verdana" w:cs="Calibri"/>
          <w:i/>
          <w:iCs/>
          <w:sz w:val="18"/>
          <w:szCs w:val="18"/>
        </w:rPr>
        <w:t>Kinderen uit de Knel</w:t>
      </w:r>
      <w:r w:rsidR="00B42C45" w:rsidRPr="00164000">
        <w:rPr>
          <w:rFonts w:ascii="Verdana" w:eastAsia="Calibri" w:hAnsi="Verdana" w:cs="Calibri"/>
          <w:sz w:val="18"/>
          <w:szCs w:val="18"/>
        </w:rPr>
        <w:t>. Amsterdam, Nederland: SWP.</w:t>
      </w:r>
    </w:p>
    <w:p w:rsidR="00F55CBB" w:rsidRPr="00164000" w:rsidRDefault="00F55CBB" w:rsidP="00F55CBB">
      <w:pPr>
        <w:ind w:left="720" w:hanging="720"/>
        <w:rPr>
          <w:rFonts w:ascii="Verdana" w:hAnsi="Verdana"/>
          <w:sz w:val="18"/>
          <w:szCs w:val="18"/>
        </w:rPr>
      </w:pPr>
      <w:r w:rsidRPr="00164000">
        <w:rPr>
          <w:rFonts w:ascii="Verdana" w:eastAsia="Calibri" w:hAnsi="Verdana" w:cs="Calibri"/>
          <w:sz w:val="18"/>
          <w:szCs w:val="18"/>
        </w:rPr>
        <w:t xml:space="preserve">Van Pol, B. (2016). </w:t>
      </w:r>
      <w:r w:rsidRPr="00164000">
        <w:rPr>
          <w:rFonts w:ascii="Verdana" w:eastAsia="Calibri" w:hAnsi="Verdana" w:cs="Calibri"/>
          <w:i/>
          <w:iCs/>
          <w:sz w:val="18"/>
          <w:szCs w:val="18"/>
        </w:rPr>
        <w:t>Inventarisatie Rapport</w:t>
      </w:r>
      <w:r w:rsidRPr="00164000">
        <w:rPr>
          <w:rFonts w:ascii="Verdana" w:eastAsia="Calibri" w:hAnsi="Verdana" w:cs="Calibri"/>
          <w:sz w:val="18"/>
          <w:szCs w:val="18"/>
        </w:rPr>
        <w:t xml:space="preserve">. </w:t>
      </w:r>
    </w:p>
    <w:p w:rsidR="00F55CBB" w:rsidRPr="00164000" w:rsidRDefault="00F55CBB" w:rsidP="00F55CBB">
      <w:pPr>
        <w:spacing w:line="360" w:lineRule="auto"/>
        <w:ind w:left="720" w:hanging="720"/>
        <w:rPr>
          <w:rFonts w:ascii="Verdana" w:hAnsi="Verdana"/>
          <w:sz w:val="18"/>
          <w:szCs w:val="18"/>
        </w:rPr>
      </w:pPr>
      <w:r w:rsidRPr="00164000">
        <w:rPr>
          <w:rFonts w:ascii="Verdana" w:eastAsia="Calibri" w:hAnsi="Verdana" w:cs="Calibri"/>
          <w:sz w:val="18"/>
          <w:szCs w:val="18"/>
        </w:rPr>
        <w:t xml:space="preserve">Van Yperen, T., &amp; Van Woudenberg, A. (2011). </w:t>
      </w:r>
      <w:r w:rsidRPr="00164000">
        <w:rPr>
          <w:rFonts w:ascii="Verdana" w:eastAsia="Calibri" w:hAnsi="Verdana" w:cs="Calibri"/>
          <w:i/>
          <w:iCs/>
          <w:sz w:val="18"/>
          <w:szCs w:val="18"/>
        </w:rPr>
        <w:t>Werk in uitvoering: Bouwen aan het nieuwe jeugdstelsel</w:t>
      </w:r>
      <w:r w:rsidRPr="00164000">
        <w:rPr>
          <w:rFonts w:ascii="Verdana" w:eastAsia="Calibri" w:hAnsi="Verdana" w:cs="Calibri"/>
          <w:sz w:val="18"/>
          <w:szCs w:val="18"/>
        </w:rPr>
        <w:t>. Geraadpleegd van https://www.nji.nl/nl/Download-NJi/Publicatie-NJi/Werk_in_uitvoering.pdf</w:t>
      </w:r>
    </w:p>
    <w:p w:rsidR="00740C41" w:rsidRPr="00164000" w:rsidRDefault="00740C41" w:rsidP="00643A05">
      <w:pPr>
        <w:spacing w:after="0" w:line="360" w:lineRule="auto"/>
        <w:rPr>
          <w:rFonts w:ascii="Verdana" w:eastAsia="Times New Roman" w:hAnsi="Verdana" w:cs="Times New Roman"/>
          <w:sz w:val="18"/>
          <w:szCs w:val="18"/>
          <w:lang w:eastAsia="nl-NL"/>
        </w:rPr>
      </w:pPr>
      <w:r w:rsidRPr="00164000">
        <w:rPr>
          <w:rFonts w:ascii="Verdana" w:eastAsia="Times New Roman" w:hAnsi="Verdana" w:cs="Times New Roman"/>
          <w:sz w:val="18"/>
          <w:szCs w:val="18"/>
          <w:lang w:eastAsia="nl-NL"/>
        </w:rPr>
        <w:t xml:space="preserve">Veen, M. van der, &amp; Goijarts, F. (2012). </w:t>
      </w:r>
      <w:r w:rsidRPr="00164000">
        <w:rPr>
          <w:rFonts w:ascii="Verdana" w:eastAsia="Times New Roman" w:hAnsi="Verdana" w:cs="Times New Roman"/>
          <w:i/>
          <w:iCs/>
          <w:sz w:val="18"/>
          <w:szCs w:val="18"/>
          <w:lang w:eastAsia="nl-NL"/>
        </w:rPr>
        <w:t>Motiverende gespre</w:t>
      </w:r>
      <w:r w:rsidR="00062CC6">
        <w:rPr>
          <w:rFonts w:ascii="Verdana" w:eastAsia="Times New Roman" w:hAnsi="Verdana" w:cs="Times New Roman"/>
          <w:i/>
          <w:iCs/>
          <w:sz w:val="18"/>
          <w:szCs w:val="18"/>
          <w:lang w:eastAsia="nl-NL"/>
        </w:rPr>
        <w:t>ksvoering voor sociaalagogisch</w:t>
      </w:r>
      <w:r w:rsidRPr="00164000">
        <w:rPr>
          <w:rFonts w:ascii="Verdana" w:eastAsia="Times New Roman" w:hAnsi="Verdana" w:cs="Times New Roman"/>
          <w:i/>
          <w:iCs/>
          <w:sz w:val="18"/>
          <w:szCs w:val="18"/>
          <w:lang w:eastAsia="nl-NL"/>
        </w:rPr>
        <w:t> </w:t>
      </w:r>
    </w:p>
    <w:p w:rsidR="00162E90" w:rsidRPr="00164000" w:rsidRDefault="00740C41" w:rsidP="00643A05">
      <w:pPr>
        <w:tabs>
          <w:tab w:val="left" w:pos="5940"/>
        </w:tabs>
        <w:spacing w:after="0" w:line="360" w:lineRule="auto"/>
        <w:ind w:firstLine="720"/>
        <w:rPr>
          <w:rFonts w:ascii="Verdana" w:eastAsia="Times New Roman" w:hAnsi="Verdana" w:cs="Times New Roman"/>
          <w:sz w:val="18"/>
          <w:szCs w:val="18"/>
          <w:lang w:eastAsia="nl-NL"/>
        </w:rPr>
      </w:pPr>
      <w:r w:rsidRPr="00164000">
        <w:rPr>
          <w:rFonts w:ascii="Verdana" w:eastAsia="Times New Roman" w:hAnsi="Verdana" w:cs="Times New Roman"/>
          <w:i/>
          <w:iCs/>
          <w:sz w:val="18"/>
          <w:szCs w:val="18"/>
          <w:lang w:eastAsia="nl-NL"/>
        </w:rPr>
        <w:t>werk.</w:t>
      </w:r>
      <w:r w:rsidRPr="00164000">
        <w:rPr>
          <w:rFonts w:ascii="Verdana" w:eastAsia="Times New Roman" w:hAnsi="Verdana" w:cs="Times New Roman"/>
          <w:sz w:val="18"/>
          <w:szCs w:val="18"/>
          <w:lang w:eastAsia="nl-NL"/>
        </w:rPr>
        <w:t xml:space="preserve"> Bohn Stafleu van Loghum.</w:t>
      </w:r>
    </w:p>
    <w:p w:rsidR="00740C41" w:rsidRPr="00164000" w:rsidRDefault="00643A05" w:rsidP="00643A05">
      <w:pPr>
        <w:tabs>
          <w:tab w:val="left" w:pos="5940"/>
        </w:tabs>
        <w:spacing w:after="0" w:line="360" w:lineRule="auto"/>
        <w:ind w:firstLine="720"/>
        <w:rPr>
          <w:rFonts w:ascii="Verdana" w:eastAsia="Times New Roman" w:hAnsi="Verdana" w:cs="Times New Roman"/>
          <w:sz w:val="18"/>
          <w:szCs w:val="18"/>
          <w:lang w:eastAsia="nl-NL"/>
        </w:rPr>
      </w:pPr>
      <w:r w:rsidRPr="00164000">
        <w:rPr>
          <w:rFonts w:ascii="Verdana" w:eastAsia="Times New Roman" w:hAnsi="Verdana" w:cs="Times New Roman"/>
          <w:sz w:val="18"/>
          <w:szCs w:val="18"/>
          <w:lang w:eastAsia="nl-NL"/>
        </w:rPr>
        <w:tab/>
      </w:r>
    </w:p>
    <w:p w:rsidR="00162E90" w:rsidRPr="00164000" w:rsidRDefault="00162E90" w:rsidP="00643A05">
      <w:pPr>
        <w:spacing w:line="360" w:lineRule="auto"/>
        <w:ind w:left="720" w:hanging="720"/>
        <w:rPr>
          <w:rFonts w:ascii="Verdana" w:eastAsia="Calibri" w:hAnsi="Verdana" w:cs="Calibri"/>
          <w:sz w:val="18"/>
          <w:szCs w:val="18"/>
        </w:rPr>
      </w:pPr>
      <w:r w:rsidRPr="00164000">
        <w:rPr>
          <w:rFonts w:ascii="Verdana" w:eastAsia="Calibri" w:hAnsi="Verdana" w:cs="Calibri"/>
          <w:sz w:val="18"/>
          <w:szCs w:val="18"/>
        </w:rPr>
        <w:t xml:space="preserve">Verhagen, P. (2016). </w:t>
      </w:r>
      <w:r w:rsidRPr="00164000">
        <w:rPr>
          <w:rFonts w:ascii="Verdana" w:eastAsia="Calibri" w:hAnsi="Verdana" w:cs="Calibri"/>
          <w:i/>
          <w:sz w:val="18"/>
          <w:szCs w:val="18"/>
        </w:rPr>
        <w:t>Ondernemen en innoveren in zorg en welzijn. Van signaal naar succesverhaal.</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Verhoef, A. C., &amp; Van Eijkeren, M. (2015). </w:t>
      </w:r>
      <w:r w:rsidRPr="00164000">
        <w:rPr>
          <w:rFonts w:ascii="Verdana" w:eastAsia="Calibri" w:hAnsi="Verdana" w:cs="Calibri"/>
          <w:i/>
          <w:iCs/>
          <w:sz w:val="18"/>
          <w:szCs w:val="18"/>
        </w:rPr>
        <w:t>Ontwikkeling en opvoeding</w:t>
      </w:r>
      <w:r w:rsidRPr="00164000">
        <w:rPr>
          <w:rFonts w:ascii="Verdana" w:eastAsia="Calibri" w:hAnsi="Verdana" w:cs="Calibri"/>
          <w:sz w:val="18"/>
          <w:szCs w:val="18"/>
        </w:rPr>
        <w:t>. Amersfoort, Nederland: ThiemeMeulenhoff.</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Verhoeven, N. (2011). </w:t>
      </w:r>
      <w:r w:rsidRPr="00164000">
        <w:rPr>
          <w:rFonts w:ascii="Verdana" w:eastAsia="Calibri" w:hAnsi="Verdana" w:cs="Calibri"/>
          <w:i/>
          <w:iCs/>
          <w:sz w:val="18"/>
          <w:szCs w:val="18"/>
        </w:rPr>
        <w:t>Wat is onderzoek</w:t>
      </w:r>
      <w:r w:rsidRPr="00164000">
        <w:rPr>
          <w:rFonts w:ascii="Verdana" w:eastAsia="Calibri" w:hAnsi="Verdana" w:cs="Calibri"/>
          <w:sz w:val="18"/>
          <w:szCs w:val="18"/>
        </w:rPr>
        <w:t>. Den Haag, Nederland: Boom.</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Villa Pinedo. </w:t>
      </w:r>
      <w:r w:rsidR="00EE4429" w:rsidRPr="00164000">
        <w:rPr>
          <w:rFonts w:ascii="Verdana" w:eastAsia="Calibri" w:hAnsi="Verdana" w:cs="Calibri"/>
          <w:sz w:val="18"/>
          <w:szCs w:val="18"/>
        </w:rPr>
        <w:t>(z.d.</w:t>
      </w:r>
      <w:r w:rsidR="00D00FD4" w:rsidRPr="00164000">
        <w:rPr>
          <w:rFonts w:ascii="Verdana" w:eastAsia="Calibri" w:hAnsi="Verdana" w:cs="Calibri"/>
          <w:sz w:val="18"/>
          <w:szCs w:val="18"/>
        </w:rPr>
        <w:t>-a</w:t>
      </w:r>
      <w:r w:rsidR="00EE4429" w:rsidRPr="00164000">
        <w:rPr>
          <w:rFonts w:ascii="Verdana" w:eastAsia="Calibri" w:hAnsi="Verdana" w:cs="Calibri"/>
          <w:sz w:val="18"/>
          <w:szCs w:val="18"/>
        </w:rPr>
        <w:t>)</w:t>
      </w:r>
      <w:r w:rsidRPr="00164000">
        <w:rPr>
          <w:rFonts w:ascii="Verdana" w:eastAsia="Calibri" w:hAnsi="Verdana" w:cs="Calibri"/>
          <w:sz w:val="18"/>
          <w:szCs w:val="18"/>
        </w:rPr>
        <w:t xml:space="preserve">. </w:t>
      </w:r>
      <w:r w:rsidRPr="00164000">
        <w:rPr>
          <w:rFonts w:ascii="Verdana" w:eastAsia="Calibri" w:hAnsi="Verdana" w:cs="Calibri"/>
          <w:i/>
          <w:sz w:val="18"/>
          <w:szCs w:val="18"/>
        </w:rPr>
        <w:t>Professionals.</w:t>
      </w:r>
      <w:r w:rsidRPr="00164000">
        <w:rPr>
          <w:rFonts w:ascii="Verdana" w:eastAsia="Calibri" w:hAnsi="Verdana" w:cs="Calibri"/>
          <w:sz w:val="18"/>
          <w:szCs w:val="18"/>
        </w:rPr>
        <w:t xml:space="preserve"> Geraadpleegd op 6 maart 2018, van https://training.villapinedo.nl/professionals/</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Villa Pinedo. </w:t>
      </w:r>
      <w:r w:rsidR="00EE4429" w:rsidRPr="00164000">
        <w:rPr>
          <w:rFonts w:ascii="Verdana" w:eastAsia="Calibri" w:hAnsi="Verdana" w:cs="Calibri"/>
          <w:sz w:val="18"/>
          <w:szCs w:val="18"/>
        </w:rPr>
        <w:t>(z.d.</w:t>
      </w:r>
      <w:r w:rsidR="00D00FD4" w:rsidRPr="00164000">
        <w:rPr>
          <w:rFonts w:ascii="Verdana" w:eastAsia="Calibri" w:hAnsi="Verdana" w:cs="Calibri"/>
          <w:sz w:val="18"/>
          <w:szCs w:val="18"/>
        </w:rPr>
        <w:t>-b</w:t>
      </w:r>
      <w:r w:rsidR="00EE4429" w:rsidRPr="00164000">
        <w:rPr>
          <w:rFonts w:ascii="Verdana" w:eastAsia="Calibri" w:hAnsi="Verdana" w:cs="Calibri"/>
          <w:sz w:val="18"/>
          <w:szCs w:val="18"/>
        </w:rPr>
        <w:t>)</w:t>
      </w:r>
      <w:r w:rsidRPr="00164000">
        <w:rPr>
          <w:rFonts w:ascii="Verdana" w:eastAsia="Calibri" w:hAnsi="Verdana" w:cs="Calibri"/>
          <w:sz w:val="18"/>
          <w:szCs w:val="18"/>
        </w:rPr>
        <w:t xml:space="preserve">. </w:t>
      </w:r>
      <w:r w:rsidRPr="00164000">
        <w:rPr>
          <w:rFonts w:ascii="Verdana" w:eastAsia="Calibri" w:hAnsi="Verdana" w:cs="Calibri"/>
          <w:i/>
          <w:sz w:val="18"/>
          <w:szCs w:val="18"/>
        </w:rPr>
        <w:t>Ouders.</w:t>
      </w:r>
      <w:r w:rsidRPr="00164000">
        <w:rPr>
          <w:rFonts w:ascii="Verdana" w:eastAsia="Calibri" w:hAnsi="Verdana" w:cs="Calibri"/>
          <w:sz w:val="18"/>
          <w:szCs w:val="18"/>
        </w:rPr>
        <w:t xml:space="preserve"> Geraadpleegd op 5 maart 2018, van https://www.villapinedo.nl/ouders/</w:t>
      </w:r>
    </w:p>
    <w:p w:rsidR="008841B5" w:rsidRPr="00164000" w:rsidRDefault="008841B5" w:rsidP="00643A05">
      <w:pPr>
        <w:spacing w:line="360" w:lineRule="auto"/>
        <w:ind w:left="720" w:hanging="720"/>
        <w:rPr>
          <w:rFonts w:ascii="Verdana" w:hAnsi="Verdana"/>
          <w:sz w:val="18"/>
          <w:szCs w:val="18"/>
        </w:rPr>
      </w:pPr>
      <w:r w:rsidRPr="00164000">
        <w:rPr>
          <w:rFonts w:ascii="Verdana" w:eastAsia="Calibri" w:hAnsi="Verdana" w:cs="Calibri"/>
          <w:sz w:val="18"/>
          <w:szCs w:val="18"/>
        </w:rPr>
        <w:lastRenderedPageBreak/>
        <w:t xml:space="preserve">Villa Pinedo. (2016). </w:t>
      </w:r>
      <w:r w:rsidRPr="00164000">
        <w:rPr>
          <w:rFonts w:ascii="Verdana" w:eastAsia="Calibri" w:hAnsi="Verdana" w:cs="Calibri"/>
          <w:i/>
          <w:sz w:val="18"/>
          <w:szCs w:val="18"/>
        </w:rPr>
        <w:t>Brief aan alle leraren.</w:t>
      </w:r>
      <w:r w:rsidRPr="00164000">
        <w:rPr>
          <w:rFonts w:ascii="Verdana" w:eastAsia="Calibri" w:hAnsi="Verdana" w:cs="Calibri"/>
          <w:sz w:val="18"/>
          <w:szCs w:val="18"/>
        </w:rPr>
        <w:t xml:space="preserve"> Geraadpleegd op 15 maart 2018, van https://www.villapinedo.nl/open-brief-aan-alle-leraren/</w:t>
      </w:r>
    </w:p>
    <w:p w:rsidR="00D277A7" w:rsidRPr="00164000" w:rsidRDefault="00D277A7" w:rsidP="00643A05">
      <w:pPr>
        <w:spacing w:line="360" w:lineRule="auto"/>
        <w:ind w:left="720" w:hanging="720"/>
        <w:rPr>
          <w:rFonts w:ascii="Verdana" w:eastAsia="Calibri" w:hAnsi="Verdana" w:cs="Calibri"/>
          <w:sz w:val="18"/>
          <w:szCs w:val="18"/>
        </w:rPr>
      </w:pPr>
      <w:r w:rsidRPr="00164000">
        <w:rPr>
          <w:rFonts w:ascii="Verdana" w:eastAsia="Calibri" w:hAnsi="Verdana" w:cs="Calibri"/>
          <w:sz w:val="18"/>
          <w:szCs w:val="18"/>
        </w:rPr>
        <w:t>Villa Pinedo. (2017</w:t>
      </w:r>
      <w:r w:rsidR="002E473C" w:rsidRPr="00164000">
        <w:rPr>
          <w:rFonts w:ascii="Verdana" w:eastAsia="Calibri" w:hAnsi="Verdana" w:cs="Calibri"/>
          <w:sz w:val="18"/>
          <w:szCs w:val="18"/>
        </w:rPr>
        <w:t>a</w:t>
      </w:r>
      <w:r w:rsidRPr="00164000">
        <w:rPr>
          <w:rFonts w:ascii="Verdana" w:eastAsia="Calibri" w:hAnsi="Verdana" w:cs="Calibri"/>
          <w:sz w:val="18"/>
          <w:szCs w:val="18"/>
        </w:rPr>
        <w:t xml:space="preserve">). </w:t>
      </w:r>
      <w:r w:rsidRPr="00164000">
        <w:rPr>
          <w:rFonts w:ascii="Verdana" w:eastAsia="Calibri" w:hAnsi="Verdana" w:cs="Calibri"/>
          <w:i/>
          <w:sz w:val="18"/>
          <w:szCs w:val="18"/>
        </w:rPr>
        <w:t xml:space="preserve">Aan alle gescheiden ouders van Nederland. </w:t>
      </w:r>
      <w:r w:rsidRPr="00164000">
        <w:rPr>
          <w:rFonts w:ascii="Verdana" w:eastAsia="Calibri" w:hAnsi="Verdana" w:cs="Calibri"/>
          <w:sz w:val="18"/>
          <w:szCs w:val="18"/>
        </w:rPr>
        <w:t xml:space="preserve">Geraadpleegd op 21 februari 2018, van </w:t>
      </w:r>
      <w:hyperlink r:id="rId10" w:history="1">
        <w:r w:rsidR="002E473C" w:rsidRPr="00164000">
          <w:rPr>
            <w:rStyle w:val="Hyperlink"/>
            <w:rFonts w:ascii="Verdana" w:eastAsia="Calibri" w:hAnsi="Verdana" w:cs="Calibri"/>
            <w:color w:val="auto"/>
            <w:sz w:val="18"/>
            <w:szCs w:val="18"/>
            <w:u w:val="none"/>
          </w:rPr>
          <w:t>https://www.villapinedo.nl/open-brief-aan-alle-gescheiden-ouders/</w:t>
        </w:r>
      </w:hyperlink>
    </w:p>
    <w:p w:rsidR="002E473C" w:rsidRPr="00164000" w:rsidRDefault="002E473C"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Villa Pinedo. (2017b). </w:t>
      </w:r>
      <w:r w:rsidRPr="00164000">
        <w:rPr>
          <w:rFonts w:ascii="Verdana" w:eastAsia="Calibri" w:hAnsi="Verdana" w:cs="Calibri"/>
          <w:i/>
          <w:sz w:val="18"/>
          <w:szCs w:val="18"/>
        </w:rPr>
        <w:t>Aan alle volwassenen in ons leven.</w:t>
      </w:r>
      <w:r w:rsidRPr="00164000">
        <w:rPr>
          <w:rFonts w:ascii="Verdana" w:eastAsia="Calibri" w:hAnsi="Verdana" w:cs="Calibri"/>
          <w:sz w:val="18"/>
          <w:szCs w:val="18"/>
        </w:rPr>
        <w:t xml:space="preserve"> Geraadpleegd op 15 maart 2018, van https://www.villapinedo.nl/aan-alle-volwassenen/</w:t>
      </w:r>
    </w:p>
    <w:p w:rsidR="00D277A7" w:rsidRPr="00164000" w:rsidRDefault="00D277A7" w:rsidP="00643A05">
      <w:pPr>
        <w:spacing w:line="360" w:lineRule="auto"/>
        <w:ind w:left="720" w:hanging="720"/>
        <w:rPr>
          <w:rFonts w:ascii="Verdana" w:hAnsi="Verdana"/>
          <w:sz w:val="18"/>
          <w:szCs w:val="18"/>
        </w:rPr>
      </w:pPr>
      <w:r w:rsidRPr="00164000">
        <w:rPr>
          <w:rFonts w:ascii="Verdana" w:eastAsia="Calibri" w:hAnsi="Verdana" w:cs="Calibri"/>
          <w:sz w:val="18"/>
          <w:szCs w:val="18"/>
        </w:rPr>
        <w:t xml:space="preserve">Voorpostel, M., Lippe, T., &amp; Van der Flap, H. (2012). For better or worse: Negative life events and sibling relationships. </w:t>
      </w:r>
      <w:r w:rsidRPr="00164000">
        <w:rPr>
          <w:rFonts w:ascii="Verdana" w:eastAsia="Calibri" w:hAnsi="Verdana" w:cs="Calibri"/>
          <w:i/>
          <w:iCs/>
          <w:sz w:val="18"/>
          <w:szCs w:val="18"/>
        </w:rPr>
        <w:t>International Sociology</w:t>
      </w:r>
      <w:r w:rsidRPr="00164000">
        <w:rPr>
          <w:rFonts w:ascii="Verdana" w:eastAsia="Calibri" w:hAnsi="Verdana" w:cs="Calibri"/>
          <w:sz w:val="18"/>
          <w:szCs w:val="18"/>
        </w:rPr>
        <w:t xml:space="preserve">, </w:t>
      </w:r>
      <w:r w:rsidRPr="00164000">
        <w:rPr>
          <w:rFonts w:ascii="Verdana" w:eastAsia="Calibri" w:hAnsi="Verdana" w:cs="Calibri"/>
          <w:i/>
          <w:iCs/>
          <w:sz w:val="18"/>
          <w:szCs w:val="18"/>
        </w:rPr>
        <w:t>27</w:t>
      </w:r>
      <w:r w:rsidRPr="00164000">
        <w:rPr>
          <w:rFonts w:ascii="Verdana" w:eastAsia="Calibri" w:hAnsi="Verdana" w:cs="Calibri"/>
          <w:sz w:val="18"/>
          <w:szCs w:val="18"/>
        </w:rPr>
        <w:t>, 330-348.</w:t>
      </w:r>
    </w:p>
    <w:p w:rsidR="00E73059" w:rsidRPr="00164000" w:rsidRDefault="00D277A7" w:rsidP="00F55CBB">
      <w:pPr>
        <w:spacing w:line="360" w:lineRule="auto"/>
        <w:ind w:left="720" w:hanging="720"/>
        <w:rPr>
          <w:rFonts w:ascii="Verdana" w:hAnsi="Verdana"/>
          <w:sz w:val="18"/>
          <w:szCs w:val="18"/>
        </w:rPr>
      </w:pPr>
      <w:r w:rsidRPr="00164000">
        <w:rPr>
          <w:rFonts w:ascii="Verdana" w:eastAsia="Calibri" w:hAnsi="Verdana" w:cs="Calibri"/>
          <w:sz w:val="18"/>
          <w:szCs w:val="18"/>
        </w:rPr>
        <w:t xml:space="preserve">Wijkteamswerken.nl. </w:t>
      </w:r>
      <w:r w:rsidR="00EE4429" w:rsidRPr="00164000">
        <w:rPr>
          <w:rFonts w:ascii="Verdana" w:eastAsia="Calibri" w:hAnsi="Verdana" w:cs="Calibri"/>
          <w:sz w:val="18"/>
          <w:szCs w:val="18"/>
        </w:rPr>
        <w:t>(z.d.)</w:t>
      </w:r>
      <w:r w:rsidRPr="00164000">
        <w:rPr>
          <w:rFonts w:ascii="Verdana" w:eastAsia="Calibri" w:hAnsi="Verdana" w:cs="Calibri"/>
          <w:sz w:val="18"/>
          <w:szCs w:val="18"/>
        </w:rPr>
        <w:t xml:space="preserve">. </w:t>
      </w:r>
      <w:r w:rsidRPr="00164000">
        <w:rPr>
          <w:rFonts w:ascii="Verdana" w:eastAsia="Calibri" w:hAnsi="Verdana" w:cs="Calibri"/>
          <w:i/>
          <w:sz w:val="18"/>
          <w:szCs w:val="18"/>
        </w:rPr>
        <w:t>Preventief werken.</w:t>
      </w:r>
      <w:r w:rsidRPr="00164000">
        <w:rPr>
          <w:rFonts w:ascii="Verdana" w:eastAsia="Calibri" w:hAnsi="Verdana" w:cs="Calibri"/>
          <w:sz w:val="18"/>
          <w:szCs w:val="18"/>
        </w:rPr>
        <w:t xml:space="preserve"> Geraadpleegd op 9 maart 2018, van https://www.wijkteamswerken.nl/preventief-werken</w:t>
      </w:r>
    </w:p>
    <w:p w:rsidR="007A277D" w:rsidRPr="00164000" w:rsidRDefault="007A277D" w:rsidP="007A277D">
      <w:pPr>
        <w:ind w:left="720" w:hanging="720"/>
        <w:rPr>
          <w:rFonts w:ascii="Verdana" w:hAnsi="Verdana"/>
          <w:sz w:val="18"/>
          <w:szCs w:val="18"/>
        </w:rPr>
      </w:pPr>
      <w:r w:rsidRPr="00164000">
        <w:rPr>
          <w:rFonts w:ascii="Verdana" w:eastAsia="Calibri" w:hAnsi="Verdana" w:cs="Calibri"/>
          <w:sz w:val="18"/>
          <w:szCs w:val="18"/>
        </w:rPr>
        <w:t xml:space="preserve">Wilmink, W. (1996). </w:t>
      </w:r>
      <w:r w:rsidRPr="00164000">
        <w:rPr>
          <w:rFonts w:ascii="Verdana" w:eastAsia="Calibri" w:hAnsi="Verdana" w:cs="Calibri"/>
          <w:i/>
          <w:iCs/>
          <w:sz w:val="18"/>
          <w:szCs w:val="18"/>
        </w:rPr>
        <w:t>Een bloemlezing uit werk van Willem Wilmink</w:t>
      </w:r>
      <w:r w:rsidRPr="00164000">
        <w:rPr>
          <w:rFonts w:ascii="Verdana" w:eastAsia="Calibri" w:hAnsi="Verdana" w:cs="Calibri"/>
          <w:sz w:val="18"/>
          <w:szCs w:val="18"/>
        </w:rPr>
        <w:t>. Amsterdam, Nederland: Bert Bakker.</w:t>
      </w:r>
    </w:p>
    <w:p w:rsidR="00E73059" w:rsidRPr="00164000" w:rsidRDefault="00E73059" w:rsidP="00E73059">
      <w:pPr>
        <w:ind w:left="720" w:hanging="720"/>
        <w:rPr>
          <w:rFonts w:ascii="Verdana" w:hAnsi="Verdana"/>
          <w:sz w:val="18"/>
          <w:szCs w:val="18"/>
        </w:rPr>
      </w:pPr>
      <w:r w:rsidRPr="00164000">
        <w:rPr>
          <w:rFonts w:ascii="Verdana" w:eastAsia="Calibri" w:hAnsi="Verdana" w:cs="Calibri"/>
          <w:sz w:val="18"/>
          <w:szCs w:val="18"/>
        </w:rPr>
        <w:t xml:space="preserve">Zembla. (2013, 10 oktober). </w:t>
      </w:r>
      <w:r w:rsidRPr="00164000">
        <w:rPr>
          <w:rFonts w:ascii="Verdana" w:eastAsia="Calibri" w:hAnsi="Verdana" w:cs="Calibri"/>
          <w:i/>
          <w:sz w:val="18"/>
          <w:szCs w:val="18"/>
        </w:rPr>
        <w:t>Vechtscheiden</w:t>
      </w:r>
      <w:r w:rsidRPr="00164000">
        <w:rPr>
          <w:rFonts w:ascii="Verdana" w:eastAsia="Calibri" w:hAnsi="Verdana" w:cs="Calibri"/>
          <w:sz w:val="18"/>
          <w:szCs w:val="18"/>
        </w:rPr>
        <w:t xml:space="preserve"> [Video]. Geraadpleegd op 30 januari 2018, van https://www.npo.nl/zembla/10-10-2013/VARA_101320592</w:t>
      </w:r>
    </w:p>
    <w:p w:rsidR="00CE063D" w:rsidRDefault="00CE063D">
      <w:r>
        <w:br w:type="page"/>
      </w:r>
    </w:p>
    <w:p w:rsidR="000600DD" w:rsidRDefault="00CE063D" w:rsidP="00CE063D">
      <w:pPr>
        <w:pStyle w:val="Kop1"/>
      </w:pPr>
      <w:bookmarkStart w:id="72" w:name="_Toc514942405"/>
      <w:r>
        <w:lastRenderedPageBreak/>
        <w:t>B</w:t>
      </w:r>
      <w:r w:rsidR="001E5517">
        <w:t>IJLAGEN</w:t>
      </w:r>
      <w:bookmarkEnd w:id="72"/>
    </w:p>
    <w:p w:rsidR="00CE063D" w:rsidRDefault="00CE063D" w:rsidP="00245278"/>
    <w:p w:rsidR="00CE24A5" w:rsidRDefault="001E5517" w:rsidP="00CE24A5">
      <w:pPr>
        <w:pStyle w:val="Kop2"/>
      </w:pPr>
      <w:bookmarkStart w:id="73" w:name="_Toc514942406"/>
      <w:r>
        <w:t>Bijlage A</w:t>
      </w:r>
      <w:r w:rsidR="00CE24A5">
        <w:t>: Organisatorische context</w:t>
      </w:r>
      <w:bookmarkEnd w:id="73"/>
      <w:r w:rsidR="00CE24A5">
        <w:t xml:space="preserve"> </w:t>
      </w:r>
    </w:p>
    <w:p w:rsidR="00CE24A5" w:rsidRPr="00DD2471" w:rsidRDefault="00CE24A5" w:rsidP="00CE24A5">
      <w:pPr>
        <w:pStyle w:val="Geenafstand"/>
        <w:spacing w:line="360" w:lineRule="auto"/>
        <w:rPr>
          <w:szCs w:val="18"/>
        </w:rPr>
      </w:pPr>
      <w:r w:rsidRPr="00DD2471">
        <w:rPr>
          <w:szCs w:val="18"/>
        </w:rPr>
        <w:t>Sterk Huis biedt hulpverlening aan kinderen, jongeren, vrouwen, mannen en gezinnen (</w:t>
      </w:r>
      <w:r>
        <w:rPr>
          <w:szCs w:val="18"/>
        </w:rPr>
        <w:t>Sterk Huis, z.d.-b</w:t>
      </w:r>
      <w:r w:rsidRPr="00DD2471">
        <w:rPr>
          <w:szCs w:val="18"/>
        </w:rPr>
        <w:t xml:space="preserve">). Sterk Huis krijgt vragen op verschillende gebieden namelijk; </w:t>
      </w:r>
    </w:p>
    <w:p w:rsidR="00CE24A5" w:rsidRPr="00DD2471" w:rsidRDefault="00CE24A5" w:rsidP="00CE24A5">
      <w:pPr>
        <w:pStyle w:val="Geenafstand"/>
        <w:numPr>
          <w:ilvl w:val="0"/>
          <w:numId w:val="1"/>
        </w:numPr>
        <w:spacing w:line="360" w:lineRule="auto"/>
        <w:rPr>
          <w:szCs w:val="18"/>
        </w:rPr>
      </w:pPr>
      <w:r w:rsidRPr="00DD2471">
        <w:rPr>
          <w:szCs w:val="18"/>
        </w:rPr>
        <w:t>ontwikkeling en gedrag, hierbij gaat het om het psychosociaal functioneren van een jeugdige in het gezin,</w:t>
      </w:r>
    </w:p>
    <w:p w:rsidR="00CE24A5" w:rsidRPr="00DD2471" w:rsidRDefault="00CE24A5" w:rsidP="00CE24A5">
      <w:pPr>
        <w:pStyle w:val="Geenafstand"/>
        <w:numPr>
          <w:ilvl w:val="0"/>
          <w:numId w:val="1"/>
        </w:numPr>
        <w:spacing w:line="360" w:lineRule="auto"/>
        <w:rPr>
          <w:szCs w:val="18"/>
        </w:rPr>
      </w:pPr>
      <w:r w:rsidRPr="00DD2471">
        <w:rPr>
          <w:szCs w:val="18"/>
        </w:rPr>
        <w:t>opvoeding en ouderschap, Sterk huis krijgt te maken tienermoeders en ontoereikende kwaliteiten van opvoeders,</w:t>
      </w:r>
    </w:p>
    <w:p w:rsidR="00CE24A5" w:rsidRPr="00DD2471" w:rsidRDefault="00CE24A5" w:rsidP="00CE24A5">
      <w:pPr>
        <w:pStyle w:val="Geenafstand"/>
        <w:numPr>
          <w:ilvl w:val="0"/>
          <w:numId w:val="1"/>
        </w:numPr>
        <w:spacing w:line="360" w:lineRule="auto"/>
        <w:rPr>
          <w:szCs w:val="18"/>
        </w:rPr>
      </w:pPr>
      <w:r w:rsidRPr="00DD2471">
        <w:rPr>
          <w:szCs w:val="18"/>
        </w:rPr>
        <w:t>huiselijk geweld, kindermishandeling en seksueel misbruik, hierbij gaat het om kinderen, vrouwen en mannen die bedreigd worden, maar ook om eergerelateerd geweld, mensen handel en loverboyproblematiek,</w:t>
      </w:r>
    </w:p>
    <w:p w:rsidR="00CE24A5" w:rsidRPr="00DD2471" w:rsidRDefault="00CE24A5" w:rsidP="00CE24A5">
      <w:pPr>
        <w:pStyle w:val="Geenafstand"/>
        <w:numPr>
          <w:ilvl w:val="0"/>
          <w:numId w:val="1"/>
        </w:numPr>
        <w:spacing w:line="360" w:lineRule="auto"/>
        <w:rPr>
          <w:szCs w:val="18"/>
        </w:rPr>
      </w:pPr>
      <w:r w:rsidRPr="00DD2471">
        <w:rPr>
          <w:szCs w:val="18"/>
        </w:rPr>
        <w:t>ernstige problemen bij scheiden hierbij gaat het om complexe scheidingen met negatieve gevolgen voor kinderen in een gezin,</w:t>
      </w:r>
    </w:p>
    <w:p w:rsidR="00CE24A5" w:rsidRPr="00DD2471" w:rsidRDefault="00CE24A5" w:rsidP="00CE24A5">
      <w:pPr>
        <w:pStyle w:val="Geenafstand"/>
        <w:numPr>
          <w:ilvl w:val="0"/>
          <w:numId w:val="1"/>
        </w:numPr>
        <w:spacing w:line="360" w:lineRule="auto"/>
        <w:rPr>
          <w:szCs w:val="18"/>
        </w:rPr>
      </w:pPr>
      <w:r w:rsidRPr="00DD2471">
        <w:rPr>
          <w:szCs w:val="18"/>
        </w:rPr>
        <w:t>risico’s en gevolgen van traumatisering bij kinderen, jongeren, mannen, vrouwen en gezinnen,</w:t>
      </w:r>
    </w:p>
    <w:p w:rsidR="00CE24A5" w:rsidRDefault="00CE24A5" w:rsidP="00CE24A5">
      <w:pPr>
        <w:pStyle w:val="Geenafstand"/>
        <w:numPr>
          <w:ilvl w:val="0"/>
          <w:numId w:val="1"/>
        </w:numPr>
        <w:spacing w:line="360" w:lineRule="auto"/>
        <w:rPr>
          <w:szCs w:val="18"/>
        </w:rPr>
      </w:pPr>
      <w:r w:rsidRPr="00DD2471">
        <w:rPr>
          <w:szCs w:val="18"/>
        </w:rPr>
        <w:t xml:space="preserve">alleenstaande minderjarige vreemdelingen, hierbij biedt Sterk Huis </w:t>
      </w:r>
      <w:r>
        <w:rPr>
          <w:szCs w:val="18"/>
        </w:rPr>
        <w:t>opvang en zo nodig</w:t>
      </w:r>
      <w:r w:rsidRPr="00DD2471">
        <w:rPr>
          <w:szCs w:val="18"/>
        </w:rPr>
        <w:t xml:space="preserve"> diagnostiek, begeleiding en behandeling van onder andere trauma’s,</w:t>
      </w:r>
    </w:p>
    <w:p w:rsidR="00CE24A5" w:rsidRPr="00C954B5" w:rsidRDefault="00CE24A5" w:rsidP="00CE24A5">
      <w:pPr>
        <w:pStyle w:val="Geenafstand"/>
        <w:numPr>
          <w:ilvl w:val="0"/>
          <w:numId w:val="1"/>
        </w:numPr>
        <w:spacing w:line="360" w:lineRule="auto"/>
        <w:rPr>
          <w:szCs w:val="18"/>
        </w:rPr>
      </w:pPr>
      <w:r w:rsidRPr="00C954B5">
        <w:rPr>
          <w:szCs w:val="18"/>
        </w:rPr>
        <w:t>verder biedt Sterk Huis oo</w:t>
      </w:r>
      <w:r>
        <w:rPr>
          <w:szCs w:val="18"/>
        </w:rPr>
        <w:t>k nog pleegzorg (Sterk Huis, z.d</w:t>
      </w:r>
      <w:r w:rsidRPr="00C954B5">
        <w:rPr>
          <w:szCs w:val="18"/>
        </w:rPr>
        <w:t>.</w:t>
      </w:r>
      <w:r>
        <w:rPr>
          <w:szCs w:val="18"/>
        </w:rPr>
        <w:t>-b</w:t>
      </w:r>
      <w:r w:rsidRPr="00C954B5">
        <w:rPr>
          <w:szCs w:val="18"/>
        </w:rPr>
        <w:t>).</w:t>
      </w:r>
    </w:p>
    <w:p w:rsidR="00CE24A5" w:rsidRPr="00DD2471" w:rsidRDefault="00CE24A5" w:rsidP="00CE24A5">
      <w:pPr>
        <w:pStyle w:val="Geenafstand"/>
        <w:spacing w:line="360" w:lineRule="auto"/>
        <w:rPr>
          <w:szCs w:val="18"/>
        </w:rPr>
      </w:pPr>
      <w:r w:rsidRPr="00DD2471">
        <w:rPr>
          <w:szCs w:val="18"/>
        </w:rPr>
        <w:t>Sterk Huis biedt verschillende hulpvormen aan</w:t>
      </w:r>
      <w:r>
        <w:rPr>
          <w:szCs w:val="18"/>
        </w:rPr>
        <w:t>, ten eerste</w:t>
      </w:r>
      <w:r w:rsidRPr="00DD2471">
        <w:rPr>
          <w:szCs w:val="18"/>
        </w:rPr>
        <w:t xml:space="preserve"> observatiediagnostiek, om de problematiek te verhelderen en hierdoor een passend hulpaanbod te bieden. Ten tweede jeugdhulp, deze begeleiding kan bij de cliënt thuis plaatsvinden maar ook bij Sterk Huis, de hulpvormen binnen de jeugdhulp zijn, intensieve gezinsbegeleiding, videohometraining, kamertraining, hulpverlening na seksueel misbruik en omgangsbegeleiding. Als laatste hulpvorm biedt Sterk Huis verblijf voor cliënten, dit gaat meestal gepaard met jeugdhulp en soms met speltherapie, fysiotherapie, logopedie of groepstherapie (Kompaan en De Bocht, 2016). </w:t>
      </w:r>
    </w:p>
    <w:p w:rsidR="00CE24A5" w:rsidRPr="00DD2471" w:rsidRDefault="00CE24A5" w:rsidP="00CE24A5">
      <w:pPr>
        <w:pStyle w:val="Geenafstand"/>
        <w:spacing w:line="360" w:lineRule="auto"/>
        <w:rPr>
          <w:szCs w:val="18"/>
        </w:rPr>
      </w:pPr>
      <w:r w:rsidRPr="00DD2471">
        <w:rPr>
          <w:szCs w:val="18"/>
        </w:rPr>
        <w:t>Voor complex</w:t>
      </w:r>
      <w:r>
        <w:rPr>
          <w:szCs w:val="18"/>
        </w:rPr>
        <w:t>e</w:t>
      </w:r>
      <w:r w:rsidRPr="00DD2471">
        <w:rPr>
          <w:szCs w:val="18"/>
        </w:rPr>
        <w:t xml:space="preserve"> scheiding</w:t>
      </w:r>
      <w:r>
        <w:rPr>
          <w:szCs w:val="18"/>
        </w:rPr>
        <w:t>en</w:t>
      </w:r>
      <w:r w:rsidRPr="00DD2471">
        <w:rPr>
          <w:szCs w:val="18"/>
        </w:rPr>
        <w:t xml:space="preserve"> biedt Sterk Huis verschillende hulpvormen namelijk; omgangsbegeleiding, ouderschapsbemiddeling en Kinderen Uit de Knel. In 2017 heeft Sterk Huis 68 trajecten omgangsbegeleiding afgerond, 109 trajecten ouderschapsbemiddeling afgerond en hadden</w:t>
      </w:r>
      <w:r>
        <w:rPr>
          <w:szCs w:val="18"/>
        </w:rPr>
        <w:t xml:space="preserve"> zij</w:t>
      </w:r>
      <w:r w:rsidRPr="00DD2471">
        <w:rPr>
          <w:szCs w:val="18"/>
        </w:rPr>
        <w:t xml:space="preserve"> 18 beschikkingen </w:t>
      </w:r>
      <w:r>
        <w:rPr>
          <w:szCs w:val="18"/>
        </w:rPr>
        <w:t xml:space="preserve">binnen gekregen </w:t>
      </w:r>
      <w:r w:rsidRPr="00DD2471">
        <w:rPr>
          <w:szCs w:val="18"/>
        </w:rPr>
        <w:t>voor kinderen uit de knel, er waren in totaal 354 aangemelde kinderen</w:t>
      </w:r>
      <w:r>
        <w:rPr>
          <w:szCs w:val="18"/>
        </w:rPr>
        <w:t xml:space="preserve"> </w:t>
      </w:r>
      <w:r w:rsidRPr="00DD2471">
        <w:rPr>
          <w:szCs w:val="18"/>
        </w:rPr>
        <w:t>(B. Janssen, persoonlijke</w:t>
      </w:r>
      <w:r>
        <w:rPr>
          <w:szCs w:val="18"/>
        </w:rPr>
        <w:t xml:space="preserve"> communicatie, 31 januari 2018)</w:t>
      </w:r>
      <w:r w:rsidRPr="00DD2471">
        <w:rPr>
          <w:szCs w:val="18"/>
        </w:rPr>
        <w:t>.</w:t>
      </w:r>
      <w:r>
        <w:rPr>
          <w:szCs w:val="18"/>
        </w:rPr>
        <w:t xml:space="preserve"> Er is altijd een beschikking nodig, een beschikking kan verkregen worden via het wijkteam, met of zonder doorverwijzing van de rechtbank of via de huisarts </w:t>
      </w:r>
      <w:r w:rsidRPr="00734D7F">
        <w:rPr>
          <w:szCs w:val="18"/>
        </w:rPr>
        <w:t>(Sterk Huis, 2017)</w:t>
      </w:r>
      <w:r>
        <w:rPr>
          <w:szCs w:val="18"/>
        </w:rPr>
        <w:t>.</w:t>
      </w:r>
      <w:r w:rsidRPr="00DD2471">
        <w:rPr>
          <w:szCs w:val="18"/>
        </w:rPr>
        <w:t xml:space="preserve"> De gemiddelde behandelduur is 9 maanden</w:t>
      </w:r>
      <w:r>
        <w:rPr>
          <w:szCs w:val="18"/>
        </w:rPr>
        <w:t xml:space="preserve"> </w:t>
      </w:r>
      <w:r w:rsidRPr="00DD2471">
        <w:rPr>
          <w:szCs w:val="18"/>
        </w:rPr>
        <w:t>B. Janssen, persoonlijke</w:t>
      </w:r>
      <w:r>
        <w:rPr>
          <w:szCs w:val="18"/>
        </w:rPr>
        <w:t xml:space="preserve"> communicatie, 31 januari 2018).</w:t>
      </w:r>
      <w:r w:rsidRPr="00DD2471">
        <w:rPr>
          <w:szCs w:val="18"/>
        </w:rPr>
        <w:t xml:space="preserve"> </w:t>
      </w:r>
    </w:p>
    <w:p w:rsidR="00CE24A5" w:rsidRPr="00DD2471" w:rsidRDefault="00CE24A5" w:rsidP="00CE24A5">
      <w:pPr>
        <w:pStyle w:val="Geenafstand"/>
        <w:spacing w:line="360" w:lineRule="auto"/>
        <w:rPr>
          <w:szCs w:val="18"/>
        </w:rPr>
      </w:pPr>
      <w:r w:rsidRPr="004C4858">
        <w:rPr>
          <w:szCs w:val="18"/>
          <w:u w:val="single"/>
        </w:rPr>
        <w:lastRenderedPageBreak/>
        <w:t>Omgangsbegeleiding</w:t>
      </w:r>
      <w:r w:rsidRPr="00DD2471">
        <w:rPr>
          <w:szCs w:val="18"/>
        </w:rPr>
        <w:t xml:space="preserve"> is</w:t>
      </w:r>
      <w:r>
        <w:rPr>
          <w:szCs w:val="18"/>
        </w:rPr>
        <w:t xml:space="preserve"> bedoeld</w:t>
      </w:r>
      <w:r w:rsidRPr="00DD2471">
        <w:rPr>
          <w:szCs w:val="18"/>
        </w:rPr>
        <w:t xml:space="preserve"> voor gescheiden ouders met kinderen, een van beide ouders heeft kortere of langere tijd geen contact gehad met zijn of haar kind(eren) en de communicatie en samenwerking tussen ouders is verstoord geraakt. Omgangsbegeleiding houdt in dat het contact tussen de uitwonende ouder en kind(eren) middels begeleiding wordt hersteld. Tevens lopen er parallel gezamenlijke oudergesprekken, deze zijn gericht op het herstel van vertrouwen en onderlinge communicatie, met als doel dat ouders samen tot een omgang</w:t>
      </w:r>
      <w:r>
        <w:rPr>
          <w:szCs w:val="18"/>
        </w:rPr>
        <w:t>sregeling komen (Sterk Huis, z.d</w:t>
      </w:r>
      <w:r w:rsidRPr="00DD2471">
        <w:rPr>
          <w:szCs w:val="18"/>
        </w:rPr>
        <w:t>.</w:t>
      </w:r>
      <w:r>
        <w:rPr>
          <w:szCs w:val="18"/>
        </w:rPr>
        <w:t>-c</w:t>
      </w:r>
      <w:r w:rsidRPr="00DD2471">
        <w:rPr>
          <w:szCs w:val="18"/>
        </w:rPr>
        <w:t>).</w:t>
      </w:r>
    </w:p>
    <w:p w:rsidR="00CE24A5" w:rsidRPr="00DD2471" w:rsidRDefault="00CE24A5" w:rsidP="00CE24A5">
      <w:pPr>
        <w:pStyle w:val="Geenafstand"/>
        <w:spacing w:line="360" w:lineRule="auto"/>
        <w:rPr>
          <w:szCs w:val="18"/>
        </w:rPr>
      </w:pPr>
      <w:r w:rsidRPr="004C4858">
        <w:rPr>
          <w:szCs w:val="18"/>
          <w:u w:val="single"/>
        </w:rPr>
        <w:t>Ouderschapsbemiddeling</w:t>
      </w:r>
      <w:r w:rsidRPr="00DD2471">
        <w:rPr>
          <w:szCs w:val="18"/>
        </w:rPr>
        <w:t xml:space="preserve"> is </w:t>
      </w:r>
      <w:r>
        <w:rPr>
          <w:szCs w:val="18"/>
        </w:rPr>
        <w:t xml:space="preserve">bedoeld </w:t>
      </w:r>
      <w:r w:rsidRPr="00DD2471">
        <w:rPr>
          <w:szCs w:val="18"/>
        </w:rPr>
        <w:t>voor gescheiden ouders met kinderen. De scheiding gaat gepaard met veel strijd en ruzie. Ouders communiceren weinig tot niet, in sommige gevalle</w:t>
      </w:r>
      <w:r>
        <w:rPr>
          <w:szCs w:val="18"/>
        </w:rPr>
        <w:t>n loopt het contact zelfs via</w:t>
      </w:r>
      <w:r w:rsidRPr="00DD2471">
        <w:rPr>
          <w:szCs w:val="18"/>
        </w:rPr>
        <w:t xml:space="preserve"> de kinderen. Gescheiden ouders die de nare gevolgen voor de kinderen willen beperken en daar hulp voor nodig hebben, kunnen terecht bij ouderschapsbemiddeling. De ouders voeren hierbij geza</w:t>
      </w:r>
      <w:r>
        <w:rPr>
          <w:szCs w:val="18"/>
        </w:rPr>
        <w:t>menlijke bemiddelingsgesprekken.</w:t>
      </w:r>
      <w:r w:rsidRPr="00DD2471">
        <w:rPr>
          <w:szCs w:val="18"/>
        </w:rPr>
        <w:t xml:space="preserve"> </w:t>
      </w:r>
      <w:r>
        <w:rPr>
          <w:szCs w:val="18"/>
        </w:rPr>
        <w:t>E</w:t>
      </w:r>
      <w:r w:rsidRPr="00DD2471">
        <w:rPr>
          <w:szCs w:val="18"/>
        </w:rPr>
        <w:t>r is een va</w:t>
      </w:r>
      <w:r>
        <w:rPr>
          <w:szCs w:val="18"/>
        </w:rPr>
        <w:t xml:space="preserve">ste ouderschapsbemiddelaar, die de </w:t>
      </w:r>
      <w:r w:rsidRPr="00DD2471">
        <w:rPr>
          <w:szCs w:val="18"/>
        </w:rPr>
        <w:t>ouders de gehele periode</w:t>
      </w:r>
      <w:r>
        <w:rPr>
          <w:szCs w:val="18"/>
        </w:rPr>
        <w:t xml:space="preserve"> begeleidt</w:t>
      </w:r>
      <w:r w:rsidRPr="00DD2471">
        <w:rPr>
          <w:szCs w:val="18"/>
        </w:rPr>
        <w:t>. Tijdens deze gesprekken staat het belang van het kind centraal. Het doel van ouderschapsbemiddeling is om de nare gevolgen voor kinderen te beperken. Dit is mogelijk als ouders hun onderlinge conflicten met elkaar kunnen beheersen en op ouder niveau over hun kinderen kunnen praten en afspraken met elkaar kunnen maken. Tijdens de gesprekken zal er gesproken worden over de gevolgen van de conflicten op de ontwikkeling van het kind. (Sterk Huis, z.</w:t>
      </w:r>
      <w:r>
        <w:rPr>
          <w:szCs w:val="18"/>
        </w:rPr>
        <w:t>d</w:t>
      </w:r>
      <w:r w:rsidRPr="00DD2471">
        <w:rPr>
          <w:szCs w:val="18"/>
        </w:rPr>
        <w:t>.</w:t>
      </w:r>
      <w:r>
        <w:rPr>
          <w:szCs w:val="18"/>
        </w:rPr>
        <w:t>-d</w:t>
      </w:r>
      <w:r w:rsidRPr="00DD2471">
        <w:rPr>
          <w:szCs w:val="18"/>
        </w:rPr>
        <w:t>).</w:t>
      </w:r>
    </w:p>
    <w:p w:rsidR="00CE24A5" w:rsidRDefault="00CE24A5" w:rsidP="00CE24A5">
      <w:pPr>
        <w:pStyle w:val="Geenafstand"/>
        <w:spacing w:line="360" w:lineRule="auto"/>
        <w:rPr>
          <w:szCs w:val="18"/>
        </w:rPr>
      </w:pPr>
      <w:r w:rsidRPr="004C4858">
        <w:rPr>
          <w:szCs w:val="18"/>
          <w:u w:val="single"/>
        </w:rPr>
        <w:t>Kinderen Uit de Knel (KUK)</w:t>
      </w:r>
      <w:r w:rsidRPr="00DD2471">
        <w:rPr>
          <w:szCs w:val="18"/>
        </w:rPr>
        <w:t xml:space="preserve"> is een groepsbehandeling voor ze</w:t>
      </w:r>
      <w:r>
        <w:rPr>
          <w:szCs w:val="18"/>
        </w:rPr>
        <w:t>s ouderparen en hun kinderen in</w:t>
      </w:r>
      <w:r w:rsidRPr="00DD2471">
        <w:rPr>
          <w:szCs w:val="18"/>
        </w:rPr>
        <w:t xml:space="preserve"> de leeft</w:t>
      </w:r>
      <w:r>
        <w:rPr>
          <w:szCs w:val="18"/>
        </w:rPr>
        <w:t xml:space="preserve">ijd van 4 tot 18 jaar. KUK </w:t>
      </w:r>
      <w:r w:rsidRPr="00DD2471">
        <w:rPr>
          <w:szCs w:val="18"/>
        </w:rPr>
        <w:t>bestaat uit een ouder</w:t>
      </w:r>
      <w:r>
        <w:rPr>
          <w:szCs w:val="18"/>
        </w:rPr>
        <w:t>groep en een aparte kindergroep. D</w:t>
      </w:r>
      <w:r w:rsidRPr="00DD2471">
        <w:rPr>
          <w:szCs w:val="18"/>
        </w:rPr>
        <w:t xml:space="preserve">eze vinden gelijktijdig plaats. Bij de oudergroep wordt er gewerkt aan beter ouderschap. Ouders krijgen informatie over de gevolgen van hun conflicten op de ontwikkeling van de kinderen. Uit voorgaande behandelingen is gebleken dat ouders elkaar goed </w:t>
      </w:r>
      <w:r>
        <w:rPr>
          <w:szCs w:val="18"/>
        </w:rPr>
        <w:t xml:space="preserve">blijken </w:t>
      </w:r>
      <w:r w:rsidRPr="00DD2471">
        <w:rPr>
          <w:szCs w:val="18"/>
        </w:rPr>
        <w:t xml:space="preserve">te kunnen helpen omdat zij de situatie begrijpen. </w:t>
      </w:r>
      <w:r>
        <w:rPr>
          <w:szCs w:val="18"/>
        </w:rPr>
        <w:t>Ouders zien elkaar strijden met als</w:t>
      </w:r>
      <w:r w:rsidRPr="00DD2471">
        <w:rPr>
          <w:szCs w:val="18"/>
        </w:rPr>
        <w:t xml:space="preserve"> gevolg dat zij met meer afstand naar hun eigen problemen kunnen kijken en meer ruimte ervaren om hierover na te denken. Als ouders merken hoe goed hun kinderen reageren op hun samenwerking, stimuleert dat om</w:t>
      </w:r>
      <w:r>
        <w:rPr>
          <w:szCs w:val="18"/>
        </w:rPr>
        <w:t xml:space="preserve"> ook andere stappen te zetten. I</w:t>
      </w:r>
      <w:r w:rsidRPr="00DD2471">
        <w:rPr>
          <w:szCs w:val="18"/>
        </w:rPr>
        <w:t xml:space="preserve">n de kindergroep kunnen kinderen zich uiten over het leven tussen twee ouders </w:t>
      </w:r>
      <w:r>
        <w:rPr>
          <w:szCs w:val="18"/>
        </w:rPr>
        <w:t>die in strijd zitten met elkaar. Z</w:t>
      </w:r>
      <w:r w:rsidRPr="00DD2471">
        <w:rPr>
          <w:szCs w:val="18"/>
        </w:rPr>
        <w:t>ij mogen hier over praten maar dit hoeft niet. Kinderen maken met elkaar tekeningen, posters, films, muziek of toneel (Kompaan en De Bocht, 2015). De kinderen maken een presentatie over hoe het voor hen voelt om in de strijd tussen hun ouders te zitten en laten dit in de laatste bijeenkomst aan hun ouders zien. Ouders maken ook voor de kinderen een presentatie met daarin uitleg over de scheiding</w:t>
      </w:r>
      <w:r>
        <w:rPr>
          <w:szCs w:val="18"/>
        </w:rPr>
        <w:t xml:space="preserve"> </w:t>
      </w:r>
      <w:r w:rsidRPr="00DD2471">
        <w:rPr>
          <w:szCs w:val="18"/>
        </w:rPr>
        <w:t>(B. Janssen, persoonlijke</w:t>
      </w:r>
      <w:r>
        <w:rPr>
          <w:szCs w:val="18"/>
        </w:rPr>
        <w:t xml:space="preserve"> communicatie, 31 januari 2018)</w:t>
      </w:r>
      <w:r w:rsidRPr="00DD2471">
        <w:rPr>
          <w:szCs w:val="18"/>
        </w:rPr>
        <w:t>.</w:t>
      </w:r>
    </w:p>
    <w:p w:rsidR="001E5517" w:rsidRDefault="001E5517" w:rsidP="001E5517">
      <w:pPr>
        <w:pStyle w:val="Kop2"/>
      </w:pPr>
      <w:bookmarkStart w:id="74" w:name="_Toc514942407"/>
      <w:r>
        <w:t>Bijlage B: Preventieve hulpverlening</w:t>
      </w:r>
      <w:bookmarkEnd w:id="74"/>
    </w:p>
    <w:p w:rsidR="001E5517" w:rsidRDefault="001E5517" w:rsidP="001E5517">
      <w:pPr>
        <w:autoSpaceDE w:val="0"/>
        <w:autoSpaceDN w:val="0"/>
        <w:adjustRightInd w:val="0"/>
        <w:spacing w:after="0" w:line="360" w:lineRule="auto"/>
        <w:jc w:val="both"/>
        <w:rPr>
          <w:rFonts w:ascii="Verdana" w:hAnsi="Verdana" w:cs="Times New Roman"/>
          <w:color w:val="000000"/>
          <w:sz w:val="18"/>
          <w:szCs w:val="18"/>
        </w:rPr>
      </w:pPr>
    </w:p>
    <w:p w:rsidR="001E5517" w:rsidRDefault="001E5517" w:rsidP="001E5517">
      <w:pPr>
        <w:autoSpaceDE w:val="0"/>
        <w:autoSpaceDN w:val="0"/>
        <w:adjustRightInd w:val="0"/>
        <w:spacing w:after="0" w:line="360" w:lineRule="auto"/>
        <w:jc w:val="both"/>
        <w:rPr>
          <w:rFonts w:ascii="Verdana" w:hAnsi="Verdana" w:cs="Times New Roman"/>
          <w:color w:val="000000"/>
          <w:sz w:val="18"/>
          <w:szCs w:val="18"/>
        </w:rPr>
      </w:pPr>
      <w:r w:rsidRPr="00DD2471">
        <w:rPr>
          <w:rFonts w:ascii="Verdana" w:hAnsi="Verdana" w:cs="Times New Roman"/>
          <w:color w:val="000000"/>
          <w:sz w:val="18"/>
          <w:szCs w:val="18"/>
        </w:rPr>
        <w:t>In januar</w:t>
      </w:r>
      <w:r>
        <w:rPr>
          <w:rFonts w:ascii="Verdana" w:hAnsi="Verdana" w:cs="Times New Roman"/>
          <w:color w:val="000000"/>
          <w:sz w:val="18"/>
          <w:szCs w:val="18"/>
        </w:rPr>
        <w:t>i 2015 is de Jeugdwet ingevoerd. M</w:t>
      </w:r>
      <w:r w:rsidRPr="00DD2471">
        <w:rPr>
          <w:rFonts w:ascii="Verdana" w:hAnsi="Verdana" w:cs="Times New Roman"/>
          <w:color w:val="000000"/>
          <w:sz w:val="18"/>
          <w:szCs w:val="18"/>
        </w:rPr>
        <w:t>et de ingang hiervan draagt de gemeente de verantwoordelijkheid voor een passend aanbod voor de jeugdhulp (De Vries &amp; Kossen, 2015). Op landelijk niveau zijn er een aantal initiatieven geweest om aandacht t</w:t>
      </w:r>
      <w:r>
        <w:rPr>
          <w:rFonts w:ascii="Verdana" w:hAnsi="Verdana" w:cs="Times New Roman"/>
          <w:color w:val="000000"/>
          <w:sz w:val="18"/>
          <w:szCs w:val="18"/>
        </w:rPr>
        <w:t xml:space="preserve">e vragen voor </w:t>
      </w:r>
      <w:r w:rsidRPr="00DD2471">
        <w:rPr>
          <w:rFonts w:ascii="Verdana" w:hAnsi="Verdana" w:cs="Times New Roman"/>
          <w:color w:val="000000"/>
          <w:sz w:val="18"/>
          <w:szCs w:val="18"/>
        </w:rPr>
        <w:t xml:space="preserve">complexe scheidingen, gericht op de kinderen. Hierin kwam naar voren dat de hulpverlening rondom complexe scheidingen zich vooral moet richten op de preventie van complexe scheidingen </w:t>
      </w:r>
      <w:r w:rsidRPr="00DD2471">
        <w:rPr>
          <w:rFonts w:ascii="Verdana" w:hAnsi="Verdana" w:cs="Times New Roman"/>
          <w:color w:val="000000"/>
          <w:sz w:val="18"/>
          <w:szCs w:val="18"/>
        </w:rPr>
        <w:lastRenderedPageBreak/>
        <w:t xml:space="preserve">(Mittendorff, 2016). Er zijn momenteel in Nederland verschillende vormen van preventieve hulp rondom complexe scheidingen. </w:t>
      </w:r>
    </w:p>
    <w:p w:rsidR="001E5517" w:rsidRDefault="001E5517" w:rsidP="001E5517">
      <w:pPr>
        <w:autoSpaceDE w:val="0"/>
        <w:autoSpaceDN w:val="0"/>
        <w:adjustRightInd w:val="0"/>
        <w:spacing w:after="0" w:line="360" w:lineRule="auto"/>
        <w:jc w:val="both"/>
        <w:rPr>
          <w:rFonts w:ascii="Verdana" w:hAnsi="Verdana" w:cs="Times New Roman"/>
          <w:color w:val="000000"/>
          <w:sz w:val="18"/>
          <w:szCs w:val="18"/>
        </w:rPr>
      </w:pPr>
    </w:p>
    <w:p w:rsidR="004C4858" w:rsidRPr="004C4858" w:rsidRDefault="004C4858" w:rsidP="001E5517">
      <w:pPr>
        <w:autoSpaceDE w:val="0"/>
        <w:autoSpaceDN w:val="0"/>
        <w:adjustRightInd w:val="0"/>
        <w:spacing w:after="0" w:line="360" w:lineRule="auto"/>
        <w:jc w:val="both"/>
        <w:rPr>
          <w:rFonts w:ascii="Verdana" w:hAnsi="Verdana" w:cs="Times New Roman"/>
          <w:b/>
          <w:color w:val="000000"/>
          <w:sz w:val="18"/>
          <w:szCs w:val="18"/>
        </w:rPr>
      </w:pPr>
      <w:r w:rsidRPr="004C4858">
        <w:rPr>
          <w:rFonts w:ascii="Verdana" w:hAnsi="Verdana" w:cs="Times New Roman"/>
          <w:b/>
          <w:color w:val="000000"/>
          <w:sz w:val="18"/>
          <w:szCs w:val="18"/>
        </w:rPr>
        <w:t>Mediation</w:t>
      </w:r>
    </w:p>
    <w:p w:rsidR="001E5517" w:rsidRPr="00DD2471" w:rsidRDefault="001E5517" w:rsidP="001E5517">
      <w:pPr>
        <w:autoSpaceDE w:val="0"/>
        <w:autoSpaceDN w:val="0"/>
        <w:adjustRightInd w:val="0"/>
        <w:spacing w:after="0" w:line="360" w:lineRule="auto"/>
        <w:jc w:val="both"/>
        <w:rPr>
          <w:rFonts w:ascii="Verdana" w:hAnsi="Verdana" w:cs="Times New Roman"/>
          <w:color w:val="000000"/>
          <w:sz w:val="18"/>
          <w:szCs w:val="18"/>
        </w:rPr>
      </w:pPr>
      <w:r w:rsidRPr="00DD2471">
        <w:rPr>
          <w:rFonts w:ascii="Verdana" w:hAnsi="Verdana" w:cs="Times New Roman"/>
          <w:color w:val="000000"/>
          <w:sz w:val="18"/>
          <w:szCs w:val="18"/>
        </w:rPr>
        <w:t>De mediator bemiddelt bij het maken van afspraken over het ouderschapsplan, alimentatie, verdeling van vermogen</w:t>
      </w:r>
      <w:r>
        <w:rPr>
          <w:rFonts w:ascii="Verdana" w:hAnsi="Verdana" w:cs="Times New Roman"/>
          <w:color w:val="000000"/>
          <w:sz w:val="18"/>
          <w:szCs w:val="18"/>
        </w:rPr>
        <w:t>,</w:t>
      </w:r>
      <w:r w:rsidRPr="00DD2471">
        <w:rPr>
          <w:rFonts w:ascii="Verdana" w:hAnsi="Verdana" w:cs="Times New Roman"/>
          <w:color w:val="000000"/>
          <w:sz w:val="18"/>
          <w:szCs w:val="18"/>
        </w:rPr>
        <w:t xml:space="preserve"> schulden en verdeling van de boedel. Ouders hebben bij mediation één mediatior in plaats van allebei een advocaat, zo kan de juridische strij</w:t>
      </w:r>
      <w:r>
        <w:rPr>
          <w:rFonts w:ascii="Verdana" w:hAnsi="Verdana" w:cs="Times New Roman"/>
          <w:color w:val="000000"/>
          <w:sz w:val="18"/>
          <w:szCs w:val="18"/>
        </w:rPr>
        <w:t>d worden voorkomen (Baracs et al.</w:t>
      </w:r>
      <w:r w:rsidRPr="00DD2471">
        <w:rPr>
          <w:rFonts w:ascii="Verdana" w:hAnsi="Verdana" w:cs="Times New Roman"/>
          <w:color w:val="000000"/>
          <w:sz w:val="18"/>
          <w:szCs w:val="18"/>
        </w:rPr>
        <w:t xml:space="preserve">, 2014). </w:t>
      </w:r>
    </w:p>
    <w:p w:rsidR="001E5517" w:rsidRPr="00DD2471" w:rsidRDefault="001E5517" w:rsidP="001E5517">
      <w:pPr>
        <w:autoSpaceDE w:val="0"/>
        <w:autoSpaceDN w:val="0"/>
        <w:adjustRightInd w:val="0"/>
        <w:spacing w:after="0" w:line="360" w:lineRule="auto"/>
        <w:jc w:val="both"/>
        <w:rPr>
          <w:rFonts w:ascii="Verdana" w:hAnsi="Verdana" w:cs="Times New Roman"/>
          <w:color w:val="000000"/>
          <w:sz w:val="18"/>
          <w:szCs w:val="18"/>
        </w:rPr>
      </w:pPr>
    </w:p>
    <w:p w:rsidR="004C4858" w:rsidRPr="004C4858" w:rsidRDefault="004C4858" w:rsidP="001E5517">
      <w:pPr>
        <w:autoSpaceDE w:val="0"/>
        <w:autoSpaceDN w:val="0"/>
        <w:adjustRightInd w:val="0"/>
        <w:spacing w:after="0" w:line="360" w:lineRule="auto"/>
        <w:jc w:val="both"/>
        <w:rPr>
          <w:rFonts w:ascii="Verdana" w:hAnsi="Verdana" w:cs="Times New Roman"/>
          <w:b/>
          <w:color w:val="000000"/>
          <w:sz w:val="18"/>
          <w:szCs w:val="18"/>
        </w:rPr>
      </w:pPr>
      <w:r w:rsidRPr="004C4858">
        <w:rPr>
          <w:rFonts w:ascii="Verdana" w:hAnsi="Verdana" w:cs="Times New Roman"/>
          <w:b/>
          <w:color w:val="000000"/>
          <w:sz w:val="18"/>
          <w:szCs w:val="18"/>
        </w:rPr>
        <w:t>Overlegscheiden</w:t>
      </w:r>
    </w:p>
    <w:p w:rsidR="001E5517" w:rsidRPr="00DD2471" w:rsidRDefault="001E5517" w:rsidP="001E5517">
      <w:pPr>
        <w:autoSpaceDE w:val="0"/>
        <w:autoSpaceDN w:val="0"/>
        <w:adjustRightInd w:val="0"/>
        <w:spacing w:after="0" w:line="360" w:lineRule="auto"/>
        <w:jc w:val="both"/>
        <w:rPr>
          <w:rFonts w:ascii="Verdana" w:hAnsi="Verdana" w:cs="Times New Roman"/>
          <w:color w:val="000000"/>
          <w:sz w:val="18"/>
          <w:szCs w:val="18"/>
        </w:rPr>
      </w:pPr>
      <w:r>
        <w:rPr>
          <w:rFonts w:ascii="Verdana" w:hAnsi="Verdana" w:cs="Times New Roman"/>
          <w:color w:val="000000"/>
          <w:sz w:val="18"/>
          <w:szCs w:val="18"/>
        </w:rPr>
        <w:t>H</w:t>
      </w:r>
      <w:r w:rsidRPr="00DD2471">
        <w:rPr>
          <w:rFonts w:ascii="Verdana" w:hAnsi="Verdana" w:cs="Times New Roman"/>
          <w:color w:val="000000"/>
          <w:sz w:val="18"/>
          <w:szCs w:val="18"/>
        </w:rPr>
        <w:t xml:space="preserve">ierbij zitten de advocaten van ouders, een financieel deskundige, een (kinder) coach en ex-partners rondom de tafel (Baracs </w:t>
      </w:r>
      <w:r>
        <w:rPr>
          <w:rFonts w:ascii="Verdana" w:hAnsi="Verdana" w:cs="Times New Roman"/>
          <w:color w:val="000000"/>
          <w:sz w:val="18"/>
          <w:szCs w:val="18"/>
        </w:rPr>
        <w:t xml:space="preserve">et al., </w:t>
      </w:r>
      <w:r w:rsidRPr="00DD2471">
        <w:rPr>
          <w:rFonts w:ascii="Verdana" w:hAnsi="Verdana" w:cs="Times New Roman"/>
          <w:color w:val="000000"/>
          <w:sz w:val="18"/>
          <w:szCs w:val="18"/>
        </w:rPr>
        <w:t xml:space="preserve">2014). Ouders melden zich hier vrijwillig voor aan. Hier wordt afgesproken dat ouders niet naar de rechter stappen, ouders tekenen hier ook voor. Er wordt met dit team </w:t>
      </w:r>
      <w:r>
        <w:rPr>
          <w:rFonts w:ascii="Verdana" w:hAnsi="Verdana" w:cs="Times New Roman"/>
          <w:color w:val="000000"/>
          <w:sz w:val="18"/>
          <w:szCs w:val="18"/>
        </w:rPr>
        <w:t xml:space="preserve">overlegd </w:t>
      </w:r>
      <w:r w:rsidRPr="00DD2471">
        <w:rPr>
          <w:rFonts w:ascii="Verdana" w:hAnsi="Verdana" w:cs="Times New Roman"/>
          <w:color w:val="000000"/>
          <w:sz w:val="18"/>
          <w:szCs w:val="18"/>
        </w:rPr>
        <w:t>en gewerkt</w:t>
      </w:r>
      <w:r>
        <w:rPr>
          <w:rFonts w:ascii="Verdana" w:hAnsi="Verdana" w:cs="Times New Roman"/>
          <w:color w:val="000000"/>
          <w:sz w:val="18"/>
          <w:szCs w:val="18"/>
        </w:rPr>
        <w:t>. Ook</w:t>
      </w:r>
      <w:r w:rsidRPr="00DD2471">
        <w:rPr>
          <w:rFonts w:ascii="Verdana" w:hAnsi="Verdana" w:cs="Times New Roman"/>
          <w:color w:val="000000"/>
          <w:sz w:val="18"/>
          <w:szCs w:val="18"/>
        </w:rPr>
        <w:t xml:space="preserve"> op het moment dat de ouder geen g</w:t>
      </w:r>
      <w:r>
        <w:rPr>
          <w:rFonts w:ascii="Verdana" w:hAnsi="Verdana" w:cs="Times New Roman"/>
          <w:color w:val="000000"/>
          <w:sz w:val="18"/>
          <w:szCs w:val="18"/>
        </w:rPr>
        <w:t xml:space="preserve">elijk krijgt kan hij of zij </w:t>
      </w:r>
      <w:r w:rsidRPr="00DD2471">
        <w:rPr>
          <w:rFonts w:ascii="Verdana" w:hAnsi="Verdana" w:cs="Times New Roman"/>
          <w:color w:val="000000"/>
          <w:sz w:val="18"/>
          <w:szCs w:val="18"/>
        </w:rPr>
        <w:t xml:space="preserve">niet naar de rechter stappen. </w:t>
      </w:r>
      <w:r>
        <w:rPr>
          <w:rFonts w:ascii="Verdana" w:hAnsi="Verdana" w:cs="Times New Roman"/>
          <w:color w:val="000000"/>
          <w:sz w:val="18"/>
          <w:szCs w:val="18"/>
        </w:rPr>
        <w:t>Er wordt met elkaar gewerkt tot</w:t>
      </w:r>
      <w:r w:rsidRPr="00DD2471">
        <w:rPr>
          <w:rFonts w:ascii="Verdana" w:hAnsi="Verdana" w:cs="Times New Roman"/>
          <w:color w:val="000000"/>
          <w:sz w:val="18"/>
          <w:szCs w:val="18"/>
        </w:rPr>
        <w:t>dat alles is geregeld (E, van Ekelen, persoonlijke communicatie, 21 februari 2018). Er wordt met respect met elkaar omgegaan en het gezamenlijk belang va</w:t>
      </w:r>
      <w:r>
        <w:rPr>
          <w:rFonts w:ascii="Verdana" w:hAnsi="Verdana" w:cs="Times New Roman"/>
          <w:color w:val="000000"/>
          <w:sz w:val="18"/>
          <w:szCs w:val="18"/>
        </w:rPr>
        <w:t>n de kinderen wordt voorop gesteld</w:t>
      </w:r>
      <w:r w:rsidRPr="00DD2471">
        <w:rPr>
          <w:rFonts w:ascii="Verdana" w:hAnsi="Verdana" w:cs="Times New Roman"/>
          <w:color w:val="000000"/>
          <w:sz w:val="18"/>
          <w:szCs w:val="18"/>
        </w:rPr>
        <w:t xml:space="preserve"> (Baracs</w:t>
      </w:r>
      <w:r>
        <w:rPr>
          <w:rFonts w:ascii="Verdana" w:hAnsi="Verdana" w:cs="Times New Roman"/>
          <w:color w:val="000000"/>
          <w:sz w:val="18"/>
          <w:szCs w:val="18"/>
        </w:rPr>
        <w:t xml:space="preserve"> et al.</w:t>
      </w:r>
      <w:r w:rsidRPr="00DD2471">
        <w:rPr>
          <w:rFonts w:ascii="Verdana" w:hAnsi="Verdana" w:cs="Times New Roman"/>
          <w:color w:val="000000"/>
          <w:sz w:val="18"/>
          <w:szCs w:val="18"/>
        </w:rPr>
        <w:t>, 2014).</w:t>
      </w:r>
    </w:p>
    <w:p w:rsidR="001E5517" w:rsidRPr="00DD2471" w:rsidRDefault="001E5517" w:rsidP="001E5517">
      <w:pPr>
        <w:autoSpaceDE w:val="0"/>
        <w:autoSpaceDN w:val="0"/>
        <w:adjustRightInd w:val="0"/>
        <w:spacing w:after="0" w:line="360" w:lineRule="auto"/>
        <w:jc w:val="both"/>
        <w:rPr>
          <w:rFonts w:ascii="Verdana" w:hAnsi="Verdana" w:cs="Times New Roman"/>
          <w:color w:val="000000"/>
          <w:sz w:val="18"/>
          <w:szCs w:val="18"/>
        </w:rPr>
      </w:pPr>
    </w:p>
    <w:p w:rsidR="004C4858" w:rsidRPr="004C4858" w:rsidRDefault="004C4858" w:rsidP="001E5517">
      <w:pPr>
        <w:autoSpaceDE w:val="0"/>
        <w:autoSpaceDN w:val="0"/>
        <w:adjustRightInd w:val="0"/>
        <w:spacing w:after="0" w:line="360" w:lineRule="auto"/>
        <w:jc w:val="both"/>
        <w:rPr>
          <w:rFonts w:ascii="Verdana" w:hAnsi="Verdana" w:cs="Times New Roman"/>
          <w:b/>
          <w:color w:val="000000"/>
          <w:sz w:val="18"/>
          <w:szCs w:val="18"/>
        </w:rPr>
      </w:pPr>
      <w:r w:rsidRPr="004C4858">
        <w:rPr>
          <w:rFonts w:ascii="Verdana" w:hAnsi="Verdana" w:cs="Times New Roman"/>
          <w:b/>
          <w:color w:val="000000"/>
          <w:sz w:val="18"/>
          <w:szCs w:val="18"/>
        </w:rPr>
        <w:t>BOR Humanitas</w:t>
      </w:r>
    </w:p>
    <w:p w:rsidR="001E5517" w:rsidRPr="00DD2471" w:rsidRDefault="004C4858" w:rsidP="001E5517">
      <w:pPr>
        <w:autoSpaceDE w:val="0"/>
        <w:autoSpaceDN w:val="0"/>
        <w:adjustRightInd w:val="0"/>
        <w:spacing w:after="0" w:line="360" w:lineRule="auto"/>
        <w:jc w:val="both"/>
        <w:rPr>
          <w:rFonts w:ascii="Verdana" w:hAnsi="Verdana" w:cs="Times New Roman"/>
          <w:color w:val="000000"/>
          <w:sz w:val="18"/>
          <w:szCs w:val="18"/>
        </w:rPr>
      </w:pPr>
      <w:r>
        <w:rPr>
          <w:rFonts w:ascii="Verdana" w:hAnsi="Verdana" w:cs="Times New Roman"/>
          <w:color w:val="000000"/>
          <w:sz w:val="18"/>
          <w:szCs w:val="18"/>
        </w:rPr>
        <w:t>O</w:t>
      </w:r>
      <w:r w:rsidR="001E5517" w:rsidRPr="00DD2471">
        <w:rPr>
          <w:rFonts w:ascii="Verdana" w:hAnsi="Verdana" w:cs="Times New Roman"/>
          <w:color w:val="000000"/>
          <w:sz w:val="18"/>
          <w:szCs w:val="18"/>
        </w:rPr>
        <w:t xml:space="preserve">uders </w:t>
      </w:r>
      <w:r>
        <w:rPr>
          <w:rFonts w:ascii="Verdana" w:hAnsi="Verdana" w:cs="Times New Roman"/>
          <w:color w:val="000000"/>
          <w:sz w:val="18"/>
          <w:szCs w:val="18"/>
        </w:rPr>
        <w:t xml:space="preserve">kunnen </w:t>
      </w:r>
      <w:r w:rsidR="001E5517" w:rsidRPr="00DD2471">
        <w:rPr>
          <w:rFonts w:ascii="Verdana" w:hAnsi="Verdana" w:cs="Times New Roman"/>
          <w:color w:val="000000"/>
          <w:sz w:val="18"/>
          <w:szCs w:val="18"/>
        </w:rPr>
        <w:t>zich vrijwillig aanmelden om zich te laten begeleiden door BOR Humanitas. Ouders krijgen hierbij een getrainde vrijwilliger toegewezen, ondersteund door een professionele coördinator, die ouders helpt gezamenlijke afspraken te maken over de zorg van de kinderen, omgang en financiën (Baracs</w:t>
      </w:r>
      <w:r w:rsidR="001E5517">
        <w:rPr>
          <w:rFonts w:ascii="Verdana" w:hAnsi="Verdana" w:cs="Times New Roman"/>
          <w:color w:val="000000"/>
          <w:sz w:val="18"/>
          <w:szCs w:val="18"/>
        </w:rPr>
        <w:t xml:space="preserve"> et al.</w:t>
      </w:r>
      <w:r w:rsidR="001E5517" w:rsidRPr="00DD2471">
        <w:rPr>
          <w:rFonts w:ascii="Verdana" w:hAnsi="Verdana" w:cs="Times New Roman"/>
          <w:color w:val="000000"/>
          <w:sz w:val="18"/>
          <w:szCs w:val="18"/>
        </w:rPr>
        <w:t>, 2014).</w:t>
      </w:r>
    </w:p>
    <w:p w:rsidR="001E5517" w:rsidRPr="00DD2471" w:rsidRDefault="001E5517" w:rsidP="001E5517">
      <w:pPr>
        <w:autoSpaceDE w:val="0"/>
        <w:autoSpaceDN w:val="0"/>
        <w:adjustRightInd w:val="0"/>
        <w:spacing w:after="0" w:line="360" w:lineRule="auto"/>
        <w:jc w:val="both"/>
        <w:rPr>
          <w:rFonts w:ascii="Verdana" w:hAnsi="Verdana" w:cs="Times New Roman"/>
          <w:color w:val="000000"/>
          <w:sz w:val="18"/>
          <w:szCs w:val="18"/>
        </w:rPr>
      </w:pPr>
    </w:p>
    <w:p w:rsidR="004C4858" w:rsidRPr="004C4858" w:rsidRDefault="004C4858" w:rsidP="001E5517">
      <w:pPr>
        <w:autoSpaceDE w:val="0"/>
        <w:autoSpaceDN w:val="0"/>
        <w:adjustRightInd w:val="0"/>
        <w:spacing w:after="0" w:line="360" w:lineRule="auto"/>
        <w:jc w:val="both"/>
        <w:rPr>
          <w:rFonts w:ascii="Verdana" w:hAnsi="Verdana" w:cs="Times New Roman"/>
          <w:b/>
          <w:color w:val="000000"/>
          <w:sz w:val="18"/>
          <w:szCs w:val="18"/>
        </w:rPr>
      </w:pPr>
      <w:r w:rsidRPr="004C4858">
        <w:rPr>
          <w:rFonts w:ascii="Verdana" w:hAnsi="Verdana" w:cs="Times New Roman"/>
          <w:b/>
          <w:color w:val="000000"/>
          <w:sz w:val="18"/>
          <w:szCs w:val="18"/>
        </w:rPr>
        <w:t>Villa Pinedo</w:t>
      </w:r>
      <w:r w:rsidR="001E5517" w:rsidRPr="004C4858">
        <w:rPr>
          <w:rFonts w:ascii="Verdana" w:hAnsi="Verdana" w:cs="Times New Roman"/>
          <w:b/>
          <w:color w:val="000000"/>
          <w:sz w:val="18"/>
          <w:szCs w:val="18"/>
        </w:rPr>
        <w:t xml:space="preserve"> </w:t>
      </w:r>
    </w:p>
    <w:p w:rsidR="001E5517" w:rsidRPr="004C4858" w:rsidRDefault="001E5517" w:rsidP="004C4858">
      <w:pPr>
        <w:autoSpaceDE w:val="0"/>
        <w:autoSpaceDN w:val="0"/>
        <w:adjustRightInd w:val="0"/>
        <w:spacing w:after="0" w:line="360" w:lineRule="auto"/>
        <w:jc w:val="both"/>
        <w:rPr>
          <w:rFonts w:ascii="Verdana" w:hAnsi="Verdana" w:cs="Times New Roman"/>
          <w:color w:val="000000"/>
          <w:sz w:val="18"/>
          <w:szCs w:val="18"/>
        </w:rPr>
      </w:pPr>
      <w:r>
        <w:rPr>
          <w:rFonts w:ascii="Verdana" w:hAnsi="Verdana" w:cs="Times New Roman"/>
          <w:color w:val="000000"/>
          <w:sz w:val="18"/>
          <w:szCs w:val="18"/>
        </w:rPr>
        <w:t>De medewerkers van Villa Pinedo</w:t>
      </w:r>
      <w:r w:rsidRPr="00DD2471">
        <w:rPr>
          <w:rFonts w:ascii="Verdana" w:hAnsi="Verdana" w:cs="Times New Roman"/>
          <w:color w:val="000000"/>
          <w:sz w:val="18"/>
          <w:szCs w:val="18"/>
        </w:rPr>
        <w:t xml:space="preserve"> maken ouders bewust van de effecte</w:t>
      </w:r>
      <w:r>
        <w:rPr>
          <w:rFonts w:ascii="Verdana" w:hAnsi="Verdana" w:cs="Times New Roman"/>
          <w:color w:val="000000"/>
          <w:sz w:val="18"/>
          <w:szCs w:val="18"/>
        </w:rPr>
        <w:t>n van een scheiding op kinderen. D</w:t>
      </w:r>
      <w:r w:rsidRPr="00DD2471">
        <w:rPr>
          <w:rFonts w:ascii="Verdana" w:hAnsi="Verdana" w:cs="Times New Roman"/>
          <w:color w:val="000000"/>
          <w:sz w:val="18"/>
          <w:szCs w:val="18"/>
        </w:rPr>
        <w:t xml:space="preserve">it doen zij door kinderen van gescheiden ouders zelf hun ervaringen te laten delen in trainingen, workshops, filmpjes en publicaties. </w:t>
      </w:r>
      <w:r>
        <w:rPr>
          <w:rFonts w:ascii="Verdana" w:hAnsi="Verdana" w:cs="Times New Roman"/>
          <w:color w:val="000000"/>
          <w:sz w:val="18"/>
          <w:szCs w:val="18"/>
        </w:rPr>
        <w:t>Het doel hiervan is om ouders bewust te maken van hun verantwoordelijkheid en het effect wat hun gedrag heeft op de kinderen d</w:t>
      </w:r>
      <w:r w:rsidRPr="00DD2471">
        <w:rPr>
          <w:rFonts w:ascii="Verdana" w:hAnsi="Verdana" w:cs="Times New Roman"/>
          <w:color w:val="000000"/>
          <w:sz w:val="18"/>
          <w:szCs w:val="18"/>
        </w:rPr>
        <w:t>oor de kinderen hun verhaal te laten vertellen</w:t>
      </w:r>
      <w:r>
        <w:rPr>
          <w:rFonts w:ascii="Verdana" w:hAnsi="Verdana" w:cs="Times New Roman"/>
          <w:color w:val="000000"/>
          <w:sz w:val="18"/>
          <w:szCs w:val="18"/>
        </w:rPr>
        <w:t xml:space="preserve"> </w:t>
      </w:r>
      <w:r w:rsidR="00B42C45">
        <w:rPr>
          <w:rFonts w:ascii="Verdana" w:hAnsi="Verdana" w:cs="Times New Roman"/>
          <w:color w:val="000000"/>
          <w:sz w:val="18"/>
          <w:szCs w:val="18"/>
        </w:rPr>
        <w:t>(Villa Pinedo, z.</w:t>
      </w:r>
      <w:r w:rsidR="006238D1">
        <w:rPr>
          <w:rFonts w:ascii="Verdana" w:hAnsi="Verdana" w:cs="Times New Roman"/>
          <w:color w:val="000000"/>
          <w:sz w:val="18"/>
          <w:szCs w:val="18"/>
        </w:rPr>
        <w:t>d-a</w:t>
      </w:r>
      <w:r w:rsidR="004C4858">
        <w:rPr>
          <w:rFonts w:ascii="Verdana" w:hAnsi="Verdana" w:cs="Times New Roman"/>
          <w:color w:val="000000"/>
          <w:sz w:val="18"/>
          <w:szCs w:val="18"/>
        </w:rPr>
        <w:t>).</w:t>
      </w:r>
    </w:p>
    <w:p w:rsidR="001E5517" w:rsidRPr="00DD2471" w:rsidRDefault="001E5517" w:rsidP="001E5517">
      <w:pPr>
        <w:pStyle w:val="Kop2"/>
      </w:pPr>
      <w:bookmarkStart w:id="75" w:name="_Toc514942408"/>
      <w:r>
        <w:t>Bijlage C: Oorzaken en ontstaan complexe scheidingen</w:t>
      </w:r>
      <w:bookmarkEnd w:id="75"/>
    </w:p>
    <w:p w:rsidR="001E5517" w:rsidRPr="00DD2471" w:rsidRDefault="001E5517" w:rsidP="001E5517">
      <w:pPr>
        <w:pStyle w:val="Geenafstand"/>
        <w:spacing w:line="360" w:lineRule="auto"/>
        <w:rPr>
          <w:szCs w:val="18"/>
        </w:rPr>
      </w:pPr>
      <w:r w:rsidRPr="00DD2471">
        <w:rPr>
          <w:szCs w:val="18"/>
        </w:rPr>
        <w:t>Er zijn verschillende theorieën voor het ontstaan van een complexe scheiding. In 80 procent van de gevallen is het de vrouw die de scheiding aanvraagt (Verhoef &amp; Van Eijkeren, 2015). Volgens Hoefnagels (2009) kan een complexe scheiding ontstaan wanneer er geen duidelijk</w:t>
      </w:r>
      <w:r>
        <w:rPr>
          <w:szCs w:val="18"/>
        </w:rPr>
        <w:t>e</w:t>
      </w:r>
      <w:r w:rsidRPr="00DD2471">
        <w:rPr>
          <w:szCs w:val="18"/>
        </w:rPr>
        <w:t xml:space="preserve"> uitspraak wordt gedaan over de wens om te scheiden en er geen duidelijk uitleg wordt gegeven voor de scheiding door de vertrekkende partner. Als de ontvangende partner een vermijdende hechtingsstijl heeft</w:t>
      </w:r>
      <w:r>
        <w:rPr>
          <w:szCs w:val="18"/>
        </w:rPr>
        <w:t>,</w:t>
      </w:r>
      <w:r w:rsidRPr="00DD2471">
        <w:rPr>
          <w:szCs w:val="18"/>
        </w:rPr>
        <w:t xml:space="preserve"> kan dit leiden tot een onverzoenlijke, vijandige houding. Mensen met een vermijdende hechtingsstijl vermijden vaa</w:t>
      </w:r>
      <w:r>
        <w:rPr>
          <w:szCs w:val="18"/>
        </w:rPr>
        <w:t>k</w:t>
      </w:r>
      <w:r w:rsidRPr="00DD2471">
        <w:rPr>
          <w:szCs w:val="18"/>
        </w:rPr>
        <w:t xml:space="preserve"> contact en intimiteit. Het zijn mensen die hun zorgen niet kunnen delen en liever zelf een oplossing zoeken voor hun problemen. Ex-partners nemen een advocaat in de hand, waardoor het een juridisch conflict wordt en het belang van de kinderen uit het oog wordt verloren (Mittendorff, 2016).</w:t>
      </w:r>
    </w:p>
    <w:p w:rsidR="001E5517" w:rsidRPr="00DD2471" w:rsidRDefault="001E5517" w:rsidP="001E5517">
      <w:pPr>
        <w:pStyle w:val="Geenafstand"/>
        <w:spacing w:line="360" w:lineRule="auto"/>
        <w:rPr>
          <w:szCs w:val="18"/>
        </w:rPr>
      </w:pPr>
      <w:r>
        <w:rPr>
          <w:szCs w:val="18"/>
        </w:rPr>
        <w:lastRenderedPageBreak/>
        <w:t>Levite en Cohen (2011)</w:t>
      </w:r>
      <w:r w:rsidRPr="00DD2471">
        <w:rPr>
          <w:szCs w:val="18"/>
        </w:rPr>
        <w:t xml:space="preserve"> hebben het ontstaan van een complexe scheiding benaderd vanuit de object-relatie theorie. Partners die te maken hebben met een complexe scheiding zijn menigmaal niet in staat het complexe emotionele proces te bevatten en te accepteren. De partners kunnen niet omgaan met frustraties, boosheid, woede, haat of tegenstrijdigheid. </w:t>
      </w:r>
      <w:r>
        <w:rPr>
          <w:szCs w:val="18"/>
        </w:rPr>
        <w:t>Het ontbreekt hen het vermogen</w:t>
      </w:r>
      <w:r w:rsidRPr="00DD2471">
        <w:rPr>
          <w:szCs w:val="18"/>
        </w:rPr>
        <w:t xml:space="preserve"> om met deze </w:t>
      </w:r>
      <w:r>
        <w:rPr>
          <w:szCs w:val="18"/>
        </w:rPr>
        <w:t>emoties en gevoelens om te gaan. H</w:t>
      </w:r>
      <w:r w:rsidRPr="00DD2471">
        <w:rPr>
          <w:szCs w:val="18"/>
        </w:rPr>
        <w:t xml:space="preserve">ierdoor gaan zij de strijd </w:t>
      </w:r>
      <w:r>
        <w:rPr>
          <w:szCs w:val="18"/>
        </w:rPr>
        <w:t xml:space="preserve">aan wat </w:t>
      </w:r>
      <w:r w:rsidRPr="00DD2471">
        <w:rPr>
          <w:szCs w:val="18"/>
        </w:rPr>
        <w:t xml:space="preserve">leidt tot </w:t>
      </w:r>
      <w:r>
        <w:rPr>
          <w:szCs w:val="18"/>
        </w:rPr>
        <w:t>een complexe scheiding</w:t>
      </w:r>
      <w:r w:rsidRPr="00DD2471">
        <w:rPr>
          <w:szCs w:val="18"/>
        </w:rPr>
        <w:t>.</w:t>
      </w:r>
    </w:p>
    <w:p w:rsidR="001E5517" w:rsidRPr="00A40F6B" w:rsidRDefault="001E5517" w:rsidP="00A40F6B">
      <w:pPr>
        <w:pStyle w:val="Geenafstand"/>
        <w:spacing w:line="360" w:lineRule="auto"/>
        <w:rPr>
          <w:szCs w:val="18"/>
        </w:rPr>
      </w:pPr>
      <w:r w:rsidRPr="00DD2471">
        <w:rPr>
          <w:szCs w:val="18"/>
        </w:rPr>
        <w:t xml:space="preserve">Er zijn bepaalde risicofactoren die een rol spelen bij het ontstaan van een complexe scheiding. Allereerst spelen de financiële gevolgen van een scheiding een prominente rol. Door de veranderede gezinssituatie is het mogelijk dat er minder geld beschikbaar is. Financiële aspecten worden vaak onderdeel van de strijd die ouders met elkaar voeren, de strijd kan hier mogelijk door worden verhard (Mittendorff, 2016). Als ex-partners samen </w:t>
      </w:r>
      <w:r>
        <w:rPr>
          <w:szCs w:val="18"/>
        </w:rPr>
        <w:t xml:space="preserve">het eens worden over </w:t>
      </w:r>
      <w:r w:rsidRPr="00DD2471">
        <w:rPr>
          <w:szCs w:val="18"/>
        </w:rPr>
        <w:t xml:space="preserve">hun financiële situatie, </w:t>
      </w:r>
      <w:r>
        <w:rPr>
          <w:szCs w:val="18"/>
        </w:rPr>
        <w:t xml:space="preserve">dan </w:t>
      </w:r>
      <w:r w:rsidRPr="00DD2471">
        <w:rPr>
          <w:szCs w:val="18"/>
        </w:rPr>
        <w:t xml:space="preserve">leidt </w:t>
      </w:r>
      <w:r>
        <w:rPr>
          <w:szCs w:val="18"/>
        </w:rPr>
        <w:t xml:space="preserve">dat </w:t>
      </w:r>
      <w:r w:rsidRPr="00DD2471">
        <w:rPr>
          <w:szCs w:val="18"/>
        </w:rPr>
        <w:t>tot minder conf</w:t>
      </w:r>
      <w:r>
        <w:rPr>
          <w:szCs w:val="18"/>
        </w:rPr>
        <w:t xml:space="preserve">licten (Levite &amp; Cohen, 2011). </w:t>
      </w:r>
      <w:r w:rsidRPr="00DD2471">
        <w:rPr>
          <w:szCs w:val="18"/>
        </w:rPr>
        <w:t xml:space="preserve">Tevens is het visieverschil tussen ouders een prominente factor voor escalatie. Ouders hebben na een scheiding vaak </w:t>
      </w:r>
      <w:r>
        <w:rPr>
          <w:szCs w:val="18"/>
        </w:rPr>
        <w:t xml:space="preserve">een uiteenlopende visie op </w:t>
      </w:r>
      <w:r w:rsidRPr="00DD2471">
        <w:rPr>
          <w:szCs w:val="18"/>
        </w:rPr>
        <w:t>de opvoeding van de kinderen en het belang van de kinderen (Mittendorff, 2016). Ouders kunnen zich zorgen maken over het welzijn van hun kinderen op het moment dat zij bij de andere ouder verblijven. Dit kunnen soms ernstige zorgen zijn zoals, verwaarlozing, mishandeling of misbruik (Mittendorff, 2016).</w:t>
      </w:r>
      <w:r>
        <w:rPr>
          <w:szCs w:val="18"/>
        </w:rPr>
        <w:t xml:space="preserve"> Daarnaast kunnen </w:t>
      </w:r>
      <w:r w:rsidRPr="00DD2471">
        <w:rPr>
          <w:szCs w:val="18"/>
        </w:rPr>
        <w:t>chronische conflicten en onenigheid</w:t>
      </w:r>
      <w:r>
        <w:rPr>
          <w:szCs w:val="18"/>
        </w:rPr>
        <w:t xml:space="preserve"> tussen ouders ook in de familie</w:t>
      </w:r>
      <w:r w:rsidRPr="00DD2471">
        <w:rPr>
          <w:szCs w:val="18"/>
        </w:rPr>
        <w:t xml:space="preserve"> leiden tot extra strijd tijdens de schei</w:t>
      </w:r>
      <w:r>
        <w:rPr>
          <w:szCs w:val="18"/>
        </w:rPr>
        <w:t>ding (Gähler &amp; Garriga, 2013). Tenslotte</w:t>
      </w:r>
      <w:r w:rsidRPr="00DD2471">
        <w:rPr>
          <w:szCs w:val="18"/>
        </w:rPr>
        <w:t xml:space="preserve"> zijn ouders niet altijd tevreden</w:t>
      </w:r>
      <w:r>
        <w:rPr>
          <w:szCs w:val="18"/>
        </w:rPr>
        <w:t xml:space="preserve"> over de hoeveelheid tijd die zij</w:t>
      </w:r>
      <w:r w:rsidRPr="00DD2471">
        <w:rPr>
          <w:szCs w:val="18"/>
        </w:rPr>
        <w:t xml:space="preserve"> kunnen spenderen met hun kinderen. Ouders kunnen hierdoor ook in conflict met elkaar raken (Levite &amp; Cohen, 2011)</w:t>
      </w:r>
      <w:r w:rsidR="00B42C45">
        <w:rPr>
          <w:szCs w:val="18"/>
        </w:rPr>
        <w:t xml:space="preserve"> </w:t>
      </w:r>
    </w:p>
    <w:p w:rsidR="001E5517" w:rsidRDefault="001E5517" w:rsidP="001E5517">
      <w:pPr>
        <w:pStyle w:val="Kop2"/>
      </w:pPr>
      <w:bookmarkStart w:id="76" w:name="_Toc514942409"/>
      <w:r>
        <w:t>Bijlage D: Gevolgen van een complexe scheiding voor kinderen</w:t>
      </w:r>
      <w:bookmarkEnd w:id="76"/>
    </w:p>
    <w:p w:rsidR="001E5517" w:rsidRPr="00DD2471" w:rsidRDefault="001E5517" w:rsidP="001E5517">
      <w:pPr>
        <w:pStyle w:val="Geenafstand"/>
        <w:spacing w:line="360" w:lineRule="auto"/>
        <w:rPr>
          <w:noProof/>
          <w:szCs w:val="18"/>
          <w:lang w:eastAsia="nl-NL"/>
        </w:rPr>
      </w:pPr>
      <w:r w:rsidRPr="00DD2471">
        <w:rPr>
          <w:noProof/>
          <w:szCs w:val="18"/>
          <w:lang w:eastAsia="nl-NL"/>
        </w:rPr>
        <w:t>Voor 67,5 % van de ouders zijn de negatieve gevolgen van een scheiding voor de kinderen de grootste angst. 44 % van de gescheiden ouders had het achteraf anders willen reg</w:t>
      </w:r>
      <w:r>
        <w:rPr>
          <w:noProof/>
          <w:szCs w:val="18"/>
          <w:lang w:eastAsia="nl-NL"/>
        </w:rPr>
        <w:t>elen, 33% van de kinderen ervaart</w:t>
      </w:r>
      <w:r w:rsidRPr="00DD2471">
        <w:rPr>
          <w:noProof/>
          <w:szCs w:val="18"/>
          <w:lang w:eastAsia="nl-NL"/>
        </w:rPr>
        <w:t xml:space="preserve"> de scheiding van hun ouders als een compl</w:t>
      </w:r>
      <w:r>
        <w:rPr>
          <w:noProof/>
          <w:szCs w:val="18"/>
          <w:lang w:eastAsia="nl-NL"/>
        </w:rPr>
        <w:t>exe scheiding (Villa Pinedo, z.d</w:t>
      </w:r>
      <w:r w:rsidR="00B42C45">
        <w:rPr>
          <w:noProof/>
          <w:szCs w:val="18"/>
          <w:lang w:eastAsia="nl-NL"/>
        </w:rPr>
        <w:t>-</w:t>
      </w:r>
      <w:r>
        <w:rPr>
          <w:noProof/>
          <w:szCs w:val="18"/>
          <w:lang w:eastAsia="nl-NL"/>
        </w:rPr>
        <w:t>b</w:t>
      </w:r>
      <w:r w:rsidRPr="00DD2471">
        <w:rPr>
          <w:noProof/>
          <w:szCs w:val="18"/>
          <w:lang w:eastAsia="nl-NL"/>
        </w:rPr>
        <w:t>) en één op de vijf kinderen ziet de andere ouder niet meer (Villa Pinedo, z</w:t>
      </w:r>
      <w:r>
        <w:rPr>
          <w:noProof/>
          <w:szCs w:val="18"/>
          <w:lang w:eastAsia="nl-NL"/>
        </w:rPr>
        <w:t>.d</w:t>
      </w:r>
      <w:r w:rsidR="00B42C45">
        <w:rPr>
          <w:noProof/>
          <w:szCs w:val="18"/>
          <w:lang w:eastAsia="nl-NL"/>
        </w:rPr>
        <w:t>-</w:t>
      </w:r>
      <w:r>
        <w:rPr>
          <w:noProof/>
          <w:szCs w:val="18"/>
          <w:lang w:eastAsia="nl-NL"/>
        </w:rPr>
        <w:t>a</w:t>
      </w:r>
      <w:r w:rsidRPr="00DD2471">
        <w:rPr>
          <w:noProof/>
          <w:szCs w:val="18"/>
          <w:lang w:eastAsia="nl-NL"/>
        </w:rPr>
        <w:t>).</w:t>
      </w:r>
    </w:p>
    <w:p w:rsidR="001E5517" w:rsidRDefault="001E5517" w:rsidP="001E5517">
      <w:pPr>
        <w:pStyle w:val="Geenafstand"/>
        <w:spacing w:line="360" w:lineRule="auto"/>
        <w:rPr>
          <w:noProof/>
          <w:szCs w:val="18"/>
          <w:lang w:eastAsia="nl-NL"/>
        </w:rPr>
      </w:pPr>
      <w:r>
        <w:rPr>
          <w:noProof/>
          <w:szCs w:val="18"/>
          <w:lang w:eastAsia="nl-NL"/>
        </w:rPr>
        <w:t xml:space="preserve">Een scheiding is een vorm van een sociaal verlies, kinderen hebben na de scheiding een periode van rouw, het is een emotioneel proces met pieken en dalen </w:t>
      </w:r>
      <w:r w:rsidRPr="00E94E64">
        <w:rPr>
          <w:noProof/>
          <w:szCs w:val="18"/>
          <w:lang w:eastAsia="nl-NL"/>
        </w:rPr>
        <w:t>(De Mönnink, 2015)</w:t>
      </w:r>
      <w:r>
        <w:rPr>
          <w:noProof/>
          <w:szCs w:val="18"/>
          <w:lang w:eastAsia="nl-NL"/>
        </w:rPr>
        <w:t xml:space="preserve">. </w:t>
      </w:r>
      <w:r w:rsidRPr="00DD2471">
        <w:rPr>
          <w:noProof/>
          <w:szCs w:val="18"/>
          <w:lang w:eastAsia="nl-NL"/>
        </w:rPr>
        <w:t xml:space="preserve">Kinderen met gescheiden ouders hebben vaker problemen dan kinderen uit gezinnen waarvan de ouders </w:t>
      </w:r>
      <w:r>
        <w:rPr>
          <w:noProof/>
          <w:szCs w:val="18"/>
          <w:lang w:eastAsia="nl-NL"/>
        </w:rPr>
        <w:t xml:space="preserve">nog </w:t>
      </w:r>
      <w:r w:rsidRPr="00DD2471">
        <w:rPr>
          <w:noProof/>
          <w:szCs w:val="18"/>
          <w:lang w:eastAsia="nl-NL"/>
        </w:rPr>
        <w:t>samenzijn (Geurts &amp; Sportel, 2015). De problemen verschillen van angst en depressie, sociale problemen en aandachts</w:t>
      </w:r>
      <w:r>
        <w:rPr>
          <w:noProof/>
          <w:szCs w:val="18"/>
          <w:lang w:eastAsia="nl-NL"/>
        </w:rPr>
        <w:t xml:space="preserve">problemen (Mittendorff, 2016). </w:t>
      </w:r>
      <w:r w:rsidRPr="00DD2471">
        <w:rPr>
          <w:noProof/>
          <w:szCs w:val="18"/>
          <w:lang w:eastAsia="nl-NL"/>
        </w:rPr>
        <w:t xml:space="preserve">Kinderen presteren vaak slechter op school, krijgen een zwakkere band met hun moeder en minder contact met hun vader (Amato &amp; Keith, 1991). Daarnaast gaat de relatie met broers en zussen gepaard met meer conflicten (Voorpostel, Lippe, &amp; Van der Flap, 2012). Tevens </w:t>
      </w:r>
      <w:r w:rsidRPr="00DD2471">
        <w:rPr>
          <w:szCs w:val="18"/>
        </w:rPr>
        <w:t xml:space="preserve">kunnen er conflicten met het ouderlijk gezag voorkomen en kan er een verstoorde gezins-en gezagsrelatie ontstaan. Conflicten met het ouderlijk gezag en verstoorde gezins-en gezagsrelatie zijn risicofactoren voor het ontstaan van jeugdcriminaliteit (Ferwerda &amp; Van Wijk, 2014). </w:t>
      </w:r>
    </w:p>
    <w:p w:rsidR="001E5517" w:rsidRPr="001E5517" w:rsidRDefault="001E5517" w:rsidP="001E5517">
      <w:pPr>
        <w:pStyle w:val="Geenafstand"/>
        <w:spacing w:line="360" w:lineRule="auto"/>
        <w:rPr>
          <w:szCs w:val="18"/>
        </w:rPr>
      </w:pPr>
      <w:r w:rsidRPr="00DD2471">
        <w:rPr>
          <w:szCs w:val="18"/>
        </w:rPr>
        <w:t>De negatieve gevolgen blijven niet beperkt tot de kinderjaren. Als de kinderen van gescheiden ouders later</w:t>
      </w:r>
      <w:r>
        <w:rPr>
          <w:szCs w:val="18"/>
        </w:rPr>
        <w:t xml:space="preserve"> zelf</w:t>
      </w:r>
      <w:r w:rsidRPr="00DD2471">
        <w:rPr>
          <w:szCs w:val="18"/>
        </w:rPr>
        <w:t xml:space="preserve"> een relatie hebben, hebben zij vaker problemen in hun relatie en een grotere kans </w:t>
      </w:r>
      <w:r w:rsidRPr="00DD2471">
        <w:rPr>
          <w:szCs w:val="18"/>
        </w:rPr>
        <w:lastRenderedPageBreak/>
        <w:t xml:space="preserve">om later zelf te scheiden </w:t>
      </w:r>
      <w:r w:rsidRPr="00DD2471">
        <w:rPr>
          <w:noProof/>
          <w:szCs w:val="18"/>
          <w:lang w:eastAsia="nl-NL"/>
        </w:rPr>
        <w:t xml:space="preserve">(Geurts &amp; Sportel, 2015). Ook laten studies zien dat kinderen met gescheiden ouders een lager niveau van welbevinden ervaren op verschillende domeinen </w:t>
      </w:r>
      <w:r>
        <w:rPr>
          <w:noProof/>
          <w:szCs w:val="18"/>
          <w:lang w:eastAsia="nl-NL"/>
        </w:rPr>
        <w:t>(</w:t>
      </w:r>
      <w:r w:rsidRPr="00DD2471">
        <w:rPr>
          <w:noProof/>
          <w:szCs w:val="18"/>
          <w:lang w:eastAsia="nl-NL"/>
        </w:rPr>
        <w:t>Amato &amp; Keith, 1991). Bij een complexe scheiding wordt vaak de ene ouder bij de andere ouder zwart gemaakt (Baracs</w:t>
      </w:r>
      <w:r>
        <w:rPr>
          <w:noProof/>
          <w:szCs w:val="18"/>
          <w:lang w:eastAsia="nl-NL"/>
        </w:rPr>
        <w:t>et al.</w:t>
      </w:r>
      <w:r w:rsidRPr="00DD2471">
        <w:rPr>
          <w:noProof/>
          <w:szCs w:val="18"/>
          <w:lang w:eastAsia="nl-NL"/>
        </w:rPr>
        <w:t>, 2014). Hierdoor kunnen kinderen in een loyaliteitsconflict raken. Voor kinderen is het belangrijk om goedkeuring te krijgen van de ene ouder om het bij de andere ouder fijn te hebben</w:t>
      </w:r>
      <w:r w:rsidRPr="00DD2471">
        <w:rPr>
          <w:szCs w:val="18"/>
        </w:rPr>
        <w:t xml:space="preserve"> (Spruijt, Anthonijsz, &amp; Zwikker, 2017). Als een complexe scheiding lang aanhoudt en kinderen in een loyaliteitsconflict blijven is er een kans op oudervervreemding, ouderverstoting </w:t>
      </w:r>
      <w:r w:rsidRPr="00DD2471">
        <w:rPr>
          <w:noProof/>
          <w:szCs w:val="18"/>
          <w:lang w:eastAsia="nl-NL"/>
        </w:rPr>
        <w:t xml:space="preserve">(Baracs </w:t>
      </w:r>
      <w:r>
        <w:rPr>
          <w:noProof/>
          <w:szCs w:val="18"/>
          <w:lang w:eastAsia="nl-NL"/>
        </w:rPr>
        <w:t xml:space="preserve">et al., </w:t>
      </w:r>
      <w:r w:rsidRPr="00DD2471">
        <w:rPr>
          <w:noProof/>
          <w:szCs w:val="18"/>
          <w:lang w:eastAsia="nl-NL"/>
        </w:rPr>
        <w:t>2014) en kan er onveilige hechting ontstaan bij het kind (Mittendorff, 2016).  Tevens kan er parentificatie ontstaan bij kinderen die knel zitten tussen de scheiding van hun ouders. Bij parentificatie gaat het om gezinsomstandigheden waarbij het kind verantwoordelijk wordt gemaakt voor het welbevinden van de ouder(s). Het kind neemt de zorgen van de ouder op zich en zo wordt het kind als het</w:t>
      </w:r>
      <w:r>
        <w:rPr>
          <w:noProof/>
          <w:szCs w:val="18"/>
          <w:lang w:eastAsia="nl-NL"/>
        </w:rPr>
        <w:t xml:space="preserve"> ware (te) snel ouder (Spruijt et al.</w:t>
      </w:r>
      <w:r w:rsidRPr="00DD2471">
        <w:rPr>
          <w:noProof/>
          <w:szCs w:val="18"/>
          <w:lang w:eastAsia="nl-NL"/>
        </w:rPr>
        <w:t>, 2017).</w:t>
      </w:r>
    </w:p>
    <w:p w:rsidR="00CE063D" w:rsidRDefault="00526A7F" w:rsidP="00CE063D">
      <w:pPr>
        <w:pStyle w:val="Kop2"/>
      </w:pPr>
      <w:bookmarkStart w:id="77" w:name="_Toc514942410"/>
      <w:r>
        <w:t>Bijlage E</w:t>
      </w:r>
      <w:r w:rsidR="003A1D59">
        <w:t>: I</w:t>
      </w:r>
      <w:r w:rsidR="00CE063D">
        <w:t>nterview</w:t>
      </w:r>
      <w:r w:rsidR="003A1D59">
        <w:t>schema</w:t>
      </w:r>
      <w:r w:rsidR="000C450A">
        <w:t xml:space="preserve"> professionals</w:t>
      </w:r>
      <w:bookmarkEnd w:id="77"/>
    </w:p>
    <w:p w:rsidR="004C4858" w:rsidRPr="004C4858" w:rsidRDefault="004C4858" w:rsidP="004C4858"/>
    <w:tbl>
      <w:tblPr>
        <w:tblStyle w:val="Lichtraster-accent1"/>
        <w:tblW w:w="0" w:type="auto"/>
        <w:tblLook w:val="04A0" w:firstRow="1" w:lastRow="0" w:firstColumn="1" w:lastColumn="0" w:noHBand="0" w:noVBand="1"/>
      </w:tblPr>
      <w:tblGrid>
        <w:gridCol w:w="4606"/>
        <w:gridCol w:w="4606"/>
      </w:tblGrid>
      <w:tr w:rsidR="004C4858" w:rsidTr="00CA1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4C4858" w:rsidP="000C450A">
            <w:pPr>
              <w:pStyle w:val="Geenafstand"/>
              <w:rPr>
                <w:i/>
              </w:rPr>
            </w:pPr>
            <w:r>
              <w:rPr>
                <w:i/>
              </w:rPr>
              <w:t xml:space="preserve">Thema’s </w:t>
            </w:r>
          </w:p>
        </w:tc>
        <w:tc>
          <w:tcPr>
            <w:tcW w:w="4606" w:type="dxa"/>
          </w:tcPr>
          <w:p w:rsidR="004C4858" w:rsidRDefault="004C4858" w:rsidP="000C450A">
            <w:pPr>
              <w:pStyle w:val="Geenafstand"/>
              <w:cnfStyle w:val="100000000000" w:firstRow="1" w:lastRow="0" w:firstColumn="0" w:lastColumn="0" w:oddVBand="0" w:evenVBand="0" w:oddHBand="0" w:evenHBand="0" w:firstRowFirstColumn="0" w:firstRowLastColumn="0" w:lastRowFirstColumn="0" w:lastRowLastColumn="0"/>
              <w:rPr>
                <w:i/>
              </w:rPr>
            </w:pPr>
            <w:r>
              <w:rPr>
                <w:i/>
              </w:rPr>
              <w:t>Inhoud</w:t>
            </w:r>
          </w:p>
        </w:tc>
      </w:tr>
      <w:tr w:rsidR="004C4858" w:rsidTr="00CA19F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4C4858" w:rsidP="000C450A">
            <w:pPr>
              <w:pStyle w:val="Geenafstand"/>
              <w:rPr>
                <w:i/>
              </w:rPr>
            </w:pPr>
          </w:p>
        </w:tc>
        <w:tc>
          <w:tcPr>
            <w:tcW w:w="4606" w:type="dxa"/>
          </w:tcPr>
          <w:p w:rsidR="004C4858" w:rsidRPr="00B746BB" w:rsidRDefault="004C4858" w:rsidP="004C4858">
            <w:pPr>
              <w:pStyle w:val="Geenafstand"/>
              <w:cnfStyle w:val="000000100000" w:firstRow="0" w:lastRow="0" w:firstColumn="0" w:lastColumn="0" w:oddVBand="0" w:evenVBand="0" w:oddHBand="1" w:evenHBand="0" w:firstRowFirstColumn="0" w:firstRowLastColumn="0" w:lastRowFirstColumn="0" w:lastRowLastColumn="0"/>
              <w:rPr>
                <w:b/>
                <w:i/>
              </w:rPr>
            </w:pPr>
            <w:r w:rsidRPr="00B746BB">
              <w:rPr>
                <w:b/>
                <w:i/>
              </w:rPr>
              <w:t>Inleiding</w:t>
            </w:r>
          </w:p>
        </w:tc>
      </w:tr>
      <w:tr w:rsidR="004C4858" w:rsidTr="00CA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4C4858" w:rsidP="000C450A">
            <w:pPr>
              <w:pStyle w:val="Geenafstand"/>
              <w:rPr>
                <w:i/>
              </w:rPr>
            </w:pPr>
            <w:r>
              <w:rPr>
                <w:i/>
              </w:rPr>
              <w:t>Voorstellen</w:t>
            </w:r>
          </w:p>
        </w:tc>
        <w:tc>
          <w:tcPr>
            <w:tcW w:w="4606" w:type="dxa"/>
          </w:tcPr>
          <w:p w:rsidR="004C4858" w:rsidRDefault="00B746BB" w:rsidP="000C450A">
            <w:pPr>
              <w:pStyle w:val="Geenafstand"/>
              <w:cnfStyle w:val="000000010000" w:firstRow="0" w:lastRow="0" w:firstColumn="0" w:lastColumn="0" w:oddVBand="0" w:evenVBand="0" w:oddHBand="0" w:evenHBand="1" w:firstRowFirstColumn="0" w:firstRowLastColumn="0" w:lastRowFirstColumn="0" w:lastRowLastColumn="0"/>
              <w:rPr>
                <w:i/>
              </w:rPr>
            </w:pPr>
            <w:r>
              <w:rPr>
                <w:i/>
              </w:rPr>
              <w:t xml:space="preserve">Eline Franken, student Maatschappelijk Werk en Dienstverlening aan Avans Hogeschool te Breda. </w:t>
            </w:r>
          </w:p>
        </w:tc>
      </w:tr>
      <w:tr w:rsidR="004C4858" w:rsidTr="00CA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4C4858" w:rsidP="000C450A">
            <w:pPr>
              <w:pStyle w:val="Geenafstand"/>
              <w:rPr>
                <w:i/>
              </w:rPr>
            </w:pPr>
            <w:r>
              <w:rPr>
                <w:i/>
              </w:rPr>
              <w:t>Onderwerp</w:t>
            </w:r>
          </w:p>
        </w:tc>
        <w:tc>
          <w:tcPr>
            <w:tcW w:w="4606" w:type="dxa"/>
          </w:tcPr>
          <w:p w:rsidR="00CA19F9" w:rsidRDefault="00CA19F9" w:rsidP="000C450A">
            <w:pPr>
              <w:pStyle w:val="Geenafstand"/>
              <w:cnfStyle w:val="000000100000" w:firstRow="0" w:lastRow="0" w:firstColumn="0" w:lastColumn="0" w:oddVBand="0" w:evenVBand="0" w:oddHBand="1" w:evenHBand="0" w:firstRowFirstColumn="0" w:firstRowLastColumn="0" w:lastRowFirstColumn="0" w:lastRowLastColumn="0"/>
              <w:rPr>
                <w:i/>
              </w:rPr>
            </w:pPr>
            <w:r>
              <w:rPr>
                <w:i/>
              </w:rPr>
              <w:t>Het eerder signaleren van complexe scheidingen door de omgeving.</w:t>
            </w:r>
          </w:p>
          <w:p w:rsidR="004C4858" w:rsidRDefault="00CA19F9" w:rsidP="000C450A">
            <w:pPr>
              <w:pStyle w:val="Geenafstand"/>
              <w:cnfStyle w:val="000000100000" w:firstRow="0" w:lastRow="0" w:firstColumn="0" w:lastColumn="0" w:oddVBand="0" w:evenVBand="0" w:oddHBand="1" w:evenHBand="0" w:firstRowFirstColumn="0" w:firstRowLastColumn="0" w:lastRowFirstColumn="0" w:lastRowLastColumn="0"/>
              <w:rPr>
                <w:i/>
              </w:rPr>
            </w:pPr>
            <w:r>
              <w:rPr>
                <w:i/>
              </w:rPr>
              <w:t xml:space="preserve">Tegenwoordig worden complexe scheidingen als een vorm van kindermishandeling gezien. In onderzoeken komt er naar voren dat er eerder gesignaleerd moet worden door de omgeving. Toch is er weinig onderzoek naar meldingen van complexe scheidingen door de omgeving of hoe de omgeving hierin geactiveerd kan worden. </w:t>
            </w:r>
          </w:p>
        </w:tc>
      </w:tr>
      <w:tr w:rsidR="004C4858" w:rsidTr="00CA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4C4858" w:rsidP="000C450A">
            <w:pPr>
              <w:pStyle w:val="Geenafstand"/>
              <w:rPr>
                <w:i/>
              </w:rPr>
            </w:pPr>
            <w:r>
              <w:rPr>
                <w:i/>
              </w:rPr>
              <w:t>Opdrachtgever</w:t>
            </w:r>
          </w:p>
        </w:tc>
        <w:tc>
          <w:tcPr>
            <w:tcW w:w="4606" w:type="dxa"/>
          </w:tcPr>
          <w:p w:rsidR="004C4858" w:rsidRDefault="00B746BB" w:rsidP="009107BB">
            <w:pPr>
              <w:pStyle w:val="Geenafstand"/>
              <w:cnfStyle w:val="000000010000" w:firstRow="0" w:lastRow="0" w:firstColumn="0" w:lastColumn="0" w:oddVBand="0" w:evenVBand="0" w:oddHBand="0" w:evenHBand="1" w:firstRowFirstColumn="0" w:firstRowLastColumn="0" w:lastRowFirstColumn="0" w:lastRowLastColumn="0"/>
              <w:rPr>
                <w:i/>
              </w:rPr>
            </w:pPr>
            <w:r>
              <w:rPr>
                <w:i/>
              </w:rPr>
              <w:t>Sterk Huis is de organisatie met een vraag. Het lectoraat Veiligheid in Afhankelijkheidsrelaties bij het Expertisecentrum Veiligheid</w:t>
            </w:r>
            <w:r w:rsidR="009107BB">
              <w:rPr>
                <w:i/>
              </w:rPr>
              <w:t>, heeft een learning community samengesteld met 12 andere studenten over het onderwerp complexe scheidingen, elke student heeft een eigen onderzoeksvraag. Deze learning community wordt begeleidt door Janine Janssen</w:t>
            </w:r>
            <w:r>
              <w:rPr>
                <w:i/>
              </w:rPr>
              <w:t xml:space="preserve"> </w:t>
            </w:r>
          </w:p>
        </w:tc>
      </w:tr>
      <w:tr w:rsidR="004C4858" w:rsidTr="00CA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4C4858" w:rsidP="000C450A">
            <w:pPr>
              <w:pStyle w:val="Geenafstand"/>
              <w:rPr>
                <w:i/>
              </w:rPr>
            </w:pPr>
            <w:r>
              <w:rPr>
                <w:i/>
              </w:rPr>
              <w:t>Doel</w:t>
            </w:r>
          </w:p>
        </w:tc>
        <w:tc>
          <w:tcPr>
            <w:tcW w:w="4606" w:type="dxa"/>
          </w:tcPr>
          <w:p w:rsidR="004C4858" w:rsidRDefault="009107BB" w:rsidP="000C450A">
            <w:pPr>
              <w:pStyle w:val="Geenafstand"/>
              <w:cnfStyle w:val="000000100000" w:firstRow="0" w:lastRow="0" w:firstColumn="0" w:lastColumn="0" w:oddVBand="0" w:evenVBand="0" w:oddHBand="1" w:evenHBand="0" w:firstRowFirstColumn="0" w:firstRowLastColumn="0" w:lastRowFirstColumn="0" w:lastRowLastColumn="0"/>
              <w:rPr>
                <w:i/>
              </w:rPr>
            </w:pPr>
            <w:r>
              <w:rPr>
                <w:i/>
              </w:rPr>
              <w:t>Het vinden van een manier waarop Sterk Huis de omgeving kan activeren tot het eerder herkennen en melden van signalen bij kinderen en ouders in een complexe scheiding.</w:t>
            </w:r>
          </w:p>
        </w:tc>
      </w:tr>
      <w:tr w:rsidR="004C4858" w:rsidTr="00CA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4C4858" w:rsidP="000C450A">
            <w:pPr>
              <w:pStyle w:val="Geenafstand"/>
              <w:rPr>
                <w:i/>
              </w:rPr>
            </w:pPr>
            <w:r>
              <w:rPr>
                <w:i/>
              </w:rPr>
              <w:lastRenderedPageBreak/>
              <w:t>Duur interview</w:t>
            </w:r>
          </w:p>
        </w:tc>
        <w:tc>
          <w:tcPr>
            <w:tcW w:w="4606" w:type="dxa"/>
          </w:tcPr>
          <w:p w:rsidR="004C4858" w:rsidRDefault="009107BB" w:rsidP="000C450A">
            <w:pPr>
              <w:pStyle w:val="Geenafstand"/>
              <w:cnfStyle w:val="000000010000" w:firstRow="0" w:lastRow="0" w:firstColumn="0" w:lastColumn="0" w:oddVBand="0" w:evenVBand="0" w:oddHBand="0" w:evenHBand="1" w:firstRowFirstColumn="0" w:firstRowLastColumn="0" w:lastRowFirstColumn="0" w:lastRowLastColumn="0"/>
              <w:rPr>
                <w:i/>
              </w:rPr>
            </w:pPr>
            <w:r>
              <w:rPr>
                <w:i/>
              </w:rPr>
              <w:t>Het interview duurt ongeveer 30-45 minuten.</w:t>
            </w:r>
          </w:p>
        </w:tc>
      </w:tr>
      <w:tr w:rsidR="004C4858" w:rsidTr="00CA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4C4858" w:rsidP="000C450A">
            <w:pPr>
              <w:pStyle w:val="Geenafstand"/>
              <w:rPr>
                <w:i/>
              </w:rPr>
            </w:pPr>
            <w:r>
              <w:rPr>
                <w:i/>
              </w:rPr>
              <w:t>Soorten vragen</w:t>
            </w:r>
          </w:p>
        </w:tc>
        <w:tc>
          <w:tcPr>
            <w:tcW w:w="4606" w:type="dxa"/>
          </w:tcPr>
          <w:p w:rsidR="004C4858" w:rsidRDefault="009107BB" w:rsidP="000C450A">
            <w:pPr>
              <w:pStyle w:val="Geenafstand"/>
              <w:cnfStyle w:val="000000100000" w:firstRow="0" w:lastRow="0" w:firstColumn="0" w:lastColumn="0" w:oddVBand="0" w:evenVBand="0" w:oddHBand="1" w:evenHBand="0" w:firstRowFirstColumn="0" w:firstRowLastColumn="0" w:lastRowFirstColumn="0" w:lastRowLastColumn="0"/>
              <w:rPr>
                <w:i/>
              </w:rPr>
            </w:pPr>
            <w:r>
              <w:rPr>
                <w:i/>
              </w:rPr>
              <w:t>Het interview is semigestructureerd.</w:t>
            </w:r>
          </w:p>
        </w:tc>
      </w:tr>
      <w:tr w:rsidR="004C4858" w:rsidTr="00CA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B746BB" w:rsidP="000C450A">
            <w:pPr>
              <w:pStyle w:val="Geenafstand"/>
              <w:rPr>
                <w:i/>
              </w:rPr>
            </w:pPr>
            <w:r>
              <w:rPr>
                <w:i/>
              </w:rPr>
              <w:t>Opname</w:t>
            </w:r>
          </w:p>
        </w:tc>
        <w:tc>
          <w:tcPr>
            <w:tcW w:w="4606" w:type="dxa"/>
          </w:tcPr>
          <w:p w:rsidR="004C4858" w:rsidRDefault="009107BB" w:rsidP="000C450A">
            <w:pPr>
              <w:pStyle w:val="Geenafstand"/>
              <w:cnfStyle w:val="000000010000" w:firstRow="0" w:lastRow="0" w:firstColumn="0" w:lastColumn="0" w:oddVBand="0" w:evenVBand="0" w:oddHBand="0" w:evenHBand="1" w:firstRowFirstColumn="0" w:firstRowLastColumn="0" w:lastRowFirstColumn="0" w:lastRowLastColumn="0"/>
              <w:rPr>
                <w:i/>
              </w:rPr>
            </w:pPr>
            <w:r>
              <w:rPr>
                <w:i/>
              </w:rPr>
              <w:t>Indien de respondent akkoord is wordt het interview opgenomen.</w:t>
            </w:r>
          </w:p>
        </w:tc>
      </w:tr>
      <w:tr w:rsidR="004C4858" w:rsidTr="00CA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4858" w:rsidRDefault="00B746BB" w:rsidP="000C450A">
            <w:pPr>
              <w:pStyle w:val="Geenafstand"/>
              <w:rPr>
                <w:i/>
              </w:rPr>
            </w:pPr>
            <w:r>
              <w:rPr>
                <w:i/>
              </w:rPr>
              <w:t>Begripsafbakening</w:t>
            </w:r>
          </w:p>
        </w:tc>
        <w:tc>
          <w:tcPr>
            <w:tcW w:w="4606" w:type="dxa"/>
          </w:tcPr>
          <w:p w:rsidR="004C4858" w:rsidRDefault="009107BB" w:rsidP="000C450A">
            <w:pPr>
              <w:pStyle w:val="Geenafstand"/>
              <w:cnfStyle w:val="000000100000" w:firstRow="0" w:lastRow="0" w:firstColumn="0" w:lastColumn="0" w:oddVBand="0" w:evenVBand="0" w:oddHBand="1" w:evenHBand="0" w:firstRowFirstColumn="0" w:firstRowLastColumn="0" w:lastRowFirstColumn="0" w:lastRowLastColumn="0"/>
              <w:rPr>
                <w:i/>
              </w:rPr>
            </w:pPr>
            <w:r>
              <w:rPr>
                <w:i/>
              </w:rPr>
              <w:t>De begrippen, complexe scheiding, activeren, signalen en melding worden hier toegelicht</w:t>
            </w:r>
          </w:p>
        </w:tc>
      </w:tr>
      <w:tr w:rsidR="004C4858" w:rsidTr="00CA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746BB" w:rsidRDefault="00B746BB" w:rsidP="000C450A">
            <w:pPr>
              <w:pStyle w:val="Geenafstand"/>
              <w:rPr>
                <w:i/>
              </w:rPr>
            </w:pPr>
            <w:r>
              <w:rPr>
                <w:i/>
              </w:rPr>
              <w:t>Vragen</w:t>
            </w:r>
          </w:p>
        </w:tc>
        <w:tc>
          <w:tcPr>
            <w:tcW w:w="4606" w:type="dxa"/>
          </w:tcPr>
          <w:p w:rsidR="004C4858" w:rsidRDefault="009107BB" w:rsidP="000C450A">
            <w:pPr>
              <w:pStyle w:val="Geenafstand"/>
              <w:cnfStyle w:val="000000010000" w:firstRow="0" w:lastRow="0" w:firstColumn="0" w:lastColumn="0" w:oddVBand="0" w:evenVBand="0" w:oddHBand="0" w:evenHBand="1" w:firstRowFirstColumn="0" w:firstRowLastColumn="0" w:lastRowFirstColumn="0" w:lastRowLastColumn="0"/>
              <w:rPr>
                <w:i/>
              </w:rPr>
            </w:pPr>
            <w:r>
              <w:rPr>
                <w:i/>
              </w:rPr>
              <w:t>Heeft u vooraf vragen?</w:t>
            </w:r>
          </w:p>
        </w:tc>
      </w:tr>
      <w:tr w:rsidR="00B746BB" w:rsidTr="00CA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746BB" w:rsidRDefault="00B746BB" w:rsidP="000C450A">
            <w:pPr>
              <w:pStyle w:val="Geenafstand"/>
              <w:rPr>
                <w:i/>
              </w:rPr>
            </w:pPr>
          </w:p>
        </w:tc>
        <w:tc>
          <w:tcPr>
            <w:tcW w:w="4606" w:type="dxa"/>
          </w:tcPr>
          <w:p w:rsidR="00B746BB" w:rsidRPr="00B746BB" w:rsidRDefault="00B746BB" w:rsidP="000C450A">
            <w:pPr>
              <w:pStyle w:val="Geenafstand"/>
              <w:cnfStyle w:val="000000100000" w:firstRow="0" w:lastRow="0" w:firstColumn="0" w:lastColumn="0" w:oddVBand="0" w:evenVBand="0" w:oddHBand="1" w:evenHBand="0" w:firstRowFirstColumn="0" w:firstRowLastColumn="0" w:lastRowFirstColumn="0" w:lastRowLastColumn="0"/>
              <w:rPr>
                <w:b/>
                <w:i/>
              </w:rPr>
            </w:pPr>
            <w:r w:rsidRPr="00B746BB">
              <w:rPr>
                <w:b/>
                <w:i/>
              </w:rPr>
              <w:t>Kern</w:t>
            </w:r>
          </w:p>
        </w:tc>
      </w:tr>
      <w:tr w:rsidR="00B746BB" w:rsidTr="00CA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746BB" w:rsidRDefault="00B746BB" w:rsidP="000C450A">
            <w:pPr>
              <w:pStyle w:val="Geenafstand"/>
              <w:rPr>
                <w:i/>
              </w:rPr>
            </w:pPr>
            <w:r>
              <w:rPr>
                <w:i/>
              </w:rPr>
              <w:t>Organisatie en persoonsgegevens</w:t>
            </w:r>
          </w:p>
        </w:tc>
        <w:tc>
          <w:tcPr>
            <w:tcW w:w="4606" w:type="dxa"/>
          </w:tcPr>
          <w:p w:rsidR="009107BB" w:rsidRDefault="009107BB" w:rsidP="009107BB">
            <w:pPr>
              <w:pStyle w:val="Geenafstand"/>
              <w:numPr>
                <w:ilvl w:val="0"/>
                <w:numId w:val="25"/>
              </w:numPr>
              <w:cnfStyle w:val="000000010000" w:firstRow="0" w:lastRow="0" w:firstColumn="0" w:lastColumn="0" w:oddVBand="0" w:evenVBand="0" w:oddHBand="0" w:evenHBand="1" w:firstRowFirstColumn="0" w:firstRowLastColumn="0" w:lastRowFirstColumn="0" w:lastRowLastColumn="0"/>
              <w:rPr>
                <w:i/>
              </w:rPr>
            </w:pPr>
            <w:r>
              <w:rPr>
                <w:i/>
              </w:rPr>
              <w:t>Wat doet uw organisatie?</w:t>
            </w:r>
          </w:p>
          <w:p w:rsidR="009107BB" w:rsidRDefault="009107BB" w:rsidP="009107BB">
            <w:pPr>
              <w:pStyle w:val="Geenafstand"/>
              <w:numPr>
                <w:ilvl w:val="0"/>
                <w:numId w:val="25"/>
              </w:numPr>
              <w:cnfStyle w:val="000000010000" w:firstRow="0" w:lastRow="0" w:firstColumn="0" w:lastColumn="0" w:oddVBand="0" w:evenVBand="0" w:oddHBand="0" w:evenHBand="1" w:firstRowFirstColumn="0" w:firstRowLastColumn="0" w:lastRowFirstColumn="0" w:lastRowLastColumn="0"/>
              <w:rPr>
                <w:i/>
              </w:rPr>
            </w:pPr>
            <w:r>
              <w:rPr>
                <w:i/>
              </w:rPr>
              <w:t>Wat is uw functie?</w:t>
            </w:r>
          </w:p>
          <w:p w:rsidR="009107BB" w:rsidRDefault="009107BB" w:rsidP="009107BB">
            <w:pPr>
              <w:pStyle w:val="Geenafstand"/>
              <w:numPr>
                <w:ilvl w:val="0"/>
                <w:numId w:val="25"/>
              </w:numPr>
              <w:cnfStyle w:val="000000010000" w:firstRow="0" w:lastRow="0" w:firstColumn="0" w:lastColumn="0" w:oddVBand="0" w:evenVBand="0" w:oddHBand="0" w:evenHBand="1" w:firstRowFirstColumn="0" w:firstRowLastColumn="0" w:lastRowFirstColumn="0" w:lastRowLastColumn="0"/>
              <w:rPr>
                <w:i/>
              </w:rPr>
            </w:pPr>
            <w:r>
              <w:rPr>
                <w:i/>
              </w:rPr>
              <w:t>In wat voor opzicht heeft uw organisatie te maken met complexe scheidingen?</w:t>
            </w:r>
          </w:p>
          <w:p w:rsidR="009107BB" w:rsidRDefault="009107BB" w:rsidP="009107BB">
            <w:pPr>
              <w:pStyle w:val="Geenafstand"/>
              <w:numPr>
                <w:ilvl w:val="0"/>
                <w:numId w:val="25"/>
              </w:numPr>
              <w:cnfStyle w:val="000000010000" w:firstRow="0" w:lastRow="0" w:firstColumn="0" w:lastColumn="0" w:oddVBand="0" w:evenVBand="0" w:oddHBand="0" w:evenHBand="1" w:firstRowFirstColumn="0" w:firstRowLastColumn="0" w:lastRowFirstColumn="0" w:lastRowLastColumn="0"/>
              <w:rPr>
                <w:i/>
              </w:rPr>
            </w:pPr>
            <w:r>
              <w:rPr>
                <w:i/>
              </w:rPr>
              <w:t>Hoe komen complexe scheidingen bij jullie binnen? (met beschikking, vrijwillig, door meldingen van Veilig Thuis of andere organisaties)</w:t>
            </w:r>
          </w:p>
          <w:p w:rsidR="00B746BB" w:rsidRDefault="00B746BB" w:rsidP="000C450A">
            <w:pPr>
              <w:pStyle w:val="Geenafstand"/>
              <w:cnfStyle w:val="000000010000" w:firstRow="0" w:lastRow="0" w:firstColumn="0" w:lastColumn="0" w:oddVBand="0" w:evenVBand="0" w:oddHBand="0" w:evenHBand="1" w:firstRowFirstColumn="0" w:firstRowLastColumn="0" w:lastRowFirstColumn="0" w:lastRowLastColumn="0"/>
              <w:rPr>
                <w:i/>
              </w:rPr>
            </w:pPr>
          </w:p>
        </w:tc>
      </w:tr>
      <w:tr w:rsidR="00B746BB" w:rsidTr="00CA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746BB" w:rsidRDefault="00B746BB" w:rsidP="000C450A">
            <w:pPr>
              <w:pStyle w:val="Geenafstand"/>
              <w:rPr>
                <w:i/>
              </w:rPr>
            </w:pPr>
            <w:r>
              <w:rPr>
                <w:i/>
              </w:rPr>
              <w:t>Affiniteit met complexe scheidingen</w:t>
            </w:r>
          </w:p>
        </w:tc>
        <w:tc>
          <w:tcPr>
            <w:tcW w:w="4606" w:type="dxa"/>
          </w:tcPr>
          <w:p w:rsidR="009107BB" w:rsidRDefault="009107BB" w:rsidP="009107BB">
            <w:pPr>
              <w:pStyle w:val="Geenafstand"/>
              <w:numPr>
                <w:ilvl w:val="0"/>
                <w:numId w:val="15"/>
              </w:numPr>
              <w:cnfStyle w:val="000000100000" w:firstRow="0" w:lastRow="0" w:firstColumn="0" w:lastColumn="0" w:oddVBand="0" w:evenVBand="0" w:oddHBand="1" w:evenHBand="0" w:firstRowFirstColumn="0" w:firstRowLastColumn="0" w:lastRowFirstColumn="0" w:lastRowLastColumn="0"/>
              <w:rPr>
                <w:i/>
              </w:rPr>
            </w:pPr>
            <w:r>
              <w:rPr>
                <w:i/>
              </w:rPr>
              <w:t xml:space="preserve">Heeft u wel eens te maken gehad met complexe scheidingen? </w:t>
            </w:r>
          </w:p>
          <w:p w:rsidR="009107BB" w:rsidRDefault="009107BB" w:rsidP="009107BB">
            <w:pPr>
              <w:pStyle w:val="Geenafstand"/>
              <w:numPr>
                <w:ilvl w:val="0"/>
                <w:numId w:val="15"/>
              </w:numPr>
              <w:cnfStyle w:val="000000100000" w:firstRow="0" w:lastRow="0" w:firstColumn="0" w:lastColumn="0" w:oddVBand="0" w:evenVBand="0" w:oddHBand="1" w:evenHBand="0" w:firstRowFirstColumn="0" w:firstRowLastColumn="0" w:lastRowFirstColumn="0" w:lastRowLastColumn="0"/>
              <w:rPr>
                <w:i/>
              </w:rPr>
            </w:pPr>
            <w:r>
              <w:rPr>
                <w:i/>
              </w:rPr>
              <w:t>Hoe ervaart u het werken met complexe scheidingen?</w:t>
            </w:r>
          </w:p>
          <w:p w:rsidR="00B746BB" w:rsidRPr="00CA19F9" w:rsidRDefault="009107BB" w:rsidP="00CA19F9">
            <w:pPr>
              <w:pStyle w:val="Geenafstand"/>
              <w:numPr>
                <w:ilvl w:val="0"/>
                <w:numId w:val="15"/>
              </w:numPr>
              <w:cnfStyle w:val="000000100000" w:firstRow="0" w:lastRow="0" w:firstColumn="0" w:lastColumn="0" w:oddVBand="0" w:evenVBand="0" w:oddHBand="1" w:evenHBand="0" w:firstRowFirstColumn="0" w:firstRowLastColumn="0" w:lastRowFirstColumn="0" w:lastRowLastColumn="0"/>
              <w:rPr>
                <w:i/>
              </w:rPr>
            </w:pPr>
            <w:r>
              <w:rPr>
                <w:i/>
              </w:rPr>
              <w:t>Welke signalen ziet u bij kinderen en ouders in een complexe scheiding terug?</w:t>
            </w:r>
          </w:p>
        </w:tc>
      </w:tr>
      <w:tr w:rsidR="00B746BB" w:rsidTr="00CA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746BB" w:rsidRDefault="00B746BB" w:rsidP="000C450A">
            <w:pPr>
              <w:pStyle w:val="Geenafstand"/>
              <w:rPr>
                <w:i/>
              </w:rPr>
            </w:pPr>
            <w:r>
              <w:rPr>
                <w:i/>
              </w:rPr>
              <w:t>De rol van de omgeving</w:t>
            </w:r>
          </w:p>
        </w:tc>
        <w:tc>
          <w:tcPr>
            <w:tcW w:w="4606" w:type="dxa"/>
          </w:tcPr>
          <w:p w:rsidR="00CA19F9" w:rsidRDefault="00CA19F9" w:rsidP="00CA19F9">
            <w:pPr>
              <w:pStyle w:val="Geenafstand"/>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Wat is in uw organisatie de rol van de omgeving van kinderen in een complexe scheiding?</w:t>
            </w:r>
          </w:p>
          <w:p w:rsidR="00CA19F9" w:rsidRDefault="00CA19F9" w:rsidP="00CA19F9">
            <w:pPr>
              <w:pStyle w:val="Geenafstand"/>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Doet uw organisatie momenteel iets om de omgeving te activeren tot het herkennen en melden van signalen?</w:t>
            </w:r>
          </w:p>
          <w:p w:rsidR="00CA19F9" w:rsidRDefault="00CA19F9" w:rsidP="00CA19F9">
            <w:pPr>
              <w:pStyle w:val="Geenafstand"/>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Zo ja, wat doet uw organisatie?</w:t>
            </w:r>
          </w:p>
          <w:p w:rsidR="00B746BB" w:rsidRPr="00CA19F9" w:rsidRDefault="00CA19F9" w:rsidP="000C450A">
            <w:pPr>
              <w:pStyle w:val="Geenafstand"/>
              <w:numPr>
                <w:ilvl w:val="0"/>
                <w:numId w:val="15"/>
              </w:numPr>
              <w:cnfStyle w:val="000000010000" w:firstRow="0" w:lastRow="0" w:firstColumn="0" w:lastColumn="0" w:oddVBand="0" w:evenVBand="0" w:oddHBand="0" w:evenHBand="1" w:firstRowFirstColumn="0" w:firstRowLastColumn="0" w:lastRowFirstColumn="0" w:lastRowLastColumn="0"/>
              <w:rPr>
                <w:i/>
              </w:rPr>
            </w:pPr>
            <w:r>
              <w:rPr>
                <w:i/>
              </w:rPr>
              <w:t>Zo ja, heeft u het idee dat dit de omgeving daadwerkelijk activeert?</w:t>
            </w:r>
          </w:p>
        </w:tc>
      </w:tr>
      <w:tr w:rsidR="00B746BB" w:rsidTr="00CA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746BB" w:rsidRDefault="00B746BB" w:rsidP="000C450A">
            <w:pPr>
              <w:pStyle w:val="Geenafstand"/>
              <w:rPr>
                <w:i/>
              </w:rPr>
            </w:pPr>
            <w:r>
              <w:rPr>
                <w:i/>
              </w:rPr>
              <w:lastRenderedPageBreak/>
              <w:t>Activeren van de omgeving</w:t>
            </w:r>
          </w:p>
        </w:tc>
        <w:tc>
          <w:tcPr>
            <w:tcW w:w="4606" w:type="dxa"/>
          </w:tcPr>
          <w:p w:rsidR="00CA19F9" w:rsidRDefault="00CA19F9" w:rsidP="00CA19F9">
            <w:pPr>
              <w:pStyle w:val="Geenafstand"/>
              <w:numPr>
                <w:ilvl w:val="0"/>
                <w:numId w:val="15"/>
              </w:numPr>
              <w:cnfStyle w:val="000000100000" w:firstRow="0" w:lastRow="0" w:firstColumn="0" w:lastColumn="0" w:oddVBand="0" w:evenVBand="0" w:oddHBand="1" w:evenHBand="0" w:firstRowFirstColumn="0" w:firstRowLastColumn="0" w:lastRowFirstColumn="0" w:lastRowLastColumn="0"/>
              <w:rPr>
                <w:i/>
              </w:rPr>
            </w:pPr>
            <w:r>
              <w:rPr>
                <w:i/>
              </w:rPr>
              <w:t>Denkt u dat het zinvol is om de omgeving te activeren tot het herkennen en melden van signalen?</w:t>
            </w:r>
          </w:p>
          <w:p w:rsidR="00CA19F9" w:rsidRDefault="00CA19F9" w:rsidP="00CA19F9">
            <w:pPr>
              <w:pStyle w:val="Geenafstand"/>
              <w:numPr>
                <w:ilvl w:val="0"/>
                <w:numId w:val="15"/>
              </w:numPr>
              <w:cnfStyle w:val="000000100000" w:firstRow="0" w:lastRow="0" w:firstColumn="0" w:lastColumn="0" w:oddVBand="0" w:evenVBand="0" w:oddHBand="1" w:evenHBand="0" w:firstRowFirstColumn="0" w:firstRowLastColumn="0" w:lastRowFirstColumn="0" w:lastRowLastColumn="0"/>
              <w:rPr>
                <w:i/>
              </w:rPr>
            </w:pPr>
            <w:r>
              <w:rPr>
                <w:i/>
              </w:rPr>
              <w:t>Wat denkt u dat nodig is om de omgeving te activeren tot het herkennen en melden van signalen?</w:t>
            </w:r>
          </w:p>
          <w:p w:rsidR="00CA19F9" w:rsidRDefault="00CA19F9" w:rsidP="00CA19F9">
            <w:pPr>
              <w:pStyle w:val="Geenafstand"/>
              <w:numPr>
                <w:ilvl w:val="0"/>
                <w:numId w:val="15"/>
              </w:numPr>
              <w:cnfStyle w:val="000000100000" w:firstRow="0" w:lastRow="0" w:firstColumn="0" w:lastColumn="0" w:oddVBand="0" w:evenVBand="0" w:oddHBand="1" w:evenHBand="0" w:firstRowFirstColumn="0" w:firstRowLastColumn="0" w:lastRowFirstColumn="0" w:lastRowLastColumn="0"/>
              <w:rPr>
                <w:i/>
              </w:rPr>
            </w:pPr>
            <w:r>
              <w:rPr>
                <w:i/>
              </w:rPr>
              <w:t>Welke middelen zou uw organisatie daarvoor nodig hebben?</w:t>
            </w:r>
          </w:p>
          <w:p w:rsidR="00B746BB" w:rsidRDefault="00B746BB" w:rsidP="000C450A">
            <w:pPr>
              <w:pStyle w:val="Geenafstand"/>
              <w:cnfStyle w:val="000000100000" w:firstRow="0" w:lastRow="0" w:firstColumn="0" w:lastColumn="0" w:oddVBand="0" w:evenVBand="0" w:oddHBand="1" w:evenHBand="0" w:firstRowFirstColumn="0" w:firstRowLastColumn="0" w:lastRowFirstColumn="0" w:lastRowLastColumn="0"/>
              <w:rPr>
                <w:i/>
              </w:rPr>
            </w:pPr>
          </w:p>
        </w:tc>
      </w:tr>
      <w:tr w:rsidR="00B746BB" w:rsidTr="00CA1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746BB" w:rsidRDefault="00B746BB" w:rsidP="000C450A">
            <w:pPr>
              <w:pStyle w:val="Geenafstand"/>
              <w:rPr>
                <w:i/>
              </w:rPr>
            </w:pPr>
          </w:p>
        </w:tc>
        <w:tc>
          <w:tcPr>
            <w:tcW w:w="4606" w:type="dxa"/>
          </w:tcPr>
          <w:p w:rsidR="00B746BB" w:rsidRPr="00B746BB" w:rsidRDefault="00B746BB" w:rsidP="000C450A">
            <w:pPr>
              <w:pStyle w:val="Geenafstand"/>
              <w:cnfStyle w:val="000000010000" w:firstRow="0" w:lastRow="0" w:firstColumn="0" w:lastColumn="0" w:oddVBand="0" w:evenVBand="0" w:oddHBand="0" w:evenHBand="1" w:firstRowFirstColumn="0" w:firstRowLastColumn="0" w:lastRowFirstColumn="0" w:lastRowLastColumn="0"/>
              <w:rPr>
                <w:b/>
                <w:i/>
              </w:rPr>
            </w:pPr>
            <w:r w:rsidRPr="00B746BB">
              <w:rPr>
                <w:b/>
                <w:i/>
              </w:rPr>
              <w:t>Slot</w:t>
            </w:r>
          </w:p>
        </w:tc>
      </w:tr>
      <w:tr w:rsidR="00B746BB" w:rsidTr="00CA1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B746BB" w:rsidRDefault="00B746BB" w:rsidP="000C450A">
            <w:pPr>
              <w:pStyle w:val="Geenafstand"/>
              <w:rPr>
                <w:i/>
              </w:rPr>
            </w:pPr>
          </w:p>
        </w:tc>
        <w:tc>
          <w:tcPr>
            <w:tcW w:w="4606" w:type="dxa"/>
          </w:tcPr>
          <w:p w:rsidR="00B746BB" w:rsidRDefault="00B746BB" w:rsidP="000C450A">
            <w:pPr>
              <w:pStyle w:val="Geenafstand"/>
              <w:cnfStyle w:val="000000100000" w:firstRow="0" w:lastRow="0" w:firstColumn="0" w:lastColumn="0" w:oddVBand="0" w:evenVBand="0" w:oddHBand="1" w:evenHBand="0" w:firstRowFirstColumn="0" w:firstRowLastColumn="0" w:lastRowFirstColumn="0" w:lastRowLastColumn="0"/>
              <w:rPr>
                <w:i/>
              </w:rPr>
            </w:pPr>
            <w:r>
              <w:rPr>
                <w:i/>
              </w:rPr>
              <w:t>Ik werk de interviews op een later moment uit, wilt u dat ik de transcriptie naar u stuur ter verificatie?</w:t>
            </w:r>
          </w:p>
        </w:tc>
      </w:tr>
    </w:tbl>
    <w:p w:rsidR="004C4858" w:rsidRDefault="004C4858" w:rsidP="000C450A">
      <w:pPr>
        <w:pStyle w:val="Geenafstand"/>
        <w:rPr>
          <w:i/>
        </w:rPr>
      </w:pPr>
    </w:p>
    <w:p w:rsidR="00676BD0" w:rsidRDefault="00676BD0" w:rsidP="00676BD0">
      <w:pPr>
        <w:pStyle w:val="Geenafstand"/>
        <w:rPr>
          <w:i/>
        </w:rPr>
      </w:pPr>
    </w:p>
    <w:p w:rsidR="000C450A" w:rsidRDefault="00526A7F" w:rsidP="00676BD0">
      <w:pPr>
        <w:pStyle w:val="Kop2"/>
      </w:pPr>
      <w:bookmarkStart w:id="78" w:name="_Toc514942411"/>
      <w:r>
        <w:t>Bijlage F</w:t>
      </w:r>
      <w:r w:rsidR="003A1D59">
        <w:t>: I</w:t>
      </w:r>
      <w:r w:rsidR="00676BD0">
        <w:t>nterview</w:t>
      </w:r>
      <w:r w:rsidR="003A1D59">
        <w:t>schema</w:t>
      </w:r>
      <w:r w:rsidR="00676BD0">
        <w:t xml:space="preserve"> omgeving</w:t>
      </w:r>
      <w:bookmarkEnd w:id="78"/>
    </w:p>
    <w:p w:rsidR="009107BB" w:rsidRDefault="009107BB" w:rsidP="009107BB">
      <w:pPr>
        <w:pStyle w:val="Geenafstand"/>
      </w:pPr>
    </w:p>
    <w:tbl>
      <w:tblPr>
        <w:tblStyle w:val="Lichtraster-accent1"/>
        <w:tblW w:w="0" w:type="auto"/>
        <w:tblLook w:val="04A0" w:firstRow="1" w:lastRow="0" w:firstColumn="1" w:lastColumn="0" w:noHBand="0" w:noVBand="1"/>
      </w:tblPr>
      <w:tblGrid>
        <w:gridCol w:w="4606"/>
        <w:gridCol w:w="4606"/>
      </w:tblGrid>
      <w:tr w:rsidR="009107BB" w:rsidTr="00910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 xml:space="preserve">Thema’s </w:t>
            </w:r>
          </w:p>
        </w:tc>
        <w:tc>
          <w:tcPr>
            <w:tcW w:w="4606" w:type="dxa"/>
          </w:tcPr>
          <w:p w:rsidR="009107BB" w:rsidRDefault="009107BB" w:rsidP="004C761A">
            <w:pPr>
              <w:pStyle w:val="Geenafstand"/>
              <w:cnfStyle w:val="100000000000" w:firstRow="1" w:lastRow="0" w:firstColumn="0" w:lastColumn="0" w:oddVBand="0" w:evenVBand="0" w:oddHBand="0" w:evenHBand="0" w:firstRowFirstColumn="0" w:firstRowLastColumn="0" w:lastRowFirstColumn="0" w:lastRowLastColumn="0"/>
              <w:rPr>
                <w:i/>
              </w:rPr>
            </w:pPr>
            <w:r>
              <w:rPr>
                <w:i/>
              </w:rPr>
              <w:t>Inhoud</w:t>
            </w:r>
          </w:p>
        </w:tc>
      </w:tr>
      <w:tr w:rsidR="009107BB" w:rsidRPr="00B746BB" w:rsidTr="009107B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p>
        </w:tc>
        <w:tc>
          <w:tcPr>
            <w:tcW w:w="4606" w:type="dxa"/>
          </w:tcPr>
          <w:p w:rsidR="009107BB" w:rsidRPr="00B746BB" w:rsidRDefault="009107BB" w:rsidP="004C761A">
            <w:pPr>
              <w:pStyle w:val="Geenafstand"/>
              <w:cnfStyle w:val="000000100000" w:firstRow="0" w:lastRow="0" w:firstColumn="0" w:lastColumn="0" w:oddVBand="0" w:evenVBand="0" w:oddHBand="1" w:evenHBand="0" w:firstRowFirstColumn="0" w:firstRowLastColumn="0" w:lastRowFirstColumn="0" w:lastRowLastColumn="0"/>
              <w:rPr>
                <w:b/>
                <w:i/>
              </w:rPr>
            </w:pPr>
            <w:r w:rsidRPr="00B746BB">
              <w:rPr>
                <w:b/>
                <w:i/>
              </w:rPr>
              <w:t>Inleiding</w:t>
            </w:r>
          </w:p>
        </w:tc>
      </w:tr>
      <w:tr w:rsidR="009107BB" w:rsidTr="00910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Voorstellen</w:t>
            </w:r>
          </w:p>
        </w:tc>
        <w:tc>
          <w:tcPr>
            <w:tcW w:w="4606" w:type="dxa"/>
          </w:tcPr>
          <w:p w:rsidR="009107BB" w:rsidRDefault="009107BB" w:rsidP="004C761A">
            <w:pPr>
              <w:pStyle w:val="Geenafstand"/>
              <w:cnfStyle w:val="000000010000" w:firstRow="0" w:lastRow="0" w:firstColumn="0" w:lastColumn="0" w:oddVBand="0" w:evenVBand="0" w:oddHBand="0" w:evenHBand="1" w:firstRowFirstColumn="0" w:firstRowLastColumn="0" w:lastRowFirstColumn="0" w:lastRowLastColumn="0"/>
              <w:rPr>
                <w:i/>
              </w:rPr>
            </w:pPr>
            <w:r>
              <w:rPr>
                <w:i/>
              </w:rPr>
              <w:t xml:space="preserve">Eline Franken, student Maatschappelijk Werk en Dienstverlening aan Avans Hogeschool te Breda. </w:t>
            </w:r>
          </w:p>
        </w:tc>
      </w:tr>
      <w:tr w:rsidR="009107BB" w:rsidTr="00910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Onderwerp</w:t>
            </w:r>
          </w:p>
        </w:tc>
        <w:tc>
          <w:tcPr>
            <w:tcW w:w="4606" w:type="dxa"/>
          </w:tcPr>
          <w:p w:rsidR="00CA19F9" w:rsidRDefault="00CA19F9" w:rsidP="00CA19F9">
            <w:pPr>
              <w:pStyle w:val="Geenafstand"/>
              <w:cnfStyle w:val="000000100000" w:firstRow="0" w:lastRow="0" w:firstColumn="0" w:lastColumn="0" w:oddVBand="0" w:evenVBand="0" w:oddHBand="1" w:evenHBand="0" w:firstRowFirstColumn="0" w:firstRowLastColumn="0" w:lastRowFirstColumn="0" w:lastRowLastColumn="0"/>
              <w:rPr>
                <w:i/>
              </w:rPr>
            </w:pPr>
            <w:r>
              <w:rPr>
                <w:i/>
              </w:rPr>
              <w:t>Het eerder signaleren van complexe scheidingen door de omgeving.</w:t>
            </w:r>
          </w:p>
          <w:p w:rsidR="009107BB" w:rsidRDefault="00CA19F9" w:rsidP="00CA19F9">
            <w:pPr>
              <w:pStyle w:val="Geenafstand"/>
              <w:cnfStyle w:val="000000100000" w:firstRow="0" w:lastRow="0" w:firstColumn="0" w:lastColumn="0" w:oddVBand="0" w:evenVBand="0" w:oddHBand="1" w:evenHBand="0" w:firstRowFirstColumn="0" w:firstRowLastColumn="0" w:lastRowFirstColumn="0" w:lastRowLastColumn="0"/>
              <w:rPr>
                <w:i/>
              </w:rPr>
            </w:pPr>
            <w:r>
              <w:rPr>
                <w:i/>
              </w:rPr>
              <w:t xml:space="preserve">Tegenwoordig worden complexe scheidingen als een vorm van kindermishandeling gezien. In onderzoeken komt er naar voren dat er eerder gesignaleerd moet worden door de omgeving. Toch is er weinig onderzoek naar meldingen van complexe scheidingen door de omgeving of hoe de omgeving hierin geactiveerd kan worden. </w:t>
            </w:r>
          </w:p>
        </w:tc>
      </w:tr>
      <w:tr w:rsidR="009107BB" w:rsidTr="00910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Opdrachtgever</w:t>
            </w:r>
          </w:p>
        </w:tc>
        <w:tc>
          <w:tcPr>
            <w:tcW w:w="4606" w:type="dxa"/>
          </w:tcPr>
          <w:p w:rsidR="009107BB" w:rsidRDefault="009107BB" w:rsidP="004C761A">
            <w:pPr>
              <w:pStyle w:val="Geenafstand"/>
              <w:cnfStyle w:val="000000010000" w:firstRow="0" w:lastRow="0" w:firstColumn="0" w:lastColumn="0" w:oddVBand="0" w:evenVBand="0" w:oddHBand="0" w:evenHBand="1" w:firstRowFirstColumn="0" w:firstRowLastColumn="0" w:lastRowFirstColumn="0" w:lastRowLastColumn="0"/>
              <w:rPr>
                <w:i/>
              </w:rPr>
            </w:pPr>
            <w:r>
              <w:rPr>
                <w:i/>
              </w:rPr>
              <w:t xml:space="preserve">Sterk Huis is de organisatie met een vraag. Het lectoraat Veiligheid in Afhankelijkheidsrelaties bij het Expertisecentrum Veiligheid, heeft een learning community samengesteld met 12 andere studenten over het onderwerp complexe </w:t>
            </w:r>
            <w:r>
              <w:rPr>
                <w:i/>
              </w:rPr>
              <w:lastRenderedPageBreak/>
              <w:t xml:space="preserve">scheidingen, elke student heeft een eigen onderzoeksvraag. Deze learning community wordt begeleidt door Janine Janssen </w:t>
            </w:r>
          </w:p>
        </w:tc>
      </w:tr>
      <w:tr w:rsidR="009107BB" w:rsidTr="00910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lastRenderedPageBreak/>
              <w:t>Doel</w:t>
            </w:r>
          </w:p>
        </w:tc>
        <w:tc>
          <w:tcPr>
            <w:tcW w:w="4606" w:type="dxa"/>
          </w:tcPr>
          <w:p w:rsidR="009107BB" w:rsidRDefault="009107BB" w:rsidP="004C761A">
            <w:pPr>
              <w:pStyle w:val="Geenafstand"/>
              <w:cnfStyle w:val="000000100000" w:firstRow="0" w:lastRow="0" w:firstColumn="0" w:lastColumn="0" w:oddVBand="0" w:evenVBand="0" w:oddHBand="1" w:evenHBand="0" w:firstRowFirstColumn="0" w:firstRowLastColumn="0" w:lastRowFirstColumn="0" w:lastRowLastColumn="0"/>
              <w:rPr>
                <w:i/>
              </w:rPr>
            </w:pPr>
            <w:r>
              <w:rPr>
                <w:i/>
              </w:rPr>
              <w:t>Het vinden van een manier waarop Sterk Huis de omgeving kan activeren tot het eerder herkennen en melden van signalen bij kinderen en ouders in een complexe scheiding.</w:t>
            </w:r>
          </w:p>
        </w:tc>
      </w:tr>
      <w:tr w:rsidR="009107BB" w:rsidTr="00910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Duur interview</w:t>
            </w:r>
          </w:p>
        </w:tc>
        <w:tc>
          <w:tcPr>
            <w:tcW w:w="4606" w:type="dxa"/>
          </w:tcPr>
          <w:p w:rsidR="009107BB" w:rsidRDefault="009107BB" w:rsidP="004C761A">
            <w:pPr>
              <w:pStyle w:val="Geenafstand"/>
              <w:cnfStyle w:val="000000010000" w:firstRow="0" w:lastRow="0" w:firstColumn="0" w:lastColumn="0" w:oddVBand="0" w:evenVBand="0" w:oddHBand="0" w:evenHBand="1" w:firstRowFirstColumn="0" w:firstRowLastColumn="0" w:lastRowFirstColumn="0" w:lastRowLastColumn="0"/>
              <w:rPr>
                <w:i/>
              </w:rPr>
            </w:pPr>
            <w:r>
              <w:rPr>
                <w:i/>
              </w:rPr>
              <w:t>Het interview duurt ongeveer 30-45 minuten.</w:t>
            </w:r>
          </w:p>
        </w:tc>
      </w:tr>
      <w:tr w:rsidR="009107BB" w:rsidTr="00910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Soorten vragen</w:t>
            </w:r>
          </w:p>
        </w:tc>
        <w:tc>
          <w:tcPr>
            <w:tcW w:w="4606" w:type="dxa"/>
          </w:tcPr>
          <w:p w:rsidR="009107BB" w:rsidRDefault="009107BB" w:rsidP="004C761A">
            <w:pPr>
              <w:pStyle w:val="Geenafstand"/>
              <w:cnfStyle w:val="000000100000" w:firstRow="0" w:lastRow="0" w:firstColumn="0" w:lastColumn="0" w:oddVBand="0" w:evenVBand="0" w:oddHBand="1" w:evenHBand="0" w:firstRowFirstColumn="0" w:firstRowLastColumn="0" w:lastRowFirstColumn="0" w:lastRowLastColumn="0"/>
              <w:rPr>
                <w:i/>
              </w:rPr>
            </w:pPr>
            <w:r>
              <w:rPr>
                <w:i/>
              </w:rPr>
              <w:t>Het interview is semigestructureerd.</w:t>
            </w:r>
          </w:p>
        </w:tc>
      </w:tr>
      <w:tr w:rsidR="009107BB" w:rsidTr="00910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Opname</w:t>
            </w:r>
          </w:p>
        </w:tc>
        <w:tc>
          <w:tcPr>
            <w:tcW w:w="4606" w:type="dxa"/>
          </w:tcPr>
          <w:p w:rsidR="009107BB" w:rsidRDefault="009107BB" w:rsidP="004C761A">
            <w:pPr>
              <w:pStyle w:val="Geenafstand"/>
              <w:cnfStyle w:val="000000010000" w:firstRow="0" w:lastRow="0" w:firstColumn="0" w:lastColumn="0" w:oddVBand="0" w:evenVBand="0" w:oddHBand="0" w:evenHBand="1" w:firstRowFirstColumn="0" w:firstRowLastColumn="0" w:lastRowFirstColumn="0" w:lastRowLastColumn="0"/>
              <w:rPr>
                <w:i/>
              </w:rPr>
            </w:pPr>
            <w:r>
              <w:rPr>
                <w:i/>
              </w:rPr>
              <w:t>Indien de respondent akkoord is wordt het interview opgenomen.</w:t>
            </w:r>
          </w:p>
        </w:tc>
      </w:tr>
      <w:tr w:rsidR="009107BB" w:rsidTr="00910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Begripsafbakening</w:t>
            </w:r>
          </w:p>
        </w:tc>
        <w:tc>
          <w:tcPr>
            <w:tcW w:w="4606" w:type="dxa"/>
          </w:tcPr>
          <w:p w:rsidR="009107BB" w:rsidRDefault="009107BB" w:rsidP="004C761A">
            <w:pPr>
              <w:pStyle w:val="Geenafstand"/>
              <w:cnfStyle w:val="000000100000" w:firstRow="0" w:lastRow="0" w:firstColumn="0" w:lastColumn="0" w:oddVBand="0" w:evenVBand="0" w:oddHBand="1" w:evenHBand="0" w:firstRowFirstColumn="0" w:firstRowLastColumn="0" w:lastRowFirstColumn="0" w:lastRowLastColumn="0"/>
              <w:rPr>
                <w:i/>
              </w:rPr>
            </w:pPr>
            <w:r>
              <w:rPr>
                <w:i/>
              </w:rPr>
              <w:t>De begrippen, complexe scheiding, activeren, signalen en melding worden hier toegelicht</w:t>
            </w:r>
          </w:p>
        </w:tc>
      </w:tr>
      <w:tr w:rsidR="009107BB" w:rsidTr="00910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Vragen</w:t>
            </w:r>
          </w:p>
        </w:tc>
        <w:tc>
          <w:tcPr>
            <w:tcW w:w="4606" w:type="dxa"/>
          </w:tcPr>
          <w:p w:rsidR="009107BB" w:rsidRDefault="009107BB" w:rsidP="004C761A">
            <w:pPr>
              <w:pStyle w:val="Geenafstand"/>
              <w:cnfStyle w:val="000000010000" w:firstRow="0" w:lastRow="0" w:firstColumn="0" w:lastColumn="0" w:oddVBand="0" w:evenVBand="0" w:oddHBand="0" w:evenHBand="1" w:firstRowFirstColumn="0" w:firstRowLastColumn="0" w:lastRowFirstColumn="0" w:lastRowLastColumn="0"/>
              <w:rPr>
                <w:i/>
              </w:rPr>
            </w:pPr>
            <w:r>
              <w:rPr>
                <w:i/>
              </w:rPr>
              <w:t>Heeft u vooraf vragen?</w:t>
            </w:r>
          </w:p>
        </w:tc>
      </w:tr>
      <w:tr w:rsidR="009107BB" w:rsidRPr="00B746BB" w:rsidTr="00910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p>
        </w:tc>
        <w:tc>
          <w:tcPr>
            <w:tcW w:w="4606" w:type="dxa"/>
          </w:tcPr>
          <w:p w:rsidR="009107BB" w:rsidRPr="00B746BB" w:rsidRDefault="009107BB" w:rsidP="004C761A">
            <w:pPr>
              <w:pStyle w:val="Geenafstand"/>
              <w:cnfStyle w:val="000000100000" w:firstRow="0" w:lastRow="0" w:firstColumn="0" w:lastColumn="0" w:oddVBand="0" w:evenVBand="0" w:oddHBand="1" w:evenHBand="0" w:firstRowFirstColumn="0" w:firstRowLastColumn="0" w:lastRowFirstColumn="0" w:lastRowLastColumn="0"/>
              <w:rPr>
                <w:b/>
                <w:i/>
              </w:rPr>
            </w:pPr>
            <w:r w:rsidRPr="00B746BB">
              <w:rPr>
                <w:b/>
                <w:i/>
              </w:rPr>
              <w:t>Kern</w:t>
            </w:r>
          </w:p>
        </w:tc>
      </w:tr>
      <w:tr w:rsidR="009107BB" w:rsidTr="00910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Organisatie en persoonsgegevens</w:t>
            </w:r>
          </w:p>
        </w:tc>
        <w:tc>
          <w:tcPr>
            <w:tcW w:w="4606" w:type="dxa"/>
          </w:tcPr>
          <w:p w:rsidR="00CA19F9" w:rsidRPr="00CA19F9" w:rsidRDefault="00CA19F9" w:rsidP="00CA19F9">
            <w:pPr>
              <w:pStyle w:val="Geenafstand"/>
              <w:numPr>
                <w:ilvl w:val="0"/>
                <w:numId w:val="27"/>
              </w:numPr>
              <w:cnfStyle w:val="000000010000" w:firstRow="0" w:lastRow="0" w:firstColumn="0" w:lastColumn="0" w:oddVBand="0" w:evenVBand="0" w:oddHBand="0" w:evenHBand="1" w:firstRowFirstColumn="0" w:firstRowLastColumn="0" w:lastRowFirstColumn="0" w:lastRowLastColumn="0"/>
              <w:rPr>
                <w:i/>
              </w:rPr>
            </w:pPr>
            <w:r w:rsidRPr="00CA19F9">
              <w:rPr>
                <w:i/>
              </w:rPr>
              <w:t>Wat is uw beroep?</w:t>
            </w:r>
          </w:p>
          <w:p w:rsidR="00CA19F9" w:rsidRPr="00CA19F9" w:rsidRDefault="00CA19F9" w:rsidP="00CA19F9">
            <w:pPr>
              <w:pStyle w:val="Geenafstand"/>
              <w:numPr>
                <w:ilvl w:val="0"/>
                <w:numId w:val="27"/>
              </w:numPr>
              <w:cnfStyle w:val="000000010000" w:firstRow="0" w:lastRow="0" w:firstColumn="0" w:lastColumn="0" w:oddVBand="0" w:evenVBand="0" w:oddHBand="0" w:evenHBand="1" w:firstRowFirstColumn="0" w:firstRowLastColumn="0" w:lastRowFirstColumn="0" w:lastRowLastColumn="0"/>
              <w:rPr>
                <w:i/>
              </w:rPr>
            </w:pPr>
            <w:r w:rsidRPr="00CA19F9">
              <w:rPr>
                <w:i/>
              </w:rPr>
              <w:t>Waar werkt u?</w:t>
            </w:r>
          </w:p>
          <w:p w:rsidR="009107BB" w:rsidRPr="00CA19F9" w:rsidRDefault="00CA19F9" w:rsidP="004C761A">
            <w:pPr>
              <w:pStyle w:val="Geenafstand"/>
              <w:numPr>
                <w:ilvl w:val="0"/>
                <w:numId w:val="27"/>
              </w:numPr>
              <w:cnfStyle w:val="000000010000" w:firstRow="0" w:lastRow="0" w:firstColumn="0" w:lastColumn="0" w:oddVBand="0" w:evenVBand="0" w:oddHBand="0" w:evenHBand="1" w:firstRowFirstColumn="0" w:firstRowLastColumn="0" w:lastRowFirstColumn="0" w:lastRowLastColumn="0"/>
            </w:pPr>
            <w:r w:rsidRPr="00CA19F9">
              <w:rPr>
                <w:i/>
              </w:rPr>
              <w:t>In wat voor opzicht heeft of zou u te maken kunnen hebben met kinderen in een complexe scheiding?</w:t>
            </w:r>
          </w:p>
        </w:tc>
      </w:tr>
      <w:tr w:rsidR="009107BB" w:rsidTr="00910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t>Affiniteit met complexe scheidingen</w:t>
            </w:r>
          </w:p>
        </w:tc>
        <w:tc>
          <w:tcPr>
            <w:tcW w:w="4606" w:type="dxa"/>
          </w:tcPr>
          <w:p w:rsidR="00CA19F9"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Denkt u dat u de signalen van kinderen in een complexe scheiding zou herkennen?</w:t>
            </w:r>
          </w:p>
          <w:p w:rsidR="00CA19F9"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Zo nee, wat zou u nodig hebben om signalen van kinderen in een complexe scheiding te kunnen herkennen?</w:t>
            </w:r>
          </w:p>
          <w:p w:rsidR="00CA19F9"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Heeft u wel eens te maken gehad met een kind waarvan de ouders in een complexe scheiding zaten?</w:t>
            </w:r>
          </w:p>
          <w:p w:rsidR="00CA19F9"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Zo ja, welke signalen liet het kind zien?</w:t>
            </w:r>
          </w:p>
          <w:p w:rsidR="00CA19F9"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Zo ja, maakte u zich zorgen over het kind?</w:t>
            </w:r>
          </w:p>
          <w:p w:rsidR="00CA19F9"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 xml:space="preserve">Zo ja, wat heeft u toen gedaan? (dit wel of niet bij een hulpverleningsorganisatie </w:t>
            </w:r>
            <w:r w:rsidRPr="00CA19F9">
              <w:rPr>
                <w:i/>
              </w:rPr>
              <w:lastRenderedPageBreak/>
              <w:t>gemeld?)</w:t>
            </w:r>
          </w:p>
          <w:p w:rsidR="00CA19F9"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Waarom wel of waarom niet?</w:t>
            </w:r>
          </w:p>
          <w:p w:rsidR="00CA19F9"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Wat zou u nodig hebben om dit wel te doen?</w:t>
            </w:r>
          </w:p>
          <w:p w:rsidR="00CA19F9"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Zo nee, als u zou weten dat een kind klem zit tussen de complexe scheiding van zijn ouders, zou u dit melden?</w:t>
            </w:r>
          </w:p>
          <w:p w:rsidR="009107BB" w:rsidRPr="00CA19F9" w:rsidRDefault="00CA19F9" w:rsidP="00CA19F9">
            <w:pPr>
              <w:pStyle w:val="Geenafstand"/>
              <w:numPr>
                <w:ilvl w:val="0"/>
                <w:numId w:val="28"/>
              </w:numPr>
              <w:cnfStyle w:val="000000100000" w:firstRow="0" w:lastRow="0" w:firstColumn="0" w:lastColumn="0" w:oddVBand="0" w:evenVBand="0" w:oddHBand="1" w:evenHBand="0" w:firstRowFirstColumn="0" w:firstRowLastColumn="0" w:lastRowFirstColumn="0" w:lastRowLastColumn="0"/>
              <w:rPr>
                <w:i/>
              </w:rPr>
            </w:pPr>
            <w:r w:rsidRPr="00CA19F9">
              <w:rPr>
                <w:i/>
              </w:rPr>
              <w:t>Waarom wel of waarom niet?</w:t>
            </w:r>
          </w:p>
        </w:tc>
      </w:tr>
      <w:tr w:rsidR="009107BB" w:rsidTr="00910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r>
              <w:rPr>
                <w:i/>
              </w:rPr>
              <w:lastRenderedPageBreak/>
              <w:t>Activeren van de omgeving</w:t>
            </w:r>
          </w:p>
        </w:tc>
        <w:tc>
          <w:tcPr>
            <w:tcW w:w="4606" w:type="dxa"/>
          </w:tcPr>
          <w:p w:rsidR="00CA19F9" w:rsidRPr="00CA19F9" w:rsidRDefault="00CA19F9" w:rsidP="00CA19F9">
            <w:pPr>
              <w:pStyle w:val="Geenafstand"/>
              <w:numPr>
                <w:ilvl w:val="0"/>
                <w:numId w:val="28"/>
              </w:numPr>
              <w:cnfStyle w:val="000000010000" w:firstRow="0" w:lastRow="0" w:firstColumn="0" w:lastColumn="0" w:oddVBand="0" w:evenVBand="0" w:oddHBand="0" w:evenHBand="1" w:firstRowFirstColumn="0" w:firstRowLastColumn="0" w:lastRowFirstColumn="0" w:lastRowLastColumn="0"/>
              <w:rPr>
                <w:i/>
              </w:rPr>
            </w:pPr>
            <w:r w:rsidRPr="00CA19F9">
              <w:rPr>
                <w:i/>
              </w:rPr>
              <w:t xml:space="preserve">Wat zou u nodig hebben om een complexe scheiding te melden? </w:t>
            </w:r>
          </w:p>
          <w:p w:rsidR="009107BB" w:rsidRPr="00CA19F9" w:rsidRDefault="00CA19F9" w:rsidP="004C761A">
            <w:pPr>
              <w:pStyle w:val="Geenafstand"/>
              <w:numPr>
                <w:ilvl w:val="0"/>
                <w:numId w:val="28"/>
              </w:numPr>
              <w:cnfStyle w:val="000000010000" w:firstRow="0" w:lastRow="0" w:firstColumn="0" w:lastColumn="0" w:oddVBand="0" w:evenVBand="0" w:oddHBand="0" w:evenHBand="1" w:firstRowFirstColumn="0" w:firstRowLastColumn="0" w:lastRowFirstColumn="0" w:lastRowLastColumn="0"/>
              <w:rPr>
                <w:i/>
              </w:rPr>
            </w:pPr>
            <w:r w:rsidRPr="00CA19F9">
              <w:rPr>
                <w:i/>
              </w:rPr>
              <w:t>Wat zou er volgens u nodig zijn om de omgeving van kinderen in een complexe scheiding te activeren tot het herkennen en melden van signalen?</w:t>
            </w:r>
          </w:p>
        </w:tc>
      </w:tr>
      <w:tr w:rsidR="009107BB" w:rsidRPr="00B746BB" w:rsidTr="009107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p>
        </w:tc>
        <w:tc>
          <w:tcPr>
            <w:tcW w:w="4606" w:type="dxa"/>
          </w:tcPr>
          <w:p w:rsidR="009107BB" w:rsidRPr="00B746BB" w:rsidRDefault="009107BB" w:rsidP="004C761A">
            <w:pPr>
              <w:pStyle w:val="Geenafstand"/>
              <w:cnfStyle w:val="000000100000" w:firstRow="0" w:lastRow="0" w:firstColumn="0" w:lastColumn="0" w:oddVBand="0" w:evenVBand="0" w:oddHBand="1" w:evenHBand="0" w:firstRowFirstColumn="0" w:firstRowLastColumn="0" w:lastRowFirstColumn="0" w:lastRowLastColumn="0"/>
              <w:rPr>
                <w:b/>
                <w:i/>
              </w:rPr>
            </w:pPr>
            <w:r w:rsidRPr="00B746BB">
              <w:rPr>
                <w:b/>
                <w:i/>
              </w:rPr>
              <w:t>Slot</w:t>
            </w:r>
          </w:p>
        </w:tc>
      </w:tr>
      <w:tr w:rsidR="009107BB" w:rsidTr="009107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9107BB" w:rsidRDefault="009107BB" w:rsidP="004C761A">
            <w:pPr>
              <w:pStyle w:val="Geenafstand"/>
              <w:rPr>
                <w:i/>
              </w:rPr>
            </w:pPr>
          </w:p>
        </w:tc>
        <w:tc>
          <w:tcPr>
            <w:tcW w:w="4606" w:type="dxa"/>
          </w:tcPr>
          <w:p w:rsidR="009107BB" w:rsidRDefault="009107BB" w:rsidP="004C761A">
            <w:pPr>
              <w:pStyle w:val="Geenafstand"/>
              <w:cnfStyle w:val="000000010000" w:firstRow="0" w:lastRow="0" w:firstColumn="0" w:lastColumn="0" w:oddVBand="0" w:evenVBand="0" w:oddHBand="0" w:evenHBand="1" w:firstRowFirstColumn="0" w:firstRowLastColumn="0" w:lastRowFirstColumn="0" w:lastRowLastColumn="0"/>
              <w:rPr>
                <w:i/>
              </w:rPr>
            </w:pPr>
            <w:r>
              <w:rPr>
                <w:i/>
              </w:rPr>
              <w:t>Ik werk de interviews op een later moment uit, wilt u dat ik de transcriptie naar u stuur ter verificatie?</w:t>
            </w:r>
          </w:p>
        </w:tc>
      </w:tr>
    </w:tbl>
    <w:p w:rsidR="00526A7F" w:rsidRDefault="00526A7F">
      <w:r>
        <w:br w:type="page"/>
      </w:r>
    </w:p>
    <w:p w:rsidR="00526A7F" w:rsidRDefault="00526A7F" w:rsidP="00526A7F">
      <w:pPr>
        <w:pStyle w:val="Kop2"/>
      </w:pPr>
      <w:bookmarkStart w:id="79" w:name="_Toc514942412"/>
      <w:r>
        <w:lastRenderedPageBreak/>
        <w:t>Bijlage G: Analysemethode horizontaal vergelijken</w:t>
      </w:r>
      <w:bookmarkEnd w:id="79"/>
    </w:p>
    <w:p w:rsidR="00526A7F" w:rsidRDefault="006D0695" w:rsidP="00436F6F">
      <w:pPr>
        <w:pStyle w:val="Kop3"/>
      </w:pPr>
      <w:bookmarkStart w:id="80" w:name="_Toc514942413"/>
      <w:r>
        <w:t>Deelvraag 2: Herkent de omgeving de signalen van een complexe scheiding?</w:t>
      </w:r>
      <w:bookmarkEnd w:id="80"/>
    </w:p>
    <w:tbl>
      <w:tblPr>
        <w:tblStyle w:val="Lichtearcering-accent1"/>
        <w:tblW w:w="0" w:type="auto"/>
        <w:tblLook w:val="04A0" w:firstRow="1" w:lastRow="0" w:firstColumn="1" w:lastColumn="0" w:noHBand="0" w:noVBand="1"/>
      </w:tblPr>
      <w:tblGrid>
        <w:gridCol w:w="3293"/>
        <w:gridCol w:w="3660"/>
        <w:gridCol w:w="2335"/>
      </w:tblGrid>
      <w:tr w:rsidR="00422DCB" w:rsidTr="00422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Respondenten</w:t>
            </w:r>
          </w:p>
        </w:tc>
        <w:tc>
          <w:tcPr>
            <w:tcW w:w="3660" w:type="dxa"/>
          </w:tcPr>
          <w:p w:rsidR="00422DCB" w:rsidRDefault="00422DCB" w:rsidP="00526A7F">
            <w:pPr>
              <w:pStyle w:val="Geenafstand"/>
              <w:cnfStyle w:val="100000000000" w:firstRow="1" w:lastRow="0" w:firstColumn="0" w:lastColumn="0" w:oddVBand="0" w:evenVBand="0" w:oddHBand="0" w:evenHBand="0" w:firstRowFirstColumn="0" w:firstRowLastColumn="0" w:lastRowFirstColumn="0" w:lastRowLastColumn="0"/>
            </w:pPr>
            <w:r>
              <w:t>Antwoorden</w:t>
            </w:r>
          </w:p>
        </w:tc>
        <w:tc>
          <w:tcPr>
            <w:tcW w:w="2335" w:type="dxa"/>
          </w:tcPr>
          <w:p w:rsidR="00422DCB" w:rsidRDefault="00422DCB" w:rsidP="00526A7F">
            <w:pPr>
              <w:pStyle w:val="Geenafstand"/>
              <w:cnfStyle w:val="100000000000" w:firstRow="1" w:lastRow="0" w:firstColumn="0" w:lastColumn="0" w:oddVBand="0" w:evenVBand="0" w:oddHBand="0" w:evenHBand="0" w:firstRowFirstColumn="0" w:firstRowLastColumn="0" w:lastRowFirstColumn="0" w:lastRowLastColumn="0"/>
            </w:pPr>
            <w:r>
              <w:t>Bevindingen</w:t>
            </w:r>
          </w:p>
        </w:tc>
      </w:tr>
      <w:tr w:rsidR="00422DCB"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Leerkracht basisonderwijs 1</w:t>
            </w:r>
          </w:p>
        </w:tc>
        <w:tc>
          <w:tcPr>
            <w:tcW w:w="3660" w:type="dxa"/>
          </w:tcPr>
          <w:p w:rsidR="00422DCB" w:rsidRDefault="00CB0A3E" w:rsidP="00526A7F">
            <w:pPr>
              <w:pStyle w:val="Geenafstand"/>
              <w:cnfStyle w:val="000000100000" w:firstRow="0" w:lastRow="0" w:firstColumn="0" w:lastColumn="0" w:oddVBand="0" w:evenVBand="0" w:oddHBand="1" w:evenHBand="0" w:firstRowFirstColumn="0" w:firstRowLastColumn="0" w:lastRowFirstColumn="0" w:lastRowLastColumn="0"/>
            </w:pPr>
            <w:r w:rsidRPr="007F17AC">
              <w:rPr>
                <w:highlight w:val="yellow"/>
              </w:rPr>
              <w:t>Ja</w:t>
            </w:r>
            <w:r w:rsidR="00062CC6">
              <w:t xml:space="preserve">, </w:t>
            </w:r>
            <w:r>
              <w:t>kinderen hebben vaker buikpijn. Het meisje gaf aan dat als ze bij vader was moeder miste en als ze bij moeder was vader mistte. Vader komt hee</w:t>
            </w:r>
            <w:r w:rsidR="00062CC6">
              <w:t>l bezorgd praten.</w:t>
            </w:r>
            <w:r w:rsidR="006200C0">
              <w:t xml:space="preserve"> Kinderen willen soms juist vaker met mij praten. Of kinderen die niet</w:t>
            </w:r>
            <w:r w:rsidR="00062CC6">
              <w:t xml:space="preserve"> meer naar vader willen. Tevens </w:t>
            </w:r>
            <w:r w:rsidR="006200C0">
              <w:t>blijven sommige kinderen vaker thuis. Ik zie ook dat kinderen verlatingsangst hebben, zij hebben moeite met afscheid nemen.</w:t>
            </w:r>
          </w:p>
        </w:tc>
        <w:tc>
          <w:tcPr>
            <w:tcW w:w="2335" w:type="dxa"/>
          </w:tcPr>
          <w:p w:rsidR="00422DCB" w:rsidRDefault="00A40F6B" w:rsidP="00526A7F">
            <w:pPr>
              <w:pStyle w:val="Geenafstand"/>
              <w:cnfStyle w:val="000000100000" w:firstRow="0" w:lastRow="0" w:firstColumn="0" w:lastColumn="0" w:oddVBand="0" w:evenVBand="0" w:oddHBand="1" w:evenHBand="0" w:firstRowFirstColumn="0" w:firstRowLastColumn="0" w:lastRowFirstColumn="0" w:lastRowLastColumn="0"/>
            </w:pPr>
            <w:r>
              <w:t>Acht van de negen</w:t>
            </w:r>
            <w:r w:rsidR="00422DCB">
              <w:t xml:space="preserve"> respondenten geeft aan de signalen van een complexe scheiding te herkennen. Zij geven signalen aan die gerelateerd zijn aan hun rol met betrekking tot de kinderen.</w:t>
            </w:r>
          </w:p>
          <w:p w:rsidR="00422DCB" w:rsidRDefault="00422DCB" w:rsidP="00422DCB">
            <w:pPr>
              <w:pStyle w:val="Geenafstand"/>
              <w:cnfStyle w:val="000000100000" w:firstRow="0" w:lastRow="0" w:firstColumn="0" w:lastColumn="0" w:oddVBand="0" w:evenVBand="0" w:oddHBand="1" w:evenHBand="0" w:firstRowFirstColumn="0" w:firstRowLastColumn="0" w:lastRowFirstColumn="0" w:lastRowLastColumn="0"/>
            </w:pPr>
            <w:r>
              <w:t>Eén respondent geeft aan dat zij de signalen wellicht niet herkent. Wel noemt de respondent een aantal signalen die wellicht aanwijzingen kunnen zijn voor een complexe scheiding.</w:t>
            </w:r>
          </w:p>
        </w:tc>
      </w:tr>
      <w:tr w:rsidR="00422DCB" w:rsidTr="00422DCB">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Leerkracht basisonderwijs 2</w:t>
            </w:r>
          </w:p>
        </w:tc>
        <w:tc>
          <w:tcPr>
            <w:tcW w:w="3660" w:type="dxa"/>
          </w:tcPr>
          <w:p w:rsidR="00422DCB" w:rsidRPr="006A4661" w:rsidRDefault="006A4661" w:rsidP="00526A7F">
            <w:pPr>
              <w:pStyle w:val="Geenafstand"/>
              <w:cnfStyle w:val="000000000000" w:firstRow="0" w:lastRow="0" w:firstColumn="0" w:lastColumn="0" w:oddVBand="0" w:evenVBand="0" w:oddHBand="0" w:evenHBand="0" w:firstRowFirstColumn="0" w:firstRowLastColumn="0" w:lastRowFirstColumn="0" w:lastRowLastColumn="0"/>
              <w:rPr>
                <w:i/>
              </w:rPr>
            </w:pPr>
            <w:r w:rsidRPr="007F17AC">
              <w:rPr>
                <w:i/>
                <w:szCs w:val="18"/>
                <w:highlight w:val="yellow"/>
              </w:rPr>
              <w:t>Ja,</w:t>
            </w:r>
            <w:r w:rsidRPr="006A4661">
              <w:rPr>
                <w:i/>
                <w:szCs w:val="18"/>
              </w:rPr>
              <w:t xml:space="preserve"> concentratiegebrek, wat van thuis uit gebeurt is compensatie met materiële spullen: dure voetbalschoenen omdat hij zo zielig is.</w:t>
            </w:r>
          </w:p>
        </w:tc>
        <w:tc>
          <w:tcPr>
            <w:tcW w:w="2335" w:type="dxa"/>
          </w:tcPr>
          <w:p w:rsidR="00422DCB" w:rsidRDefault="00422DCB" w:rsidP="00526A7F">
            <w:pPr>
              <w:pStyle w:val="Geenafstand"/>
              <w:cnfStyle w:val="000000000000" w:firstRow="0" w:lastRow="0" w:firstColumn="0" w:lastColumn="0" w:oddVBand="0" w:evenVBand="0" w:oddHBand="0" w:evenHBand="0" w:firstRowFirstColumn="0" w:firstRowLastColumn="0" w:lastRowFirstColumn="0" w:lastRowLastColumn="0"/>
            </w:pPr>
          </w:p>
        </w:tc>
      </w:tr>
      <w:tr w:rsidR="00422DCB"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Leerkracht voortgezet onderwijs 1</w:t>
            </w:r>
          </w:p>
        </w:tc>
        <w:tc>
          <w:tcPr>
            <w:tcW w:w="3660" w:type="dxa"/>
          </w:tcPr>
          <w:p w:rsidR="00422DCB" w:rsidRPr="00422DCB" w:rsidRDefault="00422DCB" w:rsidP="00C82DC5">
            <w:pPr>
              <w:pStyle w:val="Geenafstand"/>
              <w:cnfStyle w:val="000000100000" w:firstRow="0" w:lastRow="0" w:firstColumn="0" w:lastColumn="0" w:oddVBand="0" w:evenVBand="0" w:oddHBand="1" w:evenHBand="0" w:firstRowFirstColumn="0" w:firstRowLastColumn="0" w:lastRowFirstColumn="0" w:lastRowLastColumn="0"/>
              <w:rPr>
                <w:i/>
              </w:rPr>
            </w:pPr>
            <w:r w:rsidRPr="007F17AC">
              <w:rPr>
                <w:i/>
                <w:highlight w:val="yellow"/>
              </w:rPr>
              <w:t>Ja,</w:t>
            </w:r>
            <w:r w:rsidRPr="006D0695">
              <w:rPr>
                <w:i/>
              </w:rPr>
              <w:t xml:space="preserve"> ik zie bij kinderen in een complexe scheiding dat zij soms slechtere cijfers halen, afwezig zijn in de klas, opstandig gedrag of als zij veel absent zijn. Meestal bespreekt de mentor in een teamvergadering dat de ouders in scheiding liggen, dus vaak weten wij het als docent zijnde al.</w:t>
            </w:r>
            <w:r>
              <w:rPr>
                <w:i/>
              </w:rPr>
              <w:t xml:space="preserve"> </w:t>
            </w:r>
          </w:p>
        </w:tc>
        <w:tc>
          <w:tcPr>
            <w:tcW w:w="2335" w:type="dxa"/>
          </w:tcPr>
          <w:p w:rsidR="00422DCB" w:rsidRPr="006D0695" w:rsidRDefault="00422DCB" w:rsidP="006D0695">
            <w:pPr>
              <w:pStyle w:val="Geenafstand"/>
              <w:ind w:left="720"/>
              <w:cnfStyle w:val="000000100000" w:firstRow="0" w:lastRow="0" w:firstColumn="0" w:lastColumn="0" w:oddVBand="0" w:evenVBand="0" w:oddHBand="1" w:evenHBand="0" w:firstRowFirstColumn="0" w:firstRowLastColumn="0" w:lastRowFirstColumn="0" w:lastRowLastColumn="0"/>
              <w:rPr>
                <w:i/>
              </w:rPr>
            </w:pPr>
          </w:p>
        </w:tc>
      </w:tr>
      <w:tr w:rsidR="00422DCB" w:rsidTr="00422DCB">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Leerkracht voortgezet onderwijs 2</w:t>
            </w:r>
          </w:p>
        </w:tc>
        <w:tc>
          <w:tcPr>
            <w:tcW w:w="3660" w:type="dxa"/>
          </w:tcPr>
          <w:p w:rsidR="00422DCB" w:rsidRDefault="00422DCB" w:rsidP="00C82DC5">
            <w:pPr>
              <w:pStyle w:val="Geenafstand"/>
              <w:cnfStyle w:val="000000000000" w:firstRow="0" w:lastRow="0" w:firstColumn="0" w:lastColumn="0" w:oddVBand="0" w:evenVBand="0" w:oddHBand="0" w:evenHBand="0" w:firstRowFirstColumn="0" w:firstRowLastColumn="0" w:lastRowFirstColumn="0" w:lastRowLastColumn="0"/>
            </w:pPr>
            <w:r w:rsidRPr="007F17AC">
              <w:rPr>
                <w:highlight w:val="green"/>
              </w:rPr>
              <w:t>Dat vind ik best wel moeilijk,</w:t>
            </w:r>
            <w:r w:rsidR="00C82DC5" w:rsidRPr="007F17AC">
              <w:rPr>
                <w:highlight w:val="green"/>
              </w:rPr>
              <w:t xml:space="preserve"> ik denk het eigenlijk niet</w:t>
            </w:r>
            <w:r w:rsidR="00C82DC5">
              <w:t xml:space="preserve">. Ik </w:t>
            </w:r>
            <w:r>
              <w:t>ben nog niet zo lang docent, dus ik vind het moeilijk hoe is die signalen zou kunnen herkennen. Er zijn misschien aanwijzingen zoals, ouders die niet samen naar ouderavonden komen, echter gebeurt dit ook wel eens als ouders niet in scheiding liggen. Bij kinderen vind ik het moeilijk te zeggen.</w:t>
            </w:r>
          </w:p>
        </w:tc>
        <w:tc>
          <w:tcPr>
            <w:tcW w:w="2335" w:type="dxa"/>
          </w:tcPr>
          <w:p w:rsidR="00422DCB" w:rsidRDefault="00422DCB" w:rsidP="00422DCB">
            <w:pPr>
              <w:pStyle w:val="Geenafstand"/>
              <w:ind w:left="720"/>
              <w:cnfStyle w:val="000000000000" w:firstRow="0" w:lastRow="0" w:firstColumn="0" w:lastColumn="0" w:oddVBand="0" w:evenVBand="0" w:oddHBand="0" w:evenHBand="0" w:firstRowFirstColumn="0" w:firstRowLastColumn="0" w:lastRowFirstColumn="0" w:lastRowLastColumn="0"/>
            </w:pPr>
          </w:p>
        </w:tc>
      </w:tr>
      <w:tr w:rsidR="00422DCB"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 xml:space="preserve">Pedagogisch medewerker </w:t>
            </w:r>
            <w:r>
              <w:lastRenderedPageBreak/>
              <w:t>kinderopvang</w:t>
            </w:r>
          </w:p>
        </w:tc>
        <w:tc>
          <w:tcPr>
            <w:tcW w:w="3660" w:type="dxa"/>
          </w:tcPr>
          <w:p w:rsidR="00422DCB" w:rsidRPr="00422DCB" w:rsidRDefault="00422DCB" w:rsidP="00C82DC5">
            <w:pPr>
              <w:pStyle w:val="Geenafstand"/>
              <w:cnfStyle w:val="000000100000" w:firstRow="0" w:lastRow="0" w:firstColumn="0" w:lastColumn="0" w:oddVBand="0" w:evenVBand="0" w:oddHBand="1" w:evenHBand="0" w:firstRowFirstColumn="0" w:firstRowLastColumn="0" w:lastRowFirstColumn="0" w:lastRowLastColumn="0"/>
              <w:rPr>
                <w:i/>
              </w:rPr>
            </w:pPr>
            <w:r w:rsidRPr="007F17AC">
              <w:rPr>
                <w:i/>
                <w:highlight w:val="yellow"/>
              </w:rPr>
              <w:lastRenderedPageBreak/>
              <w:t xml:space="preserve">Ik denk dat ik hoogstwaarschijnlijk signalen van kinderen in een </w:t>
            </w:r>
            <w:r w:rsidRPr="007F17AC">
              <w:rPr>
                <w:i/>
                <w:highlight w:val="yellow"/>
              </w:rPr>
              <w:lastRenderedPageBreak/>
              <w:t>complexe scheiding zal herkennen</w:t>
            </w:r>
            <w:r w:rsidRPr="008344BD">
              <w:rPr>
                <w:i/>
              </w:rPr>
              <w:t>. Meestal geven ouders aan als ze gaan scheiden. Waardoor je extra alert wordt in de gedragingen van het kind.</w:t>
            </w:r>
          </w:p>
        </w:tc>
        <w:tc>
          <w:tcPr>
            <w:tcW w:w="2335" w:type="dxa"/>
          </w:tcPr>
          <w:p w:rsidR="00422DCB" w:rsidRPr="008344BD" w:rsidRDefault="00422DCB" w:rsidP="00422DCB">
            <w:pPr>
              <w:pStyle w:val="Geenafstand"/>
              <w:ind w:left="720"/>
              <w:cnfStyle w:val="000000100000" w:firstRow="0" w:lastRow="0" w:firstColumn="0" w:lastColumn="0" w:oddVBand="0" w:evenVBand="0" w:oddHBand="1" w:evenHBand="0" w:firstRowFirstColumn="0" w:firstRowLastColumn="0" w:lastRowFirstColumn="0" w:lastRowLastColumn="0"/>
              <w:rPr>
                <w:i/>
              </w:rPr>
            </w:pPr>
          </w:p>
        </w:tc>
      </w:tr>
      <w:tr w:rsidR="00422DCB" w:rsidTr="00422DCB">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Manager kinderopvang</w:t>
            </w:r>
          </w:p>
        </w:tc>
        <w:tc>
          <w:tcPr>
            <w:tcW w:w="3660" w:type="dxa"/>
          </w:tcPr>
          <w:p w:rsidR="00422DCB" w:rsidRPr="005E0E4F" w:rsidRDefault="007F17AC" w:rsidP="007F17AC">
            <w:pPr>
              <w:pStyle w:val="Geenafstand"/>
              <w:cnfStyle w:val="000000000000" w:firstRow="0" w:lastRow="0" w:firstColumn="0" w:lastColumn="0" w:oddVBand="0" w:evenVBand="0" w:oddHBand="0" w:evenHBand="0" w:firstRowFirstColumn="0" w:firstRowLastColumn="0" w:lastRowFirstColumn="0" w:lastRowLastColumn="0"/>
              <w:rPr>
                <w:i/>
                <w:szCs w:val="18"/>
              </w:rPr>
            </w:pPr>
            <w:r w:rsidRPr="007F17AC">
              <w:rPr>
                <w:i/>
                <w:szCs w:val="18"/>
                <w:highlight w:val="yellow"/>
              </w:rPr>
              <w:t>Ja,</w:t>
            </w:r>
            <w:r>
              <w:rPr>
                <w:i/>
                <w:szCs w:val="18"/>
              </w:rPr>
              <w:t xml:space="preserve"> e</w:t>
            </w:r>
            <w:r w:rsidR="00422DCB" w:rsidRPr="00422645">
              <w:rPr>
                <w:i/>
                <w:szCs w:val="18"/>
              </w:rPr>
              <w:t>en kind kan internaliserende en externaliserend gedrag laten zien. Als een kind een hele gedragsverandering ondergaat dan is dit mogelijk een teken. Het kunnen veel dingen zijn. Het wordt tijdens een teamvergadering besproken waar bepaald gedrag vandaan kan komen.</w:t>
            </w:r>
          </w:p>
        </w:tc>
        <w:tc>
          <w:tcPr>
            <w:tcW w:w="2335" w:type="dxa"/>
          </w:tcPr>
          <w:p w:rsidR="00422DCB" w:rsidRPr="00422645" w:rsidRDefault="00422DCB" w:rsidP="00422DCB">
            <w:pPr>
              <w:pStyle w:val="Geenafstand"/>
              <w:ind w:left="720"/>
              <w:cnfStyle w:val="000000000000" w:firstRow="0" w:lastRow="0" w:firstColumn="0" w:lastColumn="0" w:oddVBand="0" w:evenVBand="0" w:oddHBand="0" w:evenHBand="0" w:firstRowFirstColumn="0" w:firstRowLastColumn="0" w:lastRowFirstColumn="0" w:lastRowLastColumn="0"/>
              <w:rPr>
                <w:i/>
                <w:szCs w:val="18"/>
              </w:rPr>
            </w:pPr>
          </w:p>
        </w:tc>
      </w:tr>
      <w:tr w:rsidR="00422DCB"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Consultatiebureau</w:t>
            </w:r>
          </w:p>
        </w:tc>
        <w:tc>
          <w:tcPr>
            <w:tcW w:w="3660" w:type="dxa"/>
          </w:tcPr>
          <w:p w:rsidR="00422DCB" w:rsidRPr="00C82DC5" w:rsidRDefault="00422DCB" w:rsidP="00C82DC5">
            <w:pPr>
              <w:cnfStyle w:val="000000100000" w:firstRow="0" w:lastRow="0" w:firstColumn="0" w:lastColumn="0" w:oddVBand="0" w:evenVBand="0" w:oddHBand="1" w:evenHBand="0" w:firstRowFirstColumn="0" w:firstRowLastColumn="0" w:lastRowFirstColumn="0" w:lastRowLastColumn="0"/>
              <w:rPr>
                <w:rFonts w:ascii="Verdana" w:hAnsi="Verdana"/>
                <w:i/>
                <w:sz w:val="18"/>
              </w:rPr>
            </w:pPr>
            <w:r w:rsidRPr="007F17AC">
              <w:rPr>
                <w:rFonts w:ascii="Verdana" w:hAnsi="Verdana"/>
                <w:i/>
                <w:sz w:val="18"/>
                <w:highlight w:val="yellow"/>
              </w:rPr>
              <w:t>Kinderen komen op het cb met hun ouder(s) en daar zou je kunnen signaleren dat kinderen niet lekker in hun vel zitten,</w:t>
            </w:r>
            <w:r w:rsidRPr="00C82DC5">
              <w:rPr>
                <w:rFonts w:ascii="Verdana" w:hAnsi="Verdana"/>
                <w:i/>
                <w:sz w:val="18"/>
              </w:rPr>
              <w:t xml:space="preserve"> bijvoorbeeld doordat ze angstig zijn, graag bij papa of mama in de buurt blijven of niet aan onderzoek mee willen werken. Vaak hoor je via de ouder, bij navraag over het gedrag van het kind wel dat het tussen ouders niet goed gaat. Soms komt een ouder met een probleem over het gedrag van het kind en blijkt er veel meer aan de hand te zijn, bijvoorbeeld een scheiding. Wanneer een scheiding plaats heeft wanneer baby nog klein is zien wij ouders vaker op cb dan wanneer ze al ouder zijn. </w:t>
            </w:r>
          </w:p>
        </w:tc>
        <w:tc>
          <w:tcPr>
            <w:tcW w:w="2335" w:type="dxa"/>
          </w:tcPr>
          <w:p w:rsidR="00422DCB" w:rsidRPr="003F71A1" w:rsidRDefault="00422DCB" w:rsidP="00422DCB">
            <w:pPr>
              <w:pStyle w:val="Lijstalinea"/>
              <w:cnfStyle w:val="000000100000" w:firstRow="0" w:lastRow="0" w:firstColumn="0" w:lastColumn="0" w:oddVBand="0" w:evenVBand="0" w:oddHBand="1" w:evenHBand="0" w:firstRowFirstColumn="0" w:firstRowLastColumn="0" w:lastRowFirstColumn="0" w:lastRowLastColumn="0"/>
              <w:rPr>
                <w:rFonts w:ascii="Verdana" w:hAnsi="Verdana"/>
                <w:i/>
                <w:sz w:val="18"/>
              </w:rPr>
            </w:pPr>
          </w:p>
        </w:tc>
      </w:tr>
      <w:tr w:rsidR="00422DCB" w:rsidTr="00422DCB">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Familie 1</w:t>
            </w:r>
          </w:p>
        </w:tc>
        <w:tc>
          <w:tcPr>
            <w:tcW w:w="3660" w:type="dxa"/>
          </w:tcPr>
          <w:p w:rsidR="00422DCB" w:rsidRDefault="00422DCB" w:rsidP="00C82DC5">
            <w:pPr>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r w:rsidRPr="007F17AC">
              <w:rPr>
                <w:rFonts w:ascii="Verdana" w:hAnsi="Verdana"/>
                <w:i/>
                <w:sz w:val="18"/>
                <w:szCs w:val="18"/>
                <w:highlight w:val="yellow"/>
              </w:rPr>
              <w:t>Ja</w:t>
            </w:r>
            <w:r w:rsidRPr="00C82DC5">
              <w:rPr>
                <w:rFonts w:ascii="Verdana" w:hAnsi="Verdana"/>
                <w:i/>
                <w:sz w:val="18"/>
                <w:szCs w:val="18"/>
              </w:rPr>
              <w:t>, zij gaan minder graag naar hun vader. Zij willen niet meer mee naar het café, het is daar viezer. De kinderen zijn ook een beetje angstig voor vader omdat hij soms een hele tirade kan geven. Dat zijn de dingen die ik hoor. Als ik nu de kinderen zie denk ik dat zij best stabiel zijn en lekker in hun vel zitten, dit zijn echter wel momentopnames. Als ik ze spreek denk ik wel dat zij lekker in hun vel zitten, dit stralen zij ook uit.</w:t>
            </w:r>
          </w:p>
          <w:p w:rsidR="009E255E" w:rsidRPr="00C82DC5" w:rsidRDefault="009E255E" w:rsidP="009E255E">
            <w:pPr>
              <w:pStyle w:val="Geenafstand"/>
              <w:cnfStyle w:val="000000000000" w:firstRow="0" w:lastRow="0" w:firstColumn="0" w:lastColumn="0" w:oddVBand="0" w:evenVBand="0" w:oddHBand="0" w:evenHBand="0" w:firstRowFirstColumn="0" w:firstRowLastColumn="0" w:lastRowFirstColumn="0" w:lastRowLastColumn="0"/>
              <w:rPr>
                <w:i/>
                <w:szCs w:val="18"/>
              </w:rPr>
            </w:pPr>
            <w:r w:rsidRPr="009725F1">
              <w:rPr>
                <w:i/>
                <w:szCs w:val="18"/>
              </w:rPr>
              <w:t xml:space="preserve">Ik zie ze dan uit de auto worden gezet aan het hoek van de straat en dan lopen zij met hun tasje naar het huis van moeder toe. Ik zie dat erg geen overleg is over toekomstige schoolkeuzes van kinderen. Ouders gaan niet samen naar de ouderavonden of voorstellingen op school. Beide ouders gaan samen met hun nieuwe partners naar de voorstelling maar een heel stuk van elkaar vandaan. Wat ik ook zie is dat als vader jarig is moeder geen geld voor een cadeau geven voor vader. De moeder vindt dat vader zakgeld moet geven aan kinderen om een </w:t>
            </w:r>
            <w:r w:rsidRPr="009725F1">
              <w:rPr>
                <w:i/>
                <w:szCs w:val="18"/>
              </w:rPr>
              <w:lastRenderedPageBreak/>
              <w:t>cadeau voor hem te kunnen kopen. Als de kinderen een kinderfeestje hebben en het is op de dag dat zij bij vader zijn dan vindt moeder dat vader op dat moment voor de kosten op moet draaien. Vader vindt op zijn beurt dat moeder dat moet doen van de alimentatie. Bij de vader krijgen ze geen zakgeld, moeder vindt dat hij dan maar wel zakgeld moet geven. Ouders communiceren helemaal niet met elkaar.</w:t>
            </w:r>
            <w:r>
              <w:rPr>
                <w:i/>
                <w:szCs w:val="18"/>
              </w:rPr>
              <w:t xml:space="preserve"> Moeder heeft regelmatig een nieuw telefoonnummer, zodat vader haar telefoonnummer niet heeft.</w:t>
            </w:r>
          </w:p>
        </w:tc>
        <w:tc>
          <w:tcPr>
            <w:tcW w:w="2335" w:type="dxa"/>
          </w:tcPr>
          <w:p w:rsidR="00422DCB" w:rsidRPr="00422DCB" w:rsidRDefault="00422DCB" w:rsidP="00422DCB">
            <w:pPr>
              <w:pStyle w:val="Lijstalinea"/>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p>
        </w:tc>
      </w:tr>
      <w:tr w:rsidR="00422DCB"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rsidR="00422DCB" w:rsidRDefault="00422DCB" w:rsidP="00526A7F">
            <w:pPr>
              <w:pStyle w:val="Geenafstand"/>
            </w:pPr>
            <w:r>
              <w:t>Familie 2</w:t>
            </w:r>
          </w:p>
        </w:tc>
        <w:tc>
          <w:tcPr>
            <w:tcW w:w="3660" w:type="dxa"/>
          </w:tcPr>
          <w:p w:rsidR="00422DCB" w:rsidRPr="00422DCB" w:rsidRDefault="00422DCB" w:rsidP="00C82DC5">
            <w:pPr>
              <w:pStyle w:val="Geenafstand"/>
              <w:cnfStyle w:val="000000100000" w:firstRow="0" w:lastRow="0" w:firstColumn="0" w:lastColumn="0" w:oddVBand="0" w:evenVBand="0" w:oddHBand="1" w:evenHBand="0" w:firstRowFirstColumn="0" w:firstRowLastColumn="0" w:lastRowFirstColumn="0" w:lastRowLastColumn="0"/>
              <w:rPr>
                <w:i/>
              </w:rPr>
            </w:pPr>
            <w:r w:rsidRPr="007F17AC">
              <w:rPr>
                <w:i/>
                <w:highlight w:val="yellow"/>
              </w:rPr>
              <w:t>Ik denk dat ik de signalen wel zou kunnen herkennen, maar dat het heel erg afhankelijk is van hoeveel een kind ervan laat merken.</w:t>
            </w:r>
            <w:r w:rsidRPr="008057B8">
              <w:rPr>
                <w:i/>
              </w:rPr>
              <w:t xml:space="preserve"> Dus dat ik het misschien alleen kan herkennen als ik iemand wat beter ken en daardoor wat beter door ze heen kan prikken. </w:t>
            </w:r>
          </w:p>
        </w:tc>
        <w:tc>
          <w:tcPr>
            <w:tcW w:w="2335" w:type="dxa"/>
          </w:tcPr>
          <w:p w:rsidR="00422DCB" w:rsidRPr="008057B8" w:rsidRDefault="00422DCB" w:rsidP="00422DCB">
            <w:pPr>
              <w:pStyle w:val="Geenafstand"/>
              <w:ind w:left="720"/>
              <w:cnfStyle w:val="000000100000" w:firstRow="0" w:lastRow="0" w:firstColumn="0" w:lastColumn="0" w:oddVBand="0" w:evenVBand="0" w:oddHBand="1" w:evenHBand="0" w:firstRowFirstColumn="0" w:firstRowLastColumn="0" w:lastRowFirstColumn="0" w:lastRowLastColumn="0"/>
              <w:rPr>
                <w:i/>
              </w:rPr>
            </w:pPr>
          </w:p>
        </w:tc>
      </w:tr>
    </w:tbl>
    <w:p w:rsidR="00526A7F" w:rsidRDefault="005E0E4F" w:rsidP="00436F6F">
      <w:pPr>
        <w:pStyle w:val="Kop3"/>
      </w:pPr>
      <w:bookmarkStart w:id="81" w:name="_Toc514942414"/>
      <w:r>
        <w:t xml:space="preserve">Deelvraag 3: </w:t>
      </w:r>
      <w:r w:rsidR="006D0695">
        <w:t>Wat doet de omgeving bij vermoedens van een complexe scheiding bij kinderen?</w:t>
      </w:r>
      <w:bookmarkEnd w:id="81"/>
      <w:r w:rsidR="006D0695">
        <w:t xml:space="preserve"> </w:t>
      </w:r>
    </w:p>
    <w:tbl>
      <w:tblPr>
        <w:tblStyle w:val="Lichtearcering-accent1"/>
        <w:tblW w:w="0" w:type="auto"/>
        <w:tblLook w:val="04A0" w:firstRow="1" w:lastRow="0" w:firstColumn="1" w:lastColumn="0" w:noHBand="0" w:noVBand="1"/>
      </w:tblPr>
      <w:tblGrid>
        <w:gridCol w:w="3466"/>
        <w:gridCol w:w="3188"/>
        <w:gridCol w:w="2634"/>
      </w:tblGrid>
      <w:tr w:rsidR="005E0E4F" w:rsidTr="005E0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Respondenten</w:t>
            </w:r>
          </w:p>
        </w:tc>
        <w:tc>
          <w:tcPr>
            <w:tcW w:w="3188" w:type="dxa"/>
          </w:tcPr>
          <w:p w:rsidR="005E0E4F" w:rsidRDefault="005E0E4F" w:rsidP="006D0695">
            <w:pPr>
              <w:pStyle w:val="Geenafstand"/>
              <w:cnfStyle w:val="100000000000" w:firstRow="1" w:lastRow="0" w:firstColumn="0" w:lastColumn="0" w:oddVBand="0" w:evenVBand="0" w:oddHBand="0" w:evenHBand="0" w:firstRowFirstColumn="0" w:firstRowLastColumn="0" w:lastRowFirstColumn="0" w:lastRowLastColumn="0"/>
            </w:pPr>
            <w:r>
              <w:t>Antwoorden</w:t>
            </w:r>
          </w:p>
        </w:tc>
        <w:tc>
          <w:tcPr>
            <w:tcW w:w="2634" w:type="dxa"/>
          </w:tcPr>
          <w:p w:rsidR="005E0E4F" w:rsidRDefault="005E0E4F" w:rsidP="006D0695">
            <w:pPr>
              <w:pStyle w:val="Geenafstand"/>
              <w:cnfStyle w:val="100000000000" w:firstRow="1" w:lastRow="0" w:firstColumn="0" w:lastColumn="0" w:oddVBand="0" w:evenVBand="0" w:oddHBand="0" w:evenHBand="0" w:firstRowFirstColumn="0" w:firstRowLastColumn="0" w:lastRowFirstColumn="0" w:lastRowLastColumn="0"/>
            </w:pPr>
            <w:r>
              <w:t>Bevindingen</w:t>
            </w: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Leerkracht basisonderwijs 1</w:t>
            </w:r>
          </w:p>
        </w:tc>
        <w:tc>
          <w:tcPr>
            <w:tcW w:w="3188" w:type="dxa"/>
          </w:tcPr>
          <w:p w:rsidR="005E0E4F" w:rsidRPr="00E92ED9" w:rsidRDefault="00E92ED9" w:rsidP="00E92ED9">
            <w:pPr>
              <w:pStyle w:val="Geenafstand"/>
              <w:cnfStyle w:val="000000100000" w:firstRow="0" w:lastRow="0" w:firstColumn="0" w:lastColumn="0" w:oddVBand="0" w:evenVBand="0" w:oddHBand="1" w:evenHBand="0" w:firstRowFirstColumn="0" w:firstRowLastColumn="0" w:lastRowFirstColumn="0" w:lastRowLastColumn="0"/>
              <w:rPr>
                <w:i/>
                <w:szCs w:val="18"/>
              </w:rPr>
            </w:pPr>
            <w:r w:rsidRPr="007F17AC">
              <w:rPr>
                <w:i/>
                <w:highlight w:val="yellow"/>
              </w:rPr>
              <w:t>Dit wordt besproken tijdens een vergadering.</w:t>
            </w:r>
            <w:r w:rsidRPr="00E92ED9">
              <w:rPr>
                <w:i/>
              </w:rPr>
              <w:t xml:space="preserve"> Bij zorgen zetten wij de school verpleegkundigen in, als dit niet toereikend is, </w:t>
            </w:r>
            <w:r w:rsidRPr="00E92ED9">
              <w:rPr>
                <w:i/>
                <w:szCs w:val="18"/>
              </w:rPr>
              <w:t>hebben we een psycholoog van de schoolbegeleidingsdienst ingezet die de Kanjertraining geeft.</w:t>
            </w:r>
          </w:p>
          <w:p w:rsidR="00E92ED9" w:rsidRDefault="00E92ED9" w:rsidP="00E92ED9">
            <w:pPr>
              <w:pStyle w:val="Geenafstand"/>
              <w:cnfStyle w:val="000000100000" w:firstRow="0" w:lastRow="0" w:firstColumn="0" w:lastColumn="0" w:oddVBand="0" w:evenVBand="0" w:oddHBand="1" w:evenHBand="0" w:firstRowFirstColumn="0" w:firstRowLastColumn="0" w:lastRowFirstColumn="0" w:lastRowLastColumn="0"/>
              <w:rPr>
                <w:i/>
                <w:szCs w:val="18"/>
              </w:rPr>
            </w:pPr>
            <w:r w:rsidRPr="00E92ED9">
              <w:rPr>
                <w:i/>
                <w:szCs w:val="18"/>
              </w:rPr>
              <w:t>Wij maken soms een melding bij Veilig Thuis, twee jaar terug had ik een meisje waarbij we de Gezinsvoogd en Veilig Thuis hebben ingeschakeld om te praten. Die situatie met die vader was zo heftig.</w:t>
            </w:r>
          </w:p>
          <w:p w:rsidR="00E92ED9" w:rsidRPr="00E92ED9" w:rsidRDefault="00E92ED9" w:rsidP="00E92ED9">
            <w:pPr>
              <w:pStyle w:val="Geenafstand"/>
              <w:cnfStyle w:val="000000100000" w:firstRow="0" w:lastRow="0" w:firstColumn="0" w:lastColumn="0" w:oddVBand="0" w:evenVBand="0" w:oddHBand="1" w:evenHBand="0" w:firstRowFirstColumn="0" w:firstRowLastColumn="0" w:lastRowFirstColumn="0" w:lastRowLastColumn="0"/>
              <w:rPr>
                <w:i/>
              </w:rPr>
            </w:pPr>
            <w:r w:rsidRPr="00E92ED9">
              <w:rPr>
                <w:i/>
                <w:szCs w:val="18"/>
              </w:rPr>
              <w:t>Wij niet hoeven te wachten op een overleg, maar ouders kunnen zelf naar het CJG stappen of leerkrachten kunnen met toestemming van de ouders hulpvragen bij het CJG wegleggen. Het is heel laagdrempelig.</w:t>
            </w:r>
          </w:p>
        </w:tc>
        <w:tc>
          <w:tcPr>
            <w:tcW w:w="2634" w:type="dxa"/>
          </w:tcPr>
          <w:p w:rsidR="00587E4F" w:rsidRDefault="00587E4F" w:rsidP="006D0695">
            <w:pPr>
              <w:pStyle w:val="Geenafstand"/>
              <w:cnfStyle w:val="000000100000" w:firstRow="0" w:lastRow="0" w:firstColumn="0" w:lastColumn="0" w:oddVBand="0" w:evenVBand="0" w:oddHBand="1" w:evenHBand="0" w:firstRowFirstColumn="0" w:firstRowLastColumn="0" w:lastRowFirstColumn="0" w:lastRowLastColumn="0"/>
            </w:pPr>
            <w:r>
              <w:t xml:space="preserve">De respondenten die op scholen, in de kinderopvang of bij een consultatiebureau werken weten wat zij moeten doen. Vanuit de instelling is er een bepaald plan op gesteld en </w:t>
            </w:r>
            <w:r w:rsidRPr="007F17AC">
              <w:rPr>
                <w:highlight w:val="yellow"/>
              </w:rPr>
              <w:t>worden zorgen meestal besproken</w:t>
            </w:r>
            <w:r>
              <w:t>. In samenspraak met managers, andere hulpverleningsorganisaties wordt er een beleid bepaald.</w:t>
            </w:r>
          </w:p>
          <w:p w:rsidR="00587E4F" w:rsidRDefault="00587E4F" w:rsidP="00587E4F">
            <w:pPr>
              <w:pStyle w:val="Geenafstand"/>
              <w:cnfStyle w:val="000000100000" w:firstRow="0" w:lastRow="0" w:firstColumn="0" w:lastColumn="0" w:oddVBand="0" w:evenVBand="0" w:oddHBand="1" w:evenHBand="0" w:firstRowFirstColumn="0" w:firstRowLastColumn="0" w:lastRowFirstColumn="0" w:lastRowLastColumn="0"/>
            </w:pPr>
            <w:r>
              <w:t>Vanuit het sociale netwerk wordt er weinig bemoeienis getoond. Zij ervaren het niet als hun verantwoordelijkheid om dit te melden, alleen als zij zouden zien dat de kinderen erg lijden onder de scheiding zou zijn zouden zij dit misschien melden.</w:t>
            </w:r>
          </w:p>
        </w:tc>
      </w:tr>
      <w:tr w:rsidR="005E0E4F" w:rsidTr="005E0E4F">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lastRenderedPageBreak/>
              <w:t>Leerkracht basisonderwijs 2</w:t>
            </w:r>
          </w:p>
        </w:tc>
        <w:tc>
          <w:tcPr>
            <w:tcW w:w="3188" w:type="dxa"/>
          </w:tcPr>
          <w:p w:rsidR="007F17AC" w:rsidRDefault="007F17AC" w:rsidP="000337B0">
            <w:pPr>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r w:rsidRPr="007F17AC">
              <w:rPr>
                <w:rFonts w:ascii="Verdana" w:hAnsi="Verdana"/>
                <w:i/>
                <w:sz w:val="18"/>
                <w:szCs w:val="18"/>
                <w:highlight w:val="yellow"/>
              </w:rPr>
              <w:t>Wij bespreken tijdens vergaderingen.</w:t>
            </w:r>
          </w:p>
          <w:p w:rsidR="000337B0" w:rsidRPr="000337B0" w:rsidRDefault="000337B0" w:rsidP="000337B0">
            <w:pPr>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r>
              <w:rPr>
                <w:rFonts w:ascii="Verdana" w:hAnsi="Verdana"/>
                <w:i/>
                <w:sz w:val="18"/>
                <w:szCs w:val="18"/>
              </w:rPr>
              <w:t>Die jongen wordt</w:t>
            </w:r>
            <w:r w:rsidRPr="000337B0">
              <w:rPr>
                <w:rFonts w:ascii="Verdana" w:hAnsi="Verdana"/>
                <w:i/>
                <w:sz w:val="18"/>
                <w:szCs w:val="18"/>
              </w:rPr>
              <w:t xml:space="preserve"> begeleid door een ambulant begeleider. Ook die heeft gesprekken met hem, die komt een keer per maand. Die doet dan eerst een observatie in de klas om ook te kijken naar de werkhouding en de concentratie en dergelijke. Gaat daarna met hem in gesprek. Heeft daar allerlei tools voor, zoals kaartjes. Brengt daarna schriftelijk verslag uit bij mij zodat ik eventueel aan kan sluiten bij mijn gesprekken die om de veertien dagen plaatsvinden.</w:t>
            </w:r>
          </w:p>
          <w:p w:rsidR="005E0E4F" w:rsidRDefault="005E0E4F" w:rsidP="006D0695">
            <w:pPr>
              <w:pStyle w:val="Geenafstand"/>
              <w:cnfStyle w:val="000000000000" w:firstRow="0" w:lastRow="0" w:firstColumn="0" w:lastColumn="0" w:oddVBand="0" w:evenVBand="0" w:oddHBand="0" w:evenHBand="0" w:firstRowFirstColumn="0" w:firstRowLastColumn="0" w:lastRowFirstColumn="0" w:lastRowLastColumn="0"/>
            </w:pPr>
          </w:p>
        </w:tc>
        <w:tc>
          <w:tcPr>
            <w:tcW w:w="2634" w:type="dxa"/>
          </w:tcPr>
          <w:p w:rsidR="005E0E4F" w:rsidRDefault="005E0E4F" w:rsidP="006D0695">
            <w:pPr>
              <w:pStyle w:val="Geenafstand"/>
              <w:cnfStyle w:val="000000000000" w:firstRow="0" w:lastRow="0" w:firstColumn="0" w:lastColumn="0" w:oddVBand="0" w:evenVBand="0" w:oddHBand="0" w:evenHBand="0" w:firstRowFirstColumn="0" w:firstRowLastColumn="0" w:lastRowFirstColumn="0" w:lastRowLastColumn="0"/>
            </w:pP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Leerkracht voortgezet onderwijs 1</w:t>
            </w:r>
          </w:p>
        </w:tc>
        <w:tc>
          <w:tcPr>
            <w:tcW w:w="3188" w:type="dxa"/>
          </w:tcPr>
          <w:p w:rsidR="005E0E4F" w:rsidRDefault="005E0E4F" w:rsidP="00C82DC5">
            <w:pPr>
              <w:pStyle w:val="Geenafstand"/>
              <w:cnfStyle w:val="000000100000" w:firstRow="0" w:lastRow="0" w:firstColumn="0" w:lastColumn="0" w:oddVBand="0" w:evenVBand="0" w:oddHBand="1" w:evenHBand="0" w:firstRowFirstColumn="0" w:firstRowLastColumn="0" w:lastRowFirstColumn="0" w:lastRowLastColumn="0"/>
              <w:rPr>
                <w:i/>
              </w:rPr>
            </w:pPr>
            <w:r w:rsidRPr="007F17AC">
              <w:rPr>
                <w:i/>
                <w:highlight w:val="yellow"/>
              </w:rPr>
              <w:t xml:space="preserve">Wij bespreken het met de teamleider. </w:t>
            </w:r>
            <w:r w:rsidRPr="007F17AC">
              <w:rPr>
                <w:i/>
              </w:rPr>
              <w:t>De teamleider maakt bij ons</w:t>
            </w:r>
            <w:r w:rsidRPr="00375A24">
              <w:rPr>
                <w:i/>
              </w:rPr>
              <w:t xml:space="preserve"> verdere afspraken of onderneemt vervolgstappen</w:t>
            </w:r>
            <w:r>
              <w:rPr>
                <w:i/>
              </w:rPr>
              <w:t>, bijvoorbeeld gesprekken met een pedagoog.</w:t>
            </w:r>
          </w:p>
          <w:p w:rsidR="005E0E4F" w:rsidRPr="00CB0A3E" w:rsidRDefault="005E0E4F" w:rsidP="006D0695">
            <w:pPr>
              <w:pStyle w:val="Geenafstand"/>
              <w:cnfStyle w:val="000000100000" w:firstRow="0" w:lastRow="0" w:firstColumn="0" w:lastColumn="0" w:oddVBand="0" w:evenVBand="0" w:oddHBand="1" w:evenHBand="0" w:firstRowFirstColumn="0" w:firstRowLastColumn="0" w:lastRowFirstColumn="0" w:lastRowLastColumn="0"/>
              <w:rPr>
                <w:i/>
              </w:rPr>
            </w:pPr>
            <w:r>
              <w:rPr>
                <w:i/>
              </w:rPr>
              <w:t xml:space="preserve">Als er ernstige zorgen zijn melden wij dit </w:t>
            </w:r>
            <w:r w:rsidRPr="00375A24">
              <w:rPr>
                <w:i/>
              </w:rPr>
              <w:t>bij Leeromgeving Eindhoven, daar wordt het wel gemeld als de thuis situatie zo danig schadelijk is. De teamleider bepaald wanneer er een meldi</w:t>
            </w:r>
            <w:r w:rsidR="00CB0A3E">
              <w:rPr>
                <w:i/>
              </w:rPr>
              <w:t>ng moet komen en meld dit zelf.</w:t>
            </w:r>
          </w:p>
        </w:tc>
        <w:tc>
          <w:tcPr>
            <w:tcW w:w="2634" w:type="dxa"/>
          </w:tcPr>
          <w:p w:rsidR="005E0E4F" w:rsidRDefault="005E0E4F" w:rsidP="006D0695">
            <w:pPr>
              <w:pStyle w:val="Geenafstand"/>
              <w:cnfStyle w:val="000000100000" w:firstRow="0" w:lastRow="0" w:firstColumn="0" w:lastColumn="0" w:oddVBand="0" w:evenVBand="0" w:oddHBand="1" w:evenHBand="0" w:firstRowFirstColumn="0" w:firstRowLastColumn="0" w:lastRowFirstColumn="0" w:lastRowLastColumn="0"/>
            </w:pPr>
          </w:p>
        </w:tc>
      </w:tr>
      <w:tr w:rsidR="005E0E4F" w:rsidTr="005E0E4F">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Leerkracht voortgezet onderwijs 2</w:t>
            </w:r>
          </w:p>
        </w:tc>
        <w:tc>
          <w:tcPr>
            <w:tcW w:w="3188" w:type="dxa"/>
          </w:tcPr>
          <w:p w:rsidR="00C82DC5" w:rsidRPr="00E92ED9" w:rsidRDefault="00C82DC5" w:rsidP="00C82DC5">
            <w:pPr>
              <w:pStyle w:val="Geenafstand"/>
              <w:cnfStyle w:val="000000000000" w:firstRow="0" w:lastRow="0" w:firstColumn="0" w:lastColumn="0" w:oddVBand="0" w:evenVBand="0" w:oddHBand="0" w:evenHBand="0" w:firstRowFirstColumn="0" w:firstRowLastColumn="0" w:lastRowFirstColumn="0" w:lastRowLastColumn="0"/>
              <w:rPr>
                <w:i/>
              </w:rPr>
            </w:pPr>
            <w:r w:rsidRPr="00E92ED9">
              <w:rPr>
                <w:i/>
              </w:rPr>
              <w:t xml:space="preserve">Ik wil het er graag met hem over hebben zonder te pushen. Ik zeg in een gesprek dat ik het gewoon zonde vind als hij zijn school nu al gaat verpesten, omdat hij gewoon veel in zich heeft. </w:t>
            </w:r>
            <w:r w:rsidRPr="007F17AC">
              <w:rPr>
                <w:i/>
                <w:highlight w:val="yellow"/>
              </w:rPr>
              <w:t>Als dit niet werkt bespreken wij dit met andere docenten, leerling coördinator en zorg coördinator</w:t>
            </w:r>
            <w:r w:rsidRPr="00E92ED9">
              <w:rPr>
                <w:i/>
              </w:rPr>
              <w:t>. Het zijn wel dingen die wij melden in het team.</w:t>
            </w:r>
          </w:p>
          <w:p w:rsidR="005E0E4F" w:rsidRDefault="00C82DC5" w:rsidP="006D0695">
            <w:pPr>
              <w:pStyle w:val="Geenafstand"/>
              <w:cnfStyle w:val="000000000000" w:firstRow="0" w:lastRow="0" w:firstColumn="0" w:lastColumn="0" w:oddVBand="0" w:evenVBand="0" w:oddHBand="0" w:evenHBand="0" w:firstRowFirstColumn="0" w:firstRowLastColumn="0" w:lastRowFirstColumn="0" w:lastRowLastColumn="0"/>
            </w:pPr>
            <w:r w:rsidRPr="00E92ED9">
              <w:rPr>
                <w:i/>
              </w:rPr>
              <w:t xml:space="preserve">Als wij grote zorgen hebben over een leerling moeten wij dit ook melden. De zorg coördinator heeft wekelijks contact met CJG. CJG neemt soms ook contact met de zorg coördinator op en komen dan langs op school. De contacten zijn wel nauw tussen school en CJG. Als wij het melden of contact opnemen met CJG dan </w:t>
            </w:r>
            <w:r w:rsidRPr="00E92ED9">
              <w:rPr>
                <w:i/>
              </w:rPr>
              <w:lastRenderedPageBreak/>
              <w:t>bespreken wij, zover mogelijk dit met de ouders en de leerlingen.</w:t>
            </w:r>
          </w:p>
        </w:tc>
        <w:tc>
          <w:tcPr>
            <w:tcW w:w="2634" w:type="dxa"/>
          </w:tcPr>
          <w:p w:rsidR="005E0E4F" w:rsidRDefault="005E0E4F" w:rsidP="006D0695">
            <w:pPr>
              <w:pStyle w:val="Geenafstand"/>
              <w:cnfStyle w:val="000000000000" w:firstRow="0" w:lastRow="0" w:firstColumn="0" w:lastColumn="0" w:oddVBand="0" w:evenVBand="0" w:oddHBand="0" w:evenHBand="0" w:firstRowFirstColumn="0" w:firstRowLastColumn="0" w:lastRowFirstColumn="0" w:lastRowLastColumn="0"/>
            </w:pP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Pedagogisch medewerker kinderopvang</w:t>
            </w:r>
          </w:p>
        </w:tc>
        <w:tc>
          <w:tcPr>
            <w:tcW w:w="3188" w:type="dxa"/>
          </w:tcPr>
          <w:p w:rsidR="005E0E4F" w:rsidRPr="005E0E4F" w:rsidRDefault="005E0E4F" w:rsidP="00C82DC5">
            <w:pPr>
              <w:pStyle w:val="Geenafstand"/>
              <w:cnfStyle w:val="000000100000" w:firstRow="0" w:lastRow="0" w:firstColumn="0" w:lastColumn="0" w:oddVBand="0" w:evenVBand="0" w:oddHBand="1" w:evenHBand="0" w:firstRowFirstColumn="0" w:firstRowLastColumn="0" w:lastRowFirstColumn="0" w:lastRowLastColumn="0"/>
              <w:rPr>
                <w:i/>
              </w:rPr>
            </w:pPr>
            <w:r w:rsidRPr="007F17AC">
              <w:rPr>
                <w:i/>
                <w:highlight w:val="yellow"/>
              </w:rPr>
              <w:t>Als eerste je vermoedens uitspr</w:t>
            </w:r>
            <w:r w:rsidR="00062CC6">
              <w:rPr>
                <w:i/>
                <w:highlight w:val="yellow"/>
              </w:rPr>
              <w:t>eken met je colleges. Hierna de</w:t>
            </w:r>
            <w:r w:rsidRPr="007F17AC">
              <w:rPr>
                <w:i/>
                <w:highlight w:val="yellow"/>
              </w:rPr>
              <w:t xml:space="preserve"> signalen in kaart gebracht na observatie van kind en ouders.</w:t>
            </w:r>
            <w:r w:rsidRPr="008344BD">
              <w:rPr>
                <w:i/>
              </w:rPr>
              <w:t xml:space="preserve"> De signalen met aandachtsfunctionar</w:t>
            </w:r>
            <w:r w:rsidR="00062CC6">
              <w:rPr>
                <w:i/>
              </w:rPr>
              <w:t xml:space="preserve">is/  leidinggevende besproken. </w:t>
            </w:r>
            <w:r w:rsidRPr="008344BD">
              <w:rPr>
                <w:i/>
              </w:rPr>
              <w:t xml:space="preserve">De ouders ingelicht over onze zorgen en dit alles  </w:t>
            </w:r>
            <w:r>
              <w:rPr>
                <w:i/>
              </w:rPr>
              <w:t>ge</w:t>
            </w:r>
            <w:r w:rsidRPr="008344BD">
              <w:rPr>
                <w:i/>
              </w:rPr>
              <w:t>reg</w:t>
            </w:r>
            <w:r>
              <w:rPr>
                <w:i/>
              </w:rPr>
              <w:t>istreerd. Moeder is met haar kind naar de kinderpsycholoog gegaan.</w:t>
            </w:r>
            <w:r w:rsidRPr="008344BD">
              <w:rPr>
                <w:i/>
              </w:rPr>
              <w:t xml:space="preserve"> </w:t>
            </w:r>
          </w:p>
        </w:tc>
        <w:tc>
          <w:tcPr>
            <w:tcW w:w="2634" w:type="dxa"/>
          </w:tcPr>
          <w:p w:rsidR="005E0E4F" w:rsidRDefault="005E0E4F" w:rsidP="006D0695">
            <w:pPr>
              <w:pStyle w:val="Geenafstand"/>
              <w:cnfStyle w:val="000000100000" w:firstRow="0" w:lastRow="0" w:firstColumn="0" w:lastColumn="0" w:oddVBand="0" w:evenVBand="0" w:oddHBand="1" w:evenHBand="0" w:firstRowFirstColumn="0" w:firstRowLastColumn="0" w:lastRowFirstColumn="0" w:lastRowLastColumn="0"/>
            </w:pPr>
          </w:p>
        </w:tc>
      </w:tr>
      <w:tr w:rsidR="005E0E4F" w:rsidTr="005E0E4F">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Manager kinderopvang</w:t>
            </w:r>
          </w:p>
        </w:tc>
        <w:tc>
          <w:tcPr>
            <w:tcW w:w="3188" w:type="dxa"/>
          </w:tcPr>
          <w:p w:rsidR="005E0E4F" w:rsidRPr="005E0E4F" w:rsidRDefault="00C82DC5" w:rsidP="00C82DC5">
            <w:pPr>
              <w:pStyle w:val="Geenafstand"/>
              <w:cnfStyle w:val="000000000000" w:firstRow="0" w:lastRow="0" w:firstColumn="0" w:lastColumn="0" w:oddVBand="0" w:evenVBand="0" w:oddHBand="0" w:evenHBand="0" w:firstRowFirstColumn="0" w:firstRowLastColumn="0" w:lastRowFirstColumn="0" w:lastRowLastColumn="0"/>
              <w:rPr>
                <w:i/>
                <w:szCs w:val="18"/>
              </w:rPr>
            </w:pPr>
            <w:r>
              <w:rPr>
                <w:i/>
                <w:szCs w:val="18"/>
              </w:rPr>
              <w:t>We kunnen een gesprek met ouders</w:t>
            </w:r>
            <w:r w:rsidR="005E0E4F" w:rsidRPr="00422645">
              <w:rPr>
                <w:i/>
                <w:szCs w:val="18"/>
              </w:rPr>
              <w:t xml:space="preserve"> aangaan, of een melding maken bij zorg voor jeugd. </w:t>
            </w:r>
          </w:p>
        </w:tc>
        <w:tc>
          <w:tcPr>
            <w:tcW w:w="2634" w:type="dxa"/>
          </w:tcPr>
          <w:p w:rsidR="005E0E4F" w:rsidRDefault="005E0E4F" w:rsidP="006D0695">
            <w:pPr>
              <w:pStyle w:val="Geenafstand"/>
              <w:cnfStyle w:val="000000000000" w:firstRow="0" w:lastRow="0" w:firstColumn="0" w:lastColumn="0" w:oddVBand="0" w:evenVBand="0" w:oddHBand="0" w:evenHBand="0" w:firstRowFirstColumn="0" w:firstRowLastColumn="0" w:lastRowFirstColumn="0" w:lastRowLastColumn="0"/>
            </w:pP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Consultatiebureau</w:t>
            </w:r>
          </w:p>
        </w:tc>
        <w:tc>
          <w:tcPr>
            <w:tcW w:w="3188" w:type="dxa"/>
          </w:tcPr>
          <w:p w:rsidR="005E0E4F" w:rsidRPr="00C82DC5" w:rsidRDefault="00C82DC5" w:rsidP="00C82DC5">
            <w:pPr>
              <w:cnfStyle w:val="000000100000" w:firstRow="0" w:lastRow="0" w:firstColumn="0" w:lastColumn="0" w:oddVBand="0" w:evenVBand="0" w:oddHBand="1" w:evenHBand="0" w:firstRowFirstColumn="0" w:firstRowLastColumn="0" w:lastRowFirstColumn="0" w:lastRowLastColumn="0"/>
              <w:rPr>
                <w:rFonts w:ascii="Verdana" w:hAnsi="Verdana"/>
                <w:i/>
                <w:sz w:val="18"/>
              </w:rPr>
            </w:pPr>
            <w:r w:rsidRPr="007F17AC">
              <w:rPr>
                <w:rFonts w:ascii="Verdana" w:hAnsi="Verdana"/>
                <w:i/>
                <w:sz w:val="18"/>
                <w:highlight w:val="yellow"/>
              </w:rPr>
              <w:t>Veilig thuis en  jeugdprofessionals, zijn mensen waar ik vaker contact mee heb wanneer er sprake is van complexe scheidingen.</w:t>
            </w:r>
            <w:r w:rsidRPr="00C82DC5">
              <w:rPr>
                <w:rFonts w:ascii="Verdana" w:hAnsi="Verdana"/>
                <w:i/>
                <w:sz w:val="18"/>
              </w:rPr>
              <w:t xml:space="preserve"> Van daaruit kijken we dan in hoeverre het cb bij de casus betrokken blijft of dat er meer hulp nodig is. Sowieso zijn wij natuurlijk altijd voor de ouders te bereiken en aan te spreken en wij kunnen altijd met ouders kijken naar  andere opvoedingsvragen die ouders hebben.</w:t>
            </w:r>
          </w:p>
        </w:tc>
        <w:tc>
          <w:tcPr>
            <w:tcW w:w="2634" w:type="dxa"/>
          </w:tcPr>
          <w:p w:rsidR="005E0E4F" w:rsidRDefault="005E0E4F" w:rsidP="006D0695">
            <w:pPr>
              <w:pStyle w:val="Geenafstand"/>
              <w:cnfStyle w:val="000000100000" w:firstRow="0" w:lastRow="0" w:firstColumn="0" w:lastColumn="0" w:oddVBand="0" w:evenVBand="0" w:oddHBand="1" w:evenHBand="0" w:firstRowFirstColumn="0" w:firstRowLastColumn="0" w:lastRowFirstColumn="0" w:lastRowLastColumn="0"/>
            </w:pPr>
          </w:p>
        </w:tc>
      </w:tr>
      <w:tr w:rsidR="005E0E4F" w:rsidTr="005E0E4F">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Familie 1</w:t>
            </w:r>
          </w:p>
        </w:tc>
        <w:tc>
          <w:tcPr>
            <w:tcW w:w="3188" w:type="dxa"/>
          </w:tcPr>
          <w:p w:rsidR="005E0E4F" w:rsidRPr="00C82DC5" w:rsidRDefault="005E0E4F" w:rsidP="00C82DC5">
            <w:pPr>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r w:rsidRPr="00C82DC5">
              <w:rPr>
                <w:rFonts w:ascii="Verdana" w:hAnsi="Verdana"/>
                <w:i/>
                <w:sz w:val="18"/>
                <w:szCs w:val="18"/>
              </w:rPr>
              <w:t>Ik heb mijn zus eerst aangeraden om eerst apart te gaan wonen, om rust voor de kinderen te creëren. Dit werd mij niet in dank afgenomen, dus ik ben daar mee gestopt. Hierdoor is het contact met mijn nichtjes ook beperkt.</w:t>
            </w:r>
          </w:p>
          <w:p w:rsidR="005E0E4F" w:rsidRPr="009725F1" w:rsidRDefault="005E0E4F" w:rsidP="005E0E4F">
            <w:pPr>
              <w:pStyle w:val="Lijstalinea"/>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rsidR="005E0E4F" w:rsidRPr="00C82DC5" w:rsidRDefault="005E0E4F" w:rsidP="00C82DC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82DC5">
              <w:rPr>
                <w:rFonts w:ascii="Verdana" w:hAnsi="Verdana"/>
                <w:i/>
                <w:sz w:val="18"/>
                <w:szCs w:val="18"/>
              </w:rPr>
              <w:t>Ik heb mijn zorgen niet bij een zorginstantie gemeld. De zorgen waren voor mij niet zodanig erg dat ik dit wilde melden. Wel toen mijn zus moeite had met het gedrag van haar jongste heb ik haar aangeraden om contact te zoeken met het CJG, dit heeft zij bij mijn weten niet gedaan</w:t>
            </w:r>
            <w:r w:rsidRPr="00C82DC5">
              <w:rPr>
                <w:rFonts w:ascii="Verdana" w:hAnsi="Verdana"/>
                <w:sz w:val="18"/>
                <w:szCs w:val="18"/>
              </w:rPr>
              <w:t>.</w:t>
            </w:r>
          </w:p>
        </w:tc>
        <w:tc>
          <w:tcPr>
            <w:tcW w:w="2634" w:type="dxa"/>
          </w:tcPr>
          <w:p w:rsidR="005E0E4F" w:rsidRDefault="005E0E4F" w:rsidP="006D0695">
            <w:pPr>
              <w:pStyle w:val="Geenafstand"/>
              <w:cnfStyle w:val="000000000000" w:firstRow="0" w:lastRow="0" w:firstColumn="0" w:lastColumn="0" w:oddVBand="0" w:evenVBand="0" w:oddHBand="0" w:evenHBand="0" w:firstRowFirstColumn="0" w:firstRowLastColumn="0" w:lastRowFirstColumn="0" w:lastRowLastColumn="0"/>
            </w:pP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Familie 2</w:t>
            </w:r>
          </w:p>
        </w:tc>
        <w:tc>
          <w:tcPr>
            <w:tcW w:w="3188" w:type="dxa"/>
          </w:tcPr>
          <w:p w:rsidR="005E0E4F" w:rsidRDefault="00C82DC5" w:rsidP="006D0695">
            <w:pPr>
              <w:pStyle w:val="Geenafstand"/>
              <w:cnfStyle w:val="000000100000" w:firstRow="0" w:lastRow="0" w:firstColumn="0" w:lastColumn="0" w:oddVBand="0" w:evenVBand="0" w:oddHBand="1" w:evenHBand="0" w:firstRowFirstColumn="0" w:firstRowLastColumn="0" w:lastRowFirstColumn="0" w:lastRowLastColumn="0"/>
              <w:rPr>
                <w:i/>
              </w:rPr>
            </w:pPr>
            <w:r>
              <w:rPr>
                <w:i/>
              </w:rPr>
              <w:t>Ik kan hier niet zoveel aan doen. Ik heb dit niet gemeld bij een hulpverleningsorganisatie.</w:t>
            </w:r>
          </w:p>
          <w:p w:rsidR="00C82DC5" w:rsidRPr="00C82DC5" w:rsidRDefault="00C82DC5" w:rsidP="006D0695">
            <w:pPr>
              <w:pStyle w:val="Geenafstand"/>
              <w:cnfStyle w:val="000000100000" w:firstRow="0" w:lastRow="0" w:firstColumn="0" w:lastColumn="0" w:oddVBand="0" w:evenVBand="0" w:oddHBand="1" w:evenHBand="0" w:firstRowFirstColumn="0" w:firstRowLastColumn="0" w:lastRowFirstColumn="0" w:lastRowLastColumn="0"/>
              <w:rPr>
                <w:i/>
              </w:rPr>
            </w:pPr>
            <w:r>
              <w:rPr>
                <w:i/>
              </w:rPr>
              <w:t xml:space="preserve">Ik vind niet dat ik me ermee </w:t>
            </w:r>
            <w:r>
              <w:rPr>
                <w:i/>
              </w:rPr>
              <w:lastRenderedPageBreak/>
              <w:t xml:space="preserve">moet bemoeien. Dit is iets tussen hun en ik vind dat de ouders de verantwoordelijkheid moeten nemen voor hun kinderen. Zij moeten aan de gesteldheid van hun kinderen denken, niet ik. </w:t>
            </w:r>
          </w:p>
        </w:tc>
        <w:tc>
          <w:tcPr>
            <w:tcW w:w="2634" w:type="dxa"/>
          </w:tcPr>
          <w:p w:rsidR="005E0E4F" w:rsidRDefault="005E0E4F" w:rsidP="006D0695">
            <w:pPr>
              <w:pStyle w:val="Geenafstand"/>
              <w:cnfStyle w:val="000000100000" w:firstRow="0" w:lastRow="0" w:firstColumn="0" w:lastColumn="0" w:oddVBand="0" w:evenVBand="0" w:oddHBand="1" w:evenHBand="0" w:firstRowFirstColumn="0" w:firstRowLastColumn="0" w:lastRowFirstColumn="0" w:lastRowLastColumn="0"/>
            </w:pPr>
          </w:p>
        </w:tc>
      </w:tr>
    </w:tbl>
    <w:p w:rsidR="006D0695" w:rsidRDefault="006D0695" w:rsidP="00436F6F">
      <w:pPr>
        <w:pStyle w:val="Kop3"/>
      </w:pPr>
      <w:bookmarkStart w:id="82" w:name="_Toc514942415"/>
      <w:r>
        <w:t>Deelvraag 4: Wat heeft de omgeving nodig om signalen van kinderen in een complexe scheiding te herkennen en melden?</w:t>
      </w:r>
      <w:bookmarkEnd w:id="82"/>
      <w:r w:rsidRPr="004A782B">
        <w:t xml:space="preserve"> </w:t>
      </w:r>
    </w:p>
    <w:tbl>
      <w:tblPr>
        <w:tblStyle w:val="Lichtearcering-accent1"/>
        <w:tblW w:w="0" w:type="auto"/>
        <w:tblLook w:val="04A0" w:firstRow="1" w:lastRow="0" w:firstColumn="1" w:lastColumn="0" w:noHBand="0" w:noVBand="1"/>
      </w:tblPr>
      <w:tblGrid>
        <w:gridCol w:w="3378"/>
        <w:gridCol w:w="3130"/>
        <w:gridCol w:w="2780"/>
      </w:tblGrid>
      <w:tr w:rsidR="005E0E4F" w:rsidTr="005E0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Respondenten</w:t>
            </w:r>
          </w:p>
        </w:tc>
        <w:tc>
          <w:tcPr>
            <w:tcW w:w="3188" w:type="dxa"/>
          </w:tcPr>
          <w:p w:rsidR="005E0E4F" w:rsidRDefault="005E0E4F" w:rsidP="006D0695">
            <w:pPr>
              <w:pStyle w:val="Geenafstand"/>
              <w:cnfStyle w:val="100000000000" w:firstRow="1" w:lastRow="0" w:firstColumn="0" w:lastColumn="0" w:oddVBand="0" w:evenVBand="0" w:oddHBand="0" w:evenHBand="0" w:firstRowFirstColumn="0" w:firstRowLastColumn="0" w:lastRowFirstColumn="0" w:lastRowLastColumn="0"/>
            </w:pPr>
            <w:r>
              <w:t>Antwoorden</w:t>
            </w:r>
          </w:p>
        </w:tc>
        <w:tc>
          <w:tcPr>
            <w:tcW w:w="2634" w:type="dxa"/>
          </w:tcPr>
          <w:p w:rsidR="005E0E4F" w:rsidRDefault="005E0E4F" w:rsidP="006D0695">
            <w:pPr>
              <w:pStyle w:val="Geenafstand"/>
              <w:cnfStyle w:val="100000000000" w:firstRow="1" w:lastRow="0" w:firstColumn="0" w:lastColumn="0" w:oddVBand="0" w:evenVBand="0" w:oddHBand="0" w:evenHBand="0" w:firstRowFirstColumn="0" w:firstRowLastColumn="0" w:lastRowFirstColumn="0" w:lastRowLastColumn="0"/>
            </w:pPr>
            <w:r>
              <w:t>Bevindingen</w:t>
            </w: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Leerkracht basisonderwijs 1</w:t>
            </w:r>
          </w:p>
        </w:tc>
        <w:tc>
          <w:tcPr>
            <w:tcW w:w="3188" w:type="dxa"/>
          </w:tcPr>
          <w:p w:rsidR="00E92ED9" w:rsidRPr="00E92ED9" w:rsidRDefault="00E92ED9" w:rsidP="00E92ED9">
            <w:pPr>
              <w:cnfStyle w:val="000000100000" w:firstRow="0" w:lastRow="0" w:firstColumn="0" w:lastColumn="0" w:oddVBand="0" w:evenVBand="0" w:oddHBand="1" w:evenHBand="0" w:firstRowFirstColumn="0" w:firstRowLastColumn="0" w:lastRowFirstColumn="0" w:lastRowLastColumn="0"/>
              <w:rPr>
                <w:rFonts w:ascii="Verdana" w:hAnsi="Verdana"/>
                <w:sz w:val="18"/>
                <w:szCs w:val="18"/>
                <w:highlight w:val="cyan"/>
              </w:rPr>
            </w:pPr>
            <w:r w:rsidRPr="00E92ED9">
              <w:rPr>
                <w:rFonts w:ascii="Verdana" w:hAnsi="Verdana"/>
                <w:sz w:val="18"/>
                <w:szCs w:val="18"/>
                <w:highlight w:val="cyan"/>
              </w:rPr>
              <w:t xml:space="preserve">Jeugdzorg (CJG) heeft vanuit de gemeente een inloopmiddag op school en ik denk dat dit heel laagdrempelig is. Daar kun je de mensen ook naartoe verwijzen. Als je hen het nummer geeft van CJG, dan is het een brug te ver. Als je vraagt of het goed is als CJG hen belt, dan is het al wat makkelijker. Als je er samen mee naar zo’n inloopspreekuur gaat, dan is het nog een beetje makkelijker. Dus ik merk dat het wel helpt dat ze sowieso die gezichten zien op school en dat ze weten dat ze daarnaartoe kunnen. </w:t>
            </w:r>
          </w:p>
          <w:p w:rsidR="00E92ED9" w:rsidRDefault="00E92ED9" w:rsidP="00E92ED9">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E92ED9">
              <w:rPr>
                <w:rFonts w:ascii="Verdana" w:hAnsi="Verdana"/>
                <w:sz w:val="18"/>
                <w:szCs w:val="18"/>
                <w:highlight w:val="cyan"/>
              </w:rPr>
              <w:t>Dus het helpt wel heel erg hoor, dat ze zo binnen de school zijn en heel hard bezig zijn, maar je merkt wel dat het nog heel veel langs elkaar heen werkt. Heel veel instanties kunnen elkaar niet vinden en daar worden kinderen heel erg de dupe van.</w:t>
            </w:r>
            <w:r>
              <w:rPr>
                <w:rFonts w:ascii="Verdana" w:hAnsi="Verdana"/>
                <w:sz w:val="18"/>
                <w:szCs w:val="18"/>
              </w:rPr>
              <w:t xml:space="preserve"> </w:t>
            </w:r>
          </w:p>
          <w:p w:rsidR="00E92ED9" w:rsidRDefault="00E92ED9" w:rsidP="006D0695">
            <w:pPr>
              <w:pStyle w:val="Geenafstand"/>
              <w:cnfStyle w:val="000000100000" w:firstRow="0" w:lastRow="0" w:firstColumn="0" w:lastColumn="0" w:oddVBand="0" w:evenVBand="0" w:oddHBand="1" w:evenHBand="0" w:firstRowFirstColumn="0" w:firstRowLastColumn="0" w:lastRowFirstColumn="0" w:lastRowLastColumn="0"/>
            </w:pPr>
          </w:p>
        </w:tc>
        <w:tc>
          <w:tcPr>
            <w:tcW w:w="2634" w:type="dxa"/>
          </w:tcPr>
          <w:p w:rsidR="003F577F" w:rsidRDefault="003F577F" w:rsidP="006D0695">
            <w:pPr>
              <w:pStyle w:val="Geenafstand"/>
              <w:cnfStyle w:val="000000100000" w:firstRow="0" w:lastRow="0" w:firstColumn="0" w:lastColumn="0" w:oddVBand="0" w:evenVBand="0" w:oddHBand="1" w:evenHBand="0" w:firstRowFirstColumn="0" w:firstRowLastColumn="0" w:lastRowFirstColumn="0" w:lastRowLastColumn="0"/>
            </w:pPr>
            <w:r>
              <w:t xml:space="preserve">Vanuit de respondenten van de omgeving komen er drie indicaties naar voren die volgens hen zouden helpen om signalen eerder te herkennen en melden. </w:t>
            </w:r>
          </w:p>
          <w:p w:rsidR="005E0E4F" w:rsidRDefault="003F577F" w:rsidP="006D0695">
            <w:pPr>
              <w:pStyle w:val="Geenafstand"/>
              <w:cnfStyle w:val="000000100000" w:firstRow="0" w:lastRow="0" w:firstColumn="0" w:lastColumn="0" w:oddVBand="0" w:evenVBand="0" w:oddHBand="1" w:evenHBand="0" w:firstRowFirstColumn="0" w:firstRowLastColumn="0" w:lastRowFirstColumn="0" w:lastRowLastColumn="0"/>
            </w:pPr>
            <w:r w:rsidRPr="000337B0">
              <w:rPr>
                <w:color w:val="auto"/>
              </w:rPr>
              <w:t xml:space="preserve">Vier van de negen </w:t>
            </w:r>
            <w:r w:rsidR="004B7632">
              <w:t>respondenten geven</w:t>
            </w:r>
            <w:r>
              <w:t xml:space="preserve"> aan dat </w:t>
            </w:r>
            <w:r w:rsidRPr="005C2BDE">
              <w:rPr>
                <w:highlight w:val="yellow"/>
              </w:rPr>
              <w:t>kenbaarheid/bewustwording</w:t>
            </w:r>
            <w:r>
              <w:t xml:space="preserve"> nodig is. </w:t>
            </w:r>
            <w:r w:rsidR="004B7632">
              <w:t xml:space="preserve">Mensen moeten weten bij wie zij terecht kunnen voor adviezen of waar zij kunnen melden als zij ernstige zorgen hebben. </w:t>
            </w:r>
            <w:r>
              <w:t>Dit kan zijn middels social media, websites, flyers of reclames op televisie.</w:t>
            </w:r>
          </w:p>
        </w:tc>
      </w:tr>
      <w:tr w:rsidR="005E0E4F" w:rsidTr="005E0E4F">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Leerkracht basisonderwijs 2</w:t>
            </w:r>
          </w:p>
        </w:tc>
        <w:tc>
          <w:tcPr>
            <w:tcW w:w="3188" w:type="dxa"/>
          </w:tcPr>
          <w:p w:rsidR="005E0E4F" w:rsidRDefault="005A70C1" w:rsidP="006D0695">
            <w:pPr>
              <w:pStyle w:val="Geenafstand"/>
              <w:cnfStyle w:val="000000000000" w:firstRow="0" w:lastRow="0" w:firstColumn="0" w:lastColumn="0" w:oddVBand="0" w:evenVBand="0" w:oddHBand="0" w:evenHBand="0" w:firstRowFirstColumn="0" w:firstRowLastColumn="0" w:lastRowFirstColumn="0" w:lastRowLastColumn="0"/>
              <w:rPr>
                <w:highlight w:val="darkMagenta"/>
              </w:rPr>
            </w:pPr>
            <w:r w:rsidRPr="008E2FE5">
              <w:rPr>
                <w:highlight w:val="darkMagenta"/>
              </w:rPr>
              <w:t>Wij moeten wel signalen krijgen van het kind. Als we alleen signalen zien van ouders is dit voor ons niet genoeg, als wij zien dat het goed gaat met het kind.</w:t>
            </w:r>
          </w:p>
          <w:p w:rsidR="000337B0" w:rsidRPr="008E2FE5" w:rsidRDefault="000337B0" w:rsidP="006D0695">
            <w:pPr>
              <w:pStyle w:val="Geenafstand"/>
              <w:cnfStyle w:val="000000000000" w:firstRow="0" w:lastRow="0" w:firstColumn="0" w:lastColumn="0" w:oddVBand="0" w:evenVBand="0" w:oddHBand="0" w:evenHBand="0" w:firstRowFirstColumn="0" w:firstRowLastColumn="0" w:lastRowFirstColumn="0" w:lastRowLastColumn="0"/>
              <w:rPr>
                <w:highlight w:val="darkMagenta"/>
              </w:rPr>
            </w:pPr>
            <w:r w:rsidRPr="000337B0">
              <w:rPr>
                <w:i/>
                <w:szCs w:val="18"/>
              </w:rPr>
              <w:t xml:space="preserve">Dat ligt denk ik aan je functie. Wat ik al aangaf: als je in het onderwijs zit, moet je uitkijken dat je geen dingen op je nek neemt waar je A niet voor opgeleid bent, want dat is ook nog een punt he. Ik heb zelf levenservaring en ik heb redelijk wat kinderen opgevoed, maar ook al 43 jaar voor de </w:t>
            </w:r>
            <w:r w:rsidRPr="000337B0">
              <w:rPr>
                <w:i/>
                <w:szCs w:val="18"/>
              </w:rPr>
              <w:lastRenderedPageBreak/>
              <w:t>klas. Dus je mag aannemen dat ik bijna duizend kinderen</w:t>
            </w:r>
            <w:r>
              <w:rPr>
                <w:szCs w:val="18"/>
              </w:rPr>
              <w:t xml:space="preserve"> voor mijn neus gehad heb.</w:t>
            </w:r>
          </w:p>
        </w:tc>
        <w:tc>
          <w:tcPr>
            <w:tcW w:w="2634" w:type="dxa"/>
          </w:tcPr>
          <w:p w:rsidR="005E0E4F" w:rsidRDefault="004B7632" w:rsidP="004B7632">
            <w:pPr>
              <w:pStyle w:val="Geenafstand"/>
              <w:cnfStyle w:val="000000000000" w:firstRow="0" w:lastRow="0" w:firstColumn="0" w:lastColumn="0" w:oddVBand="0" w:evenVBand="0" w:oddHBand="0" w:evenHBand="0" w:firstRowFirstColumn="0" w:firstRowLastColumn="0" w:lastRowFirstColumn="0" w:lastRowLastColumn="0"/>
            </w:pPr>
            <w:r>
              <w:lastRenderedPageBreak/>
              <w:t xml:space="preserve">Zes van de negen respondenten geven aan </w:t>
            </w:r>
            <w:r w:rsidRPr="00096B00">
              <w:rPr>
                <w:highlight w:val="green"/>
              </w:rPr>
              <w:t>dat informatie nodig is</w:t>
            </w:r>
            <w:r>
              <w:t xml:space="preserve">. De mensen in de omgeving moeten weten wat de signalen van ouders en kinderen zijn en wat zij hiermee moeten doen. Zij geven aan duidelijkheid te willen aan welk gedrag van kinderen en ouders te merken is dat er sprake is van een complexe scheiding. Dit zou kunnen worden gedaan door het geven van voorlichtingen, trainingen of cursussen </w:t>
            </w:r>
            <w:r>
              <w:lastRenderedPageBreak/>
              <w:t>door professionals. Maar ook een duidelijk stappenplan binnen een organisatie, een soort meldcode.</w:t>
            </w: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lastRenderedPageBreak/>
              <w:t>Leerkracht voortgezet onderwijs 1</w:t>
            </w:r>
          </w:p>
        </w:tc>
        <w:tc>
          <w:tcPr>
            <w:tcW w:w="3188" w:type="dxa"/>
          </w:tcPr>
          <w:p w:rsidR="005E0E4F" w:rsidRPr="00CB0A3E" w:rsidRDefault="00CB0A3E" w:rsidP="00CB0A3E">
            <w:pPr>
              <w:cnfStyle w:val="000000100000" w:firstRow="0" w:lastRow="0" w:firstColumn="0" w:lastColumn="0" w:oddVBand="0" w:evenVBand="0" w:oddHBand="1" w:evenHBand="0" w:firstRowFirstColumn="0" w:firstRowLastColumn="0" w:lastRowFirstColumn="0" w:lastRowLastColumn="0"/>
              <w:rPr>
                <w:i/>
              </w:rPr>
            </w:pPr>
            <w:r w:rsidRPr="00587E4F">
              <w:rPr>
                <w:rFonts w:ascii="Verdana" w:hAnsi="Verdana"/>
                <w:i/>
                <w:sz w:val="18"/>
                <w:szCs w:val="18"/>
                <w:highlight w:val="yellow"/>
              </w:rPr>
              <w:t>Kenbaarheid is nodig,</w:t>
            </w:r>
            <w:r w:rsidRPr="00375A24">
              <w:rPr>
                <w:rFonts w:ascii="Verdana" w:hAnsi="Verdana"/>
                <w:i/>
                <w:sz w:val="18"/>
                <w:szCs w:val="18"/>
              </w:rPr>
              <w:t xml:space="preserve">  iemand die niet bekend is met instanties weet wellicht niet waar hij of zij moet zijn. </w:t>
            </w:r>
            <w:r w:rsidRPr="00587E4F">
              <w:rPr>
                <w:rFonts w:ascii="Verdana" w:hAnsi="Verdana"/>
                <w:i/>
                <w:sz w:val="18"/>
                <w:szCs w:val="18"/>
                <w:highlight w:val="yellow"/>
              </w:rPr>
              <w:t>Dit kan via social media, websites, flyers of op jeugdige evenementen.</w:t>
            </w:r>
            <w:r w:rsidRPr="00375A24">
              <w:rPr>
                <w:rFonts w:ascii="Verdana" w:hAnsi="Verdana"/>
                <w:i/>
                <w:sz w:val="18"/>
                <w:szCs w:val="18"/>
              </w:rPr>
              <w:t xml:space="preserve"> </w:t>
            </w:r>
            <w:r w:rsidRPr="00587E4F">
              <w:rPr>
                <w:rFonts w:ascii="Verdana" w:hAnsi="Verdana"/>
                <w:i/>
                <w:sz w:val="18"/>
                <w:szCs w:val="18"/>
                <w:highlight w:val="green"/>
              </w:rPr>
              <w:t>Mensen / de omgeving moeten in eerste instantie weten wat de signalen zijn en wat zij dan zouden kunnen doen. Op scholen, kinderopvang of consultatiebureaus zouden er meer cursussen en uitleg mogen worden gegeven rondom</w:t>
            </w:r>
            <w:r w:rsidRPr="00375A24">
              <w:rPr>
                <w:rFonts w:ascii="Verdana" w:hAnsi="Verdana"/>
                <w:i/>
                <w:sz w:val="18"/>
                <w:szCs w:val="18"/>
              </w:rPr>
              <w:t xml:space="preserve"> </w:t>
            </w:r>
            <w:r w:rsidRPr="00587E4F">
              <w:rPr>
                <w:rFonts w:ascii="Verdana" w:hAnsi="Verdana"/>
                <w:i/>
                <w:sz w:val="18"/>
                <w:szCs w:val="18"/>
                <w:highlight w:val="green"/>
              </w:rPr>
              <w:t>complexe scheidingen.</w:t>
            </w:r>
            <w:r w:rsidRPr="00375A24">
              <w:rPr>
                <w:i/>
              </w:rPr>
              <w:t xml:space="preserve"> </w:t>
            </w:r>
          </w:p>
        </w:tc>
        <w:tc>
          <w:tcPr>
            <w:tcW w:w="2634" w:type="dxa"/>
          </w:tcPr>
          <w:p w:rsidR="005E0E4F" w:rsidRDefault="004B7632" w:rsidP="004B7632">
            <w:pPr>
              <w:pStyle w:val="Geenafstand"/>
              <w:cnfStyle w:val="000000100000" w:firstRow="0" w:lastRow="0" w:firstColumn="0" w:lastColumn="0" w:oddVBand="0" w:evenVBand="0" w:oddHBand="1" w:evenHBand="0" w:firstRowFirstColumn="0" w:firstRowLastColumn="0" w:lastRowFirstColumn="0" w:lastRowLastColumn="0"/>
            </w:pPr>
            <w:r>
              <w:t xml:space="preserve">Drie van de negen respondenten geeft aan dat </w:t>
            </w:r>
            <w:r w:rsidRPr="00096B00">
              <w:rPr>
                <w:highlight w:val="cyan"/>
              </w:rPr>
              <w:t>laagdrempeligheid</w:t>
            </w:r>
            <w:r>
              <w:t xml:space="preserve"> belangrijk is. Op scholen heeft het CJG een inloop uur, waardoor het erg laagdrempelig is voor ouders, docenten en kinderen om langs te komen met een vraag. Dit heeft een positieve werking. Docenten kunnen ook makkelijker ouders hier even langs sturen waardoor het niet te zwaar wordt gemaakt.</w:t>
            </w:r>
          </w:p>
        </w:tc>
      </w:tr>
      <w:tr w:rsidR="005E0E4F" w:rsidTr="005E0E4F">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Leerkracht voortgezet onderwijs 2</w:t>
            </w:r>
          </w:p>
        </w:tc>
        <w:tc>
          <w:tcPr>
            <w:tcW w:w="3188" w:type="dxa"/>
          </w:tcPr>
          <w:p w:rsidR="00C82DC5" w:rsidRPr="00587E4F" w:rsidRDefault="00C82DC5" w:rsidP="00C82DC5">
            <w:pPr>
              <w:pStyle w:val="Geenafstand"/>
              <w:cnfStyle w:val="000000000000" w:firstRow="0" w:lastRow="0" w:firstColumn="0" w:lastColumn="0" w:oddVBand="0" w:evenVBand="0" w:oddHBand="0" w:evenHBand="0" w:firstRowFirstColumn="0" w:firstRowLastColumn="0" w:lastRowFirstColumn="0" w:lastRowLastColumn="0"/>
              <w:rPr>
                <w:highlight w:val="green"/>
              </w:rPr>
            </w:pPr>
            <w:r>
              <w:t xml:space="preserve">Misschien meer ervaring, </w:t>
            </w:r>
            <w:r w:rsidRPr="00587E4F">
              <w:rPr>
                <w:highlight w:val="green"/>
              </w:rPr>
              <w:t xml:space="preserve">maar ook een training of iets waaruit blijkt wat de signalen zijn. Het zou helpen als ik meer informatie vooraf zou krijgen vanuit school, of vanuit de zorg coördinator waar ik op zou moeten letten. Hoe kan ik het herkennen. </w:t>
            </w:r>
          </w:p>
          <w:p w:rsidR="005E0E4F" w:rsidRDefault="00C82DC5" w:rsidP="006D0695">
            <w:pPr>
              <w:pStyle w:val="Geenafstand"/>
              <w:cnfStyle w:val="000000000000" w:firstRow="0" w:lastRow="0" w:firstColumn="0" w:lastColumn="0" w:oddVBand="0" w:evenVBand="0" w:oddHBand="0" w:evenHBand="0" w:firstRowFirstColumn="0" w:firstRowLastColumn="0" w:lastRowFirstColumn="0" w:lastRowLastColumn="0"/>
            </w:pPr>
            <w:r w:rsidRPr="00587E4F">
              <w:rPr>
                <w:highlight w:val="green"/>
              </w:rPr>
              <w:t>Meer informatie over signalen van complexe scheidingen van ouders en kinderen.</w:t>
            </w:r>
            <w:r>
              <w:t xml:space="preserve"> </w:t>
            </w:r>
            <w:r w:rsidRPr="00587E4F">
              <w:rPr>
                <w:highlight w:val="cyan"/>
              </w:rPr>
              <w:t>Een meldpunt voor complexe scheidingen met een lage drempel. Bij ons op school is de drempel niet zo hoog, maar misschien ergens anders wel. Ik denk dat laagdrempeligheid erg belangrijk is.</w:t>
            </w:r>
          </w:p>
          <w:p w:rsidR="008E2FE5" w:rsidRDefault="008E2FE5" w:rsidP="008E2FE5">
            <w:pPr>
              <w:pStyle w:val="Geenafstand"/>
              <w:cnfStyle w:val="000000000000" w:firstRow="0" w:lastRow="0" w:firstColumn="0" w:lastColumn="0" w:oddVBand="0" w:evenVBand="0" w:oddHBand="0" w:evenHBand="0" w:firstRowFirstColumn="0" w:firstRowLastColumn="0" w:lastRowFirstColumn="0" w:lastRowLastColumn="0"/>
            </w:pPr>
            <w:r>
              <w:t xml:space="preserve">Wij willen voor ieder kind het beste. </w:t>
            </w:r>
            <w:r w:rsidRPr="008E2FE5">
              <w:rPr>
                <w:highlight w:val="darkMagenta"/>
              </w:rPr>
              <w:t>Zodra wij merken aan het kind dat er iets niet klopt dan moeten wij ingrijpen.</w:t>
            </w:r>
            <w:r>
              <w:t xml:space="preserve"> Ik zou het zelf wel eerst met ouders bespreken en de teamleider of zorg coördinator, het melden is meer een taak van de zorg coördinator. De volgende stap is om te kijken wat er bij de situatie past.</w:t>
            </w:r>
          </w:p>
          <w:p w:rsidR="008E2FE5" w:rsidRDefault="008E2FE5" w:rsidP="006D0695">
            <w:pPr>
              <w:pStyle w:val="Geenafstand"/>
              <w:cnfStyle w:val="000000000000" w:firstRow="0" w:lastRow="0" w:firstColumn="0" w:lastColumn="0" w:oddVBand="0" w:evenVBand="0" w:oddHBand="0" w:evenHBand="0" w:firstRowFirstColumn="0" w:firstRowLastColumn="0" w:lastRowFirstColumn="0" w:lastRowLastColumn="0"/>
            </w:pPr>
          </w:p>
        </w:tc>
        <w:tc>
          <w:tcPr>
            <w:tcW w:w="2634" w:type="dxa"/>
          </w:tcPr>
          <w:p w:rsidR="005E0E4F" w:rsidRDefault="00096B00" w:rsidP="006D0695">
            <w:pPr>
              <w:pStyle w:val="Geenafstand"/>
              <w:cnfStyle w:val="000000000000" w:firstRow="0" w:lastRow="0" w:firstColumn="0" w:lastColumn="0" w:oddVBand="0" w:evenVBand="0" w:oddHBand="0" w:evenHBand="0" w:firstRowFirstColumn="0" w:firstRowLastColumn="0" w:lastRowFirstColumn="0" w:lastRowLastColumn="0"/>
            </w:pPr>
            <w:r>
              <w:t xml:space="preserve">Vijf van de negen respondenten geven aan dat zij </w:t>
            </w:r>
            <w:r w:rsidRPr="00096B00">
              <w:rPr>
                <w:highlight w:val="darkMagenta"/>
              </w:rPr>
              <w:t>zorgen moeten hebben over het kind om</w:t>
            </w:r>
            <w:r>
              <w:t xml:space="preserve"> een melding te maken bij een hulpverleningsinstantie. Als er alleen signalen  ouders worden gezien is dit niet voor hen niet genoeg om een melding te maken.</w:t>
            </w: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lastRenderedPageBreak/>
              <w:t>Pedagogisch medewerker kinderopvang</w:t>
            </w:r>
          </w:p>
        </w:tc>
        <w:tc>
          <w:tcPr>
            <w:tcW w:w="3188" w:type="dxa"/>
          </w:tcPr>
          <w:p w:rsidR="00CB0A3E" w:rsidRPr="008344BD" w:rsidRDefault="00CB0A3E" w:rsidP="00CB0A3E">
            <w:pPr>
              <w:cnfStyle w:val="000000100000" w:firstRow="0" w:lastRow="0" w:firstColumn="0" w:lastColumn="0" w:oddVBand="0" w:evenVBand="0" w:oddHBand="1" w:evenHBand="0" w:firstRowFirstColumn="0" w:firstRowLastColumn="0" w:lastRowFirstColumn="0" w:lastRowLastColumn="0"/>
              <w:rPr>
                <w:rFonts w:ascii="Verdana" w:hAnsi="Verdana"/>
                <w:i/>
                <w:sz w:val="18"/>
              </w:rPr>
            </w:pPr>
            <w:r w:rsidRPr="00587E4F">
              <w:rPr>
                <w:rFonts w:ascii="Verdana" w:hAnsi="Verdana"/>
                <w:i/>
                <w:sz w:val="18"/>
                <w:highlight w:val="green"/>
              </w:rPr>
              <w:t>Een duidelijk, overzichtelijke en praktisch beleidsplan waarin de herkenbare signalen beschreven worden en een stappenplan staat beschreven hoe te handelen en te melden aan de deskundige instanties.</w:t>
            </w:r>
          </w:p>
          <w:p w:rsidR="005C2BDE" w:rsidRPr="008344BD" w:rsidRDefault="005C2BDE" w:rsidP="005C2BDE">
            <w:pPr>
              <w:pStyle w:val="Geenafstand"/>
              <w:cnfStyle w:val="000000100000" w:firstRow="0" w:lastRow="0" w:firstColumn="0" w:lastColumn="0" w:oddVBand="0" w:evenVBand="0" w:oddHBand="1" w:evenHBand="0" w:firstRowFirstColumn="0" w:firstRowLastColumn="0" w:lastRowFirstColumn="0" w:lastRowLastColumn="0"/>
              <w:rPr>
                <w:i/>
              </w:rPr>
            </w:pPr>
            <w:r w:rsidRPr="005C2BDE">
              <w:rPr>
                <w:i/>
                <w:highlight w:val="darkMagenta"/>
              </w:rPr>
              <w:t>Als ik zorgen heb over het kind zou ik een melding maken</w:t>
            </w:r>
            <w:r>
              <w:rPr>
                <w:i/>
              </w:rPr>
              <w:t xml:space="preserve"> </w:t>
            </w:r>
            <w:r w:rsidRPr="008344BD">
              <w:rPr>
                <w:i/>
              </w:rPr>
              <w:t>in samenspraak met de aandachtsfunctionaris.</w:t>
            </w:r>
          </w:p>
          <w:p w:rsidR="005E0E4F" w:rsidRDefault="005E0E4F" w:rsidP="006D0695">
            <w:pPr>
              <w:pStyle w:val="Geenafstand"/>
              <w:cnfStyle w:val="000000100000" w:firstRow="0" w:lastRow="0" w:firstColumn="0" w:lastColumn="0" w:oddVBand="0" w:evenVBand="0" w:oddHBand="1" w:evenHBand="0" w:firstRowFirstColumn="0" w:firstRowLastColumn="0" w:lastRowFirstColumn="0" w:lastRowLastColumn="0"/>
            </w:pPr>
          </w:p>
        </w:tc>
        <w:tc>
          <w:tcPr>
            <w:tcW w:w="2634" w:type="dxa"/>
          </w:tcPr>
          <w:p w:rsidR="005E0E4F" w:rsidRDefault="005E0E4F" w:rsidP="006D0695">
            <w:pPr>
              <w:pStyle w:val="Geenafstand"/>
              <w:cnfStyle w:val="000000100000" w:firstRow="0" w:lastRow="0" w:firstColumn="0" w:lastColumn="0" w:oddVBand="0" w:evenVBand="0" w:oddHBand="1" w:evenHBand="0" w:firstRowFirstColumn="0" w:firstRowLastColumn="0" w:lastRowFirstColumn="0" w:lastRowLastColumn="0"/>
            </w:pPr>
          </w:p>
        </w:tc>
      </w:tr>
      <w:tr w:rsidR="005E0E4F" w:rsidTr="005E0E4F">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Manager kinderopvang</w:t>
            </w:r>
          </w:p>
        </w:tc>
        <w:tc>
          <w:tcPr>
            <w:tcW w:w="3188" w:type="dxa"/>
          </w:tcPr>
          <w:p w:rsidR="008E2FE5" w:rsidRDefault="00CB0A3E" w:rsidP="008E2FE5">
            <w:pPr>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r w:rsidRPr="00587E4F">
              <w:rPr>
                <w:rFonts w:ascii="Verdana" w:hAnsi="Verdana"/>
                <w:i/>
                <w:sz w:val="18"/>
                <w:szCs w:val="18"/>
                <w:highlight w:val="green"/>
              </w:rPr>
              <w:t xml:space="preserve">Dat er iemand langskomt om te laten zien wat een complexe scheiding met kinderen doet. Starten bij de professionals, wat de gevolgen en signalen bij kinderen kunnen zijn. </w:t>
            </w:r>
            <w:r w:rsidRPr="004B7632">
              <w:rPr>
                <w:rFonts w:ascii="Verdana" w:hAnsi="Verdana"/>
                <w:i/>
                <w:sz w:val="18"/>
                <w:szCs w:val="18"/>
                <w:highlight w:val="yellow"/>
              </w:rPr>
              <w:t>Maar ook folders verspreiden. Meer bekendheid creëren dat een complexe scheiding is vorm van kindermishandeling is.</w:t>
            </w:r>
          </w:p>
          <w:p w:rsidR="008E2FE5" w:rsidRDefault="008E2FE5" w:rsidP="008E2FE5">
            <w:pPr>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p>
          <w:p w:rsidR="008E2FE5" w:rsidRPr="008E2FE5" w:rsidRDefault="008E2FE5" w:rsidP="008E2FE5">
            <w:pPr>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r w:rsidRPr="008E2FE5">
              <w:rPr>
                <w:rFonts w:ascii="Verdana" w:hAnsi="Verdana"/>
                <w:i/>
                <w:sz w:val="18"/>
                <w:szCs w:val="18"/>
                <w:highlight w:val="darkMagenta"/>
              </w:rPr>
              <w:t>Aan d</w:t>
            </w:r>
            <w:r w:rsidRPr="008E2FE5">
              <w:rPr>
                <w:i/>
                <w:szCs w:val="18"/>
                <w:highlight w:val="darkMagenta"/>
              </w:rPr>
              <w:t>e situatie zodanig te zien zijn aan het gedrag van het kind.</w:t>
            </w:r>
            <w:r w:rsidRPr="00422645">
              <w:rPr>
                <w:i/>
                <w:szCs w:val="18"/>
              </w:rPr>
              <w:t xml:space="preserve"> Of als moeder acties onderneemt dit niet passend zijn zoals het kind bij vader weghouden.</w:t>
            </w:r>
          </w:p>
          <w:p w:rsidR="008E2FE5" w:rsidRPr="00587E4F" w:rsidRDefault="008E2FE5" w:rsidP="00587E4F">
            <w:pPr>
              <w:cnfStyle w:val="000000000000" w:firstRow="0" w:lastRow="0" w:firstColumn="0" w:lastColumn="0" w:oddVBand="0" w:evenVBand="0" w:oddHBand="0" w:evenHBand="0" w:firstRowFirstColumn="0" w:firstRowLastColumn="0" w:lastRowFirstColumn="0" w:lastRowLastColumn="0"/>
              <w:rPr>
                <w:rFonts w:ascii="Verdana" w:hAnsi="Verdana"/>
                <w:i/>
                <w:sz w:val="18"/>
                <w:szCs w:val="18"/>
              </w:rPr>
            </w:pPr>
          </w:p>
        </w:tc>
        <w:tc>
          <w:tcPr>
            <w:tcW w:w="2634" w:type="dxa"/>
          </w:tcPr>
          <w:p w:rsidR="005E0E4F" w:rsidRDefault="005E0E4F" w:rsidP="006D0695">
            <w:pPr>
              <w:pStyle w:val="Geenafstand"/>
              <w:cnfStyle w:val="000000000000" w:firstRow="0" w:lastRow="0" w:firstColumn="0" w:lastColumn="0" w:oddVBand="0" w:evenVBand="0" w:oddHBand="0" w:evenHBand="0" w:firstRowFirstColumn="0" w:firstRowLastColumn="0" w:lastRowFirstColumn="0" w:lastRowLastColumn="0"/>
            </w:pP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Consultatiebureau</w:t>
            </w:r>
          </w:p>
        </w:tc>
        <w:tc>
          <w:tcPr>
            <w:tcW w:w="3188" w:type="dxa"/>
          </w:tcPr>
          <w:p w:rsidR="005E0E4F" w:rsidRPr="00CB0A3E" w:rsidRDefault="00CB0A3E" w:rsidP="00CB0A3E">
            <w:pPr>
              <w:pStyle w:val="Geenafstand"/>
              <w:cnfStyle w:val="000000100000" w:firstRow="0" w:lastRow="0" w:firstColumn="0" w:lastColumn="0" w:oddVBand="0" w:evenVBand="0" w:oddHBand="1" w:evenHBand="0" w:firstRowFirstColumn="0" w:firstRowLastColumn="0" w:lastRowFirstColumn="0" w:lastRowLastColumn="0"/>
              <w:rPr>
                <w:i/>
              </w:rPr>
            </w:pPr>
            <w:r w:rsidRPr="00587E4F">
              <w:rPr>
                <w:i/>
                <w:highlight w:val="yellow"/>
              </w:rPr>
              <w:t>Meer duidelijkheid over het CJG (jeugdprofessionals) en Veilig Thuis. Ik denk niet dat voor iedereen even bekend is dat mensen met vragen en advies terecht kunnen bij het CJG en Veilig thuis. Ik denk dat dit voor scholen, CB huisartsen en kinderopvangen niet nodig is en dat zij wel een protocol hebben.</w:t>
            </w:r>
          </w:p>
        </w:tc>
        <w:tc>
          <w:tcPr>
            <w:tcW w:w="2634" w:type="dxa"/>
          </w:tcPr>
          <w:p w:rsidR="005E0E4F" w:rsidRDefault="005E0E4F" w:rsidP="006D0695">
            <w:pPr>
              <w:pStyle w:val="Geenafstand"/>
              <w:cnfStyle w:val="000000100000" w:firstRow="0" w:lastRow="0" w:firstColumn="0" w:lastColumn="0" w:oddVBand="0" w:evenVBand="0" w:oddHBand="1" w:evenHBand="0" w:firstRowFirstColumn="0" w:firstRowLastColumn="0" w:lastRowFirstColumn="0" w:lastRowLastColumn="0"/>
            </w:pPr>
          </w:p>
        </w:tc>
      </w:tr>
      <w:tr w:rsidR="005E0E4F" w:rsidTr="005E0E4F">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Familie 1</w:t>
            </w:r>
          </w:p>
        </w:tc>
        <w:tc>
          <w:tcPr>
            <w:tcW w:w="3188" w:type="dxa"/>
          </w:tcPr>
          <w:p w:rsidR="00CB0A3E" w:rsidRDefault="00CB0A3E" w:rsidP="00CB0A3E">
            <w:pPr>
              <w:pStyle w:val="Geenafstand"/>
              <w:cnfStyle w:val="000000000000" w:firstRow="0" w:lastRow="0" w:firstColumn="0" w:lastColumn="0" w:oddVBand="0" w:evenVBand="0" w:oddHBand="0" w:evenHBand="0" w:firstRowFirstColumn="0" w:firstRowLastColumn="0" w:lastRowFirstColumn="0" w:lastRowLastColumn="0"/>
              <w:rPr>
                <w:i/>
                <w:szCs w:val="18"/>
              </w:rPr>
            </w:pPr>
            <w:r w:rsidRPr="008E2FE5">
              <w:rPr>
                <w:i/>
                <w:szCs w:val="18"/>
                <w:highlight w:val="darkMagenta"/>
              </w:rPr>
              <w:t>Als ik zie dat de kinderen heel erg ongelukkig zijn. Nou ook als ze zodanig gedrag</w:t>
            </w:r>
            <w:r w:rsidRPr="009725F1">
              <w:rPr>
                <w:i/>
                <w:szCs w:val="18"/>
              </w:rPr>
              <w:t xml:space="preserve"> gaan vertonen dat uit de hand loopt of dat ik zou zien dat mijn zus het ook niet meer zou kunnen handelen, dan zou ik dat zeker doen. </w:t>
            </w:r>
          </w:p>
          <w:p w:rsidR="00CB0A3E" w:rsidRDefault="00CB0A3E" w:rsidP="00CB0A3E">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87E4F">
              <w:rPr>
                <w:rFonts w:ascii="Verdana" w:hAnsi="Verdana"/>
                <w:i/>
                <w:sz w:val="18"/>
                <w:szCs w:val="18"/>
                <w:highlight w:val="yellow"/>
              </w:rPr>
              <w:t xml:space="preserve">Bekend maken dat mensen bij CJG terecht kunnen, voor vragen of advies. Mensen van het CJG kunnen ook weer mensen kunnen verwijzen. Er moet meer bekendheid komen </w:t>
            </w:r>
            <w:r w:rsidRPr="00587E4F">
              <w:rPr>
                <w:rFonts w:ascii="Verdana" w:hAnsi="Verdana"/>
                <w:i/>
                <w:sz w:val="18"/>
                <w:szCs w:val="18"/>
                <w:highlight w:val="yellow"/>
              </w:rPr>
              <w:lastRenderedPageBreak/>
              <w:t>over wat mensen kunnen doen. Het komt wel meer naar boven maar het kan beter.</w:t>
            </w:r>
            <w:r w:rsidRPr="009725F1">
              <w:rPr>
                <w:rFonts w:ascii="Verdana" w:hAnsi="Verdana"/>
                <w:i/>
                <w:sz w:val="18"/>
                <w:szCs w:val="18"/>
              </w:rPr>
              <w:t xml:space="preserve"> Mensen die bezig zijn bij een rechter met advocaten, dat zij vanuit hun professie ook hun zorgen mogen uiten over de situatie</w:t>
            </w:r>
            <w:r w:rsidRPr="009725F1">
              <w:rPr>
                <w:rFonts w:ascii="Verdana" w:hAnsi="Verdana"/>
                <w:sz w:val="18"/>
                <w:szCs w:val="18"/>
              </w:rPr>
              <w:t xml:space="preserve">. </w:t>
            </w:r>
          </w:p>
          <w:p w:rsidR="005E0E4F" w:rsidRDefault="005E0E4F" w:rsidP="006D0695">
            <w:pPr>
              <w:pStyle w:val="Geenafstand"/>
              <w:cnfStyle w:val="000000000000" w:firstRow="0" w:lastRow="0" w:firstColumn="0" w:lastColumn="0" w:oddVBand="0" w:evenVBand="0" w:oddHBand="0" w:evenHBand="0" w:firstRowFirstColumn="0" w:firstRowLastColumn="0" w:lastRowFirstColumn="0" w:lastRowLastColumn="0"/>
            </w:pPr>
          </w:p>
        </w:tc>
        <w:tc>
          <w:tcPr>
            <w:tcW w:w="2634" w:type="dxa"/>
          </w:tcPr>
          <w:p w:rsidR="005E0E4F" w:rsidRDefault="005E0E4F" w:rsidP="006D0695">
            <w:pPr>
              <w:pStyle w:val="Geenafstand"/>
              <w:cnfStyle w:val="000000000000" w:firstRow="0" w:lastRow="0" w:firstColumn="0" w:lastColumn="0" w:oddVBand="0" w:evenVBand="0" w:oddHBand="0" w:evenHBand="0" w:firstRowFirstColumn="0" w:firstRowLastColumn="0" w:lastRowFirstColumn="0" w:lastRowLastColumn="0"/>
            </w:pPr>
          </w:p>
        </w:tc>
      </w:tr>
      <w:tr w:rsidR="005E0E4F" w:rsidTr="005E0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6" w:type="dxa"/>
          </w:tcPr>
          <w:p w:rsidR="005E0E4F" w:rsidRDefault="005E0E4F" w:rsidP="006D0695">
            <w:pPr>
              <w:pStyle w:val="Geenafstand"/>
            </w:pPr>
            <w:r>
              <w:t>Familie 2</w:t>
            </w:r>
          </w:p>
        </w:tc>
        <w:tc>
          <w:tcPr>
            <w:tcW w:w="3188" w:type="dxa"/>
          </w:tcPr>
          <w:p w:rsidR="00CB0A3E" w:rsidRDefault="00C82DC5" w:rsidP="006D0695">
            <w:pPr>
              <w:pStyle w:val="Geenafstand"/>
              <w:cnfStyle w:val="000000100000" w:firstRow="0" w:lastRow="0" w:firstColumn="0" w:lastColumn="0" w:oddVBand="0" w:evenVBand="0" w:oddHBand="1" w:evenHBand="0" w:firstRowFirstColumn="0" w:firstRowLastColumn="0" w:lastRowFirstColumn="0" w:lastRowLastColumn="0"/>
              <w:rPr>
                <w:i/>
              </w:rPr>
            </w:pPr>
            <w:r w:rsidRPr="00587E4F">
              <w:rPr>
                <w:i/>
                <w:highlight w:val="yellow"/>
              </w:rPr>
              <w:t>Ik denk dat de reclames zoals die er zijn van oudermishandeling goed helpen. Dit zijn pakkende reclames die ervoor zorgen dat je begrijpt dat je niet de enige bent met een klacht.</w:t>
            </w:r>
            <w:r>
              <w:rPr>
                <w:i/>
              </w:rPr>
              <w:t xml:space="preserve"> </w:t>
            </w:r>
            <w:r w:rsidRPr="00587E4F">
              <w:rPr>
                <w:i/>
                <w:highlight w:val="green"/>
              </w:rPr>
              <w:t>En voorlichtingen op basisscholen en middelbare scholen die ervoor zorgen dat kinderen en leerkrachten in de directe omgeving van een kind begrijpen wat de signalen zijn</w:t>
            </w:r>
            <w:r>
              <w:rPr>
                <w:i/>
              </w:rPr>
              <w:t xml:space="preserve">. </w:t>
            </w:r>
            <w:r w:rsidRPr="00587E4F">
              <w:rPr>
                <w:i/>
                <w:highlight w:val="cyan"/>
              </w:rPr>
              <w:t>Misschien een laagdrempelig meldpunt in iedere gemeente of een soort kindertelefoon-lijn</w:t>
            </w:r>
            <w:r w:rsidR="00CB0A3E" w:rsidRPr="00587E4F">
              <w:rPr>
                <w:i/>
                <w:highlight w:val="cyan"/>
              </w:rPr>
              <w:t>.</w:t>
            </w:r>
            <w:r>
              <w:rPr>
                <w:i/>
              </w:rPr>
              <w:t xml:space="preserve"> </w:t>
            </w:r>
          </w:p>
          <w:p w:rsidR="005E0E4F" w:rsidRPr="00C82DC5" w:rsidRDefault="00C82DC5" w:rsidP="006D0695">
            <w:pPr>
              <w:pStyle w:val="Geenafstand"/>
              <w:cnfStyle w:val="000000100000" w:firstRow="0" w:lastRow="0" w:firstColumn="0" w:lastColumn="0" w:oddVBand="0" w:evenVBand="0" w:oddHBand="1" w:evenHBand="0" w:firstRowFirstColumn="0" w:firstRowLastColumn="0" w:lastRowFirstColumn="0" w:lastRowLastColumn="0"/>
              <w:rPr>
                <w:i/>
              </w:rPr>
            </w:pPr>
            <w:r w:rsidRPr="003F577F">
              <w:rPr>
                <w:i/>
                <w:highlight w:val="cyan"/>
              </w:rPr>
              <w:t>Ik zou het misschien wel doen als ik weet dat het laagdrempelig is en als ik weet dat ik niet meteen ervoor zorg dat het gezin in de gaten wordt gehouden. Dus misschien eerst gewoon een kennismakingsgesprek waarin ik kan vertellen wat ik zie zonder dat het meteen heel serieus is en dat er meteen van alles ondernomen wordt.</w:t>
            </w:r>
            <w:r>
              <w:rPr>
                <w:i/>
              </w:rPr>
              <w:t xml:space="preserve"> </w:t>
            </w:r>
            <w:r w:rsidR="00CB0A3E">
              <w:rPr>
                <w:i/>
              </w:rPr>
              <w:t>En als je een melding zou maken, zou ik het fijn vinden om 1 vast contactpersoon te krijgen die je erbij helpt zodat je niet van het kastje naar de muur wordt gestuurd, zoals je vaak hoort dat dat bij organisaties gebeurt. En misschien anoniem melden, omdat je dan niet door familieleden schuin wordt aangekeken over het feit dat je ze gemeld hebt.</w:t>
            </w:r>
          </w:p>
        </w:tc>
        <w:tc>
          <w:tcPr>
            <w:tcW w:w="2634" w:type="dxa"/>
          </w:tcPr>
          <w:p w:rsidR="005E0E4F" w:rsidRDefault="005E0E4F" w:rsidP="006D0695">
            <w:pPr>
              <w:pStyle w:val="Geenafstand"/>
              <w:cnfStyle w:val="000000100000" w:firstRow="0" w:lastRow="0" w:firstColumn="0" w:lastColumn="0" w:oddVBand="0" w:evenVBand="0" w:oddHBand="1" w:evenHBand="0" w:firstRowFirstColumn="0" w:firstRowLastColumn="0" w:lastRowFirstColumn="0" w:lastRowLastColumn="0"/>
            </w:pPr>
          </w:p>
        </w:tc>
      </w:tr>
    </w:tbl>
    <w:p w:rsidR="006D0695" w:rsidRDefault="005E0E4F" w:rsidP="005F2FE0">
      <w:pPr>
        <w:pStyle w:val="Kop3"/>
      </w:pPr>
      <w:bookmarkStart w:id="83" w:name="_Toc514942416"/>
      <w:r>
        <w:t xml:space="preserve">Deelvraag 5: </w:t>
      </w:r>
      <w:r w:rsidR="00AA5A11">
        <w:t>Wat doen organisaties</w:t>
      </w:r>
      <w:r w:rsidR="006D0695">
        <w:t xml:space="preserve"> momenteel om de omgeving te activeren tot het herkennen en melden van signalen?</w:t>
      </w:r>
      <w:bookmarkEnd w:id="83"/>
    </w:p>
    <w:tbl>
      <w:tblPr>
        <w:tblStyle w:val="Gemiddeldearcering1-accent1"/>
        <w:tblW w:w="0" w:type="auto"/>
        <w:tblLook w:val="04A0" w:firstRow="1" w:lastRow="0" w:firstColumn="1" w:lastColumn="0" w:noHBand="0" w:noVBand="1"/>
      </w:tblPr>
      <w:tblGrid>
        <w:gridCol w:w="3070"/>
        <w:gridCol w:w="3071"/>
        <w:gridCol w:w="3071"/>
      </w:tblGrid>
      <w:tr w:rsidR="00422DCB" w:rsidTr="00422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22DCB" w:rsidRDefault="005E0E4F" w:rsidP="00422DCB">
            <w:pPr>
              <w:pStyle w:val="Geenafstand"/>
            </w:pPr>
            <w:r>
              <w:t>Respondenten</w:t>
            </w:r>
          </w:p>
        </w:tc>
        <w:tc>
          <w:tcPr>
            <w:tcW w:w="3071" w:type="dxa"/>
          </w:tcPr>
          <w:p w:rsidR="00422DCB" w:rsidRDefault="005E0E4F" w:rsidP="00422DCB">
            <w:pPr>
              <w:pStyle w:val="Geenafstand"/>
              <w:cnfStyle w:val="100000000000" w:firstRow="1" w:lastRow="0" w:firstColumn="0" w:lastColumn="0" w:oddVBand="0" w:evenVBand="0" w:oddHBand="0" w:evenHBand="0" w:firstRowFirstColumn="0" w:firstRowLastColumn="0" w:lastRowFirstColumn="0" w:lastRowLastColumn="0"/>
            </w:pPr>
            <w:r>
              <w:t>Antwoorden</w:t>
            </w:r>
          </w:p>
        </w:tc>
        <w:tc>
          <w:tcPr>
            <w:tcW w:w="3071" w:type="dxa"/>
          </w:tcPr>
          <w:p w:rsidR="00422DCB" w:rsidRDefault="005E0E4F" w:rsidP="00422DCB">
            <w:pPr>
              <w:pStyle w:val="Geenafstand"/>
              <w:cnfStyle w:val="100000000000" w:firstRow="1" w:lastRow="0" w:firstColumn="0" w:lastColumn="0" w:oddVBand="0" w:evenVBand="0" w:oddHBand="0" w:evenHBand="0" w:firstRowFirstColumn="0" w:firstRowLastColumn="0" w:lastRowFirstColumn="0" w:lastRowLastColumn="0"/>
            </w:pPr>
            <w:r>
              <w:t>Bevindingen</w:t>
            </w:r>
          </w:p>
        </w:tc>
      </w:tr>
      <w:tr w:rsidR="00422DCB"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22DCB" w:rsidRDefault="005E0E4F" w:rsidP="00422DCB">
            <w:pPr>
              <w:pStyle w:val="Geenafstand"/>
            </w:pPr>
            <w:r>
              <w:t>Gedragswetenschapper</w:t>
            </w:r>
          </w:p>
        </w:tc>
        <w:tc>
          <w:tcPr>
            <w:tcW w:w="3071" w:type="dxa"/>
          </w:tcPr>
          <w:p w:rsidR="00422DCB" w:rsidRPr="00AA5A11" w:rsidRDefault="00AA5A11" w:rsidP="00422DCB">
            <w:pPr>
              <w:pStyle w:val="Geenafstand"/>
              <w:cnfStyle w:val="000000100000" w:firstRow="0" w:lastRow="0" w:firstColumn="0" w:lastColumn="0" w:oddVBand="0" w:evenVBand="0" w:oddHBand="1" w:evenHBand="0" w:firstRowFirstColumn="0" w:firstRowLastColumn="0" w:lastRowFirstColumn="0" w:lastRowLastColumn="0"/>
              <w:rPr>
                <w:i/>
              </w:rPr>
            </w:pPr>
            <w:r w:rsidRPr="0099379F">
              <w:rPr>
                <w:i/>
              </w:rPr>
              <w:t xml:space="preserve">Ik heb daar niet zoveel ervaring mee maar dat komt </w:t>
            </w:r>
            <w:r w:rsidRPr="0099379F">
              <w:rPr>
                <w:i/>
              </w:rPr>
              <w:lastRenderedPageBreak/>
              <w:t xml:space="preserve">meer omdat, dat </w:t>
            </w:r>
            <w:r w:rsidR="0072664F">
              <w:rPr>
                <w:i/>
              </w:rPr>
              <w:t xml:space="preserve">het </w:t>
            </w:r>
            <w:r w:rsidRPr="0099379F">
              <w:rPr>
                <w:i/>
              </w:rPr>
              <w:t xml:space="preserve">preventiever is zeg maar. Waar ik in zit is meestal meer gevorderd. Ik weet niet zo goed wat MEE hier preventief aan doet. Ik kan ook niet zeggen nou binnen de eerstelijns doen ze dat zo of op die manier. </w:t>
            </w:r>
          </w:p>
        </w:tc>
        <w:tc>
          <w:tcPr>
            <w:tcW w:w="3071" w:type="dxa"/>
          </w:tcPr>
          <w:p w:rsidR="00422DCB" w:rsidRDefault="00313739" w:rsidP="00422DCB">
            <w:pPr>
              <w:pStyle w:val="Geenafstand"/>
              <w:cnfStyle w:val="000000100000" w:firstRow="0" w:lastRow="0" w:firstColumn="0" w:lastColumn="0" w:oddVBand="0" w:evenVBand="0" w:oddHBand="1" w:evenHBand="0" w:firstRowFirstColumn="0" w:firstRowLastColumn="0" w:lastRowFirstColumn="0" w:lastRowLastColumn="0"/>
            </w:pPr>
            <w:r>
              <w:lastRenderedPageBreak/>
              <w:t xml:space="preserve">Drie van de negen professionals geven aan dat zij </w:t>
            </w:r>
            <w:r>
              <w:lastRenderedPageBreak/>
              <w:t xml:space="preserve">trachten om de omgeving te activeren tot het herkennen en melden van signalen. </w:t>
            </w:r>
          </w:p>
          <w:p w:rsidR="00313739" w:rsidRDefault="00313739" w:rsidP="00422DCB">
            <w:pPr>
              <w:pStyle w:val="Geenafstand"/>
              <w:cnfStyle w:val="000000100000" w:firstRow="0" w:lastRow="0" w:firstColumn="0" w:lastColumn="0" w:oddVBand="0" w:evenVBand="0" w:oddHBand="1" w:evenHBand="0" w:firstRowFirstColumn="0" w:firstRowLastColumn="0" w:lastRowFirstColumn="0" w:lastRowLastColumn="0"/>
            </w:pPr>
            <w:r>
              <w:t xml:space="preserve">Dit wordt gedaan middels </w:t>
            </w:r>
            <w:r w:rsidRPr="005F6B98">
              <w:rPr>
                <w:highlight w:val="yellow"/>
              </w:rPr>
              <w:t>deskundigheidsbevordering,</w:t>
            </w:r>
            <w:r>
              <w:t xml:space="preserve"> </w:t>
            </w:r>
            <w:r w:rsidRPr="005F6B98">
              <w:rPr>
                <w:highlight w:val="magenta"/>
              </w:rPr>
              <w:t>voorlichten</w:t>
            </w:r>
            <w:r>
              <w:t xml:space="preserve">, </w:t>
            </w:r>
            <w:r w:rsidRPr="005F6B98">
              <w:rPr>
                <w:highlight w:val="green"/>
              </w:rPr>
              <w:t>laagdrempeligheid</w:t>
            </w:r>
            <w:r>
              <w:t xml:space="preserve"> </w:t>
            </w:r>
            <w:r w:rsidRPr="005F6B98">
              <w:rPr>
                <w:highlight w:val="cyan"/>
              </w:rPr>
              <w:t>en nauwe samenwerking met signaleerders.</w:t>
            </w:r>
            <w:r>
              <w:t xml:space="preserve"> </w:t>
            </w:r>
          </w:p>
        </w:tc>
      </w:tr>
      <w:tr w:rsidR="00422DCB" w:rsidTr="00422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22DCB" w:rsidRDefault="005E0E4F" w:rsidP="00422DCB">
            <w:pPr>
              <w:pStyle w:val="Geenafstand"/>
            </w:pPr>
            <w:r>
              <w:lastRenderedPageBreak/>
              <w:t>Buro 155</w:t>
            </w:r>
          </w:p>
        </w:tc>
        <w:tc>
          <w:tcPr>
            <w:tcW w:w="3071" w:type="dxa"/>
          </w:tcPr>
          <w:p w:rsidR="00422DCB" w:rsidRPr="00B7172D" w:rsidRDefault="00313739" w:rsidP="00422DCB">
            <w:pPr>
              <w:pStyle w:val="Geenafstand"/>
              <w:cnfStyle w:val="000000010000" w:firstRow="0" w:lastRow="0" w:firstColumn="0" w:lastColumn="0" w:oddVBand="0" w:evenVBand="0" w:oddHBand="0" w:evenHBand="1" w:firstRowFirstColumn="0" w:firstRowLastColumn="0" w:lastRowFirstColumn="0" w:lastRowLastColumn="0"/>
              <w:rPr>
                <w:i/>
                <w:szCs w:val="18"/>
              </w:rPr>
            </w:pPr>
            <w:r w:rsidRPr="00B7172D">
              <w:rPr>
                <w:i/>
                <w:szCs w:val="18"/>
              </w:rPr>
              <w:t xml:space="preserve">We willen professionals professionaliseren. </w:t>
            </w:r>
            <w:r w:rsidR="00A2071F" w:rsidRPr="00B7172D">
              <w:rPr>
                <w:i/>
                <w:szCs w:val="18"/>
              </w:rPr>
              <w:t xml:space="preserve">Ouders, maar ook professionals moeten zich bewust zijn van wat een scheiding voor een kind betekent. Een normale scheiding, laat staan een complexe scheiding. </w:t>
            </w:r>
            <w:r w:rsidR="00A2071F" w:rsidRPr="00B7172D">
              <w:rPr>
                <w:i/>
                <w:szCs w:val="18"/>
                <w:highlight w:val="yellow"/>
              </w:rPr>
              <w:t>Dus wij geven scheidingseducatie hie</w:t>
            </w:r>
            <w:r w:rsidR="00A2071F" w:rsidRPr="00B7172D">
              <w:rPr>
                <w:i/>
                <w:szCs w:val="18"/>
              </w:rPr>
              <w:t xml:space="preserve">r in de wijkteams en dan merk </w:t>
            </w:r>
            <w:r w:rsidR="00A2071F" w:rsidRPr="00B7172D">
              <w:rPr>
                <w:i/>
                <w:szCs w:val="18"/>
                <w:highlight w:val="magenta"/>
              </w:rPr>
              <w:t>je dus ook dat een school aan</w:t>
            </w:r>
            <w:r w:rsidR="00A2071F" w:rsidRPr="00B7172D">
              <w:rPr>
                <w:i/>
                <w:szCs w:val="18"/>
              </w:rPr>
              <w:t xml:space="preserve"> het einde van zo’n ochtend zegt: “Zeggen jullie nu eigenlijk dat we dus niet ouders apart moeten spreken in een tien-minutengesprek?” Dat is eigenlijk wat we zeggen.</w:t>
            </w:r>
          </w:p>
          <w:p w:rsidR="00A2071F" w:rsidRPr="00B7172D" w:rsidRDefault="00A2071F" w:rsidP="00422DCB">
            <w:pPr>
              <w:pStyle w:val="Geenafstand"/>
              <w:cnfStyle w:val="000000010000" w:firstRow="0" w:lastRow="0" w:firstColumn="0" w:lastColumn="0" w:oddVBand="0" w:evenVBand="0" w:oddHBand="0" w:evenHBand="1" w:firstRowFirstColumn="0" w:firstRowLastColumn="0" w:lastRowFirstColumn="0" w:lastRowLastColumn="0"/>
              <w:rPr>
                <w:i/>
                <w:szCs w:val="18"/>
              </w:rPr>
            </w:pPr>
            <w:r w:rsidRPr="00B7172D">
              <w:rPr>
                <w:i/>
                <w:szCs w:val="18"/>
              </w:rPr>
              <w:t>Die medewerkers zeggen na zo’n scheidingseducatie: “Jeetje, ja inderdaad, een complexe scheiding is kindermishandeling.” Want dat is wat we zeggen. Daar zijn ze zich niet bewust van. Pas nadat je alles hebt verteld, de rechten van het kind en wat het voor het kind betekent en wat de gevolgen zijn. Dan hebben ze pas zoiets van oh ja!</w:t>
            </w:r>
          </w:p>
          <w:p w:rsidR="00A2071F" w:rsidRDefault="00A2071F" w:rsidP="00422DCB">
            <w:pPr>
              <w:pStyle w:val="Geenafstand"/>
              <w:cnfStyle w:val="000000010000" w:firstRow="0" w:lastRow="0" w:firstColumn="0" w:lastColumn="0" w:oddVBand="0" w:evenVBand="0" w:oddHBand="0" w:evenHBand="1" w:firstRowFirstColumn="0" w:firstRowLastColumn="0" w:lastRowFirstColumn="0" w:lastRowLastColumn="0"/>
            </w:pPr>
            <w:r w:rsidRPr="00B7172D">
              <w:rPr>
                <w:i/>
                <w:szCs w:val="18"/>
              </w:rPr>
              <w:t>We hebben wat filmpjes en stellingen in de educatie zitten. Het is vooral heel duidelijk maken dat het dus kindermishandeling is.</w:t>
            </w:r>
          </w:p>
        </w:tc>
        <w:tc>
          <w:tcPr>
            <w:tcW w:w="3071" w:type="dxa"/>
          </w:tcPr>
          <w:p w:rsidR="00422DCB" w:rsidRDefault="00313739" w:rsidP="00422DCB">
            <w:pPr>
              <w:pStyle w:val="Geenafstand"/>
              <w:cnfStyle w:val="000000010000" w:firstRow="0" w:lastRow="0" w:firstColumn="0" w:lastColumn="0" w:oddVBand="0" w:evenVBand="0" w:oddHBand="0" w:evenHBand="1" w:firstRowFirstColumn="0" w:firstRowLastColumn="0" w:lastRowFirstColumn="0" w:lastRowLastColumn="0"/>
            </w:pPr>
            <w:r>
              <w:t>Zes van de negen professionals benoemen dat zij in een gevorderd stadium te maken krijgen met complexe scheidingen en hierin niet preventief werken.</w:t>
            </w:r>
          </w:p>
        </w:tc>
      </w:tr>
      <w:tr w:rsidR="00422DCB"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22DCB" w:rsidRDefault="005E0E4F" w:rsidP="00422DCB">
            <w:pPr>
              <w:pStyle w:val="Geenafstand"/>
            </w:pPr>
            <w:r>
              <w:t>Jeugdbeschermer 1</w:t>
            </w:r>
          </w:p>
        </w:tc>
        <w:tc>
          <w:tcPr>
            <w:tcW w:w="3071" w:type="dxa"/>
          </w:tcPr>
          <w:p w:rsidR="00422DCB" w:rsidRPr="00AA5A11" w:rsidRDefault="00AA5A11" w:rsidP="00422DCB">
            <w:pPr>
              <w:pStyle w:val="Geenafstand"/>
              <w:cnfStyle w:val="000000100000" w:firstRow="0" w:lastRow="0" w:firstColumn="0" w:lastColumn="0" w:oddVBand="0" w:evenVBand="0" w:oddHBand="1" w:evenHBand="0" w:firstRowFirstColumn="0" w:firstRowLastColumn="0" w:lastRowFirstColumn="0" w:lastRowLastColumn="0"/>
              <w:rPr>
                <w:i/>
              </w:rPr>
            </w:pPr>
            <w:r>
              <w:rPr>
                <w:i/>
              </w:rPr>
              <w:t xml:space="preserve">Nee, eigenlijk niet. Wij doen sowieso niet veel aan preventie. </w:t>
            </w:r>
          </w:p>
        </w:tc>
        <w:tc>
          <w:tcPr>
            <w:tcW w:w="3071" w:type="dxa"/>
          </w:tcPr>
          <w:p w:rsidR="00422DCB" w:rsidRDefault="00422DCB" w:rsidP="00422DCB">
            <w:pPr>
              <w:pStyle w:val="Geenafstand"/>
              <w:cnfStyle w:val="000000100000" w:firstRow="0" w:lastRow="0" w:firstColumn="0" w:lastColumn="0" w:oddVBand="0" w:evenVBand="0" w:oddHBand="1" w:evenHBand="0" w:firstRowFirstColumn="0" w:firstRowLastColumn="0" w:lastRowFirstColumn="0" w:lastRowLastColumn="0"/>
            </w:pPr>
          </w:p>
        </w:tc>
      </w:tr>
      <w:tr w:rsidR="00422DCB" w:rsidTr="00422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22DCB" w:rsidRDefault="005E0E4F" w:rsidP="00422DCB">
            <w:pPr>
              <w:pStyle w:val="Geenafstand"/>
            </w:pPr>
            <w:r>
              <w:t>Jeugdbeschermer 2</w:t>
            </w:r>
          </w:p>
        </w:tc>
        <w:tc>
          <w:tcPr>
            <w:tcW w:w="3071" w:type="dxa"/>
          </w:tcPr>
          <w:p w:rsidR="00422DCB" w:rsidRDefault="00AA5A11" w:rsidP="00422DCB">
            <w:pPr>
              <w:pStyle w:val="Geenafstand"/>
              <w:cnfStyle w:val="000000010000" w:firstRow="0" w:lastRow="0" w:firstColumn="0" w:lastColumn="0" w:oddVBand="0" w:evenVBand="0" w:oddHBand="0" w:evenHBand="1" w:firstRowFirstColumn="0" w:firstRowLastColumn="0" w:lastRowFirstColumn="0" w:lastRowLastColumn="0"/>
            </w:pPr>
            <w:r>
              <w:rPr>
                <w:i/>
              </w:rPr>
              <w:t>Nee, wij zitten eigenlijk in het eindstadium en preventie is in het voorstadium.</w:t>
            </w:r>
          </w:p>
        </w:tc>
        <w:tc>
          <w:tcPr>
            <w:tcW w:w="3071" w:type="dxa"/>
          </w:tcPr>
          <w:p w:rsidR="00422DCB" w:rsidRDefault="00422DCB" w:rsidP="00422DCB">
            <w:pPr>
              <w:pStyle w:val="Geenafstand"/>
              <w:cnfStyle w:val="000000010000" w:firstRow="0" w:lastRow="0" w:firstColumn="0" w:lastColumn="0" w:oddVBand="0" w:evenVBand="0" w:oddHBand="0" w:evenHBand="1" w:firstRowFirstColumn="0" w:firstRowLastColumn="0" w:lastRowFirstColumn="0" w:lastRowLastColumn="0"/>
            </w:pPr>
          </w:p>
        </w:tc>
      </w:tr>
      <w:tr w:rsidR="00422DCB"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22DCB" w:rsidRDefault="005E0E4F" w:rsidP="00422DCB">
            <w:pPr>
              <w:pStyle w:val="Geenafstand"/>
            </w:pPr>
            <w:r>
              <w:t>Medewerker Sterk Huis</w:t>
            </w:r>
          </w:p>
        </w:tc>
        <w:tc>
          <w:tcPr>
            <w:tcW w:w="3071" w:type="dxa"/>
          </w:tcPr>
          <w:p w:rsidR="0072664F" w:rsidRPr="00B7172D" w:rsidRDefault="0072664F" w:rsidP="00AA5A11">
            <w:pPr>
              <w:pStyle w:val="Geenafstand"/>
              <w:cnfStyle w:val="000000100000" w:firstRow="0" w:lastRow="0" w:firstColumn="0" w:lastColumn="0" w:oddVBand="0" w:evenVBand="0" w:oddHBand="1" w:evenHBand="0" w:firstRowFirstColumn="0" w:firstRowLastColumn="0" w:lastRowFirstColumn="0" w:lastRowLastColumn="0"/>
              <w:rPr>
                <w:i/>
                <w:szCs w:val="18"/>
              </w:rPr>
            </w:pPr>
            <w:r w:rsidRPr="00B7172D">
              <w:rPr>
                <w:i/>
                <w:szCs w:val="18"/>
              </w:rPr>
              <w:t xml:space="preserve">Ik ben het eens met jouw onderzoeksvraag, ik vind het </w:t>
            </w:r>
            <w:r w:rsidRPr="00B7172D">
              <w:rPr>
                <w:i/>
                <w:szCs w:val="18"/>
              </w:rPr>
              <w:lastRenderedPageBreak/>
              <w:t xml:space="preserve">ook terecht dat daar naar gekeken wordt. Wij zitten achteraan de keten, dus hier is het in wezen al geëscaleerd. </w:t>
            </w:r>
          </w:p>
          <w:p w:rsidR="00422DCB" w:rsidRPr="00B7172D" w:rsidRDefault="00AA5A11" w:rsidP="00AA5A11">
            <w:pPr>
              <w:pStyle w:val="Geenafstand"/>
              <w:cnfStyle w:val="000000100000" w:firstRow="0" w:lastRow="0" w:firstColumn="0" w:lastColumn="0" w:oddVBand="0" w:evenVBand="0" w:oddHBand="1" w:evenHBand="0" w:firstRowFirstColumn="0" w:firstRowLastColumn="0" w:lastRowFirstColumn="0" w:lastRowLastColumn="0"/>
              <w:rPr>
                <w:i/>
                <w:szCs w:val="18"/>
              </w:rPr>
            </w:pPr>
            <w:r w:rsidRPr="00B7172D">
              <w:rPr>
                <w:i/>
                <w:szCs w:val="18"/>
              </w:rPr>
              <w:t>Ik ben de Coördinator Aanpak en Ontwikkeling dus ik beweeg daar ook heel veel in, in dat veld. En wat doen wij daar nu in? Dat is dat wij alle ideeën en plannen hebben om in regio Midden-Brabant dat te ontwikkelen. Het bestaat nog niet.</w:t>
            </w:r>
          </w:p>
          <w:p w:rsidR="005F6B98" w:rsidRDefault="005F6B98" w:rsidP="00AA5A11">
            <w:pPr>
              <w:pStyle w:val="Geenafstand"/>
              <w:cnfStyle w:val="000000100000" w:firstRow="0" w:lastRow="0" w:firstColumn="0" w:lastColumn="0" w:oddVBand="0" w:evenVBand="0" w:oddHBand="1" w:evenHBand="0" w:firstRowFirstColumn="0" w:firstRowLastColumn="0" w:lastRowFirstColumn="0" w:lastRowLastColumn="0"/>
            </w:pPr>
            <w:r w:rsidRPr="00B7172D">
              <w:rPr>
                <w:i/>
                <w:szCs w:val="18"/>
              </w:rPr>
              <w:t xml:space="preserve">Natuurlijk is er een meld-code en </w:t>
            </w:r>
            <w:r w:rsidRPr="00B7172D">
              <w:rPr>
                <w:i/>
                <w:szCs w:val="18"/>
                <w:highlight w:val="magenta"/>
              </w:rPr>
              <w:t>natuurlijk zijn er al allerlei dingen zoals scholen die geïnformeerd en geschoold zijn.</w:t>
            </w:r>
            <w:r w:rsidRPr="00B7172D">
              <w:rPr>
                <w:i/>
                <w:szCs w:val="18"/>
              </w:rPr>
              <w:t xml:space="preserve"> Er zijn al een hoop initiatieven die daarin al gaande zijn, bijvoorbeeld schoolmaatschappelijk werk dat op kan schalen, maar er moet nog meer en nog sterker.</w:t>
            </w:r>
          </w:p>
        </w:tc>
        <w:tc>
          <w:tcPr>
            <w:tcW w:w="3071" w:type="dxa"/>
          </w:tcPr>
          <w:p w:rsidR="00422DCB" w:rsidRDefault="00422DCB" w:rsidP="00422DCB">
            <w:pPr>
              <w:pStyle w:val="Geenafstand"/>
              <w:cnfStyle w:val="000000100000" w:firstRow="0" w:lastRow="0" w:firstColumn="0" w:lastColumn="0" w:oddVBand="0" w:evenVBand="0" w:oddHBand="1" w:evenHBand="0" w:firstRowFirstColumn="0" w:firstRowLastColumn="0" w:lastRowFirstColumn="0" w:lastRowLastColumn="0"/>
            </w:pPr>
          </w:p>
        </w:tc>
      </w:tr>
      <w:tr w:rsidR="00422DCB" w:rsidTr="00422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22DCB" w:rsidRDefault="005E0E4F" w:rsidP="00422DCB">
            <w:pPr>
              <w:pStyle w:val="Geenafstand"/>
            </w:pPr>
            <w:r>
              <w:t>Medewerker</w:t>
            </w:r>
            <w:r w:rsidR="00313739">
              <w:t xml:space="preserve"> Veilig thuis Midden-Brabant</w:t>
            </w:r>
          </w:p>
        </w:tc>
        <w:tc>
          <w:tcPr>
            <w:tcW w:w="3071" w:type="dxa"/>
          </w:tcPr>
          <w:p w:rsidR="00422DCB" w:rsidRPr="00A2071F" w:rsidRDefault="00A2071F" w:rsidP="00422DCB">
            <w:pPr>
              <w:pStyle w:val="Geenafstand"/>
              <w:cnfStyle w:val="000000010000" w:firstRow="0" w:lastRow="0" w:firstColumn="0" w:lastColumn="0" w:oddVBand="0" w:evenVBand="0" w:oddHBand="0" w:evenHBand="1" w:firstRowFirstColumn="0" w:firstRowLastColumn="0" w:lastRowFirstColumn="0" w:lastRowLastColumn="0"/>
              <w:rPr>
                <w:i/>
              </w:rPr>
            </w:pPr>
            <w:r>
              <w:rPr>
                <w:i/>
              </w:rPr>
              <w:t xml:space="preserve">Ja, wij </w:t>
            </w:r>
            <w:r w:rsidRPr="005F6B98">
              <w:rPr>
                <w:i/>
                <w:highlight w:val="magenta"/>
              </w:rPr>
              <w:t>geven voorlichtingen op scholen</w:t>
            </w:r>
            <w:r>
              <w:rPr>
                <w:i/>
              </w:rPr>
              <w:t xml:space="preserve"> en wij doen aan </w:t>
            </w:r>
            <w:r w:rsidRPr="0072664F">
              <w:rPr>
                <w:i/>
                <w:highlight w:val="yellow"/>
              </w:rPr>
              <w:t>deskundigheidsbevordering</w:t>
            </w:r>
            <w:r>
              <w:rPr>
                <w:i/>
              </w:rPr>
              <w:t xml:space="preserve"> van de professionals. Tevens wordt er soms een verzoek ingediend van een kinderopvang om ook een voorlichting te geven over complexe scheidingen, op verzoek geven wij ook deze voorlichtingen.</w:t>
            </w:r>
          </w:p>
        </w:tc>
        <w:tc>
          <w:tcPr>
            <w:tcW w:w="3071" w:type="dxa"/>
          </w:tcPr>
          <w:p w:rsidR="00422DCB" w:rsidRDefault="00422DCB" w:rsidP="00422DCB">
            <w:pPr>
              <w:pStyle w:val="Geenafstand"/>
              <w:cnfStyle w:val="000000010000" w:firstRow="0" w:lastRow="0" w:firstColumn="0" w:lastColumn="0" w:oddVBand="0" w:evenVBand="0" w:oddHBand="0" w:evenHBand="1" w:firstRowFirstColumn="0" w:firstRowLastColumn="0" w:lastRowFirstColumn="0" w:lastRowLastColumn="0"/>
            </w:pPr>
          </w:p>
        </w:tc>
      </w:tr>
      <w:tr w:rsidR="00422DCB"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22DCB" w:rsidRDefault="005E0E4F" w:rsidP="00422DCB">
            <w:pPr>
              <w:pStyle w:val="Geenafstand"/>
            </w:pPr>
            <w:r>
              <w:t>Medewerker</w:t>
            </w:r>
            <w:r w:rsidR="00313739">
              <w:t xml:space="preserve"> Veilig thuis West-Brabant</w:t>
            </w:r>
          </w:p>
        </w:tc>
        <w:tc>
          <w:tcPr>
            <w:tcW w:w="3071" w:type="dxa"/>
          </w:tcPr>
          <w:p w:rsidR="00422DCB" w:rsidRPr="00650DAF" w:rsidRDefault="00650DAF" w:rsidP="00650DAF">
            <w:pPr>
              <w:cnfStyle w:val="000000100000" w:firstRow="0" w:lastRow="0" w:firstColumn="0" w:lastColumn="0" w:oddVBand="0" w:evenVBand="0" w:oddHBand="1" w:evenHBand="0" w:firstRowFirstColumn="0" w:firstRowLastColumn="0" w:lastRowFirstColumn="0" w:lastRowLastColumn="0"/>
              <w:rPr>
                <w:rFonts w:ascii="Verdana" w:hAnsi="Verdana"/>
                <w:i/>
                <w:sz w:val="18"/>
                <w:szCs w:val="18"/>
              </w:rPr>
            </w:pPr>
            <w:r w:rsidRPr="00650DAF">
              <w:rPr>
                <w:rFonts w:ascii="Verdana" w:hAnsi="Verdana"/>
                <w:i/>
                <w:sz w:val="18"/>
                <w:szCs w:val="18"/>
              </w:rPr>
              <w:t xml:space="preserve">Het is niet echt de taak van Veilig Thuis. </w:t>
            </w:r>
            <w:r w:rsidRPr="00650DAF">
              <w:rPr>
                <w:rFonts w:ascii="Verdana" w:hAnsi="Verdana"/>
                <w:i/>
                <w:sz w:val="18"/>
                <w:szCs w:val="18"/>
                <w:highlight w:val="magenta"/>
              </w:rPr>
              <w:t>Wij geven wel een stukje voorlichting en daar hebben we ook wel budget voor, maar dat is wel heel beperkt.</w:t>
            </w:r>
            <w:r w:rsidRPr="00650DAF">
              <w:rPr>
                <w:rFonts w:ascii="Verdana" w:hAnsi="Verdana"/>
                <w:i/>
                <w:sz w:val="18"/>
                <w:szCs w:val="18"/>
              </w:rPr>
              <w:t xml:space="preserve"> Het gaat natuurlijk over huiselijk geweld en kindermishandeling. Dus getuigen van huiselijk geweld, van ruzies en conflicten, dat is natuurlijk wel een vorm van kindermishandeling. </w:t>
            </w:r>
          </w:p>
          <w:p w:rsidR="00650DAF" w:rsidRDefault="00650DAF" w:rsidP="00650DAF">
            <w:pPr>
              <w:cnfStyle w:val="000000100000" w:firstRow="0" w:lastRow="0" w:firstColumn="0" w:lastColumn="0" w:oddVBand="0" w:evenVBand="0" w:oddHBand="1" w:evenHBand="0" w:firstRowFirstColumn="0" w:firstRowLastColumn="0" w:lastRowFirstColumn="0" w:lastRowLastColumn="0"/>
              <w:rPr>
                <w:rFonts w:ascii="Verdana" w:hAnsi="Verdana"/>
                <w:i/>
                <w:sz w:val="18"/>
                <w:szCs w:val="18"/>
              </w:rPr>
            </w:pPr>
            <w:r w:rsidRPr="00650DAF">
              <w:rPr>
                <w:rFonts w:ascii="Verdana" w:hAnsi="Verdana"/>
                <w:i/>
                <w:sz w:val="18"/>
                <w:szCs w:val="18"/>
                <w:highlight w:val="magenta"/>
              </w:rPr>
              <w:t>Die aanvragen die lopen zijn bij kinderdagverblijven bijvoorbeeld, daar doen we het ook voor</w:t>
            </w:r>
            <w:r w:rsidRPr="00650DAF">
              <w:rPr>
                <w:rFonts w:ascii="Verdana" w:hAnsi="Verdana"/>
                <w:i/>
                <w:sz w:val="18"/>
                <w:szCs w:val="18"/>
              </w:rPr>
              <w:t xml:space="preserve">. We hebben ook een aantal uren waarop we scholing geven voor het liefst een zo groot mogelijke groep en het liefst om wat mensen te bereiken. Dus het hangt wel aan bepaalde criteria. </w:t>
            </w:r>
          </w:p>
          <w:p w:rsidR="00650DAF" w:rsidRPr="00650DAF" w:rsidRDefault="00650DAF" w:rsidP="00650DAF">
            <w:pPr>
              <w:cnfStyle w:val="000000100000" w:firstRow="0" w:lastRow="0" w:firstColumn="0" w:lastColumn="0" w:oddVBand="0" w:evenVBand="0" w:oddHBand="1" w:evenHBand="0" w:firstRowFirstColumn="0" w:firstRowLastColumn="0" w:lastRowFirstColumn="0" w:lastRowLastColumn="0"/>
              <w:rPr>
                <w:rFonts w:ascii="Verdana" w:hAnsi="Verdana"/>
                <w:i/>
                <w:sz w:val="18"/>
                <w:szCs w:val="18"/>
              </w:rPr>
            </w:pPr>
            <w:r w:rsidRPr="00650DAF">
              <w:rPr>
                <w:rFonts w:ascii="Verdana" w:hAnsi="Verdana"/>
                <w:i/>
                <w:sz w:val="18"/>
                <w:szCs w:val="18"/>
              </w:rPr>
              <w:t xml:space="preserve">Ik denk wel dat het een beetje effect heeft, maar we merken </w:t>
            </w:r>
            <w:r w:rsidRPr="00650DAF">
              <w:rPr>
                <w:rFonts w:ascii="Verdana" w:hAnsi="Verdana"/>
                <w:i/>
                <w:sz w:val="18"/>
                <w:szCs w:val="18"/>
              </w:rPr>
              <w:lastRenderedPageBreak/>
              <w:t>al hoe moeilijk het is om collega’s hier bewust te laten zijn van conflictscheidingen, dat er waarschijnlijk wel meer onder zit, in plaats van dat het gewoon een kindermishandeling is of huiselijk geweld.</w:t>
            </w:r>
          </w:p>
          <w:p w:rsidR="00650DAF" w:rsidRPr="00650DAF" w:rsidRDefault="00650DAF" w:rsidP="00650DAF">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071" w:type="dxa"/>
          </w:tcPr>
          <w:p w:rsidR="00422DCB" w:rsidRDefault="00422DCB" w:rsidP="00422DCB">
            <w:pPr>
              <w:pStyle w:val="Geenafstand"/>
              <w:cnfStyle w:val="000000100000" w:firstRow="0" w:lastRow="0" w:firstColumn="0" w:lastColumn="0" w:oddVBand="0" w:evenVBand="0" w:oddHBand="1" w:evenHBand="0" w:firstRowFirstColumn="0" w:firstRowLastColumn="0" w:lastRowFirstColumn="0" w:lastRowLastColumn="0"/>
            </w:pPr>
          </w:p>
        </w:tc>
      </w:tr>
      <w:tr w:rsidR="005E0E4F" w:rsidTr="00422D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A2071F" w:rsidP="00422DCB">
            <w:pPr>
              <w:pStyle w:val="Geenafstand"/>
            </w:pPr>
            <w:r>
              <w:t>Jeugdprofessional</w:t>
            </w:r>
            <w:r w:rsidR="00B7172D">
              <w:t xml:space="preserve"> CJG</w:t>
            </w:r>
          </w:p>
        </w:tc>
        <w:tc>
          <w:tcPr>
            <w:tcW w:w="3071" w:type="dxa"/>
          </w:tcPr>
          <w:p w:rsidR="00A2071F" w:rsidRDefault="00A2071F" w:rsidP="00422DCB">
            <w:pPr>
              <w:pStyle w:val="Geenafstand"/>
              <w:cnfStyle w:val="000000010000" w:firstRow="0" w:lastRow="0" w:firstColumn="0" w:lastColumn="0" w:oddVBand="0" w:evenVBand="0" w:oddHBand="0" w:evenHBand="1" w:firstRowFirstColumn="0" w:firstRowLastColumn="0" w:lastRowFirstColumn="0" w:lastRowLastColumn="0"/>
              <w:rPr>
                <w:i/>
              </w:rPr>
            </w:pPr>
            <w:r>
              <w:rPr>
                <w:i/>
              </w:rPr>
              <w:t xml:space="preserve">Wij hebben </w:t>
            </w:r>
            <w:r w:rsidRPr="0072664F">
              <w:rPr>
                <w:i/>
                <w:highlight w:val="green"/>
              </w:rPr>
              <w:t xml:space="preserve">veel contacten met scholen, wij hebben Inloopuren bij de scholen. Hierdoor is het heel laagdrempelig voor ouders/leerkrachten om iets te vragen. </w:t>
            </w:r>
            <w:r w:rsidRPr="0072664F">
              <w:rPr>
                <w:i/>
                <w:highlight w:val="cyan"/>
              </w:rPr>
              <w:t>Tevens werken wij nauw samen met consultatiebureaus, zij hebben een vroeg signalerende taak. Ook is er leerlingenzorg, zij hebben contact met kleuters en weten vaak als eerste als er iets niet goed gaat, hier werken wij ook nauw mee samen.</w:t>
            </w:r>
          </w:p>
          <w:p w:rsidR="005E0E4F" w:rsidRPr="00A2071F" w:rsidRDefault="00A2071F" w:rsidP="00422DCB">
            <w:pPr>
              <w:pStyle w:val="Geenafstand"/>
              <w:cnfStyle w:val="000000010000" w:firstRow="0" w:lastRow="0" w:firstColumn="0" w:lastColumn="0" w:oddVBand="0" w:evenVBand="0" w:oddHBand="0" w:evenHBand="1" w:firstRowFirstColumn="0" w:firstRowLastColumn="0" w:lastRowFirstColumn="0" w:lastRowLastColumn="0"/>
              <w:rPr>
                <w:i/>
              </w:rPr>
            </w:pPr>
            <w:r>
              <w:rPr>
                <w:i/>
              </w:rPr>
              <w:t>Ik heb het idee dat een inloop uur voor ouders werkt, omdat het dan laagdrempelig is</w:t>
            </w:r>
          </w:p>
        </w:tc>
        <w:tc>
          <w:tcPr>
            <w:tcW w:w="3071" w:type="dxa"/>
          </w:tcPr>
          <w:p w:rsidR="005E0E4F" w:rsidRDefault="005E0E4F" w:rsidP="00422DCB">
            <w:pPr>
              <w:pStyle w:val="Geenafstand"/>
              <w:cnfStyle w:val="000000010000" w:firstRow="0" w:lastRow="0" w:firstColumn="0" w:lastColumn="0" w:oddVBand="0" w:evenVBand="0" w:oddHBand="0" w:evenHBand="1" w:firstRowFirstColumn="0" w:firstRowLastColumn="0" w:lastRowFirstColumn="0" w:lastRowLastColumn="0"/>
            </w:pPr>
          </w:p>
        </w:tc>
      </w:tr>
      <w:tr w:rsidR="005E0E4F" w:rsidTr="0042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72664F" w:rsidP="00422DCB">
            <w:pPr>
              <w:pStyle w:val="Geenafstand"/>
            </w:pPr>
            <w:r>
              <w:t>Gezins</w:t>
            </w:r>
            <w:r w:rsidR="005F2FE0">
              <w:t>begeleider</w:t>
            </w:r>
            <w:r w:rsidR="005E0E4F">
              <w:t xml:space="preserve"> Pameijer </w:t>
            </w:r>
          </w:p>
        </w:tc>
        <w:tc>
          <w:tcPr>
            <w:tcW w:w="3071" w:type="dxa"/>
          </w:tcPr>
          <w:p w:rsidR="005E0E4F" w:rsidRPr="00B7172D" w:rsidRDefault="0072664F" w:rsidP="0072664F">
            <w:pPr>
              <w:cnfStyle w:val="000000100000" w:firstRow="0" w:lastRow="0" w:firstColumn="0" w:lastColumn="0" w:oddVBand="0" w:evenVBand="0" w:oddHBand="1" w:evenHBand="0" w:firstRowFirstColumn="0" w:firstRowLastColumn="0" w:lastRowFirstColumn="0" w:lastRowLastColumn="0"/>
              <w:rPr>
                <w:rFonts w:ascii="Verdana" w:hAnsi="Verdana"/>
                <w:i/>
                <w:sz w:val="18"/>
                <w:szCs w:val="18"/>
              </w:rPr>
            </w:pPr>
            <w:r w:rsidRPr="00B7172D">
              <w:rPr>
                <w:rFonts w:ascii="Verdana" w:hAnsi="Verdana"/>
                <w:i/>
                <w:sz w:val="18"/>
                <w:szCs w:val="18"/>
              </w:rPr>
              <w:t>Wij doen vanuit de organisatie niks preventiefs voor complexe scheidingen. Wel vragen wij scholen op signalen te letten, maar dan zijn de jongeren al bij ons bekend.</w:t>
            </w:r>
          </w:p>
        </w:tc>
        <w:tc>
          <w:tcPr>
            <w:tcW w:w="3071" w:type="dxa"/>
          </w:tcPr>
          <w:p w:rsidR="005E0E4F" w:rsidRDefault="005E0E4F" w:rsidP="00422DCB">
            <w:pPr>
              <w:pStyle w:val="Geenafstand"/>
              <w:cnfStyle w:val="000000100000" w:firstRow="0" w:lastRow="0" w:firstColumn="0" w:lastColumn="0" w:oddVBand="0" w:evenVBand="0" w:oddHBand="1" w:evenHBand="0" w:firstRowFirstColumn="0" w:firstRowLastColumn="0" w:lastRowFirstColumn="0" w:lastRowLastColumn="0"/>
            </w:pPr>
          </w:p>
        </w:tc>
      </w:tr>
    </w:tbl>
    <w:p w:rsidR="00422DCB" w:rsidRDefault="00422DCB" w:rsidP="00422DCB">
      <w:pPr>
        <w:pStyle w:val="Geenafstand"/>
        <w:ind w:left="502"/>
      </w:pPr>
    </w:p>
    <w:p w:rsidR="006D0695" w:rsidRDefault="005E0E4F" w:rsidP="005F2FE0">
      <w:pPr>
        <w:pStyle w:val="Kop3"/>
      </w:pPr>
      <w:bookmarkStart w:id="84" w:name="_Toc514942417"/>
      <w:r>
        <w:t xml:space="preserve">Deelvraag 6: </w:t>
      </w:r>
      <w:r w:rsidR="006D0695">
        <w:t>Wat denken professionals zelf dat nodig is om de omgeving te activeren tot het herkennen en melden van signalen?</w:t>
      </w:r>
      <w:bookmarkEnd w:id="84"/>
    </w:p>
    <w:p w:rsidR="00B7172D" w:rsidRDefault="00B7172D" w:rsidP="00B7172D">
      <w:pPr>
        <w:pStyle w:val="Geenafstand"/>
        <w:ind w:left="502"/>
      </w:pPr>
      <w:r>
        <w:t>- Denken professionals dat het zinvol is om de omgeving te activeren tot het herkennen en    melden van signalen?</w:t>
      </w:r>
    </w:p>
    <w:p w:rsidR="00B7172D" w:rsidRPr="00B7172D" w:rsidRDefault="00B7172D" w:rsidP="00B7172D">
      <w:pPr>
        <w:pStyle w:val="Geenafstand"/>
        <w:ind w:left="502"/>
      </w:pPr>
      <w:r>
        <w:t>- Wat denken professionals dat hiervoor nodig is?</w:t>
      </w:r>
    </w:p>
    <w:tbl>
      <w:tblPr>
        <w:tblStyle w:val="Gemiddeldearcering1-accent1"/>
        <w:tblW w:w="0" w:type="auto"/>
        <w:tblLook w:val="04A0" w:firstRow="1" w:lastRow="0" w:firstColumn="1" w:lastColumn="0" w:noHBand="0" w:noVBand="1"/>
      </w:tblPr>
      <w:tblGrid>
        <w:gridCol w:w="3070"/>
        <w:gridCol w:w="3071"/>
        <w:gridCol w:w="3071"/>
      </w:tblGrid>
      <w:tr w:rsidR="005E0E4F" w:rsidTr="00096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5E0E4F" w:rsidP="00096B00">
            <w:pPr>
              <w:pStyle w:val="Geenafstand"/>
            </w:pPr>
            <w:r>
              <w:t>Respondenten</w:t>
            </w:r>
          </w:p>
        </w:tc>
        <w:tc>
          <w:tcPr>
            <w:tcW w:w="3071" w:type="dxa"/>
          </w:tcPr>
          <w:p w:rsidR="005E0E4F" w:rsidRDefault="005E0E4F" w:rsidP="00096B00">
            <w:pPr>
              <w:pStyle w:val="Geenafstand"/>
              <w:cnfStyle w:val="100000000000" w:firstRow="1" w:lastRow="0" w:firstColumn="0" w:lastColumn="0" w:oddVBand="0" w:evenVBand="0" w:oddHBand="0" w:evenHBand="0" w:firstRowFirstColumn="0" w:firstRowLastColumn="0" w:lastRowFirstColumn="0" w:lastRowLastColumn="0"/>
            </w:pPr>
            <w:r>
              <w:t>Antwoorden</w:t>
            </w:r>
          </w:p>
        </w:tc>
        <w:tc>
          <w:tcPr>
            <w:tcW w:w="3071" w:type="dxa"/>
          </w:tcPr>
          <w:p w:rsidR="005E0E4F" w:rsidRDefault="005E0E4F" w:rsidP="00096B00">
            <w:pPr>
              <w:pStyle w:val="Geenafstand"/>
              <w:cnfStyle w:val="100000000000" w:firstRow="1" w:lastRow="0" w:firstColumn="0" w:lastColumn="0" w:oddVBand="0" w:evenVBand="0" w:oddHBand="0" w:evenHBand="0" w:firstRowFirstColumn="0" w:firstRowLastColumn="0" w:lastRowFirstColumn="0" w:lastRowLastColumn="0"/>
            </w:pPr>
            <w:r>
              <w:t>Bevindingen</w:t>
            </w:r>
          </w:p>
        </w:tc>
      </w:tr>
      <w:tr w:rsidR="005E0E4F" w:rsidTr="00096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5E0E4F" w:rsidP="00096B00">
            <w:pPr>
              <w:pStyle w:val="Geenafstand"/>
            </w:pPr>
            <w:r>
              <w:t>Gedragswetenschapper</w:t>
            </w:r>
          </w:p>
        </w:tc>
        <w:tc>
          <w:tcPr>
            <w:tcW w:w="3071" w:type="dxa"/>
          </w:tcPr>
          <w:p w:rsidR="00753435" w:rsidRPr="0099379F" w:rsidRDefault="00753435" w:rsidP="00753435">
            <w:pPr>
              <w:pStyle w:val="Geenafstand"/>
              <w:cnfStyle w:val="000000100000" w:firstRow="0" w:lastRow="0" w:firstColumn="0" w:lastColumn="0" w:oddVBand="0" w:evenVBand="0" w:oddHBand="1" w:evenHBand="0" w:firstRowFirstColumn="0" w:firstRowLastColumn="0" w:lastRowFirstColumn="0" w:lastRowLastColumn="0"/>
              <w:rPr>
                <w:i/>
              </w:rPr>
            </w:pPr>
            <w:r w:rsidRPr="0099379F">
              <w:rPr>
                <w:i/>
              </w:rPr>
              <w:t xml:space="preserve">Ja, dat denk ik wel ja. Je merkt toch wel bij complexe scheidingen, dat dit heel veel impact en gevolgen heeft voor de kinderen. Uit onderzoeken komt naar voren dat een scheiding zonder conflicten en strijd een kleine negatieveimpact heeft op de kinderen. Als er dus wel sprake is van veel conflicten, strijd en </w:t>
            </w:r>
            <w:r w:rsidRPr="0099379F">
              <w:rPr>
                <w:i/>
              </w:rPr>
              <w:lastRenderedPageBreak/>
              <w:t xml:space="preserve">ruzies heeft dit veel grotere negatieve gevolgen voor kinderen. Als je dit wilt tegengaan denk ik zeker dat het belangrijk is om de omgeving hierbij te betrekken. Dat ze dit al kunnen herkennen als het ergens niet lekker loopt. </w:t>
            </w:r>
          </w:p>
          <w:p w:rsidR="00753435" w:rsidRPr="0099379F" w:rsidRDefault="00753435" w:rsidP="00753435">
            <w:pPr>
              <w:pStyle w:val="Geenafstand"/>
              <w:cnfStyle w:val="000000100000" w:firstRow="0" w:lastRow="0" w:firstColumn="0" w:lastColumn="0" w:oddVBand="0" w:evenVBand="0" w:oddHBand="1" w:evenHBand="0" w:firstRowFirstColumn="0" w:firstRowLastColumn="0" w:lastRowFirstColumn="0" w:lastRowLastColumn="0"/>
              <w:rPr>
                <w:i/>
              </w:rPr>
            </w:pPr>
            <w:r w:rsidRPr="00B7172D">
              <w:rPr>
                <w:i/>
                <w:highlight w:val="yellow"/>
              </w:rPr>
              <w:t>Ik denk dat er bekendheid moet komen waar ze het moeten melden vooral.</w:t>
            </w:r>
            <w:r w:rsidRPr="0099379F">
              <w:rPr>
                <w:i/>
              </w:rPr>
              <w:t xml:space="preserve"> Dus stel ik zou niet in het hulpverleningscircuit zitten en ik heb iemand in mijn omgeving waarvan ik denk, dit loopt niet helemaal lekker, zou ik niet weten waar ik dat zou moeten melden en wat ik daarmee zou moeten doen. Dus dat het kenbaar gemaakt word waar ik moet zijn. </w:t>
            </w:r>
          </w:p>
          <w:p w:rsidR="00753435" w:rsidRDefault="00753435" w:rsidP="00753435">
            <w:pPr>
              <w:pStyle w:val="Geenafstand"/>
              <w:cnfStyle w:val="000000100000" w:firstRow="0" w:lastRow="0" w:firstColumn="0" w:lastColumn="0" w:oddVBand="0" w:evenVBand="0" w:oddHBand="1" w:evenHBand="0" w:firstRowFirstColumn="0" w:firstRowLastColumn="0" w:lastRowFirstColumn="0" w:lastRowLastColumn="0"/>
              <w:rPr>
                <w:i/>
              </w:rPr>
            </w:pPr>
            <w:r w:rsidRPr="00B7172D">
              <w:rPr>
                <w:i/>
                <w:highlight w:val="yellow"/>
              </w:rPr>
              <w:t>Ik denk ook dat het belangrijk is dat de omgeving weet wat de signalen van een complexe scheiding kunnen zijn.</w:t>
            </w:r>
            <w:r w:rsidRPr="0099379F">
              <w:rPr>
                <w:i/>
              </w:rPr>
              <w:t xml:space="preserve"> Ook dat scholen hierbij actiever worden betrokken. Wij zien vaak dat scholen zich heel onmachtig voelen, dat zij niks kunnen. Terwijl school juist super veel ziet van het kind, daar komt alles eruit. Zij weten eigenlijk niet zo goed wat zij daar mee moeten. Zij kunnen goed naar signalen kijken zoals; spijbelen, te laat komen, wangedrag in de klas, wat zit daar nou achteren wat kunnen zij daar eventueel al aan doen en dan eventueel verdere hulpverlening inschakelen. </w:t>
            </w:r>
          </w:p>
          <w:p w:rsidR="00753435" w:rsidRPr="0099379F" w:rsidRDefault="00753435" w:rsidP="00753435">
            <w:pPr>
              <w:pStyle w:val="Geenafstand"/>
              <w:cnfStyle w:val="000000100000" w:firstRow="0" w:lastRow="0" w:firstColumn="0" w:lastColumn="0" w:oddVBand="0" w:evenVBand="0" w:oddHBand="1" w:evenHBand="0" w:firstRowFirstColumn="0" w:firstRowLastColumn="0" w:lastRowFirstColumn="0" w:lastRowLastColumn="0"/>
              <w:rPr>
                <w:i/>
              </w:rPr>
            </w:pPr>
            <w:r w:rsidRPr="0099379F">
              <w:rPr>
                <w:i/>
              </w:rPr>
              <w:t xml:space="preserve">Een organisatie kan </w:t>
            </w:r>
            <w:r w:rsidRPr="00B7172D">
              <w:rPr>
                <w:i/>
                <w:highlight w:val="yellow"/>
              </w:rPr>
              <w:t xml:space="preserve">kenbaar maken dat ze voor hulp bij complexe scheidingen zijn en wat de invloeden kunnen zijn van een complexe scheiding en aan welke signalen dit te herkennen is. </w:t>
            </w:r>
            <w:r w:rsidRPr="00BC798E">
              <w:rPr>
                <w:i/>
                <w:highlight w:val="green"/>
              </w:rPr>
              <w:t>Dat ze zeg maar een soort signalen kaart of overzichtskaart hebben; wat te doen bij een scheiding of  welke signalen</w:t>
            </w:r>
            <w:r w:rsidR="0032511C">
              <w:rPr>
                <w:i/>
                <w:highlight w:val="green"/>
              </w:rPr>
              <w:t xml:space="preserve"> er te zien zijn bij ouders en kinderen</w:t>
            </w:r>
            <w:r w:rsidRPr="00BC798E">
              <w:rPr>
                <w:i/>
                <w:highlight w:val="green"/>
              </w:rPr>
              <w:t>.</w:t>
            </w:r>
          </w:p>
          <w:p w:rsidR="005E0E4F" w:rsidRDefault="005E0E4F" w:rsidP="00096B00">
            <w:pPr>
              <w:pStyle w:val="Geenafstand"/>
              <w:cnfStyle w:val="000000100000" w:firstRow="0" w:lastRow="0" w:firstColumn="0" w:lastColumn="0" w:oddVBand="0" w:evenVBand="0" w:oddHBand="1" w:evenHBand="0" w:firstRowFirstColumn="0" w:firstRowLastColumn="0" w:lastRowFirstColumn="0" w:lastRowLastColumn="0"/>
            </w:pPr>
          </w:p>
        </w:tc>
        <w:tc>
          <w:tcPr>
            <w:tcW w:w="3071" w:type="dxa"/>
          </w:tcPr>
          <w:p w:rsidR="005E0E4F" w:rsidRDefault="00BC798E" w:rsidP="00096B00">
            <w:pPr>
              <w:pStyle w:val="Geenafstand"/>
              <w:cnfStyle w:val="000000100000" w:firstRow="0" w:lastRow="0" w:firstColumn="0" w:lastColumn="0" w:oddVBand="0" w:evenVBand="0" w:oddHBand="1" w:evenHBand="0" w:firstRowFirstColumn="0" w:firstRowLastColumn="0" w:lastRowFirstColumn="0" w:lastRowLastColumn="0"/>
            </w:pPr>
            <w:r>
              <w:lastRenderedPageBreak/>
              <w:t>Zeven van de negen respondenten denkt dat het zinvol is om de omgeving te activeren tot het herkennen en melden van signalen.</w:t>
            </w:r>
          </w:p>
          <w:p w:rsidR="00E849B4" w:rsidRDefault="00E849B4" w:rsidP="00E849B4">
            <w:pPr>
              <w:pStyle w:val="Geenafstand"/>
              <w:cnfStyle w:val="000000100000" w:firstRow="0" w:lastRow="0" w:firstColumn="0" w:lastColumn="0" w:oddVBand="0" w:evenVBand="0" w:oddHBand="1" w:evenHBand="0" w:firstRowFirstColumn="0" w:firstRowLastColumn="0" w:lastRowFirstColumn="0" w:lastRowLastColumn="0"/>
            </w:pPr>
            <w:r>
              <w:t xml:space="preserve">Zes van de negen respondenten denken dat er </w:t>
            </w:r>
            <w:r w:rsidRPr="008D5A31">
              <w:rPr>
                <w:highlight w:val="yellow"/>
              </w:rPr>
              <w:t>kenbaarheid en bewustwording nodig</w:t>
            </w:r>
            <w:r>
              <w:t xml:space="preserve"> is om de omgeving te </w:t>
            </w:r>
            <w:r>
              <w:lastRenderedPageBreak/>
              <w:t xml:space="preserve">activeren. Er moet concreet komen aan welke signalen een complexe scheiding te herkennen is en waar de omgeving terecht kan voor een melding of voor advies. </w:t>
            </w:r>
          </w:p>
          <w:p w:rsidR="0032511C" w:rsidRDefault="0032511C" w:rsidP="00E849B4">
            <w:pPr>
              <w:pStyle w:val="Geenafstand"/>
              <w:cnfStyle w:val="000000100000" w:firstRow="0" w:lastRow="0" w:firstColumn="0" w:lastColumn="0" w:oddVBand="0" w:evenVBand="0" w:oddHBand="1" w:evenHBand="0" w:firstRowFirstColumn="0" w:firstRowLastColumn="0" w:lastRowFirstColumn="0" w:lastRowLastColumn="0"/>
              <w:rPr>
                <w:szCs w:val="18"/>
              </w:rPr>
            </w:pPr>
            <w:r>
              <w:t xml:space="preserve">De website wijzer-scheiden kan worden uitgebreid </w:t>
            </w:r>
            <w:r w:rsidRPr="0032511C">
              <w:rPr>
                <w:szCs w:val="18"/>
              </w:rPr>
              <w:t xml:space="preserve">dus dat je daar ook educatief en informatief meer gaat vermelden. </w:t>
            </w:r>
          </w:p>
          <w:p w:rsidR="0032511C" w:rsidRDefault="0032511C" w:rsidP="00E849B4">
            <w:pPr>
              <w:pStyle w:val="Geenafstand"/>
              <w:cnfStyle w:val="000000100000" w:firstRow="0" w:lastRow="0" w:firstColumn="0" w:lastColumn="0" w:oddVBand="0" w:evenVBand="0" w:oddHBand="1" w:evenHBand="0" w:firstRowFirstColumn="0" w:firstRowLastColumn="0" w:lastRowFirstColumn="0" w:lastRowLastColumn="0"/>
              <w:rPr>
                <w:szCs w:val="18"/>
              </w:rPr>
            </w:pPr>
            <w:r>
              <w:rPr>
                <w:szCs w:val="18"/>
              </w:rPr>
              <w:t xml:space="preserve">Vier van de negen respondenten </w:t>
            </w:r>
            <w:r w:rsidRPr="001872CF">
              <w:rPr>
                <w:szCs w:val="18"/>
                <w:highlight w:val="green"/>
              </w:rPr>
              <w:t>geven aan dat de signalen van ouders beter in kaart moeten worden gebracht.</w:t>
            </w:r>
            <w:r>
              <w:rPr>
                <w:szCs w:val="18"/>
              </w:rPr>
              <w:t xml:space="preserve"> Er komt naar voren dat </w:t>
            </w:r>
            <w:r w:rsidR="008D5A31">
              <w:rPr>
                <w:szCs w:val="18"/>
              </w:rPr>
              <w:t xml:space="preserve">er niet </w:t>
            </w:r>
            <w:r>
              <w:rPr>
                <w:szCs w:val="18"/>
              </w:rPr>
              <w:t xml:space="preserve">alleen naar kinderen gekeken </w:t>
            </w:r>
            <w:r w:rsidR="008D5A31">
              <w:rPr>
                <w:szCs w:val="18"/>
              </w:rPr>
              <w:t xml:space="preserve">moet </w:t>
            </w:r>
            <w:r>
              <w:rPr>
                <w:szCs w:val="18"/>
              </w:rPr>
              <w:t>worden, maar juist naar de ouders omdat kinderen niet altijd iets laten merken.</w:t>
            </w:r>
          </w:p>
          <w:p w:rsidR="001872CF" w:rsidRDefault="001872CF" w:rsidP="00E849B4">
            <w:pPr>
              <w:pStyle w:val="Geenafstand"/>
              <w:cnfStyle w:val="000000100000" w:firstRow="0" w:lastRow="0" w:firstColumn="0" w:lastColumn="0" w:oddVBand="0" w:evenVBand="0" w:oddHBand="1" w:evenHBand="0" w:firstRowFirstColumn="0" w:firstRowLastColumn="0" w:lastRowFirstColumn="0" w:lastRowLastColumn="0"/>
            </w:pPr>
            <w:r>
              <w:rPr>
                <w:szCs w:val="18"/>
              </w:rPr>
              <w:t xml:space="preserve">Twee van de negen respondenten geven aan dat een </w:t>
            </w:r>
            <w:r w:rsidRPr="00F10CFC">
              <w:rPr>
                <w:szCs w:val="18"/>
                <w:highlight w:val="cyan"/>
              </w:rPr>
              <w:t>landelijk meldpunt/scheidingsloket</w:t>
            </w:r>
            <w:r>
              <w:rPr>
                <w:szCs w:val="18"/>
              </w:rPr>
              <w:t xml:space="preserve"> zou kunnen helpen om de omgeving te activeren. Hier kunnen landelijk mensen terecht met vragen, het is niet voor elke gemeente verschillend.</w:t>
            </w:r>
          </w:p>
        </w:tc>
      </w:tr>
      <w:tr w:rsidR="005E0E4F" w:rsidTr="00096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5E0E4F" w:rsidP="00096B00">
            <w:pPr>
              <w:pStyle w:val="Geenafstand"/>
            </w:pPr>
            <w:r>
              <w:lastRenderedPageBreak/>
              <w:t>Buro 155</w:t>
            </w:r>
          </w:p>
        </w:tc>
        <w:tc>
          <w:tcPr>
            <w:tcW w:w="3071" w:type="dxa"/>
          </w:tcPr>
          <w:p w:rsidR="00E849B4" w:rsidRPr="00197715" w:rsidRDefault="00753435" w:rsidP="00E849B4">
            <w:pPr>
              <w:cnfStyle w:val="000000010000" w:firstRow="0" w:lastRow="0" w:firstColumn="0" w:lastColumn="0" w:oddVBand="0" w:evenVBand="0" w:oddHBand="0" w:evenHBand="1" w:firstRowFirstColumn="0" w:firstRowLastColumn="0" w:lastRowFirstColumn="0" w:lastRowLastColumn="0"/>
              <w:rPr>
                <w:rFonts w:ascii="Verdana" w:hAnsi="Verdana"/>
                <w:sz w:val="18"/>
                <w:szCs w:val="18"/>
              </w:rPr>
            </w:pPr>
            <w:r w:rsidRPr="00B7172D">
              <w:rPr>
                <w:rFonts w:ascii="Verdana" w:hAnsi="Verdana"/>
                <w:i/>
                <w:sz w:val="18"/>
                <w:szCs w:val="18"/>
              </w:rPr>
              <w:t xml:space="preserve">Ik maak dan weer de vergelijking met: wat zou je doen als een kind geslagen </w:t>
            </w:r>
            <w:r w:rsidRPr="00B7172D">
              <w:rPr>
                <w:rFonts w:ascii="Verdana" w:hAnsi="Verdana"/>
                <w:i/>
                <w:sz w:val="18"/>
                <w:szCs w:val="18"/>
              </w:rPr>
              <w:lastRenderedPageBreak/>
              <w:t xml:space="preserve">wordt? Dan grijp je wel in. En hoe komt het dan dat mensen niet ingrijpen in zo’n situatie? Dat vind ik altijd bijzonder. </w:t>
            </w:r>
            <w:r w:rsidRPr="00BC798E">
              <w:rPr>
                <w:rFonts w:ascii="Verdana" w:hAnsi="Verdana"/>
                <w:i/>
                <w:sz w:val="18"/>
                <w:szCs w:val="18"/>
                <w:highlight w:val="yellow"/>
              </w:rPr>
              <w:t>Omdat mensen zich dus niet bewust zijn van de impact die het heeft op kinderen. Dus ik denk dat daar nog vooral iets in gedaan moet worden.</w:t>
            </w:r>
            <w:r w:rsidRPr="00B7172D">
              <w:rPr>
                <w:rFonts w:ascii="Verdana" w:hAnsi="Verdana"/>
                <w:i/>
                <w:sz w:val="18"/>
                <w:szCs w:val="18"/>
              </w:rPr>
              <w:t xml:space="preserve"> Dat de impact die het heeft op een kind – en dat is op het ene kind heel anders dan op het andere kind</w:t>
            </w:r>
            <w:r w:rsidRPr="00E849B4">
              <w:rPr>
                <w:rFonts w:ascii="Verdana" w:hAnsi="Verdana"/>
                <w:i/>
                <w:sz w:val="18"/>
                <w:szCs w:val="18"/>
              </w:rPr>
              <w:t>.</w:t>
            </w:r>
            <w:r w:rsidR="00E849B4" w:rsidRPr="00E849B4">
              <w:rPr>
                <w:rFonts w:ascii="Verdana" w:hAnsi="Verdana"/>
                <w:i/>
                <w:sz w:val="18"/>
                <w:szCs w:val="18"/>
              </w:rPr>
              <w:t xml:space="preserve"> Het is echt psychische kindermishandeling. En dat is een stukje bewustwording</w:t>
            </w:r>
            <w:r w:rsidR="00E849B4" w:rsidRPr="00197715">
              <w:rPr>
                <w:rFonts w:ascii="Verdana" w:hAnsi="Verdana"/>
                <w:sz w:val="18"/>
                <w:szCs w:val="18"/>
              </w:rPr>
              <w:t xml:space="preserve">. </w:t>
            </w:r>
          </w:p>
          <w:p w:rsidR="00753435" w:rsidRDefault="00753435" w:rsidP="00753435">
            <w:pPr>
              <w:cnfStyle w:val="000000010000" w:firstRow="0" w:lastRow="0" w:firstColumn="0" w:lastColumn="0" w:oddVBand="0" w:evenVBand="0" w:oddHBand="0" w:evenHBand="1" w:firstRowFirstColumn="0" w:firstRowLastColumn="0" w:lastRowFirstColumn="0" w:lastRowLastColumn="0"/>
              <w:rPr>
                <w:rFonts w:ascii="Verdana" w:hAnsi="Verdana"/>
                <w:i/>
                <w:sz w:val="18"/>
                <w:szCs w:val="18"/>
              </w:rPr>
            </w:pPr>
            <w:r w:rsidRPr="00B7172D">
              <w:rPr>
                <w:rFonts w:ascii="Verdana" w:hAnsi="Verdana"/>
                <w:i/>
                <w:sz w:val="18"/>
                <w:szCs w:val="18"/>
              </w:rPr>
              <w:t xml:space="preserve">En het ene kind in het gezin zal er anders op reageren dan het andere kind, maar </w:t>
            </w:r>
            <w:r w:rsidRPr="00BC798E">
              <w:rPr>
                <w:rFonts w:ascii="Verdana" w:hAnsi="Verdana"/>
                <w:i/>
                <w:sz w:val="18"/>
                <w:szCs w:val="18"/>
                <w:highlight w:val="yellow"/>
              </w:rPr>
              <w:t>ik denk wel dat het een stuk bewustwording is.</w:t>
            </w:r>
            <w:r w:rsidR="0087343C" w:rsidRPr="00B7172D">
              <w:rPr>
                <w:rFonts w:ascii="Verdana" w:hAnsi="Verdana"/>
                <w:i/>
                <w:sz w:val="18"/>
                <w:szCs w:val="18"/>
              </w:rPr>
              <w:t xml:space="preserve"> </w:t>
            </w:r>
            <w:r w:rsidR="0087343C" w:rsidRPr="00BC798E">
              <w:rPr>
                <w:rFonts w:ascii="Verdana" w:hAnsi="Verdana"/>
                <w:i/>
                <w:sz w:val="18"/>
                <w:szCs w:val="18"/>
                <w:highlight w:val="yellow"/>
              </w:rPr>
              <w:t>Reclame zoals dat er ook voor mishandeling is, zoiets zou je ook voor een kind in een complexe scheiding moeten hebben.</w:t>
            </w:r>
            <w:r w:rsidR="0032511C">
              <w:rPr>
                <w:rFonts w:ascii="Verdana" w:hAnsi="Verdana"/>
                <w:i/>
                <w:sz w:val="18"/>
                <w:szCs w:val="18"/>
              </w:rPr>
              <w:t xml:space="preserve"> </w:t>
            </w:r>
            <w:r w:rsidR="0032511C" w:rsidRPr="0032511C">
              <w:rPr>
                <w:rFonts w:ascii="Verdana" w:hAnsi="Verdana"/>
                <w:i/>
                <w:sz w:val="18"/>
                <w:szCs w:val="18"/>
                <w:highlight w:val="yellow"/>
              </w:rPr>
              <w:t>Een organisatie kan wel een folder maken met informatie over complexe scheidingen</w:t>
            </w:r>
          </w:p>
          <w:p w:rsidR="005E0E4F" w:rsidRPr="00B7172D" w:rsidRDefault="00753435" w:rsidP="00096B00">
            <w:pPr>
              <w:pStyle w:val="Geenafstand"/>
              <w:cnfStyle w:val="000000010000" w:firstRow="0" w:lastRow="0" w:firstColumn="0" w:lastColumn="0" w:oddVBand="0" w:evenVBand="0" w:oddHBand="0" w:evenHBand="1" w:firstRowFirstColumn="0" w:firstRowLastColumn="0" w:lastRowFirstColumn="0" w:lastRowLastColumn="0"/>
              <w:rPr>
                <w:i/>
              </w:rPr>
            </w:pPr>
            <w:r w:rsidRPr="00BC798E">
              <w:rPr>
                <w:i/>
                <w:highlight w:val="green"/>
              </w:rPr>
              <w:t>Er moet meer worden gekeken naar signalen die ouders laten zien in plaats van de kinderen. Kinderen laten niet altijd iets zien namelijk.</w:t>
            </w:r>
          </w:p>
          <w:p w:rsidR="00753435" w:rsidRPr="00753435" w:rsidRDefault="00753435" w:rsidP="00753435">
            <w:pPr>
              <w:cnfStyle w:val="000000010000" w:firstRow="0" w:lastRow="0" w:firstColumn="0" w:lastColumn="0" w:oddVBand="0" w:evenVBand="0" w:oddHBand="0" w:evenHBand="1" w:firstRowFirstColumn="0" w:firstRowLastColumn="0" w:lastRowFirstColumn="0" w:lastRowLastColumn="0"/>
              <w:rPr>
                <w:rFonts w:ascii="Verdana" w:hAnsi="Verdana"/>
                <w:sz w:val="18"/>
                <w:szCs w:val="18"/>
              </w:rPr>
            </w:pPr>
            <w:r w:rsidRPr="00BC798E">
              <w:rPr>
                <w:rFonts w:ascii="Verdana" w:hAnsi="Verdana"/>
                <w:i/>
                <w:sz w:val="18"/>
                <w:szCs w:val="18"/>
                <w:highlight w:val="green"/>
              </w:rPr>
              <w:t>Opschalen als ouders niet meer samen om tafel komen voor hun kind.</w:t>
            </w:r>
          </w:p>
        </w:tc>
        <w:tc>
          <w:tcPr>
            <w:tcW w:w="3071" w:type="dxa"/>
          </w:tcPr>
          <w:p w:rsidR="00847AB7" w:rsidRDefault="001872CF" w:rsidP="00847AB7">
            <w:pPr>
              <w:pStyle w:val="Geenafstand"/>
              <w:cnfStyle w:val="000000010000" w:firstRow="0" w:lastRow="0" w:firstColumn="0" w:lastColumn="0" w:oddVBand="0" w:evenVBand="0" w:oddHBand="0" w:evenHBand="1" w:firstRowFirstColumn="0" w:firstRowLastColumn="0" w:lastRowFirstColumn="0" w:lastRowLastColumn="0"/>
            </w:pPr>
            <w:r>
              <w:lastRenderedPageBreak/>
              <w:t xml:space="preserve">Eén respondent geeft aan dat </w:t>
            </w:r>
            <w:r w:rsidRPr="00F10CFC">
              <w:rPr>
                <w:highlight w:val="blue"/>
              </w:rPr>
              <w:t>het laagdrempelig moet zijn</w:t>
            </w:r>
            <w:r>
              <w:t xml:space="preserve"> </w:t>
            </w:r>
            <w:r>
              <w:lastRenderedPageBreak/>
              <w:t xml:space="preserve">voor de omgeving om vragen te stellen of hun zorgen te uiten. </w:t>
            </w:r>
          </w:p>
          <w:p w:rsidR="00F10CFC" w:rsidRDefault="00F10CFC" w:rsidP="00847AB7">
            <w:pPr>
              <w:pStyle w:val="Geenafstand"/>
              <w:cnfStyle w:val="000000010000" w:firstRow="0" w:lastRow="0" w:firstColumn="0" w:lastColumn="0" w:oddVBand="0" w:evenVBand="0" w:oddHBand="0" w:evenHBand="1" w:firstRowFirstColumn="0" w:firstRowLastColumn="0" w:lastRowFirstColumn="0" w:lastRowLastColumn="0"/>
            </w:pPr>
            <w:r>
              <w:t xml:space="preserve">Eén respondent vind dat er op </w:t>
            </w:r>
            <w:r w:rsidRPr="00F10CFC">
              <w:rPr>
                <w:highlight w:val="magenta"/>
              </w:rPr>
              <w:t>elke school een training moet komen</w:t>
            </w:r>
            <w:r>
              <w:t xml:space="preserve"> over complexe scheidingen. </w:t>
            </w:r>
          </w:p>
        </w:tc>
      </w:tr>
      <w:tr w:rsidR="005E0E4F" w:rsidTr="00096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5E0E4F" w:rsidP="00096B00">
            <w:pPr>
              <w:pStyle w:val="Geenafstand"/>
            </w:pPr>
            <w:r>
              <w:lastRenderedPageBreak/>
              <w:t>Jeugdbeschermer 1</w:t>
            </w:r>
          </w:p>
        </w:tc>
        <w:tc>
          <w:tcPr>
            <w:tcW w:w="3071" w:type="dxa"/>
          </w:tcPr>
          <w:p w:rsidR="0087343C" w:rsidRDefault="0087343C" w:rsidP="0087343C">
            <w:pPr>
              <w:pStyle w:val="Geenafstand"/>
              <w:cnfStyle w:val="000000100000" w:firstRow="0" w:lastRow="0" w:firstColumn="0" w:lastColumn="0" w:oddVBand="0" w:evenVBand="0" w:oddHBand="1" w:evenHBand="0" w:firstRowFirstColumn="0" w:firstRowLastColumn="0" w:lastRowFirstColumn="0" w:lastRowLastColumn="0"/>
              <w:rPr>
                <w:i/>
              </w:rPr>
            </w:pPr>
            <w:r>
              <w:rPr>
                <w:i/>
              </w:rPr>
              <w:t>Nou ja, vaak is het wel zo dat ze echt al jaren bezig zijn. Soms echt wel een jaar of vier. Ik denk wel dat het zinvol kan zijn. Ik heb privé een keer meegemaakt dat er in een vroeg stadium gesprekken met het jeugdteam zijn geweest, dit heeft toen wel echt effect gehad. Ik denk wel dat als je er eerder in zou zitten, dat het misschien minder heftig is.</w:t>
            </w:r>
          </w:p>
          <w:p w:rsidR="0087343C" w:rsidRDefault="0087343C" w:rsidP="0087343C">
            <w:pPr>
              <w:pStyle w:val="Geenafstand"/>
              <w:cnfStyle w:val="000000100000" w:firstRow="0" w:lastRow="0" w:firstColumn="0" w:lastColumn="0" w:oddVBand="0" w:evenVBand="0" w:oddHBand="1" w:evenHBand="0" w:firstRowFirstColumn="0" w:firstRowLastColumn="0" w:lastRowFirstColumn="0" w:lastRowLastColumn="0"/>
              <w:rPr>
                <w:i/>
              </w:rPr>
            </w:pPr>
            <w:r>
              <w:rPr>
                <w:i/>
              </w:rPr>
              <w:t>Ik denk ook dat het jeugdteam het vaak zelf wilt proberen, dat het eigenlijk al zo ver is dat ouders geen vertrouwen meer hebben in de hulpverlening omdat dit eerder ook niet hielp. En dat ouders hoge verwachtingen hebben over wat wij zouden kunnen.</w:t>
            </w:r>
          </w:p>
          <w:p w:rsidR="005E0E4F" w:rsidRDefault="0087343C" w:rsidP="0087343C">
            <w:pPr>
              <w:pStyle w:val="Geenafstand"/>
              <w:cnfStyle w:val="000000100000" w:firstRow="0" w:lastRow="0" w:firstColumn="0" w:lastColumn="0" w:oddVBand="0" w:evenVBand="0" w:oddHBand="1" w:evenHBand="0" w:firstRowFirstColumn="0" w:firstRowLastColumn="0" w:lastRowFirstColumn="0" w:lastRowLastColumn="0"/>
            </w:pPr>
            <w:r w:rsidRPr="00BC798E">
              <w:rPr>
                <w:i/>
                <w:highlight w:val="yellow"/>
              </w:rPr>
              <w:lastRenderedPageBreak/>
              <w:t>Weten waar de omgeving op moet letten en waar zij het kunnen melden als zij zich zorgen maken.</w:t>
            </w:r>
          </w:p>
        </w:tc>
        <w:tc>
          <w:tcPr>
            <w:tcW w:w="3071" w:type="dxa"/>
          </w:tcPr>
          <w:p w:rsidR="005E0E4F" w:rsidRDefault="005E0E4F" w:rsidP="00096B00">
            <w:pPr>
              <w:pStyle w:val="Geenafstand"/>
              <w:cnfStyle w:val="000000100000" w:firstRow="0" w:lastRow="0" w:firstColumn="0" w:lastColumn="0" w:oddVBand="0" w:evenVBand="0" w:oddHBand="1" w:evenHBand="0" w:firstRowFirstColumn="0" w:firstRowLastColumn="0" w:lastRowFirstColumn="0" w:lastRowLastColumn="0"/>
            </w:pPr>
          </w:p>
        </w:tc>
      </w:tr>
      <w:tr w:rsidR="005E0E4F" w:rsidTr="00096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5E0E4F" w:rsidP="00096B00">
            <w:pPr>
              <w:pStyle w:val="Geenafstand"/>
            </w:pPr>
            <w:r>
              <w:t>Jeugdbeschermer 2</w:t>
            </w:r>
          </w:p>
        </w:tc>
        <w:tc>
          <w:tcPr>
            <w:tcW w:w="3071" w:type="dxa"/>
          </w:tcPr>
          <w:p w:rsidR="0087343C" w:rsidRDefault="0087343C" w:rsidP="0087343C">
            <w:pPr>
              <w:pStyle w:val="Geenafstand"/>
              <w:cnfStyle w:val="000000010000" w:firstRow="0" w:lastRow="0" w:firstColumn="0" w:lastColumn="0" w:oddVBand="0" w:evenVBand="0" w:oddHBand="0" w:evenHBand="1" w:firstRowFirstColumn="0" w:firstRowLastColumn="0" w:lastRowFirstColumn="0" w:lastRowLastColumn="0"/>
              <w:rPr>
                <w:i/>
              </w:rPr>
            </w:pPr>
            <w:r>
              <w:rPr>
                <w:i/>
              </w:rPr>
              <w:t>Ik weet niet of het iets uit zou maken. Ik denk dat de mensen die in een vechtscheiding zitten en bepaald soort karaktereigenschappen hebben, het is een bepaald type mens. Het zijn vaak hele starre vaak vasthoudende mensen, die weinig naar zichzelf kunnen kijken. Weinig reflectief vermogen. Dat hebben ze op het begin van de scheiding ook, maar op het moment dat je drie jaar verder bent zijn de frustraties veel hoger natuurlijk. Alles is dan al vier jaar bezig. Maar ik weet niet of je het zou kunnen verhelpen als je er eerder in zou zitten.</w:t>
            </w:r>
          </w:p>
          <w:p w:rsidR="0087343C" w:rsidRDefault="0087343C" w:rsidP="0087343C">
            <w:pPr>
              <w:pStyle w:val="Geenafstand"/>
              <w:cnfStyle w:val="000000010000" w:firstRow="0" w:lastRow="0" w:firstColumn="0" w:lastColumn="0" w:oddVBand="0" w:evenVBand="0" w:oddHBand="0" w:evenHBand="1" w:firstRowFirstColumn="0" w:firstRowLastColumn="0" w:lastRowFirstColumn="0" w:lastRowLastColumn="0"/>
              <w:rPr>
                <w:i/>
              </w:rPr>
            </w:pPr>
            <w:r w:rsidRPr="00BC798E">
              <w:rPr>
                <w:i/>
                <w:highlight w:val="cyan"/>
              </w:rPr>
              <w:t>Dat zou dan een landelijk, algemeen iets moeten zijn. Een postbus net als voor kindermishandeling, maar dat je ook zoiets hebt gericht op complexe scheidingen</w:t>
            </w:r>
            <w:r>
              <w:rPr>
                <w:i/>
              </w:rPr>
              <w:t>. Bewustwording creëren is heel lastig omdat lichamelijke mishandeling veel duidelijker is dan complexe scheidingen.</w:t>
            </w:r>
          </w:p>
          <w:p w:rsidR="005E0E4F" w:rsidRDefault="005E0E4F" w:rsidP="00096B00">
            <w:pPr>
              <w:pStyle w:val="Geenafstand"/>
              <w:cnfStyle w:val="000000010000" w:firstRow="0" w:lastRow="0" w:firstColumn="0" w:lastColumn="0" w:oddVBand="0" w:evenVBand="0" w:oddHBand="0" w:evenHBand="1" w:firstRowFirstColumn="0" w:firstRowLastColumn="0" w:lastRowFirstColumn="0" w:lastRowLastColumn="0"/>
            </w:pPr>
          </w:p>
        </w:tc>
        <w:tc>
          <w:tcPr>
            <w:tcW w:w="3071" w:type="dxa"/>
          </w:tcPr>
          <w:p w:rsidR="005E0E4F" w:rsidRDefault="005E0E4F" w:rsidP="00096B00">
            <w:pPr>
              <w:pStyle w:val="Geenafstand"/>
              <w:cnfStyle w:val="000000010000" w:firstRow="0" w:lastRow="0" w:firstColumn="0" w:lastColumn="0" w:oddVBand="0" w:evenVBand="0" w:oddHBand="0" w:evenHBand="1" w:firstRowFirstColumn="0" w:firstRowLastColumn="0" w:lastRowFirstColumn="0" w:lastRowLastColumn="0"/>
            </w:pPr>
          </w:p>
        </w:tc>
      </w:tr>
      <w:tr w:rsidR="005E0E4F" w:rsidTr="00096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5E0E4F" w:rsidP="00096B00">
            <w:pPr>
              <w:pStyle w:val="Geenafstand"/>
            </w:pPr>
            <w:r>
              <w:t>Medewerker Sterk Huis</w:t>
            </w:r>
          </w:p>
        </w:tc>
        <w:tc>
          <w:tcPr>
            <w:tcW w:w="3071" w:type="dxa"/>
          </w:tcPr>
          <w:p w:rsidR="0087343C" w:rsidRPr="00B7172D" w:rsidRDefault="0087343C" w:rsidP="00096B00">
            <w:pPr>
              <w:pStyle w:val="Geenafstand"/>
              <w:cnfStyle w:val="000000100000" w:firstRow="0" w:lastRow="0" w:firstColumn="0" w:lastColumn="0" w:oddVBand="0" w:evenVBand="0" w:oddHBand="1" w:evenHBand="0" w:firstRowFirstColumn="0" w:firstRowLastColumn="0" w:lastRowFirstColumn="0" w:lastRowLastColumn="0"/>
              <w:rPr>
                <w:i/>
                <w:szCs w:val="18"/>
              </w:rPr>
            </w:pPr>
            <w:r w:rsidRPr="00B7172D">
              <w:rPr>
                <w:i/>
                <w:szCs w:val="18"/>
              </w:rPr>
              <w:t>Ik vind het ook terecht dat daar naar gekeken wordt.</w:t>
            </w:r>
          </w:p>
          <w:p w:rsidR="005E0E4F" w:rsidRPr="00B7172D" w:rsidRDefault="0087343C" w:rsidP="00096B00">
            <w:pPr>
              <w:pStyle w:val="Geenafstand"/>
              <w:cnfStyle w:val="000000100000" w:firstRow="0" w:lastRow="0" w:firstColumn="0" w:lastColumn="0" w:oddVBand="0" w:evenVBand="0" w:oddHBand="1" w:evenHBand="0" w:firstRowFirstColumn="0" w:firstRowLastColumn="0" w:lastRowFirstColumn="0" w:lastRowLastColumn="0"/>
              <w:rPr>
                <w:i/>
                <w:szCs w:val="18"/>
              </w:rPr>
            </w:pPr>
            <w:r w:rsidRPr="00BC798E">
              <w:rPr>
                <w:i/>
                <w:szCs w:val="18"/>
                <w:highlight w:val="cyan"/>
              </w:rPr>
              <w:t xml:space="preserve">Dat er een scheidingsloket moet komen. En dit kan ingericht worden zoals je dit wil bedenken en een van de ideeën is bijvoorbeeld om dat digitaal in te gaan richten. We hebben een website, die bestaat al: </w:t>
            </w:r>
            <w:hyperlink r:id="rId11" w:history="1">
              <w:r w:rsidRPr="00BC798E">
                <w:rPr>
                  <w:rStyle w:val="Hyperlink"/>
                  <w:i/>
                  <w:szCs w:val="18"/>
                  <w:highlight w:val="cyan"/>
                </w:rPr>
                <w:t>www.wijzer-scheiden.nl</w:t>
              </w:r>
            </w:hyperlink>
            <w:r w:rsidRPr="00BC798E">
              <w:rPr>
                <w:i/>
                <w:szCs w:val="18"/>
                <w:highlight w:val="cyan"/>
              </w:rPr>
              <w:t xml:space="preserve">. </w:t>
            </w:r>
            <w:r w:rsidRPr="00BC798E">
              <w:rPr>
                <w:i/>
                <w:szCs w:val="18"/>
                <w:highlight w:val="yellow"/>
              </w:rPr>
              <w:t>En het mooie zou zijn als die site uitgebreid kan worden, dus dat je daar ook educatief en informatief meer gaat vermelden. Met ook een doorlink naar de juiste hulpverlening, een ouderschapsplan dat gedownload kan worden.</w:t>
            </w:r>
          </w:p>
          <w:p w:rsidR="00B7172D" w:rsidRPr="00B7172D" w:rsidRDefault="0087343C" w:rsidP="00B7172D">
            <w:pPr>
              <w:cnfStyle w:val="000000100000" w:firstRow="0" w:lastRow="0" w:firstColumn="0" w:lastColumn="0" w:oddVBand="0" w:evenVBand="0" w:oddHBand="1" w:evenHBand="0" w:firstRowFirstColumn="0" w:firstRowLastColumn="0" w:lastRowFirstColumn="0" w:lastRowLastColumn="0"/>
              <w:rPr>
                <w:rFonts w:ascii="Verdana" w:hAnsi="Verdana"/>
                <w:i/>
                <w:sz w:val="18"/>
                <w:szCs w:val="18"/>
              </w:rPr>
            </w:pPr>
            <w:r w:rsidRPr="00BC798E">
              <w:rPr>
                <w:rFonts w:ascii="Verdana" w:hAnsi="Verdana"/>
                <w:i/>
                <w:sz w:val="18"/>
                <w:szCs w:val="18"/>
                <w:highlight w:val="magenta"/>
              </w:rPr>
              <w:lastRenderedPageBreak/>
              <w:t>En daarbij denk ik dat het goed is als er ook op scholen – In Breda traint Pieter Stroop leerkrachten zodat er op iedere school een of twee deskundigen kunnen adviseren in het signaleren van scheidingsproblematiek en ook welke vervolgstappen daarvoor nodig zijn, om het te kunnen tackelen en om de mensen te kunnen helpen.</w:t>
            </w:r>
            <w:r w:rsidRPr="00B7172D">
              <w:rPr>
                <w:rFonts w:ascii="Verdana" w:hAnsi="Verdana"/>
                <w:i/>
                <w:sz w:val="18"/>
                <w:szCs w:val="18"/>
              </w:rPr>
              <w:t xml:space="preserve"> </w:t>
            </w:r>
            <w:r w:rsidRPr="00BC798E">
              <w:rPr>
                <w:rFonts w:ascii="Verdana" w:hAnsi="Verdana"/>
                <w:i/>
                <w:sz w:val="18"/>
                <w:szCs w:val="18"/>
                <w:highlight w:val="yellow"/>
              </w:rPr>
              <w:t>Ik denk dat er een goede folder moet komen naar de website wijzer-scheiden die verspreid wordt in de regio. Dus goede PR, er moet meer bekendheid komen waarin ouders direct denken – Als je besluit dat je wil scheiden gaan mensen niet naar het IMW, zo werkt dat niet.</w:t>
            </w:r>
            <w:r w:rsidRPr="00B7172D">
              <w:rPr>
                <w:rFonts w:ascii="Verdana" w:hAnsi="Verdana"/>
                <w:i/>
                <w:sz w:val="18"/>
                <w:szCs w:val="18"/>
              </w:rPr>
              <w:t xml:space="preserve"> Je moet ze eerder vangen, dus wat doen jonge mensen</w:t>
            </w:r>
          </w:p>
          <w:p w:rsidR="0087343C" w:rsidRPr="00B7172D" w:rsidRDefault="0087343C" w:rsidP="0087343C">
            <w:pPr>
              <w:cnfStyle w:val="000000100000" w:firstRow="0" w:lastRow="0" w:firstColumn="0" w:lastColumn="0" w:oddVBand="0" w:evenVBand="0" w:oddHBand="1" w:evenHBand="0" w:firstRowFirstColumn="0" w:firstRowLastColumn="0" w:lastRowFirstColumn="0" w:lastRowLastColumn="0"/>
              <w:rPr>
                <w:rFonts w:ascii="Verdana" w:hAnsi="Verdana"/>
                <w:i/>
                <w:sz w:val="18"/>
                <w:szCs w:val="18"/>
              </w:rPr>
            </w:pPr>
            <w:r w:rsidRPr="00BC798E">
              <w:rPr>
                <w:rFonts w:ascii="Verdana" w:hAnsi="Verdana"/>
                <w:i/>
                <w:sz w:val="18"/>
                <w:szCs w:val="18"/>
                <w:highlight w:val="yellow"/>
              </w:rPr>
              <w:t>Die gaan toch met een app informatie opzoeken, dus ik denk niet dat je kunt verwachten dat mensen naar het gemeentehuis gaan als ze gaan scheiden om informatie op te vragen. Dat werkt niet</w:t>
            </w:r>
            <w:r w:rsidRPr="00B7172D">
              <w:rPr>
                <w:rFonts w:ascii="Verdana" w:hAnsi="Verdana"/>
                <w:i/>
                <w:sz w:val="18"/>
                <w:szCs w:val="18"/>
              </w:rPr>
              <w:t>. Het werkt wel als je een goede site hebt waar alles op te vinden is en die site moet je met de hand meenemen: dit betekent het financieel, dit juridisch, hier kan ik terecht voor dat. Dus dat je eigenlijk op die manier een loket ontwikkelt wat ouders mee gaat nemen en wat ook aan hulp gekoppeld zit voor als het niet lukt.</w:t>
            </w:r>
          </w:p>
          <w:p w:rsidR="00B7172D" w:rsidRPr="00B7172D" w:rsidRDefault="00B7172D" w:rsidP="00B7172D">
            <w:pPr>
              <w:cnfStyle w:val="000000100000" w:firstRow="0" w:lastRow="0" w:firstColumn="0" w:lastColumn="0" w:oddVBand="0" w:evenVBand="0" w:oddHBand="1" w:evenHBand="0" w:firstRowFirstColumn="0" w:firstRowLastColumn="0" w:lastRowFirstColumn="0" w:lastRowLastColumn="0"/>
              <w:rPr>
                <w:rFonts w:ascii="Verdana" w:hAnsi="Verdana"/>
                <w:i/>
                <w:sz w:val="18"/>
                <w:szCs w:val="18"/>
              </w:rPr>
            </w:pPr>
            <w:r w:rsidRPr="00BC798E">
              <w:rPr>
                <w:i/>
                <w:highlight w:val="green"/>
              </w:rPr>
              <w:t xml:space="preserve">Een soort meldcode </w:t>
            </w:r>
            <w:r w:rsidRPr="00BC798E">
              <w:rPr>
                <w:rFonts w:ascii="Verdana" w:hAnsi="Verdana"/>
                <w:i/>
                <w:sz w:val="18"/>
                <w:szCs w:val="18"/>
                <w:highlight w:val="green"/>
              </w:rPr>
              <w:t>hoe je nou problemen bij volwassenen signaleert. Omdat dit er niet zo is.</w:t>
            </w:r>
            <w:r w:rsidRPr="00B7172D">
              <w:rPr>
                <w:rFonts w:ascii="Verdana" w:hAnsi="Verdana"/>
                <w:i/>
                <w:sz w:val="18"/>
                <w:szCs w:val="18"/>
              </w:rPr>
              <w:t xml:space="preserve"> </w:t>
            </w:r>
          </w:p>
          <w:p w:rsidR="0087343C" w:rsidRPr="00B7172D" w:rsidRDefault="00B7172D" w:rsidP="00B7172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B7172D">
              <w:rPr>
                <w:rFonts w:ascii="Verdana" w:hAnsi="Verdana"/>
                <w:i/>
                <w:sz w:val="18"/>
                <w:szCs w:val="18"/>
              </w:rPr>
              <w:t>Subsidie, geld.</w:t>
            </w:r>
            <w:r>
              <w:rPr>
                <w:rFonts w:ascii="Verdana" w:hAnsi="Verdana"/>
                <w:sz w:val="18"/>
                <w:szCs w:val="18"/>
              </w:rPr>
              <w:t xml:space="preserve"> </w:t>
            </w:r>
          </w:p>
        </w:tc>
        <w:tc>
          <w:tcPr>
            <w:tcW w:w="3071" w:type="dxa"/>
          </w:tcPr>
          <w:p w:rsidR="005E0E4F" w:rsidRDefault="005E0E4F" w:rsidP="00096B00">
            <w:pPr>
              <w:pStyle w:val="Geenafstand"/>
              <w:cnfStyle w:val="000000100000" w:firstRow="0" w:lastRow="0" w:firstColumn="0" w:lastColumn="0" w:oddVBand="0" w:evenVBand="0" w:oddHBand="1" w:evenHBand="0" w:firstRowFirstColumn="0" w:firstRowLastColumn="0" w:lastRowFirstColumn="0" w:lastRowLastColumn="0"/>
            </w:pPr>
          </w:p>
        </w:tc>
      </w:tr>
      <w:tr w:rsidR="005E0E4F" w:rsidTr="00096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5E0E4F" w:rsidP="00096B00">
            <w:pPr>
              <w:pStyle w:val="Geenafstand"/>
            </w:pPr>
            <w:r>
              <w:t>Medewerker Veilig thuis 1</w:t>
            </w:r>
          </w:p>
        </w:tc>
        <w:tc>
          <w:tcPr>
            <w:tcW w:w="3071" w:type="dxa"/>
          </w:tcPr>
          <w:p w:rsidR="00B7172D" w:rsidRPr="00BC798E" w:rsidRDefault="00B7172D" w:rsidP="00B7172D">
            <w:pPr>
              <w:pStyle w:val="Geenafstand"/>
              <w:cnfStyle w:val="000000010000" w:firstRow="0" w:lastRow="0" w:firstColumn="0" w:lastColumn="0" w:oddVBand="0" w:evenVBand="0" w:oddHBand="0" w:evenHBand="1" w:firstRowFirstColumn="0" w:firstRowLastColumn="0" w:lastRowFirstColumn="0" w:lastRowLastColumn="0"/>
              <w:rPr>
                <w:i/>
                <w:highlight w:val="yellow"/>
              </w:rPr>
            </w:pPr>
            <w:r w:rsidRPr="00BC798E">
              <w:rPr>
                <w:i/>
                <w:highlight w:val="yellow"/>
              </w:rPr>
              <w:t>Ja, ik denk dat dit zinvol is.</w:t>
            </w:r>
          </w:p>
          <w:p w:rsidR="005E0E4F" w:rsidRPr="00E73059" w:rsidRDefault="00B7172D" w:rsidP="00096B00">
            <w:pPr>
              <w:pStyle w:val="Geenafstand"/>
              <w:cnfStyle w:val="000000010000" w:firstRow="0" w:lastRow="0" w:firstColumn="0" w:lastColumn="0" w:oddVBand="0" w:evenVBand="0" w:oddHBand="0" w:evenHBand="1" w:firstRowFirstColumn="0" w:firstRowLastColumn="0" w:lastRowFirstColumn="0" w:lastRowLastColumn="0"/>
              <w:rPr>
                <w:i/>
                <w:highlight w:val="yellow"/>
              </w:rPr>
            </w:pPr>
            <w:r w:rsidRPr="00BC798E">
              <w:rPr>
                <w:i/>
                <w:highlight w:val="yellow"/>
              </w:rPr>
              <w:t>Het moet meer bekend worden dat een complexe scheiding ook een vorm van kindermishandeling is. Ook moet er meer bekend zijn dat mensen bij Veilig Thuis ook advies kunnen vragen  als zij zorgen hebben over een gezin, zonder dat daar gelijk een consequentie aan vast  zit.</w:t>
            </w:r>
          </w:p>
        </w:tc>
        <w:tc>
          <w:tcPr>
            <w:tcW w:w="3071" w:type="dxa"/>
          </w:tcPr>
          <w:p w:rsidR="005E0E4F" w:rsidRDefault="005E0E4F" w:rsidP="00096B00">
            <w:pPr>
              <w:pStyle w:val="Geenafstand"/>
              <w:cnfStyle w:val="000000010000" w:firstRow="0" w:lastRow="0" w:firstColumn="0" w:lastColumn="0" w:oddVBand="0" w:evenVBand="0" w:oddHBand="0" w:evenHBand="1" w:firstRowFirstColumn="0" w:firstRowLastColumn="0" w:lastRowFirstColumn="0" w:lastRowLastColumn="0"/>
            </w:pPr>
          </w:p>
        </w:tc>
      </w:tr>
      <w:tr w:rsidR="005E0E4F" w:rsidTr="00096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5E0E4F" w:rsidP="00096B00">
            <w:pPr>
              <w:pStyle w:val="Geenafstand"/>
            </w:pPr>
            <w:r>
              <w:lastRenderedPageBreak/>
              <w:t>Medewerker Veilig thuis 2</w:t>
            </w:r>
          </w:p>
        </w:tc>
        <w:tc>
          <w:tcPr>
            <w:tcW w:w="3071" w:type="dxa"/>
          </w:tcPr>
          <w:p w:rsidR="005E0E4F" w:rsidRPr="00D90F21" w:rsidRDefault="00650DAF" w:rsidP="00096B00">
            <w:pPr>
              <w:pStyle w:val="Geenafstand"/>
              <w:cnfStyle w:val="000000100000" w:firstRow="0" w:lastRow="0" w:firstColumn="0" w:lastColumn="0" w:oddVBand="0" w:evenVBand="0" w:oddHBand="1" w:evenHBand="0" w:firstRowFirstColumn="0" w:firstRowLastColumn="0" w:lastRowFirstColumn="0" w:lastRowLastColumn="0"/>
              <w:rPr>
                <w:i/>
                <w:szCs w:val="18"/>
              </w:rPr>
            </w:pPr>
            <w:r w:rsidRPr="00D90F21">
              <w:rPr>
                <w:i/>
                <w:szCs w:val="18"/>
              </w:rPr>
              <w:t>Dus het is niet zo eenvoudig te duiden of iets een conflictscheiding is of niet. Het is best moeilijk om te diagnosticeren wanneer iets een gewone scheiding is of een conflictscheiding.</w:t>
            </w:r>
          </w:p>
          <w:p w:rsidR="00650DAF" w:rsidRPr="00D90F21" w:rsidRDefault="00650DAF" w:rsidP="00650DAF">
            <w:pPr>
              <w:cnfStyle w:val="000000100000" w:firstRow="0" w:lastRow="0" w:firstColumn="0" w:lastColumn="0" w:oddVBand="0" w:evenVBand="0" w:oddHBand="1" w:evenHBand="0" w:firstRowFirstColumn="0" w:firstRowLastColumn="0" w:lastRowFirstColumn="0" w:lastRowLastColumn="0"/>
              <w:rPr>
                <w:rFonts w:ascii="Verdana" w:hAnsi="Verdana"/>
                <w:i/>
                <w:sz w:val="18"/>
                <w:szCs w:val="18"/>
              </w:rPr>
            </w:pPr>
            <w:r w:rsidRPr="00D90F21">
              <w:rPr>
                <w:rFonts w:ascii="Verdana" w:hAnsi="Verdana"/>
                <w:i/>
                <w:sz w:val="18"/>
                <w:szCs w:val="18"/>
                <w:highlight w:val="blue"/>
              </w:rPr>
              <w:t>Het is meer, als je al die kenmerken zo ziet, als het zich opstapelt en je hebt veel van die kenmerken, dat je dan moet gaan kijken of er meer aan de hand is.</w:t>
            </w:r>
            <w:r w:rsidRPr="00D90F21">
              <w:rPr>
                <w:rFonts w:ascii="Verdana" w:hAnsi="Verdana"/>
                <w:i/>
                <w:sz w:val="18"/>
                <w:szCs w:val="18"/>
              </w:rPr>
              <w:t xml:space="preserve"> Het kan ook een kenmerk zijn dat mensen bij alles een rechtszaak tegen elkaar gaan voeren en dan gaat het bijvoorbeeld over de alimentatie of de verzorging of ze hebben nog steeds geen overeenstemming gehad over het huis. Dus het feit dat mensen nog steeds na jaren rechtszaken blijven voeren of niet hebben afgerond, dat kan ook wel een kenmerk zijn van een conflictscheiding. </w:t>
            </w:r>
          </w:p>
          <w:p w:rsidR="00650DAF" w:rsidRPr="00D90F21" w:rsidRDefault="00650DAF" w:rsidP="00096B00">
            <w:pPr>
              <w:pStyle w:val="Geenafstand"/>
              <w:cnfStyle w:val="000000100000" w:firstRow="0" w:lastRow="0" w:firstColumn="0" w:lastColumn="0" w:oddVBand="0" w:evenVBand="0" w:oddHBand="1" w:evenHBand="0" w:firstRowFirstColumn="0" w:firstRowLastColumn="0" w:lastRowFirstColumn="0" w:lastRowLastColumn="0"/>
              <w:rPr>
                <w:i/>
                <w:szCs w:val="18"/>
              </w:rPr>
            </w:pPr>
            <w:r w:rsidRPr="00D90F21">
              <w:rPr>
                <w:i/>
                <w:szCs w:val="18"/>
              </w:rPr>
              <w:t xml:space="preserve">Ja, maar dan moet je het met iedereen doen. Want dan moet je veel meer voorlichting geven aan huisartsen, scholen.? Niet van die personen, die omgeving weet je niet. Dus als je mensen </w:t>
            </w:r>
            <w:r w:rsidR="00D90F21">
              <w:rPr>
                <w:i/>
                <w:szCs w:val="18"/>
              </w:rPr>
              <w:t xml:space="preserve">voorlichtingen </w:t>
            </w:r>
            <w:r w:rsidRPr="00D90F21">
              <w:rPr>
                <w:i/>
                <w:szCs w:val="18"/>
              </w:rPr>
              <w:t>wil geven over conflictscheidingen en de gevolgen hiervan, moet je dit heel breed doen. Dan moet je dit met iedereen do</w:t>
            </w:r>
            <w:r w:rsidRPr="00D90F21">
              <w:rPr>
                <w:i/>
                <w:szCs w:val="18"/>
                <w:highlight w:val="yellow"/>
              </w:rPr>
              <w:t>en. En ik heb juist het idee dat er tegenwoordig heel veel aandacht voor is, want wat dat betreft heeft iedereen het over conflictscheidingen.</w:t>
            </w:r>
          </w:p>
          <w:p w:rsidR="00650DAF" w:rsidRPr="00D90F21" w:rsidRDefault="00650DAF" w:rsidP="00650DAF">
            <w:pPr>
              <w:tabs>
                <w:tab w:val="left" w:pos="2835"/>
              </w:tabs>
              <w:cnfStyle w:val="000000100000" w:firstRow="0" w:lastRow="0" w:firstColumn="0" w:lastColumn="0" w:oddVBand="0" w:evenVBand="0" w:oddHBand="1" w:evenHBand="0" w:firstRowFirstColumn="0" w:firstRowLastColumn="0" w:lastRowFirstColumn="0" w:lastRowLastColumn="0"/>
              <w:rPr>
                <w:rFonts w:ascii="Verdana" w:hAnsi="Verdana"/>
                <w:i/>
                <w:sz w:val="18"/>
                <w:szCs w:val="18"/>
              </w:rPr>
            </w:pPr>
            <w:r w:rsidRPr="00D90F21">
              <w:rPr>
                <w:rFonts w:ascii="Verdana" w:hAnsi="Verdana"/>
                <w:i/>
                <w:sz w:val="18"/>
                <w:szCs w:val="18"/>
                <w:highlight w:val="yellow"/>
              </w:rPr>
              <w:t>Dus wat dat betreft denk ik dat er best wel heel veel mensen het wel zien, ook via spotjes op tv. En dat het niet zozeer het probleem is dat mensen meer informatie moeten hebben of meer geïnformeerd zouden moeten worden over de gevolgen van de omgeving. Ik denk dat dit wel voldoende gebeurt. Ik denk dat ze voldoen</w:t>
            </w:r>
            <w:r w:rsidRPr="00D90F21">
              <w:rPr>
                <w:rFonts w:ascii="Verdana" w:hAnsi="Verdana"/>
                <w:sz w:val="18"/>
                <w:szCs w:val="18"/>
                <w:highlight w:val="yellow"/>
              </w:rPr>
              <w:t xml:space="preserve">de </w:t>
            </w:r>
            <w:r w:rsidRPr="00D90F21">
              <w:rPr>
                <w:rFonts w:ascii="Verdana" w:hAnsi="Verdana"/>
                <w:i/>
                <w:sz w:val="18"/>
                <w:szCs w:val="18"/>
                <w:highlight w:val="yellow"/>
              </w:rPr>
              <w:t>informatie krijgen, maar of ze dan echt tot melden overgaan of er echt iets mee doen…</w:t>
            </w:r>
            <w:r w:rsidRPr="00D90F21">
              <w:rPr>
                <w:rFonts w:ascii="Verdana" w:hAnsi="Verdana"/>
                <w:i/>
                <w:sz w:val="18"/>
                <w:szCs w:val="18"/>
              </w:rPr>
              <w:t xml:space="preserve"> </w:t>
            </w:r>
          </w:p>
          <w:p w:rsidR="00650DAF" w:rsidRDefault="00D90F21" w:rsidP="00096B00">
            <w:pPr>
              <w:pStyle w:val="Geenafstand"/>
              <w:cnfStyle w:val="000000100000" w:firstRow="0" w:lastRow="0" w:firstColumn="0" w:lastColumn="0" w:oddVBand="0" w:evenVBand="0" w:oddHBand="1" w:evenHBand="0" w:firstRowFirstColumn="0" w:firstRowLastColumn="0" w:lastRowFirstColumn="0" w:lastRowLastColumn="0"/>
            </w:pPr>
            <w:r w:rsidRPr="00D90F21">
              <w:rPr>
                <w:i/>
              </w:rPr>
              <w:lastRenderedPageBreak/>
              <w:t>Er worden wel</w:t>
            </w:r>
            <w:r w:rsidRPr="00D90F21">
              <w:t xml:space="preserve"> </w:t>
            </w:r>
            <w:r w:rsidRPr="00D90F21">
              <w:rPr>
                <w:i/>
                <w:highlight w:val="magenta"/>
              </w:rPr>
              <w:t>trainingen gegeven op scholen en die schijnen goed te werken</w:t>
            </w:r>
            <w:r w:rsidRPr="00D90F21">
              <w:rPr>
                <w:highlight w:val="magenta"/>
              </w:rPr>
              <w:t>.</w:t>
            </w:r>
          </w:p>
        </w:tc>
        <w:tc>
          <w:tcPr>
            <w:tcW w:w="3071" w:type="dxa"/>
          </w:tcPr>
          <w:p w:rsidR="005E0E4F" w:rsidRDefault="005E0E4F" w:rsidP="00096B00">
            <w:pPr>
              <w:pStyle w:val="Geenafstand"/>
              <w:cnfStyle w:val="000000100000" w:firstRow="0" w:lastRow="0" w:firstColumn="0" w:lastColumn="0" w:oddVBand="0" w:evenVBand="0" w:oddHBand="1" w:evenHBand="0" w:firstRowFirstColumn="0" w:firstRowLastColumn="0" w:lastRowFirstColumn="0" w:lastRowLastColumn="0"/>
            </w:pPr>
          </w:p>
        </w:tc>
      </w:tr>
      <w:tr w:rsidR="005E0E4F" w:rsidTr="00096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B7172D" w:rsidP="00096B00">
            <w:pPr>
              <w:pStyle w:val="Geenafstand"/>
            </w:pPr>
            <w:r>
              <w:t>Jeugdprofessional CJG</w:t>
            </w:r>
          </w:p>
        </w:tc>
        <w:tc>
          <w:tcPr>
            <w:tcW w:w="3071" w:type="dxa"/>
          </w:tcPr>
          <w:p w:rsidR="00B7172D" w:rsidRDefault="00B7172D" w:rsidP="00B7172D">
            <w:pPr>
              <w:pStyle w:val="Geenafstand"/>
              <w:cnfStyle w:val="000000010000" w:firstRow="0" w:lastRow="0" w:firstColumn="0" w:lastColumn="0" w:oddVBand="0" w:evenVBand="0" w:oddHBand="0" w:evenHBand="1" w:firstRowFirstColumn="0" w:firstRowLastColumn="0" w:lastRowFirstColumn="0" w:lastRowLastColumn="0"/>
              <w:rPr>
                <w:i/>
              </w:rPr>
            </w:pPr>
            <w:r>
              <w:rPr>
                <w:i/>
              </w:rPr>
              <w:t>Ja dat denk ik wel, dit zou schade bij kinderen kunnen beperken en de strijd tussen ouders wellicht sneller oplossen of verminderen.</w:t>
            </w:r>
          </w:p>
          <w:p w:rsidR="005E0E4F" w:rsidRPr="00E73059" w:rsidRDefault="00B7172D" w:rsidP="00096B00">
            <w:pPr>
              <w:pStyle w:val="Geenafstand"/>
              <w:cnfStyle w:val="000000010000" w:firstRow="0" w:lastRow="0" w:firstColumn="0" w:lastColumn="0" w:oddVBand="0" w:evenVBand="0" w:oddHBand="0" w:evenHBand="1" w:firstRowFirstColumn="0" w:firstRowLastColumn="0" w:lastRowFirstColumn="0" w:lastRowLastColumn="0"/>
              <w:rPr>
                <w:i/>
              </w:rPr>
            </w:pPr>
            <w:r>
              <w:rPr>
                <w:i/>
              </w:rPr>
              <w:t xml:space="preserve">Er moet bekendheid komen </w:t>
            </w:r>
            <w:r w:rsidRPr="00BC798E">
              <w:rPr>
                <w:i/>
                <w:highlight w:val="yellow"/>
              </w:rPr>
              <w:t>over het herkennen van signalen, ik denk niet dat mensen vaak weten dat bepaalde signalen een teken kunnen zijn van een complexe scheiding.</w:t>
            </w:r>
            <w:r>
              <w:rPr>
                <w:i/>
              </w:rPr>
              <w:t xml:space="preserve"> </w:t>
            </w:r>
            <w:r w:rsidRPr="00BC798E">
              <w:rPr>
                <w:i/>
                <w:highlight w:val="blue"/>
              </w:rPr>
              <w:t>En het moet laagdrempelig zijn, mensen moeten niet denken dat het gelijk een groot iets wordt.</w:t>
            </w:r>
            <w:r>
              <w:rPr>
                <w:i/>
              </w:rPr>
              <w:t xml:space="preserve"> Mensen hebben vaak nog schaamte als er hulp nodig is, familie en vrienden willen hun vrienden of familie wellicht ook niet opzadelen met hulpverlening.</w:t>
            </w:r>
          </w:p>
        </w:tc>
        <w:tc>
          <w:tcPr>
            <w:tcW w:w="3071" w:type="dxa"/>
          </w:tcPr>
          <w:p w:rsidR="005E0E4F" w:rsidRDefault="005E0E4F" w:rsidP="00096B00">
            <w:pPr>
              <w:pStyle w:val="Geenafstand"/>
              <w:cnfStyle w:val="000000010000" w:firstRow="0" w:lastRow="0" w:firstColumn="0" w:lastColumn="0" w:oddVBand="0" w:evenVBand="0" w:oddHBand="0" w:evenHBand="1" w:firstRowFirstColumn="0" w:firstRowLastColumn="0" w:lastRowFirstColumn="0" w:lastRowLastColumn="0"/>
            </w:pPr>
          </w:p>
        </w:tc>
      </w:tr>
      <w:tr w:rsidR="005E0E4F" w:rsidTr="00096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E0E4F" w:rsidRDefault="001872CF" w:rsidP="00096B00">
            <w:pPr>
              <w:pStyle w:val="Geenafstand"/>
            </w:pPr>
            <w:r>
              <w:t xml:space="preserve">Gezinsbegeleider </w:t>
            </w:r>
            <w:r w:rsidR="005E0E4F">
              <w:t xml:space="preserve">Pameijer </w:t>
            </w:r>
          </w:p>
        </w:tc>
        <w:tc>
          <w:tcPr>
            <w:tcW w:w="3071" w:type="dxa"/>
          </w:tcPr>
          <w:p w:rsidR="00E849B4" w:rsidRDefault="00B7172D" w:rsidP="00096B00">
            <w:pPr>
              <w:pStyle w:val="Geenafstand"/>
              <w:cnfStyle w:val="000000100000" w:firstRow="0" w:lastRow="0" w:firstColumn="0" w:lastColumn="0" w:oddVBand="0" w:evenVBand="0" w:oddHBand="1" w:evenHBand="0" w:firstRowFirstColumn="0" w:firstRowLastColumn="0" w:lastRowFirstColumn="0" w:lastRowLastColumn="0"/>
              <w:rPr>
                <w:i/>
                <w:szCs w:val="18"/>
              </w:rPr>
            </w:pPr>
            <w:r w:rsidRPr="00B7172D">
              <w:rPr>
                <w:i/>
                <w:szCs w:val="18"/>
              </w:rPr>
              <w:t xml:space="preserve">Ik denk dat het belangrijk is dat, als er een scheiding wordt aangevraagd bij de rechtbank of bij het bemiddelingsbureau, dat er dan al veel meer moet worden gekeken en geholpen bij hoe je, als er kinderen in het spel zijn, de scheiding goed doet. </w:t>
            </w:r>
          </w:p>
          <w:p w:rsidR="00B7172D" w:rsidRPr="00B7172D" w:rsidRDefault="00B7172D" w:rsidP="00096B00">
            <w:pPr>
              <w:pStyle w:val="Geenafstand"/>
              <w:cnfStyle w:val="000000100000" w:firstRow="0" w:lastRow="0" w:firstColumn="0" w:lastColumn="0" w:oddVBand="0" w:evenVBand="0" w:oddHBand="1" w:evenHBand="0" w:firstRowFirstColumn="0" w:firstRowLastColumn="0" w:lastRowFirstColumn="0" w:lastRowLastColumn="0"/>
              <w:rPr>
                <w:i/>
                <w:szCs w:val="18"/>
              </w:rPr>
            </w:pPr>
            <w:r w:rsidRPr="00B7172D">
              <w:rPr>
                <w:i/>
                <w:szCs w:val="18"/>
              </w:rPr>
              <w:t>Je ziet vaak ook natuurlijk dat het in het begin nog wel goed gaat, dan kunnen ze nog redelijk afspraken maken over de opvoeding en dan komt er een nieuwe partner en die heeft een ander idee waar de ouder dan in meegaat. De andere ouder heeft dan een hekel aan de nieuwe partner, dus die gaat – Ik denk dat je, als je daar vanaf het begin al goede afspraken over maakt, dat je het dan goed in de gaten kunt houden. En ik weet niet of dat via school moet, maar ik denk wel dat dit goed zou kunnen helpen.</w:t>
            </w:r>
          </w:p>
          <w:p w:rsidR="00B7172D" w:rsidRDefault="00B7172D" w:rsidP="00096B00">
            <w:pPr>
              <w:pStyle w:val="Geenafstand"/>
              <w:cnfStyle w:val="000000100000" w:firstRow="0" w:lastRow="0" w:firstColumn="0" w:lastColumn="0" w:oddVBand="0" w:evenVBand="0" w:oddHBand="1" w:evenHBand="0" w:firstRowFirstColumn="0" w:firstRowLastColumn="0" w:lastRowFirstColumn="0" w:lastRowLastColumn="0"/>
            </w:pPr>
            <w:r w:rsidRPr="00BC798E">
              <w:rPr>
                <w:i/>
                <w:szCs w:val="18"/>
                <w:highlight w:val="yellow"/>
              </w:rPr>
              <w:t xml:space="preserve">Ik denk dat er meer uitleg en meer informatie nodig is. Ook rondom gedrag van kinderen </w:t>
            </w:r>
            <w:r w:rsidRPr="00BC798E">
              <w:rPr>
                <w:i/>
                <w:szCs w:val="18"/>
                <w:highlight w:val="yellow"/>
              </w:rPr>
              <w:lastRenderedPageBreak/>
              <w:t>en waar het vandaan kan komen. Op scholen, op kinderdagverblijven, op het consultatiebureau.</w:t>
            </w:r>
            <w:r w:rsidRPr="00B7172D">
              <w:rPr>
                <w:i/>
                <w:szCs w:val="18"/>
              </w:rPr>
              <w:t xml:space="preserve"> </w:t>
            </w:r>
            <w:r w:rsidRPr="00BC798E">
              <w:rPr>
                <w:i/>
                <w:szCs w:val="18"/>
                <w:highlight w:val="green"/>
              </w:rPr>
              <w:t>En sowieso denk ik dat het bij het maken van een ouderschapsplan bij gescheiden ouders ook altijd goed is om daar te kijken of het gaat en of er dingen spelen. Zodat je daar dan meer op kunt reageren en dan zijn we daar ook scherper op.</w:t>
            </w:r>
          </w:p>
        </w:tc>
        <w:tc>
          <w:tcPr>
            <w:tcW w:w="3071" w:type="dxa"/>
          </w:tcPr>
          <w:p w:rsidR="005E0E4F" w:rsidRDefault="005E0E4F" w:rsidP="00096B00">
            <w:pPr>
              <w:pStyle w:val="Geenafstand"/>
              <w:cnfStyle w:val="000000100000" w:firstRow="0" w:lastRow="0" w:firstColumn="0" w:lastColumn="0" w:oddVBand="0" w:evenVBand="0" w:oddHBand="1" w:evenHBand="0" w:firstRowFirstColumn="0" w:firstRowLastColumn="0" w:lastRowFirstColumn="0" w:lastRowLastColumn="0"/>
            </w:pPr>
          </w:p>
        </w:tc>
      </w:tr>
    </w:tbl>
    <w:p w:rsidR="00526A7F" w:rsidRDefault="00526A7F" w:rsidP="00526A7F">
      <w:pPr>
        <w:pStyle w:val="Geenafstand"/>
      </w:pPr>
    </w:p>
    <w:p w:rsidR="006D0695" w:rsidRDefault="006D0695" w:rsidP="00526A7F">
      <w:pPr>
        <w:pStyle w:val="Geenafstand"/>
      </w:pPr>
    </w:p>
    <w:p w:rsidR="00CE24A5" w:rsidRDefault="00CE24A5">
      <w:pPr>
        <w:rPr>
          <w:rFonts w:ascii="Verdana" w:hAnsi="Verdana"/>
          <w:sz w:val="18"/>
        </w:rPr>
      </w:pPr>
    </w:p>
    <w:p w:rsidR="005E0E4F" w:rsidRDefault="005E0E4F">
      <w:pPr>
        <w:rPr>
          <w:rFonts w:ascii="Verdana" w:hAnsi="Verdana"/>
          <w:sz w:val="18"/>
        </w:rPr>
      </w:pPr>
      <w:r>
        <w:br w:type="page"/>
      </w:r>
    </w:p>
    <w:p w:rsidR="00F021EC" w:rsidRDefault="00F021EC" w:rsidP="00F021EC">
      <w:pPr>
        <w:pStyle w:val="Geenafstand"/>
        <w:rPr>
          <w:b/>
          <w:bCs/>
        </w:rPr>
      </w:pPr>
    </w:p>
    <w:p w:rsidR="00691761" w:rsidRDefault="0010484A" w:rsidP="00E17178">
      <w:pPr>
        <w:pStyle w:val="Kop2"/>
      </w:pPr>
      <w:bookmarkStart w:id="85" w:name="_Toc514942418"/>
      <w:r>
        <w:t>Bijlage H:</w:t>
      </w:r>
      <w:r w:rsidR="00E17178">
        <w:t xml:space="preserve"> </w:t>
      </w:r>
      <w:r w:rsidR="00A97669">
        <w:t>Innovatievoorstel</w:t>
      </w:r>
      <w:bookmarkEnd w:id="85"/>
    </w:p>
    <w:p w:rsidR="00E17178" w:rsidRDefault="002F3DFA" w:rsidP="00691761">
      <w:pPr>
        <w:pStyle w:val="Geenafstand"/>
      </w:pPr>
      <w:r>
        <w:t>In deze bijlage volgt informatie</w:t>
      </w:r>
      <w:r w:rsidR="005829A8">
        <w:t>,</w:t>
      </w:r>
      <w:r>
        <w:t xml:space="preserve"> op chronologische volgorde</w:t>
      </w:r>
      <w:r w:rsidR="005829A8">
        <w:t>,</w:t>
      </w:r>
      <w:r>
        <w:t xml:space="preserve"> voor in de folder of op de </w:t>
      </w:r>
      <w:r w:rsidR="00940FAD">
        <w:t>webpagina</w:t>
      </w:r>
      <w:r>
        <w:t>.</w:t>
      </w:r>
    </w:p>
    <w:p w:rsidR="00CF18E6" w:rsidRDefault="00CF18E6" w:rsidP="00691761">
      <w:pPr>
        <w:pStyle w:val="Geenafstand"/>
      </w:pPr>
      <w:r>
        <w:rPr>
          <w:noProof/>
          <w:lang w:eastAsia="nl-NL"/>
        </w:rPr>
        <w:drawing>
          <wp:anchor distT="0" distB="0" distL="114300" distR="114300" simplePos="0" relativeHeight="251675648" behindDoc="1" locked="0" layoutInCell="1" allowOverlap="1" wp14:anchorId="4C5F6747" wp14:editId="0309DC7F">
            <wp:simplePos x="0" y="0"/>
            <wp:positionH relativeFrom="column">
              <wp:posOffset>-118745</wp:posOffset>
            </wp:positionH>
            <wp:positionV relativeFrom="paragraph">
              <wp:posOffset>5715</wp:posOffset>
            </wp:positionV>
            <wp:extent cx="1964690" cy="2178685"/>
            <wp:effectExtent l="0" t="0" r="0" b="0"/>
            <wp:wrapTight wrapText="bothSides">
              <wp:wrapPolygon edited="0">
                <wp:start x="0" y="0"/>
                <wp:lineTo x="0" y="21342"/>
                <wp:lineTo x="21363" y="21342"/>
                <wp:lineTo x="21363" y="0"/>
                <wp:lineTo x="0" y="0"/>
              </wp:wrapPolygon>
            </wp:wrapTight>
            <wp:docPr id="3" name="Afbeelding 3" descr="Afbeeldingsresultaat voor vechtscheiding d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chtscheiding de bru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4690"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8E6" w:rsidRDefault="00CF18E6" w:rsidP="002F3DFA">
      <w:pPr>
        <w:pStyle w:val="Geenafstand"/>
        <w:spacing w:line="360" w:lineRule="auto"/>
        <w:rPr>
          <w:i/>
        </w:rPr>
      </w:pPr>
    </w:p>
    <w:p w:rsidR="00CF18E6" w:rsidRDefault="00CF18E6" w:rsidP="002F3DFA">
      <w:pPr>
        <w:pStyle w:val="Geenafstand"/>
        <w:spacing w:line="360" w:lineRule="auto"/>
        <w:rPr>
          <w:i/>
        </w:rPr>
      </w:pPr>
    </w:p>
    <w:p w:rsidR="00CF18E6" w:rsidRDefault="00CF18E6" w:rsidP="002F3DFA">
      <w:pPr>
        <w:pStyle w:val="Geenafstand"/>
        <w:spacing w:line="360" w:lineRule="auto"/>
        <w:rPr>
          <w:i/>
        </w:rPr>
      </w:pPr>
    </w:p>
    <w:p w:rsidR="00CF18E6" w:rsidRDefault="00CF18E6" w:rsidP="002F3DFA">
      <w:pPr>
        <w:pStyle w:val="Geenafstand"/>
        <w:spacing w:line="360" w:lineRule="auto"/>
        <w:rPr>
          <w:i/>
        </w:rPr>
      </w:pPr>
    </w:p>
    <w:p w:rsidR="00CF18E6" w:rsidRDefault="00CF18E6" w:rsidP="002F3DFA">
      <w:pPr>
        <w:pStyle w:val="Geenafstand"/>
        <w:spacing w:line="360" w:lineRule="auto"/>
        <w:rPr>
          <w:i/>
        </w:rPr>
      </w:pPr>
    </w:p>
    <w:p w:rsidR="00CF18E6" w:rsidRDefault="00CF18E6" w:rsidP="002F3DFA">
      <w:pPr>
        <w:pStyle w:val="Geenafstand"/>
        <w:spacing w:line="360" w:lineRule="auto"/>
        <w:rPr>
          <w:i/>
        </w:rPr>
      </w:pPr>
    </w:p>
    <w:p w:rsidR="002F3DFA" w:rsidRDefault="002F3DFA" w:rsidP="002F3DFA">
      <w:pPr>
        <w:pStyle w:val="Geenafstand"/>
        <w:spacing w:line="360" w:lineRule="auto"/>
        <w:rPr>
          <w:szCs w:val="18"/>
        </w:rPr>
      </w:pPr>
      <w:r>
        <w:rPr>
          <w:i/>
        </w:rPr>
        <w:t>Complexe scheiding</w:t>
      </w:r>
    </w:p>
    <w:p w:rsidR="002F3DFA" w:rsidRDefault="006A4661" w:rsidP="002F3DFA">
      <w:pPr>
        <w:pStyle w:val="Geenafstand"/>
        <w:spacing w:line="360" w:lineRule="auto"/>
        <w:rPr>
          <w:szCs w:val="18"/>
        </w:rPr>
      </w:pPr>
      <w:r>
        <w:rPr>
          <w:szCs w:val="18"/>
        </w:rPr>
        <w:t xml:space="preserve">Een complexe scheiding wordt tegenwoordig als een vorm van kindermishandeling gezien. </w:t>
      </w:r>
      <w:r w:rsidR="002F3DFA" w:rsidRPr="00DD2471">
        <w:rPr>
          <w:szCs w:val="18"/>
        </w:rPr>
        <w:t>Er wordt van</w:t>
      </w:r>
      <w:r w:rsidR="002F3DFA">
        <w:rPr>
          <w:szCs w:val="18"/>
        </w:rPr>
        <w:t xml:space="preserve"> een complexe scheiding</w:t>
      </w:r>
      <w:r w:rsidR="002F3DFA" w:rsidRPr="00DD2471">
        <w:rPr>
          <w:szCs w:val="18"/>
        </w:rPr>
        <w:t xml:space="preserve"> gesproken als de scheiding</w:t>
      </w:r>
      <w:r w:rsidR="002F3DFA">
        <w:rPr>
          <w:szCs w:val="18"/>
        </w:rPr>
        <w:t xml:space="preserve"> aanhoudend is en</w:t>
      </w:r>
      <w:r w:rsidR="002F3DFA" w:rsidRPr="00DD2471">
        <w:rPr>
          <w:szCs w:val="18"/>
        </w:rPr>
        <w:t xml:space="preserve"> zo conflictueus verloopt dat de ouders het belang van de andere ouder en/of kinderen uit het oog verliezen (Baracs &amp; Vreeburg- Van der Laan, 2014).</w:t>
      </w:r>
      <w:r w:rsidR="002F3DFA">
        <w:rPr>
          <w:szCs w:val="18"/>
        </w:rPr>
        <w:t xml:space="preserve"> Ouders hebben grote problemen in de communicatie en samenwerking wat betreft de zorg voor de kinderen. Ouders gaan in ontkenning en in de tegenaanval, er sprake van een snelle escalatie en elkaar negeren. Tevens is er bij ouders een grote mate van boosheid en wantrouwen </w:t>
      </w:r>
      <w:r w:rsidR="002F3DFA" w:rsidRPr="00101E7E">
        <w:rPr>
          <w:szCs w:val="18"/>
        </w:rPr>
        <w:t>(Sterk Huis, 2017</w:t>
      </w:r>
      <w:r w:rsidR="002F3DFA">
        <w:rPr>
          <w:szCs w:val="18"/>
        </w:rPr>
        <w:t>a</w:t>
      </w:r>
      <w:r w:rsidR="002F3DFA" w:rsidRPr="00101E7E">
        <w:rPr>
          <w:szCs w:val="18"/>
        </w:rPr>
        <w:t>)</w:t>
      </w:r>
      <w:r w:rsidR="002F3DFA">
        <w:rPr>
          <w:szCs w:val="18"/>
        </w:rPr>
        <w:t xml:space="preserve">. </w:t>
      </w:r>
      <w:r w:rsidR="002F3DFA" w:rsidRPr="00DD2471">
        <w:rPr>
          <w:szCs w:val="18"/>
        </w:rPr>
        <w:t xml:space="preserve">Het grote leed van kinderen kan tijdens een complexe scheiding </w:t>
      </w:r>
      <w:r w:rsidR="002F3DFA">
        <w:rPr>
          <w:szCs w:val="18"/>
        </w:rPr>
        <w:t>vergeten worden door ouders. Alsmede</w:t>
      </w:r>
      <w:r w:rsidR="002F3DFA" w:rsidRPr="00DD2471">
        <w:rPr>
          <w:szCs w:val="18"/>
        </w:rPr>
        <w:t xml:space="preserve"> denken ouders dat het in sommige gevallen goed is om te strijden voor hun kind, om te laten zien dat zij als ouders alles voor hun kinderen over hebben (Sterk Huis, </w:t>
      </w:r>
      <w:r w:rsidR="002F3DFA">
        <w:rPr>
          <w:szCs w:val="18"/>
        </w:rPr>
        <w:t>z.d-a</w:t>
      </w:r>
      <w:r w:rsidR="002F3DFA" w:rsidRPr="00DD2471">
        <w:rPr>
          <w:szCs w:val="18"/>
        </w:rPr>
        <w:t xml:space="preserve">). </w:t>
      </w:r>
      <w:r w:rsidR="002F3DFA">
        <w:rPr>
          <w:szCs w:val="18"/>
        </w:rPr>
        <w:t xml:space="preserve">Tevens typerend voor </w:t>
      </w:r>
      <w:r w:rsidR="002F3DFA" w:rsidRPr="00DD2471">
        <w:rPr>
          <w:szCs w:val="18"/>
        </w:rPr>
        <w:t xml:space="preserve">complexe scheidingen is dat ouders </w:t>
      </w:r>
      <w:r w:rsidR="002F3DFA">
        <w:rPr>
          <w:szCs w:val="18"/>
        </w:rPr>
        <w:t xml:space="preserve">zelf </w:t>
      </w:r>
      <w:r w:rsidR="002F3DFA" w:rsidRPr="00DD2471">
        <w:rPr>
          <w:szCs w:val="18"/>
        </w:rPr>
        <w:t xml:space="preserve">de situatie vaak niet als ernstig of als een complexe </w:t>
      </w:r>
      <w:r w:rsidR="002F3DFA">
        <w:rPr>
          <w:szCs w:val="18"/>
        </w:rPr>
        <w:t>scheiding zien (Lommers, 2013)</w:t>
      </w:r>
      <w:r w:rsidR="002F3DFA" w:rsidRPr="00DD2471">
        <w:rPr>
          <w:szCs w:val="18"/>
        </w:rPr>
        <w:t>.</w:t>
      </w:r>
      <w:r w:rsidR="002F3DFA">
        <w:rPr>
          <w:szCs w:val="18"/>
        </w:rPr>
        <w:t xml:space="preserve"> Er is veel voorkomend sprake van een juridische strijd </w:t>
      </w:r>
      <w:r w:rsidR="002F3DFA" w:rsidRPr="00DD2471">
        <w:rPr>
          <w:szCs w:val="18"/>
        </w:rPr>
        <w:t>(B. Janssen, persoonlijke communicatie, 5 februari 2018).</w:t>
      </w:r>
      <w:r w:rsidR="002F3DFA">
        <w:rPr>
          <w:szCs w:val="18"/>
        </w:rPr>
        <w:t xml:space="preserve">. </w:t>
      </w:r>
    </w:p>
    <w:p w:rsidR="002F3DFA" w:rsidRPr="002F3DFA" w:rsidRDefault="002F3DFA" w:rsidP="002F3DFA">
      <w:pPr>
        <w:pStyle w:val="Geenafstand"/>
        <w:spacing w:line="360" w:lineRule="auto"/>
        <w:rPr>
          <w:i/>
          <w:noProof/>
          <w:szCs w:val="18"/>
          <w:lang w:eastAsia="nl-NL"/>
        </w:rPr>
      </w:pPr>
      <w:r w:rsidRPr="002F3DFA">
        <w:rPr>
          <w:i/>
          <w:noProof/>
          <w:szCs w:val="18"/>
          <w:lang w:eastAsia="nl-NL"/>
        </w:rPr>
        <w:t>Gevolgen voor kinderen</w:t>
      </w:r>
    </w:p>
    <w:p w:rsidR="002F3DFA" w:rsidRDefault="002F3DFA" w:rsidP="002F3DFA">
      <w:pPr>
        <w:pStyle w:val="Geenafstand"/>
        <w:spacing w:line="360" w:lineRule="auto"/>
        <w:rPr>
          <w:noProof/>
          <w:szCs w:val="18"/>
          <w:lang w:eastAsia="nl-NL"/>
        </w:rPr>
      </w:pPr>
      <w:r w:rsidRPr="00DD2471">
        <w:rPr>
          <w:noProof/>
          <w:szCs w:val="18"/>
          <w:lang w:eastAsia="nl-NL"/>
        </w:rPr>
        <w:t xml:space="preserve">Kinderen met gescheiden ouders hebben vaker problemen dan kinderen uit gezinnen waarvan de ouders </w:t>
      </w:r>
      <w:r>
        <w:rPr>
          <w:noProof/>
          <w:szCs w:val="18"/>
          <w:lang w:eastAsia="nl-NL"/>
        </w:rPr>
        <w:t xml:space="preserve">nog </w:t>
      </w:r>
      <w:r w:rsidRPr="00DD2471">
        <w:rPr>
          <w:noProof/>
          <w:szCs w:val="18"/>
          <w:lang w:eastAsia="nl-NL"/>
        </w:rPr>
        <w:t>samenzijn (Geurts &amp; Sportel, 2015).</w:t>
      </w:r>
      <w:r w:rsidR="00062CC6">
        <w:rPr>
          <w:noProof/>
          <w:szCs w:val="18"/>
          <w:lang w:eastAsia="nl-NL"/>
        </w:rPr>
        <w:t xml:space="preserve"> </w:t>
      </w:r>
      <w:r w:rsidRPr="00DD2471">
        <w:rPr>
          <w:noProof/>
          <w:szCs w:val="18"/>
          <w:lang w:eastAsia="nl-NL"/>
        </w:rPr>
        <w:t>De problemen verschillen van angst en depressie, sociale problemen en aandachts</w:t>
      </w:r>
      <w:r>
        <w:rPr>
          <w:noProof/>
          <w:szCs w:val="18"/>
          <w:lang w:eastAsia="nl-NL"/>
        </w:rPr>
        <w:t xml:space="preserve">problemen (Mittendorff, 2016). </w:t>
      </w:r>
      <w:r w:rsidRPr="00DD2471">
        <w:rPr>
          <w:noProof/>
          <w:szCs w:val="18"/>
          <w:lang w:eastAsia="nl-NL"/>
        </w:rPr>
        <w:t xml:space="preserve">Kinderen presteren vaak slechter op school, krijgen een zwakkere band met hun moeder en minder contact met hun vader (Amato &amp; Keith, 1991). Daarnaast gaat de relatie met broers en zussen gepaard met meer conflicten (Voorpostel, Lippe, &amp; Van der Flap, 2012). Tevens </w:t>
      </w:r>
      <w:r w:rsidRPr="00DD2471">
        <w:rPr>
          <w:szCs w:val="18"/>
        </w:rPr>
        <w:t xml:space="preserve">kunnen er conflicten met het ouderlijk gezag voorkomen en kan er een verstoorde gezins-en gezagsrelatie ontstaan. Conflicten met het ouderlijk gezag en verstoorde gezins-en gezagsrelatie zijn risicofactoren voor het ontstaan van jeugdcriminaliteit (Ferwerda &amp; Van Wijk, 2014). </w:t>
      </w:r>
    </w:p>
    <w:p w:rsidR="002F3DFA" w:rsidRPr="001E5517" w:rsidRDefault="002F3DFA" w:rsidP="002F3DFA">
      <w:pPr>
        <w:pStyle w:val="Geenafstand"/>
        <w:spacing w:line="360" w:lineRule="auto"/>
        <w:rPr>
          <w:szCs w:val="18"/>
        </w:rPr>
      </w:pPr>
      <w:r w:rsidRPr="00DD2471">
        <w:rPr>
          <w:szCs w:val="18"/>
        </w:rPr>
        <w:lastRenderedPageBreak/>
        <w:t>Als de kinderen van gescheiden ouders later</w:t>
      </w:r>
      <w:r>
        <w:rPr>
          <w:szCs w:val="18"/>
        </w:rPr>
        <w:t xml:space="preserve"> zelf</w:t>
      </w:r>
      <w:r w:rsidRPr="00DD2471">
        <w:rPr>
          <w:szCs w:val="18"/>
        </w:rPr>
        <w:t xml:space="preserve"> een relatie hebben, hebben zij vaker problemen in hun relatie en een grotere kans om later zelf te scheiden </w:t>
      </w:r>
      <w:r w:rsidRPr="00DD2471">
        <w:rPr>
          <w:noProof/>
          <w:szCs w:val="18"/>
          <w:lang w:eastAsia="nl-NL"/>
        </w:rPr>
        <w:t xml:space="preserve">(Geurts &amp; Sportel, 2015). Ook laten studies zien dat kinderen met gescheiden ouders een lager niveau van welbevinden ervaren op verschillende domeinen </w:t>
      </w:r>
      <w:r>
        <w:rPr>
          <w:noProof/>
          <w:szCs w:val="18"/>
          <w:lang w:eastAsia="nl-NL"/>
        </w:rPr>
        <w:t>(</w:t>
      </w:r>
      <w:r w:rsidRPr="00DD2471">
        <w:rPr>
          <w:noProof/>
          <w:szCs w:val="18"/>
          <w:lang w:eastAsia="nl-NL"/>
        </w:rPr>
        <w:t>Amato &amp; Keith, 1991). Bij een complexe scheiding wordt vaak de ene ouder bij de andere ouder zwart gemaakt (Baracs</w:t>
      </w:r>
      <w:r>
        <w:rPr>
          <w:noProof/>
          <w:szCs w:val="18"/>
          <w:lang w:eastAsia="nl-NL"/>
        </w:rPr>
        <w:t>et al.</w:t>
      </w:r>
      <w:r w:rsidRPr="00DD2471">
        <w:rPr>
          <w:noProof/>
          <w:szCs w:val="18"/>
          <w:lang w:eastAsia="nl-NL"/>
        </w:rPr>
        <w:t>, 2014). Hierdoor kunnen kinderen in een loyaliteitsconflict raken. Voor kinderen is het belangrijk om goedkeuring te krijgen van de ene ouder om het bij de andere ouder fijn te hebben</w:t>
      </w:r>
      <w:r w:rsidRPr="00DD2471">
        <w:rPr>
          <w:szCs w:val="18"/>
        </w:rPr>
        <w:t xml:space="preserve"> (Spruijt, Anthonijsz, &amp; Zwikker, 2017). Als een complexe scheiding lang aanhoudt en kinderen in een loyaliteitsconflict blijven is er een kans op oudervervreemding, ouderverstoting </w:t>
      </w:r>
      <w:r w:rsidRPr="00DD2471">
        <w:rPr>
          <w:noProof/>
          <w:szCs w:val="18"/>
          <w:lang w:eastAsia="nl-NL"/>
        </w:rPr>
        <w:t xml:space="preserve">(Baracs </w:t>
      </w:r>
      <w:r>
        <w:rPr>
          <w:noProof/>
          <w:szCs w:val="18"/>
          <w:lang w:eastAsia="nl-NL"/>
        </w:rPr>
        <w:t xml:space="preserve">et al., </w:t>
      </w:r>
      <w:r w:rsidRPr="00DD2471">
        <w:rPr>
          <w:noProof/>
          <w:szCs w:val="18"/>
          <w:lang w:eastAsia="nl-NL"/>
        </w:rPr>
        <w:t>2014) en kan er onveilige hechting ontstaan bij</w:t>
      </w:r>
      <w:r w:rsidR="00062CC6">
        <w:rPr>
          <w:noProof/>
          <w:szCs w:val="18"/>
          <w:lang w:eastAsia="nl-NL"/>
        </w:rPr>
        <w:t xml:space="preserve"> het kind (Mittendorff, 2016). </w:t>
      </w:r>
      <w:r w:rsidRPr="00DD2471">
        <w:rPr>
          <w:noProof/>
          <w:szCs w:val="18"/>
          <w:lang w:eastAsia="nl-NL"/>
        </w:rPr>
        <w:t>Tevens kan er parentificatie ontstaan bij kinderen die knel zitten tussen de scheiding van hun ouders. Bij parentificatie gaat het om gezinsomstandigheden waarbij het kind verantwoordelijk wordt gemaakt voor het welbevinden van de ouder(s). Het kind neemt de zorgen van de ouder op zich en zo wordt het kind als het</w:t>
      </w:r>
      <w:r>
        <w:rPr>
          <w:noProof/>
          <w:szCs w:val="18"/>
          <w:lang w:eastAsia="nl-NL"/>
        </w:rPr>
        <w:t xml:space="preserve"> ware (te) snel ouder (Spruijt et al.</w:t>
      </w:r>
      <w:r w:rsidRPr="00DD2471">
        <w:rPr>
          <w:noProof/>
          <w:szCs w:val="18"/>
          <w:lang w:eastAsia="nl-NL"/>
        </w:rPr>
        <w:t>, 2017).</w:t>
      </w:r>
    </w:p>
    <w:p w:rsidR="002F3DFA" w:rsidRPr="002F3DFA" w:rsidRDefault="002F3DFA" w:rsidP="00691761">
      <w:pPr>
        <w:pStyle w:val="Geenafstand"/>
        <w:rPr>
          <w:i/>
        </w:rPr>
      </w:pPr>
      <w:r w:rsidRPr="002F3DFA">
        <w:rPr>
          <w:i/>
        </w:rPr>
        <w:t>Signalen van kinderen</w:t>
      </w:r>
    </w:p>
    <w:p w:rsidR="002F3DFA" w:rsidRDefault="002F3DFA" w:rsidP="004C761A">
      <w:pPr>
        <w:pStyle w:val="Geenafstand"/>
        <w:numPr>
          <w:ilvl w:val="0"/>
          <w:numId w:val="32"/>
        </w:numPr>
      </w:pPr>
      <w:r>
        <w:t>Opstandig</w:t>
      </w:r>
    </w:p>
    <w:p w:rsidR="002F3DFA" w:rsidRDefault="002F3DFA" w:rsidP="004C761A">
      <w:pPr>
        <w:pStyle w:val="Geenafstand"/>
        <w:numPr>
          <w:ilvl w:val="0"/>
          <w:numId w:val="32"/>
        </w:numPr>
      </w:pPr>
      <w:r>
        <w:t>Onhandelbaar</w:t>
      </w:r>
    </w:p>
    <w:p w:rsidR="002F3DFA" w:rsidRDefault="002F3DFA" w:rsidP="004C761A">
      <w:pPr>
        <w:pStyle w:val="Geenafstand"/>
        <w:numPr>
          <w:ilvl w:val="0"/>
          <w:numId w:val="32"/>
        </w:numPr>
      </w:pPr>
      <w:r>
        <w:t>Teruggetrokken en stil</w:t>
      </w:r>
    </w:p>
    <w:p w:rsidR="002F3DFA" w:rsidRDefault="002F3DFA" w:rsidP="004C761A">
      <w:pPr>
        <w:pStyle w:val="Geenafstand"/>
        <w:numPr>
          <w:ilvl w:val="0"/>
          <w:numId w:val="32"/>
        </w:numPr>
      </w:pPr>
      <w:r>
        <w:t>Meer huilen</w:t>
      </w:r>
    </w:p>
    <w:p w:rsidR="004C761A" w:rsidRDefault="004C761A" w:rsidP="004C761A">
      <w:pPr>
        <w:pStyle w:val="Geenafstand"/>
        <w:numPr>
          <w:ilvl w:val="0"/>
          <w:numId w:val="32"/>
        </w:numPr>
      </w:pPr>
      <w:r>
        <w:t>Geen contact met een van de ouders</w:t>
      </w:r>
    </w:p>
    <w:p w:rsidR="004C761A" w:rsidRDefault="004C761A" w:rsidP="004C761A">
      <w:pPr>
        <w:pStyle w:val="Geenafstand"/>
        <w:numPr>
          <w:ilvl w:val="0"/>
          <w:numId w:val="32"/>
        </w:numPr>
      </w:pPr>
      <w:r>
        <w:t>Slecht slapen</w:t>
      </w:r>
    </w:p>
    <w:p w:rsidR="004C761A" w:rsidRDefault="004C761A" w:rsidP="004C761A">
      <w:pPr>
        <w:pStyle w:val="Geenafstand"/>
        <w:numPr>
          <w:ilvl w:val="0"/>
          <w:numId w:val="32"/>
        </w:numPr>
      </w:pPr>
      <w:r>
        <w:t>Weinig concentratie</w:t>
      </w:r>
    </w:p>
    <w:p w:rsidR="004C761A" w:rsidRDefault="004C761A" w:rsidP="004C761A">
      <w:pPr>
        <w:pStyle w:val="Geenafstand"/>
        <w:numPr>
          <w:ilvl w:val="0"/>
          <w:numId w:val="32"/>
        </w:numPr>
      </w:pPr>
      <w:r>
        <w:t>Slecht eten</w:t>
      </w:r>
    </w:p>
    <w:p w:rsidR="004C761A" w:rsidRDefault="004C761A" w:rsidP="004C761A">
      <w:pPr>
        <w:pStyle w:val="Geenafstand"/>
        <w:numPr>
          <w:ilvl w:val="0"/>
          <w:numId w:val="32"/>
        </w:numPr>
      </w:pPr>
      <w:r>
        <w:t>Buikpijn, hoofdpijn en misselijkheid</w:t>
      </w:r>
    </w:p>
    <w:p w:rsidR="004C761A" w:rsidRDefault="004C761A" w:rsidP="004C761A">
      <w:pPr>
        <w:pStyle w:val="Geenafstand"/>
        <w:numPr>
          <w:ilvl w:val="0"/>
          <w:numId w:val="32"/>
        </w:numPr>
      </w:pPr>
      <w:r>
        <w:t>Verlatingsangst, moeilijk afscheid nemen</w:t>
      </w:r>
    </w:p>
    <w:p w:rsidR="004C761A" w:rsidRDefault="004C761A" w:rsidP="004C761A">
      <w:pPr>
        <w:pStyle w:val="Geenafstand"/>
        <w:numPr>
          <w:ilvl w:val="0"/>
          <w:numId w:val="32"/>
        </w:numPr>
      </w:pPr>
      <w:r>
        <w:t>Onzeker</w:t>
      </w:r>
    </w:p>
    <w:p w:rsidR="004C761A" w:rsidRDefault="004C761A" w:rsidP="004C761A">
      <w:pPr>
        <w:pStyle w:val="Geenafstand"/>
        <w:numPr>
          <w:ilvl w:val="0"/>
          <w:numId w:val="32"/>
        </w:numPr>
      </w:pPr>
      <w:r>
        <w:t>Meer last van ongelukjes</w:t>
      </w:r>
    </w:p>
    <w:p w:rsidR="004C761A" w:rsidRDefault="004C761A" w:rsidP="004C761A">
      <w:pPr>
        <w:pStyle w:val="Geenafstand"/>
        <w:numPr>
          <w:ilvl w:val="0"/>
          <w:numId w:val="32"/>
        </w:numPr>
      </w:pPr>
      <w:r>
        <w:t>Angstig</w:t>
      </w:r>
    </w:p>
    <w:p w:rsidR="004C761A" w:rsidRDefault="004C761A" w:rsidP="004C761A">
      <w:pPr>
        <w:pStyle w:val="Geenafstand"/>
        <w:numPr>
          <w:ilvl w:val="0"/>
          <w:numId w:val="32"/>
        </w:numPr>
      </w:pPr>
      <w:r>
        <w:t>Ouderrol overnemen</w:t>
      </w:r>
    </w:p>
    <w:p w:rsidR="004C761A" w:rsidRDefault="004C761A" w:rsidP="004C761A">
      <w:pPr>
        <w:pStyle w:val="Geenafstand"/>
        <w:numPr>
          <w:ilvl w:val="0"/>
          <w:numId w:val="32"/>
        </w:numPr>
      </w:pPr>
      <w:r>
        <w:t>Explosief gedrag</w:t>
      </w:r>
    </w:p>
    <w:p w:rsidR="004C761A" w:rsidRDefault="004C761A" w:rsidP="004C761A">
      <w:pPr>
        <w:pStyle w:val="Geenafstand"/>
        <w:numPr>
          <w:ilvl w:val="0"/>
          <w:numId w:val="32"/>
        </w:numPr>
      </w:pPr>
      <w:r>
        <w:t>Vaker ruzie en onenigheden</w:t>
      </w:r>
    </w:p>
    <w:p w:rsidR="004C761A" w:rsidRDefault="004C761A" w:rsidP="004C761A">
      <w:pPr>
        <w:pStyle w:val="Geenafstand"/>
        <w:numPr>
          <w:ilvl w:val="0"/>
          <w:numId w:val="32"/>
        </w:numPr>
      </w:pPr>
      <w:r>
        <w:t>Jonge leeftijd beginnen met roken, drugs, drinken en seks</w:t>
      </w:r>
    </w:p>
    <w:p w:rsidR="00841BB8" w:rsidRDefault="00841BB8" w:rsidP="00482FA3">
      <w:pPr>
        <w:pStyle w:val="Geenafstand"/>
        <w:rPr>
          <w:i/>
        </w:rPr>
      </w:pPr>
    </w:p>
    <w:p w:rsidR="004C761A" w:rsidRPr="004C761A" w:rsidRDefault="004C761A" w:rsidP="00482FA3">
      <w:pPr>
        <w:pStyle w:val="Geenafstand"/>
        <w:rPr>
          <w:i/>
        </w:rPr>
      </w:pPr>
      <w:r w:rsidRPr="004C761A">
        <w:rPr>
          <w:i/>
        </w:rPr>
        <w:t>Signalen van ouders</w:t>
      </w:r>
    </w:p>
    <w:p w:rsidR="004C761A" w:rsidRDefault="004C761A" w:rsidP="00482FA3">
      <w:pPr>
        <w:pStyle w:val="Geenafstand"/>
        <w:numPr>
          <w:ilvl w:val="0"/>
          <w:numId w:val="33"/>
        </w:numPr>
      </w:pPr>
      <w:r>
        <w:lastRenderedPageBreak/>
        <w:t>Veel conflicten met ex-partner</w:t>
      </w:r>
    </w:p>
    <w:p w:rsidR="004C761A" w:rsidRDefault="004C761A" w:rsidP="00482FA3">
      <w:pPr>
        <w:pStyle w:val="Geenafstand"/>
        <w:numPr>
          <w:ilvl w:val="0"/>
          <w:numId w:val="33"/>
        </w:numPr>
      </w:pPr>
      <w:r>
        <w:t>Geen oog voor het belang van het kind</w:t>
      </w:r>
    </w:p>
    <w:p w:rsidR="004C761A" w:rsidRDefault="004C761A" w:rsidP="00482FA3">
      <w:pPr>
        <w:pStyle w:val="Geenafstand"/>
        <w:numPr>
          <w:ilvl w:val="0"/>
          <w:numId w:val="33"/>
        </w:numPr>
      </w:pPr>
      <w:r>
        <w:t>Negatief praten over ex-partner</w:t>
      </w:r>
    </w:p>
    <w:p w:rsidR="004C761A" w:rsidRDefault="004C761A" w:rsidP="00482FA3">
      <w:pPr>
        <w:pStyle w:val="Geenafstand"/>
        <w:numPr>
          <w:ilvl w:val="0"/>
          <w:numId w:val="33"/>
        </w:numPr>
      </w:pPr>
      <w:r>
        <w:t>Communicatie verloopt slecht; veel conflicten, ontkenning, aanval, negeren, boosheid en wantrouwen</w:t>
      </w:r>
    </w:p>
    <w:p w:rsidR="004C761A" w:rsidRDefault="004C761A" w:rsidP="00482FA3">
      <w:pPr>
        <w:pStyle w:val="Geenafstand"/>
        <w:numPr>
          <w:ilvl w:val="0"/>
          <w:numId w:val="33"/>
        </w:numPr>
      </w:pPr>
      <w:r>
        <w:t>Beschuldigingen over en weer</w:t>
      </w:r>
    </w:p>
    <w:p w:rsidR="004C761A" w:rsidRDefault="004C761A" w:rsidP="00482FA3">
      <w:pPr>
        <w:pStyle w:val="Geenafstand"/>
        <w:numPr>
          <w:ilvl w:val="0"/>
          <w:numId w:val="33"/>
        </w:numPr>
      </w:pPr>
      <w:r>
        <w:t xml:space="preserve">Lange juridische strijd </w:t>
      </w:r>
    </w:p>
    <w:p w:rsidR="004C761A" w:rsidRDefault="004C761A" w:rsidP="00482FA3">
      <w:pPr>
        <w:pStyle w:val="Geenafstand"/>
        <w:numPr>
          <w:ilvl w:val="0"/>
          <w:numId w:val="33"/>
        </w:numPr>
      </w:pPr>
      <w:r>
        <w:t>Ouders komen niet samen naar ouderavonden of gesprekken</w:t>
      </w:r>
    </w:p>
    <w:p w:rsidR="004C761A" w:rsidRDefault="004C761A" w:rsidP="00482FA3">
      <w:pPr>
        <w:pStyle w:val="Geenafstand"/>
        <w:numPr>
          <w:ilvl w:val="0"/>
          <w:numId w:val="33"/>
        </w:numPr>
      </w:pPr>
      <w:r>
        <w:t xml:space="preserve">Geen informatieoverdracht </w:t>
      </w:r>
    </w:p>
    <w:p w:rsidR="004C761A" w:rsidRDefault="004C761A" w:rsidP="00482FA3">
      <w:pPr>
        <w:pStyle w:val="Geenafstand"/>
        <w:numPr>
          <w:ilvl w:val="0"/>
          <w:numId w:val="33"/>
        </w:numPr>
      </w:pPr>
      <w:r>
        <w:t>Kinderen worden door de ouder niet meer aan de deur afgezet</w:t>
      </w:r>
    </w:p>
    <w:p w:rsidR="004C761A" w:rsidRDefault="00482FA3" w:rsidP="00482FA3">
      <w:pPr>
        <w:pStyle w:val="Geenafstand"/>
        <w:numPr>
          <w:ilvl w:val="0"/>
          <w:numId w:val="33"/>
        </w:numPr>
      </w:pPr>
      <w:r>
        <w:t>Ouders praten slecht over elkaar in het bijzijn van hun kinderen</w:t>
      </w:r>
    </w:p>
    <w:p w:rsidR="00482FA3" w:rsidRDefault="00482FA3" w:rsidP="00482FA3">
      <w:pPr>
        <w:pStyle w:val="Geenafstand"/>
        <w:numPr>
          <w:ilvl w:val="0"/>
          <w:numId w:val="33"/>
        </w:numPr>
      </w:pPr>
      <w:r>
        <w:t>Ouders chanteren kinderen met mooie beloften om hun zin te krijgen</w:t>
      </w:r>
    </w:p>
    <w:p w:rsidR="00482FA3" w:rsidRDefault="00482FA3" w:rsidP="00482FA3">
      <w:pPr>
        <w:pStyle w:val="Geenafstand"/>
        <w:numPr>
          <w:ilvl w:val="0"/>
          <w:numId w:val="33"/>
        </w:numPr>
      </w:pPr>
      <w:r>
        <w:t>Ouders kopen materiele spullen ter compensatie van de strijd</w:t>
      </w:r>
    </w:p>
    <w:p w:rsidR="002F3DFA" w:rsidRDefault="00482FA3" w:rsidP="00691761">
      <w:pPr>
        <w:pStyle w:val="Geenafstand"/>
      </w:pPr>
      <w:r>
        <w:t xml:space="preserve">Er is doorgaans sprake van een opstapeling van meerdere signalen die duidden op een complexe scheiding. </w:t>
      </w:r>
    </w:p>
    <w:p w:rsidR="00482FA3" w:rsidRDefault="00482FA3" w:rsidP="00691761">
      <w:pPr>
        <w:pStyle w:val="Geenafstand"/>
      </w:pPr>
      <w:r>
        <w:t>Mocht u wel signalen bij ouders herkennen, maar ziet u geen signalen terug bij de kinderen? Dan kan het alsnog goed mogelijk zijn dat een kind last heeft van de scheiding. Kinderen laten namelijk niet altijd iets merken, door de strijd tussen ouders leren kinderen soms heel goed om onzichtbaar te blijven. Het is daarom belangrijk dat als u veel signalen herkent bij ouders alsnog contact op te nemen met Centrum Jeugd en Gezin of Veilig Thuis.</w:t>
      </w:r>
    </w:p>
    <w:p w:rsidR="00482FA3" w:rsidRDefault="00482FA3" w:rsidP="00482FA3">
      <w:pPr>
        <w:pStyle w:val="Geenafstand"/>
      </w:pPr>
      <w:r>
        <w:t>Voor het inwinnen van informatie of het uiten van zorgen, kunt u contact opnemen met Centrum Jeugd en Gezin of Veilig Thuis. Zij kunnen, indien nodig, ouders of kinderen verwijzen/aanmelden voor passende hulpverlening</w:t>
      </w:r>
      <w:r w:rsidR="00841BB8">
        <w:t xml:space="preserve"> van Sterk Huis</w:t>
      </w:r>
      <w:r>
        <w:t>.</w:t>
      </w:r>
    </w:p>
    <w:p w:rsidR="00482FA3" w:rsidRDefault="00482FA3" w:rsidP="00482FA3">
      <w:pPr>
        <w:pStyle w:val="Geenafstand"/>
        <w:rPr>
          <w:i/>
        </w:rPr>
      </w:pPr>
      <w:r w:rsidRPr="00482FA3">
        <w:rPr>
          <w:i/>
        </w:rPr>
        <w:t>Vormen hulpverlening voor complexe scheidingen</w:t>
      </w:r>
    </w:p>
    <w:p w:rsidR="00482FA3" w:rsidRPr="00DD2471" w:rsidRDefault="00482FA3" w:rsidP="00482FA3">
      <w:pPr>
        <w:pStyle w:val="Geenafstand"/>
        <w:spacing w:line="360" w:lineRule="auto"/>
        <w:rPr>
          <w:szCs w:val="18"/>
        </w:rPr>
      </w:pPr>
      <w:r w:rsidRPr="00482FA3">
        <w:rPr>
          <w:b/>
          <w:szCs w:val="18"/>
        </w:rPr>
        <w:t>Omgangsbegeleiding</w:t>
      </w:r>
      <w:r w:rsidRPr="00DD2471">
        <w:rPr>
          <w:szCs w:val="18"/>
        </w:rPr>
        <w:t xml:space="preserve"> is</w:t>
      </w:r>
      <w:r>
        <w:rPr>
          <w:szCs w:val="18"/>
        </w:rPr>
        <w:t xml:space="preserve"> bedoeld</w:t>
      </w:r>
      <w:r w:rsidRPr="00DD2471">
        <w:rPr>
          <w:szCs w:val="18"/>
        </w:rPr>
        <w:t xml:space="preserve"> voor gescheiden ouders met kinderen, een van beide ouders heeft kortere of langere tijd geen contact gehad met zijn of haar kind(eren) en de communicatie en samenwerking tussen ouders is verstoord geraakt. Omgangsbegeleiding houdt in dat het contact tussen de uitwonende ouder en kind(eren) middels begeleiding wordt hersteld. Tevens lopen er parallel gezamenlijke oudergesprekken, deze zijn gericht op het herstel van vertrouwen en onderlinge communicatie, met als doel dat ouders samen tot een omgang</w:t>
      </w:r>
      <w:r>
        <w:rPr>
          <w:szCs w:val="18"/>
        </w:rPr>
        <w:t>sregeling komen</w:t>
      </w:r>
      <w:r w:rsidR="00841BB8">
        <w:rPr>
          <w:szCs w:val="18"/>
        </w:rPr>
        <w:t>.</w:t>
      </w:r>
    </w:p>
    <w:p w:rsidR="00482FA3" w:rsidRPr="00DD2471" w:rsidRDefault="00482FA3" w:rsidP="00482FA3">
      <w:pPr>
        <w:pStyle w:val="Geenafstand"/>
        <w:spacing w:line="360" w:lineRule="auto"/>
        <w:rPr>
          <w:szCs w:val="18"/>
        </w:rPr>
      </w:pPr>
      <w:r w:rsidRPr="00482FA3">
        <w:rPr>
          <w:b/>
          <w:szCs w:val="18"/>
        </w:rPr>
        <w:t xml:space="preserve">Ouderschapsbemiddeling </w:t>
      </w:r>
      <w:r w:rsidRPr="00DD2471">
        <w:rPr>
          <w:szCs w:val="18"/>
        </w:rPr>
        <w:t xml:space="preserve">is </w:t>
      </w:r>
      <w:r>
        <w:rPr>
          <w:szCs w:val="18"/>
        </w:rPr>
        <w:t xml:space="preserve">bedoeld </w:t>
      </w:r>
      <w:r w:rsidRPr="00DD2471">
        <w:rPr>
          <w:szCs w:val="18"/>
        </w:rPr>
        <w:t>voor gescheiden ouders met kinderen. De ouders voeren hierbij geza</w:t>
      </w:r>
      <w:r>
        <w:rPr>
          <w:szCs w:val="18"/>
        </w:rPr>
        <w:t>menlijke bemiddelingsgesprekken.</w:t>
      </w:r>
      <w:r w:rsidRPr="00DD2471">
        <w:rPr>
          <w:szCs w:val="18"/>
        </w:rPr>
        <w:t xml:space="preserve"> </w:t>
      </w:r>
      <w:r>
        <w:rPr>
          <w:szCs w:val="18"/>
        </w:rPr>
        <w:t>E</w:t>
      </w:r>
      <w:r w:rsidRPr="00DD2471">
        <w:rPr>
          <w:szCs w:val="18"/>
        </w:rPr>
        <w:t>r is een va</w:t>
      </w:r>
      <w:r>
        <w:rPr>
          <w:szCs w:val="18"/>
        </w:rPr>
        <w:t xml:space="preserve">ste ouderschapsbemiddelaar, die de </w:t>
      </w:r>
      <w:r w:rsidRPr="00DD2471">
        <w:rPr>
          <w:szCs w:val="18"/>
        </w:rPr>
        <w:t>ouders de gehele periode</w:t>
      </w:r>
      <w:r>
        <w:rPr>
          <w:szCs w:val="18"/>
        </w:rPr>
        <w:t xml:space="preserve"> begeleidt</w:t>
      </w:r>
      <w:r w:rsidRPr="00DD2471">
        <w:rPr>
          <w:szCs w:val="18"/>
        </w:rPr>
        <w:t xml:space="preserve">. Tijdens deze gesprekken staat het belang van het kind centraal. Het doel van ouderschapsbemiddeling is om de nare gevolgen voor kinderen te beperken. Dit is mogelijk als ouders hun onderlinge conflicten met elkaar kunnen beheersen en op ouder niveau over hun kinderen kunnen praten en afspraken met elkaar kunnen maken. Tijdens de gesprekken zal er gesproken worden over de gevolgen van de conflicten op de ontwikkeling van het kind. </w:t>
      </w:r>
    </w:p>
    <w:p w:rsidR="00482FA3" w:rsidRDefault="00482FA3" w:rsidP="00482FA3">
      <w:pPr>
        <w:pStyle w:val="Geenafstand"/>
        <w:spacing w:line="360" w:lineRule="auto"/>
        <w:rPr>
          <w:szCs w:val="18"/>
        </w:rPr>
      </w:pPr>
      <w:r w:rsidRPr="00482FA3">
        <w:rPr>
          <w:b/>
          <w:szCs w:val="18"/>
        </w:rPr>
        <w:lastRenderedPageBreak/>
        <w:t>Kinderen Uit de Knel</w:t>
      </w:r>
      <w:r w:rsidRPr="00DD2471">
        <w:rPr>
          <w:szCs w:val="18"/>
        </w:rPr>
        <w:t xml:space="preserve"> (KUK) is een groepsbehandeling voor ze</w:t>
      </w:r>
      <w:r>
        <w:rPr>
          <w:szCs w:val="18"/>
        </w:rPr>
        <w:t>s ouderparen en hun kinderen in</w:t>
      </w:r>
      <w:r w:rsidRPr="00DD2471">
        <w:rPr>
          <w:szCs w:val="18"/>
        </w:rPr>
        <w:t xml:space="preserve"> de leeft</w:t>
      </w:r>
      <w:r>
        <w:rPr>
          <w:szCs w:val="18"/>
        </w:rPr>
        <w:t xml:space="preserve">ijd van 4 tot 18 jaar. KUK </w:t>
      </w:r>
      <w:r w:rsidRPr="00DD2471">
        <w:rPr>
          <w:szCs w:val="18"/>
        </w:rPr>
        <w:t>bestaat uit een ouder</w:t>
      </w:r>
      <w:r>
        <w:rPr>
          <w:szCs w:val="18"/>
        </w:rPr>
        <w:t xml:space="preserve">groep en een aparte kindergroep. </w:t>
      </w:r>
      <w:r w:rsidRPr="00DD2471">
        <w:rPr>
          <w:szCs w:val="18"/>
        </w:rPr>
        <w:t>Bij de oudergroep wordt er gewerkt aan beter ouderschap. Ouders krijgen informatie over de gevolgen van hun conflicten op de ontwikkeling van de kinderen. Als ouders merken hoe goed hun kinderen reageren op hun samenwerking, stimuleert dat om</w:t>
      </w:r>
      <w:r>
        <w:rPr>
          <w:szCs w:val="18"/>
        </w:rPr>
        <w:t xml:space="preserve"> ook andere stappen te zetten. I</w:t>
      </w:r>
      <w:r w:rsidRPr="00DD2471">
        <w:rPr>
          <w:szCs w:val="18"/>
        </w:rPr>
        <w:t xml:space="preserve">n de kindergroep kunnen kinderen zich uiten over het leven tussen twee ouders </w:t>
      </w:r>
      <w:r>
        <w:rPr>
          <w:szCs w:val="18"/>
        </w:rPr>
        <w:t>die in strijd zitten met elkaar. Z</w:t>
      </w:r>
      <w:r w:rsidRPr="00DD2471">
        <w:rPr>
          <w:szCs w:val="18"/>
        </w:rPr>
        <w:t>ij mogen hier over praten maar dit hoeft niet. Kinderen maken met elkaar tekeningen, p</w:t>
      </w:r>
      <w:r w:rsidR="00841BB8">
        <w:rPr>
          <w:szCs w:val="18"/>
        </w:rPr>
        <w:t xml:space="preserve">osters, films, muziek of toneel. </w:t>
      </w:r>
      <w:r w:rsidRPr="00DD2471">
        <w:rPr>
          <w:szCs w:val="18"/>
        </w:rPr>
        <w:t>De kinderen maken een presentatie over hoe het voor hen voelt om in de strijd tussen hun ouders te zitten en laten dit in de laatste bijeenkomst aan hun ouders zien. Ouders maken ook voor de kinderen een presentatie met daarin uitleg over de scheiding</w:t>
      </w:r>
      <w:r w:rsidR="00841BB8">
        <w:rPr>
          <w:szCs w:val="18"/>
        </w:rPr>
        <w:t>.</w:t>
      </w:r>
    </w:p>
    <w:p w:rsidR="00841BB8" w:rsidRDefault="00841BB8" w:rsidP="00482FA3">
      <w:pPr>
        <w:pStyle w:val="Geenafstand"/>
        <w:rPr>
          <w:i/>
        </w:rPr>
      </w:pPr>
      <w:r>
        <w:rPr>
          <w:i/>
        </w:rPr>
        <w:t xml:space="preserve">Meer informatie kunt u vinden op: </w:t>
      </w:r>
      <w:hyperlink r:id="rId13" w:history="1">
        <w:r w:rsidRPr="00EB75B6">
          <w:rPr>
            <w:rStyle w:val="Hyperlink"/>
            <w:i/>
          </w:rPr>
          <w:t>www.sterkhuis.nl</w:t>
        </w:r>
      </w:hyperlink>
    </w:p>
    <w:p w:rsidR="00CF18E6" w:rsidRPr="00CF18E6" w:rsidRDefault="00CF18E6" w:rsidP="00482FA3">
      <w:pPr>
        <w:pStyle w:val="Geenafstand"/>
      </w:pPr>
      <w:r w:rsidRPr="00CF18E6">
        <w:t>Op de site kan volgend filmpje worden geplaatst:</w:t>
      </w:r>
    </w:p>
    <w:p w:rsidR="00CF18E6" w:rsidRDefault="00730857" w:rsidP="00482FA3">
      <w:pPr>
        <w:pStyle w:val="Geenafstand"/>
      </w:pPr>
      <w:hyperlink r:id="rId14" w:history="1">
        <w:r w:rsidR="00CF18E6" w:rsidRPr="00586748">
          <w:rPr>
            <w:rStyle w:val="Hyperlink"/>
          </w:rPr>
          <w:t>https://www.youtube.com/watch?v=nlbuHrqduTU</w:t>
        </w:r>
      </w:hyperlink>
    </w:p>
    <w:p w:rsidR="00E17178" w:rsidRPr="00CF18E6" w:rsidRDefault="00E17178" w:rsidP="00482FA3">
      <w:pPr>
        <w:pStyle w:val="Geenafstand"/>
      </w:pPr>
      <w:r w:rsidRPr="00CF18E6">
        <w:br w:type="page"/>
      </w:r>
    </w:p>
    <w:p w:rsidR="00E17178" w:rsidRDefault="00E17178" w:rsidP="00691761">
      <w:pPr>
        <w:pStyle w:val="Geenafstand"/>
      </w:pPr>
    </w:p>
    <w:p w:rsidR="00691761" w:rsidRDefault="0010484A" w:rsidP="00691761">
      <w:pPr>
        <w:pStyle w:val="Kop2"/>
      </w:pPr>
      <w:bookmarkStart w:id="86" w:name="_Toc514942419"/>
      <w:r>
        <w:t>Bijlage I</w:t>
      </w:r>
      <w:r w:rsidR="00691761">
        <w:t>: Ethische richtlijn</w:t>
      </w:r>
      <w:bookmarkEnd w:id="86"/>
    </w:p>
    <w:p w:rsidR="00691761" w:rsidRDefault="00691761" w:rsidP="00691761"/>
    <w:p w:rsidR="00691761" w:rsidRPr="00B463BE" w:rsidRDefault="00691761" w:rsidP="00691761">
      <w:pPr>
        <w:rPr>
          <w:b/>
          <w:sz w:val="28"/>
          <w:szCs w:val="28"/>
        </w:rPr>
      </w:pPr>
      <w:r w:rsidRPr="00B463BE">
        <w:rPr>
          <w:b/>
          <w:sz w:val="28"/>
          <w:szCs w:val="28"/>
        </w:rPr>
        <w:t>Ethische Richtlijn praktijkgericht onderzoek</w:t>
      </w:r>
      <w:r>
        <w:rPr>
          <w:b/>
          <w:sz w:val="28"/>
          <w:szCs w:val="28"/>
        </w:rPr>
        <w:t xml:space="preserve"> 2017 -2018</w:t>
      </w:r>
    </w:p>
    <w:p w:rsidR="00691761" w:rsidRPr="0099447A" w:rsidRDefault="00691761" w:rsidP="00691761">
      <w:pPr>
        <w:rPr>
          <w:i/>
        </w:rPr>
      </w:pPr>
      <w:r>
        <w:rPr>
          <w:i/>
        </w:rPr>
        <w:t xml:space="preserve">We vragen </w:t>
      </w:r>
      <w:r w:rsidRPr="0099447A">
        <w:rPr>
          <w:i/>
        </w:rPr>
        <w:t xml:space="preserve">je om bij de start van je afstudeerproject een </w:t>
      </w:r>
      <w:r>
        <w:rPr>
          <w:i/>
        </w:rPr>
        <w:t xml:space="preserve">ethische richtlijn </w:t>
      </w:r>
      <w:r w:rsidRPr="0099447A">
        <w:rPr>
          <w:i/>
        </w:rPr>
        <w:t xml:space="preserve">voor praktijkgericht onderzoek te ondertekenen. Met </w:t>
      </w:r>
      <w:r>
        <w:rPr>
          <w:i/>
        </w:rPr>
        <w:t>je</w:t>
      </w:r>
      <w:r w:rsidRPr="0099447A">
        <w:rPr>
          <w:i/>
        </w:rPr>
        <w:t xml:space="preserve"> handtekening geef je aan</w:t>
      </w:r>
      <w:r>
        <w:rPr>
          <w:i/>
        </w:rPr>
        <w:t>,</w:t>
      </w:r>
      <w:r w:rsidRPr="0099447A">
        <w:rPr>
          <w:i/>
        </w:rPr>
        <w:t xml:space="preserve"> je tijdens je afstudeerproject aan deze gedragscode te willen committeren. Doel hiervan is dat je je bewust bent van je ethische verantwoordelijkheid in je afstudeerpr</w:t>
      </w:r>
      <w:r>
        <w:rPr>
          <w:i/>
        </w:rPr>
        <w:t>oject. Je kunt voor dit doel</w:t>
      </w:r>
      <w:r w:rsidRPr="0099447A">
        <w:rPr>
          <w:i/>
        </w:rPr>
        <w:t xml:space="preserve"> de gedragscode </w:t>
      </w:r>
      <w:r>
        <w:rPr>
          <w:i/>
        </w:rPr>
        <w:t xml:space="preserve">Afstudeerproject,  </w:t>
      </w:r>
      <w:r w:rsidRPr="0099447A">
        <w:rPr>
          <w:i/>
        </w:rPr>
        <w:t xml:space="preserve">die </w:t>
      </w:r>
      <w:r>
        <w:rPr>
          <w:i/>
        </w:rPr>
        <w:t>je hierna</w:t>
      </w:r>
      <w:r w:rsidRPr="0099447A">
        <w:rPr>
          <w:i/>
        </w:rPr>
        <w:t xml:space="preserve"> </w:t>
      </w:r>
      <w:r>
        <w:rPr>
          <w:i/>
        </w:rPr>
        <w:t>vindt, ondertekenen</w:t>
      </w:r>
      <w:r w:rsidRPr="0099447A">
        <w:rPr>
          <w:i/>
        </w:rPr>
        <w:t>. Je kunt echter ook een eigen gedragscode schrijven en gebruiken.</w:t>
      </w:r>
      <w:r>
        <w:rPr>
          <w:i/>
        </w:rPr>
        <w:t xml:space="preserve"> We vragen je de ondertekende gedragscode als bijlage toe te voegen aan je eerste toetsproduct (Vooronderzoek en Onderzoeksontwerp).</w:t>
      </w:r>
    </w:p>
    <w:p w:rsidR="00691761" w:rsidRPr="0099447A" w:rsidRDefault="00691761" w:rsidP="00691761">
      <w:pPr>
        <w:rPr>
          <w:b/>
        </w:rPr>
      </w:pPr>
      <w:r w:rsidRPr="0099447A">
        <w:rPr>
          <w:b/>
        </w:rPr>
        <w:t xml:space="preserve">Gedragscode </w:t>
      </w:r>
      <w:r>
        <w:rPr>
          <w:b/>
        </w:rPr>
        <w:t>Afstudeerproject</w:t>
      </w:r>
    </w:p>
    <w:p w:rsidR="00691761" w:rsidRDefault="00691761" w:rsidP="00691761">
      <w:r>
        <w:t xml:space="preserve">In mijn afstudeerproject ga ik respectvol en zorgvuldig om met de inspanningen van medestudenten, docenten, opdrachtgevers, respondenten en andere betrokkenen. </w:t>
      </w:r>
    </w:p>
    <w:p w:rsidR="00691761" w:rsidRDefault="00691761" w:rsidP="00691761">
      <w:r>
        <w:t xml:space="preserve">Ik werk transparant en doe binnen mijn mogelijkheden recht aan het vertrouwen dat mij is gegeven. </w:t>
      </w:r>
    </w:p>
    <w:p w:rsidR="00691761" w:rsidRPr="00F228E7" w:rsidRDefault="00691761" w:rsidP="00691761">
      <w:r>
        <w:t xml:space="preserve">Ik ga zorgvuldig om met de privacy van betrokkenen bij mijn afstudeerproject. Zo gebruik ik geen gegevens in mijn onderzoek zonder de toestemming van de betreffende respondenten, nog openbaar ik gegevens zonder toestemming. </w:t>
      </w:r>
    </w:p>
    <w:p w:rsidR="00691761" w:rsidRDefault="00691761" w:rsidP="00691761">
      <w:r>
        <w:t>Ik werk waarheidsgetrouw wat betekent dat ik gegevens niet vervals, verzin of selectief weergeef met als doel een ander beeld te schetsen dan mijn onderzoeksresultaten eigenlijk hebben opgeleverd.</w:t>
      </w:r>
    </w:p>
    <w:p w:rsidR="00691761" w:rsidRDefault="00691761" w:rsidP="00691761">
      <w:r>
        <w:t xml:space="preserve">Ik weeg af welke inspanningen ik van de ander vraag en hoe deze zich verhouden tot de belangen van de ander en het doel binnen mijn afstudeerproject. </w:t>
      </w:r>
    </w:p>
    <w:p w:rsidR="00691761" w:rsidRDefault="00691761" w:rsidP="00691761">
      <w:r>
        <w:t>Ik neem de voor mij geldende beroepscode in acht.</w:t>
      </w:r>
    </w:p>
    <w:p w:rsidR="00691761" w:rsidRDefault="00691761" w:rsidP="00691761">
      <w:r>
        <w:t xml:space="preserve">Ik ga collegiaal om met de betrokken partijen bij mijn afstudeerproject.  </w:t>
      </w:r>
    </w:p>
    <w:p w:rsidR="00691761" w:rsidRDefault="00691761" w:rsidP="00691761"/>
    <w:p w:rsidR="00691761" w:rsidRDefault="00691761" w:rsidP="00691761">
      <w:r>
        <w:t xml:space="preserve">Naam: </w:t>
      </w:r>
      <w:r w:rsidRPr="00BA6EF5">
        <w:rPr>
          <w:b/>
        </w:rPr>
        <w:t>Eline Franken</w:t>
      </w:r>
    </w:p>
    <w:p w:rsidR="00691761" w:rsidRDefault="00691761" w:rsidP="00691761">
      <w:r>
        <w:t xml:space="preserve">Studentnummer: </w:t>
      </w:r>
      <w:r w:rsidRPr="00BA6EF5">
        <w:rPr>
          <w:b/>
        </w:rPr>
        <w:t>2085144</w:t>
      </w:r>
    </w:p>
    <w:p w:rsidR="00691761" w:rsidRDefault="00691761" w:rsidP="00691761">
      <w:r>
        <w:t>Leerteamnummer:</w:t>
      </w:r>
      <w:r w:rsidRPr="00BA6EF5">
        <w:rPr>
          <w:b/>
        </w:rPr>
        <w:t xml:space="preserve"> 4</w:t>
      </w:r>
    </w:p>
    <w:p w:rsidR="00691761" w:rsidRDefault="00691761" w:rsidP="00691761">
      <w:r>
        <w:t xml:space="preserve">Datum: </w:t>
      </w:r>
      <w:r w:rsidRPr="00BA6EF5">
        <w:rPr>
          <w:b/>
        </w:rPr>
        <w:t>30-1-2018</w:t>
      </w:r>
    </w:p>
    <w:p w:rsidR="00691761" w:rsidRDefault="00691761" w:rsidP="00691761">
      <w:r>
        <w:rPr>
          <w:noProof/>
          <w:lang w:eastAsia="nl-NL"/>
        </w:rPr>
        <w:drawing>
          <wp:anchor distT="0" distB="0" distL="114300" distR="114300" simplePos="0" relativeHeight="251669504" behindDoc="1" locked="0" layoutInCell="1" allowOverlap="1" wp14:anchorId="1616BDDD" wp14:editId="017E748C">
            <wp:simplePos x="0" y="0"/>
            <wp:positionH relativeFrom="column">
              <wp:posOffset>1038225</wp:posOffset>
            </wp:positionH>
            <wp:positionV relativeFrom="paragraph">
              <wp:posOffset>3810</wp:posOffset>
            </wp:positionV>
            <wp:extent cx="1419225" cy="552450"/>
            <wp:effectExtent l="0" t="0" r="9525" b="0"/>
            <wp:wrapTight wrapText="bothSides">
              <wp:wrapPolygon edited="0">
                <wp:start x="0" y="0"/>
                <wp:lineTo x="0" y="20855"/>
                <wp:lineTo x="21455" y="20855"/>
                <wp:lineTo x="2145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 (3).jpg"/>
                    <pic:cNvPicPr/>
                  </pic:nvPicPr>
                  <pic:blipFill rotWithShape="1">
                    <a:blip r:embed="rId15" cstate="print">
                      <a:extLst>
                        <a:ext uri="{28A0092B-C50C-407E-A947-70E740481C1C}">
                          <a14:useLocalDpi xmlns:a14="http://schemas.microsoft.com/office/drawing/2010/main" val="0"/>
                        </a:ext>
                      </a:extLst>
                    </a:blip>
                    <a:srcRect l="31225" t="67737" r="37125" b="22953"/>
                    <a:stretch/>
                  </pic:blipFill>
                  <pic:spPr bwMode="auto">
                    <a:xfrm>
                      <a:off x="0" y="0"/>
                      <a:ext cx="141922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Handtekening:</w:t>
      </w:r>
    </w:p>
    <w:p w:rsidR="00691761" w:rsidRPr="00F228E7" w:rsidRDefault="00691761" w:rsidP="00691761"/>
    <w:p w:rsidR="00691761" w:rsidRDefault="00691761" w:rsidP="00691761"/>
    <w:p w:rsidR="00691761" w:rsidRDefault="0010484A" w:rsidP="00691761">
      <w:pPr>
        <w:pStyle w:val="Kop2"/>
      </w:pPr>
      <w:bookmarkStart w:id="87" w:name="_Toc514942420"/>
      <w:r>
        <w:lastRenderedPageBreak/>
        <w:t>Bijlage J</w:t>
      </w:r>
      <w:r w:rsidR="00691761">
        <w:t>: Toestemmingsformulier HBO kennisbank</w:t>
      </w:r>
      <w:bookmarkEnd w:id="87"/>
    </w:p>
    <w:p w:rsidR="00691761" w:rsidRDefault="00691761" w:rsidP="00691761"/>
    <w:p w:rsidR="00691761" w:rsidRDefault="00691761" w:rsidP="00691761">
      <w:pPr>
        <w:rPr>
          <w:rFonts w:ascii="Verdana" w:hAnsi="Verdana"/>
          <w:b/>
        </w:rPr>
      </w:pPr>
      <w:r>
        <w:rPr>
          <w:rFonts w:ascii="Verdana" w:hAnsi="Verdana"/>
          <w:b/>
        </w:rPr>
        <w:t>Toestemmingsformulier</w:t>
      </w:r>
    </w:p>
    <w:p w:rsidR="00691761" w:rsidRDefault="00691761" w:rsidP="00691761">
      <w:pPr>
        <w:jc w:val="center"/>
        <w:rPr>
          <w:rFonts w:ascii="Verdana" w:hAnsi="Verdana"/>
          <w:b/>
        </w:rPr>
      </w:pPr>
    </w:p>
    <w:p w:rsidR="00691761" w:rsidRDefault="00691761" w:rsidP="00691761">
      <w:pPr>
        <w:jc w:val="center"/>
        <w:rPr>
          <w:rFonts w:ascii="Verdana" w:hAnsi="Verdana"/>
          <w:b/>
        </w:rPr>
      </w:pPr>
      <w:r w:rsidRPr="0006157C">
        <w:rPr>
          <w:rFonts w:ascii="Verdana" w:hAnsi="Verdana"/>
          <w:b/>
          <w:noProof/>
          <w:lang w:eastAsia="nl-NL"/>
        </w:rPr>
        <w:drawing>
          <wp:inline distT="0" distB="0" distL="0" distR="0" wp14:anchorId="0A4F72EC" wp14:editId="24F87C43">
            <wp:extent cx="2819400" cy="2819400"/>
            <wp:effectExtent l="0" t="0" r="0" b="0"/>
            <wp:docPr id="7" name="Afbeelding 7" descr="HBO-Kennisbank.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O-Kennisbank.n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a:effectLst>
                      <a:softEdge rad="63500"/>
                    </a:effectLst>
                  </pic:spPr>
                </pic:pic>
              </a:graphicData>
            </a:graphic>
          </wp:inline>
        </w:drawing>
      </w:r>
    </w:p>
    <w:p w:rsidR="00691761" w:rsidRDefault="00691761" w:rsidP="00691761">
      <w:pPr>
        <w:rPr>
          <w:rFonts w:ascii="Verdana" w:hAnsi="Verdana"/>
          <w:sz w:val="18"/>
          <w:szCs w:val="18"/>
        </w:rPr>
      </w:pPr>
    </w:p>
    <w:p w:rsidR="00691761" w:rsidRPr="00241325" w:rsidRDefault="00691761" w:rsidP="00691761">
      <w:pPr>
        <w:rPr>
          <w:rFonts w:ascii="Verdana" w:hAnsi="Verdana"/>
          <w:b/>
          <w:sz w:val="18"/>
          <w:szCs w:val="18"/>
        </w:rPr>
      </w:pPr>
    </w:p>
    <w:p w:rsidR="00691761" w:rsidRPr="00DE7A1F" w:rsidRDefault="00691761" w:rsidP="00691761">
      <w:pPr>
        <w:rPr>
          <w:rFonts w:ascii="Verdana" w:hAnsi="Verdana"/>
          <w:sz w:val="18"/>
          <w:szCs w:val="18"/>
        </w:rPr>
      </w:pPr>
      <w:r>
        <w:rPr>
          <w:rFonts w:ascii="Verdana" w:hAnsi="Verdana"/>
          <w:sz w:val="18"/>
          <w:szCs w:val="18"/>
        </w:rPr>
        <w:t xml:space="preserve">Je kunt je afstudeerwerk gratis publiceren in de HBO Kennisbank. Een mooie manier om mensen uit de praktijk, bijvoorbeeld toekomstige werkgevers, jouw werk te laten zien. </w:t>
      </w:r>
      <w:r w:rsidRPr="00DE7A1F">
        <w:rPr>
          <w:rFonts w:ascii="Verdana" w:hAnsi="Verdana"/>
          <w:sz w:val="18"/>
          <w:szCs w:val="18"/>
        </w:rPr>
        <w:t>Maar ook wanneer je niet wilt publiceren is het van belang om di</w:t>
      </w:r>
      <w:r>
        <w:rPr>
          <w:rFonts w:ascii="Verdana" w:hAnsi="Verdana"/>
          <w:sz w:val="18"/>
          <w:szCs w:val="18"/>
        </w:rPr>
        <w:t>t formulier bij je afstudeerproduct</w:t>
      </w:r>
      <w:r w:rsidRPr="00DE7A1F">
        <w:rPr>
          <w:rFonts w:ascii="Verdana" w:hAnsi="Verdana"/>
          <w:sz w:val="18"/>
          <w:szCs w:val="18"/>
        </w:rPr>
        <w:t xml:space="preserve"> in te leveren. </w:t>
      </w:r>
      <w:r>
        <w:rPr>
          <w:rFonts w:ascii="Verdana" w:hAnsi="Verdana"/>
          <w:sz w:val="18"/>
          <w:szCs w:val="18"/>
        </w:rPr>
        <w:t>Je kunt hier</w:t>
      </w:r>
      <w:r w:rsidRPr="00DE7A1F">
        <w:rPr>
          <w:rFonts w:ascii="Verdana" w:hAnsi="Verdana"/>
          <w:sz w:val="18"/>
          <w:szCs w:val="18"/>
        </w:rPr>
        <w:t>mee exact aangeven wat ermee gaat gebeuren.</w:t>
      </w:r>
    </w:p>
    <w:p w:rsidR="00691761" w:rsidRDefault="00691761" w:rsidP="00691761">
      <w:pPr>
        <w:rPr>
          <w:rFonts w:ascii="Verdana" w:hAnsi="Verdana"/>
          <w:b/>
          <w:sz w:val="18"/>
          <w:szCs w:val="18"/>
        </w:rPr>
      </w:pPr>
    </w:p>
    <w:p w:rsidR="00691761" w:rsidRDefault="00691761" w:rsidP="00691761">
      <w:pPr>
        <w:rPr>
          <w:rFonts w:ascii="Verdana" w:hAnsi="Verdana"/>
          <w:b/>
          <w:sz w:val="18"/>
          <w:szCs w:val="18"/>
        </w:rPr>
      </w:pPr>
      <w:r>
        <w:rPr>
          <w:rFonts w:ascii="Verdana" w:hAnsi="Verdana"/>
          <w:b/>
          <w:sz w:val="18"/>
          <w:szCs w:val="18"/>
        </w:rPr>
        <w:t>Verklaring</w:t>
      </w:r>
    </w:p>
    <w:p w:rsidR="00691761" w:rsidRPr="00D376BF" w:rsidRDefault="00691761" w:rsidP="00691761">
      <w:pPr>
        <w:rPr>
          <w:rFonts w:ascii="Verdana" w:hAnsi="Verdana"/>
          <w:sz w:val="18"/>
          <w:szCs w:val="18"/>
        </w:rPr>
      </w:pPr>
      <w:r w:rsidRPr="00D376BF">
        <w:rPr>
          <w:rFonts w:ascii="Verdana" w:hAnsi="Verdana"/>
          <w:sz w:val="18"/>
          <w:szCs w:val="18"/>
        </w:rPr>
        <w:t xml:space="preserve">(Zie voor </w:t>
      </w:r>
      <w:r>
        <w:rPr>
          <w:rFonts w:ascii="Verdana" w:hAnsi="Verdana"/>
          <w:sz w:val="18"/>
          <w:szCs w:val="18"/>
        </w:rPr>
        <w:t>de voorwaarden</w:t>
      </w:r>
      <w:r w:rsidRPr="00D376BF">
        <w:rPr>
          <w:rFonts w:ascii="Verdana" w:hAnsi="Verdana"/>
          <w:sz w:val="18"/>
          <w:szCs w:val="18"/>
        </w:rPr>
        <w:t xml:space="preserve"> de achterkant van dit formulier)</w:t>
      </w:r>
    </w:p>
    <w:p w:rsidR="00691761" w:rsidRDefault="00691761" w:rsidP="00691761">
      <w:pPr>
        <w:rPr>
          <w:rFonts w:ascii="Verdana" w:hAnsi="Verdana"/>
          <w:sz w:val="18"/>
          <w:szCs w:val="18"/>
        </w:rPr>
      </w:pPr>
    </w:p>
    <w:p w:rsidR="00691761" w:rsidRDefault="00691761" w:rsidP="00691761">
      <w:pPr>
        <w:rPr>
          <w:rFonts w:ascii="Verdana" w:hAnsi="Verdana"/>
          <w:sz w:val="18"/>
          <w:szCs w:val="18"/>
        </w:rPr>
      </w:pPr>
      <w:r>
        <w:rPr>
          <w:rFonts w:ascii="Verdana" w:hAnsi="Verdana"/>
          <w:sz w:val="18"/>
          <w:szCs w:val="18"/>
        </w:rPr>
        <w:t>Naam:</w:t>
      </w:r>
      <w:r>
        <w:rPr>
          <w:rFonts w:ascii="Verdana" w:hAnsi="Verdana"/>
          <w:sz w:val="18"/>
          <w:szCs w:val="18"/>
        </w:rPr>
        <w:tab/>
      </w:r>
      <w:r w:rsidRPr="00F82E04">
        <w:rPr>
          <w:rFonts w:ascii="Verdana" w:hAnsi="Verdana"/>
          <w:b/>
          <w:sz w:val="18"/>
          <w:szCs w:val="18"/>
        </w:rPr>
        <w:t>Eline Franken</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t xml:space="preserve">Studentnummer: </w:t>
      </w:r>
      <w:r w:rsidRPr="00F82E04">
        <w:rPr>
          <w:rFonts w:ascii="Verdana" w:hAnsi="Verdana"/>
          <w:b/>
          <w:sz w:val="18"/>
          <w:szCs w:val="18"/>
        </w:rPr>
        <w:t>2085144</w:t>
      </w:r>
    </w:p>
    <w:p w:rsidR="00691761" w:rsidRDefault="00691761" w:rsidP="00691761">
      <w:pPr>
        <w:rPr>
          <w:rFonts w:ascii="Verdana" w:hAnsi="Verdana"/>
          <w:sz w:val="18"/>
          <w:szCs w:val="18"/>
        </w:rPr>
      </w:pPr>
    </w:p>
    <w:p w:rsidR="00691761" w:rsidRDefault="00691761" w:rsidP="00691761">
      <w:pPr>
        <w:rPr>
          <w:rFonts w:ascii="Verdana" w:hAnsi="Verdana"/>
          <w:sz w:val="18"/>
          <w:szCs w:val="18"/>
        </w:rPr>
      </w:pPr>
      <w:r>
        <w:rPr>
          <w:rFonts w:ascii="Verdana" w:hAnsi="Verdana"/>
          <w:sz w:val="18"/>
          <w:szCs w:val="18"/>
        </w:rPr>
        <w:t>Academie:</w:t>
      </w:r>
      <w:r>
        <w:rPr>
          <w:rFonts w:ascii="Verdana" w:hAnsi="Verdana"/>
          <w:sz w:val="18"/>
          <w:szCs w:val="18"/>
        </w:rPr>
        <w:tab/>
      </w:r>
      <w:r w:rsidRPr="00F82E04">
        <w:rPr>
          <w:rFonts w:ascii="Verdana" w:hAnsi="Verdana"/>
          <w:b/>
          <w:sz w:val="18"/>
          <w:szCs w:val="18"/>
        </w:rPr>
        <w:t>ASB</w:t>
      </w:r>
      <w:r>
        <w:rPr>
          <w:rFonts w:ascii="Verdana" w:hAnsi="Verdana"/>
          <w:sz w:val="18"/>
          <w:szCs w:val="18"/>
        </w:rPr>
        <w:tab/>
      </w:r>
      <w:r>
        <w:rPr>
          <w:rFonts w:ascii="Verdana" w:hAnsi="Verdana"/>
          <w:sz w:val="18"/>
          <w:szCs w:val="18"/>
        </w:rPr>
        <w:tab/>
      </w:r>
      <w:r>
        <w:rPr>
          <w:rFonts w:ascii="Verdana" w:hAnsi="Verdana"/>
          <w:sz w:val="18"/>
          <w:szCs w:val="18"/>
        </w:rPr>
        <w:tab/>
        <w:t xml:space="preserve">Opleiding: </w:t>
      </w:r>
      <w:r w:rsidRPr="00F82E04">
        <w:rPr>
          <w:rFonts w:ascii="Verdana" w:hAnsi="Verdana"/>
          <w:b/>
          <w:sz w:val="18"/>
          <w:szCs w:val="18"/>
        </w:rPr>
        <w:t>Maatschappelijk Werk en Dienstverlening</w:t>
      </w:r>
    </w:p>
    <w:p w:rsidR="00691761" w:rsidRDefault="00691761" w:rsidP="00691761">
      <w:pPr>
        <w:rPr>
          <w:rFonts w:ascii="Verdana" w:hAnsi="Verdana"/>
          <w:sz w:val="18"/>
          <w:szCs w:val="18"/>
        </w:rPr>
      </w:pPr>
    </w:p>
    <w:p w:rsidR="00691761" w:rsidRPr="002D3DD1" w:rsidRDefault="00691761" w:rsidP="00691761">
      <w:pPr>
        <w:rPr>
          <w:rFonts w:ascii="Verdana" w:hAnsi="Verdana"/>
          <w:sz w:val="18"/>
          <w:szCs w:val="18"/>
        </w:rPr>
      </w:pPr>
      <w:r w:rsidRPr="002D3DD1">
        <w:rPr>
          <w:rFonts w:ascii="Verdana" w:hAnsi="Verdana"/>
          <w:sz w:val="18"/>
          <w:szCs w:val="18"/>
        </w:rPr>
        <w:t>E-mailadres (indien anders dan Avans e-mail):</w:t>
      </w:r>
      <w:r>
        <w:rPr>
          <w:rFonts w:ascii="Verdana" w:hAnsi="Verdana"/>
          <w:sz w:val="18"/>
          <w:szCs w:val="18"/>
        </w:rPr>
        <w:t xml:space="preserve"> </w:t>
      </w:r>
      <w:r w:rsidRPr="00F82E04">
        <w:rPr>
          <w:rFonts w:ascii="Verdana" w:hAnsi="Verdana"/>
          <w:b/>
          <w:sz w:val="18"/>
          <w:szCs w:val="18"/>
        </w:rPr>
        <w:t>franken_eline@hotmail.com</w:t>
      </w:r>
    </w:p>
    <w:p w:rsidR="00691761" w:rsidRPr="002D3DD1" w:rsidRDefault="00691761" w:rsidP="00691761">
      <w:pPr>
        <w:rPr>
          <w:rFonts w:ascii="Verdana" w:hAnsi="Verdana"/>
          <w:sz w:val="18"/>
          <w:szCs w:val="18"/>
        </w:rPr>
      </w:pPr>
    </w:p>
    <w:p w:rsidR="00691761" w:rsidRPr="00F82E04" w:rsidRDefault="00691761" w:rsidP="00691761">
      <w:pPr>
        <w:rPr>
          <w:rFonts w:ascii="Verdana" w:hAnsi="Verdana"/>
          <w:b/>
          <w:sz w:val="18"/>
          <w:szCs w:val="18"/>
        </w:rPr>
      </w:pPr>
      <w:r>
        <w:rPr>
          <w:rFonts w:ascii="Verdana" w:hAnsi="Verdana"/>
          <w:sz w:val="18"/>
          <w:szCs w:val="18"/>
        </w:rPr>
        <w:t>Titel van het afstudeerwerk</w:t>
      </w:r>
      <w:r w:rsidRPr="00F82E04">
        <w:rPr>
          <w:rFonts w:ascii="Verdana" w:hAnsi="Verdana"/>
          <w:b/>
          <w:sz w:val="18"/>
          <w:szCs w:val="18"/>
        </w:rPr>
        <w:t>: Vechtscheiding, van een kloof naar brug met behulp van de omgeving en professionals</w:t>
      </w:r>
    </w:p>
    <w:p w:rsidR="00691761" w:rsidRDefault="00691761" w:rsidP="00691761">
      <w:pPr>
        <w:rPr>
          <w:rFonts w:ascii="Verdana" w:hAnsi="Verdana"/>
          <w:sz w:val="18"/>
          <w:szCs w:val="18"/>
        </w:rPr>
      </w:pPr>
    </w:p>
    <w:p w:rsidR="00691761" w:rsidRDefault="00691761" w:rsidP="00691761">
      <w:pPr>
        <w:rPr>
          <w:rFonts w:ascii="Verdana" w:hAnsi="Verdana"/>
          <w:sz w:val="18"/>
          <w:szCs w:val="18"/>
        </w:rPr>
      </w:pPr>
      <w:r>
        <w:rPr>
          <w:rFonts w:ascii="Verdana" w:hAnsi="Verdana"/>
          <w:sz w:val="18"/>
          <w:szCs w:val="18"/>
        </w:rPr>
        <w:lastRenderedPageBreak/>
        <w:t>Status van het afstudeerwerk (kruis één van de mogelijkheden aan)</w:t>
      </w:r>
    </w:p>
    <w:p w:rsidR="00691761" w:rsidRPr="002D3DD1" w:rsidRDefault="00691761" w:rsidP="00691761">
      <w:pPr>
        <w:rPr>
          <w:rFonts w:ascii="Verdana" w:hAnsi="Verdana"/>
          <w:sz w:val="18"/>
          <w:szCs w:val="18"/>
        </w:rPr>
      </w:pPr>
      <w:r>
        <w:rPr>
          <w:rFonts w:ascii="Verdana" w:hAnsi="Verdana"/>
          <w:sz w:val="32"/>
          <w:szCs w:val="32"/>
        </w:rPr>
        <w:t>X</w:t>
      </w:r>
      <w:r>
        <w:rPr>
          <w:rFonts w:ascii="Verdana" w:hAnsi="Verdana"/>
          <w:sz w:val="18"/>
          <w:szCs w:val="18"/>
        </w:rPr>
        <w:tab/>
      </w:r>
      <w:r w:rsidRPr="0006157C">
        <w:rPr>
          <w:rFonts w:ascii="Verdana" w:hAnsi="Verdana"/>
          <w:b/>
          <w:sz w:val="18"/>
          <w:szCs w:val="18"/>
        </w:rPr>
        <w:t>Publiek zichtbaar</w:t>
      </w:r>
    </w:p>
    <w:p w:rsidR="00691761" w:rsidRPr="0006157C" w:rsidRDefault="00691761" w:rsidP="00691761">
      <w:pPr>
        <w:ind w:left="705"/>
        <w:rPr>
          <w:rFonts w:ascii="Verdana" w:hAnsi="Verdana"/>
          <w:sz w:val="32"/>
          <w:szCs w:val="32"/>
        </w:rPr>
      </w:pPr>
      <w:r w:rsidRPr="0006157C">
        <w:rPr>
          <w:rFonts w:ascii="Verdana" w:hAnsi="Verdana"/>
          <w:sz w:val="18"/>
          <w:szCs w:val="18"/>
        </w:rPr>
        <w:t xml:space="preserve">Het afstudeerwerk mag gepubliceerd worden op de HBO Kennisbank. </w:t>
      </w:r>
      <w:r w:rsidRPr="0006157C">
        <w:rPr>
          <w:rFonts w:ascii="Verdana" w:hAnsi="Verdana"/>
          <w:sz w:val="18"/>
          <w:szCs w:val="18"/>
        </w:rPr>
        <w:br/>
        <w:t>Deze toestemming gaat in per (datum waarop gepubliceerd mag worden)</w:t>
      </w:r>
      <w:r>
        <w:rPr>
          <w:rFonts w:ascii="Verdana" w:hAnsi="Verdana"/>
          <w:sz w:val="18"/>
          <w:szCs w:val="18"/>
        </w:rPr>
        <w:t>:</w:t>
      </w:r>
      <w:r w:rsidRPr="0006157C">
        <w:rPr>
          <w:rFonts w:ascii="Verdana" w:hAnsi="Verdana"/>
          <w:sz w:val="32"/>
          <w:szCs w:val="32"/>
        </w:rPr>
        <w:t xml:space="preserve"> </w:t>
      </w:r>
    </w:p>
    <w:p w:rsidR="00691761" w:rsidRDefault="00691761" w:rsidP="00691761">
      <w:pPr>
        <w:rPr>
          <w:rFonts w:ascii="Verdana" w:hAnsi="Verdana"/>
          <w:sz w:val="18"/>
          <w:szCs w:val="18"/>
        </w:rPr>
      </w:pPr>
      <w:r w:rsidRPr="004013BF">
        <w:rPr>
          <w:rFonts w:ascii="Verdana" w:hAnsi="Verdana"/>
          <w:sz w:val="32"/>
          <w:szCs w:val="32"/>
        </w:rPr>
        <w:t>□</w:t>
      </w:r>
      <w:r>
        <w:rPr>
          <w:rFonts w:ascii="Verdana" w:hAnsi="Verdana"/>
          <w:sz w:val="32"/>
          <w:szCs w:val="32"/>
        </w:rPr>
        <w:tab/>
      </w:r>
      <w:r w:rsidRPr="0006157C">
        <w:rPr>
          <w:rFonts w:ascii="Verdana" w:hAnsi="Verdana"/>
          <w:b/>
          <w:sz w:val="18"/>
          <w:szCs w:val="18"/>
        </w:rPr>
        <w:t>Zichtbaar voor medewerkers hogeschool</w:t>
      </w:r>
      <w:r>
        <w:rPr>
          <w:rFonts w:ascii="Verdana" w:hAnsi="Verdana"/>
          <w:sz w:val="18"/>
          <w:szCs w:val="18"/>
        </w:rPr>
        <w:t xml:space="preserve"> </w:t>
      </w:r>
    </w:p>
    <w:p w:rsidR="00691761" w:rsidRPr="0006157C" w:rsidRDefault="00691761" w:rsidP="00691761">
      <w:pPr>
        <w:ind w:left="708" w:hanging="3"/>
        <w:rPr>
          <w:rFonts w:ascii="Verdana" w:hAnsi="Verdana"/>
          <w:sz w:val="18"/>
          <w:szCs w:val="18"/>
        </w:rPr>
      </w:pPr>
      <w:r w:rsidRPr="0006157C">
        <w:rPr>
          <w:rFonts w:ascii="Verdana" w:hAnsi="Verdana"/>
          <w:sz w:val="18"/>
          <w:szCs w:val="18"/>
        </w:rPr>
        <w:t>Het afstudeerwerk is niet openbaar maar kan ingezien worden door de medewerkers van Avans</w:t>
      </w:r>
    </w:p>
    <w:p w:rsidR="00691761" w:rsidRDefault="00691761" w:rsidP="00691761">
      <w:pPr>
        <w:ind w:left="705" w:hanging="705"/>
        <w:rPr>
          <w:rFonts w:ascii="Verdana" w:hAnsi="Verdana"/>
          <w:sz w:val="18"/>
          <w:szCs w:val="18"/>
        </w:rPr>
      </w:pPr>
      <w:r w:rsidRPr="004013BF">
        <w:rPr>
          <w:rFonts w:ascii="Verdana" w:hAnsi="Verdana"/>
          <w:sz w:val="32"/>
          <w:szCs w:val="32"/>
        </w:rPr>
        <w:t>□</w:t>
      </w:r>
      <w:r>
        <w:rPr>
          <w:rFonts w:ascii="Verdana" w:hAnsi="Verdana"/>
          <w:sz w:val="32"/>
          <w:szCs w:val="32"/>
        </w:rPr>
        <w:tab/>
      </w:r>
      <w:r w:rsidRPr="0006157C">
        <w:rPr>
          <w:rFonts w:ascii="Verdana" w:hAnsi="Verdana"/>
          <w:b/>
          <w:sz w:val="18"/>
          <w:szCs w:val="18"/>
        </w:rPr>
        <w:t>Zichtbaar voor medewerkers instituut</w:t>
      </w:r>
      <w:r>
        <w:rPr>
          <w:rFonts w:ascii="Verdana" w:hAnsi="Verdana"/>
          <w:sz w:val="18"/>
          <w:szCs w:val="18"/>
        </w:rPr>
        <w:t xml:space="preserve"> </w:t>
      </w:r>
    </w:p>
    <w:p w:rsidR="00691761" w:rsidRPr="0006157C" w:rsidRDefault="00691761" w:rsidP="00691761">
      <w:pPr>
        <w:ind w:left="705"/>
        <w:rPr>
          <w:rFonts w:ascii="Verdana" w:hAnsi="Verdana"/>
          <w:sz w:val="18"/>
          <w:szCs w:val="18"/>
        </w:rPr>
      </w:pPr>
      <w:r w:rsidRPr="0006157C">
        <w:rPr>
          <w:rFonts w:ascii="Verdana" w:hAnsi="Verdana"/>
          <w:sz w:val="18"/>
          <w:szCs w:val="18"/>
        </w:rPr>
        <w:t>Het afstudeerwerk is niet openbaar maar kan ingezien worden door de medewerkers van de eigen academie bijvoorbeeld voor accreditaties</w:t>
      </w:r>
    </w:p>
    <w:p w:rsidR="00691761" w:rsidRDefault="00691761" w:rsidP="00691761">
      <w:pPr>
        <w:rPr>
          <w:rFonts w:ascii="Verdana" w:hAnsi="Verdana"/>
          <w:sz w:val="18"/>
          <w:szCs w:val="18"/>
        </w:rPr>
      </w:pPr>
      <w:r w:rsidRPr="004013BF">
        <w:rPr>
          <w:rFonts w:ascii="Verdana" w:hAnsi="Verdana"/>
          <w:sz w:val="32"/>
          <w:szCs w:val="32"/>
        </w:rPr>
        <w:t>□</w:t>
      </w:r>
      <w:r>
        <w:rPr>
          <w:rFonts w:ascii="Verdana" w:hAnsi="Verdana"/>
          <w:sz w:val="32"/>
          <w:szCs w:val="32"/>
        </w:rPr>
        <w:tab/>
      </w:r>
      <w:r w:rsidRPr="0006157C">
        <w:rPr>
          <w:rFonts w:ascii="Verdana" w:hAnsi="Verdana"/>
          <w:b/>
          <w:sz w:val="18"/>
          <w:szCs w:val="18"/>
        </w:rPr>
        <w:t>In archief</w:t>
      </w:r>
    </w:p>
    <w:p w:rsidR="00691761" w:rsidRDefault="00691761" w:rsidP="00691761">
      <w:pPr>
        <w:ind w:left="705" w:hanging="705"/>
        <w:rPr>
          <w:rFonts w:ascii="Verdana" w:hAnsi="Verdana"/>
          <w:sz w:val="18"/>
          <w:szCs w:val="18"/>
        </w:rPr>
      </w:pPr>
      <w:r>
        <w:rPr>
          <w:rFonts w:ascii="Verdana" w:hAnsi="Verdana"/>
          <w:sz w:val="18"/>
          <w:szCs w:val="18"/>
        </w:rPr>
        <w:tab/>
        <w:t>Het afstudeerwerk is geheim en kan alleen worden ingezien door de invoerder</w:t>
      </w:r>
    </w:p>
    <w:p w:rsidR="00691761" w:rsidRDefault="00691761" w:rsidP="00691761">
      <w:pPr>
        <w:ind w:left="705"/>
        <w:rPr>
          <w:rFonts w:ascii="Verdana" w:hAnsi="Verdana"/>
          <w:sz w:val="18"/>
          <w:szCs w:val="18"/>
        </w:rPr>
      </w:pPr>
    </w:p>
    <w:p w:rsidR="00691761" w:rsidRDefault="00691761" w:rsidP="00691761">
      <w:pPr>
        <w:rPr>
          <w:rFonts w:ascii="Verdana" w:hAnsi="Verdana"/>
          <w:sz w:val="18"/>
          <w:szCs w:val="18"/>
        </w:rPr>
      </w:pPr>
      <w:r>
        <w:rPr>
          <w:noProof/>
          <w:lang w:eastAsia="nl-NL"/>
        </w:rPr>
        <w:drawing>
          <wp:anchor distT="0" distB="0" distL="114300" distR="114300" simplePos="0" relativeHeight="251671552" behindDoc="1" locked="0" layoutInCell="1" allowOverlap="1" wp14:anchorId="3F27C9CD" wp14:editId="7475A2B3">
            <wp:simplePos x="0" y="0"/>
            <wp:positionH relativeFrom="column">
              <wp:posOffset>1290955</wp:posOffset>
            </wp:positionH>
            <wp:positionV relativeFrom="paragraph">
              <wp:posOffset>15240</wp:posOffset>
            </wp:positionV>
            <wp:extent cx="1419225" cy="552450"/>
            <wp:effectExtent l="0" t="0" r="9525" b="0"/>
            <wp:wrapTight wrapText="bothSides">
              <wp:wrapPolygon edited="0">
                <wp:start x="0" y="0"/>
                <wp:lineTo x="0" y="20855"/>
                <wp:lineTo x="21455" y="20855"/>
                <wp:lineTo x="21455"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 (3).jpg"/>
                    <pic:cNvPicPr/>
                  </pic:nvPicPr>
                  <pic:blipFill rotWithShape="1">
                    <a:blip r:embed="rId15" cstate="print">
                      <a:extLst>
                        <a:ext uri="{28A0092B-C50C-407E-A947-70E740481C1C}">
                          <a14:useLocalDpi xmlns:a14="http://schemas.microsoft.com/office/drawing/2010/main" val="0"/>
                        </a:ext>
                      </a:extLst>
                    </a:blip>
                    <a:srcRect l="31225" t="67737" r="37125" b="22953"/>
                    <a:stretch/>
                  </pic:blipFill>
                  <pic:spPr bwMode="auto">
                    <a:xfrm>
                      <a:off x="0" y="0"/>
                      <a:ext cx="141922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1761" w:rsidRDefault="00691761" w:rsidP="00691761">
      <w:pPr>
        <w:rPr>
          <w:rFonts w:ascii="Verdana" w:hAnsi="Verdana"/>
          <w:b/>
          <w:sz w:val="18"/>
          <w:szCs w:val="18"/>
        </w:rPr>
      </w:pPr>
      <w:r w:rsidRPr="00BF3CA4">
        <w:rPr>
          <w:rFonts w:ascii="Verdana" w:hAnsi="Verdana"/>
          <w:b/>
          <w:sz w:val="18"/>
          <w:szCs w:val="18"/>
        </w:rPr>
        <w:t>Handtekening</w:t>
      </w:r>
      <w:r>
        <w:rPr>
          <w:rFonts w:ascii="Verdana" w:hAnsi="Verdana"/>
          <w:b/>
          <w:sz w:val="18"/>
          <w:szCs w:val="18"/>
        </w:rPr>
        <w:t>:</w:t>
      </w:r>
    </w:p>
    <w:p w:rsidR="00691761" w:rsidRDefault="00691761" w:rsidP="00691761">
      <w:pPr>
        <w:rPr>
          <w:rFonts w:ascii="Verdana" w:hAnsi="Verdana"/>
          <w:b/>
          <w:sz w:val="18"/>
          <w:szCs w:val="18"/>
        </w:rPr>
      </w:pPr>
    </w:p>
    <w:p w:rsidR="00691761" w:rsidRPr="00691761" w:rsidRDefault="00691761" w:rsidP="00691761">
      <w:pPr>
        <w:rPr>
          <w:rFonts w:ascii="Verdana" w:hAnsi="Verdana"/>
          <w:b/>
          <w:sz w:val="18"/>
          <w:szCs w:val="18"/>
        </w:rPr>
      </w:pPr>
      <w:r w:rsidRPr="00604793">
        <w:rPr>
          <w:rFonts w:ascii="Verdana" w:hAnsi="Verdana"/>
          <w:sz w:val="18"/>
          <w:szCs w:val="18"/>
        </w:rPr>
        <w:t xml:space="preserve">Als je toestemming geeft voor publicatie van jouw afstudeerwerk op HBO Kennisbank en hiervan afgeleide digitale kennisbanken zijn jouw rechten en plichten: </w:t>
      </w:r>
    </w:p>
    <w:p w:rsidR="00691761" w:rsidRDefault="00691761" w:rsidP="00691761">
      <w:pPr>
        <w:pStyle w:val="Lijstalinea"/>
        <w:rPr>
          <w:rFonts w:ascii="Verdana" w:hAnsi="Verdana"/>
          <w:sz w:val="18"/>
          <w:szCs w:val="18"/>
        </w:rPr>
      </w:pPr>
    </w:p>
    <w:p w:rsidR="00691761" w:rsidRDefault="00691761" w:rsidP="00691761">
      <w:pPr>
        <w:pStyle w:val="Lijstalinea"/>
        <w:numPr>
          <w:ilvl w:val="0"/>
          <w:numId w:val="18"/>
        </w:numPr>
        <w:spacing w:after="0" w:line="240" w:lineRule="auto"/>
        <w:rPr>
          <w:rFonts w:ascii="Verdana" w:hAnsi="Verdana"/>
          <w:sz w:val="18"/>
          <w:szCs w:val="18"/>
        </w:rPr>
      </w:pPr>
      <w:r>
        <w:rPr>
          <w:rFonts w:ascii="Verdana" w:hAnsi="Verdana"/>
          <w:sz w:val="18"/>
          <w:szCs w:val="18"/>
        </w:rPr>
        <w:t>Je geeft Avans Hogeschool toestemming om jouw afstudeerwerk gedurende 10 jaar te publiceren op HBO Kennisbank en hiervan afgeleide kennisbanken</w:t>
      </w:r>
    </w:p>
    <w:p w:rsidR="00691761" w:rsidRPr="00BF3CA4" w:rsidRDefault="00691761" w:rsidP="00691761">
      <w:pPr>
        <w:pStyle w:val="Lijstalinea"/>
        <w:numPr>
          <w:ilvl w:val="0"/>
          <w:numId w:val="18"/>
        </w:numPr>
        <w:spacing w:after="0" w:line="240" w:lineRule="auto"/>
        <w:rPr>
          <w:rFonts w:ascii="Verdana" w:hAnsi="Verdana"/>
          <w:sz w:val="18"/>
          <w:szCs w:val="18"/>
        </w:rPr>
      </w:pPr>
      <w:r w:rsidRPr="00BF3CA4">
        <w:rPr>
          <w:rFonts w:ascii="Verdana" w:hAnsi="Verdana"/>
          <w:sz w:val="18"/>
          <w:szCs w:val="18"/>
        </w:rPr>
        <w:t xml:space="preserve">Door opname en beschikbaarstelling in </w:t>
      </w:r>
      <w:r>
        <w:rPr>
          <w:rFonts w:ascii="Verdana" w:hAnsi="Verdana"/>
          <w:sz w:val="18"/>
          <w:szCs w:val="18"/>
        </w:rPr>
        <w:t>zo’n</w:t>
      </w:r>
      <w:r w:rsidRPr="00BF3CA4">
        <w:rPr>
          <w:rFonts w:ascii="Verdana" w:hAnsi="Verdana"/>
          <w:sz w:val="18"/>
          <w:szCs w:val="18"/>
        </w:rPr>
        <w:t xml:space="preserve"> digitale kennisbank wordt het auteursrecht </w:t>
      </w:r>
      <w:r w:rsidRPr="00BF3CA4">
        <w:rPr>
          <w:rFonts w:ascii="Verdana" w:hAnsi="Verdana"/>
          <w:i/>
          <w:sz w:val="18"/>
          <w:szCs w:val="18"/>
        </w:rPr>
        <w:t>niet</w:t>
      </w:r>
      <w:r w:rsidRPr="00BF3CA4">
        <w:rPr>
          <w:rFonts w:ascii="Verdana" w:hAnsi="Verdana"/>
          <w:sz w:val="18"/>
          <w:szCs w:val="18"/>
        </w:rPr>
        <w:t xml:space="preserve"> overgedragen. Je kunt jouw toestemming </w:t>
      </w:r>
      <w:r>
        <w:rPr>
          <w:rFonts w:ascii="Verdana" w:hAnsi="Verdana"/>
          <w:sz w:val="18"/>
          <w:szCs w:val="18"/>
        </w:rPr>
        <w:t>op een later moment</w:t>
      </w:r>
      <w:r w:rsidRPr="00BF3CA4">
        <w:rPr>
          <w:rFonts w:ascii="Verdana" w:hAnsi="Verdana"/>
          <w:sz w:val="18"/>
          <w:szCs w:val="18"/>
        </w:rPr>
        <w:t xml:space="preserve"> ook weer intrekken.</w:t>
      </w:r>
    </w:p>
    <w:p w:rsidR="00691761" w:rsidRPr="00BF3CA4" w:rsidRDefault="00691761" w:rsidP="00691761">
      <w:pPr>
        <w:pStyle w:val="Lijstalinea"/>
        <w:numPr>
          <w:ilvl w:val="0"/>
          <w:numId w:val="18"/>
        </w:numPr>
        <w:spacing w:after="0" w:line="240" w:lineRule="auto"/>
        <w:rPr>
          <w:rFonts w:ascii="Verdana" w:hAnsi="Verdana"/>
          <w:sz w:val="18"/>
          <w:szCs w:val="18"/>
        </w:rPr>
      </w:pPr>
      <w:r w:rsidRPr="00BF3CA4">
        <w:rPr>
          <w:rFonts w:ascii="Verdana" w:hAnsi="Verdana"/>
          <w:sz w:val="18"/>
          <w:szCs w:val="18"/>
        </w:rPr>
        <w:t>Je geeft Avans Hogeschool het recht de toegang tot jouw afstudeerwerk te wijzigen of te beperken als daar zwaarwegende redenen voor bestaan.</w:t>
      </w:r>
    </w:p>
    <w:p w:rsidR="00691761" w:rsidRDefault="00691761" w:rsidP="00691761">
      <w:pPr>
        <w:pStyle w:val="Lijstalinea"/>
        <w:numPr>
          <w:ilvl w:val="0"/>
          <w:numId w:val="18"/>
        </w:numPr>
        <w:spacing w:after="0" w:line="240" w:lineRule="auto"/>
        <w:rPr>
          <w:rFonts w:ascii="Verdana" w:hAnsi="Verdana"/>
          <w:sz w:val="18"/>
          <w:szCs w:val="18"/>
        </w:rPr>
      </w:pPr>
      <w:r>
        <w:rPr>
          <w:rFonts w:ascii="Verdana" w:hAnsi="Verdana"/>
          <w:sz w:val="18"/>
          <w:szCs w:val="18"/>
        </w:rPr>
        <w:t>Voor materiaal dat je niet zelf gemaakt hebt, heb je zelf ook toestemming van de rechthebbende van dat materiaal nodig. Soms kan dit ook via een juiste bronvermelding.</w:t>
      </w:r>
    </w:p>
    <w:p w:rsidR="00691761" w:rsidRPr="00BF3CA4" w:rsidRDefault="00691761" w:rsidP="00691761">
      <w:pPr>
        <w:pStyle w:val="Lijstalinea"/>
        <w:numPr>
          <w:ilvl w:val="0"/>
          <w:numId w:val="18"/>
        </w:numPr>
        <w:spacing w:after="0" w:line="240" w:lineRule="auto"/>
        <w:rPr>
          <w:rFonts w:ascii="Verdana" w:hAnsi="Verdana"/>
          <w:sz w:val="18"/>
          <w:szCs w:val="18"/>
        </w:rPr>
      </w:pPr>
      <w:r>
        <w:rPr>
          <w:rFonts w:ascii="Verdana" w:hAnsi="Verdana"/>
          <w:sz w:val="18"/>
          <w:szCs w:val="18"/>
        </w:rPr>
        <w:t>Je afstudeerbedrijf moet akkoord zijn met het publiceren van de informatie.</w:t>
      </w:r>
    </w:p>
    <w:p w:rsidR="00691761" w:rsidRPr="00691761" w:rsidRDefault="00691761" w:rsidP="00691761"/>
    <w:sectPr w:rsidR="00691761" w:rsidRPr="00691761">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612" w:rsidRDefault="00654612" w:rsidP="00EF3E6E">
      <w:pPr>
        <w:spacing w:after="0" w:line="240" w:lineRule="auto"/>
      </w:pPr>
      <w:r>
        <w:separator/>
      </w:r>
    </w:p>
  </w:endnote>
  <w:endnote w:type="continuationSeparator" w:id="0">
    <w:p w:rsidR="00654612" w:rsidRDefault="00654612" w:rsidP="00EF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altName w:val="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948727"/>
      <w:docPartObj>
        <w:docPartGallery w:val="Page Numbers (Bottom of Page)"/>
        <w:docPartUnique/>
      </w:docPartObj>
    </w:sdtPr>
    <w:sdtEndPr>
      <w:rPr>
        <w:color w:val="808080" w:themeColor="background1" w:themeShade="80"/>
        <w:spacing w:val="60"/>
      </w:rPr>
    </w:sdtEndPr>
    <w:sdtContent>
      <w:p w:rsidR="00D55920" w:rsidRDefault="00D55920">
        <w:pPr>
          <w:pStyle w:val="Voettekst"/>
          <w:pBdr>
            <w:top w:val="single" w:sz="4" w:space="1" w:color="D9D9D9" w:themeColor="background1" w:themeShade="D9"/>
          </w:pBdr>
          <w:jc w:val="right"/>
        </w:pPr>
        <w:r>
          <w:fldChar w:fldCharType="begin"/>
        </w:r>
        <w:r>
          <w:instrText>PAGE   \* MERGEFORMAT</w:instrText>
        </w:r>
        <w:r>
          <w:fldChar w:fldCharType="separate"/>
        </w:r>
        <w:r w:rsidR="00730857">
          <w:rPr>
            <w:noProof/>
          </w:rPr>
          <w:t>1</w:t>
        </w:r>
        <w:r>
          <w:fldChar w:fldCharType="end"/>
        </w:r>
        <w:r>
          <w:t xml:space="preserve"> | </w:t>
        </w:r>
        <w:r>
          <w:rPr>
            <w:color w:val="808080" w:themeColor="background1" w:themeShade="80"/>
            <w:spacing w:val="60"/>
          </w:rPr>
          <w:t>Pagina</w:t>
        </w:r>
      </w:p>
    </w:sdtContent>
  </w:sdt>
  <w:p w:rsidR="00D55920" w:rsidRDefault="00D559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612" w:rsidRDefault="00654612" w:rsidP="00EF3E6E">
      <w:pPr>
        <w:spacing w:after="0" w:line="240" w:lineRule="auto"/>
      </w:pPr>
      <w:r>
        <w:separator/>
      </w:r>
    </w:p>
  </w:footnote>
  <w:footnote w:type="continuationSeparator" w:id="0">
    <w:p w:rsidR="00654612" w:rsidRDefault="00654612" w:rsidP="00EF3E6E">
      <w:pPr>
        <w:spacing w:after="0" w:line="240" w:lineRule="auto"/>
      </w:pPr>
      <w:r>
        <w:continuationSeparator/>
      </w:r>
    </w:p>
  </w:footnote>
  <w:footnote w:id="1">
    <w:p w:rsidR="00D55920" w:rsidRDefault="00D55920">
      <w:pPr>
        <w:pStyle w:val="Voetnoottekst"/>
      </w:pPr>
      <w:r>
        <w:rPr>
          <w:rStyle w:val="Voetnootmarkering"/>
        </w:rPr>
        <w:footnoteRef/>
      </w:r>
      <w:r>
        <w:t xml:space="preserve"> Gedicht titelblad: Willem Wilmink 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920" w:rsidRDefault="00D55920" w:rsidP="003574E4">
    <w:pPr>
      <w:pStyle w:val="Koptekst"/>
      <w:tabs>
        <w:tab w:val="clear" w:pos="4536"/>
        <w:tab w:val="clear" w:pos="9072"/>
        <w:tab w:val="left" w:pos="5655"/>
      </w:tabs>
    </w:pPr>
    <w:r>
      <w:rPr>
        <w:noProof/>
        <w:lang w:eastAsia="nl-NL"/>
      </w:rPr>
      <w:drawing>
        <wp:anchor distT="0" distB="0" distL="114300" distR="114300" simplePos="0" relativeHeight="251659264" behindDoc="0" locked="0" layoutInCell="1" allowOverlap="1" wp14:anchorId="31F282F8" wp14:editId="3F972236">
          <wp:simplePos x="0" y="0"/>
          <wp:positionH relativeFrom="column">
            <wp:posOffset>5728970</wp:posOffset>
          </wp:positionH>
          <wp:positionV relativeFrom="paragraph">
            <wp:posOffset>-535305</wp:posOffset>
          </wp:positionV>
          <wp:extent cx="873125" cy="815975"/>
          <wp:effectExtent l="0" t="0" r="3175" b="3175"/>
          <wp:wrapNone/>
          <wp:docPr id="8" name="Afbeelding 8" descr="Afbeeldingsresultaat voor sterk 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erk hu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12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1" locked="0" layoutInCell="1" allowOverlap="1" wp14:anchorId="24083B59" wp14:editId="6AD994FB">
          <wp:simplePos x="0" y="0"/>
          <wp:positionH relativeFrom="column">
            <wp:posOffset>-890270</wp:posOffset>
          </wp:positionH>
          <wp:positionV relativeFrom="paragraph">
            <wp:posOffset>-449580</wp:posOffset>
          </wp:positionV>
          <wp:extent cx="1518285" cy="457200"/>
          <wp:effectExtent l="0" t="0" r="5715" b="0"/>
          <wp:wrapTight wrapText="bothSides">
            <wp:wrapPolygon edited="0">
              <wp:start x="0" y="0"/>
              <wp:lineTo x="0" y="20700"/>
              <wp:lineTo x="21410" y="20700"/>
              <wp:lineTo x="21410"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s-hogeschool.jpg"/>
                  <pic:cNvPicPr/>
                </pic:nvPicPr>
                <pic:blipFill rotWithShape="1">
                  <a:blip r:embed="rId2" cstate="print">
                    <a:extLst>
                      <a:ext uri="{28A0092B-C50C-407E-A947-70E740481C1C}">
                        <a14:useLocalDpi xmlns:a14="http://schemas.microsoft.com/office/drawing/2010/main" val="0"/>
                      </a:ext>
                    </a:extLst>
                  </a:blip>
                  <a:srcRect l="13984" t="11978" r="7124" b="20645"/>
                  <a:stretch/>
                </pic:blipFill>
                <pic:spPr bwMode="auto">
                  <a:xfrm>
                    <a:off x="0" y="0"/>
                    <a:ext cx="151828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11D3"/>
    <w:multiLevelType w:val="hybridMultilevel"/>
    <w:tmpl w:val="49B2B050"/>
    <w:lvl w:ilvl="0" w:tplc="72A6DEEE">
      <w:start w:val="1"/>
      <w:numFmt w:val="lowerLetter"/>
      <w:lvlText w:val="%1."/>
      <w:lvlJc w:val="left"/>
      <w:pPr>
        <w:ind w:left="1080" w:hanging="360"/>
      </w:pPr>
      <w:rPr>
        <w:rFonts w:ascii="Verdana" w:eastAsiaTheme="minorHAnsi" w:hAnsi="Verdana" w:cstheme="minorBidi"/>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8FA04E5"/>
    <w:multiLevelType w:val="multilevel"/>
    <w:tmpl w:val="D54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023D7"/>
    <w:multiLevelType w:val="hybridMultilevel"/>
    <w:tmpl w:val="B0309FE8"/>
    <w:lvl w:ilvl="0" w:tplc="0413000F">
      <w:start w:val="1"/>
      <w:numFmt w:val="decimal"/>
      <w:lvlText w:val="%1."/>
      <w:lvlJc w:val="left"/>
      <w:pPr>
        <w:ind w:left="502"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E865FD"/>
    <w:multiLevelType w:val="hybridMultilevel"/>
    <w:tmpl w:val="B6F2F42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8482F1E"/>
    <w:multiLevelType w:val="hybridMultilevel"/>
    <w:tmpl w:val="9E52203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3C7C70"/>
    <w:multiLevelType w:val="hybridMultilevel"/>
    <w:tmpl w:val="4A262CC4"/>
    <w:lvl w:ilvl="0" w:tplc="04130001">
      <w:start w:val="1"/>
      <w:numFmt w:val="bullet"/>
      <w:lvlText w:val=""/>
      <w:lvlJc w:val="left"/>
      <w:pPr>
        <w:ind w:left="920" w:hanging="5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9D3CA9"/>
    <w:multiLevelType w:val="hybridMultilevel"/>
    <w:tmpl w:val="B0309FE8"/>
    <w:lvl w:ilvl="0" w:tplc="0413000F">
      <w:start w:val="1"/>
      <w:numFmt w:val="decimal"/>
      <w:lvlText w:val="%1."/>
      <w:lvlJc w:val="left"/>
      <w:pPr>
        <w:ind w:left="502"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7D398A"/>
    <w:multiLevelType w:val="hybridMultilevel"/>
    <w:tmpl w:val="3FF653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9E687C"/>
    <w:multiLevelType w:val="multilevel"/>
    <w:tmpl w:val="62E2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9B0B5D"/>
    <w:multiLevelType w:val="hybridMultilevel"/>
    <w:tmpl w:val="2DD0E3A2"/>
    <w:lvl w:ilvl="0" w:tplc="22E4DE96">
      <w:start w:val="1"/>
      <w:numFmt w:val="bullet"/>
      <w:lvlText w:val="-"/>
      <w:lvlJc w:val="left"/>
      <w:pPr>
        <w:ind w:left="920" w:hanging="5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7041BE"/>
    <w:multiLevelType w:val="multilevel"/>
    <w:tmpl w:val="91C2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43CA5"/>
    <w:multiLevelType w:val="multilevel"/>
    <w:tmpl w:val="6F0E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E548C"/>
    <w:multiLevelType w:val="multilevel"/>
    <w:tmpl w:val="9684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0C2FFA"/>
    <w:multiLevelType w:val="hybridMultilevel"/>
    <w:tmpl w:val="6B6C7A6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773E29"/>
    <w:multiLevelType w:val="hybridMultilevel"/>
    <w:tmpl w:val="F09C1D5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D257E7"/>
    <w:multiLevelType w:val="hybridMultilevel"/>
    <w:tmpl w:val="E0EC75B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5F3ECF"/>
    <w:multiLevelType w:val="hybridMultilevel"/>
    <w:tmpl w:val="7D9E9F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F058CC"/>
    <w:multiLevelType w:val="multilevel"/>
    <w:tmpl w:val="B11AD5AE"/>
    <w:lvl w:ilvl="0">
      <w:start w:val="1"/>
      <w:numFmt w:val="decimal"/>
      <w:lvlText w:val="%1."/>
      <w:lvlJc w:val="left"/>
      <w:pPr>
        <w:ind w:left="502" w:hanging="360"/>
      </w:pPr>
      <w:rPr>
        <w:rFonts w:hint="default"/>
      </w:rPr>
    </w:lvl>
    <w:lvl w:ilvl="1">
      <w:start w:val="1"/>
      <w:numFmt w:val="decimal"/>
      <w:isLgl/>
      <w:lvlText w:val="%1.%2"/>
      <w:lvlJc w:val="left"/>
      <w:pPr>
        <w:ind w:left="712" w:hanging="57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8" w15:restartNumberingAfterBreak="0">
    <w:nsid w:val="4DF1556F"/>
    <w:multiLevelType w:val="hybridMultilevel"/>
    <w:tmpl w:val="7166C59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05488B"/>
    <w:multiLevelType w:val="hybridMultilevel"/>
    <w:tmpl w:val="835E0CC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1417E8F"/>
    <w:multiLevelType w:val="multilevel"/>
    <w:tmpl w:val="FFC2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01379F"/>
    <w:multiLevelType w:val="hybridMultilevel"/>
    <w:tmpl w:val="3A924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7756920"/>
    <w:multiLevelType w:val="multilevel"/>
    <w:tmpl w:val="866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4761E9"/>
    <w:multiLevelType w:val="hybridMultilevel"/>
    <w:tmpl w:val="C55CE90A"/>
    <w:lvl w:ilvl="0" w:tplc="B694E820">
      <w:start w:val="23"/>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5C6C68C8"/>
    <w:multiLevelType w:val="multilevel"/>
    <w:tmpl w:val="22E4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584078"/>
    <w:multiLevelType w:val="hybridMultilevel"/>
    <w:tmpl w:val="5E04230C"/>
    <w:lvl w:ilvl="0" w:tplc="5720C440">
      <w:start w:val="8"/>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5E8154CE"/>
    <w:multiLevelType w:val="hybridMultilevel"/>
    <w:tmpl w:val="312476F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8E55B6F"/>
    <w:multiLevelType w:val="hybridMultilevel"/>
    <w:tmpl w:val="B0309FE8"/>
    <w:lvl w:ilvl="0" w:tplc="0413000F">
      <w:start w:val="1"/>
      <w:numFmt w:val="decimal"/>
      <w:lvlText w:val="%1."/>
      <w:lvlJc w:val="left"/>
      <w:pPr>
        <w:ind w:left="502"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FCD5968"/>
    <w:multiLevelType w:val="hybridMultilevel"/>
    <w:tmpl w:val="72021C7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2458FB"/>
    <w:multiLevelType w:val="hybridMultilevel"/>
    <w:tmpl w:val="B7BE8DE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CD53B12"/>
    <w:multiLevelType w:val="hybridMultilevel"/>
    <w:tmpl w:val="B0309FE8"/>
    <w:lvl w:ilvl="0" w:tplc="0413000F">
      <w:start w:val="1"/>
      <w:numFmt w:val="decimal"/>
      <w:lvlText w:val="%1."/>
      <w:lvlJc w:val="left"/>
      <w:pPr>
        <w:ind w:left="502"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226313"/>
    <w:multiLevelType w:val="hybridMultilevel"/>
    <w:tmpl w:val="2C808D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D99369B"/>
    <w:multiLevelType w:val="multilevel"/>
    <w:tmpl w:val="22FA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5"/>
  </w:num>
  <w:num w:numId="3">
    <w:abstractNumId w:val="17"/>
  </w:num>
  <w:num w:numId="4">
    <w:abstractNumId w:val="10"/>
  </w:num>
  <w:num w:numId="5">
    <w:abstractNumId w:val="8"/>
  </w:num>
  <w:num w:numId="6">
    <w:abstractNumId w:val="20"/>
  </w:num>
  <w:num w:numId="7">
    <w:abstractNumId w:val="32"/>
  </w:num>
  <w:num w:numId="8">
    <w:abstractNumId w:val="22"/>
  </w:num>
  <w:num w:numId="9">
    <w:abstractNumId w:val="12"/>
  </w:num>
  <w:num w:numId="10">
    <w:abstractNumId w:val="11"/>
  </w:num>
  <w:num w:numId="11">
    <w:abstractNumId w:val="1"/>
  </w:num>
  <w:num w:numId="12">
    <w:abstractNumId w:val="24"/>
  </w:num>
  <w:num w:numId="13">
    <w:abstractNumId w:val="3"/>
  </w:num>
  <w:num w:numId="14">
    <w:abstractNumId w:val="28"/>
  </w:num>
  <w:num w:numId="15">
    <w:abstractNumId w:val="26"/>
  </w:num>
  <w:num w:numId="16">
    <w:abstractNumId w:val="4"/>
  </w:num>
  <w:num w:numId="17">
    <w:abstractNumId w:val="18"/>
  </w:num>
  <w:num w:numId="18">
    <w:abstractNumId w:val="16"/>
  </w:num>
  <w:num w:numId="19">
    <w:abstractNumId w:val="0"/>
  </w:num>
  <w:num w:numId="20">
    <w:abstractNumId w:val="2"/>
  </w:num>
  <w:num w:numId="21">
    <w:abstractNumId w:val="30"/>
  </w:num>
  <w:num w:numId="22">
    <w:abstractNumId w:val="27"/>
  </w:num>
  <w:num w:numId="23">
    <w:abstractNumId w:val="23"/>
  </w:num>
  <w:num w:numId="24">
    <w:abstractNumId w:val="6"/>
  </w:num>
  <w:num w:numId="25">
    <w:abstractNumId w:val="15"/>
  </w:num>
  <w:num w:numId="26">
    <w:abstractNumId w:val="13"/>
  </w:num>
  <w:num w:numId="27">
    <w:abstractNumId w:val="29"/>
  </w:num>
  <w:num w:numId="28">
    <w:abstractNumId w:val="7"/>
  </w:num>
  <w:num w:numId="29">
    <w:abstractNumId w:val="21"/>
  </w:num>
  <w:num w:numId="30">
    <w:abstractNumId w:val="9"/>
  </w:num>
  <w:num w:numId="31">
    <w:abstractNumId w:val="5"/>
  </w:num>
  <w:num w:numId="32">
    <w:abstractNumId w:val="1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6B9"/>
    <w:rsid w:val="00011645"/>
    <w:rsid w:val="00013F23"/>
    <w:rsid w:val="00014A24"/>
    <w:rsid w:val="00014B42"/>
    <w:rsid w:val="00015CC2"/>
    <w:rsid w:val="00020337"/>
    <w:rsid w:val="000308B7"/>
    <w:rsid w:val="00031A5B"/>
    <w:rsid w:val="00033120"/>
    <w:rsid w:val="000337B0"/>
    <w:rsid w:val="00033FC2"/>
    <w:rsid w:val="000450E5"/>
    <w:rsid w:val="0005155F"/>
    <w:rsid w:val="00052E95"/>
    <w:rsid w:val="00053338"/>
    <w:rsid w:val="000600DD"/>
    <w:rsid w:val="00062CC6"/>
    <w:rsid w:val="00066649"/>
    <w:rsid w:val="0006728B"/>
    <w:rsid w:val="00067B7D"/>
    <w:rsid w:val="0007216F"/>
    <w:rsid w:val="0007520E"/>
    <w:rsid w:val="00090B7D"/>
    <w:rsid w:val="0009255D"/>
    <w:rsid w:val="00096B00"/>
    <w:rsid w:val="000B20D9"/>
    <w:rsid w:val="000B3B15"/>
    <w:rsid w:val="000B48AB"/>
    <w:rsid w:val="000B5D1F"/>
    <w:rsid w:val="000C2238"/>
    <w:rsid w:val="000C410C"/>
    <w:rsid w:val="000C450A"/>
    <w:rsid w:val="000D0064"/>
    <w:rsid w:val="000D3A7C"/>
    <w:rsid w:val="000D6243"/>
    <w:rsid w:val="000D7463"/>
    <w:rsid w:val="000D7ED5"/>
    <w:rsid w:val="000E1B6F"/>
    <w:rsid w:val="000E4D2A"/>
    <w:rsid w:val="000E736A"/>
    <w:rsid w:val="000F4400"/>
    <w:rsid w:val="00101E7E"/>
    <w:rsid w:val="0010484A"/>
    <w:rsid w:val="00107879"/>
    <w:rsid w:val="0010793B"/>
    <w:rsid w:val="00121F23"/>
    <w:rsid w:val="001226E4"/>
    <w:rsid w:val="001231D0"/>
    <w:rsid w:val="001271B2"/>
    <w:rsid w:val="00131C22"/>
    <w:rsid w:val="00131FC1"/>
    <w:rsid w:val="001349C3"/>
    <w:rsid w:val="00134D37"/>
    <w:rsid w:val="00145C83"/>
    <w:rsid w:val="00145D88"/>
    <w:rsid w:val="00152A51"/>
    <w:rsid w:val="00162E90"/>
    <w:rsid w:val="00164000"/>
    <w:rsid w:val="001651B4"/>
    <w:rsid w:val="00165EA1"/>
    <w:rsid w:val="001750CA"/>
    <w:rsid w:val="001820F3"/>
    <w:rsid w:val="00186A73"/>
    <w:rsid w:val="001872CF"/>
    <w:rsid w:val="00191B41"/>
    <w:rsid w:val="00195AF6"/>
    <w:rsid w:val="001A2F25"/>
    <w:rsid w:val="001B064C"/>
    <w:rsid w:val="001C4898"/>
    <w:rsid w:val="001C4B0B"/>
    <w:rsid w:val="001D2039"/>
    <w:rsid w:val="001D3B0E"/>
    <w:rsid w:val="001D7912"/>
    <w:rsid w:val="001E5477"/>
    <w:rsid w:val="001E5517"/>
    <w:rsid w:val="001E7D62"/>
    <w:rsid w:val="001F0914"/>
    <w:rsid w:val="001F344A"/>
    <w:rsid w:val="002023CB"/>
    <w:rsid w:val="00210488"/>
    <w:rsid w:val="00213170"/>
    <w:rsid w:val="00214F56"/>
    <w:rsid w:val="00225685"/>
    <w:rsid w:val="002258F0"/>
    <w:rsid w:val="0023289D"/>
    <w:rsid w:val="00233714"/>
    <w:rsid w:val="00235021"/>
    <w:rsid w:val="00242048"/>
    <w:rsid w:val="00245278"/>
    <w:rsid w:val="00246468"/>
    <w:rsid w:val="0024767E"/>
    <w:rsid w:val="00252A46"/>
    <w:rsid w:val="002624E2"/>
    <w:rsid w:val="0026742E"/>
    <w:rsid w:val="0027022D"/>
    <w:rsid w:val="002810CA"/>
    <w:rsid w:val="0028291F"/>
    <w:rsid w:val="00291C71"/>
    <w:rsid w:val="00293CDA"/>
    <w:rsid w:val="002A0C28"/>
    <w:rsid w:val="002A3D9A"/>
    <w:rsid w:val="002A68DA"/>
    <w:rsid w:val="002B38DA"/>
    <w:rsid w:val="002B5339"/>
    <w:rsid w:val="002C6860"/>
    <w:rsid w:val="002C7038"/>
    <w:rsid w:val="002C76C7"/>
    <w:rsid w:val="002D0635"/>
    <w:rsid w:val="002D270C"/>
    <w:rsid w:val="002E31F5"/>
    <w:rsid w:val="002E473C"/>
    <w:rsid w:val="002E5E5C"/>
    <w:rsid w:val="002F0B1A"/>
    <w:rsid w:val="002F17B1"/>
    <w:rsid w:val="002F3DFA"/>
    <w:rsid w:val="00305AF4"/>
    <w:rsid w:val="00313739"/>
    <w:rsid w:val="00313DCF"/>
    <w:rsid w:val="00323DB4"/>
    <w:rsid w:val="0032511C"/>
    <w:rsid w:val="00327EE8"/>
    <w:rsid w:val="00332F60"/>
    <w:rsid w:val="00334D4C"/>
    <w:rsid w:val="00343845"/>
    <w:rsid w:val="0034524B"/>
    <w:rsid w:val="00345A88"/>
    <w:rsid w:val="00355FD1"/>
    <w:rsid w:val="003574E4"/>
    <w:rsid w:val="00365FC2"/>
    <w:rsid w:val="00367159"/>
    <w:rsid w:val="00370098"/>
    <w:rsid w:val="00382741"/>
    <w:rsid w:val="00383600"/>
    <w:rsid w:val="00384D86"/>
    <w:rsid w:val="00387424"/>
    <w:rsid w:val="00396BBA"/>
    <w:rsid w:val="003A1D59"/>
    <w:rsid w:val="003A3113"/>
    <w:rsid w:val="003B3FFE"/>
    <w:rsid w:val="003B6AAE"/>
    <w:rsid w:val="003B6FA0"/>
    <w:rsid w:val="003C6561"/>
    <w:rsid w:val="003E09BE"/>
    <w:rsid w:val="003E6DD5"/>
    <w:rsid w:val="003E7A3E"/>
    <w:rsid w:val="003F13B4"/>
    <w:rsid w:val="003F577F"/>
    <w:rsid w:val="00401277"/>
    <w:rsid w:val="004164B2"/>
    <w:rsid w:val="00422DCB"/>
    <w:rsid w:val="00425E01"/>
    <w:rsid w:val="00430BA2"/>
    <w:rsid w:val="00436AE8"/>
    <w:rsid w:val="00436F6F"/>
    <w:rsid w:val="00445E44"/>
    <w:rsid w:val="004502D4"/>
    <w:rsid w:val="00451F0B"/>
    <w:rsid w:val="00454182"/>
    <w:rsid w:val="004629FA"/>
    <w:rsid w:val="004701F8"/>
    <w:rsid w:val="00471943"/>
    <w:rsid w:val="00475478"/>
    <w:rsid w:val="00476484"/>
    <w:rsid w:val="00480AAB"/>
    <w:rsid w:val="00482FA3"/>
    <w:rsid w:val="004848D0"/>
    <w:rsid w:val="00485399"/>
    <w:rsid w:val="004855F8"/>
    <w:rsid w:val="00486A1B"/>
    <w:rsid w:val="00495E61"/>
    <w:rsid w:val="004A4081"/>
    <w:rsid w:val="004A42E8"/>
    <w:rsid w:val="004A782B"/>
    <w:rsid w:val="004B1CA3"/>
    <w:rsid w:val="004B2A37"/>
    <w:rsid w:val="004B7632"/>
    <w:rsid w:val="004C4858"/>
    <w:rsid w:val="004C761A"/>
    <w:rsid w:val="004D2EC7"/>
    <w:rsid w:val="004D7087"/>
    <w:rsid w:val="004E47E6"/>
    <w:rsid w:val="004E61FA"/>
    <w:rsid w:val="004E696A"/>
    <w:rsid w:val="004E734A"/>
    <w:rsid w:val="004F5126"/>
    <w:rsid w:val="0050025D"/>
    <w:rsid w:val="0050279B"/>
    <w:rsid w:val="005050AF"/>
    <w:rsid w:val="00511BE2"/>
    <w:rsid w:val="0051201D"/>
    <w:rsid w:val="00513E9D"/>
    <w:rsid w:val="00517B4D"/>
    <w:rsid w:val="0052101F"/>
    <w:rsid w:val="00524BC3"/>
    <w:rsid w:val="00526A7F"/>
    <w:rsid w:val="005272DC"/>
    <w:rsid w:val="0053053B"/>
    <w:rsid w:val="00540C00"/>
    <w:rsid w:val="00541738"/>
    <w:rsid w:val="00542DBB"/>
    <w:rsid w:val="00545E23"/>
    <w:rsid w:val="00547CD8"/>
    <w:rsid w:val="005570B4"/>
    <w:rsid w:val="0055733C"/>
    <w:rsid w:val="0056379B"/>
    <w:rsid w:val="00564C01"/>
    <w:rsid w:val="005706AA"/>
    <w:rsid w:val="0057247D"/>
    <w:rsid w:val="0057518C"/>
    <w:rsid w:val="005811CD"/>
    <w:rsid w:val="00581FA9"/>
    <w:rsid w:val="005829A8"/>
    <w:rsid w:val="00585881"/>
    <w:rsid w:val="00587E4F"/>
    <w:rsid w:val="00591AA8"/>
    <w:rsid w:val="00596951"/>
    <w:rsid w:val="0059751E"/>
    <w:rsid w:val="005A20C9"/>
    <w:rsid w:val="005A4232"/>
    <w:rsid w:val="005A5C27"/>
    <w:rsid w:val="005A6523"/>
    <w:rsid w:val="005A70C1"/>
    <w:rsid w:val="005C1D14"/>
    <w:rsid w:val="005C2BDE"/>
    <w:rsid w:val="005C7AD3"/>
    <w:rsid w:val="005D3AB5"/>
    <w:rsid w:val="005D4E03"/>
    <w:rsid w:val="005D56D3"/>
    <w:rsid w:val="005E0E4F"/>
    <w:rsid w:val="005E464F"/>
    <w:rsid w:val="005E4C19"/>
    <w:rsid w:val="005F2FE0"/>
    <w:rsid w:val="005F3315"/>
    <w:rsid w:val="005F5109"/>
    <w:rsid w:val="005F5669"/>
    <w:rsid w:val="005F6B98"/>
    <w:rsid w:val="005F7AF9"/>
    <w:rsid w:val="00601CDD"/>
    <w:rsid w:val="00605773"/>
    <w:rsid w:val="006070FA"/>
    <w:rsid w:val="00613DE4"/>
    <w:rsid w:val="00615496"/>
    <w:rsid w:val="006200C0"/>
    <w:rsid w:val="0062255B"/>
    <w:rsid w:val="00622CB6"/>
    <w:rsid w:val="00622D6F"/>
    <w:rsid w:val="00623028"/>
    <w:rsid w:val="006238D1"/>
    <w:rsid w:val="00630761"/>
    <w:rsid w:val="0063684E"/>
    <w:rsid w:val="00643A05"/>
    <w:rsid w:val="00650DAF"/>
    <w:rsid w:val="00654612"/>
    <w:rsid w:val="0066111C"/>
    <w:rsid w:val="00674E42"/>
    <w:rsid w:val="00676BD0"/>
    <w:rsid w:val="0067799C"/>
    <w:rsid w:val="00683357"/>
    <w:rsid w:val="00684232"/>
    <w:rsid w:val="00687155"/>
    <w:rsid w:val="006900EC"/>
    <w:rsid w:val="00691761"/>
    <w:rsid w:val="00693EC6"/>
    <w:rsid w:val="006A4661"/>
    <w:rsid w:val="006A5597"/>
    <w:rsid w:val="006B25F6"/>
    <w:rsid w:val="006B792E"/>
    <w:rsid w:val="006C14A8"/>
    <w:rsid w:val="006C1BAE"/>
    <w:rsid w:val="006C3506"/>
    <w:rsid w:val="006C5761"/>
    <w:rsid w:val="006C6038"/>
    <w:rsid w:val="006D0695"/>
    <w:rsid w:val="006D1990"/>
    <w:rsid w:val="006D2ED6"/>
    <w:rsid w:val="006D60C3"/>
    <w:rsid w:val="006D6D95"/>
    <w:rsid w:val="006E0624"/>
    <w:rsid w:val="006E25D4"/>
    <w:rsid w:val="006E2858"/>
    <w:rsid w:val="006F0FCE"/>
    <w:rsid w:val="006F14BA"/>
    <w:rsid w:val="006F3864"/>
    <w:rsid w:val="006F4AE9"/>
    <w:rsid w:val="006F7DD1"/>
    <w:rsid w:val="00710A34"/>
    <w:rsid w:val="00713807"/>
    <w:rsid w:val="007175A4"/>
    <w:rsid w:val="007240A9"/>
    <w:rsid w:val="0072664F"/>
    <w:rsid w:val="00730857"/>
    <w:rsid w:val="00733ED8"/>
    <w:rsid w:val="00734D7F"/>
    <w:rsid w:val="00735EC2"/>
    <w:rsid w:val="00740C41"/>
    <w:rsid w:val="007413E1"/>
    <w:rsid w:val="00747468"/>
    <w:rsid w:val="00747A0C"/>
    <w:rsid w:val="00753435"/>
    <w:rsid w:val="00753C1A"/>
    <w:rsid w:val="00755865"/>
    <w:rsid w:val="00757B16"/>
    <w:rsid w:val="00764D80"/>
    <w:rsid w:val="007651A0"/>
    <w:rsid w:val="00765967"/>
    <w:rsid w:val="007732F5"/>
    <w:rsid w:val="007753A2"/>
    <w:rsid w:val="00780152"/>
    <w:rsid w:val="00792D70"/>
    <w:rsid w:val="0079335C"/>
    <w:rsid w:val="00793652"/>
    <w:rsid w:val="007A277D"/>
    <w:rsid w:val="007A3263"/>
    <w:rsid w:val="007A61CB"/>
    <w:rsid w:val="007A72C3"/>
    <w:rsid w:val="007B27CD"/>
    <w:rsid w:val="007B3C5F"/>
    <w:rsid w:val="007B76B9"/>
    <w:rsid w:val="007C2D07"/>
    <w:rsid w:val="007C652B"/>
    <w:rsid w:val="007C7B5A"/>
    <w:rsid w:val="007D5E4E"/>
    <w:rsid w:val="007E1AE8"/>
    <w:rsid w:val="007E500B"/>
    <w:rsid w:val="007E5716"/>
    <w:rsid w:val="007E7394"/>
    <w:rsid w:val="007E79F5"/>
    <w:rsid w:val="007F17AC"/>
    <w:rsid w:val="007F201D"/>
    <w:rsid w:val="007F34A9"/>
    <w:rsid w:val="00800A55"/>
    <w:rsid w:val="00802C36"/>
    <w:rsid w:val="0081102C"/>
    <w:rsid w:val="008134DA"/>
    <w:rsid w:val="008155DC"/>
    <w:rsid w:val="00825DC6"/>
    <w:rsid w:val="00830FCA"/>
    <w:rsid w:val="00835FFB"/>
    <w:rsid w:val="00836BD1"/>
    <w:rsid w:val="00841BB8"/>
    <w:rsid w:val="008473A8"/>
    <w:rsid w:val="00847AB7"/>
    <w:rsid w:val="00854DE0"/>
    <w:rsid w:val="0086245B"/>
    <w:rsid w:val="00867966"/>
    <w:rsid w:val="008707A8"/>
    <w:rsid w:val="0087343C"/>
    <w:rsid w:val="00875A10"/>
    <w:rsid w:val="0087697D"/>
    <w:rsid w:val="0088113D"/>
    <w:rsid w:val="00881B9A"/>
    <w:rsid w:val="00882080"/>
    <w:rsid w:val="008841B5"/>
    <w:rsid w:val="008854B3"/>
    <w:rsid w:val="00887878"/>
    <w:rsid w:val="00890B23"/>
    <w:rsid w:val="00892755"/>
    <w:rsid w:val="00893A6A"/>
    <w:rsid w:val="008976D4"/>
    <w:rsid w:val="008A276C"/>
    <w:rsid w:val="008C4D19"/>
    <w:rsid w:val="008D33B2"/>
    <w:rsid w:val="008D3A68"/>
    <w:rsid w:val="008D5A31"/>
    <w:rsid w:val="008E14BA"/>
    <w:rsid w:val="008E2FE5"/>
    <w:rsid w:val="008E62BD"/>
    <w:rsid w:val="008E76E1"/>
    <w:rsid w:val="008F09A6"/>
    <w:rsid w:val="008F5C9C"/>
    <w:rsid w:val="008F6A44"/>
    <w:rsid w:val="009001CC"/>
    <w:rsid w:val="009005E7"/>
    <w:rsid w:val="00903D21"/>
    <w:rsid w:val="00903F26"/>
    <w:rsid w:val="00906340"/>
    <w:rsid w:val="009107BB"/>
    <w:rsid w:val="00913679"/>
    <w:rsid w:val="009153FC"/>
    <w:rsid w:val="0092740E"/>
    <w:rsid w:val="0092781E"/>
    <w:rsid w:val="00936CDB"/>
    <w:rsid w:val="00936D41"/>
    <w:rsid w:val="0094061A"/>
    <w:rsid w:val="00940B18"/>
    <w:rsid w:val="00940FAD"/>
    <w:rsid w:val="00941088"/>
    <w:rsid w:val="00953A36"/>
    <w:rsid w:val="00954F20"/>
    <w:rsid w:val="00963A3A"/>
    <w:rsid w:val="00976922"/>
    <w:rsid w:val="009837C3"/>
    <w:rsid w:val="00983A97"/>
    <w:rsid w:val="00997814"/>
    <w:rsid w:val="009979AF"/>
    <w:rsid w:val="009A03AF"/>
    <w:rsid w:val="009B35E3"/>
    <w:rsid w:val="009C0C79"/>
    <w:rsid w:val="009C1289"/>
    <w:rsid w:val="009C2B30"/>
    <w:rsid w:val="009C61E0"/>
    <w:rsid w:val="009D1D99"/>
    <w:rsid w:val="009D2007"/>
    <w:rsid w:val="009E255E"/>
    <w:rsid w:val="009F03F8"/>
    <w:rsid w:val="009F1EF1"/>
    <w:rsid w:val="009F473F"/>
    <w:rsid w:val="009F651C"/>
    <w:rsid w:val="00A122B1"/>
    <w:rsid w:val="00A14DC0"/>
    <w:rsid w:val="00A15846"/>
    <w:rsid w:val="00A1741E"/>
    <w:rsid w:val="00A2071F"/>
    <w:rsid w:val="00A20735"/>
    <w:rsid w:val="00A24088"/>
    <w:rsid w:val="00A2653D"/>
    <w:rsid w:val="00A26A9A"/>
    <w:rsid w:val="00A34717"/>
    <w:rsid w:val="00A35269"/>
    <w:rsid w:val="00A37424"/>
    <w:rsid w:val="00A40F6B"/>
    <w:rsid w:val="00A4385B"/>
    <w:rsid w:val="00A44715"/>
    <w:rsid w:val="00A50138"/>
    <w:rsid w:val="00A5152E"/>
    <w:rsid w:val="00A5487C"/>
    <w:rsid w:val="00A6572F"/>
    <w:rsid w:val="00A72FFA"/>
    <w:rsid w:val="00A747CA"/>
    <w:rsid w:val="00A77A2B"/>
    <w:rsid w:val="00A812B1"/>
    <w:rsid w:val="00A849B0"/>
    <w:rsid w:val="00A85462"/>
    <w:rsid w:val="00A87401"/>
    <w:rsid w:val="00A92D2F"/>
    <w:rsid w:val="00A96FB6"/>
    <w:rsid w:val="00A97669"/>
    <w:rsid w:val="00AA0C54"/>
    <w:rsid w:val="00AA5A11"/>
    <w:rsid w:val="00AA5C36"/>
    <w:rsid w:val="00AB3FA4"/>
    <w:rsid w:val="00AC20E1"/>
    <w:rsid w:val="00AC2D5D"/>
    <w:rsid w:val="00AC4179"/>
    <w:rsid w:val="00AE16FE"/>
    <w:rsid w:val="00AE35FB"/>
    <w:rsid w:val="00AF10FF"/>
    <w:rsid w:val="00AF35D3"/>
    <w:rsid w:val="00AF7214"/>
    <w:rsid w:val="00B15771"/>
    <w:rsid w:val="00B16181"/>
    <w:rsid w:val="00B17429"/>
    <w:rsid w:val="00B2412B"/>
    <w:rsid w:val="00B272F1"/>
    <w:rsid w:val="00B32EB1"/>
    <w:rsid w:val="00B34EBF"/>
    <w:rsid w:val="00B36E4B"/>
    <w:rsid w:val="00B37DCD"/>
    <w:rsid w:val="00B426E4"/>
    <w:rsid w:val="00B42C45"/>
    <w:rsid w:val="00B45537"/>
    <w:rsid w:val="00B5151E"/>
    <w:rsid w:val="00B52D7B"/>
    <w:rsid w:val="00B53BE5"/>
    <w:rsid w:val="00B57334"/>
    <w:rsid w:val="00B656EB"/>
    <w:rsid w:val="00B7011F"/>
    <w:rsid w:val="00B7172D"/>
    <w:rsid w:val="00B746BB"/>
    <w:rsid w:val="00B74F6D"/>
    <w:rsid w:val="00B86FDF"/>
    <w:rsid w:val="00B94DA4"/>
    <w:rsid w:val="00BA32C5"/>
    <w:rsid w:val="00BA5830"/>
    <w:rsid w:val="00BB1753"/>
    <w:rsid w:val="00BB5AC7"/>
    <w:rsid w:val="00BC65FF"/>
    <w:rsid w:val="00BC798E"/>
    <w:rsid w:val="00BE2AB6"/>
    <w:rsid w:val="00BE359B"/>
    <w:rsid w:val="00BF3DDE"/>
    <w:rsid w:val="00C02E1D"/>
    <w:rsid w:val="00C0394B"/>
    <w:rsid w:val="00C04C16"/>
    <w:rsid w:val="00C160A2"/>
    <w:rsid w:val="00C16E95"/>
    <w:rsid w:val="00C277FC"/>
    <w:rsid w:val="00C27EC1"/>
    <w:rsid w:val="00C422EB"/>
    <w:rsid w:val="00C42A4C"/>
    <w:rsid w:val="00C43E57"/>
    <w:rsid w:val="00C4437A"/>
    <w:rsid w:val="00C501A7"/>
    <w:rsid w:val="00C502B1"/>
    <w:rsid w:val="00C510A3"/>
    <w:rsid w:val="00C62747"/>
    <w:rsid w:val="00C63923"/>
    <w:rsid w:val="00C65324"/>
    <w:rsid w:val="00C74E54"/>
    <w:rsid w:val="00C762F0"/>
    <w:rsid w:val="00C82DC5"/>
    <w:rsid w:val="00C84404"/>
    <w:rsid w:val="00C863A5"/>
    <w:rsid w:val="00C86D0C"/>
    <w:rsid w:val="00C870E4"/>
    <w:rsid w:val="00C92D36"/>
    <w:rsid w:val="00C954B5"/>
    <w:rsid w:val="00C97520"/>
    <w:rsid w:val="00CA19F9"/>
    <w:rsid w:val="00CA1A03"/>
    <w:rsid w:val="00CA6602"/>
    <w:rsid w:val="00CB0A3E"/>
    <w:rsid w:val="00CB4B54"/>
    <w:rsid w:val="00CC1AD5"/>
    <w:rsid w:val="00CC2444"/>
    <w:rsid w:val="00CC2C35"/>
    <w:rsid w:val="00CC3FC5"/>
    <w:rsid w:val="00CC6224"/>
    <w:rsid w:val="00CC72D2"/>
    <w:rsid w:val="00CD16AE"/>
    <w:rsid w:val="00CD4C70"/>
    <w:rsid w:val="00CD60DB"/>
    <w:rsid w:val="00CE063D"/>
    <w:rsid w:val="00CE24A5"/>
    <w:rsid w:val="00CF18E6"/>
    <w:rsid w:val="00CF7AA9"/>
    <w:rsid w:val="00D00AAD"/>
    <w:rsid w:val="00D00FD4"/>
    <w:rsid w:val="00D02F2C"/>
    <w:rsid w:val="00D05790"/>
    <w:rsid w:val="00D124A1"/>
    <w:rsid w:val="00D12AFC"/>
    <w:rsid w:val="00D277A7"/>
    <w:rsid w:val="00D32A14"/>
    <w:rsid w:val="00D4057A"/>
    <w:rsid w:val="00D413FD"/>
    <w:rsid w:val="00D55920"/>
    <w:rsid w:val="00D55DB8"/>
    <w:rsid w:val="00D6390F"/>
    <w:rsid w:val="00D6538C"/>
    <w:rsid w:val="00D6629E"/>
    <w:rsid w:val="00D663B1"/>
    <w:rsid w:val="00D70012"/>
    <w:rsid w:val="00D710B8"/>
    <w:rsid w:val="00D714CE"/>
    <w:rsid w:val="00D819F6"/>
    <w:rsid w:val="00D83141"/>
    <w:rsid w:val="00D8481D"/>
    <w:rsid w:val="00D87DA1"/>
    <w:rsid w:val="00D909CD"/>
    <w:rsid w:val="00D90C3A"/>
    <w:rsid w:val="00D90F21"/>
    <w:rsid w:val="00D918E7"/>
    <w:rsid w:val="00D93D1C"/>
    <w:rsid w:val="00DA49E8"/>
    <w:rsid w:val="00DA501F"/>
    <w:rsid w:val="00DA6FCA"/>
    <w:rsid w:val="00DB00D4"/>
    <w:rsid w:val="00DB4731"/>
    <w:rsid w:val="00DC0B52"/>
    <w:rsid w:val="00DC5CE8"/>
    <w:rsid w:val="00DD2471"/>
    <w:rsid w:val="00DD346D"/>
    <w:rsid w:val="00DD5169"/>
    <w:rsid w:val="00DE07F2"/>
    <w:rsid w:val="00DE19FF"/>
    <w:rsid w:val="00DE381E"/>
    <w:rsid w:val="00DE64F6"/>
    <w:rsid w:val="00DE6AC5"/>
    <w:rsid w:val="00DF06C8"/>
    <w:rsid w:val="00E06368"/>
    <w:rsid w:val="00E147EB"/>
    <w:rsid w:val="00E17178"/>
    <w:rsid w:val="00E2101D"/>
    <w:rsid w:val="00E256BA"/>
    <w:rsid w:val="00E35CD6"/>
    <w:rsid w:val="00E40952"/>
    <w:rsid w:val="00E62642"/>
    <w:rsid w:val="00E63939"/>
    <w:rsid w:val="00E71A53"/>
    <w:rsid w:val="00E73059"/>
    <w:rsid w:val="00E746F3"/>
    <w:rsid w:val="00E754D9"/>
    <w:rsid w:val="00E8056E"/>
    <w:rsid w:val="00E80B3B"/>
    <w:rsid w:val="00E849B4"/>
    <w:rsid w:val="00E877E8"/>
    <w:rsid w:val="00E92105"/>
    <w:rsid w:val="00E924CB"/>
    <w:rsid w:val="00E92ED9"/>
    <w:rsid w:val="00E94D0F"/>
    <w:rsid w:val="00E94D2C"/>
    <w:rsid w:val="00E94E64"/>
    <w:rsid w:val="00EA2438"/>
    <w:rsid w:val="00EB2B04"/>
    <w:rsid w:val="00EB7C82"/>
    <w:rsid w:val="00EC27ED"/>
    <w:rsid w:val="00ED0FE6"/>
    <w:rsid w:val="00ED1210"/>
    <w:rsid w:val="00ED15DE"/>
    <w:rsid w:val="00ED5A94"/>
    <w:rsid w:val="00EE424F"/>
    <w:rsid w:val="00EE4429"/>
    <w:rsid w:val="00EF12B9"/>
    <w:rsid w:val="00EF3E6E"/>
    <w:rsid w:val="00F00C7C"/>
    <w:rsid w:val="00F01222"/>
    <w:rsid w:val="00F021EC"/>
    <w:rsid w:val="00F102E8"/>
    <w:rsid w:val="00F10CFC"/>
    <w:rsid w:val="00F10DB6"/>
    <w:rsid w:val="00F10E9A"/>
    <w:rsid w:val="00F15E5E"/>
    <w:rsid w:val="00F20CB2"/>
    <w:rsid w:val="00F218E8"/>
    <w:rsid w:val="00F24F0E"/>
    <w:rsid w:val="00F26281"/>
    <w:rsid w:val="00F26680"/>
    <w:rsid w:val="00F415F9"/>
    <w:rsid w:val="00F4525C"/>
    <w:rsid w:val="00F529FD"/>
    <w:rsid w:val="00F55BBE"/>
    <w:rsid w:val="00F55CBB"/>
    <w:rsid w:val="00F63530"/>
    <w:rsid w:val="00F63AD6"/>
    <w:rsid w:val="00F75171"/>
    <w:rsid w:val="00F819E8"/>
    <w:rsid w:val="00F85EC3"/>
    <w:rsid w:val="00F87A9C"/>
    <w:rsid w:val="00F91028"/>
    <w:rsid w:val="00F94044"/>
    <w:rsid w:val="00F95BFB"/>
    <w:rsid w:val="00F9629B"/>
    <w:rsid w:val="00F96383"/>
    <w:rsid w:val="00FA3B20"/>
    <w:rsid w:val="00FB2166"/>
    <w:rsid w:val="00FB6460"/>
    <w:rsid w:val="00FC5D8F"/>
    <w:rsid w:val="00FD44EA"/>
    <w:rsid w:val="00FD5E8F"/>
    <w:rsid w:val="00FE0B25"/>
    <w:rsid w:val="00FE2EC5"/>
    <w:rsid w:val="00FE3D9D"/>
    <w:rsid w:val="00FE68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ED891FC-1B83-4AE8-B8CC-29241DAE2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122B1"/>
    <w:pPr>
      <w:keepNext/>
      <w:keepLines/>
      <w:shd w:val="clear" w:color="auto" w:fill="8DB3E2" w:themeFill="text2" w:themeFillTint="66"/>
      <w:spacing w:before="480" w:after="0"/>
      <w:outlineLvl w:val="0"/>
    </w:pPr>
    <w:rPr>
      <w:rFonts w:ascii="Verdana" w:eastAsiaTheme="majorEastAsia" w:hAnsi="Verdana" w:cstheme="majorBidi"/>
      <w:b/>
      <w:bCs/>
      <w:color w:val="FFFFFF" w:themeColor="background1"/>
      <w:sz w:val="18"/>
      <w:szCs w:val="28"/>
    </w:rPr>
  </w:style>
  <w:style w:type="paragraph" w:styleId="Kop2">
    <w:name w:val="heading 2"/>
    <w:basedOn w:val="Standaard"/>
    <w:next w:val="Standaard"/>
    <w:link w:val="Kop2Char"/>
    <w:uiPriority w:val="9"/>
    <w:unhideWhenUsed/>
    <w:qFormat/>
    <w:rsid w:val="009D2007"/>
    <w:pPr>
      <w:keepNext/>
      <w:keepLines/>
      <w:shd w:val="clear" w:color="auto" w:fill="C6D9F1" w:themeFill="text2" w:themeFillTint="33"/>
      <w:spacing w:before="200" w:after="0"/>
      <w:outlineLvl w:val="1"/>
    </w:pPr>
    <w:rPr>
      <w:rFonts w:ascii="Verdana" w:eastAsiaTheme="majorEastAsia" w:hAnsi="Verdana" w:cstheme="majorBidi"/>
      <w:b/>
      <w:bCs/>
      <w:color w:val="808080" w:themeColor="background1" w:themeShade="80"/>
      <w:sz w:val="18"/>
      <w:szCs w:val="26"/>
    </w:rPr>
  </w:style>
  <w:style w:type="paragraph" w:styleId="Kop3">
    <w:name w:val="heading 3"/>
    <w:basedOn w:val="Standaard"/>
    <w:next w:val="Standaard"/>
    <w:link w:val="Kop3Char"/>
    <w:uiPriority w:val="9"/>
    <w:unhideWhenUsed/>
    <w:qFormat/>
    <w:rsid w:val="00C954B5"/>
    <w:pPr>
      <w:keepNext/>
      <w:keepLines/>
      <w:spacing w:before="200" w:after="0"/>
      <w:outlineLvl w:val="2"/>
    </w:pPr>
    <w:rPr>
      <w:rFonts w:ascii="Verdana" w:eastAsiaTheme="majorEastAsia" w:hAnsi="Verdana" w:cstheme="majorBidi"/>
      <w:b/>
      <w:bCs/>
      <w:color w:val="808080" w:themeColor="background1" w:themeShade="80"/>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52A4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2A46"/>
    <w:rPr>
      <w:rFonts w:ascii="Tahoma" w:hAnsi="Tahoma" w:cs="Tahoma"/>
      <w:sz w:val="16"/>
      <w:szCs w:val="16"/>
    </w:rPr>
  </w:style>
  <w:style w:type="paragraph" w:styleId="Koptekst">
    <w:name w:val="header"/>
    <w:basedOn w:val="Standaard"/>
    <w:link w:val="KoptekstChar"/>
    <w:uiPriority w:val="99"/>
    <w:unhideWhenUsed/>
    <w:rsid w:val="00EF3E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3E6E"/>
  </w:style>
  <w:style w:type="paragraph" w:styleId="Voettekst">
    <w:name w:val="footer"/>
    <w:basedOn w:val="Standaard"/>
    <w:link w:val="VoettekstChar"/>
    <w:uiPriority w:val="99"/>
    <w:unhideWhenUsed/>
    <w:rsid w:val="00EF3E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3E6E"/>
  </w:style>
  <w:style w:type="character" w:customStyle="1" w:styleId="Kop1Char">
    <w:name w:val="Kop 1 Char"/>
    <w:basedOn w:val="Standaardalinea-lettertype"/>
    <w:link w:val="Kop1"/>
    <w:uiPriority w:val="9"/>
    <w:rsid w:val="00A122B1"/>
    <w:rPr>
      <w:rFonts w:ascii="Verdana" w:eastAsiaTheme="majorEastAsia" w:hAnsi="Verdana" w:cstheme="majorBidi"/>
      <w:b/>
      <w:bCs/>
      <w:color w:val="FFFFFF" w:themeColor="background1"/>
      <w:sz w:val="18"/>
      <w:szCs w:val="28"/>
      <w:shd w:val="clear" w:color="auto" w:fill="8DB3E2" w:themeFill="text2" w:themeFillTint="66"/>
    </w:rPr>
  </w:style>
  <w:style w:type="paragraph" w:styleId="Geenafstand">
    <w:name w:val="No Spacing"/>
    <w:link w:val="GeenafstandChar"/>
    <w:uiPriority w:val="1"/>
    <w:qFormat/>
    <w:rsid w:val="00DD2471"/>
    <w:pPr>
      <w:spacing w:before="240" w:after="240" w:line="240" w:lineRule="auto"/>
      <w:jc w:val="both"/>
    </w:pPr>
    <w:rPr>
      <w:rFonts w:ascii="Verdana" w:hAnsi="Verdana"/>
      <w:sz w:val="18"/>
    </w:rPr>
  </w:style>
  <w:style w:type="character" w:styleId="Hyperlink">
    <w:name w:val="Hyperlink"/>
    <w:basedOn w:val="Standaardalinea-lettertype"/>
    <w:uiPriority w:val="99"/>
    <w:unhideWhenUsed/>
    <w:rsid w:val="00903D21"/>
    <w:rPr>
      <w:color w:val="0000FF" w:themeColor="hyperlink"/>
      <w:u w:val="single"/>
    </w:rPr>
  </w:style>
  <w:style w:type="character" w:customStyle="1" w:styleId="Kop2Char">
    <w:name w:val="Kop 2 Char"/>
    <w:basedOn w:val="Standaardalinea-lettertype"/>
    <w:link w:val="Kop2"/>
    <w:uiPriority w:val="9"/>
    <w:rsid w:val="009D2007"/>
    <w:rPr>
      <w:rFonts w:ascii="Verdana" w:eastAsiaTheme="majorEastAsia" w:hAnsi="Verdana" w:cstheme="majorBidi"/>
      <w:b/>
      <w:bCs/>
      <w:color w:val="808080" w:themeColor="background1" w:themeShade="80"/>
      <w:sz w:val="18"/>
      <w:szCs w:val="26"/>
      <w:shd w:val="clear" w:color="auto" w:fill="C6D9F1" w:themeFill="text2" w:themeFillTint="33"/>
    </w:rPr>
  </w:style>
  <w:style w:type="character" w:styleId="GevolgdeHyperlink">
    <w:name w:val="FollowedHyperlink"/>
    <w:basedOn w:val="Standaardalinea-lettertype"/>
    <w:uiPriority w:val="99"/>
    <w:semiHidden/>
    <w:unhideWhenUsed/>
    <w:rsid w:val="002E5E5C"/>
    <w:rPr>
      <w:color w:val="800080" w:themeColor="followedHyperlink"/>
      <w:u w:val="single"/>
    </w:rPr>
  </w:style>
  <w:style w:type="character" w:customStyle="1" w:styleId="Kop3Char">
    <w:name w:val="Kop 3 Char"/>
    <w:basedOn w:val="Standaardalinea-lettertype"/>
    <w:link w:val="Kop3"/>
    <w:uiPriority w:val="9"/>
    <w:rsid w:val="00C954B5"/>
    <w:rPr>
      <w:rFonts w:ascii="Verdana" w:eastAsiaTheme="majorEastAsia" w:hAnsi="Verdana" w:cstheme="majorBidi"/>
      <w:b/>
      <w:bCs/>
      <w:color w:val="808080" w:themeColor="background1" w:themeShade="80"/>
      <w:sz w:val="18"/>
    </w:rPr>
  </w:style>
  <w:style w:type="paragraph" w:styleId="Normaalweb">
    <w:name w:val="Normal (Web)"/>
    <w:basedOn w:val="Standaard"/>
    <w:uiPriority w:val="99"/>
    <w:semiHidden/>
    <w:unhideWhenUsed/>
    <w:rsid w:val="00F87A9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D93D1C"/>
    <w:pPr>
      <w:spacing w:line="240" w:lineRule="auto"/>
    </w:pPr>
    <w:rPr>
      <w:b/>
      <w:bCs/>
      <w:color w:val="4F81BD" w:themeColor="accent1"/>
      <w:sz w:val="18"/>
      <w:szCs w:val="18"/>
    </w:rPr>
  </w:style>
  <w:style w:type="paragraph" w:styleId="Lijstalinea">
    <w:name w:val="List Paragraph"/>
    <w:basedOn w:val="Standaard"/>
    <w:uiPriority w:val="34"/>
    <w:qFormat/>
    <w:rsid w:val="005F5109"/>
    <w:pPr>
      <w:ind w:left="720"/>
      <w:contextualSpacing/>
    </w:pPr>
  </w:style>
  <w:style w:type="paragraph" w:customStyle="1" w:styleId="Default">
    <w:name w:val="Default"/>
    <w:rsid w:val="00B16181"/>
    <w:pPr>
      <w:autoSpaceDE w:val="0"/>
      <w:autoSpaceDN w:val="0"/>
      <w:adjustRightInd w:val="0"/>
      <w:spacing w:after="0" w:line="240" w:lineRule="auto"/>
    </w:pPr>
    <w:rPr>
      <w:rFonts w:ascii="Verdana" w:hAnsi="Verdana" w:cs="Verdana"/>
      <w:color w:val="000000"/>
      <w:sz w:val="24"/>
      <w:szCs w:val="24"/>
    </w:rPr>
  </w:style>
  <w:style w:type="paragraph" w:styleId="Kopvaninhoudsopgave">
    <w:name w:val="TOC Heading"/>
    <w:basedOn w:val="Kop1"/>
    <w:next w:val="Standaard"/>
    <w:uiPriority w:val="39"/>
    <w:semiHidden/>
    <w:unhideWhenUsed/>
    <w:qFormat/>
    <w:rsid w:val="009D2007"/>
    <w:pPr>
      <w:shd w:val="clear" w:color="auto" w:fill="auto"/>
      <w:outlineLvl w:val="9"/>
    </w:pPr>
    <w:rPr>
      <w:rFonts w:asciiTheme="majorHAnsi" w:hAnsiTheme="majorHAnsi"/>
      <w:color w:val="365F91" w:themeColor="accent1" w:themeShade="BF"/>
      <w:sz w:val="28"/>
      <w:lang w:eastAsia="nl-NL"/>
    </w:rPr>
  </w:style>
  <w:style w:type="paragraph" w:styleId="Inhopg1">
    <w:name w:val="toc 1"/>
    <w:basedOn w:val="Standaard"/>
    <w:next w:val="Standaard"/>
    <w:autoRedefine/>
    <w:uiPriority w:val="39"/>
    <w:unhideWhenUsed/>
    <w:rsid w:val="009D2007"/>
    <w:pPr>
      <w:spacing w:after="100"/>
    </w:pPr>
  </w:style>
  <w:style w:type="paragraph" w:styleId="Inhopg2">
    <w:name w:val="toc 2"/>
    <w:basedOn w:val="Standaard"/>
    <w:next w:val="Standaard"/>
    <w:autoRedefine/>
    <w:uiPriority w:val="39"/>
    <w:unhideWhenUsed/>
    <w:rsid w:val="009D2007"/>
    <w:pPr>
      <w:spacing w:after="100"/>
      <w:ind w:left="220"/>
    </w:pPr>
  </w:style>
  <w:style w:type="paragraph" w:styleId="Inhopg3">
    <w:name w:val="toc 3"/>
    <w:basedOn w:val="Standaard"/>
    <w:next w:val="Standaard"/>
    <w:autoRedefine/>
    <w:uiPriority w:val="39"/>
    <w:unhideWhenUsed/>
    <w:rsid w:val="009D2007"/>
    <w:pPr>
      <w:spacing w:after="100"/>
      <w:ind w:left="440"/>
    </w:pPr>
  </w:style>
  <w:style w:type="character" w:styleId="Zwaar">
    <w:name w:val="Strong"/>
    <w:basedOn w:val="Standaardalinea-lettertype"/>
    <w:uiPriority w:val="22"/>
    <w:qFormat/>
    <w:rsid w:val="00A34717"/>
    <w:rPr>
      <w:b/>
      <w:bCs/>
    </w:rPr>
  </w:style>
  <w:style w:type="character" w:customStyle="1" w:styleId="referencelistitem2">
    <w:name w:val="referencelistitem2"/>
    <w:basedOn w:val="Standaardalinea-lettertype"/>
    <w:rsid w:val="00C62747"/>
  </w:style>
  <w:style w:type="character" w:customStyle="1" w:styleId="GeenafstandChar">
    <w:name w:val="Geen afstand Char"/>
    <w:basedOn w:val="Standaardalinea-lettertype"/>
    <w:link w:val="Geenafstand"/>
    <w:uiPriority w:val="1"/>
    <w:locked/>
    <w:rsid w:val="00585881"/>
    <w:rPr>
      <w:rFonts w:ascii="Verdana" w:hAnsi="Verdana"/>
      <w:sz w:val="18"/>
    </w:rPr>
  </w:style>
  <w:style w:type="table" w:customStyle="1" w:styleId="Tabelraster11">
    <w:name w:val="Tabelraster11"/>
    <w:basedOn w:val="Standaardtabel"/>
    <w:next w:val="Tabelraster"/>
    <w:uiPriority w:val="59"/>
    <w:rsid w:val="00585881"/>
    <w:pPr>
      <w:spacing w:after="0" w:line="240" w:lineRule="auto"/>
    </w:pPr>
    <w:rPr>
      <w:rFonts w:ascii="Verdana" w:hAnsi="Verdana"/>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585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BA32C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8765813256890424950msolistparagraph">
    <w:name w:val="m_-8765813256890424950msolistparagraph"/>
    <w:basedOn w:val="Standaard"/>
    <w:rsid w:val="0034524B"/>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Lichtelijst-accent1">
    <w:name w:val="Light List Accent 1"/>
    <w:basedOn w:val="Standaardtabel"/>
    <w:uiPriority w:val="61"/>
    <w:rsid w:val="00422DC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raster-accent1">
    <w:name w:val="Light Grid Accent 1"/>
    <w:basedOn w:val="Standaardtabel"/>
    <w:uiPriority w:val="62"/>
    <w:rsid w:val="00422DC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earcering1-accent1">
    <w:name w:val="Medium Shading 1 Accent 1"/>
    <w:basedOn w:val="Standaardtabel"/>
    <w:uiPriority w:val="63"/>
    <w:rsid w:val="00422D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arcering">
    <w:name w:val="Light Shading"/>
    <w:basedOn w:val="Standaardtabel"/>
    <w:uiPriority w:val="60"/>
    <w:rsid w:val="004C485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oetnoottekst">
    <w:name w:val="footnote text"/>
    <w:basedOn w:val="Standaard"/>
    <w:link w:val="VoetnoottekstChar"/>
    <w:uiPriority w:val="99"/>
    <w:semiHidden/>
    <w:unhideWhenUsed/>
    <w:rsid w:val="00854DE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54DE0"/>
    <w:rPr>
      <w:sz w:val="20"/>
      <w:szCs w:val="20"/>
    </w:rPr>
  </w:style>
  <w:style w:type="character" w:styleId="Voetnootmarkering">
    <w:name w:val="footnote reference"/>
    <w:basedOn w:val="Standaardalinea-lettertype"/>
    <w:uiPriority w:val="99"/>
    <w:semiHidden/>
    <w:unhideWhenUsed/>
    <w:rsid w:val="00854D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646">
      <w:bodyDiv w:val="1"/>
      <w:marLeft w:val="0"/>
      <w:marRight w:val="0"/>
      <w:marTop w:val="0"/>
      <w:marBottom w:val="0"/>
      <w:divBdr>
        <w:top w:val="none" w:sz="0" w:space="0" w:color="auto"/>
        <w:left w:val="none" w:sz="0" w:space="0" w:color="auto"/>
        <w:bottom w:val="none" w:sz="0" w:space="0" w:color="auto"/>
        <w:right w:val="none" w:sz="0" w:space="0" w:color="auto"/>
      </w:divBdr>
      <w:divsChild>
        <w:div w:id="1493790552">
          <w:marLeft w:val="0"/>
          <w:marRight w:val="0"/>
          <w:marTop w:val="0"/>
          <w:marBottom w:val="0"/>
          <w:divBdr>
            <w:top w:val="none" w:sz="0" w:space="0" w:color="auto"/>
            <w:left w:val="none" w:sz="0" w:space="0" w:color="auto"/>
            <w:bottom w:val="none" w:sz="0" w:space="0" w:color="auto"/>
            <w:right w:val="none" w:sz="0" w:space="0" w:color="auto"/>
          </w:divBdr>
          <w:divsChild>
            <w:div w:id="40253172">
              <w:marLeft w:val="0"/>
              <w:marRight w:val="0"/>
              <w:marTop w:val="0"/>
              <w:marBottom w:val="0"/>
              <w:divBdr>
                <w:top w:val="none" w:sz="0" w:space="0" w:color="auto"/>
                <w:left w:val="none" w:sz="0" w:space="0" w:color="auto"/>
                <w:bottom w:val="none" w:sz="0" w:space="0" w:color="auto"/>
                <w:right w:val="none" w:sz="0" w:space="0" w:color="auto"/>
              </w:divBdr>
              <w:divsChild>
                <w:div w:id="1688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23204">
          <w:marLeft w:val="0"/>
          <w:marRight w:val="0"/>
          <w:marTop w:val="0"/>
          <w:marBottom w:val="0"/>
          <w:divBdr>
            <w:top w:val="none" w:sz="0" w:space="0" w:color="auto"/>
            <w:left w:val="none" w:sz="0" w:space="0" w:color="auto"/>
            <w:bottom w:val="none" w:sz="0" w:space="0" w:color="auto"/>
            <w:right w:val="none" w:sz="0" w:space="0" w:color="auto"/>
          </w:divBdr>
          <w:divsChild>
            <w:div w:id="447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657">
      <w:bodyDiv w:val="1"/>
      <w:marLeft w:val="0"/>
      <w:marRight w:val="0"/>
      <w:marTop w:val="0"/>
      <w:marBottom w:val="0"/>
      <w:divBdr>
        <w:top w:val="none" w:sz="0" w:space="0" w:color="auto"/>
        <w:left w:val="none" w:sz="0" w:space="0" w:color="auto"/>
        <w:bottom w:val="none" w:sz="0" w:space="0" w:color="auto"/>
        <w:right w:val="none" w:sz="0" w:space="0" w:color="auto"/>
      </w:divBdr>
    </w:div>
    <w:div w:id="88702129">
      <w:bodyDiv w:val="1"/>
      <w:marLeft w:val="0"/>
      <w:marRight w:val="0"/>
      <w:marTop w:val="0"/>
      <w:marBottom w:val="0"/>
      <w:divBdr>
        <w:top w:val="none" w:sz="0" w:space="0" w:color="auto"/>
        <w:left w:val="none" w:sz="0" w:space="0" w:color="auto"/>
        <w:bottom w:val="none" w:sz="0" w:space="0" w:color="auto"/>
        <w:right w:val="none" w:sz="0" w:space="0" w:color="auto"/>
      </w:divBdr>
    </w:div>
    <w:div w:id="113016283">
      <w:bodyDiv w:val="1"/>
      <w:marLeft w:val="0"/>
      <w:marRight w:val="0"/>
      <w:marTop w:val="0"/>
      <w:marBottom w:val="0"/>
      <w:divBdr>
        <w:top w:val="none" w:sz="0" w:space="0" w:color="auto"/>
        <w:left w:val="none" w:sz="0" w:space="0" w:color="auto"/>
        <w:bottom w:val="none" w:sz="0" w:space="0" w:color="auto"/>
        <w:right w:val="none" w:sz="0" w:space="0" w:color="auto"/>
      </w:divBdr>
    </w:div>
    <w:div w:id="125053013">
      <w:bodyDiv w:val="1"/>
      <w:marLeft w:val="0"/>
      <w:marRight w:val="0"/>
      <w:marTop w:val="0"/>
      <w:marBottom w:val="0"/>
      <w:divBdr>
        <w:top w:val="none" w:sz="0" w:space="0" w:color="auto"/>
        <w:left w:val="none" w:sz="0" w:space="0" w:color="auto"/>
        <w:bottom w:val="none" w:sz="0" w:space="0" w:color="auto"/>
        <w:right w:val="none" w:sz="0" w:space="0" w:color="auto"/>
      </w:divBdr>
    </w:div>
    <w:div w:id="128404637">
      <w:bodyDiv w:val="1"/>
      <w:marLeft w:val="0"/>
      <w:marRight w:val="0"/>
      <w:marTop w:val="0"/>
      <w:marBottom w:val="0"/>
      <w:divBdr>
        <w:top w:val="none" w:sz="0" w:space="0" w:color="auto"/>
        <w:left w:val="none" w:sz="0" w:space="0" w:color="auto"/>
        <w:bottom w:val="none" w:sz="0" w:space="0" w:color="auto"/>
        <w:right w:val="none" w:sz="0" w:space="0" w:color="auto"/>
      </w:divBdr>
    </w:div>
    <w:div w:id="252514541">
      <w:bodyDiv w:val="1"/>
      <w:marLeft w:val="0"/>
      <w:marRight w:val="0"/>
      <w:marTop w:val="0"/>
      <w:marBottom w:val="0"/>
      <w:divBdr>
        <w:top w:val="none" w:sz="0" w:space="0" w:color="auto"/>
        <w:left w:val="none" w:sz="0" w:space="0" w:color="auto"/>
        <w:bottom w:val="none" w:sz="0" w:space="0" w:color="auto"/>
        <w:right w:val="none" w:sz="0" w:space="0" w:color="auto"/>
      </w:divBdr>
    </w:div>
    <w:div w:id="325715821">
      <w:bodyDiv w:val="1"/>
      <w:marLeft w:val="0"/>
      <w:marRight w:val="0"/>
      <w:marTop w:val="0"/>
      <w:marBottom w:val="0"/>
      <w:divBdr>
        <w:top w:val="none" w:sz="0" w:space="0" w:color="auto"/>
        <w:left w:val="none" w:sz="0" w:space="0" w:color="auto"/>
        <w:bottom w:val="none" w:sz="0" w:space="0" w:color="auto"/>
        <w:right w:val="none" w:sz="0" w:space="0" w:color="auto"/>
      </w:divBdr>
    </w:div>
    <w:div w:id="340089369">
      <w:bodyDiv w:val="1"/>
      <w:marLeft w:val="0"/>
      <w:marRight w:val="0"/>
      <w:marTop w:val="0"/>
      <w:marBottom w:val="0"/>
      <w:divBdr>
        <w:top w:val="none" w:sz="0" w:space="0" w:color="auto"/>
        <w:left w:val="none" w:sz="0" w:space="0" w:color="auto"/>
        <w:bottom w:val="none" w:sz="0" w:space="0" w:color="auto"/>
        <w:right w:val="none" w:sz="0" w:space="0" w:color="auto"/>
      </w:divBdr>
    </w:div>
    <w:div w:id="781919020">
      <w:bodyDiv w:val="1"/>
      <w:marLeft w:val="0"/>
      <w:marRight w:val="0"/>
      <w:marTop w:val="0"/>
      <w:marBottom w:val="0"/>
      <w:divBdr>
        <w:top w:val="none" w:sz="0" w:space="0" w:color="auto"/>
        <w:left w:val="none" w:sz="0" w:space="0" w:color="auto"/>
        <w:bottom w:val="none" w:sz="0" w:space="0" w:color="auto"/>
        <w:right w:val="none" w:sz="0" w:space="0" w:color="auto"/>
      </w:divBdr>
    </w:div>
    <w:div w:id="845290958">
      <w:bodyDiv w:val="1"/>
      <w:marLeft w:val="0"/>
      <w:marRight w:val="0"/>
      <w:marTop w:val="0"/>
      <w:marBottom w:val="0"/>
      <w:divBdr>
        <w:top w:val="none" w:sz="0" w:space="0" w:color="auto"/>
        <w:left w:val="none" w:sz="0" w:space="0" w:color="auto"/>
        <w:bottom w:val="none" w:sz="0" w:space="0" w:color="auto"/>
        <w:right w:val="none" w:sz="0" w:space="0" w:color="auto"/>
      </w:divBdr>
    </w:div>
    <w:div w:id="984432296">
      <w:bodyDiv w:val="1"/>
      <w:marLeft w:val="0"/>
      <w:marRight w:val="0"/>
      <w:marTop w:val="0"/>
      <w:marBottom w:val="0"/>
      <w:divBdr>
        <w:top w:val="none" w:sz="0" w:space="0" w:color="auto"/>
        <w:left w:val="none" w:sz="0" w:space="0" w:color="auto"/>
        <w:bottom w:val="none" w:sz="0" w:space="0" w:color="auto"/>
        <w:right w:val="none" w:sz="0" w:space="0" w:color="auto"/>
      </w:divBdr>
    </w:div>
    <w:div w:id="1043286896">
      <w:bodyDiv w:val="1"/>
      <w:marLeft w:val="0"/>
      <w:marRight w:val="0"/>
      <w:marTop w:val="0"/>
      <w:marBottom w:val="0"/>
      <w:divBdr>
        <w:top w:val="none" w:sz="0" w:space="0" w:color="auto"/>
        <w:left w:val="none" w:sz="0" w:space="0" w:color="auto"/>
        <w:bottom w:val="none" w:sz="0" w:space="0" w:color="auto"/>
        <w:right w:val="none" w:sz="0" w:space="0" w:color="auto"/>
      </w:divBdr>
    </w:div>
    <w:div w:id="1120489090">
      <w:bodyDiv w:val="1"/>
      <w:marLeft w:val="0"/>
      <w:marRight w:val="0"/>
      <w:marTop w:val="0"/>
      <w:marBottom w:val="0"/>
      <w:divBdr>
        <w:top w:val="none" w:sz="0" w:space="0" w:color="auto"/>
        <w:left w:val="none" w:sz="0" w:space="0" w:color="auto"/>
        <w:bottom w:val="none" w:sz="0" w:space="0" w:color="auto"/>
        <w:right w:val="none" w:sz="0" w:space="0" w:color="auto"/>
      </w:divBdr>
    </w:div>
    <w:div w:id="1163426432">
      <w:bodyDiv w:val="1"/>
      <w:marLeft w:val="0"/>
      <w:marRight w:val="0"/>
      <w:marTop w:val="0"/>
      <w:marBottom w:val="0"/>
      <w:divBdr>
        <w:top w:val="none" w:sz="0" w:space="0" w:color="auto"/>
        <w:left w:val="none" w:sz="0" w:space="0" w:color="auto"/>
        <w:bottom w:val="none" w:sz="0" w:space="0" w:color="auto"/>
        <w:right w:val="none" w:sz="0" w:space="0" w:color="auto"/>
      </w:divBdr>
    </w:div>
    <w:div w:id="1318265922">
      <w:bodyDiv w:val="1"/>
      <w:marLeft w:val="0"/>
      <w:marRight w:val="0"/>
      <w:marTop w:val="0"/>
      <w:marBottom w:val="0"/>
      <w:divBdr>
        <w:top w:val="none" w:sz="0" w:space="0" w:color="auto"/>
        <w:left w:val="none" w:sz="0" w:space="0" w:color="auto"/>
        <w:bottom w:val="none" w:sz="0" w:space="0" w:color="auto"/>
        <w:right w:val="none" w:sz="0" w:space="0" w:color="auto"/>
      </w:divBdr>
    </w:div>
    <w:div w:id="1409689782">
      <w:bodyDiv w:val="1"/>
      <w:marLeft w:val="0"/>
      <w:marRight w:val="0"/>
      <w:marTop w:val="0"/>
      <w:marBottom w:val="0"/>
      <w:divBdr>
        <w:top w:val="none" w:sz="0" w:space="0" w:color="auto"/>
        <w:left w:val="none" w:sz="0" w:space="0" w:color="auto"/>
        <w:bottom w:val="none" w:sz="0" w:space="0" w:color="auto"/>
        <w:right w:val="none" w:sz="0" w:space="0" w:color="auto"/>
      </w:divBdr>
    </w:div>
    <w:div w:id="1546218841">
      <w:bodyDiv w:val="1"/>
      <w:marLeft w:val="0"/>
      <w:marRight w:val="0"/>
      <w:marTop w:val="0"/>
      <w:marBottom w:val="0"/>
      <w:divBdr>
        <w:top w:val="none" w:sz="0" w:space="0" w:color="auto"/>
        <w:left w:val="none" w:sz="0" w:space="0" w:color="auto"/>
        <w:bottom w:val="none" w:sz="0" w:space="0" w:color="auto"/>
        <w:right w:val="none" w:sz="0" w:space="0" w:color="auto"/>
      </w:divBdr>
    </w:div>
    <w:div w:id="1572622582">
      <w:bodyDiv w:val="1"/>
      <w:marLeft w:val="0"/>
      <w:marRight w:val="0"/>
      <w:marTop w:val="0"/>
      <w:marBottom w:val="0"/>
      <w:divBdr>
        <w:top w:val="none" w:sz="0" w:space="0" w:color="auto"/>
        <w:left w:val="none" w:sz="0" w:space="0" w:color="auto"/>
        <w:bottom w:val="none" w:sz="0" w:space="0" w:color="auto"/>
        <w:right w:val="none" w:sz="0" w:space="0" w:color="auto"/>
      </w:divBdr>
    </w:div>
    <w:div w:id="1601329210">
      <w:bodyDiv w:val="1"/>
      <w:marLeft w:val="0"/>
      <w:marRight w:val="0"/>
      <w:marTop w:val="0"/>
      <w:marBottom w:val="0"/>
      <w:divBdr>
        <w:top w:val="none" w:sz="0" w:space="0" w:color="auto"/>
        <w:left w:val="none" w:sz="0" w:space="0" w:color="auto"/>
        <w:bottom w:val="none" w:sz="0" w:space="0" w:color="auto"/>
        <w:right w:val="none" w:sz="0" w:space="0" w:color="auto"/>
      </w:divBdr>
    </w:div>
    <w:div w:id="1683508908">
      <w:bodyDiv w:val="1"/>
      <w:marLeft w:val="0"/>
      <w:marRight w:val="0"/>
      <w:marTop w:val="0"/>
      <w:marBottom w:val="0"/>
      <w:divBdr>
        <w:top w:val="none" w:sz="0" w:space="0" w:color="auto"/>
        <w:left w:val="none" w:sz="0" w:space="0" w:color="auto"/>
        <w:bottom w:val="none" w:sz="0" w:space="0" w:color="auto"/>
        <w:right w:val="none" w:sz="0" w:space="0" w:color="auto"/>
      </w:divBdr>
    </w:div>
    <w:div w:id="1856336575">
      <w:bodyDiv w:val="1"/>
      <w:marLeft w:val="0"/>
      <w:marRight w:val="0"/>
      <w:marTop w:val="0"/>
      <w:marBottom w:val="0"/>
      <w:divBdr>
        <w:top w:val="none" w:sz="0" w:space="0" w:color="auto"/>
        <w:left w:val="none" w:sz="0" w:space="0" w:color="auto"/>
        <w:bottom w:val="none" w:sz="0" w:space="0" w:color="auto"/>
        <w:right w:val="none" w:sz="0" w:space="0" w:color="auto"/>
      </w:divBdr>
      <w:divsChild>
        <w:div w:id="209149738">
          <w:marLeft w:val="0"/>
          <w:marRight w:val="0"/>
          <w:marTop w:val="0"/>
          <w:marBottom w:val="0"/>
          <w:divBdr>
            <w:top w:val="none" w:sz="0" w:space="0" w:color="auto"/>
            <w:left w:val="none" w:sz="0" w:space="0" w:color="auto"/>
            <w:bottom w:val="none" w:sz="0" w:space="0" w:color="auto"/>
            <w:right w:val="none" w:sz="0" w:space="0" w:color="auto"/>
          </w:divBdr>
        </w:div>
      </w:divsChild>
    </w:div>
    <w:div w:id="1859389092">
      <w:bodyDiv w:val="1"/>
      <w:marLeft w:val="0"/>
      <w:marRight w:val="0"/>
      <w:marTop w:val="0"/>
      <w:marBottom w:val="0"/>
      <w:divBdr>
        <w:top w:val="none" w:sz="0" w:space="0" w:color="auto"/>
        <w:left w:val="none" w:sz="0" w:space="0" w:color="auto"/>
        <w:bottom w:val="none" w:sz="0" w:space="0" w:color="auto"/>
        <w:right w:val="none" w:sz="0" w:space="0" w:color="auto"/>
      </w:divBdr>
    </w:div>
    <w:div w:id="1887523204">
      <w:bodyDiv w:val="1"/>
      <w:marLeft w:val="0"/>
      <w:marRight w:val="0"/>
      <w:marTop w:val="0"/>
      <w:marBottom w:val="0"/>
      <w:divBdr>
        <w:top w:val="none" w:sz="0" w:space="0" w:color="auto"/>
        <w:left w:val="none" w:sz="0" w:space="0" w:color="auto"/>
        <w:bottom w:val="none" w:sz="0" w:space="0" w:color="auto"/>
        <w:right w:val="none" w:sz="0" w:space="0" w:color="auto"/>
      </w:divBdr>
    </w:div>
    <w:div w:id="1946882333">
      <w:bodyDiv w:val="1"/>
      <w:marLeft w:val="0"/>
      <w:marRight w:val="0"/>
      <w:marTop w:val="0"/>
      <w:marBottom w:val="0"/>
      <w:divBdr>
        <w:top w:val="none" w:sz="0" w:space="0" w:color="auto"/>
        <w:left w:val="none" w:sz="0" w:space="0" w:color="auto"/>
        <w:bottom w:val="none" w:sz="0" w:space="0" w:color="auto"/>
        <w:right w:val="none" w:sz="0" w:space="0" w:color="auto"/>
      </w:divBdr>
    </w:div>
    <w:div w:id="1986230852">
      <w:bodyDiv w:val="1"/>
      <w:marLeft w:val="0"/>
      <w:marRight w:val="0"/>
      <w:marTop w:val="0"/>
      <w:marBottom w:val="0"/>
      <w:divBdr>
        <w:top w:val="none" w:sz="0" w:space="0" w:color="auto"/>
        <w:left w:val="none" w:sz="0" w:space="0" w:color="auto"/>
        <w:bottom w:val="none" w:sz="0" w:space="0" w:color="auto"/>
        <w:right w:val="none" w:sz="0" w:space="0" w:color="auto"/>
      </w:divBdr>
    </w:div>
    <w:div w:id="2054890228">
      <w:bodyDiv w:val="1"/>
      <w:marLeft w:val="0"/>
      <w:marRight w:val="0"/>
      <w:marTop w:val="0"/>
      <w:marBottom w:val="0"/>
      <w:divBdr>
        <w:top w:val="none" w:sz="0" w:space="0" w:color="auto"/>
        <w:left w:val="none" w:sz="0" w:space="0" w:color="auto"/>
        <w:bottom w:val="none" w:sz="0" w:space="0" w:color="auto"/>
        <w:right w:val="none" w:sz="0" w:space="0" w:color="auto"/>
      </w:divBdr>
    </w:div>
    <w:div w:id="208112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erkhuis.n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jzer-scheiden.n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villapinedo.nl/open-brief-aan-alle-gescheiden-oude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hlj.janssen@avans.nl" TargetMode="External"/><Relationship Id="rId14" Type="http://schemas.openxmlformats.org/officeDocument/2006/relationships/hyperlink" Target="https://www.youtube.com/watch?v=nlbuHrqduT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C7009CB-A32A-41E1-A15D-4D044820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27272</Words>
  <Characters>150001</Characters>
  <Application>Microsoft Office Word</Application>
  <DocSecurity>0</DocSecurity>
  <Lines>1250</Lines>
  <Paragraphs>353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Startklaar</dc:creator>
  <cp:lastModifiedBy>Karin Vogel</cp:lastModifiedBy>
  <cp:revision>2</cp:revision>
  <dcterms:created xsi:type="dcterms:W3CDTF">2018-12-11T12:12:00Z</dcterms:created>
  <dcterms:modified xsi:type="dcterms:W3CDTF">2018-12-11T12:12:00Z</dcterms:modified>
</cp:coreProperties>
</file>