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A0" w:rsidRPr="003732A0" w:rsidRDefault="003732A0" w:rsidP="003732A0">
      <w:pPr>
        <w:spacing w:after="0" w:line="360" w:lineRule="auto"/>
        <w:jc w:val="both"/>
        <w:rPr>
          <w:lang w:val="de-DE"/>
        </w:rPr>
      </w:pPr>
      <w:r w:rsidRPr="00476548">
        <w:fldChar w:fldCharType="begin"/>
      </w:r>
      <w:r w:rsidRPr="00476548">
        <w:rPr>
          <w:lang w:val="en-US"/>
        </w:rPr>
        <w:instrText xml:space="preserve"> ADDIN EN.REFLIST </w:instrText>
      </w:r>
      <w:r w:rsidRPr="00476548">
        <w:fldChar w:fldCharType="separate"/>
      </w:r>
      <w:r w:rsidRPr="00476548">
        <w:rPr>
          <w:lang w:val="en-US"/>
        </w:rPr>
        <w:t>1.</w:t>
      </w:r>
      <w:r w:rsidRPr="00476548">
        <w:rPr>
          <w:lang w:val="en-US"/>
        </w:rPr>
        <w:tab/>
        <w:t xml:space="preserve">Henderson C, Macdonald S, Davis D. Mayes' midwifery: a textbook for midwives. </w:t>
      </w:r>
      <w:r w:rsidRPr="003732A0">
        <w:rPr>
          <w:lang w:val="de-DE"/>
        </w:rPr>
        <w:t>2004.</w:t>
      </w:r>
    </w:p>
    <w:p w:rsidR="003732A0" w:rsidRPr="00476548" w:rsidRDefault="003732A0" w:rsidP="003732A0">
      <w:pPr>
        <w:spacing w:after="0" w:line="360" w:lineRule="auto"/>
        <w:ind w:left="705" w:hanging="705"/>
        <w:jc w:val="both"/>
      </w:pPr>
      <w:r w:rsidRPr="003732A0">
        <w:rPr>
          <w:lang w:val="de-DE"/>
        </w:rPr>
        <w:t>2.</w:t>
      </w:r>
      <w:r w:rsidRPr="003732A0">
        <w:rPr>
          <w:lang w:val="de-DE"/>
        </w:rPr>
        <w:tab/>
        <w:t xml:space="preserve">Heineman M, Bleker O, Evers L, Heintz A. Obstetrie &amp; gynaecologie. </w:t>
      </w:r>
      <w:r w:rsidRPr="00476548">
        <w:t xml:space="preserve">Obstetrie en </w:t>
      </w:r>
      <w:proofErr w:type="spellStart"/>
      <w:r w:rsidRPr="00476548">
        <w:t>Gynacologie</w:t>
      </w:r>
      <w:proofErr w:type="spellEnd"/>
      <w:r w:rsidRPr="00476548">
        <w:t xml:space="preserve"> De voortplanting van de mens Maarssen: </w:t>
      </w:r>
      <w:proofErr w:type="spellStart"/>
      <w:r w:rsidRPr="00476548">
        <w:t>Elsevier</w:t>
      </w:r>
      <w:proofErr w:type="spellEnd"/>
      <w:r w:rsidRPr="00476548">
        <w:t xml:space="preserve"> Gezondheidszorg. 2001.</w:t>
      </w:r>
    </w:p>
    <w:p w:rsidR="003732A0" w:rsidRPr="00476548" w:rsidRDefault="003732A0" w:rsidP="003732A0">
      <w:pPr>
        <w:spacing w:after="0" w:line="360" w:lineRule="auto"/>
        <w:jc w:val="both"/>
        <w:rPr>
          <w:lang w:val="en-US"/>
        </w:rPr>
      </w:pPr>
      <w:r w:rsidRPr="00476548">
        <w:t>3.</w:t>
      </w:r>
      <w:r w:rsidRPr="00476548">
        <w:tab/>
      </w:r>
      <w:proofErr w:type="spellStart"/>
      <w:r w:rsidRPr="00476548">
        <w:t>Nieuwenhuijze</w:t>
      </w:r>
      <w:proofErr w:type="spellEnd"/>
      <w:r w:rsidRPr="00476548">
        <w:t xml:space="preserve"> M, Prins M. De begeleiding van de normale baring. </w:t>
      </w:r>
      <w:r w:rsidRPr="00476548">
        <w:rPr>
          <w:lang w:val="en-US"/>
        </w:rPr>
        <w:t>2001.</w:t>
      </w:r>
    </w:p>
    <w:p w:rsidR="003732A0" w:rsidRPr="00476548" w:rsidRDefault="003732A0" w:rsidP="003732A0">
      <w:pPr>
        <w:spacing w:after="0" w:line="360" w:lineRule="auto"/>
        <w:ind w:left="705" w:hanging="705"/>
        <w:jc w:val="both"/>
        <w:rPr>
          <w:lang w:val="en-US"/>
        </w:rPr>
      </w:pPr>
      <w:r w:rsidRPr="00476548">
        <w:rPr>
          <w:lang w:val="en-US"/>
        </w:rPr>
        <w:t>4.</w:t>
      </w:r>
      <w:r w:rsidRPr="00476548">
        <w:rPr>
          <w:lang w:val="en-US"/>
        </w:rPr>
        <w:tab/>
        <w:t xml:space="preserve">Stamp G, </w:t>
      </w:r>
      <w:proofErr w:type="spellStart"/>
      <w:r w:rsidRPr="00476548">
        <w:rPr>
          <w:lang w:val="en-US"/>
        </w:rPr>
        <w:t>Kruzins</w:t>
      </w:r>
      <w:proofErr w:type="spellEnd"/>
      <w:r w:rsidRPr="00476548">
        <w:rPr>
          <w:lang w:val="en-US"/>
        </w:rPr>
        <w:t xml:space="preserve"> G, </w:t>
      </w:r>
      <w:proofErr w:type="spellStart"/>
      <w:r w:rsidRPr="00476548">
        <w:rPr>
          <w:lang w:val="en-US"/>
        </w:rPr>
        <w:t>Crowther</w:t>
      </w:r>
      <w:proofErr w:type="spellEnd"/>
      <w:r w:rsidRPr="00476548">
        <w:rPr>
          <w:lang w:val="en-US"/>
        </w:rPr>
        <w:t xml:space="preserve"> C. </w:t>
      </w:r>
      <w:proofErr w:type="spellStart"/>
      <w:r w:rsidRPr="00476548">
        <w:rPr>
          <w:lang w:val="en-US"/>
        </w:rPr>
        <w:t>Perineal</w:t>
      </w:r>
      <w:proofErr w:type="spellEnd"/>
      <w:r w:rsidRPr="00476548">
        <w:rPr>
          <w:lang w:val="en-US"/>
        </w:rPr>
        <w:t xml:space="preserve"> massage in </w:t>
      </w:r>
      <w:proofErr w:type="spellStart"/>
      <w:r w:rsidRPr="00476548">
        <w:rPr>
          <w:lang w:val="en-US"/>
        </w:rPr>
        <w:t>labour</w:t>
      </w:r>
      <w:proofErr w:type="spellEnd"/>
      <w:r w:rsidRPr="00476548">
        <w:rPr>
          <w:lang w:val="en-US"/>
        </w:rPr>
        <w:t xml:space="preserve"> and prevention of </w:t>
      </w:r>
      <w:proofErr w:type="spellStart"/>
      <w:r w:rsidRPr="00476548">
        <w:rPr>
          <w:lang w:val="en-US"/>
        </w:rPr>
        <w:t>perineal</w:t>
      </w:r>
      <w:proofErr w:type="spellEnd"/>
      <w:r w:rsidRPr="00476548">
        <w:rPr>
          <w:lang w:val="en-US"/>
        </w:rPr>
        <w:t xml:space="preserve"> trauma: </w:t>
      </w:r>
      <w:proofErr w:type="spellStart"/>
      <w:r w:rsidRPr="00476548">
        <w:rPr>
          <w:lang w:val="en-US"/>
        </w:rPr>
        <w:t>randomised</w:t>
      </w:r>
      <w:proofErr w:type="spellEnd"/>
      <w:r w:rsidRPr="00476548">
        <w:rPr>
          <w:lang w:val="en-US"/>
        </w:rPr>
        <w:t xml:space="preserve"> controlled trial. British Medical Journal. 2001;322(7297):1277.</w:t>
      </w:r>
    </w:p>
    <w:p w:rsidR="003732A0" w:rsidRPr="00476548" w:rsidRDefault="003732A0" w:rsidP="003732A0">
      <w:pPr>
        <w:spacing w:after="0" w:line="360" w:lineRule="auto"/>
        <w:ind w:left="705" w:hanging="705"/>
        <w:jc w:val="both"/>
        <w:rPr>
          <w:lang w:val="en-US"/>
        </w:rPr>
      </w:pPr>
      <w:r w:rsidRPr="00476548">
        <w:rPr>
          <w:lang w:val="en-US"/>
        </w:rPr>
        <w:t>5.</w:t>
      </w:r>
      <w:r w:rsidRPr="00476548">
        <w:rPr>
          <w:lang w:val="en-US"/>
        </w:rPr>
        <w:tab/>
        <w:t xml:space="preserve">Albers L, </w:t>
      </w:r>
      <w:proofErr w:type="spellStart"/>
      <w:r w:rsidRPr="00476548">
        <w:rPr>
          <w:lang w:val="en-US"/>
        </w:rPr>
        <w:t>Sedler</w:t>
      </w:r>
      <w:proofErr w:type="spellEnd"/>
      <w:r w:rsidRPr="00476548">
        <w:rPr>
          <w:lang w:val="en-US"/>
        </w:rPr>
        <w:t xml:space="preserve"> K, </w:t>
      </w:r>
      <w:proofErr w:type="spellStart"/>
      <w:r w:rsidRPr="00476548">
        <w:rPr>
          <w:lang w:val="en-US"/>
        </w:rPr>
        <w:t>Bedrick</w:t>
      </w:r>
      <w:proofErr w:type="spellEnd"/>
      <w:r w:rsidRPr="00476548">
        <w:rPr>
          <w:lang w:val="en-US"/>
        </w:rPr>
        <w:t xml:space="preserve"> E, </w:t>
      </w:r>
      <w:proofErr w:type="spellStart"/>
      <w:r w:rsidRPr="00476548">
        <w:rPr>
          <w:lang w:val="en-US"/>
        </w:rPr>
        <w:t>Teaf</w:t>
      </w:r>
      <w:proofErr w:type="spellEnd"/>
      <w:r w:rsidRPr="00476548">
        <w:rPr>
          <w:lang w:val="en-US"/>
        </w:rPr>
        <w:t xml:space="preserve"> D, Peralta P. Midwifery care measures in the second stage of labor and reduction of genital tract trauma at birth: A randomized trial. Journal of Midwifery and Women's Health. 2005;50(5):365-72.</w:t>
      </w:r>
    </w:p>
    <w:p w:rsidR="003732A0" w:rsidRPr="00476548" w:rsidRDefault="003732A0" w:rsidP="003732A0">
      <w:pPr>
        <w:spacing w:after="0" w:line="360" w:lineRule="auto"/>
        <w:ind w:left="705" w:hanging="705"/>
        <w:jc w:val="both"/>
        <w:rPr>
          <w:lang w:val="en-US"/>
        </w:rPr>
      </w:pPr>
      <w:r w:rsidRPr="00476548">
        <w:rPr>
          <w:lang w:val="en-US"/>
        </w:rPr>
        <w:t>6.</w:t>
      </w:r>
      <w:r w:rsidRPr="00476548">
        <w:rPr>
          <w:lang w:val="en-US"/>
        </w:rPr>
        <w:tab/>
      </w:r>
      <w:proofErr w:type="spellStart"/>
      <w:r w:rsidRPr="00476548">
        <w:rPr>
          <w:lang w:val="en-US"/>
        </w:rPr>
        <w:t>Raynor</w:t>
      </w:r>
      <w:proofErr w:type="spellEnd"/>
      <w:r w:rsidRPr="00476548">
        <w:rPr>
          <w:lang w:val="en-US"/>
        </w:rPr>
        <w:t xml:space="preserve"> M, Marshall J, Sullivan A. Decision making in midwifery practice: Elsevier Health Sciences; 2005.</w:t>
      </w:r>
    </w:p>
    <w:p w:rsidR="003732A0" w:rsidRPr="00476548" w:rsidRDefault="003732A0" w:rsidP="003732A0">
      <w:pPr>
        <w:spacing w:after="0" w:line="360" w:lineRule="auto"/>
        <w:ind w:left="705" w:hanging="705"/>
        <w:jc w:val="both"/>
      </w:pPr>
      <w:r w:rsidRPr="00476548">
        <w:rPr>
          <w:lang w:val="en-US"/>
        </w:rPr>
        <w:t>7.</w:t>
      </w:r>
      <w:r w:rsidRPr="00476548">
        <w:rPr>
          <w:lang w:val="en-US"/>
        </w:rPr>
        <w:tab/>
        <w:t xml:space="preserve">Stamp G. Care of the perineum in the second stage of </w:t>
      </w:r>
      <w:proofErr w:type="spellStart"/>
      <w:r w:rsidRPr="00476548">
        <w:rPr>
          <w:lang w:val="en-US"/>
        </w:rPr>
        <w:t>labour</w:t>
      </w:r>
      <w:proofErr w:type="spellEnd"/>
      <w:r w:rsidRPr="00476548">
        <w:rPr>
          <w:lang w:val="en-US"/>
        </w:rPr>
        <w:t xml:space="preserve">: a study of views and practices of Australian midwives. </w:t>
      </w:r>
      <w:proofErr w:type="spellStart"/>
      <w:r w:rsidRPr="00476548">
        <w:t>Midwifery</w:t>
      </w:r>
      <w:proofErr w:type="spellEnd"/>
      <w:r w:rsidRPr="00476548">
        <w:t>. 1997;13(2):100-4.</w:t>
      </w:r>
    </w:p>
    <w:p w:rsidR="003732A0" w:rsidRPr="00476548" w:rsidRDefault="003732A0" w:rsidP="003732A0">
      <w:pPr>
        <w:spacing w:after="0" w:line="360" w:lineRule="auto"/>
        <w:ind w:left="705" w:hanging="705"/>
        <w:jc w:val="both"/>
        <w:rPr>
          <w:lang w:val="en-US"/>
        </w:rPr>
      </w:pPr>
      <w:r w:rsidRPr="00476548">
        <w:t>8.</w:t>
      </w:r>
      <w:r w:rsidRPr="00476548">
        <w:tab/>
      </w:r>
      <w:proofErr w:type="spellStart"/>
      <w:r w:rsidRPr="00476548">
        <w:t>Hingstman</w:t>
      </w:r>
      <w:proofErr w:type="spellEnd"/>
      <w:r w:rsidRPr="00476548">
        <w:t xml:space="preserve"> L, </w:t>
      </w:r>
      <w:proofErr w:type="spellStart"/>
      <w:r w:rsidRPr="00476548">
        <w:t>Kenens</w:t>
      </w:r>
      <w:proofErr w:type="spellEnd"/>
      <w:r w:rsidRPr="00476548">
        <w:t xml:space="preserve"> RJ. Cijfers uit de registratie van verloskundigen: peiling 2009. </w:t>
      </w:r>
      <w:r w:rsidRPr="00476548">
        <w:rPr>
          <w:lang w:val="en-US"/>
        </w:rPr>
        <w:t>NIVEL 2009:40.</w:t>
      </w:r>
    </w:p>
    <w:p w:rsidR="003732A0" w:rsidRPr="00476548" w:rsidRDefault="003732A0" w:rsidP="003732A0">
      <w:pPr>
        <w:spacing w:after="0" w:line="360" w:lineRule="auto"/>
        <w:ind w:left="720" w:hanging="720"/>
        <w:jc w:val="both"/>
        <w:rPr>
          <w:lang w:val="en-US"/>
        </w:rPr>
      </w:pPr>
    </w:p>
    <w:p w:rsidR="003732A0" w:rsidRDefault="003732A0" w:rsidP="003732A0">
      <w:pPr>
        <w:spacing w:after="0" w:line="360" w:lineRule="auto"/>
        <w:jc w:val="both"/>
      </w:pPr>
      <w:r w:rsidRPr="00476548">
        <w:fldChar w:fldCharType="end"/>
      </w:r>
    </w:p>
    <w:p w:rsidR="00EF156F" w:rsidRDefault="00EF156F"/>
    <w:sectPr w:rsidR="00EF156F" w:rsidSect="00EF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2A0"/>
    <w:rsid w:val="003732A0"/>
    <w:rsid w:val="00EF156F"/>
    <w:rsid w:val="00F5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2A0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Company>Hogeschool Zuyd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2010-08-23T11:09:00Z</dcterms:created>
  <dcterms:modified xsi:type="dcterms:W3CDTF">2010-08-23T11:09:00Z</dcterms:modified>
</cp:coreProperties>
</file>