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F40" w:rsidRDefault="00274F40" w:rsidP="0011526E">
      <w:pPr>
        <w:pStyle w:val="Titel"/>
        <w:jc w:val="both"/>
      </w:pPr>
    </w:p>
    <w:p w:rsidR="00274F40" w:rsidRDefault="00274F40" w:rsidP="0011526E">
      <w:pPr>
        <w:pStyle w:val="Titel"/>
        <w:jc w:val="both"/>
      </w:pPr>
    </w:p>
    <w:p w:rsidR="00274F40" w:rsidRPr="00526FDF" w:rsidRDefault="00663D8F" w:rsidP="0011526E">
      <w:pPr>
        <w:pStyle w:val="Titel"/>
        <w:jc w:val="both"/>
        <w:rPr>
          <w:lang w:val="nl-NL"/>
        </w:rPr>
      </w:pPr>
      <w:r w:rsidRPr="00526FDF">
        <w:rPr>
          <w:lang w:val="nl-NL"/>
        </w:rPr>
        <w:t>Godsbeelden</w:t>
      </w:r>
    </w:p>
    <w:p w:rsidR="00274F40" w:rsidRPr="00526FDF" w:rsidRDefault="00D151B0" w:rsidP="0011526E">
      <w:pPr>
        <w:pStyle w:val="Titel"/>
        <w:jc w:val="both"/>
        <w:rPr>
          <w:lang w:val="nl-NL"/>
        </w:rPr>
      </w:pPr>
      <w:r w:rsidRPr="00526FDF">
        <w:rPr>
          <w:lang w:val="nl-NL"/>
        </w:rPr>
        <w:t>e</w:t>
      </w:r>
      <w:r w:rsidR="00663D8F" w:rsidRPr="00526FDF">
        <w:rPr>
          <w:lang w:val="nl-NL"/>
        </w:rPr>
        <w:t>n</w:t>
      </w:r>
      <w:bookmarkStart w:id="0" w:name="_Toc315697906"/>
      <w:bookmarkStart w:id="1" w:name="_Toc315708584"/>
      <w:bookmarkStart w:id="2" w:name="_Toc315708707"/>
      <w:bookmarkStart w:id="3" w:name="_Toc315708895"/>
      <w:bookmarkStart w:id="4" w:name="_Toc316637683"/>
      <w:bookmarkStart w:id="5" w:name="_Toc316637725"/>
      <w:bookmarkStart w:id="6" w:name="_Toc316638090"/>
      <w:bookmarkStart w:id="7" w:name="_Toc316639762"/>
      <w:bookmarkStart w:id="8" w:name="_Toc316647628"/>
      <w:bookmarkStart w:id="9" w:name="_Toc318710631"/>
      <w:bookmarkStart w:id="10" w:name="_Toc318729890"/>
      <w:bookmarkStart w:id="11" w:name="_Toc318811420"/>
      <w:bookmarkStart w:id="12" w:name="_Toc318811602"/>
      <w:bookmarkStart w:id="13" w:name="_Toc320025987"/>
      <w:bookmarkStart w:id="14" w:name="_Toc320031210"/>
      <w:bookmarkStart w:id="15" w:name="_Toc321974063"/>
      <w:bookmarkStart w:id="16" w:name="_Toc324246886"/>
      <w:bookmarkStart w:id="17" w:name="_Toc324247069"/>
      <w:bookmarkStart w:id="18" w:name="_Toc324249529"/>
      <w:bookmarkStart w:id="19" w:name="_Toc324250375"/>
      <w:r w:rsidRPr="00526FDF">
        <w:rPr>
          <w:lang w:val="nl-NL"/>
        </w:rPr>
        <w:t xml:space="preserve"> </w:t>
      </w:r>
      <w:r w:rsidR="00FD2373" w:rsidRPr="00526FDF">
        <w:rPr>
          <w:sz w:val="48"/>
          <w:szCs w:val="48"/>
          <w:lang w:val="nl-NL"/>
        </w:rPr>
        <w:t>(religieuze)</w:t>
      </w:r>
      <w:r w:rsidRPr="00526FDF">
        <w:rPr>
          <w:sz w:val="48"/>
          <w:szCs w:val="48"/>
          <w:lang w:val="nl-NL"/>
        </w:rPr>
        <w:t xml:space="preserve"> </w:t>
      </w:r>
      <w:r w:rsidR="00814EB9" w:rsidRPr="00526FDF">
        <w:rPr>
          <w:lang w:val="nl-NL"/>
        </w:rPr>
        <w:t>copingstijlen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ED7E69" w:rsidRPr="00526FDF" w:rsidRDefault="00ED7E69" w:rsidP="0011526E">
      <w:pPr>
        <w:jc w:val="both"/>
        <w:rPr>
          <w:lang w:val="nl-NL"/>
        </w:rPr>
      </w:pPr>
    </w:p>
    <w:p w:rsidR="00ED7E69" w:rsidRPr="00526FDF" w:rsidRDefault="000F0E0C" w:rsidP="000F0E0C">
      <w:pPr>
        <w:jc w:val="center"/>
        <w:rPr>
          <w:lang w:val="nl-NL"/>
        </w:rPr>
      </w:pPr>
      <w:r w:rsidRPr="000F0E0C">
        <w:rPr>
          <w:noProof/>
          <w:lang w:val="nl-NL" w:eastAsia="nl-NL" w:bidi="ar-SA"/>
        </w:rPr>
        <w:drawing>
          <wp:inline distT="0" distB="0" distL="0" distR="0">
            <wp:extent cx="3228899" cy="4928035"/>
            <wp:effectExtent l="19050" t="0" r="0" b="0"/>
            <wp:docPr id="15" name="Afbeelding 7" descr="C:\Users\Mathilde Krukkert\AppData\Local\Microsoft\Windows\Temporary Internet Files\Content.Outlook\B5U1VC4Z\Stralend strand copyright Marijke T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lde Krukkert\AppData\Local\Microsoft\Windows\Temporary Internet Files\Content.Outlook\B5U1VC4Z\Stralend strand copyright Marijke Talen.jpg"/>
                    <pic:cNvPicPr>
                      <a:picLocks noChangeAspect="1" noChangeArrowheads="1"/>
                    </pic:cNvPicPr>
                  </pic:nvPicPr>
                  <pic:blipFill>
                    <a:blip r:embed="rId9" cstate="print"/>
                    <a:srcRect/>
                    <a:stretch>
                      <a:fillRect/>
                    </a:stretch>
                  </pic:blipFill>
                  <pic:spPr bwMode="auto">
                    <a:xfrm>
                      <a:off x="0" y="0"/>
                      <a:ext cx="3234119" cy="4936001"/>
                    </a:xfrm>
                    <a:prstGeom prst="rect">
                      <a:avLst/>
                    </a:prstGeom>
                    <a:ln>
                      <a:noFill/>
                    </a:ln>
                    <a:effectLst>
                      <a:softEdge rad="112500"/>
                    </a:effectLst>
                  </pic:spPr>
                </pic:pic>
              </a:graphicData>
            </a:graphic>
          </wp:inline>
        </w:drawing>
      </w:r>
    </w:p>
    <w:p w:rsidR="00ED7E69" w:rsidRPr="00526FDF" w:rsidRDefault="00ED7E69" w:rsidP="007D546B">
      <w:pPr>
        <w:rPr>
          <w:lang w:val="nl-NL"/>
        </w:rPr>
      </w:pPr>
    </w:p>
    <w:p w:rsidR="007E193C" w:rsidRDefault="00BE0E61" w:rsidP="009B6EA6">
      <w:pPr>
        <w:pStyle w:val="Kopvaninhoudsopgave"/>
      </w:pPr>
      <w:r w:rsidRPr="00526FDF">
        <w:rPr>
          <w:lang w:val="nl-NL"/>
        </w:rPr>
        <w:br w:type="page"/>
      </w:r>
      <w:r w:rsidR="00BA31CB" w:rsidRPr="00BD5D46">
        <w:lastRenderedPageBreak/>
        <w:t xml:space="preserve"> </w:t>
      </w:r>
      <w:bookmarkStart w:id="20" w:name="_Toc316637684"/>
      <w:bookmarkStart w:id="21" w:name="_Toc324250377"/>
    </w:p>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 w:rsidR="007E193C" w:rsidRDefault="007E193C" w:rsidP="007E193C">
      <w:pPr>
        <w:spacing w:after="0" w:line="240" w:lineRule="auto"/>
        <w:rPr>
          <w:rFonts w:ascii="Tahoma" w:eastAsia="Times New Roman" w:hAnsi="Tahoma" w:cs="Tahoma"/>
          <w:color w:val="000000"/>
          <w:sz w:val="20"/>
          <w:szCs w:val="20"/>
          <w:lang w:val="nl-NL" w:eastAsia="nl-NL" w:bidi="ar-SA"/>
        </w:rPr>
      </w:pPr>
    </w:p>
    <w:p w:rsidR="007E193C" w:rsidRDefault="007E193C" w:rsidP="007E193C">
      <w:pPr>
        <w:spacing w:after="0" w:line="240" w:lineRule="auto"/>
        <w:rPr>
          <w:rFonts w:ascii="Tahoma" w:eastAsia="Times New Roman" w:hAnsi="Tahoma" w:cs="Tahoma"/>
          <w:color w:val="000000"/>
          <w:sz w:val="20"/>
          <w:szCs w:val="20"/>
          <w:lang w:val="nl-NL" w:eastAsia="nl-NL" w:bidi="ar-SA"/>
        </w:rPr>
      </w:pPr>
    </w:p>
    <w:p w:rsidR="007E193C" w:rsidRDefault="007E193C" w:rsidP="007E193C">
      <w:pPr>
        <w:spacing w:after="0" w:line="240" w:lineRule="auto"/>
        <w:rPr>
          <w:rFonts w:ascii="Tahoma" w:eastAsia="Times New Roman" w:hAnsi="Tahoma" w:cs="Tahoma"/>
          <w:color w:val="000000"/>
          <w:sz w:val="20"/>
          <w:szCs w:val="20"/>
          <w:lang w:val="nl-NL" w:eastAsia="nl-NL" w:bidi="ar-SA"/>
        </w:rPr>
      </w:pPr>
    </w:p>
    <w:p w:rsidR="007E193C" w:rsidRPr="007E193C" w:rsidRDefault="007E193C" w:rsidP="007E193C">
      <w:pPr>
        <w:spacing w:after="0" w:line="240" w:lineRule="auto"/>
        <w:rPr>
          <w:rFonts w:eastAsia="Times New Roman" w:cs="Tahoma"/>
          <w:color w:val="000000"/>
          <w:lang w:val="nl-NL" w:eastAsia="nl-NL" w:bidi="ar-SA"/>
        </w:rPr>
      </w:pPr>
      <w:r w:rsidRPr="007E193C">
        <w:rPr>
          <w:rFonts w:eastAsia="Times New Roman" w:cs="Tahoma"/>
          <w:color w:val="000000"/>
          <w:lang w:val="nl-NL" w:eastAsia="nl-NL" w:bidi="ar-SA"/>
        </w:rPr>
        <w:t>Foto voorkant: 'Stralend strand'</w:t>
      </w:r>
    </w:p>
    <w:p w:rsidR="007E193C" w:rsidRPr="007E193C" w:rsidRDefault="007E193C" w:rsidP="007E193C">
      <w:pPr>
        <w:spacing w:after="150" w:line="240" w:lineRule="auto"/>
        <w:rPr>
          <w:rFonts w:eastAsia="Times New Roman" w:cs="Tahoma"/>
          <w:color w:val="000000"/>
          <w:lang w:val="nl-NL" w:eastAsia="nl-NL" w:bidi="ar-SA"/>
        </w:rPr>
      </w:pPr>
      <w:r w:rsidRPr="007E193C">
        <w:rPr>
          <w:rFonts w:eastAsia="Times New Roman" w:cs="Tahoma"/>
          <w:color w:val="000000"/>
          <w:lang w:val="nl-NL" w:eastAsia="nl-NL" w:bidi="ar-SA"/>
        </w:rPr>
        <w:t>Copyright: Marijke Talen.</w:t>
      </w:r>
    </w:p>
    <w:sdt>
      <w:sdtPr>
        <w:rPr>
          <w:rFonts w:asciiTheme="minorHAnsi" w:eastAsiaTheme="minorEastAsia" w:hAnsiTheme="minorHAnsi" w:cstheme="minorBidi"/>
          <w:b w:val="0"/>
          <w:bCs w:val="0"/>
          <w:color w:val="auto"/>
          <w:sz w:val="22"/>
          <w:szCs w:val="22"/>
        </w:rPr>
        <w:id w:val="2539874"/>
        <w:docPartObj>
          <w:docPartGallery w:val="Table of Contents"/>
          <w:docPartUnique/>
        </w:docPartObj>
      </w:sdtPr>
      <w:sdtEndPr>
        <w:rPr>
          <w:lang w:val="nl-NL"/>
        </w:rPr>
      </w:sdtEndPr>
      <w:sdtContent>
        <w:p w:rsidR="00BA31CB" w:rsidRDefault="00BA31CB" w:rsidP="009B6EA6">
          <w:pPr>
            <w:pStyle w:val="Kopvaninhoudsopgave"/>
          </w:pPr>
          <w:r>
            <w:t>Inhoud</w:t>
          </w:r>
        </w:p>
        <w:p w:rsidR="00BA31CB" w:rsidRDefault="00026796">
          <w:pPr>
            <w:pStyle w:val="Inhopg1"/>
            <w:tabs>
              <w:tab w:val="right" w:leader="dot" w:pos="9062"/>
            </w:tabs>
            <w:rPr>
              <w:noProof/>
              <w:lang w:val="nl-NL" w:eastAsia="nl-NL" w:bidi="ar-SA"/>
            </w:rPr>
          </w:pPr>
          <w:r>
            <w:rPr>
              <w:lang w:val="nl-NL"/>
            </w:rPr>
            <w:fldChar w:fldCharType="begin"/>
          </w:r>
          <w:r w:rsidR="00BA31CB">
            <w:rPr>
              <w:lang w:val="nl-NL"/>
            </w:rPr>
            <w:instrText xml:space="preserve"> TOC \o "1-3" \h \z \u </w:instrText>
          </w:r>
          <w:r>
            <w:rPr>
              <w:lang w:val="nl-NL"/>
            </w:rPr>
            <w:fldChar w:fldCharType="separate"/>
          </w:r>
          <w:hyperlink w:anchor="_Toc325530939" w:history="1">
            <w:r w:rsidR="00BA31CB" w:rsidRPr="00173BD3">
              <w:rPr>
                <w:rStyle w:val="Hyperlink"/>
                <w:noProof/>
                <w:lang w:val="nl-NL"/>
              </w:rPr>
              <w:t>Voorwoord</w:t>
            </w:r>
            <w:r w:rsidR="00BA31CB">
              <w:rPr>
                <w:noProof/>
                <w:webHidden/>
              </w:rPr>
              <w:tab/>
            </w:r>
            <w:r>
              <w:rPr>
                <w:noProof/>
                <w:webHidden/>
              </w:rPr>
              <w:fldChar w:fldCharType="begin"/>
            </w:r>
            <w:r w:rsidR="00BA31CB">
              <w:rPr>
                <w:noProof/>
                <w:webHidden/>
              </w:rPr>
              <w:instrText xml:space="preserve"> PAGEREF _Toc325530939 \h </w:instrText>
            </w:r>
            <w:r>
              <w:rPr>
                <w:noProof/>
                <w:webHidden/>
              </w:rPr>
            </w:r>
            <w:r>
              <w:rPr>
                <w:noProof/>
                <w:webHidden/>
              </w:rPr>
              <w:fldChar w:fldCharType="separate"/>
            </w:r>
            <w:r w:rsidR="007E193C">
              <w:rPr>
                <w:noProof/>
                <w:webHidden/>
              </w:rPr>
              <w:t>6</w:t>
            </w:r>
            <w:r>
              <w:rPr>
                <w:noProof/>
                <w:webHidden/>
              </w:rPr>
              <w:fldChar w:fldCharType="end"/>
            </w:r>
          </w:hyperlink>
        </w:p>
        <w:p w:rsidR="00BA31CB" w:rsidRDefault="00370939">
          <w:pPr>
            <w:pStyle w:val="Inhopg1"/>
            <w:tabs>
              <w:tab w:val="right" w:leader="dot" w:pos="9062"/>
            </w:tabs>
            <w:rPr>
              <w:noProof/>
              <w:lang w:val="nl-NL" w:eastAsia="nl-NL" w:bidi="ar-SA"/>
            </w:rPr>
          </w:pPr>
          <w:hyperlink w:anchor="_Toc325530940" w:history="1">
            <w:r w:rsidR="00BA31CB" w:rsidRPr="00173BD3">
              <w:rPr>
                <w:rStyle w:val="Hyperlink"/>
                <w:noProof/>
                <w:lang w:val="nl-NL"/>
              </w:rPr>
              <w:t>Samenvatting</w:t>
            </w:r>
            <w:r w:rsidR="00BA31CB">
              <w:rPr>
                <w:noProof/>
                <w:webHidden/>
              </w:rPr>
              <w:tab/>
            </w:r>
            <w:r w:rsidR="00026796">
              <w:rPr>
                <w:noProof/>
                <w:webHidden/>
              </w:rPr>
              <w:fldChar w:fldCharType="begin"/>
            </w:r>
            <w:r w:rsidR="00BA31CB">
              <w:rPr>
                <w:noProof/>
                <w:webHidden/>
              </w:rPr>
              <w:instrText xml:space="preserve"> PAGEREF _Toc325530940 \h </w:instrText>
            </w:r>
            <w:r w:rsidR="00026796">
              <w:rPr>
                <w:noProof/>
                <w:webHidden/>
              </w:rPr>
            </w:r>
            <w:r w:rsidR="00026796">
              <w:rPr>
                <w:noProof/>
                <w:webHidden/>
              </w:rPr>
              <w:fldChar w:fldCharType="separate"/>
            </w:r>
            <w:r w:rsidR="007E193C">
              <w:rPr>
                <w:noProof/>
                <w:webHidden/>
              </w:rPr>
              <w:t>7</w:t>
            </w:r>
            <w:r w:rsidR="00026796">
              <w:rPr>
                <w:noProof/>
                <w:webHidden/>
              </w:rPr>
              <w:fldChar w:fldCharType="end"/>
            </w:r>
          </w:hyperlink>
        </w:p>
        <w:p w:rsidR="00BA31CB" w:rsidRDefault="00370939">
          <w:pPr>
            <w:pStyle w:val="Inhopg1"/>
            <w:tabs>
              <w:tab w:val="left" w:pos="1134"/>
              <w:tab w:val="right" w:leader="dot" w:pos="9062"/>
            </w:tabs>
            <w:rPr>
              <w:noProof/>
              <w:lang w:val="nl-NL" w:eastAsia="nl-NL" w:bidi="ar-SA"/>
            </w:rPr>
          </w:pPr>
          <w:hyperlink w:anchor="_Toc325530941" w:history="1">
            <w:r w:rsidR="00BA31CB" w:rsidRPr="00173BD3">
              <w:rPr>
                <w:rStyle w:val="Hyperlink"/>
                <w:noProof/>
                <w:lang w:val="nl-NL"/>
              </w:rPr>
              <w:t>1.</w:t>
            </w:r>
            <w:r w:rsidR="00BA31CB">
              <w:rPr>
                <w:noProof/>
                <w:lang w:val="nl-NL" w:eastAsia="nl-NL" w:bidi="ar-SA"/>
              </w:rPr>
              <w:tab/>
            </w:r>
            <w:r w:rsidR="00BA31CB" w:rsidRPr="00173BD3">
              <w:rPr>
                <w:rStyle w:val="Hyperlink"/>
                <w:noProof/>
                <w:lang w:val="nl-NL"/>
              </w:rPr>
              <w:t>Inleiding</w:t>
            </w:r>
            <w:r w:rsidR="00BA31CB">
              <w:rPr>
                <w:noProof/>
                <w:webHidden/>
              </w:rPr>
              <w:tab/>
            </w:r>
            <w:r w:rsidR="00026796">
              <w:rPr>
                <w:noProof/>
                <w:webHidden/>
              </w:rPr>
              <w:fldChar w:fldCharType="begin"/>
            </w:r>
            <w:r w:rsidR="00BA31CB">
              <w:rPr>
                <w:noProof/>
                <w:webHidden/>
              </w:rPr>
              <w:instrText xml:space="preserve"> PAGEREF _Toc325530941 \h </w:instrText>
            </w:r>
            <w:r w:rsidR="00026796">
              <w:rPr>
                <w:noProof/>
                <w:webHidden/>
              </w:rPr>
            </w:r>
            <w:r w:rsidR="00026796">
              <w:rPr>
                <w:noProof/>
                <w:webHidden/>
              </w:rPr>
              <w:fldChar w:fldCharType="separate"/>
            </w:r>
            <w:r w:rsidR="007E193C">
              <w:rPr>
                <w:noProof/>
                <w:webHidden/>
              </w:rPr>
              <w:t>9</w:t>
            </w:r>
            <w:r w:rsidR="00026796">
              <w:rPr>
                <w:noProof/>
                <w:webHidden/>
              </w:rPr>
              <w:fldChar w:fldCharType="end"/>
            </w:r>
          </w:hyperlink>
        </w:p>
        <w:p w:rsidR="00BA31CB" w:rsidRDefault="00370939">
          <w:pPr>
            <w:pStyle w:val="Inhopg2"/>
            <w:rPr>
              <w:lang w:val="nl-NL" w:eastAsia="nl-NL" w:bidi="ar-SA"/>
            </w:rPr>
          </w:pPr>
          <w:hyperlink w:anchor="_Toc325530942" w:history="1">
            <w:r w:rsidR="00BA31CB" w:rsidRPr="00173BD3">
              <w:rPr>
                <w:rStyle w:val="Hyperlink"/>
                <w:lang w:val="nl-NL"/>
              </w:rPr>
              <w:t>1.1</w:t>
            </w:r>
            <w:r w:rsidR="00BA31CB">
              <w:rPr>
                <w:lang w:val="nl-NL" w:eastAsia="nl-NL" w:bidi="ar-SA"/>
              </w:rPr>
              <w:tab/>
            </w:r>
            <w:r w:rsidR="00BA31CB" w:rsidRPr="00173BD3">
              <w:rPr>
                <w:rStyle w:val="Hyperlink"/>
                <w:lang w:val="nl-NL"/>
              </w:rPr>
              <w:t>Korte typering van de instellingen</w:t>
            </w:r>
            <w:r w:rsidR="00BA31CB">
              <w:rPr>
                <w:webHidden/>
              </w:rPr>
              <w:tab/>
            </w:r>
            <w:r w:rsidR="00026796">
              <w:rPr>
                <w:webHidden/>
              </w:rPr>
              <w:fldChar w:fldCharType="begin"/>
            </w:r>
            <w:r w:rsidR="00BA31CB">
              <w:rPr>
                <w:webHidden/>
              </w:rPr>
              <w:instrText xml:space="preserve"> PAGEREF _Toc325530942 \h </w:instrText>
            </w:r>
            <w:r w:rsidR="00026796">
              <w:rPr>
                <w:webHidden/>
              </w:rPr>
            </w:r>
            <w:r w:rsidR="00026796">
              <w:rPr>
                <w:webHidden/>
              </w:rPr>
              <w:fldChar w:fldCharType="separate"/>
            </w:r>
            <w:r w:rsidR="007E193C">
              <w:rPr>
                <w:webHidden/>
              </w:rPr>
              <w:t>9</w:t>
            </w:r>
            <w:r w:rsidR="00026796">
              <w:rPr>
                <w:webHidden/>
              </w:rPr>
              <w:fldChar w:fldCharType="end"/>
            </w:r>
          </w:hyperlink>
        </w:p>
        <w:p w:rsidR="00BA31CB" w:rsidRDefault="00370939">
          <w:pPr>
            <w:pStyle w:val="Inhopg3"/>
            <w:rPr>
              <w:noProof/>
              <w:lang w:val="nl-NL" w:eastAsia="nl-NL" w:bidi="ar-SA"/>
            </w:rPr>
          </w:pPr>
          <w:hyperlink w:anchor="_Toc325530943" w:history="1">
            <w:r w:rsidR="00BA31CB" w:rsidRPr="00173BD3">
              <w:rPr>
                <w:rStyle w:val="Hyperlink"/>
                <w:noProof/>
                <w:lang w:val="nl-NL"/>
              </w:rPr>
              <w:t>1.1.1</w:t>
            </w:r>
            <w:r w:rsidR="00BA31CB">
              <w:rPr>
                <w:noProof/>
                <w:lang w:val="nl-NL" w:eastAsia="nl-NL" w:bidi="ar-SA"/>
              </w:rPr>
              <w:tab/>
            </w:r>
            <w:r w:rsidR="00BA31CB" w:rsidRPr="00173BD3">
              <w:rPr>
                <w:rStyle w:val="Hyperlink"/>
                <w:noProof/>
                <w:lang w:val="nl-NL"/>
              </w:rPr>
              <w:t>Aanduiding behoefte Eleos</w:t>
            </w:r>
            <w:r w:rsidR="00BA31CB">
              <w:rPr>
                <w:noProof/>
                <w:webHidden/>
              </w:rPr>
              <w:tab/>
            </w:r>
            <w:r w:rsidR="00026796">
              <w:rPr>
                <w:noProof/>
                <w:webHidden/>
              </w:rPr>
              <w:fldChar w:fldCharType="begin"/>
            </w:r>
            <w:r w:rsidR="00BA31CB">
              <w:rPr>
                <w:noProof/>
                <w:webHidden/>
              </w:rPr>
              <w:instrText xml:space="preserve"> PAGEREF _Toc325530943 \h </w:instrText>
            </w:r>
            <w:r w:rsidR="00026796">
              <w:rPr>
                <w:noProof/>
                <w:webHidden/>
              </w:rPr>
            </w:r>
            <w:r w:rsidR="00026796">
              <w:rPr>
                <w:noProof/>
                <w:webHidden/>
              </w:rPr>
              <w:fldChar w:fldCharType="separate"/>
            </w:r>
            <w:r w:rsidR="007E193C">
              <w:rPr>
                <w:noProof/>
                <w:webHidden/>
              </w:rPr>
              <w:t>9</w:t>
            </w:r>
            <w:r w:rsidR="00026796">
              <w:rPr>
                <w:noProof/>
                <w:webHidden/>
              </w:rPr>
              <w:fldChar w:fldCharType="end"/>
            </w:r>
          </w:hyperlink>
        </w:p>
        <w:p w:rsidR="00BA31CB" w:rsidRDefault="00370939">
          <w:pPr>
            <w:pStyle w:val="Inhopg3"/>
            <w:rPr>
              <w:noProof/>
              <w:lang w:val="nl-NL" w:eastAsia="nl-NL" w:bidi="ar-SA"/>
            </w:rPr>
          </w:pPr>
          <w:hyperlink w:anchor="_Toc325530944" w:history="1">
            <w:r w:rsidR="00BA31CB" w:rsidRPr="00173BD3">
              <w:rPr>
                <w:rStyle w:val="Hyperlink"/>
                <w:noProof/>
                <w:lang w:val="nl-NL"/>
              </w:rPr>
              <w:t>1.1.2</w:t>
            </w:r>
            <w:r w:rsidR="00BA31CB">
              <w:rPr>
                <w:noProof/>
                <w:lang w:val="nl-NL" w:eastAsia="nl-NL" w:bidi="ar-SA"/>
              </w:rPr>
              <w:tab/>
            </w:r>
            <w:r w:rsidR="00BA31CB" w:rsidRPr="00173BD3">
              <w:rPr>
                <w:rStyle w:val="Hyperlink"/>
                <w:noProof/>
                <w:lang w:val="nl-NL"/>
              </w:rPr>
              <w:t>Aanduiding interesse en belang onderzoekers</w:t>
            </w:r>
            <w:r w:rsidR="00BA31CB">
              <w:rPr>
                <w:noProof/>
                <w:webHidden/>
              </w:rPr>
              <w:tab/>
            </w:r>
            <w:r w:rsidR="00026796">
              <w:rPr>
                <w:noProof/>
                <w:webHidden/>
              </w:rPr>
              <w:fldChar w:fldCharType="begin"/>
            </w:r>
            <w:r w:rsidR="00BA31CB">
              <w:rPr>
                <w:noProof/>
                <w:webHidden/>
              </w:rPr>
              <w:instrText xml:space="preserve"> PAGEREF _Toc325530944 \h </w:instrText>
            </w:r>
            <w:r w:rsidR="00026796">
              <w:rPr>
                <w:noProof/>
                <w:webHidden/>
              </w:rPr>
            </w:r>
            <w:r w:rsidR="00026796">
              <w:rPr>
                <w:noProof/>
                <w:webHidden/>
              </w:rPr>
              <w:fldChar w:fldCharType="separate"/>
            </w:r>
            <w:r w:rsidR="007E193C">
              <w:rPr>
                <w:noProof/>
                <w:webHidden/>
              </w:rPr>
              <w:t>10</w:t>
            </w:r>
            <w:r w:rsidR="00026796">
              <w:rPr>
                <w:noProof/>
                <w:webHidden/>
              </w:rPr>
              <w:fldChar w:fldCharType="end"/>
            </w:r>
          </w:hyperlink>
        </w:p>
        <w:p w:rsidR="00BA31CB" w:rsidRDefault="00370939">
          <w:pPr>
            <w:pStyle w:val="Inhopg2"/>
            <w:rPr>
              <w:lang w:val="nl-NL" w:eastAsia="nl-NL" w:bidi="ar-SA"/>
            </w:rPr>
          </w:pPr>
          <w:hyperlink w:anchor="_Toc325530945" w:history="1">
            <w:r w:rsidR="00BA31CB" w:rsidRPr="00173BD3">
              <w:rPr>
                <w:rStyle w:val="Hyperlink"/>
                <w:lang w:val="nl-NL"/>
              </w:rPr>
              <w:t>1.2</w:t>
            </w:r>
            <w:r w:rsidR="00BA31CB">
              <w:rPr>
                <w:lang w:val="nl-NL" w:eastAsia="nl-NL" w:bidi="ar-SA"/>
              </w:rPr>
              <w:tab/>
            </w:r>
            <w:r w:rsidR="00BA31CB" w:rsidRPr="00173BD3">
              <w:rPr>
                <w:rStyle w:val="Hyperlink"/>
                <w:lang w:val="nl-NL"/>
              </w:rPr>
              <w:t>Voorlopige vraagstelling</w:t>
            </w:r>
            <w:r w:rsidR="00BA31CB">
              <w:rPr>
                <w:webHidden/>
              </w:rPr>
              <w:tab/>
            </w:r>
            <w:r w:rsidR="00026796">
              <w:rPr>
                <w:webHidden/>
              </w:rPr>
              <w:fldChar w:fldCharType="begin"/>
            </w:r>
            <w:r w:rsidR="00BA31CB">
              <w:rPr>
                <w:webHidden/>
              </w:rPr>
              <w:instrText xml:space="preserve"> PAGEREF _Toc325530945 \h </w:instrText>
            </w:r>
            <w:r w:rsidR="00026796">
              <w:rPr>
                <w:webHidden/>
              </w:rPr>
            </w:r>
            <w:r w:rsidR="00026796">
              <w:rPr>
                <w:webHidden/>
              </w:rPr>
              <w:fldChar w:fldCharType="separate"/>
            </w:r>
            <w:r w:rsidR="007E193C">
              <w:rPr>
                <w:webHidden/>
              </w:rPr>
              <w:t>10</w:t>
            </w:r>
            <w:r w:rsidR="00026796">
              <w:rPr>
                <w:webHidden/>
              </w:rPr>
              <w:fldChar w:fldCharType="end"/>
            </w:r>
          </w:hyperlink>
        </w:p>
        <w:p w:rsidR="00BA31CB" w:rsidRDefault="00370939">
          <w:pPr>
            <w:pStyle w:val="Inhopg2"/>
            <w:rPr>
              <w:lang w:val="nl-NL" w:eastAsia="nl-NL" w:bidi="ar-SA"/>
            </w:rPr>
          </w:pPr>
          <w:hyperlink w:anchor="_Toc325530946" w:history="1">
            <w:r w:rsidR="00BA31CB" w:rsidRPr="00173BD3">
              <w:rPr>
                <w:rStyle w:val="Hyperlink"/>
                <w:lang w:val="nl-NL"/>
              </w:rPr>
              <w:t>1.3</w:t>
            </w:r>
            <w:r w:rsidR="00BA31CB">
              <w:rPr>
                <w:lang w:val="nl-NL" w:eastAsia="nl-NL" w:bidi="ar-SA"/>
              </w:rPr>
              <w:tab/>
            </w:r>
            <w:r w:rsidR="00BA31CB" w:rsidRPr="00173BD3">
              <w:rPr>
                <w:rStyle w:val="Hyperlink"/>
                <w:lang w:val="nl-NL"/>
              </w:rPr>
              <w:t>Theoretische inleiding</w:t>
            </w:r>
            <w:r w:rsidR="00BA31CB">
              <w:rPr>
                <w:webHidden/>
              </w:rPr>
              <w:tab/>
            </w:r>
            <w:r w:rsidR="00026796">
              <w:rPr>
                <w:webHidden/>
              </w:rPr>
              <w:fldChar w:fldCharType="begin"/>
            </w:r>
            <w:r w:rsidR="00BA31CB">
              <w:rPr>
                <w:webHidden/>
              </w:rPr>
              <w:instrText xml:space="preserve"> PAGEREF _Toc325530946 \h </w:instrText>
            </w:r>
            <w:r w:rsidR="00026796">
              <w:rPr>
                <w:webHidden/>
              </w:rPr>
            </w:r>
            <w:r w:rsidR="00026796">
              <w:rPr>
                <w:webHidden/>
              </w:rPr>
              <w:fldChar w:fldCharType="separate"/>
            </w:r>
            <w:r w:rsidR="007E193C">
              <w:rPr>
                <w:webHidden/>
              </w:rPr>
              <w:t>11</w:t>
            </w:r>
            <w:r w:rsidR="00026796">
              <w:rPr>
                <w:webHidden/>
              </w:rPr>
              <w:fldChar w:fldCharType="end"/>
            </w:r>
          </w:hyperlink>
        </w:p>
        <w:p w:rsidR="00BA31CB" w:rsidRDefault="00370939">
          <w:pPr>
            <w:pStyle w:val="Inhopg3"/>
            <w:rPr>
              <w:noProof/>
              <w:lang w:val="nl-NL" w:eastAsia="nl-NL" w:bidi="ar-SA"/>
            </w:rPr>
          </w:pPr>
          <w:hyperlink w:anchor="_Toc325530947" w:history="1">
            <w:r w:rsidR="00BA31CB" w:rsidRPr="00173BD3">
              <w:rPr>
                <w:rStyle w:val="Hyperlink"/>
                <w:noProof/>
                <w:lang w:val="nl-NL"/>
              </w:rPr>
              <w:t>1.3.1</w:t>
            </w:r>
            <w:r w:rsidR="00BA31CB">
              <w:rPr>
                <w:noProof/>
                <w:lang w:val="nl-NL" w:eastAsia="nl-NL" w:bidi="ar-SA"/>
              </w:rPr>
              <w:tab/>
            </w:r>
            <w:r w:rsidR="00BA31CB" w:rsidRPr="00173BD3">
              <w:rPr>
                <w:rStyle w:val="Hyperlink"/>
                <w:noProof/>
                <w:lang w:val="nl-NL"/>
              </w:rPr>
              <w:t>Inleiding</w:t>
            </w:r>
            <w:r w:rsidR="00BA31CB">
              <w:rPr>
                <w:noProof/>
                <w:webHidden/>
              </w:rPr>
              <w:tab/>
            </w:r>
            <w:r w:rsidR="00026796">
              <w:rPr>
                <w:noProof/>
                <w:webHidden/>
              </w:rPr>
              <w:fldChar w:fldCharType="begin"/>
            </w:r>
            <w:r w:rsidR="00BA31CB">
              <w:rPr>
                <w:noProof/>
                <w:webHidden/>
              </w:rPr>
              <w:instrText xml:space="preserve"> PAGEREF _Toc325530947 \h </w:instrText>
            </w:r>
            <w:r w:rsidR="00026796">
              <w:rPr>
                <w:noProof/>
                <w:webHidden/>
              </w:rPr>
            </w:r>
            <w:r w:rsidR="00026796">
              <w:rPr>
                <w:noProof/>
                <w:webHidden/>
              </w:rPr>
              <w:fldChar w:fldCharType="separate"/>
            </w:r>
            <w:r w:rsidR="007E193C">
              <w:rPr>
                <w:noProof/>
                <w:webHidden/>
              </w:rPr>
              <w:t>11</w:t>
            </w:r>
            <w:r w:rsidR="00026796">
              <w:rPr>
                <w:noProof/>
                <w:webHidden/>
              </w:rPr>
              <w:fldChar w:fldCharType="end"/>
            </w:r>
          </w:hyperlink>
        </w:p>
        <w:p w:rsidR="00BA31CB" w:rsidRDefault="00370939">
          <w:pPr>
            <w:pStyle w:val="Inhopg3"/>
            <w:rPr>
              <w:noProof/>
              <w:lang w:val="nl-NL" w:eastAsia="nl-NL" w:bidi="ar-SA"/>
            </w:rPr>
          </w:pPr>
          <w:hyperlink w:anchor="_Toc325530948" w:history="1">
            <w:r w:rsidR="00BA31CB" w:rsidRPr="00173BD3">
              <w:rPr>
                <w:rStyle w:val="Hyperlink"/>
                <w:noProof/>
                <w:lang w:val="nl-NL"/>
              </w:rPr>
              <w:t>1.3.2</w:t>
            </w:r>
            <w:r w:rsidR="00BA31CB">
              <w:rPr>
                <w:noProof/>
                <w:lang w:val="nl-NL" w:eastAsia="nl-NL" w:bidi="ar-SA"/>
              </w:rPr>
              <w:tab/>
            </w:r>
            <w:r w:rsidR="00BA31CB" w:rsidRPr="00173BD3">
              <w:rPr>
                <w:rStyle w:val="Hyperlink"/>
                <w:noProof/>
                <w:lang w:val="nl-NL"/>
              </w:rPr>
              <w:t>Geloof &amp; Social Work</w:t>
            </w:r>
            <w:r w:rsidR="00BA31CB">
              <w:rPr>
                <w:noProof/>
                <w:webHidden/>
              </w:rPr>
              <w:tab/>
            </w:r>
            <w:r w:rsidR="00026796">
              <w:rPr>
                <w:noProof/>
                <w:webHidden/>
              </w:rPr>
              <w:fldChar w:fldCharType="begin"/>
            </w:r>
            <w:r w:rsidR="00BA31CB">
              <w:rPr>
                <w:noProof/>
                <w:webHidden/>
              </w:rPr>
              <w:instrText xml:space="preserve"> PAGEREF _Toc325530948 \h </w:instrText>
            </w:r>
            <w:r w:rsidR="00026796">
              <w:rPr>
                <w:noProof/>
                <w:webHidden/>
              </w:rPr>
            </w:r>
            <w:r w:rsidR="00026796">
              <w:rPr>
                <w:noProof/>
                <w:webHidden/>
              </w:rPr>
              <w:fldChar w:fldCharType="separate"/>
            </w:r>
            <w:r w:rsidR="007E193C">
              <w:rPr>
                <w:noProof/>
                <w:webHidden/>
              </w:rPr>
              <w:t>11</w:t>
            </w:r>
            <w:r w:rsidR="00026796">
              <w:rPr>
                <w:noProof/>
                <w:webHidden/>
              </w:rPr>
              <w:fldChar w:fldCharType="end"/>
            </w:r>
          </w:hyperlink>
        </w:p>
        <w:p w:rsidR="00BA31CB" w:rsidRDefault="00370939">
          <w:pPr>
            <w:pStyle w:val="Inhopg3"/>
            <w:rPr>
              <w:noProof/>
              <w:lang w:val="nl-NL" w:eastAsia="nl-NL" w:bidi="ar-SA"/>
            </w:rPr>
          </w:pPr>
          <w:hyperlink w:anchor="_Toc325530949" w:history="1">
            <w:r w:rsidR="00BA31CB" w:rsidRPr="00173BD3">
              <w:rPr>
                <w:rStyle w:val="Hyperlink"/>
                <w:noProof/>
                <w:lang w:val="nl-NL"/>
              </w:rPr>
              <w:t>1.3.3</w:t>
            </w:r>
            <w:r w:rsidR="00BA31CB">
              <w:rPr>
                <w:noProof/>
                <w:lang w:val="nl-NL" w:eastAsia="nl-NL" w:bidi="ar-SA"/>
              </w:rPr>
              <w:tab/>
            </w:r>
            <w:r w:rsidR="00BA31CB" w:rsidRPr="00173BD3">
              <w:rPr>
                <w:rStyle w:val="Hyperlink"/>
                <w:noProof/>
                <w:lang w:val="nl-NL"/>
              </w:rPr>
              <w:t>Godsbeelden</w:t>
            </w:r>
            <w:r w:rsidR="00BA31CB">
              <w:rPr>
                <w:noProof/>
                <w:webHidden/>
              </w:rPr>
              <w:tab/>
            </w:r>
            <w:r w:rsidR="00026796">
              <w:rPr>
                <w:noProof/>
                <w:webHidden/>
              </w:rPr>
              <w:fldChar w:fldCharType="begin"/>
            </w:r>
            <w:r w:rsidR="00BA31CB">
              <w:rPr>
                <w:noProof/>
                <w:webHidden/>
              </w:rPr>
              <w:instrText xml:space="preserve"> PAGEREF _Toc325530949 \h </w:instrText>
            </w:r>
            <w:r w:rsidR="00026796">
              <w:rPr>
                <w:noProof/>
                <w:webHidden/>
              </w:rPr>
            </w:r>
            <w:r w:rsidR="00026796">
              <w:rPr>
                <w:noProof/>
                <w:webHidden/>
              </w:rPr>
              <w:fldChar w:fldCharType="separate"/>
            </w:r>
            <w:r w:rsidR="007E193C">
              <w:rPr>
                <w:noProof/>
                <w:webHidden/>
              </w:rPr>
              <w:t>12</w:t>
            </w:r>
            <w:r w:rsidR="00026796">
              <w:rPr>
                <w:noProof/>
                <w:webHidden/>
              </w:rPr>
              <w:fldChar w:fldCharType="end"/>
            </w:r>
          </w:hyperlink>
        </w:p>
        <w:p w:rsidR="00BA31CB" w:rsidRDefault="00370939">
          <w:pPr>
            <w:pStyle w:val="Inhopg3"/>
            <w:rPr>
              <w:noProof/>
              <w:lang w:val="nl-NL" w:eastAsia="nl-NL" w:bidi="ar-SA"/>
            </w:rPr>
          </w:pPr>
          <w:hyperlink w:anchor="_Toc325530950" w:history="1">
            <w:r w:rsidR="00BA31CB" w:rsidRPr="00173BD3">
              <w:rPr>
                <w:rStyle w:val="Hyperlink"/>
                <w:noProof/>
                <w:lang w:val="nl-NL"/>
              </w:rPr>
              <w:t>1.3.4</w:t>
            </w:r>
            <w:r w:rsidR="00BA31CB">
              <w:rPr>
                <w:noProof/>
                <w:lang w:val="nl-NL" w:eastAsia="nl-NL" w:bidi="ar-SA"/>
              </w:rPr>
              <w:tab/>
            </w:r>
            <w:r w:rsidR="00BA31CB" w:rsidRPr="00173BD3">
              <w:rPr>
                <w:rStyle w:val="Hyperlink"/>
                <w:noProof/>
                <w:lang w:val="nl-NL"/>
              </w:rPr>
              <w:t>Het christelijk geloof en welbevinden</w:t>
            </w:r>
            <w:r w:rsidR="00BA31CB">
              <w:rPr>
                <w:noProof/>
                <w:webHidden/>
              </w:rPr>
              <w:tab/>
            </w:r>
            <w:r w:rsidR="00026796">
              <w:rPr>
                <w:noProof/>
                <w:webHidden/>
              </w:rPr>
              <w:fldChar w:fldCharType="begin"/>
            </w:r>
            <w:r w:rsidR="00BA31CB">
              <w:rPr>
                <w:noProof/>
                <w:webHidden/>
              </w:rPr>
              <w:instrText xml:space="preserve"> PAGEREF _Toc325530950 \h </w:instrText>
            </w:r>
            <w:r w:rsidR="00026796">
              <w:rPr>
                <w:noProof/>
                <w:webHidden/>
              </w:rPr>
            </w:r>
            <w:r w:rsidR="00026796">
              <w:rPr>
                <w:noProof/>
                <w:webHidden/>
              </w:rPr>
              <w:fldChar w:fldCharType="separate"/>
            </w:r>
            <w:r w:rsidR="007E193C">
              <w:rPr>
                <w:noProof/>
                <w:webHidden/>
              </w:rPr>
              <w:t>17</w:t>
            </w:r>
            <w:r w:rsidR="00026796">
              <w:rPr>
                <w:noProof/>
                <w:webHidden/>
              </w:rPr>
              <w:fldChar w:fldCharType="end"/>
            </w:r>
          </w:hyperlink>
        </w:p>
        <w:p w:rsidR="00BA31CB" w:rsidRDefault="00370939">
          <w:pPr>
            <w:pStyle w:val="Inhopg3"/>
            <w:rPr>
              <w:noProof/>
              <w:lang w:val="nl-NL" w:eastAsia="nl-NL" w:bidi="ar-SA"/>
            </w:rPr>
          </w:pPr>
          <w:hyperlink w:anchor="_Toc325530951" w:history="1">
            <w:r w:rsidR="00BA31CB" w:rsidRPr="00173BD3">
              <w:rPr>
                <w:rStyle w:val="Hyperlink"/>
                <w:noProof/>
                <w:lang w:val="nl-NL"/>
              </w:rPr>
              <w:t>1.3.5</w:t>
            </w:r>
            <w:r w:rsidR="00BA31CB">
              <w:rPr>
                <w:noProof/>
                <w:lang w:val="nl-NL" w:eastAsia="nl-NL" w:bidi="ar-SA"/>
              </w:rPr>
              <w:tab/>
            </w:r>
            <w:r w:rsidR="00BA31CB" w:rsidRPr="00173BD3">
              <w:rPr>
                <w:rStyle w:val="Hyperlink"/>
                <w:noProof/>
                <w:lang w:val="nl-NL"/>
              </w:rPr>
              <w:t>Coping</w:t>
            </w:r>
            <w:r w:rsidR="00BA31CB">
              <w:rPr>
                <w:noProof/>
                <w:webHidden/>
              </w:rPr>
              <w:tab/>
            </w:r>
            <w:r w:rsidR="00026796">
              <w:rPr>
                <w:noProof/>
                <w:webHidden/>
              </w:rPr>
              <w:fldChar w:fldCharType="begin"/>
            </w:r>
            <w:r w:rsidR="00BA31CB">
              <w:rPr>
                <w:noProof/>
                <w:webHidden/>
              </w:rPr>
              <w:instrText xml:space="preserve"> PAGEREF _Toc325530951 \h </w:instrText>
            </w:r>
            <w:r w:rsidR="00026796">
              <w:rPr>
                <w:noProof/>
                <w:webHidden/>
              </w:rPr>
            </w:r>
            <w:r w:rsidR="00026796">
              <w:rPr>
                <w:noProof/>
                <w:webHidden/>
              </w:rPr>
              <w:fldChar w:fldCharType="separate"/>
            </w:r>
            <w:r w:rsidR="007E193C">
              <w:rPr>
                <w:noProof/>
                <w:webHidden/>
              </w:rPr>
              <w:t>18</w:t>
            </w:r>
            <w:r w:rsidR="00026796">
              <w:rPr>
                <w:noProof/>
                <w:webHidden/>
              </w:rPr>
              <w:fldChar w:fldCharType="end"/>
            </w:r>
          </w:hyperlink>
        </w:p>
        <w:p w:rsidR="00BA31CB" w:rsidRDefault="00370939">
          <w:pPr>
            <w:pStyle w:val="Inhopg3"/>
            <w:rPr>
              <w:noProof/>
              <w:lang w:val="nl-NL" w:eastAsia="nl-NL" w:bidi="ar-SA"/>
            </w:rPr>
          </w:pPr>
          <w:hyperlink w:anchor="_Toc325530952" w:history="1">
            <w:r w:rsidR="00BA31CB" w:rsidRPr="00173BD3">
              <w:rPr>
                <w:rStyle w:val="Hyperlink"/>
                <w:noProof/>
                <w:lang w:val="nl-NL"/>
              </w:rPr>
              <w:t>1.3.6</w:t>
            </w:r>
            <w:r w:rsidR="00BA31CB">
              <w:rPr>
                <w:noProof/>
                <w:lang w:val="nl-NL" w:eastAsia="nl-NL" w:bidi="ar-SA"/>
              </w:rPr>
              <w:tab/>
            </w:r>
            <w:r w:rsidR="00BA31CB" w:rsidRPr="00173BD3">
              <w:rPr>
                <w:rStyle w:val="Hyperlink"/>
                <w:noProof/>
                <w:lang w:val="nl-NL"/>
              </w:rPr>
              <w:t>Hypothese</w:t>
            </w:r>
            <w:r w:rsidR="00BA31CB">
              <w:rPr>
                <w:noProof/>
                <w:webHidden/>
              </w:rPr>
              <w:tab/>
            </w:r>
            <w:r w:rsidR="00026796">
              <w:rPr>
                <w:noProof/>
                <w:webHidden/>
              </w:rPr>
              <w:fldChar w:fldCharType="begin"/>
            </w:r>
            <w:r w:rsidR="00BA31CB">
              <w:rPr>
                <w:noProof/>
                <w:webHidden/>
              </w:rPr>
              <w:instrText xml:space="preserve"> PAGEREF _Toc325530952 \h </w:instrText>
            </w:r>
            <w:r w:rsidR="00026796">
              <w:rPr>
                <w:noProof/>
                <w:webHidden/>
              </w:rPr>
            </w:r>
            <w:r w:rsidR="00026796">
              <w:rPr>
                <w:noProof/>
                <w:webHidden/>
              </w:rPr>
              <w:fldChar w:fldCharType="separate"/>
            </w:r>
            <w:r w:rsidR="007E193C">
              <w:rPr>
                <w:noProof/>
                <w:webHidden/>
              </w:rPr>
              <w:t>22</w:t>
            </w:r>
            <w:r w:rsidR="00026796">
              <w:rPr>
                <w:noProof/>
                <w:webHidden/>
              </w:rPr>
              <w:fldChar w:fldCharType="end"/>
            </w:r>
          </w:hyperlink>
        </w:p>
        <w:p w:rsidR="00BA31CB" w:rsidRDefault="00370939">
          <w:pPr>
            <w:pStyle w:val="Inhopg2"/>
            <w:rPr>
              <w:lang w:val="nl-NL" w:eastAsia="nl-NL" w:bidi="ar-SA"/>
            </w:rPr>
          </w:pPr>
          <w:hyperlink w:anchor="_Toc325530953" w:history="1">
            <w:r w:rsidR="00BA31CB" w:rsidRPr="00173BD3">
              <w:rPr>
                <w:rStyle w:val="Hyperlink"/>
                <w:lang w:val="nl-NL"/>
              </w:rPr>
              <w:t>1.4</w:t>
            </w:r>
            <w:r w:rsidR="00BA31CB">
              <w:rPr>
                <w:lang w:val="nl-NL" w:eastAsia="nl-NL" w:bidi="ar-SA"/>
              </w:rPr>
              <w:tab/>
            </w:r>
            <w:r w:rsidR="00BA31CB" w:rsidRPr="00173BD3">
              <w:rPr>
                <w:rStyle w:val="Hyperlink"/>
                <w:lang w:val="nl-NL"/>
              </w:rPr>
              <w:t>Probleemomschrijving</w:t>
            </w:r>
            <w:r w:rsidR="00BA31CB">
              <w:rPr>
                <w:webHidden/>
              </w:rPr>
              <w:tab/>
            </w:r>
            <w:r w:rsidR="00026796">
              <w:rPr>
                <w:webHidden/>
              </w:rPr>
              <w:fldChar w:fldCharType="begin"/>
            </w:r>
            <w:r w:rsidR="00BA31CB">
              <w:rPr>
                <w:webHidden/>
              </w:rPr>
              <w:instrText xml:space="preserve"> PAGEREF _Toc325530953 \h </w:instrText>
            </w:r>
            <w:r w:rsidR="00026796">
              <w:rPr>
                <w:webHidden/>
              </w:rPr>
            </w:r>
            <w:r w:rsidR="00026796">
              <w:rPr>
                <w:webHidden/>
              </w:rPr>
              <w:fldChar w:fldCharType="separate"/>
            </w:r>
            <w:r w:rsidR="007E193C">
              <w:rPr>
                <w:webHidden/>
              </w:rPr>
              <w:t>23</w:t>
            </w:r>
            <w:r w:rsidR="00026796">
              <w:rPr>
                <w:webHidden/>
              </w:rPr>
              <w:fldChar w:fldCharType="end"/>
            </w:r>
          </w:hyperlink>
        </w:p>
        <w:p w:rsidR="00BA31CB" w:rsidRDefault="00370939">
          <w:pPr>
            <w:pStyle w:val="Inhopg3"/>
            <w:rPr>
              <w:noProof/>
              <w:lang w:val="nl-NL" w:eastAsia="nl-NL" w:bidi="ar-SA"/>
            </w:rPr>
          </w:pPr>
          <w:hyperlink w:anchor="_Toc325530954" w:history="1">
            <w:r w:rsidR="00BA31CB" w:rsidRPr="00173BD3">
              <w:rPr>
                <w:rStyle w:val="Hyperlink"/>
                <w:noProof/>
                <w:lang w:val="nl-NL"/>
              </w:rPr>
              <w:t>1.4.1</w:t>
            </w:r>
            <w:r w:rsidR="00BA31CB">
              <w:rPr>
                <w:noProof/>
                <w:lang w:val="nl-NL" w:eastAsia="nl-NL" w:bidi="ar-SA"/>
              </w:rPr>
              <w:tab/>
            </w:r>
            <w:r w:rsidR="00BA31CB" w:rsidRPr="00173BD3">
              <w:rPr>
                <w:rStyle w:val="Hyperlink"/>
                <w:noProof/>
                <w:lang w:val="nl-NL"/>
              </w:rPr>
              <w:t>Probleemomschrijving en doelstelling</w:t>
            </w:r>
            <w:r w:rsidR="00BA31CB">
              <w:rPr>
                <w:noProof/>
                <w:webHidden/>
              </w:rPr>
              <w:tab/>
            </w:r>
            <w:r w:rsidR="00026796">
              <w:rPr>
                <w:noProof/>
                <w:webHidden/>
              </w:rPr>
              <w:fldChar w:fldCharType="begin"/>
            </w:r>
            <w:r w:rsidR="00BA31CB">
              <w:rPr>
                <w:noProof/>
                <w:webHidden/>
              </w:rPr>
              <w:instrText xml:space="preserve"> PAGEREF _Toc325530954 \h </w:instrText>
            </w:r>
            <w:r w:rsidR="00026796">
              <w:rPr>
                <w:noProof/>
                <w:webHidden/>
              </w:rPr>
            </w:r>
            <w:r w:rsidR="00026796">
              <w:rPr>
                <w:noProof/>
                <w:webHidden/>
              </w:rPr>
              <w:fldChar w:fldCharType="separate"/>
            </w:r>
            <w:r w:rsidR="007E193C">
              <w:rPr>
                <w:noProof/>
                <w:webHidden/>
              </w:rPr>
              <w:t>23</w:t>
            </w:r>
            <w:r w:rsidR="00026796">
              <w:rPr>
                <w:noProof/>
                <w:webHidden/>
              </w:rPr>
              <w:fldChar w:fldCharType="end"/>
            </w:r>
          </w:hyperlink>
        </w:p>
        <w:p w:rsidR="00BA31CB" w:rsidRDefault="00370939">
          <w:pPr>
            <w:pStyle w:val="Inhopg3"/>
            <w:rPr>
              <w:noProof/>
              <w:lang w:val="nl-NL" w:eastAsia="nl-NL" w:bidi="ar-SA"/>
            </w:rPr>
          </w:pPr>
          <w:hyperlink w:anchor="_Toc325530955" w:history="1">
            <w:r w:rsidR="00BA31CB" w:rsidRPr="00173BD3">
              <w:rPr>
                <w:rStyle w:val="Hyperlink"/>
                <w:noProof/>
                <w:lang w:val="nl-NL"/>
              </w:rPr>
              <w:t>1.4.2</w:t>
            </w:r>
            <w:r w:rsidR="00BA31CB">
              <w:rPr>
                <w:noProof/>
                <w:lang w:val="nl-NL" w:eastAsia="nl-NL" w:bidi="ar-SA"/>
              </w:rPr>
              <w:tab/>
            </w:r>
            <w:r w:rsidR="00BA31CB" w:rsidRPr="00173BD3">
              <w:rPr>
                <w:rStyle w:val="Hyperlink"/>
                <w:noProof/>
                <w:lang w:val="nl-NL"/>
              </w:rPr>
              <w:t>Vraagstelling</w:t>
            </w:r>
            <w:r w:rsidR="00BA31CB">
              <w:rPr>
                <w:noProof/>
                <w:webHidden/>
              </w:rPr>
              <w:tab/>
            </w:r>
            <w:r w:rsidR="00026796">
              <w:rPr>
                <w:noProof/>
                <w:webHidden/>
              </w:rPr>
              <w:fldChar w:fldCharType="begin"/>
            </w:r>
            <w:r w:rsidR="00BA31CB">
              <w:rPr>
                <w:noProof/>
                <w:webHidden/>
              </w:rPr>
              <w:instrText xml:space="preserve"> PAGEREF _Toc325530955 \h </w:instrText>
            </w:r>
            <w:r w:rsidR="00026796">
              <w:rPr>
                <w:noProof/>
                <w:webHidden/>
              </w:rPr>
            </w:r>
            <w:r w:rsidR="00026796">
              <w:rPr>
                <w:noProof/>
                <w:webHidden/>
              </w:rPr>
              <w:fldChar w:fldCharType="separate"/>
            </w:r>
            <w:r w:rsidR="007E193C">
              <w:rPr>
                <w:noProof/>
                <w:webHidden/>
              </w:rPr>
              <w:t>23</w:t>
            </w:r>
            <w:r w:rsidR="00026796">
              <w:rPr>
                <w:noProof/>
                <w:webHidden/>
              </w:rPr>
              <w:fldChar w:fldCharType="end"/>
            </w:r>
          </w:hyperlink>
        </w:p>
        <w:p w:rsidR="00BA31CB" w:rsidRDefault="00370939">
          <w:pPr>
            <w:pStyle w:val="Inhopg3"/>
            <w:rPr>
              <w:noProof/>
              <w:lang w:val="nl-NL" w:eastAsia="nl-NL" w:bidi="ar-SA"/>
            </w:rPr>
          </w:pPr>
          <w:hyperlink w:anchor="_Toc325530956" w:history="1">
            <w:r w:rsidR="00BA31CB" w:rsidRPr="00173BD3">
              <w:rPr>
                <w:rStyle w:val="Hyperlink"/>
                <w:noProof/>
                <w:lang w:val="nl-NL"/>
              </w:rPr>
              <w:t>1.4.3</w:t>
            </w:r>
            <w:r w:rsidR="00BA31CB">
              <w:rPr>
                <w:noProof/>
                <w:lang w:val="nl-NL" w:eastAsia="nl-NL" w:bidi="ar-SA"/>
              </w:rPr>
              <w:tab/>
            </w:r>
            <w:r w:rsidR="00BA31CB" w:rsidRPr="00173BD3">
              <w:rPr>
                <w:rStyle w:val="Hyperlink"/>
                <w:noProof/>
                <w:lang w:val="nl-NL"/>
              </w:rPr>
              <w:t>Deelvragen</w:t>
            </w:r>
            <w:r w:rsidR="00BA31CB">
              <w:rPr>
                <w:noProof/>
                <w:webHidden/>
              </w:rPr>
              <w:tab/>
            </w:r>
            <w:r w:rsidR="00026796">
              <w:rPr>
                <w:noProof/>
                <w:webHidden/>
              </w:rPr>
              <w:fldChar w:fldCharType="begin"/>
            </w:r>
            <w:r w:rsidR="00BA31CB">
              <w:rPr>
                <w:noProof/>
                <w:webHidden/>
              </w:rPr>
              <w:instrText xml:space="preserve"> PAGEREF _Toc325530956 \h </w:instrText>
            </w:r>
            <w:r w:rsidR="00026796">
              <w:rPr>
                <w:noProof/>
                <w:webHidden/>
              </w:rPr>
            </w:r>
            <w:r w:rsidR="00026796">
              <w:rPr>
                <w:noProof/>
                <w:webHidden/>
              </w:rPr>
              <w:fldChar w:fldCharType="separate"/>
            </w:r>
            <w:r w:rsidR="007E193C">
              <w:rPr>
                <w:noProof/>
                <w:webHidden/>
              </w:rPr>
              <w:t>23</w:t>
            </w:r>
            <w:r w:rsidR="00026796">
              <w:rPr>
                <w:noProof/>
                <w:webHidden/>
              </w:rPr>
              <w:fldChar w:fldCharType="end"/>
            </w:r>
          </w:hyperlink>
        </w:p>
        <w:p w:rsidR="00BA31CB" w:rsidRDefault="00370939">
          <w:pPr>
            <w:pStyle w:val="Inhopg2"/>
            <w:rPr>
              <w:lang w:val="nl-NL" w:eastAsia="nl-NL" w:bidi="ar-SA"/>
            </w:rPr>
          </w:pPr>
          <w:hyperlink w:anchor="_Toc325530957" w:history="1">
            <w:r w:rsidR="00BA31CB" w:rsidRPr="00173BD3">
              <w:rPr>
                <w:rStyle w:val="Hyperlink"/>
                <w:lang w:val="nl-NL"/>
              </w:rPr>
              <w:t>1.5</w:t>
            </w:r>
            <w:r w:rsidR="00BA31CB">
              <w:rPr>
                <w:lang w:val="nl-NL" w:eastAsia="nl-NL" w:bidi="ar-SA"/>
              </w:rPr>
              <w:tab/>
            </w:r>
            <w:r w:rsidR="00BA31CB" w:rsidRPr="00173BD3">
              <w:rPr>
                <w:rStyle w:val="Hyperlink"/>
                <w:lang w:val="nl-NL"/>
              </w:rPr>
              <w:t>Begripsafbakening</w:t>
            </w:r>
            <w:r w:rsidR="00BA31CB">
              <w:rPr>
                <w:webHidden/>
              </w:rPr>
              <w:tab/>
            </w:r>
            <w:r w:rsidR="00026796">
              <w:rPr>
                <w:webHidden/>
              </w:rPr>
              <w:fldChar w:fldCharType="begin"/>
            </w:r>
            <w:r w:rsidR="00BA31CB">
              <w:rPr>
                <w:webHidden/>
              </w:rPr>
              <w:instrText xml:space="preserve"> PAGEREF _Toc325530957 \h </w:instrText>
            </w:r>
            <w:r w:rsidR="00026796">
              <w:rPr>
                <w:webHidden/>
              </w:rPr>
            </w:r>
            <w:r w:rsidR="00026796">
              <w:rPr>
                <w:webHidden/>
              </w:rPr>
              <w:fldChar w:fldCharType="separate"/>
            </w:r>
            <w:r w:rsidR="007E193C">
              <w:rPr>
                <w:webHidden/>
              </w:rPr>
              <w:t>25</w:t>
            </w:r>
            <w:r w:rsidR="00026796">
              <w:rPr>
                <w:webHidden/>
              </w:rPr>
              <w:fldChar w:fldCharType="end"/>
            </w:r>
          </w:hyperlink>
        </w:p>
        <w:p w:rsidR="00BA31CB" w:rsidRDefault="00370939">
          <w:pPr>
            <w:pStyle w:val="Inhopg1"/>
            <w:tabs>
              <w:tab w:val="left" w:pos="1134"/>
              <w:tab w:val="right" w:leader="dot" w:pos="9062"/>
            </w:tabs>
            <w:rPr>
              <w:noProof/>
              <w:lang w:val="nl-NL" w:eastAsia="nl-NL" w:bidi="ar-SA"/>
            </w:rPr>
          </w:pPr>
          <w:hyperlink w:anchor="_Toc325530958" w:history="1">
            <w:r w:rsidR="00BA31CB" w:rsidRPr="00173BD3">
              <w:rPr>
                <w:rStyle w:val="Hyperlink"/>
                <w:noProof/>
                <w:lang w:val="nl-NL"/>
              </w:rPr>
              <w:t>2.</w:t>
            </w:r>
            <w:r w:rsidR="00BA31CB">
              <w:rPr>
                <w:noProof/>
                <w:lang w:val="nl-NL" w:eastAsia="nl-NL" w:bidi="ar-SA"/>
              </w:rPr>
              <w:tab/>
            </w:r>
            <w:r w:rsidR="00BA31CB" w:rsidRPr="00173BD3">
              <w:rPr>
                <w:rStyle w:val="Hyperlink"/>
                <w:noProof/>
                <w:lang w:val="nl-NL"/>
              </w:rPr>
              <w:t>Methode</w:t>
            </w:r>
            <w:r w:rsidR="00BA31CB">
              <w:rPr>
                <w:noProof/>
                <w:webHidden/>
              </w:rPr>
              <w:tab/>
            </w:r>
            <w:r w:rsidR="00026796">
              <w:rPr>
                <w:noProof/>
                <w:webHidden/>
              </w:rPr>
              <w:fldChar w:fldCharType="begin"/>
            </w:r>
            <w:r w:rsidR="00BA31CB">
              <w:rPr>
                <w:noProof/>
                <w:webHidden/>
              </w:rPr>
              <w:instrText xml:space="preserve"> PAGEREF _Toc325530958 \h </w:instrText>
            </w:r>
            <w:r w:rsidR="00026796">
              <w:rPr>
                <w:noProof/>
                <w:webHidden/>
              </w:rPr>
            </w:r>
            <w:r w:rsidR="00026796">
              <w:rPr>
                <w:noProof/>
                <w:webHidden/>
              </w:rPr>
              <w:fldChar w:fldCharType="separate"/>
            </w:r>
            <w:r w:rsidR="007E193C">
              <w:rPr>
                <w:noProof/>
                <w:webHidden/>
              </w:rPr>
              <w:t>26</w:t>
            </w:r>
            <w:r w:rsidR="00026796">
              <w:rPr>
                <w:noProof/>
                <w:webHidden/>
              </w:rPr>
              <w:fldChar w:fldCharType="end"/>
            </w:r>
          </w:hyperlink>
        </w:p>
        <w:p w:rsidR="00BA31CB" w:rsidRDefault="00370939">
          <w:pPr>
            <w:pStyle w:val="Inhopg2"/>
            <w:rPr>
              <w:lang w:val="nl-NL" w:eastAsia="nl-NL" w:bidi="ar-SA"/>
            </w:rPr>
          </w:pPr>
          <w:hyperlink w:anchor="_Toc325530959" w:history="1">
            <w:r w:rsidR="00BA31CB" w:rsidRPr="00173BD3">
              <w:rPr>
                <w:rStyle w:val="Hyperlink"/>
                <w:lang w:val="nl-NL"/>
              </w:rPr>
              <w:t>2.1</w:t>
            </w:r>
            <w:r w:rsidR="00BA31CB">
              <w:rPr>
                <w:lang w:val="nl-NL" w:eastAsia="nl-NL" w:bidi="ar-SA"/>
              </w:rPr>
              <w:tab/>
            </w:r>
            <w:r w:rsidR="00BA31CB" w:rsidRPr="00173BD3">
              <w:rPr>
                <w:rStyle w:val="Hyperlink"/>
                <w:lang w:val="nl-NL"/>
              </w:rPr>
              <w:t>Algemene opzet</w:t>
            </w:r>
            <w:r w:rsidR="00BA31CB">
              <w:rPr>
                <w:webHidden/>
              </w:rPr>
              <w:tab/>
            </w:r>
            <w:r w:rsidR="00026796">
              <w:rPr>
                <w:webHidden/>
              </w:rPr>
              <w:fldChar w:fldCharType="begin"/>
            </w:r>
            <w:r w:rsidR="00BA31CB">
              <w:rPr>
                <w:webHidden/>
              </w:rPr>
              <w:instrText xml:space="preserve"> PAGEREF _Toc325530959 \h </w:instrText>
            </w:r>
            <w:r w:rsidR="00026796">
              <w:rPr>
                <w:webHidden/>
              </w:rPr>
            </w:r>
            <w:r w:rsidR="00026796">
              <w:rPr>
                <w:webHidden/>
              </w:rPr>
              <w:fldChar w:fldCharType="separate"/>
            </w:r>
            <w:r w:rsidR="007E193C">
              <w:rPr>
                <w:webHidden/>
              </w:rPr>
              <w:t>26</w:t>
            </w:r>
            <w:r w:rsidR="00026796">
              <w:rPr>
                <w:webHidden/>
              </w:rPr>
              <w:fldChar w:fldCharType="end"/>
            </w:r>
          </w:hyperlink>
        </w:p>
        <w:p w:rsidR="00BA31CB" w:rsidRDefault="00370939">
          <w:pPr>
            <w:pStyle w:val="Inhopg2"/>
            <w:rPr>
              <w:lang w:val="nl-NL" w:eastAsia="nl-NL" w:bidi="ar-SA"/>
            </w:rPr>
          </w:pPr>
          <w:hyperlink w:anchor="_Toc325530960" w:history="1">
            <w:r w:rsidR="00BA31CB" w:rsidRPr="00173BD3">
              <w:rPr>
                <w:rStyle w:val="Hyperlink"/>
                <w:lang w:val="nl-NL"/>
              </w:rPr>
              <w:t>2.2</w:t>
            </w:r>
            <w:r w:rsidR="00BA31CB">
              <w:rPr>
                <w:lang w:val="nl-NL" w:eastAsia="nl-NL" w:bidi="ar-SA"/>
              </w:rPr>
              <w:tab/>
            </w:r>
            <w:r w:rsidR="00BA31CB" w:rsidRPr="00173BD3">
              <w:rPr>
                <w:rStyle w:val="Hyperlink"/>
                <w:lang w:val="nl-NL"/>
              </w:rPr>
              <w:t>Onderzoeksgroep</w:t>
            </w:r>
            <w:r w:rsidR="00BA31CB">
              <w:rPr>
                <w:webHidden/>
              </w:rPr>
              <w:tab/>
            </w:r>
            <w:r w:rsidR="00026796">
              <w:rPr>
                <w:webHidden/>
              </w:rPr>
              <w:fldChar w:fldCharType="begin"/>
            </w:r>
            <w:r w:rsidR="00BA31CB">
              <w:rPr>
                <w:webHidden/>
              </w:rPr>
              <w:instrText xml:space="preserve"> PAGEREF _Toc325530960 \h </w:instrText>
            </w:r>
            <w:r w:rsidR="00026796">
              <w:rPr>
                <w:webHidden/>
              </w:rPr>
            </w:r>
            <w:r w:rsidR="00026796">
              <w:rPr>
                <w:webHidden/>
              </w:rPr>
              <w:fldChar w:fldCharType="separate"/>
            </w:r>
            <w:r w:rsidR="007E193C">
              <w:rPr>
                <w:webHidden/>
              </w:rPr>
              <w:t>27</w:t>
            </w:r>
            <w:r w:rsidR="00026796">
              <w:rPr>
                <w:webHidden/>
              </w:rPr>
              <w:fldChar w:fldCharType="end"/>
            </w:r>
          </w:hyperlink>
        </w:p>
        <w:p w:rsidR="00BA31CB" w:rsidRDefault="00370939">
          <w:pPr>
            <w:pStyle w:val="Inhopg2"/>
            <w:rPr>
              <w:lang w:val="nl-NL" w:eastAsia="nl-NL" w:bidi="ar-SA"/>
            </w:rPr>
          </w:pPr>
          <w:hyperlink w:anchor="_Toc325530961" w:history="1">
            <w:r w:rsidR="00BA31CB" w:rsidRPr="00173BD3">
              <w:rPr>
                <w:rStyle w:val="Hyperlink"/>
                <w:lang w:val="nl-NL"/>
              </w:rPr>
              <w:t>2.3</w:t>
            </w:r>
            <w:r w:rsidR="00BA31CB">
              <w:rPr>
                <w:lang w:val="nl-NL" w:eastAsia="nl-NL" w:bidi="ar-SA"/>
              </w:rPr>
              <w:tab/>
            </w:r>
            <w:r w:rsidR="00BA31CB" w:rsidRPr="00173BD3">
              <w:rPr>
                <w:rStyle w:val="Hyperlink"/>
                <w:lang w:val="nl-NL"/>
              </w:rPr>
              <w:t>Meetinstrumenten en kwaliteit</w:t>
            </w:r>
            <w:r w:rsidR="00BA31CB">
              <w:rPr>
                <w:webHidden/>
              </w:rPr>
              <w:tab/>
            </w:r>
            <w:r w:rsidR="00026796">
              <w:rPr>
                <w:webHidden/>
              </w:rPr>
              <w:fldChar w:fldCharType="begin"/>
            </w:r>
            <w:r w:rsidR="00BA31CB">
              <w:rPr>
                <w:webHidden/>
              </w:rPr>
              <w:instrText xml:space="preserve"> PAGEREF _Toc325530961 \h </w:instrText>
            </w:r>
            <w:r w:rsidR="00026796">
              <w:rPr>
                <w:webHidden/>
              </w:rPr>
            </w:r>
            <w:r w:rsidR="00026796">
              <w:rPr>
                <w:webHidden/>
              </w:rPr>
              <w:fldChar w:fldCharType="separate"/>
            </w:r>
            <w:r w:rsidR="007E193C">
              <w:rPr>
                <w:webHidden/>
              </w:rPr>
              <w:t>28</w:t>
            </w:r>
            <w:r w:rsidR="00026796">
              <w:rPr>
                <w:webHidden/>
              </w:rPr>
              <w:fldChar w:fldCharType="end"/>
            </w:r>
          </w:hyperlink>
        </w:p>
        <w:p w:rsidR="00BA31CB" w:rsidRDefault="00370939">
          <w:pPr>
            <w:pStyle w:val="Inhopg3"/>
            <w:rPr>
              <w:noProof/>
              <w:lang w:val="nl-NL" w:eastAsia="nl-NL" w:bidi="ar-SA"/>
            </w:rPr>
          </w:pPr>
          <w:hyperlink w:anchor="_Toc325530962" w:history="1">
            <w:r w:rsidR="00BA31CB" w:rsidRPr="00173BD3">
              <w:rPr>
                <w:rStyle w:val="Hyperlink"/>
                <w:noProof/>
                <w:lang w:val="nl-NL"/>
              </w:rPr>
              <w:t>2.3.1</w:t>
            </w:r>
            <w:r w:rsidR="00BA31CB">
              <w:rPr>
                <w:noProof/>
                <w:lang w:val="nl-NL" w:eastAsia="nl-NL" w:bidi="ar-SA"/>
              </w:rPr>
              <w:tab/>
            </w:r>
            <w:r w:rsidR="00BA31CB" w:rsidRPr="00173BD3">
              <w:rPr>
                <w:rStyle w:val="Hyperlink"/>
                <w:noProof/>
                <w:lang w:val="nl-NL"/>
              </w:rPr>
              <w:t>Dataverzamelingsmethode kwantitatieve onderzoek</w:t>
            </w:r>
            <w:r w:rsidR="00BA31CB">
              <w:rPr>
                <w:noProof/>
                <w:webHidden/>
              </w:rPr>
              <w:tab/>
            </w:r>
            <w:r w:rsidR="00026796">
              <w:rPr>
                <w:noProof/>
                <w:webHidden/>
              </w:rPr>
              <w:fldChar w:fldCharType="begin"/>
            </w:r>
            <w:r w:rsidR="00BA31CB">
              <w:rPr>
                <w:noProof/>
                <w:webHidden/>
              </w:rPr>
              <w:instrText xml:space="preserve"> PAGEREF _Toc325530962 \h </w:instrText>
            </w:r>
            <w:r w:rsidR="00026796">
              <w:rPr>
                <w:noProof/>
                <w:webHidden/>
              </w:rPr>
            </w:r>
            <w:r w:rsidR="00026796">
              <w:rPr>
                <w:noProof/>
                <w:webHidden/>
              </w:rPr>
              <w:fldChar w:fldCharType="separate"/>
            </w:r>
            <w:r w:rsidR="007E193C">
              <w:rPr>
                <w:noProof/>
                <w:webHidden/>
              </w:rPr>
              <w:t>28</w:t>
            </w:r>
            <w:r w:rsidR="00026796">
              <w:rPr>
                <w:noProof/>
                <w:webHidden/>
              </w:rPr>
              <w:fldChar w:fldCharType="end"/>
            </w:r>
          </w:hyperlink>
        </w:p>
        <w:p w:rsidR="00BA31CB" w:rsidRDefault="00370939">
          <w:pPr>
            <w:pStyle w:val="Inhopg3"/>
            <w:rPr>
              <w:noProof/>
              <w:lang w:val="nl-NL" w:eastAsia="nl-NL" w:bidi="ar-SA"/>
            </w:rPr>
          </w:pPr>
          <w:hyperlink w:anchor="_Toc325530963" w:history="1">
            <w:r w:rsidR="00BA31CB" w:rsidRPr="00173BD3">
              <w:rPr>
                <w:rStyle w:val="Hyperlink"/>
                <w:noProof/>
                <w:lang w:val="nl-NL"/>
              </w:rPr>
              <w:t>2.3.2</w:t>
            </w:r>
            <w:r w:rsidR="00BA31CB">
              <w:rPr>
                <w:noProof/>
                <w:lang w:val="nl-NL" w:eastAsia="nl-NL" w:bidi="ar-SA"/>
              </w:rPr>
              <w:tab/>
            </w:r>
            <w:r w:rsidR="00BA31CB" w:rsidRPr="00173BD3">
              <w:rPr>
                <w:rStyle w:val="Hyperlink"/>
                <w:noProof/>
                <w:lang w:val="nl-NL"/>
              </w:rPr>
              <w:t>Dataverzamelingsmethode kwalitatieve onderzoek</w:t>
            </w:r>
            <w:r w:rsidR="00BA31CB">
              <w:rPr>
                <w:noProof/>
                <w:webHidden/>
              </w:rPr>
              <w:tab/>
            </w:r>
            <w:r w:rsidR="00026796">
              <w:rPr>
                <w:noProof/>
                <w:webHidden/>
              </w:rPr>
              <w:fldChar w:fldCharType="begin"/>
            </w:r>
            <w:r w:rsidR="00BA31CB">
              <w:rPr>
                <w:noProof/>
                <w:webHidden/>
              </w:rPr>
              <w:instrText xml:space="preserve"> PAGEREF _Toc325530963 \h </w:instrText>
            </w:r>
            <w:r w:rsidR="00026796">
              <w:rPr>
                <w:noProof/>
                <w:webHidden/>
              </w:rPr>
            </w:r>
            <w:r w:rsidR="00026796">
              <w:rPr>
                <w:noProof/>
                <w:webHidden/>
              </w:rPr>
              <w:fldChar w:fldCharType="separate"/>
            </w:r>
            <w:r w:rsidR="007E193C">
              <w:rPr>
                <w:noProof/>
                <w:webHidden/>
              </w:rPr>
              <w:t>29</w:t>
            </w:r>
            <w:r w:rsidR="00026796">
              <w:rPr>
                <w:noProof/>
                <w:webHidden/>
              </w:rPr>
              <w:fldChar w:fldCharType="end"/>
            </w:r>
          </w:hyperlink>
        </w:p>
        <w:p w:rsidR="00BA31CB" w:rsidRDefault="00370939">
          <w:pPr>
            <w:pStyle w:val="Inhopg2"/>
            <w:rPr>
              <w:lang w:val="nl-NL" w:eastAsia="nl-NL" w:bidi="ar-SA"/>
            </w:rPr>
          </w:pPr>
          <w:hyperlink w:anchor="_Toc325530964" w:history="1">
            <w:r w:rsidR="00BA31CB" w:rsidRPr="00173BD3">
              <w:rPr>
                <w:rStyle w:val="Hyperlink"/>
                <w:lang w:val="nl-NL"/>
              </w:rPr>
              <w:t>2.4</w:t>
            </w:r>
            <w:r w:rsidR="00BA31CB">
              <w:rPr>
                <w:lang w:val="nl-NL" w:eastAsia="nl-NL" w:bidi="ar-SA"/>
              </w:rPr>
              <w:tab/>
            </w:r>
            <w:r w:rsidR="00BA31CB" w:rsidRPr="00173BD3">
              <w:rPr>
                <w:rStyle w:val="Hyperlink"/>
                <w:lang w:val="nl-NL"/>
              </w:rPr>
              <w:t>Methodische verantwoording rond de interviews</w:t>
            </w:r>
            <w:r w:rsidR="00BA31CB">
              <w:rPr>
                <w:webHidden/>
              </w:rPr>
              <w:tab/>
            </w:r>
            <w:r w:rsidR="00026796">
              <w:rPr>
                <w:webHidden/>
              </w:rPr>
              <w:fldChar w:fldCharType="begin"/>
            </w:r>
            <w:r w:rsidR="00BA31CB">
              <w:rPr>
                <w:webHidden/>
              </w:rPr>
              <w:instrText xml:space="preserve"> PAGEREF _Toc325530964 \h </w:instrText>
            </w:r>
            <w:r w:rsidR="00026796">
              <w:rPr>
                <w:webHidden/>
              </w:rPr>
            </w:r>
            <w:r w:rsidR="00026796">
              <w:rPr>
                <w:webHidden/>
              </w:rPr>
              <w:fldChar w:fldCharType="separate"/>
            </w:r>
            <w:r w:rsidR="007E193C">
              <w:rPr>
                <w:webHidden/>
              </w:rPr>
              <w:t>38</w:t>
            </w:r>
            <w:r w:rsidR="00026796">
              <w:rPr>
                <w:webHidden/>
              </w:rPr>
              <w:fldChar w:fldCharType="end"/>
            </w:r>
          </w:hyperlink>
        </w:p>
        <w:p w:rsidR="00BA31CB" w:rsidRDefault="00370939">
          <w:pPr>
            <w:pStyle w:val="Inhopg3"/>
            <w:rPr>
              <w:noProof/>
              <w:lang w:val="nl-NL" w:eastAsia="nl-NL" w:bidi="ar-SA"/>
            </w:rPr>
          </w:pPr>
          <w:hyperlink w:anchor="_Toc325530965" w:history="1">
            <w:r w:rsidR="00BA31CB" w:rsidRPr="00173BD3">
              <w:rPr>
                <w:rStyle w:val="Hyperlink"/>
                <w:noProof/>
                <w:lang w:val="nl-NL"/>
              </w:rPr>
              <w:t>2.4.1</w:t>
            </w:r>
            <w:r w:rsidR="00BA31CB">
              <w:rPr>
                <w:noProof/>
                <w:lang w:val="nl-NL" w:eastAsia="nl-NL" w:bidi="ar-SA"/>
              </w:rPr>
              <w:tab/>
            </w:r>
            <w:r w:rsidR="00BA31CB" w:rsidRPr="00173BD3">
              <w:rPr>
                <w:rStyle w:val="Hyperlink"/>
                <w:noProof/>
                <w:lang w:val="nl-NL"/>
              </w:rPr>
              <w:t>Omgang met dataverzameling TAT-GB</w:t>
            </w:r>
            <w:r w:rsidR="00BA31CB">
              <w:rPr>
                <w:noProof/>
                <w:webHidden/>
              </w:rPr>
              <w:tab/>
            </w:r>
            <w:r w:rsidR="00026796">
              <w:rPr>
                <w:noProof/>
                <w:webHidden/>
              </w:rPr>
              <w:fldChar w:fldCharType="begin"/>
            </w:r>
            <w:r w:rsidR="00BA31CB">
              <w:rPr>
                <w:noProof/>
                <w:webHidden/>
              </w:rPr>
              <w:instrText xml:space="preserve"> PAGEREF _Toc325530965 \h </w:instrText>
            </w:r>
            <w:r w:rsidR="00026796">
              <w:rPr>
                <w:noProof/>
                <w:webHidden/>
              </w:rPr>
            </w:r>
            <w:r w:rsidR="00026796">
              <w:rPr>
                <w:noProof/>
                <w:webHidden/>
              </w:rPr>
              <w:fldChar w:fldCharType="separate"/>
            </w:r>
            <w:r w:rsidR="007E193C">
              <w:rPr>
                <w:noProof/>
                <w:webHidden/>
              </w:rPr>
              <w:t>38</w:t>
            </w:r>
            <w:r w:rsidR="00026796">
              <w:rPr>
                <w:noProof/>
                <w:webHidden/>
              </w:rPr>
              <w:fldChar w:fldCharType="end"/>
            </w:r>
          </w:hyperlink>
        </w:p>
        <w:p w:rsidR="00BA31CB" w:rsidRDefault="00370939">
          <w:pPr>
            <w:pStyle w:val="Inhopg3"/>
            <w:rPr>
              <w:noProof/>
              <w:lang w:val="nl-NL" w:eastAsia="nl-NL" w:bidi="ar-SA"/>
            </w:rPr>
          </w:pPr>
          <w:hyperlink w:anchor="_Toc325530966" w:history="1">
            <w:r w:rsidR="00BA31CB" w:rsidRPr="00173BD3">
              <w:rPr>
                <w:rStyle w:val="Hyperlink"/>
                <w:noProof/>
                <w:lang w:val="nl-NL"/>
              </w:rPr>
              <w:t>2.4.2</w:t>
            </w:r>
            <w:r w:rsidR="00BA31CB">
              <w:rPr>
                <w:noProof/>
                <w:lang w:val="nl-NL" w:eastAsia="nl-NL" w:bidi="ar-SA"/>
              </w:rPr>
              <w:tab/>
            </w:r>
            <w:r w:rsidR="00BA31CB" w:rsidRPr="00173BD3">
              <w:rPr>
                <w:rStyle w:val="Hyperlink"/>
                <w:noProof/>
                <w:lang w:val="nl-NL"/>
              </w:rPr>
              <w:t>Werkwijze scoring</w:t>
            </w:r>
            <w:r w:rsidR="00BA31CB">
              <w:rPr>
                <w:noProof/>
                <w:webHidden/>
              </w:rPr>
              <w:tab/>
            </w:r>
            <w:r w:rsidR="00026796">
              <w:rPr>
                <w:noProof/>
                <w:webHidden/>
              </w:rPr>
              <w:fldChar w:fldCharType="begin"/>
            </w:r>
            <w:r w:rsidR="00BA31CB">
              <w:rPr>
                <w:noProof/>
                <w:webHidden/>
              </w:rPr>
              <w:instrText xml:space="preserve"> PAGEREF _Toc325530966 \h </w:instrText>
            </w:r>
            <w:r w:rsidR="00026796">
              <w:rPr>
                <w:noProof/>
                <w:webHidden/>
              </w:rPr>
            </w:r>
            <w:r w:rsidR="00026796">
              <w:rPr>
                <w:noProof/>
                <w:webHidden/>
              </w:rPr>
              <w:fldChar w:fldCharType="separate"/>
            </w:r>
            <w:r w:rsidR="007E193C">
              <w:rPr>
                <w:noProof/>
                <w:webHidden/>
              </w:rPr>
              <w:t>38</w:t>
            </w:r>
            <w:r w:rsidR="00026796">
              <w:rPr>
                <w:noProof/>
                <w:webHidden/>
              </w:rPr>
              <w:fldChar w:fldCharType="end"/>
            </w:r>
          </w:hyperlink>
        </w:p>
        <w:p w:rsidR="00BA31CB" w:rsidRDefault="00370939">
          <w:pPr>
            <w:pStyle w:val="Inhopg2"/>
            <w:rPr>
              <w:lang w:val="nl-NL" w:eastAsia="nl-NL" w:bidi="ar-SA"/>
            </w:rPr>
          </w:pPr>
          <w:hyperlink w:anchor="_Toc325530967" w:history="1">
            <w:r w:rsidR="00BA31CB" w:rsidRPr="00173BD3">
              <w:rPr>
                <w:rStyle w:val="Hyperlink"/>
                <w:lang w:val="nl-NL"/>
              </w:rPr>
              <w:t>2.5</w:t>
            </w:r>
            <w:r w:rsidR="00BA31CB">
              <w:rPr>
                <w:lang w:val="nl-NL" w:eastAsia="nl-NL" w:bidi="ar-SA"/>
              </w:rPr>
              <w:tab/>
            </w:r>
            <w:r w:rsidR="00BA31CB" w:rsidRPr="00173BD3">
              <w:rPr>
                <w:rStyle w:val="Hyperlink"/>
                <w:lang w:val="nl-NL"/>
              </w:rPr>
              <w:t>Methodische verantwoording kwantitatieve deel</w:t>
            </w:r>
            <w:r w:rsidR="00BA31CB">
              <w:rPr>
                <w:webHidden/>
              </w:rPr>
              <w:tab/>
            </w:r>
            <w:r w:rsidR="00026796">
              <w:rPr>
                <w:webHidden/>
              </w:rPr>
              <w:fldChar w:fldCharType="begin"/>
            </w:r>
            <w:r w:rsidR="00BA31CB">
              <w:rPr>
                <w:webHidden/>
              </w:rPr>
              <w:instrText xml:space="preserve"> PAGEREF _Toc325530967 \h </w:instrText>
            </w:r>
            <w:r w:rsidR="00026796">
              <w:rPr>
                <w:webHidden/>
              </w:rPr>
            </w:r>
            <w:r w:rsidR="00026796">
              <w:rPr>
                <w:webHidden/>
              </w:rPr>
              <w:fldChar w:fldCharType="separate"/>
            </w:r>
            <w:r w:rsidR="007E193C">
              <w:rPr>
                <w:webHidden/>
              </w:rPr>
              <w:t>40</w:t>
            </w:r>
            <w:r w:rsidR="00026796">
              <w:rPr>
                <w:webHidden/>
              </w:rPr>
              <w:fldChar w:fldCharType="end"/>
            </w:r>
          </w:hyperlink>
        </w:p>
        <w:p w:rsidR="00BA31CB" w:rsidRDefault="00370939">
          <w:pPr>
            <w:pStyle w:val="Inhopg1"/>
            <w:tabs>
              <w:tab w:val="left" w:pos="1134"/>
              <w:tab w:val="right" w:leader="dot" w:pos="9062"/>
            </w:tabs>
            <w:rPr>
              <w:noProof/>
              <w:lang w:val="nl-NL" w:eastAsia="nl-NL" w:bidi="ar-SA"/>
            </w:rPr>
          </w:pPr>
          <w:hyperlink w:anchor="_Toc325530968" w:history="1">
            <w:r w:rsidR="00BA31CB" w:rsidRPr="00173BD3">
              <w:rPr>
                <w:rStyle w:val="Hyperlink"/>
                <w:noProof/>
                <w:lang w:val="nl-NL"/>
              </w:rPr>
              <w:t>3.</w:t>
            </w:r>
            <w:r w:rsidR="00BA31CB">
              <w:rPr>
                <w:noProof/>
                <w:lang w:val="nl-NL" w:eastAsia="nl-NL" w:bidi="ar-SA"/>
              </w:rPr>
              <w:tab/>
            </w:r>
            <w:r w:rsidR="00BA31CB" w:rsidRPr="00173BD3">
              <w:rPr>
                <w:rStyle w:val="Hyperlink"/>
                <w:noProof/>
                <w:lang w:val="nl-NL"/>
              </w:rPr>
              <w:t>Resultaten</w:t>
            </w:r>
            <w:r w:rsidR="00BA31CB">
              <w:rPr>
                <w:noProof/>
                <w:webHidden/>
              </w:rPr>
              <w:tab/>
            </w:r>
            <w:r w:rsidR="00026796">
              <w:rPr>
                <w:noProof/>
                <w:webHidden/>
              </w:rPr>
              <w:fldChar w:fldCharType="begin"/>
            </w:r>
            <w:r w:rsidR="00BA31CB">
              <w:rPr>
                <w:noProof/>
                <w:webHidden/>
              </w:rPr>
              <w:instrText xml:space="preserve"> PAGEREF _Toc325530968 \h </w:instrText>
            </w:r>
            <w:r w:rsidR="00026796">
              <w:rPr>
                <w:noProof/>
                <w:webHidden/>
              </w:rPr>
            </w:r>
            <w:r w:rsidR="00026796">
              <w:rPr>
                <w:noProof/>
                <w:webHidden/>
              </w:rPr>
              <w:fldChar w:fldCharType="separate"/>
            </w:r>
            <w:r w:rsidR="007E193C">
              <w:rPr>
                <w:noProof/>
                <w:webHidden/>
              </w:rPr>
              <w:t>41</w:t>
            </w:r>
            <w:r w:rsidR="00026796">
              <w:rPr>
                <w:noProof/>
                <w:webHidden/>
              </w:rPr>
              <w:fldChar w:fldCharType="end"/>
            </w:r>
          </w:hyperlink>
        </w:p>
        <w:p w:rsidR="00BA31CB" w:rsidRDefault="00370939">
          <w:pPr>
            <w:pStyle w:val="Inhopg2"/>
            <w:rPr>
              <w:lang w:val="nl-NL" w:eastAsia="nl-NL" w:bidi="ar-SA"/>
            </w:rPr>
          </w:pPr>
          <w:hyperlink w:anchor="_Toc325530969" w:history="1">
            <w:r w:rsidR="00BA31CB" w:rsidRPr="00173BD3">
              <w:rPr>
                <w:rStyle w:val="Hyperlink"/>
                <w:lang w:val="nl-NL"/>
              </w:rPr>
              <w:t>3.1</w:t>
            </w:r>
            <w:r w:rsidR="00BA31CB">
              <w:rPr>
                <w:lang w:val="nl-NL" w:eastAsia="nl-NL" w:bidi="ar-SA"/>
              </w:rPr>
              <w:tab/>
            </w:r>
            <w:r w:rsidR="00BA31CB" w:rsidRPr="00173BD3">
              <w:rPr>
                <w:rStyle w:val="Hyperlink"/>
                <w:lang w:val="nl-NL"/>
              </w:rPr>
              <w:t>Inleiding</w:t>
            </w:r>
            <w:r w:rsidR="00BA31CB">
              <w:rPr>
                <w:webHidden/>
              </w:rPr>
              <w:tab/>
            </w:r>
            <w:r w:rsidR="00026796">
              <w:rPr>
                <w:webHidden/>
              </w:rPr>
              <w:fldChar w:fldCharType="begin"/>
            </w:r>
            <w:r w:rsidR="00BA31CB">
              <w:rPr>
                <w:webHidden/>
              </w:rPr>
              <w:instrText xml:space="preserve"> PAGEREF _Toc325530969 \h </w:instrText>
            </w:r>
            <w:r w:rsidR="00026796">
              <w:rPr>
                <w:webHidden/>
              </w:rPr>
            </w:r>
            <w:r w:rsidR="00026796">
              <w:rPr>
                <w:webHidden/>
              </w:rPr>
              <w:fldChar w:fldCharType="separate"/>
            </w:r>
            <w:r w:rsidR="007E193C">
              <w:rPr>
                <w:webHidden/>
              </w:rPr>
              <w:t>41</w:t>
            </w:r>
            <w:r w:rsidR="00026796">
              <w:rPr>
                <w:webHidden/>
              </w:rPr>
              <w:fldChar w:fldCharType="end"/>
            </w:r>
          </w:hyperlink>
        </w:p>
        <w:p w:rsidR="00BA31CB" w:rsidRDefault="00370939">
          <w:pPr>
            <w:pStyle w:val="Inhopg2"/>
            <w:rPr>
              <w:lang w:val="nl-NL" w:eastAsia="nl-NL" w:bidi="ar-SA"/>
            </w:rPr>
          </w:pPr>
          <w:hyperlink w:anchor="_Toc325530970" w:history="1">
            <w:r w:rsidR="00BA31CB" w:rsidRPr="00173BD3">
              <w:rPr>
                <w:rStyle w:val="Hyperlink"/>
                <w:lang w:val="nl-NL"/>
              </w:rPr>
              <w:t>3.2</w:t>
            </w:r>
            <w:r w:rsidR="00BA31CB">
              <w:rPr>
                <w:lang w:val="nl-NL" w:eastAsia="nl-NL" w:bidi="ar-SA"/>
              </w:rPr>
              <w:tab/>
            </w:r>
            <w:r w:rsidR="00BA31CB" w:rsidRPr="00173BD3">
              <w:rPr>
                <w:rStyle w:val="Hyperlink"/>
                <w:lang w:val="nl-NL"/>
              </w:rPr>
              <w:t>Steekproef</w:t>
            </w:r>
            <w:r w:rsidR="00BA31CB">
              <w:rPr>
                <w:webHidden/>
              </w:rPr>
              <w:tab/>
            </w:r>
            <w:r w:rsidR="00026796">
              <w:rPr>
                <w:webHidden/>
              </w:rPr>
              <w:fldChar w:fldCharType="begin"/>
            </w:r>
            <w:r w:rsidR="00BA31CB">
              <w:rPr>
                <w:webHidden/>
              </w:rPr>
              <w:instrText xml:space="preserve"> PAGEREF _Toc325530970 \h </w:instrText>
            </w:r>
            <w:r w:rsidR="00026796">
              <w:rPr>
                <w:webHidden/>
              </w:rPr>
            </w:r>
            <w:r w:rsidR="00026796">
              <w:rPr>
                <w:webHidden/>
              </w:rPr>
              <w:fldChar w:fldCharType="separate"/>
            </w:r>
            <w:r w:rsidR="007E193C">
              <w:rPr>
                <w:webHidden/>
              </w:rPr>
              <w:t>42</w:t>
            </w:r>
            <w:r w:rsidR="00026796">
              <w:rPr>
                <w:webHidden/>
              </w:rPr>
              <w:fldChar w:fldCharType="end"/>
            </w:r>
          </w:hyperlink>
        </w:p>
        <w:p w:rsidR="00BA31CB" w:rsidRDefault="00370939">
          <w:pPr>
            <w:pStyle w:val="Inhopg3"/>
            <w:rPr>
              <w:noProof/>
              <w:lang w:val="nl-NL" w:eastAsia="nl-NL" w:bidi="ar-SA"/>
            </w:rPr>
          </w:pPr>
          <w:hyperlink w:anchor="_Toc325530971" w:history="1">
            <w:r w:rsidR="00BA31CB" w:rsidRPr="00173BD3">
              <w:rPr>
                <w:rStyle w:val="Hyperlink"/>
                <w:noProof/>
                <w:lang w:val="nl-NL"/>
              </w:rPr>
              <w:t>3.2.1</w:t>
            </w:r>
            <w:r w:rsidR="00BA31CB">
              <w:rPr>
                <w:noProof/>
                <w:lang w:val="nl-NL" w:eastAsia="nl-NL" w:bidi="ar-SA"/>
              </w:rPr>
              <w:tab/>
            </w:r>
            <w:r w:rsidR="00BA31CB" w:rsidRPr="00173BD3">
              <w:rPr>
                <w:rStyle w:val="Hyperlink"/>
                <w:noProof/>
                <w:lang w:val="nl-NL"/>
              </w:rPr>
              <w:t>Steekproefkenmerken</w:t>
            </w:r>
            <w:r w:rsidR="00BA31CB">
              <w:rPr>
                <w:noProof/>
                <w:webHidden/>
              </w:rPr>
              <w:tab/>
            </w:r>
            <w:r w:rsidR="00026796">
              <w:rPr>
                <w:noProof/>
                <w:webHidden/>
              </w:rPr>
              <w:fldChar w:fldCharType="begin"/>
            </w:r>
            <w:r w:rsidR="00BA31CB">
              <w:rPr>
                <w:noProof/>
                <w:webHidden/>
              </w:rPr>
              <w:instrText xml:space="preserve"> PAGEREF _Toc325530971 \h </w:instrText>
            </w:r>
            <w:r w:rsidR="00026796">
              <w:rPr>
                <w:noProof/>
                <w:webHidden/>
              </w:rPr>
            </w:r>
            <w:r w:rsidR="00026796">
              <w:rPr>
                <w:noProof/>
                <w:webHidden/>
              </w:rPr>
              <w:fldChar w:fldCharType="separate"/>
            </w:r>
            <w:r w:rsidR="007E193C">
              <w:rPr>
                <w:noProof/>
                <w:webHidden/>
              </w:rPr>
              <w:t>42</w:t>
            </w:r>
            <w:r w:rsidR="00026796">
              <w:rPr>
                <w:noProof/>
                <w:webHidden/>
              </w:rPr>
              <w:fldChar w:fldCharType="end"/>
            </w:r>
          </w:hyperlink>
        </w:p>
        <w:p w:rsidR="00BA31CB" w:rsidRDefault="00370939">
          <w:pPr>
            <w:pStyle w:val="Inhopg3"/>
            <w:rPr>
              <w:noProof/>
              <w:lang w:val="nl-NL" w:eastAsia="nl-NL" w:bidi="ar-SA"/>
            </w:rPr>
          </w:pPr>
          <w:hyperlink w:anchor="_Toc325530972" w:history="1">
            <w:r w:rsidR="00BA31CB" w:rsidRPr="00173BD3">
              <w:rPr>
                <w:rStyle w:val="Hyperlink"/>
                <w:noProof/>
                <w:lang w:val="nl-NL"/>
              </w:rPr>
              <w:t>3.2.2</w:t>
            </w:r>
            <w:r w:rsidR="00BA31CB">
              <w:rPr>
                <w:noProof/>
                <w:lang w:val="nl-NL" w:eastAsia="nl-NL" w:bidi="ar-SA"/>
              </w:rPr>
              <w:tab/>
            </w:r>
            <w:r w:rsidR="00BA31CB" w:rsidRPr="00173BD3">
              <w:rPr>
                <w:rStyle w:val="Hyperlink"/>
                <w:noProof/>
                <w:lang w:val="nl-NL"/>
              </w:rPr>
              <w:t>Evaluatie van de afname van de interviews</w:t>
            </w:r>
            <w:r w:rsidR="00BA31CB">
              <w:rPr>
                <w:noProof/>
                <w:webHidden/>
              </w:rPr>
              <w:tab/>
            </w:r>
            <w:r w:rsidR="00026796">
              <w:rPr>
                <w:noProof/>
                <w:webHidden/>
              </w:rPr>
              <w:fldChar w:fldCharType="begin"/>
            </w:r>
            <w:r w:rsidR="00BA31CB">
              <w:rPr>
                <w:noProof/>
                <w:webHidden/>
              </w:rPr>
              <w:instrText xml:space="preserve"> PAGEREF _Toc325530972 \h </w:instrText>
            </w:r>
            <w:r w:rsidR="00026796">
              <w:rPr>
                <w:noProof/>
                <w:webHidden/>
              </w:rPr>
            </w:r>
            <w:r w:rsidR="00026796">
              <w:rPr>
                <w:noProof/>
                <w:webHidden/>
              </w:rPr>
              <w:fldChar w:fldCharType="separate"/>
            </w:r>
            <w:r w:rsidR="007E193C">
              <w:rPr>
                <w:noProof/>
                <w:webHidden/>
              </w:rPr>
              <w:t>43</w:t>
            </w:r>
            <w:r w:rsidR="00026796">
              <w:rPr>
                <w:noProof/>
                <w:webHidden/>
              </w:rPr>
              <w:fldChar w:fldCharType="end"/>
            </w:r>
          </w:hyperlink>
        </w:p>
        <w:p w:rsidR="00BA31CB" w:rsidRDefault="00370939">
          <w:pPr>
            <w:pStyle w:val="Inhopg2"/>
            <w:rPr>
              <w:lang w:val="nl-NL" w:eastAsia="nl-NL" w:bidi="ar-SA"/>
            </w:rPr>
          </w:pPr>
          <w:hyperlink w:anchor="_Toc325530973" w:history="1">
            <w:r w:rsidR="00BA31CB" w:rsidRPr="00173BD3">
              <w:rPr>
                <w:rStyle w:val="Hyperlink"/>
                <w:lang w:val="nl-NL"/>
              </w:rPr>
              <w:t>3.3</w:t>
            </w:r>
            <w:r w:rsidR="00BA31CB">
              <w:rPr>
                <w:lang w:val="nl-NL" w:eastAsia="nl-NL" w:bidi="ar-SA"/>
              </w:rPr>
              <w:tab/>
            </w:r>
            <w:r w:rsidR="00BA31CB" w:rsidRPr="00173BD3">
              <w:rPr>
                <w:rStyle w:val="Hyperlink"/>
                <w:lang w:val="nl-NL"/>
              </w:rPr>
              <w:t>Verantwoording betrouwbaarheid</w:t>
            </w:r>
            <w:r w:rsidR="00BA31CB">
              <w:rPr>
                <w:webHidden/>
              </w:rPr>
              <w:tab/>
            </w:r>
            <w:r w:rsidR="00026796">
              <w:rPr>
                <w:webHidden/>
              </w:rPr>
              <w:fldChar w:fldCharType="begin"/>
            </w:r>
            <w:r w:rsidR="00BA31CB">
              <w:rPr>
                <w:webHidden/>
              </w:rPr>
              <w:instrText xml:space="preserve"> PAGEREF _Toc325530973 \h </w:instrText>
            </w:r>
            <w:r w:rsidR="00026796">
              <w:rPr>
                <w:webHidden/>
              </w:rPr>
            </w:r>
            <w:r w:rsidR="00026796">
              <w:rPr>
                <w:webHidden/>
              </w:rPr>
              <w:fldChar w:fldCharType="separate"/>
            </w:r>
            <w:r w:rsidR="007E193C">
              <w:rPr>
                <w:webHidden/>
              </w:rPr>
              <w:t>45</w:t>
            </w:r>
            <w:r w:rsidR="00026796">
              <w:rPr>
                <w:webHidden/>
              </w:rPr>
              <w:fldChar w:fldCharType="end"/>
            </w:r>
          </w:hyperlink>
        </w:p>
        <w:p w:rsidR="00BA31CB" w:rsidRDefault="00370939">
          <w:pPr>
            <w:pStyle w:val="Inhopg3"/>
            <w:rPr>
              <w:noProof/>
              <w:lang w:val="nl-NL" w:eastAsia="nl-NL" w:bidi="ar-SA"/>
            </w:rPr>
          </w:pPr>
          <w:hyperlink w:anchor="_Toc325530974" w:history="1">
            <w:r w:rsidR="00BA31CB" w:rsidRPr="00173BD3">
              <w:rPr>
                <w:rStyle w:val="Hyperlink"/>
                <w:noProof/>
                <w:lang w:val="nl-NL"/>
              </w:rPr>
              <w:t>3.3.1</w:t>
            </w:r>
            <w:r w:rsidR="00BA31CB">
              <w:rPr>
                <w:noProof/>
                <w:lang w:val="nl-NL" w:eastAsia="nl-NL" w:bidi="ar-SA"/>
              </w:rPr>
              <w:tab/>
            </w:r>
            <w:r w:rsidR="00BA31CB" w:rsidRPr="00173BD3">
              <w:rPr>
                <w:rStyle w:val="Hyperlink"/>
                <w:noProof/>
                <w:lang w:val="nl-NL"/>
              </w:rPr>
              <w:t>BRIEF R-COPE</w:t>
            </w:r>
            <w:r w:rsidR="00BA31CB">
              <w:rPr>
                <w:noProof/>
                <w:webHidden/>
              </w:rPr>
              <w:tab/>
            </w:r>
            <w:r w:rsidR="00026796">
              <w:rPr>
                <w:noProof/>
                <w:webHidden/>
              </w:rPr>
              <w:fldChar w:fldCharType="begin"/>
            </w:r>
            <w:r w:rsidR="00BA31CB">
              <w:rPr>
                <w:noProof/>
                <w:webHidden/>
              </w:rPr>
              <w:instrText xml:space="preserve"> PAGEREF _Toc325530974 \h </w:instrText>
            </w:r>
            <w:r w:rsidR="00026796">
              <w:rPr>
                <w:noProof/>
                <w:webHidden/>
              </w:rPr>
            </w:r>
            <w:r w:rsidR="00026796">
              <w:rPr>
                <w:noProof/>
                <w:webHidden/>
              </w:rPr>
              <w:fldChar w:fldCharType="separate"/>
            </w:r>
            <w:r w:rsidR="007E193C">
              <w:rPr>
                <w:noProof/>
                <w:webHidden/>
              </w:rPr>
              <w:t>45</w:t>
            </w:r>
            <w:r w:rsidR="00026796">
              <w:rPr>
                <w:noProof/>
                <w:webHidden/>
              </w:rPr>
              <w:fldChar w:fldCharType="end"/>
            </w:r>
          </w:hyperlink>
        </w:p>
        <w:p w:rsidR="00BA31CB" w:rsidRDefault="00370939">
          <w:pPr>
            <w:pStyle w:val="Inhopg3"/>
            <w:rPr>
              <w:noProof/>
              <w:lang w:val="nl-NL" w:eastAsia="nl-NL" w:bidi="ar-SA"/>
            </w:rPr>
          </w:pPr>
          <w:hyperlink w:anchor="_Toc325530975" w:history="1">
            <w:r w:rsidR="00BA31CB" w:rsidRPr="00173BD3">
              <w:rPr>
                <w:rStyle w:val="Hyperlink"/>
                <w:noProof/>
              </w:rPr>
              <w:t>3.3.2</w:t>
            </w:r>
            <w:r w:rsidR="00BA31CB">
              <w:rPr>
                <w:noProof/>
                <w:lang w:val="nl-NL" w:eastAsia="nl-NL" w:bidi="ar-SA"/>
              </w:rPr>
              <w:tab/>
            </w:r>
            <w:r w:rsidR="00BA31CB" w:rsidRPr="00173BD3">
              <w:rPr>
                <w:rStyle w:val="Hyperlink"/>
                <w:noProof/>
              </w:rPr>
              <w:t>CISS</w:t>
            </w:r>
            <w:r w:rsidR="00BA31CB">
              <w:rPr>
                <w:noProof/>
                <w:webHidden/>
              </w:rPr>
              <w:tab/>
            </w:r>
            <w:r w:rsidR="00026796">
              <w:rPr>
                <w:noProof/>
                <w:webHidden/>
              </w:rPr>
              <w:fldChar w:fldCharType="begin"/>
            </w:r>
            <w:r w:rsidR="00BA31CB">
              <w:rPr>
                <w:noProof/>
                <w:webHidden/>
              </w:rPr>
              <w:instrText xml:space="preserve"> PAGEREF _Toc325530975 \h </w:instrText>
            </w:r>
            <w:r w:rsidR="00026796">
              <w:rPr>
                <w:noProof/>
                <w:webHidden/>
              </w:rPr>
            </w:r>
            <w:r w:rsidR="00026796">
              <w:rPr>
                <w:noProof/>
                <w:webHidden/>
              </w:rPr>
              <w:fldChar w:fldCharType="separate"/>
            </w:r>
            <w:r w:rsidR="007E193C">
              <w:rPr>
                <w:noProof/>
                <w:webHidden/>
              </w:rPr>
              <w:t>45</w:t>
            </w:r>
            <w:r w:rsidR="00026796">
              <w:rPr>
                <w:noProof/>
                <w:webHidden/>
              </w:rPr>
              <w:fldChar w:fldCharType="end"/>
            </w:r>
          </w:hyperlink>
        </w:p>
        <w:p w:rsidR="00BA31CB" w:rsidRDefault="00370939">
          <w:pPr>
            <w:pStyle w:val="Inhopg3"/>
            <w:rPr>
              <w:noProof/>
              <w:lang w:val="nl-NL" w:eastAsia="nl-NL" w:bidi="ar-SA"/>
            </w:rPr>
          </w:pPr>
          <w:hyperlink w:anchor="_Toc325530976" w:history="1">
            <w:r w:rsidR="00BA31CB" w:rsidRPr="00173BD3">
              <w:rPr>
                <w:rStyle w:val="Hyperlink"/>
                <w:noProof/>
              </w:rPr>
              <w:t>3.3.3</w:t>
            </w:r>
            <w:r w:rsidR="00BA31CB">
              <w:rPr>
                <w:noProof/>
                <w:lang w:val="nl-NL" w:eastAsia="nl-NL" w:bidi="ar-SA"/>
              </w:rPr>
              <w:tab/>
            </w:r>
            <w:r w:rsidR="00BA31CB" w:rsidRPr="00173BD3">
              <w:rPr>
                <w:rStyle w:val="Hyperlink"/>
                <w:noProof/>
              </w:rPr>
              <w:t>TAT-GB</w:t>
            </w:r>
            <w:r w:rsidR="00BA31CB">
              <w:rPr>
                <w:noProof/>
                <w:webHidden/>
              </w:rPr>
              <w:tab/>
            </w:r>
            <w:r w:rsidR="00026796">
              <w:rPr>
                <w:noProof/>
                <w:webHidden/>
              </w:rPr>
              <w:fldChar w:fldCharType="begin"/>
            </w:r>
            <w:r w:rsidR="00BA31CB">
              <w:rPr>
                <w:noProof/>
                <w:webHidden/>
              </w:rPr>
              <w:instrText xml:space="preserve"> PAGEREF _Toc325530976 \h </w:instrText>
            </w:r>
            <w:r w:rsidR="00026796">
              <w:rPr>
                <w:noProof/>
                <w:webHidden/>
              </w:rPr>
            </w:r>
            <w:r w:rsidR="00026796">
              <w:rPr>
                <w:noProof/>
                <w:webHidden/>
              </w:rPr>
              <w:fldChar w:fldCharType="separate"/>
            </w:r>
            <w:r w:rsidR="007E193C">
              <w:rPr>
                <w:noProof/>
                <w:webHidden/>
              </w:rPr>
              <w:t>46</w:t>
            </w:r>
            <w:r w:rsidR="00026796">
              <w:rPr>
                <w:noProof/>
                <w:webHidden/>
              </w:rPr>
              <w:fldChar w:fldCharType="end"/>
            </w:r>
          </w:hyperlink>
        </w:p>
        <w:p w:rsidR="00BA31CB" w:rsidRDefault="00370939">
          <w:pPr>
            <w:pStyle w:val="Inhopg2"/>
            <w:rPr>
              <w:lang w:val="nl-NL" w:eastAsia="nl-NL" w:bidi="ar-SA"/>
            </w:rPr>
          </w:pPr>
          <w:hyperlink w:anchor="_Toc325530977" w:history="1">
            <w:r w:rsidR="00BA31CB" w:rsidRPr="00173BD3">
              <w:rPr>
                <w:rStyle w:val="Hyperlink"/>
                <w:lang w:val="nl-NL"/>
              </w:rPr>
              <w:t>3.4</w:t>
            </w:r>
            <w:r w:rsidR="00BA31CB">
              <w:rPr>
                <w:lang w:val="nl-NL" w:eastAsia="nl-NL" w:bidi="ar-SA"/>
              </w:rPr>
              <w:tab/>
            </w:r>
            <w:r w:rsidR="00BA31CB" w:rsidRPr="00173BD3">
              <w:rPr>
                <w:rStyle w:val="Hyperlink"/>
                <w:lang w:val="nl-NL"/>
              </w:rPr>
              <w:t>Resultaten TAT-GB</w:t>
            </w:r>
            <w:r w:rsidR="00BA31CB">
              <w:rPr>
                <w:webHidden/>
              </w:rPr>
              <w:tab/>
            </w:r>
            <w:r w:rsidR="00026796">
              <w:rPr>
                <w:webHidden/>
              </w:rPr>
              <w:fldChar w:fldCharType="begin"/>
            </w:r>
            <w:r w:rsidR="00BA31CB">
              <w:rPr>
                <w:webHidden/>
              </w:rPr>
              <w:instrText xml:space="preserve"> PAGEREF _Toc325530977 \h </w:instrText>
            </w:r>
            <w:r w:rsidR="00026796">
              <w:rPr>
                <w:webHidden/>
              </w:rPr>
            </w:r>
            <w:r w:rsidR="00026796">
              <w:rPr>
                <w:webHidden/>
              </w:rPr>
              <w:fldChar w:fldCharType="separate"/>
            </w:r>
            <w:r w:rsidR="007E193C">
              <w:rPr>
                <w:webHidden/>
              </w:rPr>
              <w:t>50</w:t>
            </w:r>
            <w:r w:rsidR="00026796">
              <w:rPr>
                <w:webHidden/>
              </w:rPr>
              <w:fldChar w:fldCharType="end"/>
            </w:r>
          </w:hyperlink>
        </w:p>
        <w:p w:rsidR="00BA31CB" w:rsidRDefault="00370939">
          <w:pPr>
            <w:pStyle w:val="Inhopg3"/>
            <w:rPr>
              <w:noProof/>
              <w:lang w:val="nl-NL" w:eastAsia="nl-NL" w:bidi="ar-SA"/>
            </w:rPr>
          </w:pPr>
          <w:hyperlink w:anchor="_Toc325530978" w:history="1">
            <w:r w:rsidR="00BA31CB" w:rsidRPr="00173BD3">
              <w:rPr>
                <w:rStyle w:val="Hyperlink"/>
                <w:noProof/>
                <w:lang w:val="nl-NL"/>
              </w:rPr>
              <w:t>3.4.1</w:t>
            </w:r>
            <w:r w:rsidR="00BA31CB">
              <w:rPr>
                <w:noProof/>
                <w:lang w:val="nl-NL" w:eastAsia="nl-NL" w:bidi="ar-SA"/>
              </w:rPr>
              <w:tab/>
            </w:r>
            <w:r w:rsidR="00BA31CB" w:rsidRPr="00173BD3">
              <w:rPr>
                <w:rStyle w:val="Hyperlink"/>
                <w:noProof/>
                <w:lang w:val="nl-NL"/>
              </w:rPr>
              <w:t>Beschrijvingen van de godsbeelden van jongvolwassen christenen uit  verschillende denominaties</w:t>
            </w:r>
            <w:r w:rsidR="00BA31CB">
              <w:rPr>
                <w:noProof/>
                <w:webHidden/>
              </w:rPr>
              <w:tab/>
            </w:r>
            <w:r w:rsidR="00026796">
              <w:rPr>
                <w:noProof/>
                <w:webHidden/>
              </w:rPr>
              <w:fldChar w:fldCharType="begin"/>
            </w:r>
            <w:r w:rsidR="00BA31CB">
              <w:rPr>
                <w:noProof/>
                <w:webHidden/>
              </w:rPr>
              <w:instrText xml:space="preserve"> PAGEREF _Toc325530978 \h </w:instrText>
            </w:r>
            <w:r w:rsidR="00026796">
              <w:rPr>
                <w:noProof/>
                <w:webHidden/>
              </w:rPr>
            </w:r>
            <w:r w:rsidR="00026796">
              <w:rPr>
                <w:noProof/>
                <w:webHidden/>
              </w:rPr>
              <w:fldChar w:fldCharType="separate"/>
            </w:r>
            <w:r w:rsidR="007E193C">
              <w:rPr>
                <w:noProof/>
                <w:webHidden/>
              </w:rPr>
              <w:t>65</w:t>
            </w:r>
            <w:r w:rsidR="00026796">
              <w:rPr>
                <w:noProof/>
                <w:webHidden/>
              </w:rPr>
              <w:fldChar w:fldCharType="end"/>
            </w:r>
          </w:hyperlink>
        </w:p>
        <w:p w:rsidR="00BA31CB" w:rsidRDefault="00370939">
          <w:pPr>
            <w:pStyle w:val="Inhopg2"/>
            <w:rPr>
              <w:lang w:val="nl-NL" w:eastAsia="nl-NL" w:bidi="ar-SA"/>
            </w:rPr>
          </w:pPr>
          <w:hyperlink w:anchor="_Toc325530979" w:history="1">
            <w:r w:rsidR="00BA31CB" w:rsidRPr="00173BD3">
              <w:rPr>
                <w:rStyle w:val="Hyperlink"/>
                <w:lang w:val="nl-NL"/>
              </w:rPr>
              <w:t xml:space="preserve">3.5 </w:t>
            </w:r>
            <w:r w:rsidR="00BA31CB">
              <w:rPr>
                <w:lang w:val="nl-NL" w:eastAsia="nl-NL" w:bidi="ar-SA"/>
              </w:rPr>
              <w:tab/>
            </w:r>
            <w:r w:rsidR="00BA31CB" w:rsidRPr="00173BD3">
              <w:rPr>
                <w:rStyle w:val="Hyperlink"/>
                <w:lang w:val="nl-NL"/>
              </w:rPr>
              <w:t>Resultaten CISS</w:t>
            </w:r>
            <w:r w:rsidR="00BA31CB">
              <w:rPr>
                <w:webHidden/>
              </w:rPr>
              <w:tab/>
            </w:r>
            <w:r w:rsidR="00026796">
              <w:rPr>
                <w:webHidden/>
              </w:rPr>
              <w:fldChar w:fldCharType="begin"/>
            </w:r>
            <w:r w:rsidR="00BA31CB">
              <w:rPr>
                <w:webHidden/>
              </w:rPr>
              <w:instrText xml:space="preserve"> PAGEREF _Toc325530979 \h </w:instrText>
            </w:r>
            <w:r w:rsidR="00026796">
              <w:rPr>
                <w:webHidden/>
              </w:rPr>
            </w:r>
            <w:r w:rsidR="00026796">
              <w:rPr>
                <w:webHidden/>
              </w:rPr>
              <w:fldChar w:fldCharType="separate"/>
            </w:r>
            <w:r w:rsidR="007E193C">
              <w:rPr>
                <w:webHidden/>
              </w:rPr>
              <w:t>68</w:t>
            </w:r>
            <w:r w:rsidR="00026796">
              <w:rPr>
                <w:webHidden/>
              </w:rPr>
              <w:fldChar w:fldCharType="end"/>
            </w:r>
          </w:hyperlink>
        </w:p>
        <w:p w:rsidR="00BA31CB" w:rsidRDefault="00370939">
          <w:pPr>
            <w:pStyle w:val="Inhopg2"/>
            <w:rPr>
              <w:lang w:val="nl-NL" w:eastAsia="nl-NL" w:bidi="ar-SA"/>
            </w:rPr>
          </w:pPr>
          <w:hyperlink w:anchor="_Toc325530980" w:history="1">
            <w:r w:rsidR="00BA31CB" w:rsidRPr="00173BD3">
              <w:rPr>
                <w:rStyle w:val="Hyperlink"/>
                <w:lang w:val="nl-NL"/>
              </w:rPr>
              <w:t>3.6</w:t>
            </w:r>
            <w:r w:rsidR="00BA31CB">
              <w:rPr>
                <w:lang w:val="nl-NL" w:eastAsia="nl-NL" w:bidi="ar-SA"/>
              </w:rPr>
              <w:tab/>
            </w:r>
            <w:r w:rsidR="00BA31CB" w:rsidRPr="00173BD3">
              <w:rPr>
                <w:rStyle w:val="Hyperlink"/>
                <w:lang w:val="nl-NL"/>
              </w:rPr>
              <w:t>Resultaten BRIEF R-COPE</w:t>
            </w:r>
            <w:r w:rsidR="00BA31CB">
              <w:rPr>
                <w:webHidden/>
              </w:rPr>
              <w:tab/>
            </w:r>
            <w:r w:rsidR="00026796">
              <w:rPr>
                <w:webHidden/>
              </w:rPr>
              <w:fldChar w:fldCharType="begin"/>
            </w:r>
            <w:r w:rsidR="00BA31CB">
              <w:rPr>
                <w:webHidden/>
              </w:rPr>
              <w:instrText xml:space="preserve"> PAGEREF _Toc325530980 \h </w:instrText>
            </w:r>
            <w:r w:rsidR="00026796">
              <w:rPr>
                <w:webHidden/>
              </w:rPr>
            </w:r>
            <w:r w:rsidR="00026796">
              <w:rPr>
                <w:webHidden/>
              </w:rPr>
              <w:fldChar w:fldCharType="separate"/>
            </w:r>
            <w:r w:rsidR="007E193C">
              <w:rPr>
                <w:webHidden/>
              </w:rPr>
              <w:t>72</w:t>
            </w:r>
            <w:r w:rsidR="00026796">
              <w:rPr>
                <w:webHidden/>
              </w:rPr>
              <w:fldChar w:fldCharType="end"/>
            </w:r>
          </w:hyperlink>
        </w:p>
        <w:p w:rsidR="00BA31CB" w:rsidRDefault="00370939">
          <w:pPr>
            <w:pStyle w:val="Inhopg2"/>
            <w:rPr>
              <w:lang w:val="nl-NL" w:eastAsia="nl-NL" w:bidi="ar-SA"/>
            </w:rPr>
          </w:pPr>
          <w:hyperlink w:anchor="_Toc325530981" w:history="1">
            <w:r w:rsidR="00BA31CB" w:rsidRPr="00173BD3">
              <w:rPr>
                <w:rStyle w:val="Hyperlink"/>
                <w:lang w:val="nl-NL"/>
              </w:rPr>
              <w:t>3.7</w:t>
            </w:r>
            <w:r w:rsidR="00BA31CB">
              <w:rPr>
                <w:lang w:val="nl-NL" w:eastAsia="nl-NL" w:bidi="ar-SA"/>
              </w:rPr>
              <w:tab/>
            </w:r>
            <w:r w:rsidR="00BA31CB" w:rsidRPr="00173BD3">
              <w:rPr>
                <w:rStyle w:val="Hyperlink"/>
                <w:lang w:val="nl-NL"/>
              </w:rPr>
              <w:t>Correlaties tussen (sub) schalen van de CISS en de BRIEF R-COPE</w:t>
            </w:r>
            <w:r w:rsidR="00BA31CB">
              <w:rPr>
                <w:webHidden/>
              </w:rPr>
              <w:tab/>
            </w:r>
            <w:r w:rsidR="00026796">
              <w:rPr>
                <w:webHidden/>
              </w:rPr>
              <w:fldChar w:fldCharType="begin"/>
            </w:r>
            <w:r w:rsidR="00BA31CB">
              <w:rPr>
                <w:webHidden/>
              </w:rPr>
              <w:instrText xml:space="preserve"> PAGEREF _Toc325530981 \h </w:instrText>
            </w:r>
            <w:r w:rsidR="00026796">
              <w:rPr>
                <w:webHidden/>
              </w:rPr>
            </w:r>
            <w:r w:rsidR="00026796">
              <w:rPr>
                <w:webHidden/>
              </w:rPr>
              <w:fldChar w:fldCharType="separate"/>
            </w:r>
            <w:r w:rsidR="007E193C">
              <w:rPr>
                <w:webHidden/>
              </w:rPr>
              <w:t>73</w:t>
            </w:r>
            <w:r w:rsidR="00026796">
              <w:rPr>
                <w:webHidden/>
              </w:rPr>
              <w:fldChar w:fldCharType="end"/>
            </w:r>
          </w:hyperlink>
        </w:p>
        <w:p w:rsidR="00BA31CB" w:rsidRDefault="00370939">
          <w:pPr>
            <w:pStyle w:val="Inhopg2"/>
            <w:rPr>
              <w:lang w:val="nl-NL" w:eastAsia="nl-NL" w:bidi="ar-SA"/>
            </w:rPr>
          </w:pPr>
          <w:hyperlink w:anchor="_Toc325530982" w:history="1">
            <w:r w:rsidR="00BA31CB" w:rsidRPr="00173BD3">
              <w:rPr>
                <w:rStyle w:val="Hyperlink"/>
                <w:lang w:val="nl-NL"/>
              </w:rPr>
              <w:t>3.8</w:t>
            </w:r>
            <w:r w:rsidR="00BA31CB">
              <w:rPr>
                <w:lang w:val="nl-NL" w:eastAsia="nl-NL" w:bidi="ar-SA"/>
              </w:rPr>
              <w:tab/>
            </w:r>
            <w:r w:rsidR="00BA31CB" w:rsidRPr="00173BD3">
              <w:rPr>
                <w:rStyle w:val="Hyperlink"/>
                <w:lang w:val="nl-NL"/>
              </w:rPr>
              <w:t xml:space="preserve">Gevonden correlaties tussen de godsbeeldscores en de scores op coping en religieuze </w:t>
            </w:r>
            <w:r w:rsidR="00BA31CB">
              <w:rPr>
                <w:rStyle w:val="Hyperlink"/>
                <w:lang w:val="nl-NL"/>
              </w:rPr>
              <w:tab/>
            </w:r>
            <w:r w:rsidR="00BA31CB" w:rsidRPr="00173BD3">
              <w:rPr>
                <w:rStyle w:val="Hyperlink"/>
                <w:lang w:val="nl-NL"/>
              </w:rPr>
              <w:t>coping</w:t>
            </w:r>
            <w:r w:rsidR="00BA31CB">
              <w:rPr>
                <w:webHidden/>
              </w:rPr>
              <w:tab/>
            </w:r>
            <w:r w:rsidR="00026796">
              <w:rPr>
                <w:webHidden/>
              </w:rPr>
              <w:fldChar w:fldCharType="begin"/>
            </w:r>
            <w:r w:rsidR="00BA31CB">
              <w:rPr>
                <w:webHidden/>
              </w:rPr>
              <w:instrText xml:space="preserve"> PAGEREF _Toc325530982 \h </w:instrText>
            </w:r>
            <w:r w:rsidR="00026796">
              <w:rPr>
                <w:webHidden/>
              </w:rPr>
            </w:r>
            <w:r w:rsidR="00026796">
              <w:rPr>
                <w:webHidden/>
              </w:rPr>
              <w:fldChar w:fldCharType="separate"/>
            </w:r>
            <w:r w:rsidR="007E193C">
              <w:rPr>
                <w:webHidden/>
              </w:rPr>
              <w:t>74</w:t>
            </w:r>
            <w:r w:rsidR="00026796">
              <w:rPr>
                <w:webHidden/>
              </w:rPr>
              <w:fldChar w:fldCharType="end"/>
            </w:r>
          </w:hyperlink>
        </w:p>
        <w:p w:rsidR="00BA31CB" w:rsidRDefault="00370939">
          <w:pPr>
            <w:pStyle w:val="Inhopg2"/>
            <w:rPr>
              <w:lang w:val="nl-NL" w:eastAsia="nl-NL" w:bidi="ar-SA"/>
            </w:rPr>
          </w:pPr>
          <w:hyperlink w:anchor="_Toc325530983" w:history="1">
            <w:r w:rsidR="00BA31CB" w:rsidRPr="00173BD3">
              <w:rPr>
                <w:rStyle w:val="Hyperlink"/>
                <w:lang w:val="nl-NL"/>
              </w:rPr>
              <w:t>3.9</w:t>
            </w:r>
            <w:r w:rsidR="00BA31CB">
              <w:rPr>
                <w:lang w:val="nl-NL" w:eastAsia="nl-NL" w:bidi="ar-SA"/>
              </w:rPr>
              <w:tab/>
            </w:r>
            <w:r w:rsidR="00BA31CB" w:rsidRPr="00173BD3">
              <w:rPr>
                <w:rStyle w:val="Hyperlink"/>
                <w:lang w:val="nl-NL"/>
              </w:rPr>
              <w:t>Samenvatting</w:t>
            </w:r>
            <w:r w:rsidR="00BA31CB">
              <w:rPr>
                <w:webHidden/>
              </w:rPr>
              <w:tab/>
            </w:r>
            <w:r w:rsidR="00026796">
              <w:rPr>
                <w:webHidden/>
              </w:rPr>
              <w:fldChar w:fldCharType="begin"/>
            </w:r>
            <w:r w:rsidR="00BA31CB">
              <w:rPr>
                <w:webHidden/>
              </w:rPr>
              <w:instrText xml:space="preserve"> PAGEREF _Toc325530983 \h </w:instrText>
            </w:r>
            <w:r w:rsidR="00026796">
              <w:rPr>
                <w:webHidden/>
              </w:rPr>
            </w:r>
            <w:r w:rsidR="00026796">
              <w:rPr>
                <w:webHidden/>
              </w:rPr>
              <w:fldChar w:fldCharType="separate"/>
            </w:r>
            <w:r w:rsidR="007E193C">
              <w:rPr>
                <w:webHidden/>
              </w:rPr>
              <w:t>80</w:t>
            </w:r>
            <w:r w:rsidR="00026796">
              <w:rPr>
                <w:webHidden/>
              </w:rPr>
              <w:fldChar w:fldCharType="end"/>
            </w:r>
          </w:hyperlink>
        </w:p>
        <w:p w:rsidR="00BA31CB" w:rsidRDefault="00370939">
          <w:pPr>
            <w:pStyle w:val="Inhopg3"/>
            <w:rPr>
              <w:noProof/>
              <w:lang w:val="nl-NL" w:eastAsia="nl-NL" w:bidi="ar-SA"/>
            </w:rPr>
          </w:pPr>
          <w:hyperlink w:anchor="_Toc325530984" w:history="1">
            <w:r w:rsidR="00BA31CB" w:rsidRPr="00173BD3">
              <w:rPr>
                <w:rStyle w:val="Hyperlink"/>
                <w:noProof/>
                <w:lang w:val="nl-NL"/>
              </w:rPr>
              <w:t>3.9.1</w:t>
            </w:r>
            <w:r w:rsidR="00BA31CB">
              <w:rPr>
                <w:noProof/>
                <w:lang w:val="nl-NL" w:eastAsia="nl-NL" w:bidi="ar-SA"/>
              </w:rPr>
              <w:tab/>
            </w:r>
            <w:r w:rsidR="00BA31CB" w:rsidRPr="00173BD3">
              <w:rPr>
                <w:rStyle w:val="Hyperlink"/>
                <w:noProof/>
                <w:lang w:val="nl-NL"/>
              </w:rPr>
              <w:t>Resultaten met betrekking tot de godsbeelden, deelvraag 1</w:t>
            </w:r>
            <w:r w:rsidR="00BA31CB">
              <w:rPr>
                <w:noProof/>
                <w:webHidden/>
              </w:rPr>
              <w:tab/>
            </w:r>
            <w:r w:rsidR="00026796">
              <w:rPr>
                <w:noProof/>
                <w:webHidden/>
              </w:rPr>
              <w:fldChar w:fldCharType="begin"/>
            </w:r>
            <w:r w:rsidR="00BA31CB">
              <w:rPr>
                <w:noProof/>
                <w:webHidden/>
              </w:rPr>
              <w:instrText xml:space="preserve"> PAGEREF _Toc325530984 \h </w:instrText>
            </w:r>
            <w:r w:rsidR="00026796">
              <w:rPr>
                <w:noProof/>
                <w:webHidden/>
              </w:rPr>
            </w:r>
            <w:r w:rsidR="00026796">
              <w:rPr>
                <w:noProof/>
                <w:webHidden/>
              </w:rPr>
              <w:fldChar w:fldCharType="separate"/>
            </w:r>
            <w:r w:rsidR="007E193C">
              <w:rPr>
                <w:noProof/>
                <w:webHidden/>
              </w:rPr>
              <w:t>80</w:t>
            </w:r>
            <w:r w:rsidR="00026796">
              <w:rPr>
                <w:noProof/>
                <w:webHidden/>
              </w:rPr>
              <w:fldChar w:fldCharType="end"/>
            </w:r>
          </w:hyperlink>
        </w:p>
        <w:p w:rsidR="00BA31CB" w:rsidRDefault="00370939">
          <w:pPr>
            <w:pStyle w:val="Inhopg3"/>
            <w:rPr>
              <w:noProof/>
              <w:lang w:val="nl-NL" w:eastAsia="nl-NL" w:bidi="ar-SA"/>
            </w:rPr>
          </w:pPr>
          <w:hyperlink w:anchor="_Toc325530985" w:history="1">
            <w:r w:rsidR="00BA31CB" w:rsidRPr="00173BD3">
              <w:rPr>
                <w:rStyle w:val="Hyperlink"/>
                <w:noProof/>
                <w:lang w:val="nl-NL"/>
              </w:rPr>
              <w:t>3.9.2</w:t>
            </w:r>
            <w:r w:rsidR="00BA31CB">
              <w:rPr>
                <w:noProof/>
                <w:lang w:val="nl-NL" w:eastAsia="nl-NL" w:bidi="ar-SA"/>
              </w:rPr>
              <w:tab/>
            </w:r>
            <w:r w:rsidR="00BA31CB" w:rsidRPr="00173BD3">
              <w:rPr>
                <w:rStyle w:val="Hyperlink"/>
                <w:noProof/>
                <w:lang w:val="nl-NL"/>
              </w:rPr>
              <w:t>Resultaten met betrekking tot de (</w:t>
            </w:r>
            <w:r w:rsidR="00BA31CB" w:rsidRPr="00173BD3">
              <w:rPr>
                <w:rStyle w:val="Hyperlink"/>
                <w:noProof/>
                <w:lang w:val="nl-NL" w:eastAsia="nl-NL"/>
              </w:rPr>
              <w:t>religieuze) copingstijlen, deelvraag 2</w:t>
            </w:r>
            <w:r w:rsidR="00BA31CB">
              <w:rPr>
                <w:noProof/>
                <w:webHidden/>
              </w:rPr>
              <w:tab/>
            </w:r>
            <w:r w:rsidR="00026796">
              <w:rPr>
                <w:noProof/>
                <w:webHidden/>
              </w:rPr>
              <w:fldChar w:fldCharType="begin"/>
            </w:r>
            <w:r w:rsidR="00BA31CB">
              <w:rPr>
                <w:noProof/>
                <w:webHidden/>
              </w:rPr>
              <w:instrText xml:space="preserve"> PAGEREF _Toc325530985 \h </w:instrText>
            </w:r>
            <w:r w:rsidR="00026796">
              <w:rPr>
                <w:noProof/>
                <w:webHidden/>
              </w:rPr>
            </w:r>
            <w:r w:rsidR="00026796">
              <w:rPr>
                <w:noProof/>
                <w:webHidden/>
              </w:rPr>
              <w:fldChar w:fldCharType="separate"/>
            </w:r>
            <w:r w:rsidR="007E193C">
              <w:rPr>
                <w:noProof/>
                <w:webHidden/>
              </w:rPr>
              <w:t>81</w:t>
            </w:r>
            <w:r w:rsidR="00026796">
              <w:rPr>
                <w:noProof/>
                <w:webHidden/>
              </w:rPr>
              <w:fldChar w:fldCharType="end"/>
            </w:r>
          </w:hyperlink>
        </w:p>
        <w:p w:rsidR="00BA31CB" w:rsidRDefault="00370939">
          <w:pPr>
            <w:pStyle w:val="Inhopg3"/>
            <w:rPr>
              <w:noProof/>
              <w:lang w:val="nl-NL" w:eastAsia="nl-NL" w:bidi="ar-SA"/>
            </w:rPr>
          </w:pPr>
          <w:hyperlink w:anchor="_Toc325530986" w:history="1">
            <w:r w:rsidR="00BA31CB" w:rsidRPr="00173BD3">
              <w:rPr>
                <w:rStyle w:val="Hyperlink"/>
                <w:noProof/>
                <w:lang w:val="nl-NL"/>
              </w:rPr>
              <w:t>3.9.3</w:t>
            </w:r>
            <w:r w:rsidR="00BA31CB">
              <w:rPr>
                <w:noProof/>
                <w:lang w:val="nl-NL" w:eastAsia="nl-NL" w:bidi="ar-SA"/>
              </w:rPr>
              <w:tab/>
            </w:r>
            <w:r w:rsidR="00BA31CB" w:rsidRPr="00173BD3">
              <w:rPr>
                <w:rStyle w:val="Hyperlink"/>
                <w:noProof/>
                <w:lang w:val="nl-NL"/>
              </w:rPr>
              <w:t>Samenvatting van de gevonden correlaties tussen de godsbeeldscores en de scores  op (religieuze) coping, deelvraag 3</w:t>
            </w:r>
            <w:r w:rsidR="00BA31CB">
              <w:rPr>
                <w:noProof/>
                <w:webHidden/>
              </w:rPr>
              <w:tab/>
            </w:r>
            <w:r w:rsidR="00026796">
              <w:rPr>
                <w:noProof/>
                <w:webHidden/>
              </w:rPr>
              <w:fldChar w:fldCharType="begin"/>
            </w:r>
            <w:r w:rsidR="00BA31CB">
              <w:rPr>
                <w:noProof/>
                <w:webHidden/>
              </w:rPr>
              <w:instrText xml:space="preserve"> PAGEREF _Toc325530986 \h </w:instrText>
            </w:r>
            <w:r w:rsidR="00026796">
              <w:rPr>
                <w:noProof/>
                <w:webHidden/>
              </w:rPr>
            </w:r>
            <w:r w:rsidR="00026796">
              <w:rPr>
                <w:noProof/>
                <w:webHidden/>
              </w:rPr>
              <w:fldChar w:fldCharType="separate"/>
            </w:r>
            <w:r w:rsidR="007E193C">
              <w:rPr>
                <w:noProof/>
                <w:webHidden/>
              </w:rPr>
              <w:t>82</w:t>
            </w:r>
            <w:r w:rsidR="00026796">
              <w:rPr>
                <w:noProof/>
                <w:webHidden/>
              </w:rPr>
              <w:fldChar w:fldCharType="end"/>
            </w:r>
          </w:hyperlink>
        </w:p>
        <w:p w:rsidR="00BA31CB" w:rsidRDefault="00370939">
          <w:pPr>
            <w:pStyle w:val="Inhopg1"/>
            <w:tabs>
              <w:tab w:val="left" w:pos="1134"/>
              <w:tab w:val="right" w:leader="dot" w:pos="9062"/>
            </w:tabs>
            <w:rPr>
              <w:noProof/>
              <w:lang w:val="nl-NL" w:eastAsia="nl-NL" w:bidi="ar-SA"/>
            </w:rPr>
          </w:pPr>
          <w:hyperlink w:anchor="_Toc325530988" w:history="1">
            <w:r w:rsidR="00BA31CB" w:rsidRPr="00173BD3">
              <w:rPr>
                <w:rStyle w:val="Hyperlink"/>
                <w:noProof/>
                <w:lang w:val="nl-NL"/>
              </w:rPr>
              <w:t>4.</w:t>
            </w:r>
            <w:r w:rsidR="00BA31CB">
              <w:rPr>
                <w:noProof/>
                <w:lang w:val="nl-NL" w:eastAsia="nl-NL" w:bidi="ar-SA"/>
              </w:rPr>
              <w:tab/>
            </w:r>
            <w:r w:rsidR="00BA31CB" w:rsidRPr="00173BD3">
              <w:rPr>
                <w:rStyle w:val="Hyperlink"/>
                <w:noProof/>
                <w:lang w:val="nl-NL"/>
              </w:rPr>
              <w:t>Conclusies, aanbevelingen en discussie</w:t>
            </w:r>
            <w:r w:rsidR="00BA31CB">
              <w:rPr>
                <w:noProof/>
                <w:webHidden/>
              </w:rPr>
              <w:tab/>
            </w:r>
            <w:r w:rsidR="00026796">
              <w:rPr>
                <w:noProof/>
                <w:webHidden/>
              </w:rPr>
              <w:fldChar w:fldCharType="begin"/>
            </w:r>
            <w:r w:rsidR="00BA31CB">
              <w:rPr>
                <w:noProof/>
                <w:webHidden/>
              </w:rPr>
              <w:instrText xml:space="preserve"> PAGEREF _Toc325530988 \h </w:instrText>
            </w:r>
            <w:r w:rsidR="00026796">
              <w:rPr>
                <w:noProof/>
                <w:webHidden/>
              </w:rPr>
            </w:r>
            <w:r w:rsidR="00026796">
              <w:rPr>
                <w:noProof/>
                <w:webHidden/>
              </w:rPr>
              <w:fldChar w:fldCharType="separate"/>
            </w:r>
            <w:r w:rsidR="007E193C">
              <w:rPr>
                <w:noProof/>
                <w:webHidden/>
              </w:rPr>
              <w:t>84</w:t>
            </w:r>
            <w:r w:rsidR="00026796">
              <w:rPr>
                <w:noProof/>
                <w:webHidden/>
              </w:rPr>
              <w:fldChar w:fldCharType="end"/>
            </w:r>
          </w:hyperlink>
        </w:p>
        <w:p w:rsidR="00BA31CB" w:rsidRDefault="00370939">
          <w:pPr>
            <w:pStyle w:val="Inhopg2"/>
            <w:rPr>
              <w:lang w:val="nl-NL" w:eastAsia="nl-NL" w:bidi="ar-SA"/>
            </w:rPr>
          </w:pPr>
          <w:hyperlink w:anchor="_Toc325530989" w:history="1">
            <w:r w:rsidR="00BA31CB" w:rsidRPr="00173BD3">
              <w:rPr>
                <w:rStyle w:val="Hyperlink"/>
                <w:lang w:val="nl-NL"/>
              </w:rPr>
              <w:t>4.1</w:t>
            </w:r>
            <w:r w:rsidR="00BA31CB">
              <w:rPr>
                <w:lang w:val="nl-NL" w:eastAsia="nl-NL" w:bidi="ar-SA"/>
              </w:rPr>
              <w:tab/>
            </w:r>
            <w:r w:rsidR="00BA31CB" w:rsidRPr="00173BD3">
              <w:rPr>
                <w:rStyle w:val="Hyperlink"/>
                <w:lang w:val="nl-NL"/>
              </w:rPr>
              <w:t>Inleiding</w:t>
            </w:r>
            <w:r w:rsidR="00BA31CB">
              <w:rPr>
                <w:webHidden/>
              </w:rPr>
              <w:tab/>
            </w:r>
            <w:r w:rsidR="00026796">
              <w:rPr>
                <w:webHidden/>
              </w:rPr>
              <w:fldChar w:fldCharType="begin"/>
            </w:r>
            <w:r w:rsidR="00BA31CB">
              <w:rPr>
                <w:webHidden/>
              </w:rPr>
              <w:instrText xml:space="preserve"> PAGEREF _Toc325530989 \h </w:instrText>
            </w:r>
            <w:r w:rsidR="00026796">
              <w:rPr>
                <w:webHidden/>
              </w:rPr>
            </w:r>
            <w:r w:rsidR="00026796">
              <w:rPr>
                <w:webHidden/>
              </w:rPr>
              <w:fldChar w:fldCharType="separate"/>
            </w:r>
            <w:r w:rsidR="007E193C">
              <w:rPr>
                <w:webHidden/>
              </w:rPr>
              <w:t>84</w:t>
            </w:r>
            <w:r w:rsidR="00026796">
              <w:rPr>
                <w:webHidden/>
              </w:rPr>
              <w:fldChar w:fldCharType="end"/>
            </w:r>
          </w:hyperlink>
        </w:p>
        <w:p w:rsidR="00BA31CB" w:rsidRDefault="00370939">
          <w:pPr>
            <w:pStyle w:val="Inhopg2"/>
            <w:rPr>
              <w:lang w:val="nl-NL" w:eastAsia="nl-NL" w:bidi="ar-SA"/>
            </w:rPr>
          </w:pPr>
          <w:hyperlink w:anchor="_Toc325530990" w:history="1">
            <w:r w:rsidR="00BA31CB" w:rsidRPr="00173BD3">
              <w:rPr>
                <w:rStyle w:val="Hyperlink"/>
                <w:lang w:val="nl-NL" w:eastAsia="nl-NL"/>
              </w:rPr>
              <w:t>4.2</w:t>
            </w:r>
            <w:r w:rsidR="00BA31CB">
              <w:rPr>
                <w:lang w:val="nl-NL" w:eastAsia="nl-NL" w:bidi="ar-SA"/>
              </w:rPr>
              <w:tab/>
            </w:r>
            <w:r w:rsidR="00BA31CB" w:rsidRPr="00173BD3">
              <w:rPr>
                <w:rStyle w:val="Hyperlink"/>
                <w:lang w:val="nl-NL" w:eastAsia="nl-NL"/>
              </w:rPr>
              <w:t>Conclusies met betrekking tot de coping van jongvolwassen  christenen</w:t>
            </w:r>
            <w:r w:rsidR="00BA31CB">
              <w:rPr>
                <w:webHidden/>
              </w:rPr>
              <w:tab/>
            </w:r>
            <w:r w:rsidR="00026796">
              <w:rPr>
                <w:webHidden/>
              </w:rPr>
              <w:fldChar w:fldCharType="begin"/>
            </w:r>
            <w:r w:rsidR="00BA31CB">
              <w:rPr>
                <w:webHidden/>
              </w:rPr>
              <w:instrText xml:space="preserve"> PAGEREF _Toc325530990 \h </w:instrText>
            </w:r>
            <w:r w:rsidR="00026796">
              <w:rPr>
                <w:webHidden/>
              </w:rPr>
            </w:r>
            <w:r w:rsidR="00026796">
              <w:rPr>
                <w:webHidden/>
              </w:rPr>
              <w:fldChar w:fldCharType="separate"/>
            </w:r>
            <w:r w:rsidR="007E193C">
              <w:rPr>
                <w:webHidden/>
              </w:rPr>
              <w:t>84</w:t>
            </w:r>
            <w:r w:rsidR="00026796">
              <w:rPr>
                <w:webHidden/>
              </w:rPr>
              <w:fldChar w:fldCharType="end"/>
            </w:r>
          </w:hyperlink>
        </w:p>
        <w:p w:rsidR="00BA31CB" w:rsidRDefault="00370939">
          <w:pPr>
            <w:pStyle w:val="Inhopg2"/>
            <w:rPr>
              <w:lang w:val="nl-NL" w:eastAsia="nl-NL" w:bidi="ar-SA"/>
            </w:rPr>
          </w:pPr>
          <w:hyperlink w:anchor="_Toc325530991" w:history="1">
            <w:r w:rsidR="00BA31CB" w:rsidRPr="00173BD3">
              <w:rPr>
                <w:rStyle w:val="Hyperlink"/>
                <w:lang w:val="nl-NL" w:eastAsia="nl-NL"/>
              </w:rPr>
              <w:t>4.3</w:t>
            </w:r>
            <w:r w:rsidR="00BA31CB">
              <w:rPr>
                <w:lang w:val="nl-NL" w:eastAsia="nl-NL" w:bidi="ar-SA"/>
              </w:rPr>
              <w:tab/>
            </w:r>
            <w:r w:rsidR="00BA31CB" w:rsidRPr="00173BD3">
              <w:rPr>
                <w:rStyle w:val="Hyperlink"/>
                <w:lang w:val="nl-NL" w:eastAsia="nl-NL"/>
              </w:rPr>
              <w:t>Conclusies met betrekking tot de (religieuze) coping van  jongvolwassen christenen</w:t>
            </w:r>
            <w:r w:rsidR="00BA31CB">
              <w:rPr>
                <w:webHidden/>
              </w:rPr>
              <w:tab/>
            </w:r>
            <w:r w:rsidR="00026796">
              <w:rPr>
                <w:webHidden/>
              </w:rPr>
              <w:fldChar w:fldCharType="begin"/>
            </w:r>
            <w:r w:rsidR="00BA31CB">
              <w:rPr>
                <w:webHidden/>
              </w:rPr>
              <w:instrText xml:space="preserve"> PAGEREF _Toc325530991 \h </w:instrText>
            </w:r>
            <w:r w:rsidR="00026796">
              <w:rPr>
                <w:webHidden/>
              </w:rPr>
            </w:r>
            <w:r w:rsidR="00026796">
              <w:rPr>
                <w:webHidden/>
              </w:rPr>
              <w:fldChar w:fldCharType="separate"/>
            </w:r>
            <w:r w:rsidR="007E193C">
              <w:rPr>
                <w:webHidden/>
              </w:rPr>
              <w:t>85</w:t>
            </w:r>
            <w:r w:rsidR="00026796">
              <w:rPr>
                <w:webHidden/>
              </w:rPr>
              <w:fldChar w:fldCharType="end"/>
            </w:r>
          </w:hyperlink>
        </w:p>
        <w:p w:rsidR="00BA31CB" w:rsidRDefault="00370939">
          <w:pPr>
            <w:pStyle w:val="Inhopg2"/>
            <w:rPr>
              <w:lang w:val="nl-NL" w:eastAsia="nl-NL" w:bidi="ar-SA"/>
            </w:rPr>
          </w:pPr>
          <w:hyperlink w:anchor="_Toc325530992" w:history="1">
            <w:r w:rsidR="00BA31CB" w:rsidRPr="00173BD3">
              <w:rPr>
                <w:rStyle w:val="Hyperlink"/>
                <w:lang w:val="nl-NL" w:eastAsia="nl-NL"/>
              </w:rPr>
              <w:t>4.4</w:t>
            </w:r>
            <w:r w:rsidR="00BA31CB">
              <w:rPr>
                <w:lang w:val="nl-NL" w:eastAsia="nl-NL" w:bidi="ar-SA"/>
              </w:rPr>
              <w:tab/>
            </w:r>
            <w:r w:rsidR="00BA31CB" w:rsidRPr="00173BD3">
              <w:rPr>
                <w:rStyle w:val="Hyperlink"/>
                <w:lang w:val="nl-NL" w:eastAsia="nl-NL"/>
              </w:rPr>
              <w:t>Conclusies met betrekking tot de aspecten van het godsbeeld</w:t>
            </w:r>
            <w:r w:rsidR="00BA31CB">
              <w:rPr>
                <w:webHidden/>
              </w:rPr>
              <w:tab/>
            </w:r>
            <w:r w:rsidR="00026796">
              <w:rPr>
                <w:webHidden/>
              </w:rPr>
              <w:fldChar w:fldCharType="begin"/>
            </w:r>
            <w:r w:rsidR="00BA31CB">
              <w:rPr>
                <w:webHidden/>
              </w:rPr>
              <w:instrText xml:space="preserve"> PAGEREF _Toc325530992 \h </w:instrText>
            </w:r>
            <w:r w:rsidR="00026796">
              <w:rPr>
                <w:webHidden/>
              </w:rPr>
            </w:r>
            <w:r w:rsidR="00026796">
              <w:rPr>
                <w:webHidden/>
              </w:rPr>
              <w:fldChar w:fldCharType="separate"/>
            </w:r>
            <w:r w:rsidR="007E193C">
              <w:rPr>
                <w:webHidden/>
              </w:rPr>
              <w:t>86</w:t>
            </w:r>
            <w:r w:rsidR="00026796">
              <w:rPr>
                <w:webHidden/>
              </w:rPr>
              <w:fldChar w:fldCharType="end"/>
            </w:r>
          </w:hyperlink>
        </w:p>
        <w:p w:rsidR="00BA31CB" w:rsidRDefault="00370939">
          <w:pPr>
            <w:pStyle w:val="Inhopg2"/>
            <w:rPr>
              <w:lang w:val="nl-NL" w:eastAsia="nl-NL" w:bidi="ar-SA"/>
            </w:rPr>
          </w:pPr>
          <w:hyperlink w:anchor="_Toc325530993" w:history="1">
            <w:r w:rsidR="00BA31CB" w:rsidRPr="00173BD3">
              <w:rPr>
                <w:rStyle w:val="Hyperlink"/>
                <w:lang w:val="nl-NL" w:eastAsia="nl-NL"/>
              </w:rPr>
              <w:t>4.5</w:t>
            </w:r>
            <w:r w:rsidR="00BA31CB">
              <w:rPr>
                <w:lang w:val="nl-NL" w:eastAsia="nl-NL" w:bidi="ar-SA"/>
              </w:rPr>
              <w:tab/>
            </w:r>
            <w:r w:rsidR="00BA31CB" w:rsidRPr="00173BD3">
              <w:rPr>
                <w:rStyle w:val="Hyperlink"/>
                <w:lang w:val="nl-NL" w:eastAsia="nl-NL"/>
              </w:rPr>
              <w:t xml:space="preserve">Conclusies met betrekking tot de samenhang tussen bepaalde  aspecten van het  godsbeeld </w:t>
            </w:r>
            <w:r w:rsidR="00BA31CB">
              <w:rPr>
                <w:rStyle w:val="Hyperlink"/>
                <w:lang w:val="nl-NL" w:eastAsia="nl-NL"/>
              </w:rPr>
              <w:tab/>
            </w:r>
            <w:r w:rsidR="00BA31CB" w:rsidRPr="00173BD3">
              <w:rPr>
                <w:rStyle w:val="Hyperlink"/>
                <w:lang w:val="nl-NL" w:eastAsia="nl-NL"/>
              </w:rPr>
              <w:t>en de manieren van (religieuze) coping  van jongvolwassen christenen</w:t>
            </w:r>
            <w:r w:rsidR="00BA31CB">
              <w:rPr>
                <w:webHidden/>
              </w:rPr>
              <w:tab/>
            </w:r>
            <w:r w:rsidR="00026796">
              <w:rPr>
                <w:webHidden/>
              </w:rPr>
              <w:fldChar w:fldCharType="begin"/>
            </w:r>
            <w:r w:rsidR="00BA31CB">
              <w:rPr>
                <w:webHidden/>
              </w:rPr>
              <w:instrText xml:space="preserve"> PAGEREF _Toc325530993 \h </w:instrText>
            </w:r>
            <w:r w:rsidR="00026796">
              <w:rPr>
                <w:webHidden/>
              </w:rPr>
            </w:r>
            <w:r w:rsidR="00026796">
              <w:rPr>
                <w:webHidden/>
              </w:rPr>
              <w:fldChar w:fldCharType="separate"/>
            </w:r>
            <w:r w:rsidR="007E193C">
              <w:rPr>
                <w:webHidden/>
              </w:rPr>
              <w:t>90</w:t>
            </w:r>
            <w:r w:rsidR="00026796">
              <w:rPr>
                <w:webHidden/>
              </w:rPr>
              <w:fldChar w:fldCharType="end"/>
            </w:r>
          </w:hyperlink>
        </w:p>
        <w:p w:rsidR="00BA31CB" w:rsidRDefault="00370939">
          <w:pPr>
            <w:pStyle w:val="Inhopg2"/>
            <w:rPr>
              <w:lang w:val="nl-NL" w:eastAsia="nl-NL" w:bidi="ar-SA"/>
            </w:rPr>
          </w:pPr>
          <w:hyperlink w:anchor="_Toc325530994" w:history="1">
            <w:r w:rsidR="00BA31CB" w:rsidRPr="00173BD3">
              <w:rPr>
                <w:rStyle w:val="Hyperlink"/>
                <w:lang w:val="nl-NL"/>
              </w:rPr>
              <w:t>4.6</w:t>
            </w:r>
            <w:r w:rsidR="00BA31CB">
              <w:rPr>
                <w:lang w:val="nl-NL" w:eastAsia="nl-NL" w:bidi="ar-SA"/>
              </w:rPr>
              <w:tab/>
            </w:r>
            <w:r w:rsidR="00BA31CB" w:rsidRPr="00173BD3">
              <w:rPr>
                <w:rStyle w:val="Hyperlink"/>
                <w:lang w:val="nl-NL"/>
              </w:rPr>
              <w:t>Aanbevelingen</w:t>
            </w:r>
            <w:r w:rsidR="00BA31CB">
              <w:rPr>
                <w:webHidden/>
              </w:rPr>
              <w:tab/>
            </w:r>
            <w:r w:rsidR="00026796">
              <w:rPr>
                <w:webHidden/>
              </w:rPr>
              <w:fldChar w:fldCharType="begin"/>
            </w:r>
            <w:r w:rsidR="00BA31CB">
              <w:rPr>
                <w:webHidden/>
              </w:rPr>
              <w:instrText xml:space="preserve"> PAGEREF _Toc325530994 \h </w:instrText>
            </w:r>
            <w:r w:rsidR="00026796">
              <w:rPr>
                <w:webHidden/>
              </w:rPr>
            </w:r>
            <w:r w:rsidR="00026796">
              <w:rPr>
                <w:webHidden/>
              </w:rPr>
              <w:fldChar w:fldCharType="separate"/>
            </w:r>
            <w:r w:rsidR="007E193C">
              <w:rPr>
                <w:webHidden/>
              </w:rPr>
              <w:t>92</w:t>
            </w:r>
            <w:r w:rsidR="00026796">
              <w:rPr>
                <w:webHidden/>
              </w:rPr>
              <w:fldChar w:fldCharType="end"/>
            </w:r>
          </w:hyperlink>
        </w:p>
        <w:p w:rsidR="00BA31CB" w:rsidRDefault="00370939">
          <w:pPr>
            <w:pStyle w:val="Inhopg2"/>
            <w:rPr>
              <w:lang w:val="nl-NL" w:eastAsia="nl-NL" w:bidi="ar-SA"/>
            </w:rPr>
          </w:pPr>
          <w:hyperlink w:anchor="_Toc325530995" w:history="1">
            <w:r w:rsidR="00BA31CB" w:rsidRPr="00173BD3">
              <w:rPr>
                <w:rStyle w:val="Hyperlink"/>
                <w:lang w:val="nl-NL"/>
              </w:rPr>
              <w:t>4.7</w:t>
            </w:r>
            <w:r w:rsidR="00BA31CB">
              <w:rPr>
                <w:lang w:val="nl-NL" w:eastAsia="nl-NL" w:bidi="ar-SA"/>
              </w:rPr>
              <w:tab/>
            </w:r>
            <w:r w:rsidR="00BA31CB" w:rsidRPr="00173BD3">
              <w:rPr>
                <w:rStyle w:val="Hyperlink"/>
                <w:lang w:val="nl-NL"/>
              </w:rPr>
              <w:t>Discussie</w:t>
            </w:r>
            <w:r w:rsidR="00BA31CB">
              <w:rPr>
                <w:webHidden/>
              </w:rPr>
              <w:tab/>
            </w:r>
            <w:r w:rsidR="00026796">
              <w:rPr>
                <w:webHidden/>
              </w:rPr>
              <w:fldChar w:fldCharType="begin"/>
            </w:r>
            <w:r w:rsidR="00BA31CB">
              <w:rPr>
                <w:webHidden/>
              </w:rPr>
              <w:instrText xml:space="preserve"> PAGEREF _Toc325530995 \h </w:instrText>
            </w:r>
            <w:r w:rsidR="00026796">
              <w:rPr>
                <w:webHidden/>
              </w:rPr>
            </w:r>
            <w:r w:rsidR="00026796">
              <w:rPr>
                <w:webHidden/>
              </w:rPr>
              <w:fldChar w:fldCharType="separate"/>
            </w:r>
            <w:r w:rsidR="007E193C">
              <w:rPr>
                <w:webHidden/>
              </w:rPr>
              <w:t>94</w:t>
            </w:r>
            <w:r w:rsidR="00026796">
              <w:rPr>
                <w:webHidden/>
              </w:rPr>
              <w:fldChar w:fldCharType="end"/>
            </w:r>
          </w:hyperlink>
        </w:p>
        <w:p w:rsidR="00BA31CB" w:rsidRDefault="00370939">
          <w:pPr>
            <w:pStyle w:val="Inhopg1"/>
            <w:tabs>
              <w:tab w:val="left" w:pos="1134"/>
              <w:tab w:val="right" w:leader="dot" w:pos="9062"/>
            </w:tabs>
            <w:rPr>
              <w:rStyle w:val="Hyperlink"/>
              <w:noProof/>
            </w:rPr>
          </w:pPr>
          <w:hyperlink w:anchor="_Toc325530996" w:history="1">
            <w:r w:rsidR="00BA31CB" w:rsidRPr="00173BD3">
              <w:rPr>
                <w:rStyle w:val="Hyperlink"/>
                <w:noProof/>
                <w:lang w:val="nl-NL"/>
              </w:rPr>
              <w:t>5.</w:t>
            </w:r>
            <w:r w:rsidR="00BA31CB">
              <w:rPr>
                <w:noProof/>
                <w:lang w:val="nl-NL" w:eastAsia="nl-NL" w:bidi="ar-SA"/>
              </w:rPr>
              <w:tab/>
            </w:r>
            <w:r w:rsidR="00BA31CB" w:rsidRPr="00173BD3">
              <w:rPr>
                <w:rStyle w:val="Hyperlink"/>
                <w:noProof/>
                <w:lang w:val="nl-NL"/>
              </w:rPr>
              <w:t>Bibliografie</w:t>
            </w:r>
            <w:r w:rsidR="00BA31CB">
              <w:rPr>
                <w:noProof/>
                <w:webHidden/>
              </w:rPr>
              <w:tab/>
            </w:r>
            <w:r w:rsidR="00026796">
              <w:rPr>
                <w:noProof/>
                <w:webHidden/>
              </w:rPr>
              <w:fldChar w:fldCharType="begin"/>
            </w:r>
            <w:r w:rsidR="00BA31CB">
              <w:rPr>
                <w:noProof/>
                <w:webHidden/>
              </w:rPr>
              <w:instrText xml:space="preserve"> PAGEREF _Toc325530996 \h </w:instrText>
            </w:r>
            <w:r w:rsidR="00026796">
              <w:rPr>
                <w:noProof/>
                <w:webHidden/>
              </w:rPr>
            </w:r>
            <w:r w:rsidR="00026796">
              <w:rPr>
                <w:noProof/>
                <w:webHidden/>
              </w:rPr>
              <w:fldChar w:fldCharType="separate"/>
            </w:r>
            <w:r w:rsidR="007E193C">
              <w:rPr>
                <w:noProof/>
                <w:webHidden/>
              </w:rPr>
              <w:t>96</w:t>
            </w:r>
            <w:r w:rsidR="00026796">
              <w:rPr>
                <w:noProof/>
                <w:webHidden/>
              </w:rPr>
              <w:fldChar w:fldCharType="end"/>
            </w:r>
          </w:hyperlink>
        </w:p>
        <w:p w:rsidR="00BA31CB" w:rsidRPr="00A73995" w:rsidRDefault="00BA31CB" w:rsidP="00BA31CB">
          <w:pPr>
            <w:rPr>
              <w:noProof/>
              <w:lang w:val="nl-NL"/>
            </w:rPr>
          </w:pPr>
          <w:r w:rsidRPr="00A73995">
            <w:rPr>
              <w:noProof/>
              <w:lang w:val="nl-NL"/>
            </w:rPr>
            <w:t>Bijlage 1: Uitnodiging</w:t>
          </w:r>
        </w:p>
        <w:p w:rsidR="00BA31CB" w:rsidRPr="00BA31CB" w:rsidRDefault="00BA31CB" w:rsidP="00BA31CB">
          <w:pPr>
            <w:rPr>
              <w:noProof/>
              <w:lang w:val="nl-NL"/>
            </w:rPr>
          </w:pPr>
          <w:r w:rsidRPr="00BA31CB">
            <w:rPr>
              <w:noProof/>
              <w:lang w:val="nl-NL"/>
            </w:rPr>
            <w:t>Bijlage 2: Instructie afname TAT-G</w:t>
          </w:r>
          <w:r>
            <w:rPr>
              <w:noProof/>
              <w:lang w:val="nl-NL"/>
            </w:rPr>
            <w:t>B</w:t>
          </w:r>
        </w:p>
        <w:p w:rsidR="00BA31CB" w:rsidRDefault="00026796">
          <w:pPr>
            <w:rPr>
              <w:lang w:val="nl-NL"/>
            </w:rPr>
          </w:pPr>
          <w:r>
            <w:rPr>
              <w:lang w:val="nl-NL"/>
            </w:rPr>
            <w:fldChar w:fldCharType="end"/>
          </w:r>
        </w:p>
      </w:sdtContent>
    </w:sdt>
    <w:p w:rsidR="00BA31CB" w:rsidRPr="00526FDF" w:rsidRDefault="00BA31CB" w:rsidP="00BA31CB">
      <w:pPr>
        <w:pStyle w:val="Kop1"/>
        <w:jc w:val="both"/>
        <w:rPr>
          <w:lang w:val="nl-NL"/>
        </w:rPr>
      </w:pPr>
    </w:p>
    <w:p w:rsidR="00274F40" w:rsidRPr="00526FDF" w:rsidRDefault="00274F40" w:rsidP="0011526E">
      <w:pPr>
        <w:pStyle w:val="Kop1"/>
        <w:jc w:val="both"/>
        <w:rPr>
          <w:highlight w:val="lightGray"/>
          <w:lang w:val="nl-NL"/>
        </w:rPr>
      </w:pPr>
    </w:p>
    <w:p w:rsidR="008E0984" w:rsidRPr="00526FDF" w:rsidRDefault="008E0984" w:rsidP="0011526E">
      <w:pPr>
        <w:jc w:val="both"/>
        <w:rPr>
          <w:rFonts w:ascii="Cambria" w:hAnsi="Cambria"/>
          <w:color w:val="0F243E"/>
          <w:spacing w:val="20"/>
          <w:sz w:val="32"/>
          <w:szCs w:val="32"/>
          <w:highlight w:val="lightGray"/>
          <w:lang w:val="nl-NL"/>
        </w:rPr>
      </w:pPr>
      <w:r w:rsidRPr="00526FDF">
        <w:rPr>
          <w:highlight w:val="lightGray"/>
          <w:lang w:val="nl-NL"/>
        </w:rPr>
        <w:br w:type="page"/>
      </w:r>
    </w:p>
    <w:p w:rsidR="00ED7E69" w:rsidRPr="00526FDF" w:rsidRDefault="00D151B0" w:rsidP="0034468F">
      <w:pPr>
        <w:pStyle w:val="Kop1"/>
        <w:spacing w:after="200"/>
        <w:jc w:val="both"/>
        <w:rPr>
          <w:lang w:val="nl-NL"/>
        </w:rPr>
      </w:pPr>
      <w:bookmarkStart w:id="22" w:name="_Toc320025990"/>
      <w:bookmarkStart w:id="23" w:name="_Toc315708585"/>
      <w:bookmarkStart w:id="24" w:name="_Toc315708896"/>
      <w:bookmarkStart w:id="25" w:name="_Toc316637685"/>
      <w:bookmarkStart w:id="26" w:name="_Toc324250378"/>
      <w:bookmarkStart w:id="27" w:name="_Toc325530939"/>
      <w:bookmarkEnd w:id="20"/>
      <w:bookmarkEnd w:id="21"/>
      <w:bookmarkEnd w:id="22"/>
      <w:r w:rsidRPr="00526FDF">
        <w:rPr>
          <w:lang w:val="nl-NL"/>
        </w:rPr>
        <w:lastRenderedPageBreak/>
        <w:t>V</w:t>
      </w:r>
      <w:bookmarkEnd w:id="23"/>
      <w:bookmarkEnd w:id="24"/>
      <w:bookmarkEnd w:id="25"/>
      <w:bookmarkEnd w:id="26"/>
      <w:r w:rsidR="007F50D6" w:rsidRPr="00526FDF">
        <w:rPr>
          <w:lang w:val="nl-NL"/>
        </w:rPr>
        <w:t>oorwoord</w:t>
      </w:r>
      <w:bookmarkEnd w:id="27"/>
    </w:p>
    <w:p w:rsidR="00E24777" w:rsidRPr="00526FDF" w:rsidRDefault="00E24777" w:rsidP="0011526E">
      <w:pPr>
        <w:jc w:val="both"/>
        <w:rPr>
          <w:lang w:val="nl-NL"/>
        </w:rPr>
      </w:pPr>
      <w:r w:rsidRPr="00526FDF">
        <w:rPr>
          <w:lang w:val="nl-NL"/>
        </w:rPr>
        <w:t>Toen drs. H.P. Stulp, verbonden aan het lectoraat ‘</w:t>
      </w:r>
      <w:r w:rsidRPr="00526FDF">
        <w:rPr>
          <w:i/>
          <w:lang w:val="nl-NL"/>
        </w:rPr>
        <w:t>Zorg, Spiritualiteit en Health care</w:t>
      </w:r>
      <w:r w:rsidRPr="00526FDF">
        <w:rPr>
          <w:lang w:val="nl-NL"/>
        </w:rPr>
        <w:t xml:space="preserve">’ van de Gereformeerde Hogeschool te Zwolle in juni 2011 polste of er belangstelling zou zijn om onderzoek te doen naar </w:t>
      </w:r>
      <w:r w:rsidRPr="00526FDF">
        <w:rPr>
          <w:i/>
          <w:lang w:val="nl-NL"/>
        </w:rPr>
        <w:t>godsbeelden</w:t>
      </w:r>
      <w:r w:rsidRPr="00526FDF">
        <w:rPr>
          <w:lang w:val="nl-NL"/>
        </w:rPr>
        <w:t>, waren enkele vierdejaars deeltijdstudenten enthousiast en vonden elkaar in gemeenschappelijke oprechte belangstelling en fascinatie voor dit onderwerp.</w:t>
      </w:r>
    </w:p>
    <w:p w:rsidR="00E24777" w:rsidRPr="00526FDF" w:rsidRDefault="00E24777" w:rsidP="0011526E">
      <w:pPr>
        <w:jc w:val="both"/>
        <w:rPr>
          <w:lang w:val="nl-NL"/>
        </w:rPr>
      </w:pPr>
      <w:r w:rsidRPr="00526FDF">
        <w:rPr>
          <w:lang w:val="nl-NL"/>
        </w:rPr>
        <w:t>De onderzoekers, Mirjam Booij, Esther van Doornik, Klasiena Monsma en Mathilde Krukkert, volgen de opleiding Social Work, uitstroomrichting Maatschappelijk Werk en Dienstverlening. Mirjam volgt daarnaast een pastorale minor. Dit deelonderzoek is hun gezamenlijke afstudeerproject. De studenten komen uit verschillende kerkelijke denominaties.</w:t>
      </w:r>
      <w:r w:rsidR="00F717DC" w:rsidRPr="00526FDF">
        <w:rPr>
          <w:lang w:val="nl-NL"/>
        </w:rPr>
        <w:t xml:space="preserve"> </w:t>
      </w:r>
      <w:r w:rsidRPr="00526FDF">
        <w:rPr>
          <w:lang w:val="nl-NL"/>
        </w:rPr>
        <w:t xml:space="preserve">De onderzoekers zijn werkzaam (geweest) als maatschappelijk werker in opleiding of woonbegeleider, in het kader van de opleiding Social Work, in diverse zorginstellingen. Te weten: </w:t>
      </w:r>
      <w:r w:rsidRPr="00526FDF">
        <w:rPr>
          <w:i/>
          <w:lang w:val="nl-NL"/>
        </w:rPr>
        <w:t xml:space="preserve">Stichting Slachtofferhulp, Leger des Heils, Riwis Zorg en Welzijn, Vitree, Schoolmaatschappelijk werk </w:t>
      </w:r>
      <w:r w:rsidRPr="00526FDF">
        <w:rPr>
          <w:lang w:val="nl-NL"/>
        </w:rPr>
        <w:t xml:space="preserve">en het </w:t>
      </w:r>
      <w:r w:rsidRPr="00526FDF">
        <w:rPr>
          <w:i/>
          <w:lang w:val="nl-NL"/>
        </w:rPr>
        <w:t>Evangelisch Begeleidingscentrum</w:t>
      </w:r>
      <w:r w:rsidRPr="00526FDF">
        <w:rPr>
          <w:lang w:val="nl-NL"/>
        </w:rPr>
        <w:t>. In het werkveld werd een verband tussen psychopathologie, copingstijlen en godsbeeld vermoed, gesignaleerd en/of bevestigd. Ook in het ambt van ouderling in haar kerkelijke gemeente komt Mirjam dit tegen.</w:t>
      </w:r>
      <w:bookmarkStart w:id="28" w:name="_GoBack"/>
      <w:bookmarkEnd w:id="28"/>
    </w:p>
    <w:p w:rsidR="00E24777" w:rsidRPr="00526FDF" w:rsidRDefault="00E24777" w:rsidP="0011526E">
      <w:pPr>
        <w:jc w:val="both"/>
        <w:rPr>
          <w:lang w:val="nl-NL"/>
        </w:rPr>
      </w:pPr>
      <w:r w:rsidRPr="00526FDF">
        <w:rPr>
          <w:lang w:val="nl-NL"/>
        </w:rPr>
        <w:t xml:space="preserve">Deze noties droegen bij aan de motivatie om onderzoek te doen om meer inzicht hierover te verwerven en hypotheses over deze onderwerpen te toetsen. </w:t>
      </w:r>
    </w:p>
    <w:p w:rsidR="00500289" w:rsidRPr="00526FDF" w:rsidRDefault="00E24777" w:rsidP="0011526E">
      <w:pPr>
        <w:jc w:val="both"/>
        <w:rPr>
          <w:lang w:val="nl-NL"/>
        </w:rPr>
      </w:pPr>
      <w:r w:rsidRPr="00526FDF">
        <w:rPr>
          <w:lang w:val="nl-NL"/>
        </w:rPr>
        <w:t xml:space="preserve">Met dit deelonderzoek, daarbij rekening houdend met de experimentele fase waarin het meetinstrument zich bevindt, hopen de onderzoekers een bescheiden, doch waardevolle bijdrage te hebben geleverd als opzet voor vervolgonderzoek en verdere ontwikkeling van het meetinstrument TAT-GB. </w:t>
      </w:r>
    </w:p>
    <w:p w:rsidR="00500289" w:rsidRPr="00526FDF" w:rsidRDefault="00E24777" w:rsidP="0011526E">
      <w:pPr>
        <w:jc w:val="both"/>
        <w:rPr>
          <w:lang w:val="nl-NL"/>
        </w:rPr>
      </w:pPr>
      <w:r w:rsidRPr="00526FDF">
        <w:rPr>
          <w:lang w:val="nl-NL"/>
        </w:rPr>
        <w:t>Vanuit christelijk oogpunt zijn de onderzoekers zich ervan bewust dat het hebben of creëren van een godsbeeld, altijd onvolledig zal zijn. Het doet op geen enkele wijze recht aan de grootsheid van God en aan wie Hij is. De Schepper laat zich niet vangen in menselijke i</w:t>
      </w:r>
      <w:r w:rsidR="00EC3F97" w:rsidRPr="00526FDF">
        <w:rPr>
          <w:lang w:val="nl-NL"/>
        </w:rPr>
        <w:t xml:space="preserve">deeën, dimensies of grafieken. </w:t>
      </w:r>
      <w:r w:rsidRPr="00526FDF">
        <w:rPr>
          <w:lang w:val="nl-NL"/>
        </w:rPr>
        <w:t xml:space="preserve">Boven elk menselijk godsbeeld is God </w:t>
      </w:r>
      <w:r w:rsidRPr="00526FDF">
        <w:rPr>
          <w:i/>
          <w:lang w:val="nl-NL"/>
        </w:rPr>
        <w:t>JHWH</w:t>
      </w:r>
      <w:r w:rsidR="00BA31CB">
        <w:rPr>
          <w:i/>
          <w:lang w:val="nl-NL"/>
        </w:rPr>
        <w:t>,</w:t>
      </w:r>
      <w:r w:rsidRPr="00526FDF">
        <w:rPr>
          <w:i/>
          <w:lang w:val="nl-NL"/>
        </w:rPr>
        <w:t xml:space="preserve"> </w:t>
      </w:r>
      <w:r w:rsidRPr="00526FDF">
        <w:rPr>
          <w:lang w:val="nl-NL"/>
        </w:rPr>
        <w:t xml:space="preserve">de </w:t>
      </w:r>
      <w:r w:rsidRPr="00526FDF">
        <w:rPr>
          <w:i/>
          <w:lang w:val="nl-NL"/>
        </w:rPr>
        <w:t xml:space="preserve">‘Ik ben die Ik ben’ </w:t>
      </w:r>
      <w:r w:rsidRPr="00526FDF">
        <w:rPr>
          <w:lang w:val="nl-NL"/>
        </w:rPr>
        <w:t xml:space="preserve">(Exodus 3:14). </w:t>
      </w:r>
      <w:r w:rsidR="00D2411F" w:rsidRPr="00526FDF">
        <w:rPr>
          <w:lang w:val="nl-NL"/>
        </w:rPr>
        <w:t xml:space="preserve">Het is niet aan de mens om daar iets </w:t>
      </w:r>
      <w:r w:rsidRPr="00526FDF">
        <w:rPr>
          <w:lang w:val="nl-NL"/>
        </w:rPr>
        <w:t>aan toe</w:t>
      </w:r>
      <w:r w:rsidR="00D2411F" w:rsidRPr="00526FDF">
        <w:rPr>
          <w:lang w:val="nl-NL"/>
        </w:rPr>
        <w:t xml:space="preserve"> te </w:t>
      </w:r>
      <w:r w:rsidRPr="00526FDF">
        <w:rPr>
          <w:lang w:val="nl-NL"/>
        </w:rPr>
        <w:t>voegen of af</w:t>
      </w:r>
      <w:r w:rsidR="00D2411F" w:rsidRPr="00526FDF">
        <w:rPr>
          <w:lang w:val="nl-NL"/>
        </w:rPr>
        <w:t xml:space="preserve"> te </w:t>
      </w:r>
      <w:r w:rsidRPr="00526FDF">
        <w:rPr>
          <w:lang w:val="nl-NL"/>
        </w:rPr>
        <w:t>doen.</w:t>
      </w:r>
    </w:p>
    <w:p w:rsidR="00500289" w:rsidRPr="00526FDF" w:rsidRDefault="00D151B0" w:rsidP="0011526E">
      <w:pPr>
        <w:jc w:val="both"/>
        <w:rPr>
          <w:rFonts w:eastAsiaTheme="majorEastAsia" w:cstheme="majorBidi"/>
          <w:szCs w:val="28"/>
          <w:lang w:val="nl-NL"/>
        </w:rPr>
      </w:pPr>
      <w:bookmarkStart w:id="29" w:name="_Toc324250379"/>
      <w:bookmarkStart w:id="30" w:name="_Toc315708897"/>
      <w:bookmarkStart w:id="31" w:name="_Toc316637686"/>
      <w:r w:rsidRPr="00526FDF">
        <w:rPr>
          <w:lang w:val="nl-NL"/>
        </w:rPr>
        <w:br w:type="page"/>
      </w:r>
    </w:p>
    <w:p w:rsidR="00E24777" w:rsidRPr="00526FDF" w:rsidRDefault="00E24777" w:rsidP="0034468F">
      <w:pPr>
        <w:pStyle w:val="Kop1"/>
        <w:spacing w:after="200"/>
        <w:jc w:val="both"/>
        <w:rPr>
          <w:lang w:val="nl-NL"/>
        </w:rPr>
      </w:pPr>
      <w:bookmarkStart w:id="32" w:name="_Toc325530940"/>
      <w:r w:rsidRPr="00526FDF">
        <w:rPr>
          <w:lang w:val="nl-NL"/>
        </w:rPr>
        <w:lastRenderedPageBreak/>
        <w:t>Samenvatting</w:t>
      </w:r>
      <w:bookmarkEnd w:id="29"/>
      <w:bookmarkEnd w:id="32"/>
    </w:p>
    <w:p w:rsidR="00EC3F97" w:rsidRPr="00526FDF" w:rsidRDefault="00EC3F97" w:rsidP="0011526E">
      <w:pPr>
        <w:jc w:val="both"/>
        <w:rPr>
          <w:lang w:val="nl-NL"/>
        </w:rPr>
      </w:pPr>
      <w:r w:rsidRPr="00526FDF">
        <w:rPr>
          <w:lang w:val="nl-NL"/>
        </w:rPr>
        <w:t>Dit verslag betreft een deelonderzoek van een overkoepelend onderzoek over impliciete godsbeeldmeting. Dit in opdracht van lectoraat ‘</w:t>
      </w:r>
      <w:r w:rsidRPr="00526FDF">
        <w:rPr>
          <w:i/>
          <w:lang w:val="nl-NL"/>
        </w:rPr>
        <w:t>Zorg, Spiritualiteit en Health care</w:t>
      </w:r>
      <w:r w:rsidRPr="00526FDF">
        <w:rPr>
          <w:lang w:val="nl-NL"/>
        </w:rPr>
        <w:t>’ van de Gereformeerde Hogeschool te Zwolle en uiteindelijke opdrachtgever Eleos te Zwolle. Dit onderzoek is een afstudeerproject van vier MWD-deeltijdstudenten, waarin antwoord wordt gegeven op de hoofdvraag:</w:t>
      </w:r>
    </w:p>
    <w:p w:rsidR="00EC3F97" w:rsidRPr="00526FDF" w:rsidRDefault="00EC3F97" w:rsidP="0011526E">
      <w:pPr>
        <w:jc w:val="both"/>
        <w:rPr>
          <w:lang w:val="nl-NL"/>
        </w:rPr>
      </w:pPr>
      <w:r w:rsidRPr="00526FDF">
        <w:rPr>
          <w:bCs/>
          <w:lang w:val="nl-NL"/>
        </w:rPr>
        <w:t>Is er een verband tussen bepaalde aspecten van het godsbeeld en de manieren van coping bij</w:t>
      </w:r>
      <w:r w:rsidRPr="00526FDF">
        <w:rPr>
          <w:lang w:val="nl-NL"/>
        </w:rPr>
        <w:t xml:space="preserve"> jongvolwassen christenen te Zwolle, die niet in behandeling zijn voor psychosociale problematiek?</w:t>
      </w:r>
    </w:p>
    <w:p w:rsidR="00EC3F97" w:rsidRPr="005B121F" w:rsidRDefault="00EC3F97" w:rsidP="0011526E">
      <w:pPr>
        <w:jc w:val="both"/>
        <w:rPr>
          <w:rStyle w:val="Intensievebenadrukking"/>
          <w:lang w:val="nl-NL"/>
        </w:rPr>
      </w:pPr>
      <w:r w:rsidRPr="005B121F">
        <w:rPr>
          <w:rStyle w:val="Intensievebenadrukking"/>
          <w:lang w:val="nl-NL"/>
        </w:rPr>
        <w:t>Opzet onderzoek</w:t>
      </w:r>
    </w:p>
    <w:p w:rsidR="00500289" w:rsidRPr="00526FDF" w:rsidRDefault="00EC3F97" w:rsidP="0011526E">
      <w:pPr>
        <w:jc w:val="both"/>
        <w:rPr>
          <w:lang w:val="nl-NL"/>
        </w:rPr>
      </w:pPr>
      <w:r w:rsidRPr="00526FDF">
        <w:rPr>
          <w:lang w:val="nl-NL"/>
        </w:rPr>
        <w:t xml:space="preserve">De Thematische Apperceptie Test -Godsbeelden (TAT-GB) ontwikkeld door drs. H.P. Stulp, is door de onderzoekers als innoverend meetinstrument ingezet om het impliciete godsbeeld te meten aan de hand van narratieven. Er zijn 21 afbeeldingen met al dan geen religieuze lading getoond aan 19 respondenten, waarbij verhalen verzonnen mochten worden aan de hand van vragen zoals: wat denkt, voelt en doet God? De verbatim uitgetypte interviews zijn gescoord op </w:t>
      </w:r>
      <w:r w:rsidR="00916920">
        <w:rPr>
          <w:lang w:val="nl-NL"/>
        </w:rPr>
        <w:t>6</w:t>
      </w:r>
      <w:r w:rsidRPr="00526FDF">
        <w:rPr>
          <w:lang w:val="nl-NL"/>
        </w:rPr>
        <w:t xml:space="preserve"> dimensies die betrekking hebben op de relatie met God. </w:t>
      </w:r>
    </w:p>
    <w:p w:rsidR="00500289" w:rsidRDefault="00EC3F97" w:rsidP="0011526E">
      <w:pPr>
        <w:jc w:val="both"/>
        <w:rPr>
          <w:lang w:val="nl-NL"/>
        </w:rPr>
      </w:pPr>
      <w:r w:rsidRPr="00526FDF">
        <w:rPr>
          <w:lang w:val="nl-NL"/>
        </w:rPr>
        <w:t xml:space="preserve">Daarnaast zijn bij de respondenten door Stulp de CISS en de Brief R-COPE zelfrapportage-vragenlijsten afgenomen om het expliciete godsbeeld te meten. Deze kwantitatieve uitkomsten zijn tezamen met de TAT-GB scoring  (kwalitatief) verwerkt in  (IBM SPSS Statistics 19) en onderzocht op verbanden. </w:t>
      </w:r>
    </w:p>
    <w:p w:rsidR="00647A1E" w:rsidRPr="00647A1E" w:rsidRDefault="00647A1E" w:rsidP="00647A1E">
      <w:pPr>
        <w:jc w:val="both"/>
        <w:rPr>
          <w:rStyle w:val="Intensievebenadrukking"/>
          <w:lang w:val="nl-NL"/>
        </w:rPr>
      </w:pPr>
      <w:bookmarkStart w:id="33" w:name="_Toc324250434"/>
      <w:r>
        <w:rPr>
          <w:rStyle w:val="Intensievebenadrukking"/>
          <w:lang w:val="nl-NL"/>
        </w:rPr>
        <w:t>E</w:t>
      </w:r>
      <w:r w:rsidRPr="00647A1E">
        <w:rPr>
          <w:rStyle w:val="Intensievebenadrukking"/>
          <w:lang w:val="nl-NL"/>
        </w:rPr>
        <w:t>indconclusie en antwoord op de hoofdvraag</w:t>
      </w:r>
      <w:bookmarkEnd w:id="33"/>
    </w:p>
    <w:p w:rsidR="00647A1E" w:rsidRPr="006A40F0" w:rsidRDefault="00647A1E" w:rsidP="00647A1E">
      <w:pPr>
        <w:jc w:val="both"/>
        <w:rPr>
          <w:noProof/>
          <w:lang w:val="nl-NL" w:eastAsia="nl-NL"/>
        </w:rPr>
      </w:pPr>
      <w:r w:rsidRPr="006A40F0">
        <w:rPr>
          <w:lang w:val="nl-NL" w:eastAsia="nl-NL"/>
        </w:rPr>
        <w:t>Uit dit onderzoek blijkt dat er een samenhang bestaat tussen bepaald</w:t>
      </w:r>
      <w:r w:rsidR="00026967">
        <w:rPr>
          <w:lang w:val="nl-NL" w:eastAsia="nl-NL"/>
        </w:rPr>
        <w:t>e aspecten van het godsbeeld en (</w:t>
      </w:r>
      <w:r w:rsidRPr="006A40F0">
        <w:rPr>
          <w:lang w:val="nl-NL" w:eastAsia="nl-NL"/>
        </w:rPr>
        <w:t>religieuze) coping bij jongvolwassen christenen. Er is een samenhang gevonden tussen de godsbeeldaspecten</w:t>
      </w:r>
      <w:r w:rsidRPr="006A40F0">
        <w:rPr>
          <w:noProof/>
          <w:lang w:val="nl-NL" w:eastAsia="nl-NL"/>
        </w:rPr>
        <w:t>: Complexiteit van de representatie van God, Investering in de relatie met God, Visie op causaliteit van handelen van God en Gehechtheid aan God en (religieuze) coping.  Alleen op de a</w:t>
      </w:r>
      <w:r>
        <w:rPr>
          <w:noProof/>
          <w:lang w:val="nl-NL" w:eastAsia="nl-NL"/>
        </w:rPr>
        <w:t>s</w:t>
      </w:r>
      <w:r w:rsidRPr="006A40F0">
        <w:rPr>
          <w:noProof/>
          <w:lang w:val="nl-NL" w:eastAsia="nl-NL"/>
        </w:rPr>
        <w:t xml:space="preserve">pecten Affecttoon en de Omgang met religieuze regels, normen en waarden is geen samenhang gevonden met (religieuze) coping. </w:t>
      </w:r>
      <w:r w:rsidRPr="006A40F0">
        <w:rPr>
          <w:lang w:val="nl-NL"/>
        </w:rPr>
        <w:t>Godsbeeldaspecten blijken erg individueel bepaald</w:t>
      </w:r>
      <w:r w:rsidR="00B9242C">
        <w:rPr>
          <w:lang w:val="nl-NL"/>
        </w:rPr>
        <w:t>;</w:t>
      </w:r>
      <w:r w:rsidRPr="006A40F0">
        <w:rPr>
          <w:lang w:val="nl-NL"/>
        </w:rPr>
        <w:t xml:space="preserve"> veelal werd op alle niveaus van de godsbeeldaspecten gescoord. Op basis van dit onderzoek is het niet mogelijk om algemene aspecten van godsbeelden toe te kennen aan de onderzochte groep jongvolwassen christenen. </w:t>
      </w:r>
    </w:p>
    <w:p w:rsidR="00647A1E" w:rsidRPr="006A40F0" w:rsidRDefault="00647A1E" w:rsidP="00647A1E">
      <w:pPr>
        <w:jc w:val="both"/>
        <w:rPr>
          <w:noProof/>
          <w:lang w:val="nl-NL" w:eastAsia="nl-NL"/>
        </w:rPr>
      </w:pPr>
      <w:r w:rsidRPr="006A40F0">
        <w:rPr>
          <w:noProof/>
          <w:lang w:val="nl-NL" w:eastAsia="nl-NL"/>
        </w:rPr>
        <w:t xml:space="preserve">Het aspect </w:t>
      </w:r>
      <w:r w:rsidRPr="006A40F0">
        <w:rPr>
          <w:b/>
          <w:i/>
          <w:noProof/>
          <w:lang w:val="nl-NL" w:eastAsia="nl-NL"/>
        </w:rPr>
        <w:t xml:space="preserve">Complexiteit van de representatie van God </w:t>
      </w:r>
      <w:r w:rsidRPr="006A40F0">
        <w:rPr>
          <w:noProof/>
          <w:lang w:val="nl-NL" w:eastAsia="nl-NL"/>
        </w:rPr>
        <w:t>hangt positief</w:t>
      </w:r>
      <w:r>
        <w:rPr>
          <w:noProof/>
          <w:lang w:val="nl-NL" w:eastAsia="nl-NL"/>
        </w:rPr>
        <w:t xml:space="preserve"> samen</w:t>
      </w:r>
      <w:r w:rsidRPr="006A40F0">
        <w:rPr>
          <w:noProof/>
          <w:lang w:val="nl-NL" w:eastAsia="nl-NL"/>
        </w:rPr>
        <w:t xml:space="preserve"> met Taakgerichte coping en negatief</w:t>
      </w:r>
      <w:r>
        <w:rPr>
          <w:noProof/>
          <w:lang w:val="nl-NL" w:eastAsia="nl-NL"/>
        </w:rPr>
        <w:t xml:space="preserve"> met</w:t>
      </w:r>
      <w:r w:rsidRPr="006A40F0">
        <w:rPr>
          <w:noProof/>
          <w:lang w:val="nl-NL" w:eastAsia="nl-NL"/>
        </w:rPr>
        <w:t xml:space="preserve"> Afleiding zoeken. Door het</w:t>
      </w:r>
      <w:r w:rsidRPr="006A40F0">
        <w:rPr>
          <w:lang w:val="nl-NL"/>
        </w:rPr>
        <w:t xml:space="preserve"> merendeel van de onderzochte groep jongvolwassen christenen werd de Complexiteit van de representatie van God erkend. Maar er waren er ook die deze overtuiging niet lieten doorklinken in hun verhalen. Lage scores op deze schaal blijken negatief samen te hangen met</w:t>
      </w:r>
      <w:r w:rsidRPr="006A40F0">
        <w:rPr>
          <w:b/>
          <w:lang w:val="nl-NL"/>
        </w:rPr>
        <w:t xml:space="preserve"> </w:t>
      </w:r>
      <w:r w:rsidRPr="006A40F0">
        <w:rPr>
          <w:noProof/>
          <w:lang w:val="nl-NL" w:eastAsia="nl-NL"/>
        </w:rPr>
        <w:t xml:space="preserve">de copingstijl Gezelschap zoeken en met Positieve </w:t>
      </w:r>
      <w:r w:rsidR="00EA6F15">
        <w:rPr>
          <w:noProof/>
          <w:lang w:val="nl-NL" w:eastAsia="nl-NL"/>
        </w:rPr>
        <w:t>R</w:t>
      </w:r>
      <w:r w:rsidRPr="006A40F0">
        <w:rPr>
          <w:noProof/>
          <w:lang w:val="nl-NL" w:eastAsia="nl-NL"/>
        </w:rPr>
        <w:t xml:space="preserve">eligieuze </w:t>
      </w:r>
      <w:r w:rsidR="00EA6F15">
        <w:rPr>
          <w:noProof/>
          <w:lang w:val="nl-NL" w:eastAsia="nl-NL"/>
        </w:rPr>
        <w:t>C</w:t>
      </w:r>
      <w:r w:rsidRPr="006A40F0">
        <w:rPr>
          <w:noProof/>
          <w:lang w:val="nl-NL" w:eastAsia="nl-NL"/>
        </w:rPr>
        <w:t>oping.</w:t>
      </w:r>
    </w:p>
    <w:p w:rsidR="00647A1E" w:rsidRPr="006A40F0" w:rsidRDefault="00647A1E" w:rsidP="00647A1E">
      <w:pPr>
        <w:jc w:val="both"/>
        <w:rPr>
          <w:lang w:val="nl-NL"/>
        </w:rPr>
      </w:pPr>
      <w:r w:rsidRPr="006A40F0">
        <w:rPr>
          <w:noProof/>
          <w:lang w:val="nl-NL" w:eastAsia="nl-NL"/>
        </w:rPr>
        <w:t>Het aspect</w:t>
      </w:r>
      <w:r w:rsidRPr="006A40F0">
        <w:rPr>
          <w:b/>
          <w:i/>
          <w:noProof/>
          <w:lang w:val="nl-NL" w:eastAsia="nl-NL"/>
        </w:rPr>
        <w:t xml:space="preserve"> Investering in de relatie met God</w:t>
      </w:r>
      <w:r w:rsidRPr="006A40F0">
        <w:rPr>
          <w:noProof/>
          <w:lang w:val="nl-NL" w:eastAsia="nl-NL"/>
        </w:rPr>
        <w:t xml:space="preserve"> hangt negatief samen met Negatieve Religieuze </w:t>
      </w:r>
      <w:r w:rsidR="00EA6F15">
        <w:rPr>
          <w:noProof/>
          <w:lang w:val="nl-NL" w:eastAsia="nl-NL"/>
        </w:rPr>
        <w:t>C</w:t>
      </w:r>
      <w:r w:rsidRPr="006A40F0">
        <w:rPr>
          <w:noProof/>
          <w:lang w:val="nl-NL" w:eastAsia="nl-NL"/>
        </w:rPr>
        <w:t>oping. Hogere scores op Investering in de relatie met God duiden op een minder</w:t>
      </w:r>
      <w:r w:rsidRPr="006A40F0">
        <w:rPr>
          <w:lang w:val="nl-NL"/>
        </w:rPr>
        <w:t xml:space="preserve"> egocentrische houding van </w:t>
      </w:r>
      <w:r w:rsidRPr="006A40F0">
        <w:rPr>
          <w:lang w:val="nl-NL"/>
        </w:rPr>
        <w:lastRenderedPageBreak/>
        <w:t>de respondent in de relatie met God. Een sterke egocentrische instelling werd veruit het vaakst gescoord.</w:t>
      </w:r>
    </w:p>
    <w:p w:rsidR="00647A1E" w:rsidRPr="006A40F0" w:rsidRDefault="00647A1E" w:rsidP="00647A1E">
      <w:pPr>
        <w:jc w:val="both"/>
        <w:rPr>
          <w:noProof/>
          <w:lang w:val="nl-NL" w:eastAsia="nl-NL"/>
        </w:rPr>
      </w:pPr>
      <w:r w:rsidRPr="006A40F0">
        <w:rPr>
          <w:noProof/>
          <w:lang w:val="nl-NL" w:eastAsia="nl-NL"/>
        </w:rPr>
        <w:t>Het aspect</w:t>
      </w:r>
      <w:r w:rsidRPr="006A40F0">
        <w:rPr>
          <w:b/>
          <w:i/>
          <w:noProof/>
          <w:lang w:val="nl-NL" w:eastAsia="nl-NL"/>
        </w:rPr>
        <w:t xml:space="preserve"> Visie op causaliteit van handelen van God </w:t>
      </w:r>
      <w:r w:rsidRPr="006A40F0">
        <w:rPr>
          <w:noProof/>
          <w:lang w:val="nl-NL" w:eastAsia="nl-NL"/>
        </w:rPr>
        <w:t xml:space="preserve">correleert negatief met Vermijding en  Afleiding zoeken. </w:t>
      </w:r>
      <w:r w:rsidRPr="006A40F0">
        <w:rPr>
          <w:lang w:val="nl-NL"/>
        </w:rPr>
        <w:t>Bij deze schaal gaat het om</w:t>
      </w:r>
      <w:r w:rsidRPr="006A40F0">
        <w:rPr>
          <w:b/>
          <w:lang w:val="nl-NL"/>
        </w:rPr>
        <w:t xml:space="preserve"> </w:t>
      </w:r>
      <w:r w:rsidRPr="006A40F0">
        <w:rPr>
          <w:lang w:val="nl-NL"/>
        </w:rPr>
        <w:t xml:space="preserve">wat God feitelijk teweeg brengt in de situatie en/of het innerlijk van mensen en hoe mensen daar vervolgens op reageren. De gemiddelde scores op deze schaal waren laag. Bij lage scores worden verhalen verteld waarin God geen </w:t>
      </w:r>
      <w:r w:rsidRPr="006A40F0">
        <w:rPr>
          <w:noProof/>
          <w:lang w:val="nl-NL" w:eastAsia="nl-NL"/>
        </w:rPr>
        <w:t>(eigenstandig) invloed heeft op de gebeurtenissen.</w:t>
      </w:r>
      <w:r w:rsidRPr="006A40F0">
        <w:rPr>
          <w:lang w:val="nl-NL"/>
        </w:rPr>
        <w:t xml:space="preserve"> Er is</w:t>
      </w:r>
      <w:r w:rsidRPr="006A40F0">
        <w:rPr>
          <w:noProof/>
          <w:lang w:val="nl-NL" w:eastAsia="nl-NL"/>
        </w:rPr>
        <w:t xml:space="preserve"> een positief verband gevonden lage scores op deze schaal en de copingstijl Afleiding zoeken. </w:t>
      </w:r>
    </w:p>
    <w:p w:rsidR="00647A1E" w:rsidRPr="006A40F0" w:rsidRDefault="00647A1E" w:rsidP="00647A1E">
      <w:pPr>
        <w:jc w:val="both"/>
        <w:rPr>
          <w:noProof/>
          <w:lang w:val="nl-NL" w:eastAsia="nl-NL"/>
        </w:rPr>
      </w:pPr>
      <w:r w:rsidRPr="006A40F0">
        <w:rPr>
          <w:noProof/>
          <w:lang w:val="nl-NL" w:eastAsia="nl-NL"/>
        </w:rPr>
        <w:t xml:space="preserve">Het aspect </w:t>
      </w:r>
      <w:r w:rsidRPr="006A40F0">
        <w:rPr>
          <w:b/>
          <w:noProof/>
          <w:lang w:val="nl-NL" w:eastAsia="nl-NL"/>
        </w:rPr>
        <w:t>Gehechtheid aan God</w:t>
      </w:r>
      <w:r w:rsidRPr="006A40F0">
        <w:rPr>
          <w:noProof/>
          <w:lang w:val="nl-NL" w:eastAsia="nl-NL"/>
        </w:rPr>
        <w:t xml:space="preserve"> hangt negatief samen met Negatieve </w:t>
      </w:r>
      <w:r w:rsidR="00EA6F15">
        <w:rPr>
          <w:noProof/>
          <w:lang w:val="nl-NL" w:eastAsia="nl-NL"/>
        </w:rPr>
        <w:t>R</w:t>
      </w:r>
      <w:r w:rsidRPr="006A40F0">
        <w:rPr>
          <w:noProof/>
          <w:lang w:val="nl-NL" w:eastAsia="nl-NL"/>
        </w:rPr>
        <w:t xml:space="preserve">eligieuze </w:t>
      </w:r>
      <w:r w:rsidR="00EA6F15">
        <w:rPr>
          <w:noProof/>
          <w:lang w:val="nl-NL" w:eastAsia="nl-NL"/>
        </w:rPr>
        <w:t>C</w:t>
      </w:r>
      <w:r w:rsidRPr="006A40F0">
        <w:rPr>
          <w:noProof/>
          <w:lang w:val="nl-NL" w:eastAsia="nl-NL"/>
        </w:rPr>
        <w:t xml:space="preserve">oping. De subschaal Zoeken van steun bij God correleert negatief met de copingstijlen Vermijding, Afleiding zoeken en Negatieve Religieuze Coping. Een ambivalente gehechtheidstijl hangt negatief samen met Positieve </w:t>
      </w:r>
      <w:r w:rsidR="00EA6F15">
        <w:rPr>
          <w:noProof/>
          <w:lang w:val="nl-NL" w:eastAsia="nl-NL"/>
        </w:rPr>
        <w:t>R</w:t>
      </w:r>
      <w:r w:rsidRPr="006A40F0">
        <w:rPr>
          <w:noProof/>
          <w:lang w:val="nl-NL" w:eastAsia="nl-NL"/>
        </w:rPr>
        <w:t xml:space="preserve">eligieuze </w:t>
      </w:r>
      <w:r w:rsidR="00EA6F15">
        <w:rPr>
          <w:noProof/>
          <w:lang w:val="nl-NL" w:eastAsia="nl-NL"/>
        </w:rPr>
        <w:t>C</w:t>
      </w:r>
      <w:r w:rsidRPr="006A40F0">
        <w:rPr>
          <w:noProof/>
          <w:lang w:val="nl-NL" w:eastAsia="nl-NL"/>
        </w:rPr>
        <w:t xml:space="preserve">oping. En een Vermijdende gehechtheidstijl hangt positief samen met de  copingstijl Afleiding zoeken. Gehechtheid aan God wordt gebaseerd op scores </w:t>
      </w:r>
      <w:r>
        <w:rPr>
          <w:noProof/>
          <w:lang w:val="nl-NL" w:eastAsia="nl-NL"/>
        </w:rPr>
        <w:t>met betrekking tot</w:t>
      </w:r>
      <w:r w:rsidRPr="006A40F0">
        <w:rPr>
          <w:noProof/>
          <w:lang w:val="nl-NL" w:eastAsia="nl-NL"/>
        </w:rPr>
        <w:t xml:space="preserve"> zoeken van steun bij God en of God helpend aanwezig is. </w:t>
      </w:r>
    </w:p>
    <w:p w:rsidR="00647A1E" w:rsidRPr="006A40F0" w:rsidRDefault="00647A1E" w:rsidP="00647A1E">
      <w:pPr>
        <w:jc w:val="both"/>
        <w:rPr>
          <w:lang w:val="nl-NL"/>
        </w:rPr>
      </w:pPr>
      <w:r w:rsidRPr="006A40F0">
        <w:rPr>
          <w:lang w:val="nl-NL"/>
        </w:rPr>
        <w:t>Overeenkomstig de verwachting blijken jongvolwassen christenen met rijpere,</w:t>
      </w:r>
      <w:r>
        <w:rPr>
          <w:lang w:val="nl-NL"/>
        </w:rPr>
        <w:t xml:space="preserve"> ps</w:t>
      </w:r>
      <w:r w:rsidRPr="006A40F0">
        <w:rPr>
          <w:lang w:val="nl-NL"/>
        </w:rPr>
        <w:t xml:space="preserve">ychologisch gezondere godsbeelden gebruik te maken van gunstige copingstijlen en blijken jongvolwassen christenen met onrijpere, psychologisch ongezondere godsbeelden meer ongunstige copingstijlen </w:t>
      </w:r>
      <w:r>
        <w:rPr>
          <w:lang w:val="nl-NL"/>
        </w:rPr>
        <w:t xml:space="preserve">te </w:t>
      </w:r>
      <w:r w:rsidRPr="006A40F0">
        <w:rPr>
          <w:lang w:val="nl-NL"/>
        </w:rPr>
        <w:t>hanteren.</w:t>
      </w:r>
      <w:r w:rsidRPr="006A40F0">
        <w:rPr>
          <w:noProof/>
          <w:lang w:val="nl-NL" w:eastAsia="nl-NL"/>
        </w:rPr>
        <w:t xml:space="preserve"> </w:t>
      </w:r>
    </w:p>
    <w:p w:rsidR="00647A1E" w:rsidRPr="00526FDF" w:rsidRDefault="00647A1E" w:rsidP="0011526E">
      <w:pPr>
        <w:jc w:val="both"/>
        <w:rPr>
          <w:lang w:val="nl-NL"/>
        </w:rPr>
      </w:pPr>
    </w:p>
    <w:p w:rsidR="00647A1E" w:rsidRDefault="00647A1E">
      <w:pPr>
        <w:rPr>
          <w:rFonts w:asciiTheme="majorHAnsi" w:eastAsiaTheme="majorEastAsia" w:hAnsiTheme="majorHAnsi" w:cstheme="majorBidi"/>
          <w:b/>
          <w:bCs/>
          <w:color w:val="365F91" w:themeColor="accent1" w:themeShade="BF"/>
          <w:sz w:val="28"/>
          <w:szCs w:val="28"/>
          <w:lang w:val="nl-NL"/>
        </w:rPr>
      </w:pPr>
      <w:bookmarkStart w:id="34" w:name="_Toc324250380"/>
      <w:r>
        <w:rPr>
          <w:lang w:val="nl-NL"/>
        </w:rPr>
        <w:br w:type="page"/>
      </w:r>
    </w:p>
    <w:p w:rsidR="006442B4" w:rsidRPr="00526FDF" w:rsidRDefault="00E24777" w:rsidP="0011526E">
      <w:pPr>
        <w:pStyle w:val="Kop1"/>
        <w:jc w:val="both"/>
        <w:rPr>
          <w:lang w:val="nl-NL"/>
        </w:rPr>
      </w:pPr>
      <w:bookmarkStart w:id="35" w:name="_Toc325530941"/>
      <w:r w:rsidRPr="00526FDF">
        <w:rPr>
          <w:lang w:val="nl-NL"/>
        </w:rPr>
        <w:lastRenderedPageBreak/>
        <w:t>1</w:t>
      </w:r>
      <w:r w:rsidR="00645A63" w:rsidRPr="00526FDF">
        <w:rPr>
          <w:lang w:val="nl-NL"/>
        </w:rPr>
        <w:t>.</w:t>
      </w:r>
      <w:r w:rsidRPr="00526FDF">
        <w:rPr>
          <w:lang w:val="nl-NL"/>
        </w:rPr>
        <w:tab/>
      </w:r>
      <w:r w:rsidR="00645A63" w:rsidRPr="00526FDF">
        <w:rPr>
          <w:lang w:val="nl-NL"/>
        </w:rPr>
        <w:t>I</w:t>
      </w:r>
      <w:r w:rsidR="006442B4" w:rsidRPr="00526FDF">
        <w:rPr>
          <w:lang w:val="nl-NL"/>
        </w:rPr>
        <w:t>nleiding</w:t>
      </w:r>
      <w:bookmarkEnd w:id="30"/>
      <w:bookmarkEnd w:id="31"/>
      <w:bookmarkEnd w:id="34"/>
      <w:bookmarkEnd w:id="35"/>
    </w:p>
    <w:p w:rsidR="006442B4" w:rsidRPr="00526FDF" w:rsidRDefault="00B41DEB" w:rsidP="0034468F">
      <w:pPr>
        <w:pStyle w:val="Kop2"/>
        <w:spacing w:after="200"/>
        <w:jc w:val="both"/>
        <w:rPr>
          <w:lang w:val="nl-NL"/>
        </w:rPr>
      </w:pPr>
      <w:bookmarkStart w:id="36" w:name="_Toc315708898"/>
      <w:bookmarkStart w:id="37" w:name="_Toc316637687"/>
      <w:bookmarkStart w:id="38" w:name="_Toc324250381"/>
      <w:bookmarkStart w:id="39" w:name="_Toc325530942"/>
      <w:r w:rsidRPr="00526FDF">
        <w:rPr>
          <w:lang w:val="nl-NL"/>
        </w:rPr>
        <w:t>1.1</w:t>
      </w:r>
      <w:r w:rsidRPr="00526FDF">
        <w:rPr>
          <w:lang w:val="nl-NL"/>
        </w:rPr>
        <w:tab/>
      </w:r>
      <w:r w:rsidR="006442B4" w:rsidRPr="00526FDF">
        <w:rPr>
          <w:lang w:val="nl-NL"/>
        </w:rPr>
        <w:t>Korte typering van de instellingen</w:t>
      </w:r>
      <w:bookmarkEnd w:id="36"/>
      <w:bookmarkEnd w:id="37"/>
      <w:bookmarkEnd w:id="38"/>
      <w:bookmarkEnd w:id="39"/>
    </w:p>
    <w:p w:rsidR="006442B4" w:rsidRPr="00526FDF" w:rsidRDefault="006442B4" w:rsidP="0011526E">
      <w:pPr>
        <w:jc w:val="both"/>
        <w:rPr>
          <w:lang w:val="nl-NL"/>
        </w:rPr>
      </w:pPr>
      <w:r w:rsidRPr="00526FDF">
        <w:rPr>
          <w:lang w:val="nl-NL"/>
        </w:rPr>
        <w:t xml:space="preserve">Dit onderzoek is een deelproject van een overkoepelend </w:t>
      </w:r>
      <w:r w:rsidR="001F1FF9" w:rsidRPr="00526FDF">
        <w:rPr>
          <w:lang w:val="nl-NL"/>
        </w:rPr>
        <w:t>vijf</w:t>
      </w:r>
      <w:r w:rsidRPr="00526FDF">
        <w:rPr>
          <w:lang w:val="nl-NL"/>
        </w:rPr>
        <w:t>jarig onderzoek vanuit het lectoraat ‘</w:t>
      </w:r>
      <w:r w:rsidRPr="00526FDF">
        <w:rPr>
          <w:i/>
          <w:lang w:val="nl-NL"/>
        </w:rPr>
        <w:t>Zorg, Spiritualiteit en Health care</w:t>
      </w:r>
      <w:r w:rsidRPr="00526FDF">
        <w:rPr>
          <w:lang w:val="nl-NL"/>
        </w:rPr>
        <w:t>’ van de Gereformeerde Hogeschool te Zwolle. Het gehele onderzoek betreft een uitgebreid onderzoek o</w:t>
      </w:r>
      <w:r w:rsidR="006733ED" w:rsidRPr="00526FDF">
        <w:rPr>
          <w:lang w:val="nl-NL"/>
        </w:rPr>
        <w:t>ver impliciete godsbeeldmeting</w:t>
      </w:r>
      <w:r w:rsidR="001F1FF9" w:rsidRPr="00526FDF">
        <w:rPr>
          <w:lang w:val="nl-NL"/>
        </w:rPr>
        <w:t>; gedeeltelijk</w:t>
      </w:r>
      <w:r w:rsidR="006733ED" w:rsidRPr="00526FDF">
        <w:rPr>
          <w:lang w:val="nl-NL"/>
        </w:rPr>
        <w:t xml:space="preserve"> in opdracht van Eleos.</w:t>
      </w:r>
      <w:r w:rsidR="00D12931" w:rsidRPr="00526FDF">
        <w:rPr>
          <w:lang w:val="nl-NL"/>
        </w:rPr>
        <w:t xml:space="preserve"> De opdrachtgever voor dit deelonderzoek met betrekking tot impliciete godsbeeldmeting is het lectoraat ‘</w:t>
      </w:r>
      <w:r w:rsidR="00D12931" w:rsidRPr="00526FDF">
        <w:rPr>
          <w:i/>
          <w:lang w:val="nl-NL"/>
        </w:rPr>
        <w:t>Zorg, Spiritualiteit en Health care’</w:t>
      </w:r>
      <w:r w:rsidR="00D12931" w:rsidRPr="00526FDF">
        <w:rPr>
          <w:lang w:val="nl-NL"/>
        </w:rPr>
        <w:t>.</w:t>
      </w:r>
    </w:p>
    <w:p w:rsidR="00F355C8" w:rsidRPr="00526FDF" w:rsidRDefault="00F355C8" w:rsidP="0011526E">
      <w:pPr>
        <w:jc w:val="both"/>
        <w:rPr>
          <w:lang w:val="nl-NL"/>
        </w:rPr>
      </w:pPr>
      <w:r w:rsidRPr="00526FDF">
        <w:rPr>
          <w:lang w:val="nl-NL"/>
        </w:rPr>
        <w:t>Het lectoraat ‘Zorg, Spiritualiteit en Health care’ doet onderzoek naar de betekenis van geloof en levensbeschouwing in de zorgrelatie tussen patiënten en zorgverleners en in de relatie tussen zorgverleners onderling. Ze werkt vanuit de kernwaarde dat goede zorg is afgestemd op de individuele behoefte en persoonlijke eigenheid van de patiënt, die centraal dient te staan. (</w:t>
      </w:r>
      <w:hyperlink r:id="rId10" w:history="1">
        <w:r w:rsidRPr="00FA1C2E">
          <w:rPr>
            <w:rStyle w:val="Hyperlink"/>
            <w:i/>
            <w:color w:val="auto"/>
            <w:lang w:val="nl-NL"/>
          </w:rPr>
          <w:t>http://www.gh.nl/onderzoek/Lectoraat%20Zorg%20en%20Spiritualiteit.aspx</w:t>
        </w:r>
      </w:hyperlink>
      <w:r w:rsidRPr="00526FDF">
        <w:rPr>
          <w:lang w:val="nl-NL"/>
        </w:rPr>
        <w:t>).</w:t>
      </w:r>
    </w:p>
    <w:p w:rsidR="00F355C8" w:rsidRPr="00526FDF" w:rsidRDefault="00F355C8" w:rsidP="0011526E">
      <w:pPr>
        <w:jc w:val="both"/>
        <w:rPr>
          <w:lang w:val="nl-NL"/>
        </w:rPr>
      </w:pPr>
      <w:r w:rsidRPr="00526FDF">
        <w:rPr>
          <w:lang w:val="nl-NL"/>
        </w:rPr>
        <w:t>Eleos is een landelijk werkende instelling voor gereformeerde geestelijke gezondheidszorg. Zij biedt behandeling en begeleiding aan mensen met psychiatrische of ernstig psychosociale problemen. Eleos biedt zorg vanuit een christelijke identiteit. Ze richt zich op zorgvragers die willen dat de geboden zorg aansluit bij hun christelijke geloofsovertuiging. De grondslag van Eleos is de Bijbel als Gods Woord en de daarop gebaseerde gereformeerde belijdenisgeschriften. Eleos is het Bijbels Griekse woord voor barmhartigheid en ontferming. Vanuit deze grondhouding bieden medewerkers op professionele wijze zorg. De geboden hulp heeft als doel psychisch lijden te voorkomen, te verminderen, draaglijker te maken of op te heffen. Daarbij sluiten zij aan bij eigen mogelijkheden en veerkracht van de cliënt en zoeken verbinding met hun omgeving. (</w:t>
      </w:r>
      <w:hyperlink r:id="rId11" w:history="1">
        <w:r w:rsidRPr="005B121F">
          <w:rPr>
            <w:rStyle w:val="Hyperlink"/>
            <w:i/>
            <w:color w:val="auto"/>
            <w:lang w:val="nl-NL" w:eastAsia="nl-NL"/>
          </w:rPr>
          <w:t>http://www.eleos.nl/Wie_zijn_wij</w:t>
        </w:r>
      </w:hyperlink>
      <w:r w:rsidRPr="00526FDF">
        <w:rPr>
          <w:lang w:val="nl-NL"/>
        </w:rPr>
        <w:t>).</w:t>
      </w:r>
    </w:p>
    <w:p w:rsidR="00CE2F66" w:rsidRPr="00526FDF" w:rsidRDefault="004A28D7" w:rsidP="0034468F">
      <w:pPr>
        <w:pStyle w:val="Kop3"/>
        <w:spacing w:after="200"/>
        <w:jc w:val="both"/>
        <w:rPr>
          <w:lang w:val="nl-NL"/>
        </w:rPr>
      </w:pPr>
      <w:bookmarkStart w:id="40" w:name="_Toc315708899"/>
      <w:bookmarkStart w:id="41" w:name="_Toc316637688"/>
      <w:bookmarkStart w:id="42" w:name="_Toc324250382"/>
      <w:bookmarkStart w:id="43" w:name="_Toc325530943"/>
      <w:r w:rsidRPr="00526FDF">
        <w:rPr>
          <w:lang w:val="nl-NL"/>
        </w:rPr>
        <w:t>1.</w:t>
      </w:r>
      <w:r w:rsidR="00334C99" w:rsidRPr="00526FDF">
        <w:rPr>
          <w:lang w:val="nl-NL"/>
        </w:rPr>
        <w:t>1.1</w:t>
      </w:r>
      <w:r w:rsidRPr="00526FDF">
        <w:rPr>
          <w:lang w:val="nl-NL"/>
        </w:rPr>
        <w:tab/>
      </w:r>
      <w:r w:rsidR="006442B4" w:rsidRPr="00526FDF">
        <w:rPr>
          <w:lang w:val="nl-NL"/>
        </w:rPr>
        <w:t>Aanduiding behoefte</w:t>
      </w:r>
      <w:bookmarkEnd w:id="40"/>
      <w:r w:rsidRPr="00526FDF">
        <w:rPr>
          <w:lang w:val="nl-NL"/>
        </w:rPr>
        <w:t xml:space="preserve"> Eleos</w:t>
      </w:r>
      <w:bookmarkEnd w:id="41"/>
      <w:bookmarkEnd w:id="42"/>
      <w:bookmarkEnd w:id="43"/>
    </w:p>
    <w:p w:rsidR="004A28D7" w:rsidRPr="00526FDF" w:rsidRDefault="004A28D7" w:rsidP="0011526E">
      <w:pPr>
        <w:jc w:val="both"/>
        <w:rPr>
          <w:lang w:val="nl-NL"/>
        </w:rPr>
      </w:pPr>
      <w:r w:rsidRPr="00526FDF">
        <w:rPr>
          <w:lang w:val="nl-NL"/>
        </w:rPr>
        <w:t xml:space="preserve">Eleos wil laten onderzoeken of er bij cliënten van de klinische afdeling </w:t>
      </w:r>
      <w:r w:rsidRPr="00526FDF">
        <w:rPr>
          <w:i/>
          <w:lang w:val="nl-NL"/>
        </w:rPr>
        <w:t>de Spreng</w:t>
      </w:r>
      <w:r w:rsidRPr="00526FDF">
        <w:rPr>
          <w:lang w:val="nl-NL"/>
        </w:rPr>
        <w:t xml:space="preserve">, na behandeling sprake is van een verandering in het godsbeeld. Om de betrouwbaarheid van het onderzoek te waarborgen </w:t>
      </w:r>
      <w:r w:rsidR="00CE5592" w:rsidRPr="00526FDF">
        <w:rPr>
          <w:lang w:val="nl-NL"/>
        </w:rPr>
        <w:t>is</w:t>
      </w:r>
      <w:r w:rsidRPr="00526FDF">
        <w:rPr>
          <w:lang w:val="nl-NL"/>
        </w:rPr>
        <w:t xml:space="preserve"> er naast de clientèle van de Eleos, gebruik gemaakt van een zogenaamde controlegroep.</w:t>
      </w:r>
      <w:r w:rsidR="003F6F6F" w:rsidRPr="00526FDF">
        <w:rPr>
          <w:lang w:val="nl-NL"/>
        </w:rPr>
        <w:t xml:space="preserve"> De controlegroep betreft een steekproef onder jongvolwassen christenen uit verschillende denominaties zonder psychosociale problematiek.</w:t>
      </w:r>
      <w:r w:rsidRPr="00526FDF">
        <w:rPr>
          <w:lang w:val="nl-NL"/>
        </w:rPr>
        <w:t xml:space="preserve"> Dit deelonderzoek </w:t>
      </w:r>
      <w:r w:rsidR="00CE5592" w:rsidRPr="00526FDF">
        <w:rPr>
          <w:lang w:val="nl-NL"/>
        </w:rPr>
        <w:t xml:space="preserve">heeft plaatsgevonden </w:t>
      </w:r>
      <w:r w:rsidR="003F6F6F" w:rsidRPr="00526FDF">
        <w:rPr>
          <w:lang w:val="nl-NL"/>
        </w:rPr>
        <w:t>onder de controlegroep.</w:t>
      </w:r>
    </w:p>
    <w:p w:rsidR="004A28D7" w:rsidRPr="00526FDF" w:rsidRDefault="004A28D7" w:rsidP="0011526E">
      <w:pPr>
        <w:jc w:val="both"/>
        <w:rPr>
          <w:lang w:val="nl-NL"/>
        </w:rPr>
      </w:pPr>
      <w:r w:rsidRPr="00526FDF">
        <w:rPr>
          <w:lang w:val="nl-NL"/>
        </w:rPr>
        <w:t xml:space="preserve">Getoetst </w:t>
      </w:r>
      <w:r w:rsidR="00CE5592" w:rsidRPr="00526FDF">
        <w:rPr>
          <w:lang w:val="nl-NL"/>
        </w:rPr>
        <w:t>is</w:t>
      </w:r>
      <w:r w:rsidRPr="00526FDF">
        <w:rPr>
          <w:lang w:val="nl-NL"/>
        </w:rPr>
        <w:t xml:space="preserve"> of het gebruik van een projectief instrument valide en betrouwbaar is en toegevoegde waarde heeft ten opzichte van zelfrapportage-vragenlijsten. Bij deze lijsten wordt het bewuste (expliciete) godsbeeld gemeten. Met het door drs. H.P. Stulp ontwikkelde </w:t>
      </w:r>
      <w:r w:rsidR="00814EB9" w:rsidRPr="00526FDF">
        <w:rPr>
          <w:lang w:val="nl-NL"/>
        </w:rPr>
        <w:t xml:space="preserve">impliciete </w:t>
      </w:r>
      <w:r w:rsidRPr="00526FDF">
        <w:rPr>
          <w:lang w:val="nl-NL"/>
        </w:rPr>
        <w:t>meetinstrument en bijbehorend codeersysteem TAT-GB (zie onder meetinstrument</w:t>
      </w:r>
      <w:r w:rsidR="006F47C9">
        <w:rPr>
          <w:lang w:val="nl-NL"/>
        </w:rPr>
        <w:t>, 2.3</w:t>
      </w:r>
      <w:r w:rsidRPr="00526FDF">
        <w:rPr>
          <w:lang w:val="nl-NL"/>
        </w:rPr>
        <w:t xml:space="preserve">), waarbij het godsbeeld op een indirecte manier wordt gemeten, </w:t>
      </w:r>
      <w:r w:rsidR="00CE5592" w:rsidRPr="00526FDF">
        <w:rPr>
          <w:lang w:val="nl-NL"/>
        </w:rPr>
        <w:t xml:space="preserve">is </w:t>
      </w:r>
      <w:r w:rsidRPr="00526FDF">
        <w:rPr>
          <w:lang w:val="nl-NL"/>
        </w:rPr>
        <w:t xml:space="preserve">getracht inzicht te verkrijgen in de relatie tussen de onbewuste aspecten van het godsbeeld en de mate van welbevinden. </w:t>
      </w:r>
    </w:p>
    <w:p w:rsidR="00CE2F66" w:rsidRPr="00526FDF" w:rsidRDefault="00CE2F66" w:rsidP="0011526E">
      <w:pPr>
        <w:pStyle w:val="Kop3"/>
        <w:jc w:val="both"/>
        <w:rPr>
          <w:lang w:val="nl-NL"/>
        </w:rPr>
      </w:pPr>
      <w:bookmarkStart w:id="44" w:name="_Toc316637689"/>
    </w:p>
    <w:p w:rsidR="00334C99" w:rsidRPr="00526FDF" w:rsidRDefault="00334C99" w:rsidP="0011526E">
      <w:pPr>
        <w:jc w:val="both"/>
        <w:rPr>
          <w:rFonts w:asciiTheme="majorHAnsi" w:eastAsiaTheme="majorEastAsia" w:hAnsiTheme="majorHAnsi" w:cstheme="majorBidi"/>
          <w:color w:val="4F81BD" w:themeColor="accent1"/>
          <w:sz w:val="26"/>
          <w:szCs w:val="26"/>
          <w:lang w:val="nl-NL"/>
        </w:rPr>
      </w:pPr>
      <w:bookmarkStart w:id="45" w:name="_Toc324250383"/>
      <w:r w:rsidRPr="00526FDF">
        <w:rPr>
          <w:lang w:val="nl-NL"/>
        </w:rPr>
        <w:br w:type="page"/>
      </w:r>
    </w:p>
    <w:p w:rsidR="00CE2F66" w:rsidRPr="00526FDF" w:rsidRDefault="00F355C8" w:rsidP="00FC2FC5">
      <w:pPr>
        <w:pStyle w:val="Kop3"/>
        <w:spacing w:after="200"/>
        <w:rPr>
          <w:lang w:val="nl-NL"/>
        </w:rPr>
      </w:pPr>
      <w:bookmarkStart w:id="46" w:name="_Toc325530944"/>
      <w:r w:rsidRPr="00526FDF">
        <w:rPr>
          <w:lang w:val="nl-NL"/>
        </w:rPr>
        <w:lastRenderedPageBreak/>
        <w:t>1.</w:t>
      </w:r>
      <w:r w:rsidR="00FC2FC5">
        <w:rPr>
          <w:lang w:val="nl-NL"/>
        </w:rPr>
        <w:t>1.</w:t>
      </w:r>
      <w:r w:rsidR="00334C99" w:rsidRPr="00526FDF">
        <w:rPr>
          <w:lang w:val="nl-NL"/>
        </w:rPr>
        <w:t>2</w:t>
      </w:r>
      <w:r w:rsidRPr="00526FDF">
        <w:rPr>
          <w:lang w:val="nl-NL"/>
        </w:rPr>
        <w:tab/>
        <w:t xml:space="preserve">Aanduiding </w:t>
      </w:r>
      <w:r w:rsidR="00B7535C" w:rsidRPr="00526FDF">
        <w:rPr>
          <w:lang w:val="nl-NL"/>
        </w:rPr>
        <w:t>i</w:t>
      </w:r>
      <w:r w:rsidRPr="00526FDF">
        <w:rPr>
          <w:lang w:val="nl-NL"/>
        </w:rPr>
        <w:t>nteresse en belang onderzoekers</w:t>
      </w:r>
      <w:bookmarkEnd w:id="45"/>
      <w:bookmarkEnd w:id="46"/>
      <w:r w:rsidRPr="00526FDF">
        <w:rPr>
          <w:lang w:val="nl-NL"/>
        </w:rPr>
        <w:t xml:space="preserve"> </w:t>
      </w:r>
    </w:p>
    <w:p w:rsidR="00F355C8" w:rsidRPr="00526FDF" w:rsidRDefault="00F355C8" w:rsidP="0011526E">
      <w:pPr>
        <w:jc w:val="both"/>
        <w:rPr>
          <w:lang w:val="nl-NL"/>
        </w:rPr>
      </w:pPr>
      <w:r w:rsidRPr="00526FDF">
        <w:rPr>
          <w:lang w:val="nl-NL"/>
        </w:rPr>
        <w:t xml:space="preserve">Er </w:t>
      </w:r>
      <w:r w:rsidR="00CE5592" w:rsidRPr="00526FDF">
        <w:rPr>
          <w:lang w:val="nl-NL"/>
        </w:rPr>
        <w:t>lag</w:t>
      </w:r>
      <w:r w:rsidRPr="00526FDF">
        <w:rPr>
          <w:lang w:val="nl-NL"/>
        </w:rPr>
        <w:t xml:space="preserve"> een behoefte bij de onderzoekers om </w:t>
      </w:r>
      <w:r w:rsidR="00FD6723" w:rsidRPr="00526FDF">
        <w:rPr>
          <w:lang w:val="nl-NL"/>
        </w:rPr>
        <w:t>inzicht te verkrijgen in de manier waarop</w:t>
      </w:r>
      <w:r w:rsidRPr="00526FDF">
        <w:rPr>
          <w:lang w:val="nl-NL"/>
        </w:rPr>
        <w:t xml:space="preserve"> </w:t>
      </w:r>
      <w:r w:rsidR="00FD6723" w:rsidRPr="00526FDF">
        <w:rPr>
          <w:lang w:val="nl-NL"/>
        </w:rPr>
        <w:t xml:space="preserve">christenen omgaan met problemen. </w:t>
      </w:r>
      <w:r w:rsidRPr="00526FDF">
        <w:rPr>
          <w:lang w:val="nl-NL"/>
        </w:rPr>
        <w:t xml:space="preserve">In het werkveld van de onderzoekers wordt </w:t>
      </w:r>
      <w:r w:rsidR="00FD6723" w:rsidRPr="00526FDF">
        <w:rPr>
          <w:lang w:val="nl-NL"/>
        </w:rPr>
        <w:t xml:space="preserve">een </w:t>
      </w:r>
      <w:r w:rsidRPr="00526FDF">
        <w:rPr>
          <w:lang w:val="nl-NL"/>
        </w:rPr>
        <w:t xml:space="preserve">samenhang tussen de psychosociale problematiek en copingstijlen herkend en in verband gebracht met een wellicht negatief of irreëel godsbeeld. </w:t>
      </w:r>
      <w:r w:rsidR="00FD6723" w:rsidRPr="00526FDF">
        <w:rPr>
          <w:lang w:val="nl-NL"/>
        </w:rPr>
        <w:t>Met behulp</w:t>
      </w:r>
      <w:r w:rsidRPr="00526FDF">
        <w:rPr>
          <w:lang w:val="nl-NL"/>
        </w:rPr>
        <w:t xml:space="preserve"> van impliciete godsbeeldmeting k</w:t>
      </w:r>
      <w:r w:rsidR="00CE5592" w:rsidRPr="00526FDF">
        <w:rPr>
          <w:lang w:val="nl-NL"/>
        </w:rPr>
        <w:t>o</w:t>
      </w:r>
      <w:r w:rsidRPr="00526FDF">
        <w:rPr>
          <w:lang w:val="nl-NL"/>
        </w:rPr>
        <w:t>n deze hypothese voorzichtig bevestigd, dan wel ontkracht worden.</w:t>
      </w:r>
    </w:p>
    <w:p w:rsidR="00F355C8" w:rsidRPr="00526FDF" w:rsidRDefault="00F355C8" w:rsidP="0011526E">
      <w:pPr>
        <w:jc w:val="both"/>
        <w:rPr>
          <w:lang w:val="nl-NL"/>
        </w:rPr>
      </w:pPr>
      <w:r w:rsidRPr="00526FDF">
        <w:rPr>
          <w:lang w:val="nl-NL"/>
        </w:rPr>
        <w:t xml:space="preserve">In dit deelonderzoek </w:t>
      </w:r>
      <w:r w:rsidR="00F717DC" w:rsidRPr="00526FDF">
        <w:rPr>
          <w:lang w:val="nl-NL"/>
        </w:rPr>
        <w:t>was</w:t>
      </w:r>
      <w:r w:rsidRPr="00526FDF">
        <w:rPr>
          <w:lang w:val="nl-NL"/>
        </w:rPr>
        <w:t xml:space="preserve"> dit performance-based-meetinstrument, waarbij door de respondenten op narratieve wijze projectieplaten beschreven </w:t>
      </w:r>
      <w:r w:rsidR="00F717DC" w:rsidRPr="00526FDF">
        <w:rPr>
          <w:lang w:val="nl-NL"/>
        </w:rPr>
        <w:t>zijn, leidend</w:t>
      </w:r>
      <w:r w:rsidRPr="00526FDF">
        <w:rPr>
          <w:lang w:val="nl-NL"/>
        </w:rPr>
        <w:t xml:space="preserve">. </w:t>
      </w:r>
      <w:r w:rsidR="00CC5933" w:rsidRPr="00526FDF">
        <w:rPr>
          <w:lang w:val="nl-NL"/>
        </w:rPr>
        <w:t>Het belang</w:t>
      </w:r>
      <w:r w:rsidRPr="00526FDF">
        <w:rPr>
          <w:lang w:val="nl-NL"/>
        </w:rPr>
        <w:t xml:space="preserve"> van religie op het welbevinden en psychologische gezondheid is reeds aangetoond. Vooral </w:t>
      </w:r>
      <w:r w:rsidR="00A251D1" w:rsidRPr="00526FDF">
        <w:rPr>
          <w:lang w:val="nl-NL"/>
        </w:rPr>
        <w:t xml:space="preserve">in </w:t>
      </w:r>
      <w:r w:rsidRPr="00526FDF">
        <w:rPr>
          <w:lang w:val="nl-NL"/>
        </w:rPr>
        <w:t>de gehechtheidtheorie en de objectrelatietheorie (beide uitgebreid beschreven bij het theoretisch kader</w:t>
      </w:r>
      <w:r w:rsidR="006F47C9">
        <w:rPr>
          <w:lang w:val="nl-NL"/>
        </w:rPr>
        <w:t>, 1.3</w:t>
      </w:r>
      <w:r w:rsidRPr="00526FDF">
        <w:rPr>
          <w:lang w:val="nl-NL"/>
        </w:rPr>
        <w:t>)</w:t>
      </w:r>
      <w:r w:rsidRPr="00526FDF">
        <w:rPr>
          <w:i/>
          <w:lang w:val="nl-NL"/>
        </w:rPr>
        <w:t>,</w:t>
      </w:r>
      <w:r w:rsidR="00A251D1" w:rsidRPr="00526FDF">
        <w:rPr>
          <w:lang w:val="nl-NL"/>
        </w:rPr>
        <w:t xml:space="preserve"> zijn beschrijvingen van mogelijke </w:t>
      </w:r>
      <w:r w:rsidR="00A5782A" w:rsidRPr="00526FDF">
        <w:rPr>
          <w:lang w:val="nl-NL"/>
        </w:rPr>
        <w:t>ontstaanswijzen</w:t>
      </w:r>
      <w:r w:rsidR="00A251D1" w:rsidRPr="00526FDF">
        <w:rPr>
          <w:lang w:val="nl-NL"/>
        </w:rPr>
        <w:t xml:space="preserve"> van diverse godsbeelden te vinden</w:t>
      </w:r>
      <w:r w:rsidR="00F717DC" w:rsidRPr="00526FDF">
        <w:rPr>
          <w:lang w:val="nl-NL"/>
        </w:rPr>
        <w:t>.</w:t>
      </w:r>
    </w:p>
    <w:p w:rsidR="00CE2F66" w:rsidRPr="00526FDF" w:rsidRDefault="00FD6723" w:rsidP="0034468F">
      <w:pPr>
        <w:pStyle w:val="Kop2"/>
        <w:spacing w:after="200"/>
        <w:jc w:val="both"/>
        <w:rPr>
          <w:lang w:val="nl-NL"/>
        </w:rPr>
      </w:pPr>
      <w:bookmarkStart w:id="47" w:name="_Toc324250384"/>
      <w:bookmarkStart w:id="48" w:name="_Toc325530945"/>
      <w:r w:rsidRPr="00526FDF">
        <w:rPr>
          <w:lang w:val="nl-NL"/>
        </w:rPr>
        <w:t>1.</w:t>
      </w:r>
      <w:r w:rsidR="00FC2FC5">
        <w:rPr>
          <w:lang w:val="nl-NL"/>
        </w:rPr>
        <w:t>2</w:t>
      </w:r>
      <w:r w:rsidRPr="00526FDF">
        <w:rPr>
          <w:lang w:val="nl-NL"/>
        </w:rPr>
        <w:tab/>
        <w:t>Voorlopige vraagstelling</w:t>
      </w:r>
      <w:bookmarkEnd w:id="47"/>
      <w:bookmarkEnd w:id="48"/>
    </w:p>
    <w:p w:rsidR="00FD6723" w:rsidRPr="00526FDF" w:rsidRDefault="00FD6723" w:rsidP="0011526E">
      <w:pPr>
        <w:jc w:val="both"/>
        <w:rPr>
          <w:lang w:val="nl-NL"/>
        </w:rPr>
      </w:pPr>
      <w:r w:rsidRPr="00526FDF">
        <w:rPr>
          <w:lang w:val="nl-NL"/>
        </w:rPr>
        <w:t>Welke samenhang bestaat er tussen coping</w:t>
      </w:r>
      <w:r w:rsidR="00A251D1" w:rsidRPr="00526FDF">
        <w:rPr>
          <w:lang w:val="nl-NL"/>
        </w:rPr>
        <w:t>stijlen</w:t>
      </w:r>
      <w:r w:rsidRPr="00526FDF">
        <w:rPr>
          <w:lang w:val="nl-NL"/>
        </w:rPr>
        <w:t xml:space="preserve"> en godsbeelden, gemeten met een impliciete projectieve methode</w:t>
      </w:r>
      <w:r w:rsidR="008E4346" w:rsidRPr="00526FDF">
        <w:rPr>
          <w:lang w:val="nl-NL"/>
        </w:rPr>
        <w:t>?</w:t>
      </w:r>
      <w:r w:rsidRPr="00526FDF">
        <w:rPr>
          <w:lang w:val="nl-NL"/>
        </w:rPr>
        <w:t xml:space="preserve"> </w:t>
      </w:r>
    </w:p>
    <w:p w:rsidR="00017D46" w:rsidRPr="00526FDF" w:rsidRDefault="00017D46" w:rsidP="0011526E">
      <w:pPr>
        <w:jc w:val="both"/>
        <w:rPr>
          <w:lang w:val="nl-NL"/>
        </w:rPr>
      </w:pPr>
    </w:p>
    <w:p w:rsidR="00017D46" w:rsidRPr="00526FDF" w:rsidRDefault="00017D46" w:rsidP="0011526E">
      <w:pPr>
        <w:jc w:val="both"/>
        <w:rPr>
          <w:rFonts w:ascii="Cambria" w:hAnsi="Cambria"/>
          <w:color w:val="17365D"/>
          <w:spacing w:val="20"/>
          <w:sz w:val="28"/>
          <w:szCs w:val="28"/>
          <w:lang w:val="nl-NL"/>
        </w:rPr>
      </w:pPr>
      <w:r w:rsidRPr="00526FDF">
        <w:rPr>
          <w:lang w:val="nl-NL"/>
        </w:rPr>
        <w:br w:type="page"/>
      </w:r>
    </w:p>
    <w:p w:rsidR="00274F40" w:rsidRPr="00FD2510" w:rsidRDefault="008E4346" w:rsidP="0011526E">
      <w:pPr>
        <w:pStyle w:val="Kop2"/>
        <w:jc w:val="both"/>
        <w:rPr>
          <w:lang w:val="nl-NL"/>
        </w:rPr>
      </w:pPr>
      <w:bookmarkStart w:id="49" w:name="_Toc324250385"/>
      <w:bookmarkStart w:id="50" w:name="_Toc325530946"/>
      <w:r w:rsidRPr="00FD2510">
        <w:rPr>
          <w:lang w:val="nl-NL"/>
        </w:rPr>
        <w:lastRenderedPageBreak/>
        <w:t>1.</w:t>
      </w:r>
      <w:r w:rsidR="00FC2FC5">
        <w:rPr>
          <w:lang w:val="nl-NL"/>
        </w:rPr>
        <w:t>3</w:t>
      </w:r>
      <w:r w:rsidRPr="00FD2510">
        <w:rPr>
          <w:lang w:val="nl-NL"/>
        </w:rPr>
        <w:tab/>
        <w:t>Theoretische inleiding</w:t>
      </w:r>
      <w:bookmarkEnd w:id="49"/>
      <w:bookmarkEnd w:id="50"/>
    </w:p>
    <w:p w:rsidR="00274F40" w:rsidRPr="00FD2510" w:rsidRDefault="008E4346" w:rsidP="0034468F">
      <w:pPr>
        <w:pStyle w:val="Kop3"/>
        <w:spacing w:after="200"/>
        <w:jc w:val="both"/>
        <w:rPr>
          <w:lang w:val="nl-NL"/>
        </w:rPr>
      </w:pPr>
      <w:bookmarkStart w:id="51" w:name="_Toc324250386"/>
      <w:bookmarkStart w:id="52" w:name="_Toc325530947"/>
      <w:r w:rsidRPr="00FD2510">
        <w:rPr>
          <w:lang w:val="nl-NL"/>
        </w:rPr>
        <w:t>1.</w:t>
      </w:r>
      <w:r w:rsidR="00FC2FC5">
        <w:rPr>
          <w:lang w:val="nl-NL"/>
        </w:rPr>
        <w:t>3</w:t>
      </w:r>
      <w:r w:rsidRPr="00FD2510">
        <w:rPr>
          <w:lang w:val="nl-NL"/>
        </w:rPr>
        <w:t>.1</w:t>
      </w:r>
      <w:r w:rsidRPr="00FD2510">
        <w:rPr>
          <w:lang w:val="nl-NL"/>
        </w:rPr>
        <w:tab/>
        <w:t>Inleiding</w:t>
      </w:r>
      <w:bookmarkEnd w:id="51"/>
      <w:bookmarkEnd w:id="52"/>
    </w:p>
    <w:p w:rsidR="008E4346" w:rsidRPr="00526FDF" w:rsidRDefault="008E4346" w:rsidP="0011526E">
      <w:pPr>
        <w:jc w:val="both"/>
        <w:rPr>
          <w:lang w:val="nl-NL"/>
        </w:rPr>
      </w:pPr>
      <w:r w:rsidRPr="00526FDF">
        <w:rPr>
          <w:lang w:val="nl-NL"/>
        </w:rPr>
        <w:t xml:space="preserve">In deze theoretische inleiding wordt het belang van dit onderzoek voor het Social Work uiteengezet. </w:t>
      </w:r>
      <w:r w:rsidR="00EF0F88" w:rsidRPr="00526FDF">
        <w:rPr>
          <w:lang w:val="nl-NL"/>
        </w:rPr>
        <w:t>Eerst</w:t>
      </w:r>
      <w:r w:rsidRPr="00526FDF">
        <w:rPr>
          <w:lang w:val="nl-NL"/>
        </w:rPr>
        <w:t xml:space="preserve"> worden de algemeen heersende opvattingen over God en de factoren die van invloed zijn op de ontwikkeling van het persoonlijk godsbeeld beschreven. Vervolgens wordt er stil gestaan bij de reeds bekende verbanden tussen religie en welbevinden. Veronderstelling bij dit onderzoek is dat de invloed op het welbevinden o</w:t>
      </w:r>
      <w:r w:rsidR="00192584" w:rsidRPr="00526FDF">
        <w:rPr>
          <w:lang w:val="nl-NL"/>
        </w:rPr>
        <w:t xml:space="preserve">nder </w:t>
      </w:r>
      <w:r w:rsidRPr="00526FDF">
        <w:rPr>
          <w:lang w:val="nl-NL"/>
        </w:rPr>
        <w:t>a</w:t>
      </w:r>
      <w:r w:rsidR="00192584" w:rsidRPr="00526FDF">
        <w:rPr>
          <w:lang w:val="nl-NL"/>
        </w:rPr>
        <w:t>ndere</w:t>
      </w:r>
      <w:r w:rsidRPr="00526FDF">
        <w:rPr>
          <w:lang w:val="nl-NL"/>
        </w:rPr>
        <w:t xml:space="preserve"> verklaard wordt door aan te nemen dat iemand vanuit de relatie met God kracht put om met opgaven en problemen om te gaan (coping). In dit verband zullen </w:t>
      </w:r>
      <w:r w:rsidR="00192584" w:rsidRPr="00526FDF">
        <w:rPr>
          <w:lang w:val="nl-NL"/>
        </w:rPr>
        <w:t xml:space="preserve">zowel </w:t>
      </w:r>
      <w:r w:rsidRPr="00526FDF">
        <w:rPr>
          <w:lang w:val="nl-NL"/>
        </w:rPr>
        <w:t>de onderwerpen coping als religieuze coping de revue passeren. De beschrijvingen zullen leiden tot de hypothese van dit onderzoek.</w:t>
      </w:r>
    </w:p>
    <w:p w:rsidR="003103BB" w:rsidRPr="00526FDF" w:rsidRDefault="003103BB" w:rsidP="0011526E">
      <w:pPr>
        <w:jc w:val="both"/>
        <w:rPr>
          <w:lang w:val="nl-NL"/>
        </w:rPr>
      </w:pPr>
      <w:r w:rsidRPr="00526FDF">
        <w:rPr>
          <w:lang w:val="nl-NL"/>
        </w:rPr>
        <w:t>Uit onderzoek is gebleken dat persoonlijkheidsproblematiek van invloed is op het godsbeeld</w:t>
      </w:r>
      <w:sdt>
        <w:sdtPr>
          <w:id w:val="276515122"/>
          <w:citation/>
        </w:sdtPr>
        <w:sdtEndPr/>
        <w:sdtContent>
          <w:r w:rsidR="00026796" w:rsidRPr="003103BB">
            <w:fldChar w:fldCharType="begin"/>
          </w:r>
          <w:r w:rsidRPr="00526FDF">
            <w:rPr>
              <w:lang w:val="nl-NL"/>
            </w:rPr>
            <w:instrText xml:space="preserve"> CITATION Drs12 \l 1043 </w:instrText>
          </w:r>
          <w:r w:rsidR="00026796" w:rsidRPr="003103BB">
            <w:fldChar w:fldCharType="separate"/>
          </w:r>
          <w:r w:rsidRPr="00526FDF">
            <w:rPr>
              <w:noProof/>
              <w:lang w:val="nl-NL"/>
            </w:rPr>
            <w:t xml:space="preserve"> (Keulen, 2012)</w:t>
          </w:r>
          <w:r w:rsidR="00026796" w:rsidRPr="003103BB">
            <w:fldChar w:fldCharType="end"/>
          </w:r>
        </w:sdtContent>
      </w:sdt>
      <w:r w:rsidRPr="00526FDF">
        <w:rPr>
          <w:lang w:val="nl-NL"/>
        </w:rPr>
        <w:t xml:space="preserve">, daarnaast doen klinische </w:t>
      </w:r>
      <w:r w:rsidR="00C44DC7" w:rsidRPr="00526FDF">
        <w:rPr>
          <w:lang w:val="nl-NL"/>
        </w:rPr>
        <w:t xml:space="preserve">ervaringen </w:t>
      </w:r>
      <w:r w:rsidRPr="00526FDF">
        <w:rPr>
          <w:lang w:val="nl-NL"/>
        </w:rPr>
        <w:t xml:space="preserve">vermoeden dat persoonlijkheidsstoornissen de religieuze beleving beïnvloed </w:t>
      </w:r>
      <w:sdt>
        <w:sdtPr>
          <w:id w:val="276515114"/>
          <w:citation/>
        </w:sdtPr>
        <w:sdtEndPr/>
        <w:sdtContent>
          <w:r w:rsidR="00026796" w:rsidRPr="003103BB">
            <w:fldChar w:fldCharType="begin"/>
          </w:r>
          <w:r w:rsidRPr="00526FDF">
            <w:rPr>
              <w:lang w:val="nl-NL"/>
            </w:rPr>
            <w:instrText xml:space="preserve"> CITATION Fra06 \l 1043 </w:instrText>
          </w:r>
          <w:r w:rsidR="00026796" w:rsidRPr="003103BB">
            <w:fldChar w:fldCharType="separate"/>
          </w:r>
          <w:r w:rsidRPr="00526FDF">
            <w:rPr>
              <w:noProof/>
              <w:lang w:val="nl-NL"/>
            </w:rPr>
            <w:t>(Kraaijeveld, 2006)</w:t>
          </w:r>
          <w:r w:rsidR="00026796" w:rsidRPr="003103BB">
            <w:fldChar w:fldCharType="end"/>
          </w:r>
        </w:sdtContent>
      </w:sdt>
      <w:r w:rsidRPr="00526FDF">
        <w:rPr>
          <w:lang w:val="nl-NL"/>
        </w:rPr>
        <w:t>. Dit onderzoek vindt plaats onder jongvolwassen christenen die als controlegroep dienen voor de respondenten van Eleos. Deelnemers met dominante persoonlijkheidsproblematiek werden voor dit onderzoek uitgesloten.</w:t>
      </w:r>
    </w:p>
    <w:p w:rsidR="0051555A" w:rsidRPr="00526FDF" w:rsidRDefault="0051555A" w:rsidP="0011526E">
      <w:pPr>
        <w:jc w:val="both"/>
        <w:rPr>
          <w:lang w:val="nl-NL"/>
        </w:rPr>
      </w:pPr>
      <w:r w:rsidRPr="00526FDF">
        <w:rPr>
          <w:lang w:val="nl-NL"/>
        </w:rPr>
        <w:t>De uitkomst van het onderzoek betreft geen waardeoordeel over de authenticiteit van het geloof van de respondenten. De onderzoekers ho</w:t>
      </w:r>
      <w:r w:rsidR="00CE5592" w:rsidRPr="00526FDF">
        <w:rPr>
          <w:lang w:val="nl-NL"/>
        </w:rPr>
        <w:t>o</w:t>
      </w:r>
      <w:r w:rsidRPr="00526FDF">
        <w:rPr>
          <w:lang w:val="nl-NL"/>
        </w:rPr>
        <w:t>p</w:t>
      </w:r>
      <w:r w:rsidR="00CE5592" w:rsidRPr="00526FDF">
        <w:rPr>
          <w:lang w:val="nl-NL"/>
        </w:rPr>
        <w:t>t</w:t>
      </w:r>
      <w:r w:rsidRPr="00526FDF">
        <w:rPr>
          <w:lang w:val="nl-NL"/>
        </w:rPr>
        <w:t xml:space="preserve">en door dit onderzoek meer inzicht te krijgen in de mogelijke samenhang van verschillende aspecten van het godsbeeld met de manier waarop jonge christenen stress hanteren. Het theoretisch kader van dit onderzoek is gebaseerd op relevant literatuuronderzoek en de visiedocumenten “Geloof en hulpverlening binnen Eleos” en “Geloof en hulpverlening binnen cluster cure van Eleos.” </w:t>
      </w:r>
    </w:p>
    <w:p w:rsidR="00274F40" w:rsidRPr="00FD2510" w:rsidRDefault="00484F28" w:rsidP="0034468F">
      <w:pPr>
        <w:pStyle w:val="Kop3"/>
        <w:spacing w:after="200"/>
        <w:jc w:val="both"/>
        <w:rPr>
          <w:lang w:val="nl-NL"/>
        </w:rPr>
      </w:pPr>
      <w:bookmarkStart w:id="53" w:name="_Toc324250387"/>
      <w:bookmarkStart w:id="54" w:name="_Toc325530948"/>
      <w:r w:rsidRPr="00FD2510">
        <w:rPr>
          <w:lang w:val="nl-NL"/>
        </w:rPr>
        <w:t>1.</w:t>
      </w:r>
      <w:r w:rsidR="00FC2FC5">
        <w:rPr>
          <w:lang w:val="nl-NL"/>
        </w:rPr>
        <w:t>3</w:t>
      </w:r>
      <w:r w:rsidRPr="00FD2510">
        <w:rPr>
          <w:lang w:val="nl-NL"/>
        </w:rPr>
        <w:t>.2</w:t>
      </w:r>
      <w:r w:rsidRPr="00FD2510">
        <w:rPr>
          <w:lang w:val="nl-NL"/>
        </w:rPr>
        <w:tab/>
      </w:r>
      <w:r w:rsidR="008E4346" w:rsidRPr="00FD2510">
        <w:rPr>
          <w:lang w:val="nl-NL"/>
        </w:rPr>
        <w:t>Geloof &amp; Social Work</w:t>
      </w:r>
      <w:bookmarkEnd w:id="53"/>
      <w:bookmarkEnd w:id="54"/>
      <w:r w:rsidR="008E4346" w:rsidRPr="00FD2510">
        <w:rPr>
          <w:lang w:val="nl-NL"/>
        </w:rPr>
        <w:t xml:space="preserve"> </w:t>
      </w:r>
    </w:p>
    <w:p w:rsidR="008E4346" w:rsidRPr="00526FDF" w:rsidRDefault="008E4346" w:rsidP="0011526E">
      <w:pPr>
        <w:jc w:val="both"/>
        <w:rPr>
          <w:lang w:val="nl-NL"/>
        </w:rPr>
      </w:pPr>
      <w:r w:rsidRPr="00526FDF">
        <w:rPr>
          <w:lang w:val="nl-NL"/>
        </w:rPr>
        <w:t xml:space="preserve">Waarom zou een Social Worker zich moeten bezighouden met geloof? Het antwoord hierop is te vinden in de missie van het maatschappelijk werk: ‘Bevorderen dat mensen in onze samenleving tot hun recht komen, als mens en als burger. Maatschappelijk werkers streven ernaar dat mensen zich in wisselwerking met hun sociale omgeving zo goed mogelijk kunnen ontplooien, naar hun eigen aard, behoeften en opvattingen, en dat ze rekening houden met anderen met wie zij samenleven’. Vanuit de opvatting dat de mens een bio-psychisch-sociaal-spiritueel wezen is, kan het niet anders dan dat de Social Worker aandacht heeft voor het geloof (of de levensbeschouwing) van zijn cliënt. Veranderingen binnen één dimensie hebben immers invloed op de overige dimensies </w:t>
      </w:r>
      <w:r w:rsidRPr="00526FDF">
        <w:rPr>
          <w:noProof/>
          <w:lang w:val="nl-NL"/>
        </w:rPr>
        <w:t>(Beroepsprofiel van de maatschappelijk werker, 2007</w:t>
      </w:r>
      <w:r w:rsidRPr="00526FDF">
        <w:rPr>
          <w:lang w:val="nl-NL"/>
        </w:rPr>
        <w:t xml:space="preserve"> en Visiedocument Eleos). </w:t>
      </w:r>
    </w:p>
    <w:p w:rsidR="008E4346" w:rsidRPr="00526FDF" w:rsidRDefault="008E4346" w:rsidP="0011526E">
      <w:pPr>
        <w:jc w:val="both"/>
        <w:rPr>
          <w:noProof/>
          <w:lang w:val="nl-NL"/>
        </w:rPr>
      </w:pPr>
      <w:r w:rsidRPr="00526FDF">
        <w:rPr>
          <w:lang w:val="nl-NL"/>
        </w:rPr>
        <w:t xml:space="preserve">Rijksen en </w:t>
      </w:r>
      <w:r w:rsidR="00192584" w:rsidRPr="00526FDF">
        <w:rPr>
          <w:lang w:val="nl-NL"/>
        </w:rPr>
        <w:t>V</w:t>
      </w:r>
      <w:r w:rsidRPr="00526FDF">
        <w:rPr>
          <w:lang w:val="nl-NL"/>
        </w:rPr>
        <w:t xml:space="preserve">an Heijst (1999) stellen dat mensen die zich tot de hulpverlening wenden hun hele hebben en houwen meebrengen. Social Workers zouden daarom moeten kunnen onderkennen dat er in hun hulpvraag levensvragen doorklinken. Een levensvraag, die in de hulpvraag vervat is, kan voor de betrokkene zo zwaar wegen, dat goede hulpverlening ermee staat of valt. Methodisch inspelen op levensvragen in de hulpvraag hoort volgens hen in de functieomschrijving van hulpverleners. Levensvisies kunnen integrerend en troostend werken. Ze helpen mensen de dingen die op hun weg komen een plaats te geven en ze bieden houvast bij het maken van keuzes </w:t>
      </w:r>
      <w:r w:rsidRPr="00526FDF">
        <w:rPr>
          <w:noProof/>
          <w:lang w:val="nl-NL"/>
        </w:rPr>
        <w:t>(Heijst, 1999).</w:t>
      </w:r>
    </w:p>
    <w:p w:rsidR="008E4346" w:rsidRPr="00526FDF" w:rsidRDefault="008E4346" w:rsidP="0011526E">
      <w:pPr>
        <w:jc w:val="both"/>
        <w:rPr>
          <w:noProof/>
          <w:lang w:val="nl-NL"/>
        </w:rPr>
      </w:pPr>
      <w:r w:rsidRPr="00526FDF">
        <w:rPr>
          <w:lang w:val="nl-NL"/>
        </w:rPr>
        <w:lastRenderedPageBreak/>
        <w:t xml:space="preserve">Er zijn verschillende mogelijkheden voor de social worker om de levensbeschouwing van de cliënt in het hulpverleningsproces te betrekken. Tan (1996) maakt een onderscheid in impliciete en expliciete integratie van religie in de hulpverleningspraktijk. Met impliciete integratie bedoelt hij dat een hulpverlener respect heeft voor de religieuze opvattingen van de patiënt en hier alleen op ingaat als de patiënt er om vraagt. Binnen de expliciete benadering heeft de hulpverlener een meer openlijke werkwijze waarbij hij op een systematische wijze religieuze en spirituele onderwerpen aan de orde laat komen. </w:t>
      </w:r>
      <w:r w:rsidR="00EF0F88" w:rsidRPr="00526FDF">
        <w:rPr>
          <w:lang w:val="nl-NL"/>
        </w:rPr>
        <w:t>Jones beschrijft het onderscheid dat Mc. Dargh maakt</w:t>
      </w:r>
      <w:r w:rsidRPr="00526FDF">
        <w:rPr>
          <w:lang w:val="nl-NL"/>
        </w:rPr>
        <w:t xml:space="preserve"> tussen twee relationeel-psychoanalytische benaderingen van het godsbeeld van cliënten: de ‘godrelationele’ benadering en de ‘geloofsrelationele benadering’. </w:t>
      </w:r>
      <w:r w:rsidR="00EF0F88" w:rsidRPr="00526FDF">
        <w:rPr>
          <w:lang w:val="nl-NL"/>
        </w:rPr>
        <w:t>De godrelationele benadering</w:t>
      </w:r>
      <w:r w:rsidRPr="00526FDF">
        <w:rPr>
          <w:lang w:val="nl-NL"/>
        </w:rPr>
        <w:t xml:space="preserve"> veronderstelt dat de hulpverlener en de cliënt samen kunnen spreken over God. Hierbij wordt het bestaan van God zoals de gelovige dit ervaart</w:t>
      </w:r>
      <w:r w:rsidR="00FC1E2A" w:rsidRPr="00526FDF">
        <w:rPr>
          <w:lang w:val="nl-NL"/>
        </w:rPr>
        <w:t>,</w:t>
      </w:r>
      <w:r w:rsidRPr="00526FDF">
        <w:rPr>
          <w:lang w:val="nl-NL"/>
        </w:rPr>
        <w:t xml:space="preserve"> opgevat als een realiteit. De geloofsrelationele benadering richt zich op de vraag hoe het voorstellingsvermogen van de cliënt functioneert. Deze benadering laat het al dan niet bestaan van God buiten het voorstellingsvermogen van de mens buiten beschouwing. Deze benadering kan daarom ook gebruikt worden bij levensvragen van cliënten die een seculiere of ongodsdienstige levensbeschouwing hebben </w:t>
      </w:r>
      <w:r w:rsidRPr="00526FDF">
        <w:rPr>
          <w:noProof/>
          <w:lang w:val="nl-NL"/>
        </w:rPr>
        <w:t xml:space="preserve">(Jones, 2010). Het is aannemelijk dat clienten behoefte hebben aan houvast en veiligheid. </w:t>
      </w:r>
      <w:r w:rsidRPr="00526FDF">
        <w:rPr>
          <w:lang w:val="nl-NL"/>
        </w:rPr>
        <w:t xml:space="preserve">De kracht van de godrelationele benadering is dat zij de gelovige tegemoet komt op zijn eigen voorwaarden. Voorwinden merkt echter op dat er binnen Nederlandse christelijke hulpverleningsorganisaties nog weinig bekend is over de invloed van religieuze matching tussen de hulpverlener en de cliënt. Volgens hem is het essentieel dat hulpverleners zich inspannen om respectvol met de religieuze hulpvrager en zijn religieuze gedachtegoed om te </w:t>
      </w:r>
      <w:r w:rsidR="00192584" w:rsidRPr="00526FDF">
        <w:rPr>
          <w:lang w:val="nl-NL"/>
        </w:rPr>
        <w:t xml:space="preserve">gaan </w:t>
      </w:r>
      <w:r w:rsidRPr="00526FDF">
        <w:rPr>
          <w:noProof/>
          <w:lang w:val="nl-NL"/>
        </w:rPr>
        <w:t>(Voorwinden, 2008).</w:t>
      </w:r>
    </w:p>
    <w:p w:rsidR="008E4346" w:rsidRPr="00526FDF" w:rsidRDefault="008E4346" w:rsidP="0034468F">
      <w:pPr>
        <w:pStyle w:val="Kop3"/>
        <w:spacing w:after="200"/>
        <w:jc w:val="both"/>
        <w:rPr>
          <w:lang w:val="nl-NL"/>
        </w:rPr>
      </w:pPr>
      <w:bookmarkStart w:id="55" w:name="_Toc324250388"/>
      <w:bookmarkStart w:id="56" w:name="_Toc325530949"/>
      <w:r w:rsidRPr="00526FDF">
        <w:rPr>
          <w:lang w:val="nl-NL"/>
        </w:rPr>
        <w:t>1.</w:t>
      </w:r>
      <w:r w:rsidR="00FC2FC5">
        <w:rPr>
          <w:lang w:val="nl-NL"/>
        </w:rPr>
        <w:t>3</w:t>
      </w:r>
      <w:r w:rsidRPr="00526FDF">
        <w:rPr>
          <w:lang w:val="nl-NL"/>
        </w:rPr>
        <w:t>.3</w:t>
      </w:r>
      <w:r w:rsidR="00206E40" w:rsidRPr="00526FDF">
        <w:rPr>
          <w:lang w:val="nl-NL"/>
        </w:rPr>
        <w:tab/>
      </w:r>
      <w:r w:rsidRPr="00526FDF">
        <w:rPr>
          <w:lang w:val="nl-NL"/>
        </w:rPr>
        <w:t>Godsbeelden</w:t>
      </w:r>
      <w:bookmarkEnd w:id="55"/>
      <w:bookmarkEnd w:id="56"/>
      <w:r w:rsidRPr="00526FDF">
        <w:rPr>
          <w:lang w:val="nl-NL"/>
        </w:rPr>
        <w:t xml:space="preserve"> </w:t>
      </w:r>
    </w:p>
    <w:p w:rsidR="008E4346" w:rsidRPr="00FA1C2E" w:rsidRDefault="008E4346" w:rsidP="0011526E">
      <w:pPr>
        <w:pStyle w:val="Geenafstand"/>
        <w:spacing w:after="200" w:line="276" w:lineRule="auto"/>
        <w:jc w:val="both"/>
        <w:rPr>
          <w:lang w:val="nl-NL"/>
        </w:rPr>
      </w:pPr>
      <w:r w:rsidRPr="00FA1C2E">
        <w:rPr>
          <w:lang w:val="nl-NL"/>
        </w:rPr>
        <w:t>Bij een Godsbeeld gaat het om de perceptie die mensen hebben van God, wie is Hij en wat betekent Hij voor mij. Hierbij gaat het om de beleden en om de beleefde ideeën en beelden van en over God.</w:t>
      </w:r>
    </w:p>
    <w:p w:rsidR="008E4346" w:rsidRPr="00FA1C2E" w:rsidRDefault="008E4346" w:rsidP="0011526E">
      <w:pPr>
        <w:pStyle w:val="Geenafstand"/>
        <w:spacing w:after="200" w:line="276" w:lineRule="auto"/>
        <w:jc w:val="both"/>
        <w:rPr>
          <w:lang w:val="nl-NL"/>
        </w:rPr>
      </w:pPr>
      <w:r w:rsidRPr="00FA1C2E">
        <w:rPr>
          <w:lang w:val="nl-NL"/>
        </w:rPr>
        <w:t xml:space="preserve">Deze ideeën en beelden van God worden beïnvloed door diverse aspecten. Behalve de beleden ideeën (theologisch godsbeeld) spelen ook culturele factoren een rol bij de vorming van het godsbeeld. Hierbij valt te denken aan opvoeding, invloed van vrienden, maatschappij en </w:t>
      </w:r>
      <w:r w:rsidR="00826D0F">
        <w:rPr>
          <w:lang w:val="nl-NL"/>
        </w:rPr>
        <w:t xml:space="preserve"> </w:t>
      </w:r>
      <w:r w:rsidRPr="00FA1C2E">
        <w:rPr>
          <w:lang w:val="nl-NL"/>
        </w:rPr>
        <w:t>kerk.</w:t>
      </w:r>
    </w:p>
    <w:p w:rsidR="008E4346" w:rsidRPr="00FA1C2E" w:rsidRDefault="008E4346" w:rsidP="0011526E">
      <w:pPr>
        <w:pStyle w:val="Geenafstand"/>
        <w:spacing w:after="200" w:line="276" w:lineRule="auto"/>
        <w:jc w:val="both"/>
        <w:rPr>
          <w:lang w:val="nl-NL" w:eastAsia="nl-NL"/>
        </w:rPr>
      </w:pPr>
      <w:r w:rsidRPr="00FA1C2E">
        <w:rPr>
          <w:lang w:val="nl-NL"/>
        </w:rPr>
        <w:t xml:space="preserve">De beleden ideeën en beelden over God worden </w:t>
      </w:r>
      <w:r w:rsidR="0053298A" w:rsidRPr="00FA1C2E">
        <w:rPr>
          <w:lang w:val="nl-NL"/>
        </w:rPr>
        <w:t xml:space="preserve">bij het christelijk geloof </w:t>
      </w:r>
      <w:r w:rsidRPr="00FA1C2E">
        <w:rPr>
          <w:lang w:val="nl-NL"/>
        </w:rPr>
        <w:t xml:space="preserve">mede gevormd door de Bijbel. </w:t>
      </w:r>
      <w:r w:rsidRPr="00FA1C2E">
        <w:rPr>
          <w:lang w:val="nl-NL" w:eastAsia="nl-NL"/>
        </w:rPr>
        <w:t>Gelovige mensen denken en lezen over God en zoeken naar woorden en beelden voor hun ervaringen. Zo krijgt God een meer omlijnde gestalte en ontstaat in de loop van de tijd een bepaald beeld van God.</w:t>
      </w:r>
    </w:p>
    <w:p w:rsidR="008E4346" w:rsidRPr="00FA1C2E" w:rsidRDefault="008E4346" w:rsidP="0011526E">
      <w:pPr>
        <w:pStyle w:val="Geenafstand"/>
        <w:spacing w:after="200" w:line="276" w:lineRule="auto"/>
        <w:jc w:val="both"/>
        <w:rPr>
          <w:lang w:val="nl-NL"/>
        </w:rPr>
      </w:pPr>
      <w:r w:rsidRPr="00FA1C2E">
        <w:rPr>
          <w:lang w:val="nl-NL"/>
        </w:rPr>
        <w:t xml:space="preserve">Prof. Dr. H.G.L. Peels (hoogleraar Oude Testament aan de Theologische Universiteit Apeldoorn) sprak op een ambtsdragerconferentie van de Christelijke Gereformeerde Kerken over ”De heiligheid van God”. De kernvraag is: Wie is God?” In deze tijd zien we een veranderend godsbeeld, aldus de hoogleraar. Er is sprake van een humanisering van het godsbeeld. Mensen willen af van het autoritaire godsbeeld uit het verleden en veranderen dat in een God die begrip voor je heeft. Een God die Zijn hand op je schouder legt en bij wie je mag zijn wie je bent. Een waar godsbeeld stoelt volgens Peels echter niet op menselijke ervaring, maar op goddelijke openbaring. De Bijbel geeft antwoord op wie God is in een grote variatie van namen, beelden, naamwoorden en werkwoorden. Heilig is wat gescheiden is van het gewone, het profane. „Gods heiligheid ontvouwt zich op velerlei wijzen. Hij is de gans Andere, onaantastbaar, majestueus verheven, oneindig gescheiden van deze </w:t>
      </w:r>
      <w:r w:rsidRPr="00FA1C2E">
        <w:rPr>
          <w:lang w:val="nl-NL"/>
        </w:rPr>
        <w:lastRenderedPageBreak/>
        <w:t>wereld. Nog meer omdat er een diepe kloof is tussen Hem en de zonde. Maar Hij is ook de zeer Nabije. In het samengaan van deze twee aspecten ligt het wonder van de Bijbelse openbaring van God.”</w:t>
      </w:r>
    </w:p>
    <w:p w:rsidR="008E4346" w:rsidRPr="00FA1C2E" w:rsidRDefault="008E4346" w:rsidP="0011526E">
      <w:pPr>
        <w:pStyle w:val="Geenafstand"/>
        <w:spacing w:after="200" w:line="276" w:lineRule="auto"/>
        <w:jc w:val="both"/>
        <w:rPr>
          <w:rFonts w:cs="Calibri"/>
          <w:lang w:val="nl-NL"/>
        </w:rPr>
      </w:pPr>
      <w:r w:rsidRPr="00FA1C2E">
        <w:rPr>
          <w:noProof/>
          <w:lang w:val="nl-NL"/>
        </w:rPr>
        <w:t xml:space="preserve">Peels (2007) beschrijft </w:t>
      </w:r>
      <w:r w:rsidRPr="00FA1C2E">
        <w:rPr>
          <w:lang w:val="nl-NL"/>
        </w:rPr>
        <w:t xml:space="preserve">de schaduwkanten van het oudtestamentische godsbeeld. Dit aan de hand van woorden als </w:t>
      </w:r>
      <w:r w:rsidRPr="00FA1C2E">
        <w:rPr>
          <w:bCs/>
          <w:lang w:val="nl-NL"/>
        </w:rPr>
        <w:t>geweld, verberging, wraak en toorn, vergeving, heiligheid, na-ijver.</w:t>
      </w:r>
      <w:r w:rsidRPr="00FA1C2E">
        <w:rPr>
          <w:lang w:val="nl-NL"/>
        </w:rPr>
        <w:t xml:space="preserve"> Maar wil de hedendaagse christen nog nadenken over Gods toorn? Of zijn wraak? Liever hebben we het over Gods liefde en over 'positieve' aspecten van het leven met God. Geloofsverkondiging is maar al te vaak bevestigend: jij bent prima, God heeft je lief. Maar zonder de aspecten die Peels voor het voetlicht haalt, wordt het vlak en spanningsloos. De grote en 'zware' woorden van het Oude Testament zijn</w:t>
      </w:r>
      <w:r w:rsidR="006B18D7" w:rsidRPr="00FA1C2E">
        <w:rPr>
          <w:lang w:val="nl-NL"/>
        </w:rPr>
        <w:t xml:space="preserve"> </w:t>
      </w:r>
      <w:r w:rsidR="00EF0F88" w:rsidRPr="00FA1C2E">
        <w:rPr>
          <w:lang w:val="nl-NL"/>
        </w:rPr>
        <w:t xml:space="preserve">volgens Peels </w:t>
      </w:r>
      <w:r w:rsidRPr="00FA1C2E">
        <w:rPr>
          <w:lang w:val="nl-NL"/>
        </w:rPr>
        <w:t xml:space="preserve">onmisbaar, omdat juist die woorden de ruimte van Gods genade zichtbaar maken. </w:t>
      </w:r>
      <w:r w:rsidR="00EF0F88" w:rsidRPr="00FA1C2E">
        <w:rPr>
          <w:lang w:val="nl-NL"/>
        </w:rPr>
        <w:t>Pee</w:t>
      </w:r>
      <w:r w:rsidR="006B18D7" w:rsidRPr="00FA1C2E">
        <w:rPr>
          <w:lang w:val="nl-NL"/>
        </w:rPr>
        <w:t>l</w:t>
      </w:r>
      <w:r w:rsidR="00EF0F88" w:rsidRPr="00FA1C2E">
        <w:rPr>
          <w:lang w:val="nl-NL"/>
        </w:rPr>
        <w:t xml:space="preserve">s gebruikt hier woorden als </w:t>
      </w:r>
      <w:r w:rsidRPr="00FA1C2E">
        <w:rPr>
          <w:lang w:val="nl-NL"/>
        </w:rPr>
        <w:t xml:space="preserve">Gods toorn, heiligheid, na-ijver en wraak </w:t>
      </w:r>
      <w:r w:rsidR="00EF0F88" w:rsidRPr="00FA1C2E">
        <w:rPr>
          <w:lang w:val="nl-NL"/>
        </w:rPr>
        <w:t xml:space="preserve">die </w:t>
      </w:r>
      <w:r w:rsidRPr="00FA1C2E">
        <w:rPr>
          <w:lang w:val="nl-NL"/>
        </w:rPr>
        <w:t xml:space="preserve"> diepte</w:t>
      </w:r>
      <w:r w:rsidR="00EF0F88" w:rsidRPr="00FA1C2E">
        <w:rPr>
          <w:lang w:val="nl-NL"/>
        </w:rPr>
        <w:t xml:space="preserve"> geven </w:t>
      </w:r>
      <w:r w:rsidRPr="00FA1C2E">
        <w:rPr>
          <w:lang w:val="nl-NL"/>
        </w:rPr>
        <w:t xml:space="preserve"> aan het geloofsbesef. Tegelijkertijd kan juist deze kant van het godsbeeld spannend zijn voor mensen met e</w:t>
      </w:r>
      <w:r w:rsidR="00C75642" w:rsidRPr="00FA1C2E">
        <w:rPr>
          <w:lang w:val="nl-NL"/>
        </w:rPr>
        <w:t xml:space="preserve">en kwetsbaar of beschadigd </w:t>
      </w:r>
      <w:r w:rsidRPr="00FA1C2E">
        <w:rPr>
          <w:lang w:val="nl-NL"/>
        </w:rPr>
        <w:t xml:space="preserve">vertrouwen. Voor hen is het </w:t>
      </w:r>
      <w:r w:rsidR="00C75642" w:rsidRPr="00FA1C2E">
        <w:rPr>
          <w:lang w:val="nl-NL"/>
        </w:rPr>
        <w:t xml:space="preserve">mogelijk </w:t>
      </w:r>
      <w:r w:rsidRPr="00FA1C2E">
        <w:rPr>
          <w:lang w:val="nl-NL"/>
        </w:rPr>
        <w:t xml:space="preserve">niet eenvoudig om zich toe te vertrouwen aan een God die enerzijds zonde haat </w:t>
      </w:r>
      <w:r w:rsidR="00192584" w:rsidRPr="00FA1C2E">
        <w:rPr>
          <w:lang w:val="nl-NL"/>
        </w:rPr>
        <w:t>en</w:t>
      </w:r>
      <w:r w:rsidRPr="00FA1C2E">
        <w:rPr>
          <w:lang w:val="nl-NL"/>
        </w:rPr>
        <w:t xml:space="preserve"> anderzijds zijn kinderen liefheeft en redt.</w:t>
      </w:r>
    </w:p>
    <w:p w:rsidR="008E4346" w:rsidRPr="00526FDF" w:rsidRDefault="008E4346" w:rsidP="0011526E">
      <w:pPr>
        <w:jc w:val="both"/>
        <w:rPr>
          <w:lang w:val="nl-NL"/>
        </w:rPr>
      </w:pPr>
      <w:r w:rsidRPr="00526FDF">
        <w:rPr>
          <w:lang w:val="nl-NL"/>
        </w:rPr>
        <w:t>Het beeld dat mensen hebben van God veranderde in de loop van de geschiedenis. In het oude testament is God een God van wetten en regels, volgens Vuijsje (2007) een jaloerse God die je maar beter te vriend kon houden. In het nieuwe testament verandert God door de komst van Jezus in een liefdevolle God. Het liefdesgebod komt in plaats van het vergeldingsbeginsel. In het nieuwe testament staat Gods wet niet meer beschreven op stenen tafelen, maar in de harten van mensen. Het nieuwe verbond staat open voor een ieder die in Christus gelooft. Langzaam kwam er een verschuiving, een moreel goed leven leiden was de opvolger van het brengen van offers. In de middeleeuwen leidde dat er toe dat priesters specialisten in disciplinering werden. Zij gingen toezien op ieders gewetensonderzoek. Hemel, hel en vagevuur werden uitgewerkt en ingezet bij inquisitie en biecht. Schuldgevoel en geweten werden hierdoor opgewekt. In voorbije eeuwen werd God vaak afgebeeld als een hand die uit te hemel reikt en ingrijpt in het aardse leven, God ziet alles. God is van streng naar rechtvaardig en daarna door naar lief of meelijdend. Moderne christenen gaan met hun credo God is liefde in de richting van een positieve abstracte kracht. Het godsbeeld wordt een iets- beeld, God is zijn gezicht kwijtgeraakt, iedereen kan zelf bes</w:t>
      </w:r>
      <w:r w:rsidR="00017D46" w:rsidRPr="00526FDF">
        <w:rPr>
          <w:lang w:val="nl-NL"/>
        </w:rPr>
        <w:t>lissen welke ‘kop’ hij erop zet</w:t>
      </w:r>
      <w:r w:rsidR="006B18D7" w:rsidRPr="00526FDF">
        <w:rPr>
          <w:lang w:val="nl-NL"/>
        </w:rPr>
        <w:t>.</w:t>
      </w:r>
      <w:r w:rsidRPr="00526FDF">
        <w:rPr>
          <w:lang w:val="nl-NL"/>
        </w:rPr>
        <w:t xml:space="preserve"> </w:t>
      </w:r>
    </w:p>
    <w:p w:rsidR="0051555A" w:rsidRPr="00526FDF" w:rsidRDefault="0051555A" w:rsidP="0011526E">
      <w:pPr>
        <w:pStyle w:val="Tekstopmerking"/>
        <w:jc w:val="both"/>
        <w:rPr>
          <w:lang w:val="nl-NL"/>
        </w:rPr>
      </w:pPr>
      <w:r w:rsidRPr="00526FDF">
        <w:rPr>
          <w:lang w:val="nl-NL"/>
        </w:rPr>
        <w:t xml:space="preserve">Jongsma-Tieleman (1991) stelt dat er binnen onze samenleving een cultuuromslag heeft plaatsgevonden waardoor maatschappelijke structuren als taal, denken, bewustzijn, levensgevoel en waarden diepgaand zijn veranderd. De mens vraagt niet meer eerst ‘wat’ iets is maar ‘hoe’ het functioneert. Deze vraag van de mens geldt ook ten opzichte van God, geloven is niet meer vanzelfsprekend. Persoonlijke betrokkenheid en authenticiteit zijn zeer belangrijk, waarheid moet zich waar maken en zo authentiek worden. Pas wanneer men iets als zinvol kan ervaren, doorleven en doordenken is er sprake van iets werkelijks. Ook het proces van ontzuiling in de samenleving speelt hierbij een rol. De beschermde christelijke wereld waarin kinderen vroeger opgroeiden en waardoor zij vanzelfsprekend geloofden, bestaat niet meer. Kinderen komen al vroeg in aanraking met ‘andersdenkenden’. Geloven is een individuele keuze geworden. De verandering in het westerse denken, vooral het objectiverend, afstandelijke denken ging volgens Jongsma-Tieleman ook ten koste van het ‘zintuig voor geloven’. Zij veronderstelde dat mensen hierdoor minder open en ontvankelijk zouden zijn voor het ‘onzichtbare’. Dit blijkt achteraf vandaag de dag niet langer houdbaar. Ondanks </w:t>
      </w:r>
      <w:r w:rsidRPr="00526FDF">
        <w:rPr>
          <w:lang w:val="nl-NL"/>
        </w:rPr>
        <w:lastRenderedPageBreak/>
        <w:t xml:space="preserve">de secularisatie is geloven toch niet uit onze samenleving verdwenen. Aan het begin van de eenentwintigste eeuw lijkt er eerder sprake te zijn van een terugkeer van religie in de Nederlandse samenleving. Het rapport: </w:t>
      </w:r>
      <w:r w:rsidRPr="00526FDF">
        <w:rPr>
          <w:i/>
          <w:lang w:val="nl-NL"/>
        </w:rPr>
        <w:t>Geloven in het publieke domein</w:t>
      </w:r>
      <w:r w:rsidRPr="00526FDF">
        <w:rPr>
          <w:lang w:val="nl-NL"/>
        </w:rPr>
        <w:t xml:space="preserve"> </w:t>
      </w:r>
      <w:r w:rsidR="00BC3BCC" w:rsidRPr="00526FDF">
        <w:rPr>
          <w:lang w:val="nl-NL"/>
        </w:rPr>
        <w:t>(W</w:t>
      </w:r>
      <w:r w:rsidRPr="00526FDF">
        <w:rPr>
          <w:lang w:val="nl-NL"/>
        </w:rPr>
        <w:t>etenschappelijke raad voor het regeringsbeleid</w:t>
      </w:r>
      <w:r w:rsidR="0066124B" w:rsidRPr="00526FDF">
        <w:rPr>
          <w:lang w:val="nl-NL"/>
        </w:rPr>
        <w:t>:</w:t>
      </w:r>
      <w:r w:rsidRPr="00526FDF">
        <w:rPr>
          <w:lang w:val="nl-NL"/>
        </w:rPr>
        <w:t xml:space="preserve"> </w:t>
      </w:r>
      <w:r w:rsidR="00BC3BCC" w:rsidRPr="00526FDF">
        <w:rPr>
          <w:lang w:val="nl-NL"/>
        </w:rPr>
        <w:t>Donk, W.B. H. J. van de, Jonkers, A.P., Kronjee, G.J., Plum, R.J.J.M. (red. (2006))</w:t>
      </w:r>
      <w:r w:rsidR="00EC6536" w:rsidRPr="00526FDF">
        <w:rPr>
          <w:lang w:val="nl-NL"/>
        </w:rPr>
        <w:t xml:space="preserve">, </w:t>
      </w:r>
      <w:r w:rsidRPr="00526FDF">
        <w:rPr>
          <w:lang w:val="nl-NL"/>
        </w:rPr>
        <w:t xml:space="preserve">schets een overzicht van de stand van zaken. Uit dit rapport blijkt dat het beter is te spreken over een transformatie van religie dan over een come-back van religie. Over het algemeen is er sprake van een afname van betrokkenheid bij (oude) instituties en traditionele religie terwijl de belangstelling voor spiritualiteit en de betrokkenheid bij andere wereldgodsdiensten dan het christendom is toegenomen. Naast de theïstische religies bestaan er ook religieuze verschijningsvormen waarin God geen rol van betekenis speelt. Deze laatste vormen van nieuwe religie lijken niet gericht op het opheffen van menselijke tekorten en verlossing maar op de vervulling van zichzelf en/of zingeving. </w:t>
      </w:r>
    </w:p>
    <w:p w:rsidR="0051555A" w:rsidRPr="00526FDF" w:rsidRDefault="0051555A" w:rsidP="0011526E">
      <w:pPr>
        <w:jc w:val="both"/>
        <w:rPr>
          <w:lang w:val="nl-NL"/>
        </w:rPr>
      </w:pPr>
      <w:r w:rsidRPr="00526FDF">
        <w:rPr>
          <w:lang w:val="nl-NL"/>
        </w:rPr>
        <w:t xml:space="preserve">Dit onderzoek </w:t>
      </w:r>
      <w:r w:rsidR="00CE5592" w:rsidRPr="00526FDF">
        <w:rPr>
          <w:lang w:val="nl-NL"/>
        </w:rPr>
        <w:t>heeft</w:t>
      </w:r>
      <w:r w:rsidRPr="00526FDF">
        <w:rPr>
          <w:lang w:val="nl-NL"/>
        </w:rPr>
        <w:t xml:space="preserve"> specifiek plaats</w:t>
      </w:r>
      <w:r w:rsidR="00CE5592" w:rsidRPr="00526FDF">
        <w:rPr>
          <w:lang w:val="nl-NL"/>
        </w:rPr>
        <w:t>gevonden</w:t>
      </w:r>
      <w:r w:rsidRPr="00526FDF">
        <w:rPr>
          <w:lang w:val="nl-NL"/>
        </w:rPr>
        <w:t xml:space="preserve"> onder jongvolwassen gelovige christenen. Andere vormen van religie en spiritualiteit dan het christelijk geloof v</w:t>
      </w:r>
      <w:r w:rsidR="00CE5592" w:rsidRPr="00526FDF">
        <w:rPr>
          <w:lang w:val="nl-NL"/>
        </w:rPr>
        <w:t>ie</w:t>
      </w:r>
      <w:r w:rsidRPr="00526FDF">
        <w:rPr>
          <w:lang w:val="nl-NL"/>
        </w:rPr>
        <w:t>len buiten dit onderzoek.</w:t>
      </w:r>
    </w:p>
    <w:p w:rsidR="008E4346" w:rsidRPr="00526FDF" w:rsidRDefault="008E4346" w:rsidP="0034468F">
      <w:pPr>
        <w:pStyle w:val="Kop4"/>
        <w:spacing w:after="200"/>
        <w:jc w:val="both"/>
        <w:rPr>
          <w:lang w:val="nl-NL"/>
        </w:rPr>
      </w:pPr>
      <w:bookmarkStart w:id="57" w:name="_Toc324250389"/>
      <w:r w:rsidRPr="00526FDF">
        <w:rPr>
          <w:lang w:val="nl-NL"/>
        </w:rPr>
        <w:t>1.</w:t>
      </w:r>
      <w:r w:rsidR="00FC2FC5">
        <w:rPr>
          <w:lang w:val="nl-NL"/>
        </w:rPr>
        <w:t>3</w:t>
      </w:r>
      <w:r w:rsidRPr="00526FDF">
        <w:rPr>
          <w:lang w:val="nl-NL"/>
        </w:rPr>
        <w:t>.3.1 Persoonlijk Godsbeeld</w:t>
      </w:r>
      <w:bookmarkEnd w:id="57"/>
    </w:p>
    <w:p w:rsidR="0051555A" w:rsidRPr="00526FDF" w:rsidRDefault="008E4346" w:rsidP="0011526E">
      <w:pPr>
        <w:jc w:val="both"/>
        <w:rPr>
          <w:lang w:val="nl-NL"/>
        </w:rPr>
      </w:pPr>
      <w:r w:rsidRPr="00526FDF">
        <w:rPr>
          <w:lang w:val="nl-NL"/>
        </w:rPr>
        <w:t>Christenen geloven dat God mensen heeft geschapen om in relatie met Hem te staan. Zij geloven ook dat door de zondeval de relatie met God verstoord is maar dat God nog altijd een relatie wil met mensen. De Bijbel leert dat God zich geopenbaard heeft in Jezus Christus, maar dat Hij ook de Verborgene blijft.</w:t>
      </w:r>
      <w:r w:rsidR="0051555A" w:rsidRPr="00526FDF">
        <w:rPr>
          <w:lang w:val="nl-NL"/>
        </w:rPr>
        <w:t xml:space="preserve"> De geloofsrelatie met God blijft in dit verband uiteindelijk een niet te doorgronden mysterie.</w:t>
      </w:r>
    </w:p>
    <w:p w:rsidR="008E4346" w:rsidRPr="00526FDF" w:rsidRDefault="008E4346" w:rsidP="0011526E">
      <w:pPr>
        <w:jc w:val="both"/>
        <w:rPr>
          <w:lang w:val="nl-NL"/>
        </w:rPr>
      </w:pPr>
      <w:r w:rsidRPr="00526FDF">
        <w:rPr>
          <w:lang w:val="nl-NL"/>
        </w:rPr>
        <w:t>Hoewel geloven</w:t>
      </w:r>
      <w:r w:rsidR="0051555A" w:rsidRPr="00526FDF">
        <w:rPr>
          <w:lang w:val="nl-NL"/>
        </w:rPr>
        <w:t xml:space="preserve"> in God</w:t>
      </w:r>
      <w:r w:rsidRPr="00526FDF">
        <w:rPr>
          <w:lang w:val="nl-NL"/>
        </w:rPr>
        <w:t xml:space="preserve"> in onze samenleving niet meer vanzelfsprekend is, is ongeloof voor sommige wetenschappers niet vanzelfsprekend.</w:t>
      </w:r>
      <w:r w:rsidR="0008427B" w:rsidRPr="00526FDF">
        <w:rPr>
          <w:lang w:val="nl-NL"/>
        </w:rPr>
        <w:t xml:space="preserve"> Zo bespreekt Jones (2010) visies over </w:t>
      </w:r>
      <w:r w:rsidR="00CC63F3" w:rsidRPr="00526FDF">
        <w:rPr>
          <w:lang w:val="nl-NL"/>
        </w:rPr>
        <w:t xml:space="preserve">de </w:t>
      </w:r>
      <w:r w:rsidR="0008427B" w:rsidRPr="00526FDF">
        <w:rPr>
          <w:lang w:val="nl-NL"/>
        </w:rPr>
        <w:t>inhoud en aard van godsvoorstellingen of</w:t>
      </w:r>
      <w:r w:rsidR="00A5782A">
        <w:rPr>
          <w:lang w:val="nl-NL"/>
        </w:rPr>
        <w:t xml:space="preserve"> godsrepresentaties, o.a. van Ri</w:t>
      </w:r>
      <w:r w:rsidR="0008427B" w:rsidRPr="00526FDF">
        <w:rPr>
          <w:lang w:val="nl-NL"/>
        </w:rPr>
        <w:t>zutto en Spero.</w:t>
      </w:r>
      <w:r w:rsidRPr="00526FDF">
        <w:rPr>
          <w:lang w:val="nl-NL"/>
        </w:rPr>
        <w:t xml:space="preserve"> Rizzuto gaat er vanuit dat iedereen noodzakelijkerwijs één of andere innerlijke godsvoorstelling vormt om het eindeloze vragen naar de oorsprong van de wereld te doen ophouden.</w:t>
      </w:r>
      <w:r w:rsidR="001C4A30" w:rsidRPr="00526FDF">
        <w:rPr>
          <w:lang w:val="nl-NL"/>
        </w:rPr>
        <w:t xml:space="preserve"> </w:t>
      </w:r>
      <w:r w:rsidRPr="00526FDF">
        <w:rPr>
          <w:lang w:val="nl-NL"/>
        </w:rPr>
        <w:t xml:space="preserve">Rizzuto oppert de suggestie dat de godsvoorstelling gedurende de levensloop wordt bewerkt, aangevuld en getransformeerd. </w:t>
      </w:r>
      <w:r w:rsidR="00C739D9" w:rsidRPr="00526FDF">
        <w:rPr>
          <w:lang w:val="nl-NL"/>
        </w:rPr>
        <w:t xml:space="preserve">Volgens Spero, aangehaald door Jones, </w:t>
      </w:r>
      <w:r w:rsidRPr="00526FDF">
        <w:rPr>
          <w:lang w:val="nl-NL"/>
        </w:rPr>
        <w:t xml:space="preserve">heeft God in de menselijke psyche bepaalde ‘theocentrische intra psychische gaven’ geplant, die de weg vrijmaken voor het ervaren van God. Volgens Spero hebben mensen een oerbesef van God en is God niet alleen een voorstelling van de menselijke geest maar bestaat God ook buiten het voorstellingsvermogen van de mens. Dit roept de vraag op: Met wie staan wij in relatie? Met God of met de voorstelling van God? Het antwoord van Spero is: met beide. We staan in relatie met God via onze voorstelling net zoals we met onze ouders in relatie staan via onze geïnternaliseerde voorstelling van hen </w:t>
      </w:r>
      <w:r w:rsidRPr="00526FDF">
        <w:rPr>
          <w:noProof/>
          <w:lang w:val="nl-NL"/>
        </w:rPr>
        <w:t xml:space="preserve">(Jones, 2010). </w:t>
      </w:r>
      <w:r w:rsidR="00A56A02" w:rsidRPr="00526FDF">
        <w:rPr>
          <w:lang w:val="nl-NL"/>
        </w:rPr>
        <w:t>Miner</w:t>
      </w:r>
      <w:r w:rsidRPr="00526FDF">
        <w:rPr>
          <w:lang w:val="nl-NL"/>
        </w:rPr>
        <w:t xml:space="preserve"> kiest als uitgangspunt dat God een Wezen-in-relatie is. Het verlangen naar een relatie met God is niet psychologisch maar spiritueel bepaald en is in zekere zin afkomstig van God. Dit betekent dat gehechtheid aan God niet volledig afhankelijk is van gehechtheid aan mensen (het is eerder andersom). Wel kunnen problemen met betrekking tot gehechtheid aan mensen sterk inwerken op onze aangeboren vermogens om een relatie met God te hebben</w:t>
      </w:r>
      <w:r w:rsidRPr="00526FDF">
        <w:rPr>
          <w:noProof/>
          <w:lang w:val="nl-NL"/>
        </w:rPr>
        <w:t xml:space="preserve"> (Stulp, 2011).</w:t>
      </w:r>
    </w:p>
    <w:p w:rsidR="008E4346" w:rsidRPr="00FA1C2E" w:rsidRDefault="008E4346" w:rsidP="0011526E">
      <w:pPr>
        <w:jc w:val="both"/>
        <w:rPr>
          <w:rStyle w:val="Verwijzingopmerking"/>
          <w:lang w:val="nl-NL"/>
        </w:rPr>
      </w:pPr>
      <w:r w:rsidRPr="00526FDF">
        <w:rPr>
          <w:lang w:val="nl-NL"/>
        </w:rPr>
        <w:t>De opvoeding is een belangrijke factor bij de vorming van het godsbeeld. De manier waarop ouders het geloof voorleven, in welke mate zij vertrouwen op God,</w:t>
      </w:r>
      <w:r w:rsidRPr="007C0701">
        <w:rPr>
          <w:lang w:val="nl-BE"/>
        </w:rPr>
        <w:t xml:space="preserve"> ook</w:t>
      </w:r>
      <w:r w:rsidRPr="00526FDF">
        <w:rPr>
          <w:lang w:val="nl-NL"/>
        </w:rPr>
        <w:t xml:space="preserve"> in moeilijke situaties en de manier waarop zij bidden</w:t>
      </w:r>
      <w:r w:rsidR="00967CA0" w:rsidRPr="00526FDF">
        <w:rPr>
          <w:lang w:val="nl-NL"/>
        </w:rPr>
        <w:t>,</w:t>
      </w:r>
      <w:r w:rsidRPr="00526FDF">
        <w:rPr>
          <w:lang w:val="nl-NL"/>
        </w:rPr>
        <w:t xml:space="preserve"> brengt een bepaald godsbeeld over op de kinderen. De tienertijd en de late adolescentie zijn de fases waarin het meest kritisch wordt gedacht over God. Dit komt omdat de </w:t>
      </w:r>
      <w:r w:rsidRPr="00526FDF">
        <w:rPr>
          <w:lang w:val="nl-NL"/>
        </w:rPr>
        <w:lastRenderedPageBreak/>
        <w:t>tiener wegens het toegenomen abstractievermogen alles wat hij heeft geleerd kritisch gaat beschouwen. En tijdens de late adolescentie speelt het toegenomen reflectievermogen een rol waardoor de geloofswaarheden worden afgewogen tegenover andere waarheden. Op deze manier wordt een eigen mening gevormd. Om zijn eigen identiteit te vormen is het van belang dat de adolescent zich losmaakt van zijn ouders en een meer volwassen relatie met hen ontwikkelt. Het is dus van belang om jongeren op te voeden tot zelfstandige mensen die in staat zijn zelf keuzes te maken. De democratische opvoedingsstijl lijkt hierbij de aangewezen manier van opvoeden in tegenstelling tot de autoritaire of permissieve stijl (Jongsma-Tieleman, 1991). Daarnaast speelt de vriendenkring van de jongere ook een belangrijke rol bij de vorming van het godsbeeld. Omdat de periode van pubertijd en adolescentie veel onzekerheid en eenzaamheid met zich mee kan brengen is het van belang om steun te vinden bij een ‘peergroup’, een groep van gelijken, waar aan hij zijn identiteit kan ontlenen (Traas, 2003). De manier waarop de peers over God denken zal dus grote invloed hebben op het godsbeeld van de jongere. Het persoonlijk godsbeeld wordt niet alleen beïnvloed door belangrijke anderen als ouders en vrienden, het persoonlijk godsbeeld wordt ook beïnvloed door de ontwikkelingen in de samenleving en op het kerkelijk erf. Ontwikkelingen als de opkomst van het individualisme, de toename van culturele diversiteit, doordringende emancipatieprocessen van verschillende groeperingen, de toenemende globalisering en de toename van pluriformiteit in kerken en geloofsgemeenschappen.</w:t>
      </w:r>
    </w:p>
    <w:p w:rsidR="008E4346" w:rsidRPr="00FD2510" w:rsidRDefault="0051555A" w:rsidP="0011526E">
      <w:pPr>
        <w:jc w:val="both"/>
        <w:rPr>
          <w:lang w:val="nl-NL"/>
        </w:rPr>
      </w:pPr>
      <w:r w:rsidRPr="00526FDF">
        <w:rPr>
          <w:rFonts w:eastAsia="Calibri"/>
          <w:lang w:val="nl-NL"/>
        </w:rPr>
        <w:t>Ook de psyche is van invloed op het persoonlijk godsbeeld. In een overzichtsartikel legt</w:t>
      </w:r>
      <w:r w:rsidRPr="00526FDF">
        <w:rPr>
          <w:lang w:val="nl-NL"/>
        </w:rPr>
        <w:t xml:space="preserve"> Nicolai (2001) uit dat </w:t>
      </w:r>
      <w:r w:rsidRPr="00526FDF">
        <w:rPr>
          <w:iCs/>
          <w:vanish/>
          <w:lang w:val="nl-NL"/>
        </w:rPr>
        <w:t>The Spiritual Assessment Inventory (SAI) is a relationally-based measure designed to assess two dimensions o Vo</w:t>
      </w:r>
      <w:r w:rsidRPr="00526FDF">
        <w:rPr>
          <w:lang w:val="nl-NL"/>
        </w:rPr>
        <w:t xml:space="preserve">volgens de hechtingshypothese innerlijke werkmodellen ontstaan op basis van de ervaringen met ouders en verzorgers en de mate van responsiviteit op het zoekgedrag van het jonge kind. En dat een innerlijk werkmodel van de geest invloed uitoefent op de emotionele beleving van relaties, maar ook op de cognitieve stijl, het vermogen tot reflectie, de coherentie van het denken en het (autobiografisch) geheugen. </w:t>
      </w:r>
      <w:r w:rsidR="008E4346" w:rsidRPr="00526FDF">
        <w:rPr>
          <w:lang w:val="nl-NL"/>
        </w:rPr>
        <w:t>Vanuit psychologisch gezichtspunt kan de relatie met God worden gezien als een gehechtheidrelatie, waarbij de godsdienstige persoon zich – in interactie met de sociale, culturele en religieuze context – een beeld of representatie vormt van God die voor hem of haar fungeert als (ultieme) gehechtheidfiguur. Het mentaliserend vermogen is het vermogen om aan menselijk gedrag bedoelingen en betekenis toe te schrijven; het mentaliserend vermogen is het vermogen om onszelf ‘van buitenaf’ te zien en anderen ‘van binnen’. Mentaliseren kan worden omschreven als ‘gegronde verbeelding’. De godrepresentatie is het product van een verbeeldingsvolle omgang met de Bijbel en geloofstraditie, en met datgene wat aangereikt wordt via geloofsopvoeding, geloofscommunicatie en/of geloofsgemeenschap. Bij het geloven in God komt het mentaliserend vermogen en het vermogen tot gehechtheid samen (Schaap-Jonker, 2011)</w:t>
      </w:r>
      <w:r w:rsidR="008E4346" w:rsidRPr="00526FDF">
        <w:rPr>
          <w:noProof/>
          <w:lang w:val="nl-NL"/>
        </w:rPr>
        <w:t xml:space="preserve"> (Ekkel, 2007). </w:t>
      </w:r>
      <w:r w:rsidR="003103BB" w:rsidRPr="00526FDF">
        <w:rPr>
          <w:noProof/>
          <w:lang w:val="nl-NL"/>
        </w:rPr>
        <w:t xml:space="preserve"> In het visie document van Eleos worden on</w:t>
      </w:r>
      <w:r w:rsidR="00967CA0" w:rsidRPr="00526FDF">
        <w:rPr>
          <w:noProof/>
          <w:lang w:val="nl-NL"/>
        </w:rPr>
        <w:t>d</w:t>
      </w:r>
      <w:r w:rsidR="003103BB" w:rsidRPr="00526FDF">
        <w:rPr>
          <w:noProof/>
          <w:lang w:val="nl-NL"/>
        </w:rPr>
        <w:t>erzoeken van</w:t>
      </w:r>
      <w:r w:rsidR="00A56A02" w:rsidRPr="00526FDF">
        <w:rPr>
          <w:lang w:val="nl-NL"/>
        </w:rPr>
        <w:t xml:space="preserve"> Kirckpatrick (1997), Parg</w:t>
      </w:r>
      <w:r w:rsidR="0042070E" w:rsidRPr="00526FDF">
        <w:rPr>
          <w:lang w:val="nl-NL"/>
        </w:rPr>
        <w:t>a</w:t>
      </w:r>
      <w:r w:rsidR="00A56A02" w:rsidRPr="00526FDF">
        <w:rPr>
          <w:lang w:val="nl-NL"/>
        </w:rPr>
        <w:t xml:space="preserve">ment (1997) en Granquist (1998) </w:t>
      </w:r>
      <w:r w:rsidR="003103BB" w:rsidRPr="00526FDF">
        <w:rPr>
          <w:lang w:val="nl-NL"/>
        </w:rPr>
        <w:t xml:space="preserve">aangehaald. Zij </w:t>
      </w:r>
      <w:r w:rsidR="00A56A02" w:rsidRPr="00526FDF">
        <w:rPr>
          <w:lang w:val="nl-NL"/>
        </w:rPr>
        <w:t>laten met hun onderzoek zien dat de vroeg-kinderlijke hechtingsrelaties de basis vormen voor toekomstige</w:t>
      </w:r>
      <w:r w:rsidR="008E4346" w:rsidRPr="00526FDF">
        <w:rPr>
          <w:lang w:val="nl-NL"/>
        </w:rPr>
        <w:t xml:space="preserve"> hechtingsrelaties: zo ook de hechtingsrelatie met God. De meeste onderzoeken naar de relatie tussen hechting en religie wijzen in de richting van de correspondentie-hypothese: het interne werkmodel ten aanzien van hechtingsrelaties wordt zichtbaar in de interpersoonlijke relaties en in de relatie met God. Een onveilig – vermijdende hechtingsstijl kan er toe leiden dat een individu een vervangende hechtingsfiguur zoekt in de relatie met God (compensatiehypothese). Het statische beeld van hechtingspatronen die zich hebben gevormd en nauwelijks te veranderen zijn, wordt overigens steeds meer bekritiseerd. Er wordt nu meer aangenomen dat nieuwe ervaringen verwachtingspatronen kunnen veranderen en bijstellen, </w:t>
      </w:r>
      <w:r w:rsidR="008E4346" w:rsidRPr="00526FDF">
        <w:rPr>
          <w:lang w:val="nl-NL"/>
        </w:rPr>
        <w:lastRenderedPageBreak/>
        <w:t xml:space="preserve">zowel in positieve als in negatieve zin. Ook wordt er vanuit gegaan dat verschillende mentale representaties zich naast elkaar kunnen ontwikkelen en dat innerlijke werkmodellen meestal gevarieerd en complex zijn. </w:t>
      </w:r>
      <w:r w:rsidR="008E4346" w:rsidRPr="00FD2510">
        <w:rPr>
          <w:lang w:val="nl-NL"/>
        </w:rPr>
        <w:t xml:space="preserve">Het ervaren van veiligheid blijft echter essentieel (Eleos. Visiedocument). </w:t>
      </w:r>
    </w:p>
    <w:p w:rsidR="008E4346" w:rsidRPr="00526FDF" w:rsidRDefault="00E02893" w:rsidP="0011526E">
      <w:pPr>
        <w:jc w:val="both"/>
        <w:rPr>
          <w:lang w:val="nl-NL"/>
        </w:rPr>
      </w:pPr>
      <w:r w:rsidRPr="00526FDF">
        <w:rPr>
          <w:lang w:val="nl-NL"/>
        </w:rPr>
        <w:t xml:space="preserve">Jones haalt in zijn </w:t>
      </w:r>
      <w:r w:rsidR="00F83724" w:rsidRPr="00526FDF">
        <w:rPr>
          <w:lang w:val="nl-NL"/>
        </w:rPr>
        <w:t xml:space="preserve">verhandeling </w:t>
      </w:r>
      <w:r w:rsidR="008E4346" w:rsidRPr="00526FDF">
        <w:rPr>
          <w:lang w:val="nl-NL"/>
        </w:rPr>
        <w:t>Ana-Maria Rizzuto</w:t>
      </w:r>
      <w:r w:rsidR="000C5817" w:rsidRPr="00526FDF">
        <w:rPr>
          <w:lang w:val="nl-NL"/>
        </w:rPr>
        <w:t xml:space="preserve"> uitgebreid aan. Rizzuto</w:t>
      </w:r>
      <w:r w:rsidR="008E4346" w:rsidRPr="00526FDF">
        <w:rPr>
          <w:lang w:val="nl-NL"/>
        </w:rPr>
        <w:t xml:space="preserve"> is een van de psychoanalytische onderzoekers die religie hebben bekeken in termen van objectrelaties. In de objectrelatietheorie staan bewuste en onbewuste, affectief geladen ideeën en beelden over het zelf, de ander en de relatie centraal. Na</w:t>
      </w:r>
      <w:r w:rsidR="00FA272D" w:rsidRPr="00526FDF">
        <w:rPr>
          <w:lang w:val="nl-NL"/>
        </w:rPr>
        <w:t>ar</w:t>
      </w:r>
      <w:r w:rsidR="008E4346" w:rsidRPr="00526FDF">
        <w:rPr>
          <w:lang w:val="nl-NL"/>
        </w:rPr>
        <w:t xml:space="preserve"> aanleiding van haar onderzoek naar de ontwikkeling van verschillende godsbeelden concludeerde Rizzuto dat beelden van God als zelfobject fungeren. Het object maakt of beïnvloedt de vorming en ontwikkeling van het zelf. Het kind internaliseert de interactie met de buitenwereld als ‘object representaties’. Herinneringen, gevoelens, ideeën en zintuiglijke indrukken gaan samen in een steeds complexer geheel betekenis krijgen voor de eigen persoon, voor de ontwikkeling van het eigen zelf en zelfbeeld</w:t>
      </w:r>
      <w:r w:rsidR="008E4346" w:rsidRPr="00526FDF">
        <w:rPr>
          <w:i/>
          <w:lang w:val="nl-NL"/>
        </w:rPr>
        <w:t>.</w:t>
      </w:r>
      <w:r w:rsidR="008E4346" w:rsidRPr="00526FDF">
        <w:rPr>
          <w:lang w:val="nl-NL"/>
        </w:rPr>
        <w:t xml:space="preserve"> Vanuit een soort wensgedachte creëert volgens Rizzuto een ieder zo zijn eigen mythologie op basis van verlangens en behoeften. Is zo’n </w:t>
      </w:r>
      <w:r w:rsidR="008E4346" w:rsidRPr="00526FDF">
        <w:rPr>
          <w:i/>
          <w:lang w:val="nl-NL"/>
        </w:rPr>
        <w:t>god</w:t>
      </w:r>
      <w:r w:rsidR="008E4346" w:rsidRPr="00526FDF">
        <w:rPr>
          <w:lang w:val="nl-NL"/>
        </w:rPr>
        <w:t xml:space="preserve"> vergeten, als menselijke objecten uit het echte leven meer betekenis krijgen, dan wordt hij, net als een teddybeer later weer tevoorschijn gehaald bij verdriet of pijn om op af te reageren, om ‘m vervolgens weer te laten slingeren. Zo gaan we ook met God om volgens Rizzuto. De interne representatie van moeder is voor een baby bijvoorbeeld haar blik, geur, stem en lichaam. Op die manier bestaat God als objectrepresentatie uit fragmenten van representaties van primaire objecten van een proces van denken</w:t>
      </w:r>
      <w:r w:rsidR="00967CA0" w:rsidRPr="00526FDF">
        <w:rPr>
          <w:lang w:val="nl-NL"/>
        </w:rPr>
        <w:t>,</w:t>
      </w:r>
      <w:r w:rsidR="008E4346" w:rsidRPr="00526FDF">
        <w:rPr>
          <w:lang w:val="nl-NL"/>
        </w:rPr>
        <w:t xml:space="preserve"> voelen en verlangen. Zelfs wanneer het beeld verdrongen of verborgen wordt, God is er altijd, beschikbaar, bemind, gevreesd, om je aan over te geven of tegen te verzetten. Een </w:t>
      </w:r>
      <w:r w:rsidR="008E4346" w:rsidRPr="00526FDF">
        <w:rPr>
          <w:i/>
          <w:lang w:val="nl-NL"/>
        </w:rPr>
        <w:t>god- object</w:t>
      </w:r>
      <w:r w:rsidR="008E4346" w:rsidRPr="00526FDF">
        <w:rPr>
          <w:lang w:val="nl-NL"/>
        </w:rPr>
        <w:t xml:space="preserve"> als psychologisch nut. Rizzuto gaat er van uit dat het wel of niet geloven in God een product is van de persoonlijke geschiedenis en de psychodynamische ontwikkeling van het individu. Dit betekent dat volgens haar het innerlijke godsbeeld in de loop van de tijd aan veranderingen onderhevig is en telkens wordt aangepast. De kern van het innerlijke godsbeeld is de ervaring van aanwezigheid, van in relatie staan tot een ander. Het geïnternaliseerde godsbeeld deelt volgens Rizzuto psychologische kenmerken en functies met denkbeeldige vriendjes en transitionele objecten </w:t>
      </w:r>
      <w:r w:rsidR="008E4346" w:rsidRPr="00526FDF">
        <w:rPr>
          <w:noProof/>
          <w:lang w:val="nl-NL"/>
        </w:rPr>
        <w:t>(Jones, 2010).</w:t>
      </w:r>
      <w:r w:rsidR="008E4346" w:rsidRPr="00526FDF">
        <w:rPr>
          <w:lang w:val="nl-NL"/>
        </w:rPr>
        <w:t xml:space="preserve"> Erikson bevestigt het idee dat scheiding tussen moeder en kind een belangrijke factor lijkt in het vormen van een godsbeeld. Als het kind zich weerspiegeld voelt in het oog van de moeder, voelt het zich machtig, aantrekkelijk en gekend. Dit is het fundament van het eigen bestaan, de bron van het zelfbesef. Later breidt dit beeld zich uit naar de wereld. Zo worden noties van God georganiseerd. Zo maakt het kind in deze vroege fasen van de ontwikkeling, wanneer het geconfronteerd wordt met steeds wisselende taken en uitdagingen, steeds nieuwe en meer passende beelden van God. Het vermogen om zichzelf van anderen te kunnen onderscheiden, om meerdere opvattingen van zichzelf en anderen te kunnen integreren dr</w:t>
      </w:r>
      <w:r w:rsidR="00CE6EE9" w:rsidRPr="00526FDF">
        <w:rPr>
          <w:lang w:val="nl-NL"/>
        </w:rPr>
        <w:t>aagt</w:t>
      </w:r>
      <w:r w:rsidR="008E4346" w:rsidRPr="00526FDF">
        <w:rPr>
          <w:lang w:val="nl-NL"/>
        </w:rPr>
        <w:t xml:space="preserve"> bij aan het vermogen om God steeds beter te leren kennen. </w:t>
      </w:r>
      <w:r w:rsidR="008E4346" w:rsidRPr="00526FDF">
        <w:rPr>
          <w:noProof/>
          <w:lang w:val="nl-NL"/>
        </w:rPr>
        <w:t>Rizzuto  maakt een onderscheid tussen een emotioneel godsbeeld en een rationeel godsconcept.</w:t>
      </w:r>
      <w:r w:rsidR="008E4346" w:rsidRPr="00526FDF">
        <w:rPr>
          <w:lang w:val="nl-NL"/>
        </w:rPr>
        <w:t xml:space="preserve"> Echter, gezien de verwevenheid van cognities en affecten is dit sterke onderscheid niet houdbaar. Daarom wordt het godsbeeld tegenwoordig breed opgevat. Enerzijds heeft het godsbeeld een affectief deel, waarin de subjectieve ervaringen met betrekking tot God een plaats hebben. Anderzijds omvat het godsbeeld het cognitieve verstaan van God. Dit rationele, meer objectieve deel is gebaseerd op wat iemand geleerd heeft over God in termen van proposities. De ‘leer over God’ zoals die gevonden wordt in het gezin en de religieuze cultuur heeft in dit deel van het godsbeeld een plaats.</w:t>
      </w:r>
      <w:r w:rsidR="008E4346" w:rsidRPr="00526FDF">
        <w:rPr>
          <w:noProof/>
          <w:lang w:val="nl-NL"/>
        </w:rPr>
        <w:t xml:space="preserve"> </w:t>
      </w:r>
    </w:p>
    <w:p w:rsidR="008E4346" w:rsidRPr="00FA1C2E" w:rsidRDefault="008E4346" w:rsidP="0011526E">
      <w:pPr>
        <w:pStyle w:val="Geenafstand"/>
        <w:spacing w:after="200" w:line="276" w:lineRule="auto"/>
        <w:jc w:val="both"/>
        <w:rPr>
          <w:lang w:val="nl-NL"/>
        </w:rPr>
      </w:pPr>
      <w:r w:rsidRPr="00FA1C2E">
        <w:rPr>
          <w:lang w:val="nl-NL"/>
        </w:rPr>
        <w:lastRenderedPageBreak/>
        <w:t>Het persoonlijk godsbeeld bevat zowel affectieve als cognitieve, onbewuste en bewuste, subjectieve en objectieve, individuele en culturele aspecten</w:t>
      </w:r>
      <w:r w:rsidR="004D5BBF" w:rsidRPr="00FA1C2E">
        <w:rPr>
          <w:lang w:val="nl-NL"/>
        </w:rPr>
        <w:t>.</w:t>
      </w:r>
      <w:r w:rsidRPr="00FA1C2E">
        <w:rPr>
          <w:lang w:val="nl-NL"/>
        </w:rPr>
        <w:t xml:space="preserve"> Het persoonlijk godsbeeld is daarom niet eenvoudig te meten. </w:t>
      </w:r>
      <w:r w:rsidR="00CA1D9E" w:rsidRPr="00FA1C2E">
        <w:rPr>
          <w:lang w:val="nl-NL"/>
        </w:rPr>
        <w:t>In h</w:t>
      </w:r>
      <w:r w:rsidRPr="00FA1C2E">
        <w:rPr>
          <w:lang w:val="nl-NL"/>
        </w:rPr>
        <w:t>et onderzoek naar godsbeelden</w:t>
      </w:r>
      <w:r w:rsidR="00CA1D9E" w:rsidRPr="00FA1C2E">
        <w:rPr>
          <w:lang w:val="nl-NL"/>
        </w:rPr>
        <w:t xml:space="preserve"> is er v</w:t>
      </w:r>
      <w:r w:rsidRPr="00FA1C2E">
        <w:rPr>
          <w:lang w:val="nl-NL"/>
        </w:rPr>
        <w:t xml:space="preserve">eel aandacht geweest voor vaderlijke/moederlijke, mannelijke/vrouwelijke aspecten van het godsbeeld en voor beelden van God als liefhebbend of controlerend. </w:t>
      </w:r>
      <w:r w:rsidR="004C55C2" w:rsidRPr="00FA1C2E">
        <w:rPr>
          <w:lang w:val="nl-NL"/>
        </w:rPr>
        <w:t>De objectrelatietheorieën en de gehechtheidstheorie benadrukken beide de rol van onbewuste processen ten aanzien van het functioneren van dez</w:t>
      </w:r>
      <w:r w:rsidR="006B5F22" w:rsidRPr="00FA1C2E">
        <w:rPr>
          <w:lang w:val="nl-NL"/>
        </w:rPr>
        <w:t xml:space="preserve">e representaties (Stulp, 2011). </w:t>
      </w:r>
      <w:r w:rsidR="004C55C2" w:rsidRPr="00FA1C2E">
        <w:rPr>
          <w:lang w:val="nl-NL"/>
        </w:rPr>
        <w:t>Studies over de invloed van het godsbeeld zijn alleen nog in kaart gebracht op basis van zelfrapportages die socia</w:t>
      </w:r>
      <w:r w:rsidR="00F93D9C" w:rsidRPr="00FA1C2E">
        <w:rPr>
          <w:lang w:val="nl-NL"/>
        </w:rPr>
        <w:t>le</w:t>
      </w:r>
      <w:r w:rsidR="004C55C2" w:rsidRPr="00FA1C2E">
        <w:rPr>
          <w:lang w:val="nl-NL"/>
        </w:rPr>
        <w:t xml:space="preserve"> wenselijkheid kunnen impliceren, afhankelijk zijn van de mate van zelfinzicht van de respondent en beïnvloed kunnen zijn door religieuze cultuur en aangehangen doctrine (Schaap-Jonker). Er leek behoefte aan een meetinstrument dat meer op een indirecte manier meet (Stulp, 2011). Stulp ontwikkelde de Thematische Apperceptie Test Godsbeelden (TAT-GB).</w:t>
      </w:r>
      <w:r w:rsidR="004C55C2" w:rsidRPr="00FA1C2E">
        <w:rPr>
          <w:noProof/>
          <w:lang w:val="nl-NL"/>
        </w:rPr>
        <w:t xml:space="preserve"> De opvattingen van Hall ten aanzien van impliciete relationele representaties en de integratie van concepten uit zowel de gehechtheidstheorie als de objectrelatietheorie waren belangrijke aangrijpingspunten bij de ontwikkeling van dit instrument. </w:t>
      </w:r>
    </w:p>
    <w:p w:rsidR="00A3269F" w:rsidRPr="00526FDF" w:rsidRDefault="008E4346" w:rsidP="0034468F">
      <w:pPr>
        <w:pStyle w:val="Kop3"/>
        <w:spacing w:after="200"/>
        <w:jc w:val="both"/>
        <w:rPr>
          <w:lang w:val="nl-NL"/>
        </w:rPr>
      </w:pPr>
      <w:bookmarkStart w:id="58" w:name="_Toc324250390"/>
      <w:bookmarkStart w:id="59" w:name="_Toc325530950"/>
      <w:r w:rsidRPr="00526FDF">
        <w:rPr>
          <w:lang w:val="nl-NL"/>
        </w:rPr>
        <w:t>1.</w:t>
      </w:r>
      <w:r w:rsidR="00FC2FC5">
        <w:rPr>
          <w:lang w:val="nl-NL"/>
        </w:rPr>
        <w:t>3</w:t>
      </w:r>
      <w:r w:rsidRPr="00526FDF">
        <w:rPr>
          <w:lang w:val="nl-NL"/>
        </w:rPr>
        <w:t>.4</w:t>
      </w:r>
      <w:r w:rsidRPr="00526FDF">
        <w:rPr>
          <w:lang w:val="nl-NL"/>
        </w:rPr>
        <w:tab/>
        <w:t>Het christelijk geloof en welbevinden</w:t>
      </w:r>
      <w:bookmarkEnd w:id="58"/>
      <w:bookmarkEnd w:id="59"/>
    </w:p>
    <w:p w:rsidR="008E4346" w:rsidRPr="00526FDF" w:rsidRDefault="002C649C" w:rsidP="0011526E">
      <w:pPr>
        <w:jc w:val="both"/>
        <w:rPr>
          <w:lang w:val="nl-NL"/>
        </w:rPr>
      </w:pPr>
      <w:r w:rsidRPr="00526FDF">
        <w:rPr>
          <w:lang w:val="nl-NL"/>
        </w:rPr>
        <w:t xml:space="preserve">Nauta beschrijft een onderzoek </w:t>
      </w:r>
      <w:r w:rsidR="008E4346" w:rsidRPr="00526FDF">
        <w:rPr>
          <w:lang w:val="nl-NL"/>
        </w:rPr>
        <w:t>naar het verband tussen religiositeit en geestelijke gezondheid. Uit dit onderzoek blijkt een positieve samenhang tussen orthodo</w:t>
      </w:r>
      <w:r w:rsidR="00083338" w:rsidRPr="00526FDF">
        <w:rPr>
          <w:lang w:val="nl-NL"/>
        </w:rPr>
        <w:t xml:space="preserve">x christendom </w:t>
      </w:r>
      <w:r w:rsidR="008E4346" w:rsidRPr="00526FDF">
        <w:rPr>
          <w:lang w:val="nl-NL"/>
        </w:rPr>
        <w:t>en psychisch welzijn (Nauta, 1995). Ook Stel komt op basis van literatuuronderzoek tot de conclusie dat spiritualiteit en religiositeit overwegend gunstige effecten hebben op de fysieke en psychische gezondheid en op het sociale welzijn. Deze gunstige effecten hebben over het algemeen te maken met 1) afname van risicovol gedrag, 2) meer sociale steun en 3) afname van de schadelijke gevolgen van stress, alsook minder depressie en angst. Aangenomen wordt dat actie</w:t>
      </w:r>
      <w:r w:rsidR="00F93D9C" w:rsidRPr="00526FDF">
        <w:rPr>
          <w:lang w:val="nl-NL"/>
        </w:rPr>
        <w:t>f</w:t>
      </w:r>
      <w:r w:rsidR="008E4346" w:rsidRPr="00526FDF">
        <w:rPr>
          <w:lang w:val="nl-NL"/>
        </w:rPr>
        <w:t xml:space="preserve"> religieus betrokken mensen een meer positieve houding hebben ten aanzien van hun eigen leven en hun relaties met andere mensen. Geloof en de rituelen die daarbij horen, bevorderen het ervaren van positieve emoties; ze kunnen een buffer vormen tegen de dagelijkse stress. De overwegend gunstige effecten zijn echter niet voor iedereen weggelegd. Religieu</w:t>
      </w:r>
      <w:r w:rsidR="00467950" w:rsidRPr="00526FDF">
        <w:rPr>
          <w:lang w:val="nl-NL"/>
        </w:rPr>
        <w:t>ze mensen kunnen ook lijden aan</w:t>
      </w:r>
      <w:r w:rsidR="008E4346" w:rsidRPr="00526FDF">
        <w:rPr>
          <w:lang w:val="nl-NL"/>
        </w:rPr>
        <w:t xml:space="preserve"> schuldgevoelens, conflicten en twijfels als gevolg van hun religie. Zieke mensen met spirituele problemen hebben zelfs een verhoogde kans om vroegtijdig te overlijden. De inhoud van religieuze of spirituele opvattingen varieert enorm. Deze verschillen zijn relevant en merkbaar in de mate waarin en de wijze waarop er sprake is van gezondheidseffecten of gezondheidschade</w:t>
      </w:r>
      <w:r w:rsidR="008E4346" w:rsidRPr="00526FDF">
        <w:rPr>
          <w:noProof/>
          <w:lang w:val="nl-NL"/>
        </w:rPr>
        <w:t xml:space="preserve"> (Stel, 2005)</w:t>
      </w:r>
      <w:r w:rsidR="008E4346" w:rsidRPr="00526FDF">
        <w:rPr>
          <w:lang w:val="nl-NL"/>
        </w:rPr>
        <w:t xml:space="preserve">. </w:t>
      </w:r>
    </w:p>
    <w:p w:rsidR="008E4346" w:rsidRPr="00526FDF" w:rsidRDefault="008E4346" w:rsidP="0011526E">
      <w:pPr>
        <w:jc w:val="both"/>
        <w:rPr>
          <w:lang w:val="nl-NL"/>
        </w:rPr>
      </w:pPr>
      <w:r w:rsidRPr="00526FDF">
        <w:rPr>
          <w:lang w:val="nl-NL"/>
        </w:rPr>
        <w:t>Stark veronderstelt dat veel sociale wetenschappers van mening zijn, dat een religieuze opvoeding de persoonlijkheid verstoort. Volgens Stark ontstaan vanuit deze gekleurde stellingname en persoonlijke visie veel opvattingen over religie en geestelijke gezondheid</w:t>
      </w:r>
      <w:r w:rsidRPr="00526FDF">
        <w:rPr>
          <w:noProof/>
          <w:lang w:val="nl-NL"/>
        </w:rPr>
        <w:t xml:space="preserve"> (Nauta, 1995). De meningen zijn echter verdeeld.</w:t>
      </w:r>
      <w:r w:rsidR="002C649C" w:rsidRPr="00526FDF">
        <w:rPr>
          <w:noProof/>
          <w:lang w:val="nl-NL"/>
        </w:rPr>
        <w:t xml:space="preserve"> Nauta </w:t>
      </w:r>
      <w:r w:rsidR="00861394" w:rsidRPr="00526FDF">
        <w:rPr>
          <w:noProof/>
          <w:lang w:val="nl-NL"/>
        </w:rPr>
        <w:t xml:space="preserve">haalt een </w:t>
      </w:r>
      <w:r w:rsidR="002C649C" w:rsidRPr="00526FDF">
        <w:rPr>
          <w:noProof/>
          <w:lang w:val="nl-NL"/>
        </w:rPr>
        <w:t>onderzoek van</w:t>
      </w:r>
      <w:r w:rsidRPr="00526FDF">
        <w:rPr>
          <w:lang w:val="nl-NL"/>
        </w:rPr>
        <w:t xml:space="preserve"> Lilliston en Klein aan, </w:t>
      </w:r>
      <w:r w:rsidR="00861394" w:rsidRPr="00526FDF">
        <w:rPr>
          <w:lang w:val="nl-NL"/>
        </w:rPr>
        <w:t xml:space="preserve">waaruit blijkt </w:t>
      </w:r>
      <w:r w:rsidRPr="00526FDF">
        <w:rPr>
          <w:lang w:val="nl-NL"/>
        </w:rPr>
        <w:t>dat religieuze personen gemiddeld genomen een verhoogde mate van zelfvertwijfeling hebben, vergeleken met niet-religieuze personen. Waarbij een groot verschil tussen het beleefde zelfbeeld en het gewenste zelfbeeld, op een persoonlijk belangrijk aspect, psychische problemen kan opleveren.</w:t>
      </w:r>
      <w:r w:rsidRPr="00526FDF">
        <w:rPr>
          <w:shd w:val="clear" w:color="auto" w:fill="FFFFFF"/>
          <w:lang w:val="nl-NL"/>
        </w:rPr>
        <w:t xml:space="preserve"> Andere onderzoeken schetsen echter een genuanceerder beeld. </w:t>
      </w:r>
      <w:r w:rsidR="002C649C" w:rsidRPr="00526FDF">
        <w:rPr>
          <w:shd w:val="clear" w:color="auto" w:fill="FFFFFF"/>
          <w:lang w:val="nl-NL"/>
        </w:rPr>
        <w:t xml:space="preserve">Nauta en Jones </w:t>
      </w:r>
      <w:r w:rsidR="00467950" w:rsidRPr="00526FDF">
        <w:rPr>
          <w:shd w:val="clear" w:color="auto" w:fill="FFFFFF"/>
          <w:lang w:val="nl-NL"/>
        </w:rPr>
        <w:t xml:space="preserve">beschrijven </w:t>
      </w:r>
      <w:r w:rsidR="002C649C" w:rsidRPr="00526FDF">
        <w:rPr>
          <w:shd w:val="clear" w:color="auto" w:fill="FFFFFF"/>
          <w:lang w:val="nl-NL"/>
        </w:rPr>
        <w:t xml:space="preserve">hoe </w:t>
      </w:r>
      <w:r w:rsidRPr="00526FDF">
        <w:rPr>
          <w:shd w:val="clear" w:color="auto" w:fill="FFFFFF"/>
          <w:lang w:val="nl-NL"/>
        </w:rPr>
        <w:t>Spilka e.a. in 1964 al</w:t>
      </w:r>
      <w:r w:rsidR="002C649C" w:rsidRPr="00526FDF">
        <w:rPr>
          <w:shd w:val="clear" w:color="auto" w:fill="FFFFFF"/>
          <w:lang w:val="nl-NL"/>
        </w:rPr>
        <w:t xml:space="preserve"> aantoonden</w:t>
      </w:r>
      <w:r w:rsidRPr="00526FDF">
        <w:rPr>
          <w:lang w:val="nl-NL"/>
        </w:rPr>
        <w:t xml:space="preserve"> dat beelden van God als liefhebbend waren gerelateerd aan een hogere mate van zelfwaardering, terwijl beelden van God als woedend, controlerend of onverschillig waren gerelateerd aan minder zelfwaardering (Nauta, 1995) (Jones, 2010). </w:t>
      </w:r>
      <w:r w:rsidR="007817E0" w:rsidRPr="00526FDF">
        <w:rPr>
          <w:lang w:val="nl-NL"/>
        </w:rPr>
        <w:t xml:space="preserve">Ook </w:t>
      </w:r>
      <w:r w:rsidRPr="00526FDF">
        <w:rPr>
          <w:lang w:val="nl-NL"/>
        </w:rPr>
        <w:t>Jones &amp; Francis</w:t>
      </w:r>
      <w:r w:rsidRPr="00526FDF">
        <w:rPr>
          <w:noProof/>
          <w:lang w:val="nl-NL"/>
        </w:rPr>
        <w:t xml:space="preserve"> (Jones, 1996)</w:t>
      </w:r>
      <w:r w:rsidRPr="00526FDF">
        <w:rPr>
          <w:lang w:val="nl-NL"/>
        </w:rPr>
        <w:t xml:space="preserve"> </w:t>
      </w:r>
      <w:r w:rsidR="007817E0" w:rsidRPr="00526FDF">
        <w:rPr>
          <w:lang w:val="nl-NL"/>
        </w:rPr>
        <w:t xml:space="preserve">vonden </w:t>
      </w:r>
      <w:r w:rsidRPr="00526FDF">
        <w:rPr>
          <w:shd w:val="clear" w:color="auto" w:fill="FFFFFF"/>
          <w:lang w:val="nl-NL"/>
        </w:rPr>
        <w:t xml:space="preserve">een </w:t>
      </w:r>
      <w:r w:rsidRPr="00526FDF">
        <w:rPr>
          <w:rFonts w:ascii="Arial" w:hAnsi="Arial" w:cs="Arial"/>
          <w:shd w:val="clear" w:color="auto" w:fill="FFFFFF"/>
          <w:lang w:val="nl-NL"/>
        </w:rPr>
        <w:t>​​</w:t>
      </w:r>
      <w:r w:rsidRPr="00526FDF">
        <w:rPr>
          <w:rFonts w:cs="Calibri"/>
          <w:shd w:val="clear" w:color="auto" w:fill="FFFFFF"/>
          <w:lang w:val="nl-NL"/>
        </w:rPr>
        <w:t xml:space="preserve">positieve correlatie tussen een hoge zelfwaardering en een positieve houding ten </w:t>
      </w:r>
      <w:r w:rsidRPr="00526FDF">
        <w:rPr>
          <w:rFonts w:cs="Calibri"/>
          <w:shd w:val="clear" w:color="auto" w:fill="FFFFFF"/>
          <w:lang w:val="nl-NL"/>
        </w:rPr>
        <w:lastRenderedPageBreak/>
        <w:t>opzichte van het christendom.</w:t>
      </w:r>
      <w:r w:rsidR="00467950" w:rsidRPr="00526FDF">
        <w:rPr>
          <w:shd w:val="clear" w:color="auto" w:fill="FFFFFF"/>
          <w:lang w:val="nl-NL"/>
        </w:rPr>
        <w:t xml:space="preserve"> </w:t>
      </w:r>
      <w:r w:rsidRPr="00526FDF">
        <w:rPr>
          <w:lang w:val="nl-NL"/>
        </w:rPr>
        <w:t xml:space="preserve">Recente onderzoeken benadrukken het belang van zelfwaardering in de ontwikkeling van het persoonlijke godsbeeld van het individu </w:t>
      </w:r>
      <w:r w:rsidRPr="00526FDF">
        <w:rPr>
          <w:noProof/>
          <w:lang w:val="nl-NL"/>
        </w:rPr>
        <w:t xml:space="preserve">(Jones, 2010). </w:t>
      </w:r>
      <w:r w:rsidRPr="00526FDF">
        <w:rPr>
          <w:lang w:val="nl-NL"/>
        </w:rPr>
        <w:t>Deze onderzoeken tonen aan dat de affectieve en cognitieve voorstellingen van God van invloed zijn op het welbevinden,</w:t>
      </w:r>
      <w:r w:rsidR="00F93D9C" w:rsidRPr="00526FDF">
        <w:rPr>
          <w:lang w:val="nl-NL"/>
        </w:rPr>
        <w:t xml:space="preserve"> en</w:t>
      </w:r>
      <w:r w:rsidRPr="00526FDF">
        <w:rPr>
          <w:lang w:val="nl-NL"/>
        </w:rPr>
        <w:t xml:space="preserve"> dat het persoonlijk godsbeeld van invloed is op het welbevinden van een christen.</w:t>
      </w:r>
    </w:p>
    <w:p w:rsidR="008E4346" w:rsidRPr="00526FDF" w:rsidRDefault="008E4346" w:rsidP="0011526E">
      <w:pPr>
        <w:jc w:val="both"/>
        <w:rPr>
          <w:lang w:val="nl-NL"/>
        </w:rPr>
      </w:pPr>
      <w:r w:rsidRPr="00526FDF">
        <w:rPr>
          <w:lang w:val="nl-NL"/>
        </w:rPr>
        <w:t xml:space="preserve">Wetenschappelijk onderzoek naar de relatie tussen religie en psychisch welbevinden laat </w:t>
      </w:r>
      <w:r w:rsidR="00467950" w:rsidRPr="00526FDF">
        <w:rPr>
          <w:lang w:val="nl-NL"/>
        </w:rPr>
        <w:t>in</w:t>
      </w:r>
      <w:r w:rsidRPr="00526FDF">
        <w:rPr>
          <w:lang w:val="nl-NL"/>
        </w:rPr>
        <w:t xml:space="preserve"> het algemeen zien dat religie een beschermende invloed kan uitoefenen op het psychisch welzijn. Er is echter nog onvoldoende duidelijkheid over de precieze samenhang </w:t>
      </w:r>
      <w:r w:rsidRPr="00526FDF">
        <w:rPr>
          <w:noProof/>
          <w:lang w:val="nl-NL"/>
        </w:rPr>
        <w:t>(Stel, 2005).</w:t>
      </w:r>
      <w:r w:rsidR="00467950" w:rsidRPr="00526FDF">
        <w:rPr>
          <w:noProof/>
          <w:lang w:val="nl-NL"/>
        </w:rPr>
        <w:t xml:space="preserve"> </w:t>
      </w:r>
      <w:r w:rsidRPr="00526FDF">
        <w:rPr>
          <w:lang w:val="nl-NL"/>
        </w:rPr>
        <w:t>Veronderstelling bij dit onderzoek is dat de invloed op het welbevinden o</w:t>
      </w:r>
      <w:r w:rsidR="00382742" w:rsidRPr="00526FDF">
        <w:rPr>
          <w:lang w:val="nl-NL"/>
        </w:rPr>
        <w:t xml:space="preserve">nder </w:t>
      </w:r>
      <w:r w:rsidRPr="00526FDF">
        <w:rPr>
          <w:lang w:val="nl-NL"/>
        </w:rPr>
        <w:t>a</w:t>
      </w:r>
      <w:r w:rsidR="00382742" w:rsidRPr="00526FDF">
        <w:rPr>
          <w:lang w:val="nl-NL"/>
        </w:rPr>
        <w:t>ndere</w:t>
      </w:r>
      <w:r w:rsidRPr="00526FDF">
        <w:rPr>
          <w:lang w:val="nl-NL"/>
        </w:rPr>
        <w:t xml:space="preserve"> verklaard wordt door aan te nemen dat een christen vanuit de relatie met God kracht put om met opgaven en problemen om te gaan (coping).</w:t>
      </w:r>
    </w:p>
    <w:p w:rsidR="008E4346" w:rsidRPr="00526FDF" w:rsidRDefault="00484F28" w:rsidP="0034468F">
      <w:pPr>
        <w:pStyle w:val="Kop3"/>
        <w:spacing w:after="200"/>
        <w:jc w:val="both"/>
        <w:rPr>
          <w:lang w:val="nl-NL"/>
        </w:rPr>
      </w:pPr>
      <w:bookmarkStart w:id="60" w:name="_Toc324250391"/>
      <w:bookmarkStart w:id="61" w:name="_Toc325530951"/>
      <w:r w:rsidRPr="00526FDF">
        <w:rPr>
          <w:lang w:val="nl-NL"/>
        </w:rPr>
        <w:t>1.</w:t>
      </w:r>
      <w:r w:rsidR="00FC2FC5">
        <w:rPr>
          <w:lang w:val="nl-NL"/>
        </w:rPr>
        <w:t>3</w:t>
      </w:r>
      <w:r w:rsidRPr="00526FDF">
        <w:rPr>
          <w:lang w:val="nl-NL"/>
        </w:rPr>
        <w:t>.5</w:t>
      </w:r>
      <w:r w:rsidRPr="00526FDF">
        <w:rPr>
          <w:lang w:val="nl-NL"/>
        </w:rPr>
        <w:tab/>
      </w:r>
      <w:r w:rsidR="008E4346" w:rsidRPr="00526FDF">
        <w:rPr>
          <w:lang w:val="nl-NL"/>
        </w:rPr>
        <w:t>Coping</w:t>
      </w:r>
      <w:bookmarkEnd w:id="60"/>
      <w:bookmarkEnd w:id="61"/>
    </w:p>
    <w:p w:rsidR="008E4346" w:rsidRPr="00526FDF" w:rsidRDefault="008E4346" w:rsidP="0011526E">
      <w:pPr>
        <w:jc w:val="both"/>
        <w:rPr>
          <w:lang w:val="nl-NL"/>
        </w:rPr>
      </w:pPr>
      <w:r w:rsidRPr="00526FDF">
        <w:rPr>
          <w:lang w:val="nl-NL"/>
        </w:rPr>
        <w:t xml:space="preserve">De manier waarop iemand met stress omgaat wordt coping genoemd. </w:t>
      </w:r>
      <w:r w:rsidR="00382742" w:rsidRPr="00526FDF">
        <w:rPr>
          <w:lang w:val="nl-NL"/>
        </w:rPr>
        <w:t>Een c</w:t>
      </w:r>
      <w:r w:rsidRPr="00526FDF">
        <w:rPr>
          <w:lang w:val="nl-NL"/>
        </w:rPr>
        <w:t>opingstrategie bestaat uit de pogingen om een stressvolle situatie of de emoties als gevolg daarvan het hoofd te b</w:t>
      </w:r>
      <w:r w:rsidR="006B5F22" w:rsidRPr="00526FDF">
        <w:rPr>
          <w:lang w:val="nl-NL"/>
        </w:rPr>
        <w:t>ie</w:t>
      </w:r>
      <w:r w:rsidRPr="00526FDF">
        <w:rPr>
          <w:lang w:val="nl-NL"/>
        </w:rPr>
        <w:t>den. Copinggedrag komt voort uit de persoonlijkheid</w:t>
      </w:r>
      <w:r w:rsidR="000968BE" w:rsidRPr="00526FDF">
        <w:rPr>
          <w:lang w:val="nl-NL"/>
        </w:rPr>
        <w:t>,</w:t>
      </w:r>
      <w:r w:rsidRPr="00526FDF">
        <w:rPr>
          <w:lang w:val="nl-NL"/>
        </w:rPr>
        <w:t xml:space="preserve"> maar ook biologische aanleg en opvoeding dragen hieraan </w:t>
      </w:r>
      <w:r w:rsidR="00382742" w:rsidRPr="00526FDF">
        <w:rPr>
          <w:lang w:val="nl-NL"/>
        </w:rPr>
        <w:t xml:space="preserve">bij. </w:t>
      </w:r>
      <w:r w:rsidRPr="00526FDF">
        <w:rPr>
          <w:lang w:val="nl-NL"/>
        </w:rPr>
        <w:t xml:space="preserve">Dat copinggedrag belangrijk is blijkt uit het feit dat bij adequate copingstijlen gezondheidsklachten kunnen worden voorkomen. Een </w:t>
      </w:r>
      <w:r w:rsidR="00382742" w:rsidRPr="00526FDF">
        <w:rPr>
          <w:lang w:val="nl-NL"/>
        </w:rPr>
        <w:t xml:space="preserve">effectief </w:t>
      </w:r>
      <w:r w:rsidRPr="00526FDF">
        <w:rPr>
          <w:lang w:val="nl-NL"/>
        </w:rPr>
        <w:t xml:space="preserve">stressoplossend </w:t>
      </w:r>
      <w:r w:rsidR="00382742" w:rsidRPr="00526FDF">
        <w:rPr>
          <w:lang w:val="nl-NL"/>
        </w:rPr>
        <w:t xml:space="preserve">vermogen heeft </w:t>
      </w:r>
      <w:r w:rsidRPr="00526FDF">
        <w:rPr>
          <w:lang w:val="nl-NL"/>
        </w:rPr>
        <w:t xml:space="preserve">een </w:t>
      </w:r>
      <w:r w:rsidR="00382742" w:rsidRPr="00526FDF">
        <w:rPr>
          <w:lang w:val="nl-NL"/>
        </w:rPr>
        <w:t xml:space="preserve">positieve </w:t>
      </w:r>
      <w:r w:rsidRPr="00526FDF">
        <w:rPr>
          <w:lang w:val="nl-NL"/>
        </w:rPr>
        <w:t>invloed op de gezondheid en op het psychisch functioneren van een persoon. Coping moet gezien worden als een voortdurend ondernemen van cognitieve- en gedragsinspanningen om aan de eisen van de buitenwereld tegemoet te komen, of eigenlijk aan de eisen die men aan zichzelf stelt</w:t>
      </w:r>
      <w:r w:rsidR="00382742" w:rsidRPr="00526FDF">
        <w:rPr>
          <w:lang w:val="nl-NL"/>
        </w:rPr>
        <w:t>.</w:t>
      </w:r>
      <w:r w:rsidRPr="00526FDF">
        <w:rPr>
          <w:lang w:val="nl-NL"/>
        </w:rPr>
        <w:t xml:space="preserve"> </w:t>
      </w:r>
      <w:r w:rsidR="00382742" w:rsidRPr="00526FDF">
        <w:rPr>
          <w:lang w:val="nl-NL"/>
        </w:rPr>
        <w:t>H</w:t>
      </w:r>
      <w:r w:rsidRPr="00526FDF">
        <w:rPr>
          <w:rFonts w:eastAsia="Calibri"/>
          <w:lang w:val="nl-NL"/>
        </w:rPr>
        <w:t>et impliceert pogingen om de ontstane problematische situatie aan te kunnen. Als coping op deze manier opgevat wordt</w:t>
      </w:r>
      <w:r w:rsidR="000968BE" w:rsidRPr="00526FDF">
        <w:rPr>
          <w:rFonts w:eastAsia="Calibri"/>
          <w:lang w:val="nl-NL"/>
        </w:rPr>
        <w:t>,</w:t>
      </w:r>
      <w:r w:rsidRPr="00526FDF">
        <w:rPr>
          <w:rFonts w:eastAsia="Calibri"/>
          <w:lang w:val="nl-NL"/>
        </w:rPr>
        <w:t xml:space="preserve"> is het </w:t>
      </w:r>
      <w:r w:rsidR="00382742" w:rsidRPr="00526FDF">
        <w:rPr>
          <w:rFonts w:eastAsia="Calibri"/>
          <w:lang w:val="nl-NL"/>
        </w:rPr>
        <w:t xml:space="preserve">een </w:t>
      </w:r>
      <w:r w:rsidRPr="00526FDF">
        <w:rPr>
          <w:rFonts w:eastAsia="Calibri"/>
          <w:lang w:val="nl-NL"/>
        </w:rPr>
        <w:t xml:space="preserve">dynamisch </w:t>
      </w:r>
      <w:r w:rsidR="00382742" w:rsidRPr="00526FDF">
        <w:rPr>
          <w:rFonts w:eastAsia="Calibri"/>
          <w:lang w:val="nl-NL"/>
        </w:rPr>
        <w:t xml:space="preserve">proces </w:t>
      </w:r>
      <w:r w:rsidRPr="00526FDF">
        <w:rPr>
          <w:rFonts w:eastAsia="Calibri"/>
          <w:lang w:val="nl-NL"/>
        </w:rPr>
        <w:t xml:space="preserve">dat betrekking heeft op een hoeveelheid aan handelingen en reacties op stressvolle omstandigheden. </w:t>
      </w:r>
      <w:r w:rsidR="00382742" w:rsidRPr="00526FDF">
        <w:rPr>
          <w:rFonts w:eastAsia="Calibri"/>
          <w:lang w:val="nl-NL"/>
        </w:rPr>
        <w:t xml:space="preserve">Bovenstaande </w:t>
      </w:r>
      <w:r w:rsidRPr="00526FDF">
        <w:rPr>
          <w:rFonts w:eastAsia="Calibri"/>
          <w:lang w:val="nl-NL"/>
        </w:rPr>
        <w:t xml:space="preserve">benadering houdt in dat coping gebruikt wordt door gebeurtenissen te taxeren op de mate waarin ze stress veroorzaken (primary appraisal). Van belang </w:t>
      </w:r>
      <w:r w:rsidR="00382742" w:rsidRPr="00526FDF">
        <w:rPr>
          <w:rFonts w:eastAsia="Calibri"/>
          <w:lang w:val="nl-NL"/>
        </w:rPr>
        <w:t xml:space="preserve">is </w:t>
      </w:r>
      <w:r w:rsidRPr="00526FDF">
        <w:rPr>
          <w:rFonts w:eastAsia="Calibri"/>
          <w:lang w:val="nl-NL"/>
        </w:rPr>
        <w:t xml:space="preserve">hoe bedreigend en negatief of uitdagend en positief de situatie </w:t>
      </w:r>
      <w:r w:rsidR="00382742" w:rsidRPr="00526FDF">
        <w:rPr>
          <w:rFonts w:eastAsia="Calibri"/>
          <w:lang w:val="nl-NL"/>
        </w:rPr>
        <w:t xml:space="preserve">wordt </w:t>
      </w:r>
      <w:r w:rsidRPr="00526FDF">
        <w:rPr>
          <w:rFonts w:eastAsia="Calibri"/>
          <w:lang w:val="nl-NL"/>
        </w:rPr>
        <w:t xml:space="preserve">geïnterpreteerd. </w:t>
      </w:r>
    </w:p>
    <w:p w:rsidR="008E4346" w:rsidRPr="00526FDF" w:rsidRDefault="008E4346" w:rsidP="0011526E">
      <w:pPr>
        <w:jc w:val="both"/>
        <w:rPr>
          <w:iCs/>
          <w:lang w:val="nl-NL"/>
        </w:rPr>
      </w:pPr>
      <w:r w:rsidRPr="00526FDF">
        <w:rPr>
          <w:rFonts w:eastAsia="Calibri"/>
          <w:lang w:val="nl-NL"/>
        </w:rPr>
        <w:t>Factoren die bepalen of een situatie wordt waargenomen als stressvol omvatten:</w:t>
      </w:r>
    </w:p>
    <w:p w:rsidR="008E4346" w:rsidRPr="00FA1C2E" w:rsidRDefault="008E4346" w:rsidP="0011526E">
      <w:pPr>
        <w:pStyle w:val="Geenafstand"/>
        <w:numPr>
          <w:ilvl w:val="0"/>
          <w:numId w:val="11"/>
        </w:numPr>
        <w:spacing w:after="200" w:line="276" w:lineRule="auto"/>
        <w:contextualSpacing/>
        <w:jc w:val="both"/>
        <w:rPr>
          <w:rFonts w:eastAsia="Calibri"/>
          <w:lang w:val="nl-NL" w:bidi="ar-SA"/>
        </w:rPr>
      </w:pPr>
      <w:r w:rsidRPr="00FA1C2E">
        <w:rPr>
          <w:rFonts w:eastAsia="Calibri"/>
          <w:lang w:val="nl-NL" w:bidi="ar-SA"/>
        </w:rPr>
        <w:t xml:space="preserve">de algemene gemoedstoestand van de persoon; </w:t>
      </w:r>
    </w:p>
    <w:p w:rsidR="008E4346" w:rsidRPr="00FA1C2E" w:rsidRDefault="008E4346" w:rsidP="0011526E">
      <w:pPr>
        <w:pStyle w:val="Geenafstand"/>
        <w:numPr>
          <w:ilvl w:val="0"/>
          <w:numId w:val="11"/>
        </w:numPr>
        <w:spacing w:after="200" w:line="276" w:lineRule="auto"/>
        <w:contextualSpacing/>
        <w:jc w:val="both"/>
        <w:rPr>
          <w:rFonts w:eastAsia="Calibri"/>
          <w:lang w:val="nl-NL" w:bidi="ar-SA"/>
        </w:rPr>
      </w:pPr>
      <w:r w:rsidRPr="00FA1C2E">
        <w:rPr>
          <w:rFonts w:eastAsia="Calibri"/>
          <w:lang w:val="nl-NL" w:bidi="ar-SA"/>
        </w:rPr>
        <w:t xml:space="preserve">de objectieve stimuluskenmerken van de situatie; </w:t>
      </w:r>
    </w:p>
    <w:p w:rsidR="008E4346" w:rsidRPr="00FA1C2E" w:rsidRDefault="008E4346" w:rsidP="0011526E">
      <w:pPr>
        <w:pStyle w:val="Geenafstand"/>
        <w:numPr>
          <w:ilvl w:val="0"/>
          <w:numId w:val="11"/>
        </w:numPr>
        <w:spacing w:after="200" w:line="276" w:lineRule="auto"/>
        <w:contextualSpacing/>
        <w:jc w:val="both"/>
        <w:rPr>
          <w:rFonts w:eastAsia="Calibri"/>
          <w:lang w:val="nl-NL" w:bidi="ar-SA"/>
        </w:rPr>
      </w:pPr>
      <w:r w:rsidRPr="00FA1C2E">
        <w:rPr>
          <w:rFonts w:eastAsia="Calibri"/>
          <w:lang w:val="nl-NL" w:bidi="ar-SA"/>
        </w:rPr>
        <w:t>ervaringen in het verleden met de huidige en met soortgelijke situaties;</w:t>
      </w:r>
    </w:p>
    <w:p w:rsidR="008E4346" w:rsidRPr="00FA1C2E" w:rsidRDefault="008E4346" w:rsidP="0011526E">
      <w:pPr>
        <w:pStyle w:val="Geenafstand"/>
        <w:numPr>
          <w:ilvl w:val="0"/>
          <w:numId w:val="11"/>
        </w:numPr>
        <w:spacing w:after="200" w:line="276" w:lineRule="auto"/>
        <w:contextualSpacing/>
        <w:jc w:val="both"/>
        <w:rPr>
          <w:rFonts w:eastAsia="Calibri"/>
          <w:lang w:val="nl-NL" w:bidi="ar-SA"/>
        </w:rPr>
      </w:pPr>
      <w:r w:rsidRPr="00FA1C2E">
        <w:rPr>
          <w:rFonts w:eastAsia="Calibri"/>
          <w:lang w:val="nl-NL" w:bidi="ar-SA"/>
        </w:rPr>
        <w:t>cognities en herinneringen aan voorbije gebeurtenissen die opgewekt worden door de actuele situatie;</w:t>
      </w:r>
    </w:p>
    <w:p w:rsidR="00A3269F" w:rsidRDefault="00BD5D46" w:rsidP="0011526E">
      <w:pPr>
        <w:pStyle w:val="Geenafstand"/>
        <w:numPr>
          <w:ilvl w:val="0"/>
          <w:numId w:val="11"/>
        </w:numPr>
        <w:spacing w:after="200" w:line="276" w:lineRule="auto"/>
        <w:contextualSpacing/>
        <w:jc w:val="both"/>
        <w:rPr>
          <w:rFonts w:eastAsia="Calibri"/>
          <w:lang w:bidi="ar-SA"/>
        </w:rPr>
      </w:pPr>
      <w:r w:rsidRPr="00BD5D46">
        <w:rPr>
          <w:rFonts w:eastAsia="Calibri"/>
          <w:lang w:bidi="ar-SA"/>
        </w:rPr>
        <w:t xml:space="preserve">de copingvaardigheden. </w:t>
      </w:r>
    </w:p>
    <w:p w:rsidR="008C2F7C" w:rsidRDefault="008C2F7C" w:rsidP="0011526E">
      <w:pPr>
        <w:pStyle w:val="Geenafstand"/>
        <w:spacing w:after="200" w:line="276" w:lineRule="auto"/>
        <w:ind w:left="720"/>
        <w:contextualSpacing/>
        <w:jc w:val="both"/>
        <w:rPr>
          <w:rFonts w:eastAsia="Calibri"/>
          <w:lang w:bidi="ar-SA"/>
        </w:rPr>
      </w:pPr>
    </w:p>
    <w:p w:rsidR="008E4346" w:rsidRPr="00FA1C2E" w:rsidRDefault="008E4346" w:rsidP="0011526E">
      <w:pPr>
        <w:pStyle w:val="Geenafstand"/>
        <w:spacing w:after="200" w:line="276" w:lineRule="auto"/>
        <w:jc w:val="both"/>
        <w:rPr>
          <w:rFonts w:eastAsia="Calibri"/>
          <w:lang w:val="nl-NL"/>
        </w:rPr>
      </w:pPr>
      <w:r w:rsidRPr="00FA1C2E">
        <w:rPr>
          <w:rFonts w:eastAsia="Calibri"/>
          <w:lang w:val="nl-NL" w:bidi="ar-SA"/>
        </w:rPr>
        <w:t>Vervolgens wordt via een tweede taxatie (secondary appraisal) nagegaan hoe men met de stressvolle situatie om kan gaan. In beginsel kunnen tal van cognities en gedragingen als coping worden aangemerkt</w:t>
      </w:r>
      <w:r w:rsidR="00382742" w:rsidRPr="00FA1C2E">
        <w:rPr>
          <w:rFonts w:eastAsia="Calibri"/>
          <w:lang w:val="nl-NL" w:bidi="ar-SA"/>
        </w:rPr>
        <w:t xml:space="preserve"> </w:t>
      </w:r>
      <w:r w:rsidRPr="00FA1C2E">
        <w:rPr>
          <w:rFonts w:eastAsia="Calibri"/>
          <w:lang w:val="nl-NL" w:bidi="ar-SA"/>
        </w:rPr>
        <w:t xml:space="preserve">als ze bedoeld zijn als pogingen om de situatie of de emoties die ze oproepen hanteerbaar te maken </w:t>
      </w:r>
      <w:r w:rsidRPr="00FA1C2E">
        <w:rPr>
          <w:rFonts w:eastAsia="Calibri"/>
          <w:lang w:val="nl-NL"/>
        </w:rPr>
        <w:t>(Handleiding CISS, 2004).</w:t>
      </w:r>
    </w:p>
    <w:p w:rsidR="008E4346" w:rsidRPr="00FA1C2E" w:rsidRDefault="008E4346" w:rsidP="0011526E">
      <w:pPr>
        <w:pStyle w:val="Geenafstand"/>
        <w:spacing w:after="200" w:line="276" w:lineRule="auto"/>
        <w:jc w:val="both"/>
        <w:rPr>
          <w:lang w:val="nl-NL"/>
        </w:rPr>
      </w:pPr>
      <w:r w:rsidRPr="00FA1C2E">
        <w:rPr>
          <w:rFonts w:eastAsia="Calibri"/>
          <w:lang w:val="nl-NL"/>
        </w:rPr>
        <w:t xml:space="preserve">Onderzoekers typeren coping op diverse manieren. Voor dit onderzoek wordt gebruikt gemaakt van de Coping Inventory for Stressfull Situations (CISS). De CISS is ontwikkeld door Endler &amp; Parker, zij maken een onderscheid tussen Taakgerichte coping, Emotiegerichte coping en Vermijdingsgerichte </w:t>
      </w:r>
      <w:r w:rsidRPr="00FA1C2E">
        <w:rPr>
          <w:rFonts w:eastAsia="Calibri"/>
          <w:lang w:val="nl-NL"/>
        </w:rPr>
        <w:lastRenderedPageBreak/>
        <w:t xml:space="preserve">coping. </w:t>
      </w:r>
      <w:r w:rsidRPr="00FA1C2E">
        <w:rPr>
          <w:lang w:val="nl-NL"/>
        </w:rPr>
        <w:t xml:space="preserve">Taakgerichte coping </w:t>
      </w:r>
      <w:r w:rsidR="004F0614" w:rsidRPr="00FA1C2E">
        <w:rPr>
          <w:lang w:val="nl-NL"/>
        </w:rPr>
        <w:t>heeft betrekking op</w:t>
      </w:r>
      <w:r w:rsidR="006B5F22" w:rsidRPr="00FA1C2E">
        <w:rPr>
          <w:lang w:val="nl-NL"/>
        </w:rPr>
        <w:t xml:space="preserve"> </w:t>
      </w:r>
      <w:r w:rsidRPr="00FA1C2E">
        <w:rPr>
          <w:lang w:val="nl-NL"/>
        </w:rPr>
        <w:t xml:space="preserve">de inspanningen die gericht zijn op het actief oplossen van een probleem dat stress veroorzaakt. Emotiegerichte coping </w:t>
      </w:r>
      <w:r w:rsidR="004F0614" w:rsidRPr="00FA1C2E">
        <w:rPr>
          <w:lang w:val="nl-NL"/>
        </w:rPr>
        <w:t xml:space="preserve">heeft betrekking op </w:t>
      </w:r>
      <w:r w:rsidRPr="00FA1C2E">
        <w:rPr>
          <w:lang w:val="nl-NL"/>
        </w:rPr>
        <w:t>de emotionele reacties naar aanleiding van stress</w:t>
      </w:r>
      <w:r w:rsidR="000968BE" w:rsidRPr="00FA1C2E">
        <w:rPr>
          <w:lang w:val="nl-NL"/>
        </w:rPr>
        <w:t>,</w:t>
      </w:r>
      <w:r w:rsidRPr="00FA1C2E">
        <w:rPr>
          <w:lang w:val="nl-NL"/>
        </w:rPr>
        <w:t xml:space="preserve"> zoals zichzelf verwijten maken en piekeren. </w:t>
      </w:r>
      <w:r w:rsidR="004F0614" w:rsidRPr="00FA1C2E">
        <w:rPr>
          <w:lang w:val="nl-NL"/>
        </w:rPr>
        <w:t xml:space="preserve">Bij </w:t>
      </w:r>
      <w:r w:rsidRPr="00FA1C2E">
        <w:rPr>
          <w:lang w:val="nl-NL"/>
        </w:rPr>
        <w:t xml:space="preserve">Vermijdingsgerichte coping </w:t>
      </w:r>
      <w:r w:rsidR="004F0614" w:rsidRPr="00FA1C2E">
        <w:rPr>
          <w:lang w:val="nl-NL"/>
        </w:rPr>
        <w:t>vermijdt iemand</w:t>
      </w:r>
      <w:r w:rsidRPr="00FA1C2E">
        <w:rPr>
          <w:lang w:val="nl-NL"/>
        </w:rPr>
        <w:t xml:space="preserve"> stressvolle situaties of zijn gevoelens daarover. De Vermijdingsgerichte coping wordt in dit model verder onderverdeeld in de copingstrategieën</w:t>
      </w:r>
      <w:r w:rsidR="00382742" w:rsidRPr="00FA1C2E">
        <w:rPr>
          <w:lang w:val="nl-NL"/>
        </w:rPr>
        <w:t xml:space="preserve"> ‘</w:t>
      </w:r>
      <w:r w:rsidRPr="00FA1C2E">
        <w:rPr>
          <w:lang w:val="nl-NL"/>
        </w:rPr>
        <w:t>Afleiding zoeken</w:t>
      </w:r>
      <w:r w:rsidR="004344D6" w:rsidRPr="00FA1C2E">
        <w:rPr>
          <w:lang w:val="nl-NL"/>
        </w:rPr>
        <w:t>’</w:t>
      </w:r>
      <w:r w:rsidRPr="00FA1C2E">
        <w:rPr>
          <w:lang w:val="nl-NL"/>
        </w:rPr>
        <w:t xml:space="preserve"> en </w:t>
      </w:r>
      <w:r w:rsidR="004344D6" w:rsidRPr="00FA1C2E">
        <w:rPr>
          <w:lang w:val="nl-NL"/>
        </w:rPr>
        <w:t>‘</w:t>
      </w:r>
      <w:r w:rsidRPr="00FA1C2E">
        <w:rPr>
          <w:lang w:val="nl-NL"/>
        </w:rPr>
        <w:t>Gezelschap zoeken</w:t>
      </w:r>
      <w:r w:rsidR="00382742" w:rsidRPr="00FA1C2E">
        <w:rPr>
          <w:lang w:val="nl-NL"/>
        </w:rPr>
        <w:t>’</w:t>
      </w:r>
      <w:r w:rsidRPr="00FA1C2E">
        <w:rPr>
          <w:lang w:val="nl-NL"/>
        </w:rPr>
        <w:t xml:space="preserve">. </w:t>
      </w:r>
    </w:p>
    <w:p w:rsidR="008E4346" w:rsidRPr="00FD2510" w:rsidRDefault="00484F28" w:rsidP="0034468F">
      <w:pPr>
        <w:pStyle w:val="Kop4"/>
        <w:spacing w:after="200"/>
        <w:jc w:val="both"/>
        <w:rPr>
          <w:lang w:val="nl-NL"/>
        </w:rPr>
      </w:pPr>
      <w:bookmarkStart w:id="62" w:name="_Toc324250392"/>
      <w:r w:rsidRPr="00FD2510">
        <w:rPr>
          <w:lang w:val="nl-NL"/>
        </w:rPr>
        <w:t>1.</w:t>
      </w:r>
      <w:r w:rsidR="00FC2FC5">
        <w:rPr>
          <w:lang w:val="nl-NL"/>
        </w:rPr>
        <w:t>3</w:t>
      </w:r>
      <w:r w:rsidRPr="00FD2510">
        <w:rPr>
          <w:lang w:val="nl-NL"/>
        </w:rPr>
        <w:t>.5.1</w:t>
      </w:r>
      <w:r w:rsidRPr="00FD2510">
        <w:rPr>
          <w:lang w:val="nl-NL"/>
        </w:rPr>
        <w:tab/>
      </w:r>
      <w:r w:rsidR="008E4346" w:rsidRPr="00FD2510">
        <w:rPr>
          <w:lang w:val="nl-NL"/>
        </w:rPr>
        <w:t>Coping en religie</w:t>
      </w:r>
      <w:bookmarkEnd w:id="62"/>
    </w:p>
    <w:p w:rsidR="008E4346" w:rsidRPr="00526FDF" w:rsidRDefault="008E4346" w:rsidP="0011526E">
      <w:pPr>
        <w:jc w:val="both"/>
        <w:rPr>
          <w:lang w:val="nl-NL"/>
        </w:rPr>
      </w:pPr>
      <w:r w:rsidRPr="00526FDF">
        <w:rPr>
          <w:lang w:val="nl-NL"/>
        </w:rPr>
        <w:t>Religie kan mensen mentale kracht geven. Onderzoekers ontdekten een mogelijk verband tussen geloofsopvattingen en aspecten van iemands persoonlijkheid en gedrag</w:t>
      </w:r>
      <w:r w:rsidR="000968BE" w:rsidRPr="00526FDF">
        <w:rPr>
          <w:lang w:val="nl-NL"/>
        </w:rPr>
        <w:t>. Z</w:t>
      </w:r>
      <w:r w:rsidRPr="00526FDF">
        <w:rPr>
          <w:lang w:val="nl-NL"/>
        </w:rPr>
        <w:t xml:space="preserve">o is er een onderscheid te maken tussen positieve en negatieve religieuze coping. Positieve religieuze copingstrategieën worden gekenmerkt door een veilige relatie met God en een besef van geestelijke verbondenheid met andere gelovigen. Het benadrukken van Gods betrokkenheid, het ervaren van steun van kerkmensen en het zoeken van hulp bij religieuze leiders heeft een positieve invloed op het psychisch welbevinden. Negatieve religieuze copingstrategieën worden in het algemeen gekenmerkt door een onveilige relatie met God en spanningen tussen gemeenteleden. Geestelijke ontevredenheid, het benadrukken van Gods macht en stresssituaties interpreteren als Gods straf zouden een negatieve invloed hebben op de psychische gezondheid (Eleos, Visiedocument). </w:t>
      </w:r>
    </w:p>
    <w:p w:rsidR="0020127C" w:rsidRPr="005B121F" w:rsidRDefault="008E4346" w:rsidP="0011526E">
      <w:pPr>
        <w:pStyle w:val="Geenafstand"/>
        <w:spacing w:after="200" w:line="276" w:lineRule="auto"/>
        <w:jc w:val="both"/>
        <w:rPr>
          <w:lang w:val="nl-NL"/>
        </w:rPr>
      </w:pPr>
      <w:r w:rsidRPr="00FA1C2E">
        <w:rPr>
          <w:lang w:val="nl-NL"/>
        </w:rPr>
        <w:t xml:space="preserve">Nauta haalt Batson aan als het </w:t>
      </w:r>
      <w:r w:rsidR="000968BE" w:rsidRPr="00FA1C2E">
        <w:rPr>
          <w:lang w:val="nl-NL"/>
        </w:rPr>
        <w:t xml:space="preserve">erom </w:t>
      </w:r>
      <w:r w:rsidRPr="00FA1C2E">
        <w:rPr>
          <w:lang w:val="nl-NL"/>
        </w:rPr>
        <w:t>gaat aan te tonen dat religie op verschillende manieren het leven van alledag bepaalt. Het draait om stressbestendigheid en flexibiliteit. Het gaat om geestelijk welzijn en psychisch functioneren. Religie houdt verband met de kracht waarmee men bestand is tegen het leven onder spanning en druk én met de bereidheid en het vermogen de wereld in alle openheid tegemoet te treden en gevestigde meningen te wijzigen op grond van nieuw</w:t>
      </w:r>
      <w:r w:rsidR="006A29E8" w:rsidRPr="00FA1C2E">
        <w:rPr>
          <w:lang w:val="nl-NL"/>
        </w:rPr>
        <w:t>e</w:t>
      </w:r>
      <w:r w:rsidRPr="00FA1C2E">
        <w:rPr>
          <w:lang w:val="nl-NL"/>
        </w:rPr>
        <w:t xml:space="preserve"> ervaringen en inzichten.</w:t>
      </w:r>
      <w:r w:rsidRPr="00FA1C2E">
        <w:rPr>
          <w:i/>
          <w:lang w:val="nl-NL"/>
        </w:rPr>
        <w:t xml:space="preserve"> </w:t>
      </w:r>
      <w:r w:rsidRPr="00FA1C2E">
        <w:rPr>
          <w:lang w:val="nl-NL"/>
        </w:rPr>
        <w:t xml:space="preserve">Tevens is religie van belang voor hoe mensen met elkaar omgaan, reageren op uitdaging en belasting (zorgen maken) en hoe zij zich staande houden in het alledaagse leven. Vanaf zijn oorsprong heeft religie te maken met hulp aan de naaste. Zowel Batson als Allport onderscheiden drie religieuze oriëntaties; het intrinsieke, het extrinsieke en het quest geloof. Het </w:t>
      </w:r>
      <w:r w:rsidRPr="00FA1C2E">
        <w:rPr>
          <w:i/>
          <w:lang w:val="nl-NL"/>
        </w:rPr>
        <w:t xml:space="preserve">Intrinsiek geloof </w:t>
      </w:r>
      <w:r w:rsidRPr="00FA1C2E">
        <w:rPr>
          <w:lang w:val="nl-NL"/>
        </w:rPr>
        <w:t xml:space="preserve">staat voor een autonoom en tolerant geloof. Het horen bij een kerk om religieuze motivatie en andere behoeften zijn ondergeschikt. Het biedt de gelovige een mate van zekerheid, richting en kracht. Een intrinsiek geloof kan worden omschreven als een geïnternaliseerd ‘volwassen’ geloof. Zoekende, door alle twijfel heen blijft de gelovige gericht op de transcendente werkelijkheid. Geloof is een doel op zich. Binnen het </w:t>
      </w:r>
      <w:r w:rsidRPr="00FA1C2E">
        <w:rPr>
          <w:i/>
          <w:lang w:val="nl-NL"/>
        </w:rPr>
        <w:t>Extrinsiek geloof</w:t>
      </w:r>
      <w:r w:rsidRPr="00FA1C2E">
        <w:rPr>
          <w:lang w:val="nl-NL"/>
        </w:rPr>
        <w:t xml:space="preserve"> bestaat de behoefte om ergens bij te horen (veiligheid, afleiding, status, zelfrechtvaardiging). Het is een functioneel geloof. Het geloof wordt aangepast aan eigen primaire behoeften, de gelovige richt zich op God zonder de blik van zichzelf af te wenden. Het extrinsieke geloof correleert met sociale wenselijkheid, intolerantie en dogmatiek. Geloof is een middel om het doel te bereiken. Het </w:t>
      </w:r>
      <w:r w:rsidRPr="00FA1C2E">
        <w:rPr>
          <w:i/>
          <w:lang w:val="nl-NL"/>
        </w:rPr>
        <w:t xml:space="preserve">Quest </w:t>
      </w:r>
      <w:r w:rsidRPr="00FA1C2E">
        <w:rPr>
          <w:lang w:val="nl-NL"/>
        </w:rPr>
        <w:t xml:space="preserve">geloof kan worden omschreven als een persoonlijke zoektocht. Iemands religiositeit heeft in confrontatie met contradicties en tragiek van het leven een open en dialogisch karakter. De gelovige kan existentiële vragen onder ogen zien zonder de complexiteit hiervan te reduceren, hij accepteert zelfkritiek en twijfel en staat open voor </w:t>
      </w:r>
      <w:r w:rsidR="00A414C4" w:rsidRPr="00FA1C2E">
        <w:rPr>
          <w:lang w:val="nl-NL"/>
        </w:rPr>
        <w:t xml:space="preserve">verandering. </w:t>
      </w:r>
      <w:r w:rsidR="003F1226" w:rsidRPr="00FA1C2E">
        <w:rPr>
          <w:lang w:val="nl-NL"/>
        </w:rPr>
        <w:t>Nauta laat aan de hand van de b</w:t>
      </w:r>
      <w:r w:rsidR="002C649C" w:rsidRPr="00FA1C2E">
        <w:rPr>
          <w:lang w:val="nl-NL"/>
        </w:rPr>
        <w:t xml:space="preserve">evindingen van </w:t>
      </w:r>
      <w:r w:rsidRPr="00FA1C2E">
        <w:rPr>
          <w:lang w:val="nl-NL"/>
        </w:rPr>
        <w:t xml:space="preserve">Pargament </w:t>
      </w:r>
      <w:r w:rsidR="003F1226" w:rsidRPr="00FA1C2E">
        <w:rPr>
          <w:lang w:val="nl-NL"/>
        </w:rPr>
        <w:t>zien, d</w:t>
      </w:r>
      <w:r w:rsidRPr="00FA1C2E">
        <w:rPr>
          <w:lang w:val="nl-NL"/>
        </w:rPr>
        <w:t xml:space="preserve">at deze drie religieuze oriëntaties samenhangen </w:t>
      </w:r>
      <w:r w:rsidR="00A414C4" w:rsidRPr="00FA1C2E">
        <w:rPr>
          <w:lang w:val="nl-NL"/>
        </w:rPr>
        <w:t xml:space="preserve">met </w:t>
      </w:r>
      <w:r w:rsidRPr="00FA1C2E">
        <w:rPr>
          <w:lang w:val="nl-NL"/>
        </w:rPr>
        <w:t>drie verschillende copingstijlen. Pargament onderscheidde in dit verband de volgende drie strategieën:</w:t>
      </w:r>
      <w:r w:rsidRPr="00FA1C2E">
        <w:rPr>
          <w:rFonts w:cs="Calibri"/>
          <w:lang w:val="nl-NL"/>
        </w:rPr>
        <w:t xml:space="preserve"> 1) </w:t>
      </w:r>
      <w:r w:rsidRPr="00FA1C2E">
        <w:rPr>
          <w:i/>
          <w:lang w:val="nl-NL"/>
        </w:rPr>
        <w:t>Eigen verantwoordelijkheid (self-directing)</w:t>
      </w:r>
      <w:r w:rsidRPr="00FA1C2E">
        <w:rPr>
          <w:lang w:val="nl-NL"/>
        </w:rPr>
        <w:t xml:space="preserve">: Een actieve persoonlijke aanpak in crisis. Men meent dat God de mens de mogelijkheden en vrijheid geeft om </w:t>
      </w:r>
      <w:r w:rsidRPr="00FA1C2E">
        <w:rPr>
          <w:lang w:val="nl-NL"/>
        </w:rPr>
        <w:lastRenderedPageBreak/>
        <w:t xml:space="preserve">zelf vorm aan zijn leven te geven. Dit komt overeen met </w:t>
      </w:r>
      <w:r w:rsidR="00F96F60" w:rsidRPr="00FA1C2E">
        <w:rPr>
          <w:lang w:val="nl-NL"/>
        </w:rPr>
        <w:t>‘</w:t>
      </w:r>
      <w:r w:rsidRPr="00FA1C2E">
        <w:rPr>
          <w:lang w:val="nl-NL"/>
        </w:rPr>
        <w:t xml:space="preserve">proces-theologie’ die passiviteit van God benadrukt (Whitehead). 2) </w:t>
      </w:r>
      <w:r w:rsidRPr="00FA1C2E">
        <w:rPr>
          <w:i/>
          <w:lang w:val="nl-NL"/>
        </w:rPr>
        <w:t>God is verantwoordelijk</w:t>
      </w:r>
      <w:r w:rsidRPr="00FA1C2E">
        <w:rPr>
          <w:lang w:val="nl-NL"/>
        </w:rPr>
        <w:t xml:space="preserve"> voor oplossing van een probleem (</w:t>
      </w:r>
      <w:r w:rsidRPr="00FA1C2E">
        <w:rPr>
          <w:i/>
          <w:u w:val="single"/>
          <w:lang w:val="nl-NL"/>
        </w:rPr>
        <w:t>deffering</w:t>
      </w:r>
      <w:r w:rsidRPr="00FA1C2E">
        <w:rPr>
          <w:u w:val="single"/>
          <w:lang w:val="nl-NL"/>
        </w:rPr>
        <w:t>=</w:t>
      </w:r>
      <w:r w:rsidRPr="00FA1C2E">
        <w:rPr>
          <w:lang w:val="nl-NL"/>
        </w:rPr>
        <w:t xml:space="preserve"> overgave). Gods leiding is aanwezig in al</w:t>
      </w:r>
      <w:r w:rsidR="000968BE" w:rsidRPr="00FA1C2E">
        <w:rPr>
          <w:lang w:val="nl-NL"/>
        </w:rPr>
        <w:t>les</w:t>
      </w:r>
      <w:r w:rsidRPr="00FA1C2E">
        <w:rPr>
          <w:lang w:val="nl-NL"/>
        </w:rPr>
        <w:t xml:space="preserve"> wat er gebeurt. Men wacht op een teken van God om </w:t>
      </w:r>
      <w:r w:rsidR="00A414C4" w:rsidRPr="00FA1C2E">
        <w:rPr>
          <w:lang w:val="nl-NL"/>
        </w:rPr>
        <w:t xml:space="preserve">de </w:t>
      </w:r>
      <w:r w:rsidRPr="00FA1C2E">
        <w:rPr>
          <w:lang w:val="nl-NL"/>
        </w:rPr>
        <w:t xml:space="preserve">juiste keuze te maken voordat er iets ondernomen wordt. Vertrouwt op externe regels en autoriteiten. 3) </w:t>
      </w:r>
      <w:r w:rsidRPr="00FA1C2E">
        <w:rPr>
          <w:i/>
          <w:lang w:val="nl-NL"/>
        </w:rPr>
        <w:t xml:space="preserve">God én mens zijn gemeenschappelijk verantwoordelijk </w:t>
      </w:r>
      <w:r w:rsidRPr="00FA1C2E">
        <w:rPr>
          <w:lang w:val="nl-NL"/>
        </w:rPr>
        <w:t>(</w:t>
      </w:r>
      <w:r w:rsidRPr="00FA1C2E">
        <w:rPr>
          <w:i/>
          <w:u w:val="single"/>
          <w:lang w:val="nl-NL"/>
        </w:rPr>
        <w:t>collaborative)</w:t>
      </w:r>
      <w:r w:rsidRPr="00FA1C2E">
        <w:rPr>
          <w:lang w:val="nl-NL"/>
        </w:rPr>
        <w:t>. Samenwerking tussen God en mens als partners</w:t>
      </w:r>
      <w:r w:rsidR="00A414C4" w:rsidRPr="00FA1C2E">
        <w:rPr>
          <w:lang w:val="nl-NL"/>
        </w:rPr>
        <w:t>,</w:t>
      </w:r>
      <w:r w:rsidRPr="00FA1C2E">
        <w:rPr>
          <w:lang w:val="nl-NL"/>
        </w:rPr>
        <w:t xml:space="preserve"> </w:t>
      </w:r>
      <w:r w:rsidR="00A414C4" w:rsidRPr="00FA1C2E">
        <w:rPr>
          <w:lang w:val="nl-NL"/>
        </w:rPr>
        <w:t>r</w:t>
      </w:r>
      <w:r w:rsidRPr="00FA1C2E">
        <w:rPr>
          <w:lang w:val="nl-NL"/>
        </w:rPr>
        <w:t xml:space="preserve">entmeesterschap. </w:t>
      </w:r>
      <w:r w:rsidR="00A414C4" w:rsidRPr="00FA1C2E">
        <w:rPr>
          <w:lang w:val="nl-NL"/>
        </w:rPr>
        <w:t>De m</w:t>
      </w:r>
      <w:r w:rsidRPr="00FA1C2E">
        <w:rPr>
          <w:lang w:val="nl-NL"/>
        </w:rPr>
        <w:t xml:space="preserve">ens zaait </w:t>
      </w:r>
      <w:r w:rsidR="00A414C4" w:rsidRPr="00FA1C2E">
        <w:rPr>
          <w:lang w:val="nl-NL"/>
        </w:rPr>
        <w:t xml:space="preserve">en </w:t>
      </w:r>
      <w:r w:rsidRPr="00FA1C2E">
        <w:rPr>
          <w:lang w:val="nl-NL"/>
        </w:rPr>
        <w:t xml:space="preserve">God geeft wasdom. </w:t>
      </w:r>
      <w:r w:rsidRPr="005B121F">
        <w:rPr>
          <w:lang w:val="nl-NL"/>
        </w:rPr>
        <w:t xml:space="preserve">Gegrond op verborgen omgang met God. </w:t>
      </w:r>
    </w:p>
    <w:p w:rsidR="00532169" w:rsidRPr="00505FC2" w:rsidRDefault="008E4346" w:rsidP="0011526E">
      <w:pPr>
        <w:pStyle w:val="Geenafstand"/>
        <w:spacing w:after="200" w:line="276" w:lineRule="auto"/>
        <w:jc w:val="both"/>
        <w:rPr>
          <w:rFonts w:cstheme="minorHAnsi"/>
          <w:lang w:val="nl-NL"/>
        </w:rPr>
      </w:pPr>
      <w:r w:rsidRPr="00505FC2">
        <w:rPr>
          <w:lang w:val="nl-NL"/>
        </w:rPr>
        <w:t xml:space="preserve">Pargament </w:t>
      </w:r>
      <w:r w:rsidR="0020127C" w:rsidRPr="00505FC2">
        <w:rPr>
          <w:lang w:val="nl-NL"/>
        </w:rPr>
        <w:t>zocht een e</w:t>
      </w:r>
      <w:r w:rsidRPr="00505FC2">
        <w:rPr>
          <w:lang w:val="nl-NL"/>
        </w:rPr>
        <w:t>mpirisch verband tussen de religieuze oriëntaties van Batson, de drie copingstijlen en verschillende criteria van religiositeit en psych</w:t>
      </w:r>
      <w:r w:rsidR="00A414C4" w:rsidRPr="00505FC2">
        <w:rPr>
          <w:lang w:val="nl-NL"/>
        </w:rPr>
        <w:t>o</w:t>
      </w:r>
      <w:r w:rsidRPr="00505FC2">
        <w:rPr>
          <w:lang w:val="nl-NL"/>
        </w:rPr>
        <w:t xml:space="preserve">sociale competentie. </w:t>
      </w:r>
      <w:r w:rsidR="00A414C4" w:rsidRPr="00FA1C2E">
        <w:rPr>
          <w:lang w:val="nl-NL"/>
        </w:rPr>
        <w:t>De</w:t>
      </w:r>
      <w:r w:rsidR="0020127C" w:rsidRPr="00FA1C2E">
        <w:rPr>
          <w:lang w:val="nl-NL"/>
        </w:rPr>
        <w:t>ze</w:t>
      </w:r>
      <w:r w:rsidR="00A414C4" w:rsidRPr="00FA1C2E">
        <w:rPr>
          <w:lang w:val="nl-NL"/>
        </w:rPr>
        <w:t xml:space="preserve"> </w:t>
      </w:r>
      <w:r w:rsidRPr="00FA1C2E">
        <w:rPr>
          <w:lang w:val="nl-NL"/>
        </w:rPr>
        <w:t xml:space="preserve">onderzoeksresultaten zijn schematisch weergegeven in figuur 1. (Pargament et al., 1988, aangehaald door Nauta: </w:t>
      </w:r>
      <w:r w:rsidRPr="00FA1C2E">
        <w:rPr>
          <w:i/>
          <w:lang w:val="nl-NL"/>
        </w:rPr>
        <w:t xml:space="preserve">ik geloof het wel </w:t>
      </w:r>
      <w:r w:rsidRPr="00FA1C2E">
        <w:rPr>
          <w:lang w:val="nl-NL"/>
        </w:rPr>
        <w:t xml:space="preserve">blz. 182) </w:t>
      </w:r>
      <w:r w:rsidR="0020127C" w:rsidRPr="00FA1C2E">
        <w:rPr>
          <w:rFonts w:cstheme="minorHAnsi"/>
          <w:lang w:val="nl-NL"/>
        </w:rPr>
        <w:t xml:space="preserve">Dit onderzoek was de basis voor vervolgonderzoek. </w:t>
      </w:r>
      <w:r w:rsidR="0020127C" w:rsidRPr="00505FC2">
        <w:rPr>
          <w:rFonts w:cstheme="minorHAnsi"/>
          <w:lang w:val="nl-NL"/>
        </w:rPr>
        <w:t xml:space="preserve">Dit vervolgonderzoek heeft uiteindelijk geleid tot de ontwikkeling van de </w:t>
      </w:r>
      <w:r w:rsidR="00DD6E64" w:rsidRPr="00505FC2">
        <w:rPr>
          <w:rFonts w:cstheme="minorHAnsi"/>
          <w:lang w:val="nl-NL"/>
        </w:rPr>
        <w:t>B</w:t>
      </w:r>
      <w:r w:rsidR="0020127C" w:rsidRPr="00505FC2">
        <w:rPr>
          <w:rFonts w:cstheme="minorHAnsi"/>
          <w:lang w:val="nl-NL"/>
        </w:rPr>
        <w:t>rief R-COPE (Pargament 2011)</w:t>
      </w:r>
      <w:r w:rsidR="00505FC2" w:rsidRPr="00505FC2">
        <w:rPr>
          <w:rFonts w:cstheme="minorHAnsi"/>
          <w:lang w:val="nl-NL"/>
        </w:rPr>
        <w:t>.</w:t>
      </w:r>
    </w:p>
    <w:p w:rsidR="008E4346" w:rsidRPr="00EC7CA8" w:rsidRDefault="008E4346" w:rsidP="0011526E">
      <w:pPr>
        <w:pStyle w:val="Geenafstand"/>
        <w:spacing w:after="200" w:line="276" w:lineRule="auto"/>
        <w:jc w:val="both"/>
        <w:rPr>
          <w:rStyle w:val="Intensievebenadrukking"/>
        </w:rPr>
      </w:pPr>
      <w:r w:rsidRPr="00EC7CA8">
        <w:rPr>
          <w:rStyle w:val="Intensievebenadrukking"/>
        </w:rPr>
        <w:t xml:space="preserve">Figuur 1. </w:t>
      </w:r>
    </w:p>
    <w:p w:rsidR="008E4346" w:rsidRDefault="008E4346" w:rsidP="0011526E">
      <w:pPr>
        <w:pStyle w:val="Geenafstand"/>
        <w:spacing w:after="200" w:line="276" w:lineRule="auto"/>
        <w:jc w:val="both"/>
      </w:pPr>
      <w:r w:rsidRPr="00EC54E9">
        <w:t xml:space="preserve">     </w:t>
      </w:r>
      <w:r w:rsidRPr="009936D4">
        <w:t xml:space="preserve">  </w:t>
      </w:r>
      <w:r w:rsidR="002D4A55">
        <w:rPr>
          <w:noProof/>
          <w:lang w:val="nl-NL" w:eastAsia="nl-NL" w:bidi="ar-SA"/>
        </w:rPr>
        <w:drawing>
          <wp:inline distT="0" distB="0" distL="0" distR="0">
            <wp:extent cx="4562475" cy="1495425"/>
            <wp:effectExtent l="19050" t="0" r="9525" b="0"/>
            <wp:docPr id="4" name="Afbeelding 1" descr="Mirjam-profiel067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irjam-profiel067 kopie"/>
                    <pic:cNvPicPr>
                      <a:picLocks noChangeAspect="1" noChangeArrowheads="1"/>
                    </pic:cNvPicPr>
                  </pic:nvPicPr>
                  <pic:blipFill>
                    <a:blip r:embed="rId12" cstate="print"/>
                    <a:srcRect/>
                    <a:stretch>
                      <a:fillRect/>
                    </a:stretch>
                  </pic:blipFill>
                  <pic:spPr bwMode="auto">
                    <a:xfrm>
                      <a:off x="0" y="0"/>
                      <a:ext cx="4562475" cy="1495425"/>
                    </a:xfrm>
                    <a:prstGeom prst="rect">
                      <a:avLst/>
                    </a:prstGeom>
                    <a:noFill/>
                    <a:ln w="9525">
                      <a:noFill/>
                      <a:miter lim="800000"/>
                      <a:headEnd/>
                      <a:tailEnd/>
                    </a:ln>
                  </pic:spPr>
                </pic:pic>
              </a:graphicData>
            </a:graphic>
          </wp:inline>
        </w:drawing>
      </w:r>
    </w:p>
    <w:p w:rsidR="00CB1CEB" w:rsidRPr="00FA1C2E" w:rsidRDefault="005A4AC8" w:rsidP="0011526E">
      <w:pPr>
        <w:pStyle w:val="Geenafstand"/>
        <w:spacing w:after="200" w:line="276" w:lineRule="auto"/>
        <w:jc w:val="both"/>
        <w:rPr>
          <w:lang w:val="nl-NL"/>
        </w:rPr>
      </w:pPr>
      <w:r w:rsidRPr="00FA1C2E">
        <w:rPr>
          <w:lang w:val="nl-NL"/>
        </w:rPr>
        <w:t xml:space="preserve">Nauta verwijst naar onderzoek van </w:t>
      </w:r>
      <w:r w:rsidR="008E4346" w:rsidRPr="00FA1C2E">
        <w:rPr>
          <w:lang w:val="nl-NL"/>
        </w:rPr>
        <w:t>McIntosh &amp; Spilka</w:t>
      </w:r>
      <w:r w:rsidRPr="00FA1C2E">
        <w:rPr>
          <w:lang w:val="nl-NL"/>
        </w:rPr>
        <w:t>, zij</w:t>
      </w:r>
      <w:r w:rsidR="008E4346" w:rsidRPr="00FA1C2E">
        <w:rPr>
          <w:lang w:val="nl-NL"/>
        </w:rPr>
        <w:t xml:space="preserve"> tonen een verband aan tussen gezondheid, beheersing en geloof. Zij trokken op basis van literatuuronderzoek de conclusie dat intrinsieke actieve religiositeit verbonden is met een betere gezondheid dan bij vormen van godsdienstigheid die extrinsieker en passiever zijn. Vrome gelovige mensen zijn stress-bestendiger omdat zij over meer en betere verklaringen beschikken dan ongelovigen of schijngelovigen. Ze begrijpen en beheersen bedreigende situaties beter. Er is dus een aantoonbare positieve relatie tussen intrinsieke religiositeit en gezondheid (Nauta, 1995). </w:t>
      </w:r>
    </w:p>
    <w:p w:rsidR="008E4346" w:rsidRPr="00FA1C2E" w:rsidRDefault="008E4346" w:rsidP="0011526E">
      <w:pPr>
        <w:pStyle w:val="Geenafstand"/>
        <w:spacing w:after="200" w:line="276" w:lineRule="auto"/>
        <w:jc w:val="both"/>
        <w:rPr>
          <w:lang w:val="nl-NL"/>
        </w:rPr>
      </w:pPr>
      <w:r w:rsidRPr="00505FC2">
        <w:rPr>
          <w:lang w:val="nl-NL"/>
        </w:rPr>
        <w:t xml:space="preserve">Van Heck en </w:t>
      </w:r>
      <w:r w:rsidR="00CB1CEB" w:rsidRPr="00505FC2">
        <w:rPr>
          <w:lang w:val="nl-NL"/>
        </w:rPr>
        <w:t>V</w:t>
      </w:r>
      <w:r w:rsidRPr="00505FC2">
        <w:rPr>
          <w:lang w:val="nl-NL"/>
        </w:rPr>
        <w:t xml:space="preserve">an Uden beschrijven het onderzoek van Yangarber-Hicks. </w:t>
      </w:r>
      <w:r w:rsidR="00CB1CEB" w:rsidRPr="00FA1C2E">
        <w:rPr>
          <w:lang w:val="nl-NL"/>
        </w:rPr>
        <w:t xml:space="preserve">Zij </w:t>
      </w:r>
      <w:r w:rsidRPr="00FA1C2E">
        <w:rPr>
          <w:lang w:val="nl-NL"/>
        </w:rPr>
        <w:t xml:space="preserve">onderzocht bij psychiatrische patiënten de relatie tussen religieuze copingstijlen, zelfsturend vermogen, niveau van adaptief functioneren en herstel. Zo ontdekte </w:t>
      </w:r>
      <w:r w:rsidR="00CB1CEB" w:rsidRPr="00FA1C2E">
        <w:rPr>
          <w:lang w:val="nl-NL"/>
        </w:rPr>
        <w:t xml:space="preserve">zij </w:t>
      </w:r>
      <w:r w:rsidRPr="00FA1C2E">
        <w:rPr>
          <w:lang w:val="nl-NL"/>
        </w:rPr>
        <w:t>dat de copingstijl die uitgaat van een ‘samen met God problemen oplossen’ gerelateerd was aan grotere betrokkenheid en inspanning met betrekking tot herstelbevorderende activiteiten</w:t>
      </w:r>
      <w:r w:rsidR="00CB1CEB" w:rsidRPr="00FA1C2E">
        <w:rPr>
          <w:lang w:val="nl-NL"/>
        </w:rPr>
        <w:t xml:space="preserve"> </w:t>
      </w:r>
      <w:r w:rsidRPr="00FA1C2E">
        <w:rPr>
          <w:lang w:val="nl-NL"/>
        </w:rPr>
        <w:t>en ook duidelijk samenhing met een toegenomen vermogen om te handelen vanuit de eigen kracht (</w:t>
      </w:r>
      <w:r w:rsidRPr="00FA1C2E">
        <w:rPr>
          <w:i/>
          <w:iCs/>
          <w:lang w:val="nl-NL"/>
        </w:rPr>
        <w:t xml:space="preserve">empowerment). </w:t>
      </w:r>
      <w:r w:rsidRPr="00FA1C2E">
        <w:rPr>
          <w:lang w:val="nl-NL"/>
        </w:rPr>
        <w:t>Verder bleek toepassing van de afwachtende copingstijl verband te houden met een verbeterde kwaliteit van leven. Daar stond tegenover dat zelf controle proberen te krijgen door middel van eigen initiatieven (</w:t>
      </w:r>
      <w:r w:rsidRPr="00FA1C2E">
        <w:rPr>
          <w:i/>
          <w:iCs/>
          <w:lang w:val="nl-NL"/>
        </w:rPr>
        <w:t>self-directing</w:t>
      </w:r>
      <w:r w:rsidRPr="00FA1C2E">
        <w:rPr>
          <w:lang w:val="nl-NL"/>
        </w:rPr>
        <w:t xml:space="preserve">) en pleiten bij God voor een directe interventie een relatie hadden met minder positieve psychosociale gevolgen (Van Heck &amp; Van Uden, 2005). Religie heeft kennelijk een sterke invloed op het omgaan met stress. Ondanks dat er veel onderzoek gedaan is naar religie in verband met coping is er nog weinig bekend over het proces van omgaan met stress vanuit religieus oogpunt. </w:t>
      </w:r>
    </w:p>
    <w:p w:rsidR="008E4346" w:rsidRPr="00FA1C2E" w:rsidRDefault="00CB1CEB" w:rsidP="0011526E">
      <w:pPr>
        <w:pStyle w:val="Geenafstand"/>
        <w:spacing w:after="200" w:line="276" w:lineRule="auto"/>
        <w:jc w:val="both"/>
        <w:rPr>
          <w:vanish/>
          <w:lang w:val="nl-NL"/>
        </w:rPr>
      </w:pPr>
      <w:r w:rsidRPr="00505FC2">
        <w:rPr>
          <w:rFonts w:cs="Calibri"/>
          <w:lang w:val="nl-NL"/>
        </w:rPr>
        <w:lastRenderedPageBreak/>
        <w:t>Onderzoek van Taylor en McIntosh</w:t>
      </w:r>
      <w:r w:rsidR="002C7DF7" w:rsidRPr="00505FC2">
        <w:rPr>
          <w:rFonts w:cs="Calibri"/>
          <w:lang w:val="nl-NL"/>
        </w:rPr>
        <w:t xml:space="preserve"> (2010) </w:t>
      </w:r>
      <w:r w:rsidRPr="00505FC2">
        <w:rPr>
          <w:rFonts w:cs="Calibri"/>
          <w:lang w:val="nl-NL"/>
        </w:rPr>
        <w:t>geeft</w:t>
      </w:r>
      <w:r w:rsidRPr="00505FC2">
        <w:rPr>
          <w:lang w:val="nl-NL"/>
        </w:rPr>
        <w:t xml:space="preserve"> inzicht in de samenhang tussen geloven, stress en welbevinden. </w:t>
      </w:r>
      <w:r w:rsidRPr="00FA1C2E">
        <w:rPr>
          <w:lang w:val="nl-NL"/>
        </w:rPr>
        <w:t>Zij</w:t>
      </w:r>
      <w:r w:rsidR="008E4346" w:rsidRPr="00FA1C2E">
        <w:rPr>
          <w:lang w:val="nl-NL"/>
        </w:rPr>
        <w:t xml:space="preserve"> gebruik</w:t>
      </w:r>
      <w:r w:rsidR="000F7C81" w:rsidRPr="00FA1C2E">
        <w:rPr>
          <w:lang w:val="nl-NL"/>
        </w:rPr>
        <w:t>t</w:t>
      </w:r>
      <w:r w:rsidR="008E4346" w:rsidRPr="00FA1C2E">
        <w:rPr>
          <w:lang w:val="nl-NL"/>
        </w:rPr>
        <w:t>en twee modellen als basis van het onderzoek:</w:t>
      </w:r>
      <w:r w:rsidR="008E4346" w:rsidRPr="00FA1C2E">
        <w:rPr>
          <w:color w:val="244061"/>
          <w:lang w:val="nl-NL"/>
        </w:rPr>
        <w:t xml:space="preserve"> </w:t>
      </w:r>
      <w:r w:rsidR="00216322" w:rsidRPr="00FA1C2E">
        <w:rPr>
          <w:color w:val="244061"/>
          <w:lang w:val="nl-NL"/>
        </w:rPr>
        <w:t xml:space="preserve">(1) </w:t>
      </w:r>
      <w:r w:rsidR="00216322" w:rsidRPr="00FA1C2E">
        <w:rPr>
          <w:lang w:val="nl-NL"/>
        </w:rPr>
        <w:t>d</w:t>
      </w:r>
      <w:r w:rsidR="008E4346" w:rsidRPr="00FA1C2E">
        <w:rPr>
          <w:lang w:val="nl-NL"/>
        </w:rPr>
        <w:t>e cognitieve benadering</w:t>
      </w:r>
      <w:r w:rsidR="00216322" w:rsidRPr="00FA1C2E">
        <w:rPr>
          <w:lang w:val="nl-NL"/>
        </w:rPr>
        <w:t>,</w:t>
      </w:r>
      <w:r w:rsidR="008E4346" w:rsidRPr="00FA1C2E">
        <w:rPr>
          <w:lang w:val="nl-NL"/>
        </w:rPr>
        <w:t xml:space="preserve"> die ervan uitgaat dat stressoren alleen stressvol zijn als iemand dit ook zo ervaart en</w:t>
      </w:r>
      <w:r w:rsidR="00216322" w:rsidRPr="00FA1C2E">
        <w:rPr>
          <w:lang w:val="nl-NL"/>
        </w:rPr>
        <w:t xml:space="preserve"> (2)</w:t>
      </w:r>
      <w:r w:rsidR="008E4346" w:rsidRPr="00FA1C2E">
        <w:rPr>
          <w:lang w:val="nl-NL"/>
        </w:rPr>
        <w:t xml:space="preserve"> het transactionele model</w:t>
      </w:r>
      <w:r w:rsidR="00216322" w:rsidRPr="00FA1C2E">
        <w:rPr>
          <w:lang w:val="nl-NL"/>
        </w:rPr>
        <w:t>,</w:t>
      </w:r>
      <w:r w:rsidR="008E4346" w:rsidRPr="00FA1C2E">
        <w:rPr>
          <w:lang w:val="nl-NL"/>
        </w:rPr>
        <w:t xml:space="preserve"> waar</w:t>
      </w:r>
      <w:r w:rsidR="00216322" w:rsidRPr="00FA1C2E">
        <w:rPr>
          <w:lang w:val="nl-NL"/>
        </w:rPr>
        <w:t>bij</w:t>
      </w:r>
      <w:r w:rsidR="008E4346" w:rsidRPr="00FA1C2E">
        <w:rPr>
          <w:lang w:val="nl-NL"/>
        </w:rPr>
        <w:t xml:space="preserve"> men ervan uitgaat dat cognitieve taxatie de link is tussen de religieuze beleving en copingstrategieën. Specifieke individuele religieuze overtuigingen geven individuele verschillen. Bijvoorbeeld het geloof in een welwillende God en de religieuze beoordeling van een stressvolle gebeurtenis word</w:t>
      </w:r>
      <w:r w:rsidR="00216322" w:rsidRPr="00FA1C2E">
        <w:rPr>
          <w:lang w:val="nl-NL"/>
        </w:rPr>
        <w:t>en</w:t>
      </w:r>
      <w:r w:rsidR="008E4346" w:rsidRPr="00FA1C2E">
        <w:rPr>
          <w:lang w:val="nl-NL"/>
        </w:rPr>
        <w:t xml:space="preserve"> gezien als de wil van God vanuit een positief religieuze blik met positieve resultaten. Ten eerste kan religie gedragsmatig gemeten worden (hoe vaak bid je, hoe vaak woon je een dienst bij). Ten tweede kan men op een meer complexe manier meten</w:t>
      </w:r>
      <w:r w:rsidR="006F47C9">
        <w:rPr>
          <w:lang w:val="nl-NL"/>
        </w:rPr>
        <w:t>,</w:t>
      </w:r>
      <w:r w:rsidR="008E4346" w:rsidRPr="00FA1C2E">
        <w:rPr>
          <w:lang w:val="nl-NL"/>
        </w:rPr>
        <w:t xml:space="preserve"> bijvoorbeeld intrinsieke of extrinsieke oriëntaties. Dit geeft een beter beeld van religieuze taxaties en </w:t>
      </w:r>
      <w:r w:rsidR="00532169" w:rsidRPr="00FA1C2E">
        <w:rPr>
          <w:lang w:val="nl-NL"/>
        </w:rPr>
        <w:t xml:space="preserve">copingstrategieën. </w:t>
      </w:r>
      <w:r w:rsidR="008E4346" w:rsidRPr="00FA1C2E">
        <w:rPr>
          <w:lang w:val="nl-NL"/>
        </w:rPr>
        <w:t>Het onderzoek van Taylor en McIntosh had de doelstelling om (1)</w:t>
      </w:r>
      <w:r w:rsidR="00216322" w:rsidRPr="00FA1C2E">
        <w:rPr>
          <w:lang w:val="nl-NL"/>
        </w:rPr>
        <w:t xml:space="preserve"> </w:t>
      </w:r>
      <w:r w:rsidR="008E4346" w:rsidRPr="00FA1C2E">
        <w:rPr>
          <w:lang w:val="nl-NL"/>
        </w:rPr>
        <w:t xml:space="preserve">nieuwe voorspellingen te doen over </w:t>
      </w:r>
      <w:r w:rsidR="008E4346" w:rsidRPr="00FA1C2E">
        <w:rPr>
          <w:vanish/>
          <w:lang w:val="nl-NL"/>
        </w:rPr>
        <w:t>ations between specific religious beliefs and cognitive appraisals, (b) to replicate tests</w:t>
      </w:r>
      <w:r w:rsidR="008E4346" w:rsidRPr="00FA1C2E">
        <w:rPr>
          <w:lang w:val="nl-NL"/>
        </w:rPr>
        <w:t xml:space="preserve">verbanden tussen specifieke religieuze overtuigingen en cognitieve taxaties, om (2) door middel van het transactionele model (Lazarus &amp; Folkman) aan te tonen </w:t>
      </w:r>
      <w:r w:rsidR="008E4346" w:rsidRPr="00FA1C2E">
        <w:rPr>
          <w:vanish/>
          <w:lang w:val="nl-NL"/>
        </w:rPr>
        <w:t>transactional model by demonstrating relations between appraisals and coping strategies, and</w:t>
      </w:r>
      <w:r w:rsidR="008E4346" w:rsidRPr="00FA1C2E">
        <w:rPr>
          <w:lang w:val="nl-NL"/>
        </w:rPr>
        <w:t xml:space="preserve">dat er een verband is tussen cognitieve taxaties en copingstrategieën en (3) </w:t>
      </w:r>
      <w:r w:rsidR="008E4346" w:rsidRPr="00FA1C2E">
        <w:rPr>
          <w:vanish/>
          <w:lang w:val="nl-NL"/>
        </w:rPr>
        <w:t>to assess specific religious beliefs as individual difference variables in the model</w:t>
      </w:r>
      <w:r w:rsidR="008E4346" w:rsidRPr="00FA1C2E">
        <w:rPr>
          <w:lang w:val="nl-NL"/>
        </w:rPr>
        <w:t xml:space="preserve">de specifieke religieuze overtuigingen te beoordelen als individuele verschilvariabelen in het transactionele model. </w:t>
      </w:r>
    </w:p>
    <w:p w:rsidR="008E4346" w:rsidRPr="00FA1C2E" w:rsidRDefault="008E4346" w:rsidP="0011526E">
      <w:pPr>
        <w:pStyle w:val="Geenafstand"/>
        <w:spacing w:after="200" w:line="276" w:lineRule="auto"/>
        <w:jc w:val="both"/>
        <w:rPr>
          <w:lang w:val="nl-NL"/>
        </w:rPr>
      </w:pPr>
      <w:r w:rsidRPr="00FA1C2E">
        <w:rPr>
          <w:lang w:val="nl-NL"/>
        </w:rPr>
        <w:t>De respondenten waren 103 ouders van kinderen met een handicap afkomstig uit 31 Amerikaanse staten en uit diverse Europese landen, met diverse christelijke achtergronden. Acht respondenten waren agnost of atheïst. Op basis van de drie doelstellingen stellen de onderzoekers dat positieve godsbeelden leiden tot positieve evaluaties. Zo wordt geloofd dat stress door God ingezet kan worden om te groeien, terwijl het beeld van een straffende God ertoe leidt dat stressvolle gebeurtenissen gezien worden als een straf van God.</w:t>
      </w:r>
      <w:r w:rsidRPr="00FA1C2E">
        <w:rPr>
          <w:vanish/>
          <w:lang w:val="nl-NL"/>
        </w:rPr>
        <w:t>Although horizontal and</w:t>
      </w:r>
      <w:r w:rsidRPr="00FA1C2E">
        <w:rPr>
          <w:lang w:val="nl-NL"/>
        </w:rPr>
        <w:t xml:space="preserve"> De nadruk hierin ligt op horizontale en verticale aspecten. De horizontale focus verwijst naar een persoonsgerichte, humanistische benadering van religie, </w:t>
      </w:r>
      <w:r w:rsidRPr="00FA1C2E">
        <w:rPr>
          <w:vanish/>
          <w:lang w:val="nl-NL"/>
        </w:rPr>
        <w:t>whereas a vertical focus refers to a deity-centered, spiritual approach.</w:t>
      </w:r>
      <w:r w:rsidRPr="00FA1C2E">
        <w:rPr>
          <w:lang w:val="nl-NL"/>
        </w:rPr>
        <w:t xml:space="preserve"> terwijl een verticale focus verwijst naar een benadering waarin God centraal staat, een meer spirituele benadering. In overeenstemming hiermee werd verwacht dat een verticale focus meer zou leiden tot de gedachte dat God meer de hand heeft in stressvolle situaties</w:t>
      </w:r>
      <w:r w:rsidR="00216322" w:rsidRPr="00FA1C2E">
        <w:rPr>
          <w:lang w:val="nl-NL"/>
        </w:rPr>
        <w:t>, e</w:t>
      </w:r>
      <w:r w:rsidRPr="00FA1C2E">
        <w:rPr>
          <w:lang w:val="nl-NL"/>
        </w:rPr>
        <w:t>n dat er minder sprake is van zelfbeheersing en invloed van anderen. Verder werd voorspeld dat secundaire taxaties van een stressvolle gebeurtenis</w:t>
      </w:r>
      <w:r w:rsidR="00216322" w:rsidRPr="00FA1C2E">
        <w:rPr>
          <w:lang w:val="nl-NL"/>
        </w:rPr>
        <w:t>,</w:t>
      </w:r>
      <w:r w:rsidRPr="00FA1C2E">
        <w:rPr>
          <w:vanish/>
          <w:lang w:val="nl-NL"/>
        </w:rPr>
        <w:t>Downloaded By: [Newton, A. Taylor] At: 18:17 6 January 2010</w:t>
      </w:r>
      <w:r w:rsidRPr="00FA1C2E">
        <w:rPr>
          <w:lang w:val="nl-NL"/>
        </w:rPr>
        <w:t xml:space="preserve"> </w:t>
      </w:r>
      <w:r w:rsidRPr="00FA1C2E">
        <w:rPr>
          <w:vanish/>
          <w:lang w:val="nl-NL"/>
        </w:rPr>
        <w:t>control, whether by self, others, or God, would be associated with engagement coping strategi</w:t>
      </w:r>
      <w:r w:rsidRPr="00FA1C2E">
        <w:rPr>
          <w:lang w:val="nl-NL"/>
        </w:rPr>
        <w:t xml:space="preserve">hetzij door zichzelf, anderen of God, gepaard zou gaan met een betrokken copingstrategie. </w:t>
      </w:r>
      <w:r w:rsidRPr="00FA1C2E">
        <w:rPr>
          <w:vanish/>
          <w:lang w:val="nl-NL"/>
        </w:rPr>
        <w:t>whereas no-control secondary appraisal would be associated with disengagement co</w:t>
      </w:r>
      <w:r w:rsidRPr="00FA1C2E">
        <w:rPr>
          <w:lang w:val="nl-NL"/>
        </w:rPr>
        <w:t>Wanneer er geen secundaire taxatie plaatsvond</w:t>
      </w:r>
      <w:r w:rsidR="00216322" w:rsidRPr="00FA1C2E">
        <w:rPr>
          <w:lang w:val="nl-NL"/>
        </w:rPr>
        <w:t>,</w:t>
      </w:r>
      <w:r w:rsidRPr="00FA1C2E">
        <w:rPr>
          <w:lang w:val="nl-NL"/>
        </w:rPr>
        <w:t xml:space="preserve"> werd dit geassocieerd met een teruggetrokken omgaan met de stressvolle gebeurtenis. Zoals verwacht, werd verticaliteit positief geassocieerd met de invloed van God. Echter, </w:t>
      </w:r>
      <w:r w:rsidR="00216322" w:rsidRPr="00FA1C2E">
        <w:rPr>
          <w:lang w:val="nl-NL"/>
        </w:rPr>
        <w:t xml:space="preserve">er </w:t>
      </w:r>
      <w:r w:rsidRPr="00FA1C2E">
        <w:rPr>
          <w:lang w:val="nl-NL"/>
        </w:rPr>
        <w:t xml:space="preserve">werd ook geconstateerd dat verticaliteit een positieve reactie had op de invloed van anderen en er was geen relatie met zelfbeheersing. </w:t>
      </w:r>
      <w:r w:rsidRPr="00FA1C2E">
        <w:rPr>
          <w:i/>
          <w:vanish/>
          <w:lang w:val="nl-NL"/>
        </w:rPr>
        <w:t xml:space="preserve"> (2), Quaker (1), and Jehovah's Witness (1Hypothesis 2: Appraisals and Coping Strategi</w:t>
      </w:r>
      <w:r w:rsidRPr="00FA1C2E">
        <w:rPr>
          <w:vanish/>
          <w:lang w:val="nl-NL"/>
        </w:rPr>
        <w:t>Consistent with previous work, we predicted that cognitive appraisals would associate with</w:t>
      </w:r>
      <w:r w:rsidRPr="00FA1C2E">
        <w:rPr>
          <w:lang w:val="nl-NL"/>
        </w:rPr>
        <w:t xml:space="preserve">In overeenstemming met eerder werk werd voorspeld dat cognitieve taxaties overeen kwamen met </w:t>
      </w:r>
      <w:r w:rsidRPr="00FA1C2E">
        <w:rPr>
          <w:vanish/>
          <w:lang w:val="nl-NL"/>
        </w:rPr>
        <w:t>coping strategies.</w:t>
      </w:r>
      <w:r w:rsidRPr="00FA1C2E">
        <w:rPr>
          <w:lang w:val="nl-NL"/>
        </w:rPr>
        <w:t xml:space="preserve"> copingstrategieën. </w:t>
      </w:r>
      <w:r w:rsidRPr="00FA1C2E">
        <w:rPr>
          <w:vanish/>
          <w:lang w:val="nl-NL"/>
        </w:rPr>
        <w:t>The relation between appraisals and coping strategies was confirmed f</w:t>
      </w:r>
      <w:r w:rsidRPr="00FA1C2E">
        <w:rPr>
          <w:lang w:val="nl-NL"/>
        </w:rPr>
        <w:t>De relatie tussen taxaties en copingstrategieën werd door dit onderzoek bevestigd. Door</w:t>
      </w:r>
      <w:r w:rsidRPr="00FA1C2E">
        <w:rPr>
          <w:rFonts w:cs="Calibri"/>
          <w:lang w:val="nl-NL"/>
        </w:rPr>
        <w:t xml:space="preserve"> in te gaan op de rol van specifieke religieuze overtuigingen in de bredere context van het transactionele model kon worden vastgesteld dat </w:t>
      </w:r>
      <w:r w:rsidRPr="00FA1C2E">
        <w:rPr>
          <w:lang w:val="nl-NL"/>
        </w:rPr>
        <w:t xml:space="preserve">er een verband bestaat tussen primaire en secundaire taxaties in relatie tot copingstrategieën, dat mensen op basis van afweging van de primaire en </w:t>
      </w:r>
      <w:r w:rsidR="000F7C81" w:rsidRPr="00FA1C2E">
        <w:rPr>
          <w:lang w:val="nl-NL"/>
        </w:rPr>
        <w:t xml:space="preserve">secundaire </w:t>
      </w:r>
      <w:r w:rsidRPr="00FA1C2E">
        <w:rPr>
          <w:lang w:val="nl-NL"/>
        </w:rPr>
        <w:t>taxaties een copingstrategie kiezen.</w:t>
      </w:r>
      <w:r w:rsidRPr="00FA1C2E">
        <w:rPr>
          <w:rFonts w:cs="Calibri"/>
          <w:vanish/>
          <w:lang w:val="nl-NL"/>
        </w:rPr>
        <w:t>the transactional model</w:t>
      </w:r>
      <w:r w:rsidRPr="00FA1C2E">
        <w:rPr>
          <w:lang w:val="nl-NL"/>
        </w:rPr>
        <w:t xml:space="preserve"> </w:t>
      </w:r>
      <w:r w:rsidR="00CB1CEB" w:rsidRPr="00FA1C2E">
        <w:rPr>
          <w:lang w:val="nl-NL"/>
        </w:rPr>
        <w:t xml:space="preserve">De gegevens van het onderzoek </w:t>
      </w:r>
      <w:r w:rsidR="000F7C81" w:rsidRPr="00FA1C2E">
        <w:rPr>
          <w:lang w:val="nl-NL"/>
        </w:rPr>
        <w:t xml:space="preserve">van Taylor en McIntosh </w:t>
      </w:r>
      <w:r w:rsidR="00CB1CEB" w:rsidRPr="00FA1C2E">
        <w:rPr>
          <w:lang w:val="nl-NL"/>
        </w:rPr>
        <w:t xml:space="preserve">tonen aan dat specifieke religieuze </w:t>
      </w:r>
      <w:r w:rsidR="000F7C81" w:rsidRPr="00FA1C2E">
        <w:rPr>
          <w:lang w:val="nl-NL"/>
        </w:rPr>
        <w:t xml:space="preserve">overtuigingen </w:t>
      </w:r>
      <w:r w:rsidR="00CB1CEB" w:rsidRPr="00FA1C2E">
        <w:rPr>
          <w:lang w:val="nl-NL"/>
        </w:rPr>
        <w:t>te maken hebben met stressoren en hoe deze betrekking hebben op cognitieve taxaties</w:t>
      </w:r>
      <w:r w:rsidR="002C7DF7" w:rsidRPr="00FA1C2E">
        <w:rPr>
          <w:lang w:val="nl-NL"/>
        </w:rPr>
        <w:t>.</w:t>
      </w:r>
    </w:p>
    <w:p w:rsidR="008E4346" w:rsidRPr="00526FDF" w:rsidRDefault="008E4346" w:rsidP="0011526E">
      <w:pPr>
        <w:jc w:val="both"/>
        <w:rPr>
          <w:lang w:val="nl-NL"/>
        </w:rPr>
      </w:pPr>
      <w:r w:rsidRPr="00526FDF">
        <w:rPr>
          <w:lang w:val="nl-NL"/>
        </w:rPr>
        <w:t xml:space="preserve">Voor dit onderzoek wordt de Brief R-COPE (Pargament, 2011) gebruikt om vast te stellen welke rol religie speelt bij jongvolwassen christenen </w:t>
      </w:r>
      <w:r w:rsidR="000F7C81" w:rsidRPr="00526FDF">
        <w:rPr>
          <w:lang w:val="nl-NL"/>
        </w:rPr>
        <w:t>in het hanteren van</w:t>
      </w:r>
      <w:r w:rsidRPr="00526FDF">
        <w:rPr>
          <w:lang w:val="nl-NL"/>
        </w:rPr>
        <w:t xml:space="preserve"> stress. Dit</w:t>
      </w:r>
      <w:r w:rsidR="00BD5D46" w:rsidRPr="00526FDF">
        <w:rPr>
          <w:lang w:val="nl-NL"/>
        </w:rPr>
        <w:t xml:space="preserve"> instrument </w:t>
      </w:r>
      <w:r w:rsidR="005C5BEC" w:rsidRPr="00526FDF">
        <w:rPr>
          <w:lang w:val="nl-NL"/>
        </w:rPr>
        <w:t xml:space="preserve">is </w:t>
      </w:r>
      <w:r w:rsidRPr="00526FDF">
        <w:rPr>
          <w:lang w:val="nl-NL"/>
        </w:rPr>
        <w:t>ontstaan</w:t>
      </w:r>
      <w:r w:rsidR="00BD5D46" w:rsidRPr="00526FDF">
        <w:rPr>
          <w:lang w:val="nl-NL"/>
        </w:rPr>
        <w:t xml:space="preserve"> </w:t>
      </w:r>
      <w:r w:rsidR="00BD5D46" w:rsidRPr="00526FDF">
        <w:rPr>
          <w:rFonts w:ascii="Arial" w:hAnsi="Arial" w:cs="Arial"/>
          <w:lang w:val="nl-NL"/>
        </w:rPr>
        <w:t>​​</w:t>
      </w:r>
      <w:r w:rsidRPr="00526FDF">
        <w:rPr>
          <w:lang w:val="nl-NL"/>
        </w:rPr>
        <w:t>uit</w:t>
      </w:r>
      <w:r w:rsidR="00BD5D46" w:rsidRPr="00526FDF">
        <w:rPr>
          <w:lang w:val="nl-NL"/>
        </w:rPr>
        <w:t xml:space="preserve"> de studies van Pargament</w:t>
      </w:r>
      <w:r w:rsidRPr="00526FDF">
        <w:rPr>
          <w:lang w:val="nl-NL"/>
        </w:rPr>
        <w:t xml:space="preserve"> naar religieuze</w:t>
      </w:r>
      <w:r w:rsidR="00BD5D46" w:rsidRPr="00526FDF">
        <w:rPr>
          <w:lang w:val="nl-NL"/>
        </w:rPr>
        <w:t xml:space="preserve"> coping. </w:t>
      </w:r>
      <w:r w:rsidR="00BD5D46" w:rsidRPr="00526FDF">
        <w:rPr>
          <w:vanish/>
          <w:lang w:val="nl-NL"/>
        </w:rPr>
        <w:t>The items themselves were generated through interviews with people experiencing major life stressors.</w:t>
      </w:r>
      <w:r w:rsidR="00BD5D46" w:rsidRPr="00526FDF">
        <w:rPr>
          <w:lang w:val="nl-NL"/>
        </w:rPr>
        <w:t xml:space="preserve"> De Brief R</w:t>
      </w:r>
      <w:r w:rsidR="000F7C81" w:rsidRPr="00526FDF">
        <w:rPr>
          <w:lang w:val="nl-NL"/>
        </w:rPr>
        <w:t>-</w:t>
      </w:r>
      <w:r w:rsidR="00BD5D46" w:rsidRPr="00526FDF">
        <w:rPr>
          <w:lang w:val="nl-NL"/>
        </w:rPr>
        <w:t>COPE</w:t>
      </w:r>
      <w:r w:rsidRPr="00526FDF">
        <w:rPr>
          <w:lang w:val="nl-NL"/>
        </w:rPr>
        <w:t xml:space="preserve"> maakt een</w:t>
      </w:r>
      <w:r w:rsidR="00BD5D46" w:rsidRPr="00526FDF">
        <w:rPr>
          <w:lang w:val="nl-NL"/>
        </w:rPr>
        <w:t xml:space="preserve"> onderscheid</w:t>
      </w:r>
      <w:r w:rsidRPr="00526FDF">
        <w:rPr>
          <w:lang w:val="nl-NL"/>
        </w:rPr>
        <w:t xml:space="preserve"> tussen positieve</w:t>
      </w:r>
      <w:r w:rsidR="00BD5D46" w:rsidRPr="00526FDF">
        <w:rPr>
          <w:lang w:val="nl-NL"/>
        </w:rPr>
        <w:t xml:space="preserve"> en</w:t>
      </w:r>
      <w:r w:rsidRPr="00526FDF">
        <w:rPr>
          <w:lang w:val="nl-NL"/>
        </w:rPr>
        <w:t xml:space="preserve"> negatieve religieuze</w:t>
      </w:r>
      <w:r w:rsidR="00BD5D46" w:rsidRPr="00526FDF">
        <w:rPr>
          <w:lang w:val="nl-NL"/>
        </w:rPr>
        <w:t xml:space="preserve"> coping.</w:t>
      </w:r>
      <w:r w:rsidRPr="00526FDF">
        <w:rPr>
          <w:vanish/>
          <w:lang w:val="nl-NL"/>
        </w:rPr>
        <w:t>Positive religious coping methods reflect a secure relationship with a transcendent force, a sense of spiritual connectedness with others, and a benevolent world view.</w:t>
      </w:r>
      <w:r w:rsidRPr="00526FDF">
        <w:rPr>
          <w:lang w:val="nl-NL"/>
        </w:rPr>
        <w:t xml:space="preserve"> Positieve religieuze copingstrategieën houden verband</w:t>
      </w:r>
      <w:r w:rsidR="00BD5D46" w:rsidRPr="00526FDF">
        <w:rPr>
          <w:lang w:val="nl-NL"/>
        </w:rPr>
        <w:t xml:space="preserve"> met</w:t>
      </w:r>
      <w:r w:rsidRPr="00526FDF">
        <w:rPr>
          <w:lang w:val="nl-NL"/>
        </w:rPr>
        <w:t xml:space="preserve"> </w:t>
      </w:r>
      <w:r w:rsidRPr="00526FDF">
        <w:rPr>
          <w:lang w:val="nl-NL"/>
        </w:rPr>
        <w:lastRenderedPageBreak/>
        <w:t>een zekere relatie</w:t>
      </w:r>
      <w:r w:rsidR="00BD5D46" w:rsidRPr="00526FDF">
        <w:rPr>
          <w:lang w:val="nl-NL"/>
        </w:rPr>
        <w:t xml:space="preserve"> met God,</w:t>
      </w:r>
      <w:r w:rsidRPr="00526FDF">
        <w:rPr>
          <w:lang w:val="nl-NL"/>
        </w:rPr>
        <w:t xml:space="preserve"> een gevoel</w:t>
      </w:r>
      <w:r w:rsidR="00BD5D46" w:rsidRPr="00526FDF">
        <w:rPr>
          <w:lang w:val="nl-NL"/>
        </w:rPr>
        <w:t xml:space="preserve"> van</w:t>
      </w:r>
      <w:r w:rsidRPr="00526FDF">
        <w:rPr>
          <w:lang w:val="nl-NL"/>
        </w:rPr>
        <w:t xml:space="preserve"> spirituele verbondenheid</w:t>
      </w:r>
      <w:r w:rsidR="00BD5D46" w:rsidRPr="00526FDF">
        <w:rPr>
          <w:lang w:val="nl-NL"/>
        </w:rPr>
        <w:t xml:space="preserve"> met</w:t>
      </w:r>
      <w:r w:rsidRPr="00526FDF">
        <w:rPr>
          <w:lang w:val="nl-NL"/>
        </w:rPr>
        <w:t xml:space="preserve"> anderen</w:t>
      </w:r>
      <w:r w:rsidR="00BD5D46" w:rsidRPr="00526FDF">
        <w:rPr>
          <w:lang w:val="nl-NL"/>
        </w:rPr>
        <w:t>, en</w:t>
      </w:r>
      <w:r w:rsidRPr="00526FDF">
        <w:rPr>
          <w:lang w:val="nl-NL"/>
        </w:rPr>
        <w:t xml:space="preserve"> een welwillend wereldbeeld</w:t>
      </w:r>
      <w:r w:rsidR="00BD5D46" w:rsidRPr="00526FDF">
        <w:rPr>
          <w:lang w:val="nl-NL"/>
        </w:rPr>
        <w:t xml:space="preserve">. </w:t>
      </w:r>
      <w:r w:rsidR="00BD5D46" w:rsidRPr="00526FDF">
        <w:rPr>
          <w:vanish/>
          <w:lang w:val="nl-NL"/>
        </w:rPr>
        <w:t>Negative religious coping methods reflect underlying spiritual tensions and struggles within oneself, with others, and with the divine.</w:t>
      </w:r>
      <w:r w:rsidR="00BD5D46" w:rsidRPr="00526FDF">
        <w:rPr>
          <w:lang w:val="nl-NL"/>
        </w:rPr>
        <w:t xml:space="preserve"> </w:t>
      </w:r>
      <w:r w:rsidRPr="00526FDF">
        <w:rPr>
          <w:lang w:val="nl-NL"/>
        </w:rPr>
        <w:t>Negatieve religieuze copingstrategieën weerspiegelen onderliggende geestelijke spanningen</w:t>
      </w:r>
      <w:r w:rsidR="00BD5D46" w:rsidRPr="00526FDF">
        <w:rPr>
          <w:lang w:val="nl-NL"/>
        </w:rPr>
        <w:t xml:space="preserve"> en</w:t>
      </w:r>
      <w:r w:rsidRPr="00526FDF">
        <w:rPr>
          <w:lang w:val="nl-NL"/>
        </w:rPr>
        <w:t xml:space="preserve"> strijd</w:t>
      </w:r>
      <w:r w:rsidR="00BD5D46" w:rsidRPr="00526FDF">
        <w:rPr>
          <w:lang w:val="nl-NL"/>
        </w:rPr>
        <w:t xml:space="preserve"> in</w:t>
      </w:r>
      <w:r w:rsidRPr="00526FDF">
        <w:rPr>
          <w:lang w:val="nl-NL"/>
        </w:rPr>
        <w:t xml:space="preserve"> zichzelf</w:t>
      </w:r>
      <w:r w:rsidR="00BD5D46" w:rsidRPr="00526FDF">
        <w:rPr>
          <w:lang w:val="nl-NL"/>
        </w:rPr>
        <w:t>, met</w:t>
      </w:r>
      <w:r w:rsidRPr="00526FDF">
        <w:rPr>
          <w:lang w:val="nl-NL"/>
        </w:rPr>
        <w:t xml:space="preserve"> anderen</w:t>
      </w:r>
      <w:r w:rsidR="00BD5D46" w:rsidRPr="00526FDF">
        <w:rPr>
          <w:lang w:val="nl-NL"/>
        </w:rPr>
        <w:t xml:space="preserve"> en met God. </w:t>
      </w:r>
      <w:r w:rsidR="00BD5D46" w:rsidRPr="00526FDF">
        <w:rPr>
          <w:vanish/>
          <w:lang w:val="nl-NL"/>
        </w:rPr>
        <w:t>Empirical studies document the internal consistency of the positive and negative subscales of the Brief RCOPE.</w:t>
      </w:r>
      <w:r w:rsidR="00BD5D46" w:rsidRPr="00526FDF">
        <w:rPr>
          <w:lang w:val="nl-NL"/>
        </w:rPr>
        <w:t xml:space="preserve"> </w:t>
      </w:r>
    </w:p>
    <w:p w:rsidR="008E4346" w:rsidRPr="00526FDF" w:rsidRDefault="008E4346" w:rsidP="0034468F">
      <w:pPr>
        <w:pStyle w:val="Kop3"/>
        <w:spacing w:after="200"/>
        <w:jc w:val="both"/>
        <w:rPr>
          <w:lang w:val="nl-NL"/>
        </w:rPr>
      </w:pPr>
      <w:bookmarkStart w:id="63" w:name="_Toc324250393"/>
      <w:bookmarkStart w:id="64" w:name="_Toc325530952"/>
      <w:r w:rsidRPr="00526FDF">
        <w:rPr>
          <w:lang w:val="nl-NL"/>
        </w:rPr>
        <w:t>1.</w:t>
      </w:r>
      <w:r w:rsidR="00FC2FC5">
        <w:rPr>
          <w:lang w:val="nl-NL"/>
        </w:rPr>
        <w:t>3</w:t>
      </w:r>
      <w:r w:rsidRPr="00526FDF">
        <w:rPr>
          <w:lang w:val="nl-NL"/>
        </w:rPr>
        <w:t>.6</w:t>
      </w:r>
      <w:r w:rsidRPr="00526FDF">
        <w:rPr>
          <w:lang w:val="nl-NL"/>
        </w:rPr>
        <w:tab/>
        <w:t>Hypothese</w:t>
      </w:r>
      <w:bookmarkEnd w:id="63"/>
      <w:bookmarkEnd w:id="64"/>
    </w:p>
    <w:p w:rsidR="008E4346" w:rsidRPr="00526FDF" w:rsidRDefault="008E4346" w:rsidP="0011526E">
      <w:pPr>
        <w:jc w:val="both"/>
        <w:rPr>
          <w:lang w:val="nl-NL"/>
        </w:rPr>
      </w:pPr>
      <w:r w:rsidRPr="00526FDF">
        <w:rPr>
          <w:lang w:val="nl-NL"/>
        </w:rPr>
        <w:t xml:space="preserve">De aangehaalde literatuur laat zien dat er samenhang bestaat tussen religie en coping. Dit onderzoek is gebaseerd op de veronderstelling dat er ook een samenhang te vinden is tussen het godsbeeld en copingstijlen van individuen. </w:t>
      </w:r>
    </w:p>
    <w:p w:rsidR="008E4346" w:rsidRPr="00526FDF" w:rsidRDefault="00A251D1" w:rsidP="0011526E">
      <w:pPr>
        <w:jc w:val="both"/>
        <w:rPr>
          <w:rFonts w:cs="Calibri"/>
          <w:lang w:val="nl-NL"/>
        </w:rPr>
      </w:pPr>
      <w:r w:rsidRPr="00526FDF">
        <w:rPr>
          <w:lang w:val="nl-NL"/>
        </w:rPr>
        <w:t>Als er een samenhang te vinden is tussen het godsbeeld en</w:t>
      </w:r>
      <w:r w:rsidR="00860899" w:rsidRPr="00526FDF">
        <w:rPr>
          <w:lang w:val="nl-NL"/>
        </w:rPr>
        <w:t xml:space="preserve"> (religieuze)</w:t>
      </w:r>
      <w:r w:rsidRPr="00526FDF">
        <w:rPr>
          <w:lang w:val="nl-NL"/>
        </w:rPr>
        <w:t xml:space="preserve"> copingstijlen van individuen is d</w:t>
      </w:r>
      <w:r w:rsidR="008E4346" w:rsidRPr="00526FDF">
        <w:rPr>
          <w:lang w:val="nl-NL"/>
        </w:rPr>
        <w:t xml:space="preserve">e </w:t>
      </w:r>
      <w:r w:rsidR="00467950" w:rsidRPr="00526FDF">
        <w:rPr>
          <w:lang w:val="nl-NL"/>
        </w:rPr>
        <w:t xml:space="preserve">verwachting </w:t>
      </w:r>
      <w:r w:rsidR="008E4346" w:rsidRPr="00526FDF">
        <w:rPr>
          <w:lang w:val="nl-NL"/>
        </w:rPr>
        <w:t>dat de Social Worker beter kan aansluiten bij de cliënt, effectiever kan interveniëren en methodische afwegingen kan maken als hij kennis heeft van het godsbeeld van zijn cliënt, mits het geloof in God in de hulpverlening een onderwerp van betekenis is voor de cliënt. Waarbij geldt dat de hulpvraag van de cliënt het uitgangspunt van de behan</w:t>
      </w:r>
      <w:r w:rsidR="008E4346" w:rsidRPr="00526FDF">
        <w:rPr>
          <w:rFonts w:cs="Calibri"/>
          <w:lang w:val="nl-NL"/>
        </w:rPr>
        <w:t>deling dient te blijven.</w:t>
      </w:r>
    </w:p>
    <w:p w:rsidR="00A251D1" w:rsidRPr="00526FDF" w:rsidRDefault="00A251D1" w:rsidP="0011526E">
      <w:pPr>
        <w:pStyle w:val="Kop2"/>
        <w:jc w:val="both"/>
        <w:rPr>
          <w:lang w:val="nl-NL"/>
        </w:rPr>
      </w:pPr>
      <w:bookmarkStart w:id="65" w:name="_Toc316637698"/>
      <w:bookmarkEnd w:id="44"/>
    </w:p>
    <w:p w:rsidR="00484F28" w:rsidRPr="00526FDF" w:rsidRDefault="00484F28" w:rsidP="0011526E">
      <w:pPr>
        <w:jc w:val="both"/>
        <w:rPr>
          <w:rFonts w:ascii="Cambria" w:hAnsi="Cambria"/>
          <w:color w:val="17365D"/>
          <w:spacing w:val="20"/>
          <w:sz w:val="28"/>
          <w:szCs w:val="28"/>
          <w:lang w:val="nl-NL"/>
        </w:rPr>
      </w:pPr>
      <w:r w:rsidRPr="00526FDF">
        <w:rPr>
          <w:lang w:val="nl-NL"/>
        </w:rPr>
        <w:br w:type="page"/>
      </w:r>
    </w:p>
    <w:p w:rsidR="00A3269F" w:rsidRPr="00526FDF" w:rsidRDefault="0012580C" w:rsidP="0011526E">
      <w:pPr>
        <w:pStyle w:val="Kop2"/>
        <w:jc w:val="both"/>
        <w:rPr>
          <w:lang w:val="nl-NL"/>
        </w:rPr>
      </w:pPr>
      <w:bookmarkStart w:id="66" w:name="_Toc324250394"/>
      <w:bookmarkStart w:id="67" w:name="_Toc325530953"/>
      <w:r w:rsidRPr="00526FDF">
        <w:rPr>
          <w:lang w:val="nl-NL"/>
        </w:rPr>
        <w:lastRenderedPageBreak/>
        <w:t>1.</w:t>
      </w:r>
      <w:r w:rsidR="00FC2FC5">
        <w:rPr>
          <w:lang w:val="nl-NL"/>
        </w:rPr>
        <w:t>4</w:t>
      </w:r>
      <w:r w:rsidR="008B4E38" w:rsidRPr="00526FDF">
        <w:rPr>
          <w:lang w:val="nl-NL"/>
        </w:rPr>
        <w:tab/>
      </w:r>
      <w:r w:rsidR="00BD5D46" w:rsidRPr="00526FDF">
        <w:rPr>
          <w:lang w:val="nl-NL"/>
        </w:rPr>
        <w:t>Probleemomschrijving</w:t>
      </w:r>
      <w:bookmarkEnd w:id="65"/>
      <w:bookmarkEnd w:id="66"/>
      <w:bookmarkEnd w:id="67"/>
      <w:r w:rsidRPr="00526FDF">
        <w:rPr>
          <w:lang w:val="nl-NL"/>
        </w:rPr>
        <w:tab/>
      </w:r>
      <w:bookmarkStart w:id="68" w:name="_Toc316637699"/>
    </w:p>
    <w:p w:rsidR="00EE6803" w:rsidRPr="00526FDF" w:rsidRDefault="00FE53FC" w:rsidP="0034468F">
      <w:pPr>
        <w:pStyle w:val="Kop3"/>
        <w:spacing w:after="200"/>
        <w:jc w:val="both"/>
        <w:rPr>
          <w:lang w:val="nl-NL"/>
        </w:rPr>
      </w:pPr>
      <w:bookmarkStart w:id="69" w:name="_Toc324250395"/>
      <w:bookmarkStart w:id="70" w:name="_Toc325530954"/>
      <w:r w:rsidRPr="00526FDF">
        <w:rPr>
          <w:lang w:val="nl-NL"/>
        </w:rPr>
        <w:t>1.</w:t>
      </w:r>
      <w:r w:rsidR="00FC2FC5">
        <w:rPr>
          <w:lang w:val="nl-NL"/>
        </w:rPr>
        <w:t>4</w:t>
      </w:r>
      <w:r w:rsidRPr="00526FDF">
        <w:rPr>
          <w:lang w:val="nl-NL"/>
        </w:rPr>
        <w:t>.1</w:t>
      </w:r>
      <w:r w:rsidRPr="00526FDF">
        <w:rPr>
          <w:lang w:val="nl-NL"/>
        </w:rPr>
        <w:tab/>
        <w:t>Probleemomschrijving en doelstelling</w:t>
      </w:r>
      <w:bookmarkEnd w:id="68"/>
      <w:bookmarkEnd w:id="69"/>
      <w:bookmarkEnd w:id="70"/>
    </w:p>
    <w:p w:rsidR="006F47C9" w:rsidRDefault="00EE6803" w:rsidP="0011526E">
      <w:pPr>
        <w:jc w:val="both"/>
        <w:rPr>
          <w:rStyle w:val="standaard1-c1"/>
          <w:rFonts w:ascii="Calibri" w:hAnsi="Calibri"/>
          <w:sz w:val="22"/>
          <w:szCs w:val="22"/>
          <w:lang w:val="nl-NL"/>
        </w:rPr>
      </w:pPr>
      <w:r w:rsidRPr="00FA1C2E">
        <w:rPr>
          <w:rStyle w:val="standaard1-c1"/>
          <w:rFonts w:ascii="Calibri" w:hAnsi="Calibri"/>
          <w:sz w:val="22"/>
          <w:szCs w:val="22"/>
          <w:lang w:val="nl-NL"/>
        </w:rPr>
        <w:t xml:space="preserve">Binnen onze samenleving zijn er veel mensen die lijden onder psychische of psychiatrische problematiek. </w:t>
      </w:r>
      <w:r w:rsidR="0012066A" w:rsidRPr="00FA1C2E">
        <w:rPr>
          <w:rStyle w:val="standaard1-c1"/>
          <w:rFonts w:ascii="Calibri" w:hAnsi="Calibri"/>
          <w:sz w:val="22"/>
          <w:szCs w:val="22"/>
          <w:lang w:val="nl-NL"/>
        </w:rPr>
        <w:t>Bij christenen lijkt h</w:t>
      </w:r>
      <w:r w:rsidRPr="00FA1C2E">
        <w:rPr>
          <w:rStyle w:val="standaard1-c1"/>
          <w:rFonts w:ascii="Calibri" w:hAnsi="Calibri"/>
          <w:sz w:val="22"/>
          <w:szCs w:val="22"/>
          <w:lang w:val="nl-NL"/>
        </w:rPr>
        <w:t>et</w:t>
      </w:r>
      <w:r w:rsidR="003E1BAC" w:rsidRPr="00FA1C2E">
        <w:rPr>
          <w:rStyle w:val="standaard1-c1"/>
          <w:rFonts w:ascii="Calibri" w:hAnsi="Calibri"/>
          <w:sz w:val="22"/>
          <w:szCs w:val="22"/>
          <w:lang w:val="nl-NL"/>
        </w:rPr>
        <w:t xml:space="preserve"> </w:t>
      </w:r>
      <w:r w:rsidRPr="00FA1C2E">
        <w:rPr>
          <w:rStyle w:val="standaard1-c1"/>
          <w:rFonts w:ascii="Calibri" w:hAnsi="Calibri"/>
          <w:sz w:val="22"/>
          <w:szCs w:val="22"/>
          <w:lang w:val="nl-NL"/>
        </w:rPr>
        <w:t>godsbeeld</w:t>
      </w:r>
      <w:r w:rsidR="001D5615" w:rsidRPr="00FA1C2E">
        <w:rPr>
          <w:rStyle w:val="standaard1-c1"/>
          <w:rFonts w:ascii="Calibri" w:hAnsi="Calibri"/>
          <w:sz w:val="22"/>
          <w:szCs w:val="22"/>
          <w:lang w:val="nl-NL"/>
        </w:rPr>
        <w:t xml:space="preserve"> </w:t>
      </w:r>
      <w:r w:rsidRPr="00FA1C2E">
        <w:rPr>
          <w:rStyle w:val="standaard1-c1"/>
          <w:rFonts w:ascii="Calibri" w:hAnsi="Calibri"/>
          <w:sz w:val="22"/>
          <w:szCs w:val="22"/>
          <w:lang w:val="nl-NL"/>
        </w:rPr>
        <w:t xml:space="preserve">in veel gevallen van invloed te zijn op deze problematiek. Er is nog weinig empirisch onderzoek gedaan naar deze verbanden met als gevolg dat hierover relatief weinig kennis is binnen de beroepsgroep Social Work. </w:t>
      </w:r>
    </w:p>
    <w:p w:rsidR="00EE6803" w:rsidRPr="00FA1C2E" w:rsidRDefault="00EE6803" w:rsidP="0011526E">
      <w:pPr>
        <w:jc w:val="both"/>
        <w:rPr>
          <w:rStyle w:val="standaard1-c1"/>
          <w:rFonts w:ascii="Calibri" w:hAnsi="Calibri"/>
          <w:sz w:val="22"/>
          <w:szCs w:val="22"/>
          <w:lang w:val="nl-NL"/>
        </w:rPr>
      </w:pPr>
      <w:r w:rsidRPr="00526FDF">
        <w:rPr>
          <w:lang w:val="nl-NL"/>
        </w:rPr>
        <w:t xml:space="preserve">Met de uitkomsten van dit onderzoek willen </w:t>
      </w:r>
      <w:r w:rsidR="00FE53FC" w:rsidRPr="00526FDF">
        <w:rPr>
          <w:lang w:val="nl-NL"/>
        </w:rPr>
        <w:t xml:space="preserve">de onderzoekers </w:t>
      </w:r>
      <w:r w:rsidRPr="00526FDF">
        <w:rPr>
          <w:lang w:val="nl-NL"/>
        </w:rPr>
        <w:t xml:space="preserve">meer inzicht krijgen in de samenhang tussen </w:t>
      </w:r>
      <w:r w:rsidR="000D0423" w:rsidRPr="00526FDF">
        <w:rPr>
          <w:lang w:val="nl-NL"/>
        </w:rPr>
        <w:t>copingstijlen</w:t>
      </w:r>
      <w:r w:rsidR="0012066A" w:rsidRPr="00526FDF">
        <w:rPr>
          <w:lang w:val="nl-NL"/>
        </w:rPr>
        <w:t xml:space="preserve"> </w:t>
      </w:r>
      <w:r w:rsidRPr="00526FDF">
        <w:rPr>
          <w:lang w:val="nl-NL"/>
        </w:rPr>
        <w:t>en godsbeelden</w:t>
      </w:r>
      <w:r w:rsidR="00467950" w:rsidRPr="00526FDF">
        <w:rPr>
          <w:lang w:val="nl-NL"/>
        </w:rPr>
        <w:t>.</w:t>
      </w:r>
    </w:p>
    <w:p w:rsidR="00EE6803" w:rsidRPr="00526FDF" w:rsidRDefault="00FE53FC" w:rsidP="0034468F">
      <w:pPr>
        <w:pStyle w:val="Kop3"/>
        <w:spacing w:after="200"/>
        <w:jc w:val="both"/>
        <w:rPr>
          <w:lang w:val="nl-NL"/>
        </w:rPr>
      </w:pPr>
      <w:bookmarkStart w:id="71" w:name="_Toc315708906"/>
      <w:bookmarkStart w:id="72" w:name="_Toc316637700"/>
      <w:bookmarkStart w:id="73" w:name="_Toc324250396"/>
      <w:bookmarkStart w:id="74" w:name="_Toc325530955"/>
      <w:r w:rsidRPr="00526FDF">
        <w:rPr>
          <w:lang w:val="nl-NL"/>
        </w:rPr>
        <w:t>1.</w:t>
      </w:r>
      <w:r w:rsidR="00FC2FC5">
        <w:rPr>
          <w:lang w:val="nl-NL"/>
        </w:rPr>
        <w:t>4</w:t>
      </w:r>
      <w:r w:rsidRPr="00526FDF">
        <w:rPr>
          <w:lang w:val="nl-NL"/>
        </w:rPr>
        <w:t>.2</w:t>
      </w:r>
      <w:r w:rsidRPr="00526FDF">
        <w:rPr>
          <w:lang w:val="nl-NL"/>
        </w:rPr>
        <w:tab/>
      </w:r>
      <w:r w:rsidR="00EE6803" w:rsidRPr="00526FDF">
        <w:rPr>
          <w:lang w:val="nl-NL"/>
        </w:rPr>
        <w:t>Vraagstelling</w:t>
      </w:r>
      <w:bookmarkEnd w:id="71"/>
      <w:bookmarkEnd w:id="72"/>
      <w:bookmarkEnd w:id="73"/>
      <w:bookmarkEnd w:id="74"/>
    </w:p>
    <w:p w:rsidR="00EE6803" w:rsidRPr="00526FDF" w:rsidRDefault="00FD3E8B" w:rsidP="0011526E">
      <w:pPr>
        <w:jc w:val="both"/>
        <w:rPr>
          <w:bCs/>
          <w:lang w:val="nl-NL"/>
        </w:rPr>
      </w:pPr>
      <w:r w:rsidRPr="00526FDF">
        <w:rPr>
          <w:bCs/>
          <w:lang w:val="nl-NL"/>
        </w:rPr>
        <w:t>Is er een</w:t>
      </w:r>
      <w:r w:rsidR="00C6023A" w:rsidRPr="00526FDF">
        <w:rPr>
          <w:bCs/>
          <w:lang w:val="nl-NL"/>
        </w:rPr>
        <w:t xml:space="preserve"> verband </w:t>
      </w:r>
      <w:r w:rsidR="00242349" w:rsidRPr="00526FDF">
        <w:rPr>
          <w:bCs/>
          <w:lang w:val="nl-NL"/>
        </w:rPr>
        <w:t>tussen bepaalde aspecten van het godsbeeld en de manieren van coping bij</w:t>
      </w:r>
      <w:r w:rsidR="00242349" w:rsidRPr="00526FDF">
        <w:rPr>
          <w:lang w:val="nl-NL"/>
        </w:rPr>
        <w:t xml:space="preserve"> jongvolwassen christenen te Zwolle, die niet in behandeling zijn voor psychosociale problematiek?</w:t>
      </w:r>
    </w:p>
    <w:p w:rsidR="00EE6803" w:rsidRPr="00526FDF" w:rsidRDefault="00FE53FC" w:rsidP="0034468F">
      <w:pPr>
        <w:pStyle w:val="Kop3"/>
        <w:spacing w:after="200"/>
        <w:jc w:val="both"/>
        <w:rPr>
          <w:lang w:val="nl-NL"/>
        </w:rPr>
      </w:pPr>
      <w:bookmarkStart w:id="75" w:name="_Toc315708907"/>
      <w:bookmarkStart w:id="76" w:name="_Toc316637701"/>
      <w:bookmarkStart w:id="77" w:name="_Toc324250397"/>
      <w:bookmarkStart w:id="78" w:name="_Toc325530956"/>
      <w:r w:rsidRPr="00526FDF">
        <w:rPr>
          <w:lang w:val="nl-NL"/>
        </w:rPr>
        <w:t>1.</w:t>
      </w:r>
      <w:r w:rsidR="00FC2FC5">
        <w:rPr>
          <w:lang w:val="nl-NL"/>
        </w:rPr>
        <w:t>4</w:t>
      </w:r>
      <w:r w:rsidRPr="00526FDF">
        <w:rPr>
          <w:lang w:val="nl-NL"/>
        </w:rPr>
        <w:t>.3</w:t>
      </w:r>
      <w:r w:rsidRPr="00526FDF">
        <w:rPr>
          <w:lang w:val="nl-NL"/>
        </w:rPr>
        <w:tab/>
      </w:r>
      <w:r w:rsidR="00EE6803" w:rsidRPr="00526FDF">
        <w:rPr>
          <w:lang w:val="nl-NL"/>
        </w:rPr>
        <w:t>Deelvragen</w:t>
      </w:r>
      <w:bookmarkEnd w:id="75"/>
      <w:bookmarkEnd w:id="76"/>
      <w:bookmarkEnd w:id="77"/>
      <w:bookmarkEnd w:id="78"/>
    </w:p>
    <w:p w:rsidR="00EE6803" w:rsidRPr="00526FDF" w:rsidRDefault="00EE6803" w:rsidP="0011526E">
      <w:pPr>
        <w:jc w:val="both"/>
        <w:rPr>
          <w:lang w:val="nl-NL"/>
        </w:rPr>
      </w:pPr>
      <w:r w:rsidRPr="00526FDF">
        <w:rPr>
          <w:lang w:val="nl-NL"/>
        </w:rPr>
        <w:t>Om de beantwoording van de hoofdvraag te vergemakkelijken, is deze opgesplitst in de volgende deelvragen:</w:t>
      </w:r>
    </w:p>
    <w:p w:rsidR="00531E47" w:rsidRPr="006765BE" w:rsidRDefault="00531E47" w:rsidP="006765BE">
      <w:pPr>
        <w:pStyle w:val="Lijstalinea"/>
        <w:numPr>
          <w:ilvl w:val="0"/>
          <w:numId w:val="30"/>
        </w:numPr>
        <w:jc w:val="both"/>
        <w:rPr>
          <w:lang w:val="nl-NL"/>
        </w:rPr>
      </w:pPr>
      <w:r w:rsidRPr="006765BE">
        <w:rPr>
          <w:lang w:val="nl-NL"/>
        </w:rPr>
        <w:t xml:space="preserve">Welke aspecten van godsbeelden komen naar voren uit </w:t>
      </w:r>
      <w:r w:rsidR="00C2050D" w:rsidRPr="006765BE">
        <w:rPr>
          <w:lang w:val="nl-NL"/>
        </w:rPr>
        <w:t>narratieven</w:t>
      </w:r>
      <w:r w:rsidRPr="006765BE">
        <w:rPr>
          <w:lang w:val="nl-NL"/>
        </w:rPr>
        <w:t xml:space="preserve"> van jongvolwassen christenen zonder psychosociale problematiek?</w:t>
      </w:r>
    </w:p>
    <w:p w:rsidR="00242349" w:rsidRPr="006765BE" w:rsidRDefault="00C34762" w:rsidP="006765BE">
      <w:pPr>
        <w:pStyle w:val="Lijstalinea"/>
        <w:numPr>
          <w:ilvl w:val="0"/>
          <w:numId w:val="30"/>
        </w:numPr>
        <w:jc w:val="both"/>
        <w:rPr>
          <w:lang w:val="nl-NL"/>
        </w:rPr>
      </w:pPr>
      <w:r w:rsidRPr="006765BE">
        <w:rPr>
          <w:lang w:val="nl-NL"/>
        </w:rPr>
        <w:t xml:space="preserve">Welke </w:t>
      </w:r>
      <w:r w:rsidR="00FA1937" w:rsidRPr="006765BE">
        <w:rPr>
          <w:lang w:val="nl-NL"/>
        </w:rPr>
        <w:t xml:space="preserve">(religieuze) </w:t>
      </w:r>
      <w:r w:rsidRPr="006765BE">
        <w:rPr>
          <w:lang w:val="nl-NL"/>
        </w:rPr>
        <w:t xml:space="preserve">copingstijlen </w:t>
      </w:r>
      <w:r w:rsidR="00CA137D" w:rsidRPr="006765BE">
        <w:rPr>
          <w:lang w:val="nl-NL"/>
        </w:rPr>
        <w:t>h</w:t>
      </w:r>
      <w:r w:rsidR="00C7662B" w:rsidRPr="006765BE">
        <w:rPr>
          <w:lang w:val="nl-NL"/>
        </w:rPr>
        <w:t>anteren</w:t>
      </w:r>
      <w:r w:rsidR="00CA137D" w:rsidRPr="006765BE">
        <w:rPr>
          <w:lang w:val="nl-NL"/>
        </w:rPr>
        <w:t xml:space="preserve"> </w:t>
      </w:r>
      <w:r w:rsidRPr="006765BE">
        <w:rPr>
          <w:lang w:val="nl-NL"/>
        </w:rPr>
        <w:t>jongvolwassen christenen</w:t>
      </w:r>
      <w:r w:rsidR="00CA137D" w:rsidRPr="006765BE">
        <w:rPr>
          <w:lang w:val="nl-NL"/>
        </w:rPr>
        <w:t xml:space="preserve"> zonder psychosociale problematiek</w:t>
      </w:r>
      <w:r w:rsidRPr="006765BE">
        <w:rPr>
          <w:lang w:val="nl-NL"/>
        </w:rPr>
        <w:t>?</w:t>
      </w:r>
    </w:p>
    <w:p w:rsidR="006765BE" w:rsidRDefault="00EF5C27" w:rsidP="006765BE">
      <w:pPr>
        <w:pStyle w:val="Lijstalinea"/>
        <w:numPr>
          <w:ilvl w:val="0"/>
          <w:numId w:val="30"/>
        </w:numPr>
        <w:ind w:left="1077" w:hanging="357"/>
        <w:contextualSpacing w:val="0"/>
        <w:jc w:val="both"/>
        <w:rPr>
          <w:lang w:val="nl-NL"/>
        </w:rPr>
      </w:pPr>
      <w:r w:rsidRPr="006765BE">
        <w:rPr>
          <w:lang w:val="nl-NL"/>
        </w:rPr>
        <w:t xml:space="preserve">Welke samenhang is er te vinden tussen bepaalde kenmerken van het godsbeeld en het gebruik </w:t>
      </w:r>
      <w:r w:rsidR="00531E47" w:rsidRPr="006765BE">
        <w:rPr>
          <w:lang w:val="nl-NL"/>
        </w:rPr>
        <w:t xml:space="preserve">van </w:t>
      </w:r>
      <w:r w:rsidRPr="006765BE">
        <w:rPr>
          <w:lang w:val="nl-NL"/>
        </w:rPr>
        <w:t xml:space="preserve">specifieke </w:t>
      </w:r>
      <w:r w:rsidR="00531E47" w:rsidRPr="006765BE">
        <w:rPr>
          <w:lang w:val="nl-NL"/>
        </w:rPr>
        <w:t xml:space="preserve">copingstijlen </w:t>
      </w:r>
      <w:r w:rsidRPr="006765BE">
        <w:rPr>
          <w:lang w:val="nl-NL"/>
        </w:rPr>
        <w:t>binnen de groep jongvolwassen christenen zonder psychosociale problematiek?</w:t>
      </w:r>
    </w:p>
    <w:p w:rsidR="00500289" w:rsidRPr="006765BE" w:rsidRDefault="00C34762" w:rsidP="006765BE">
      <w:pPr>
        <w:pStyle w:val="Lijstalinea"/>
        <w:ind w:left="0"/>
        <w:jc w:val="both"/>
        <w:rPr>
          <w:lang w:val="nl-NL"/>
        </w:rPr>
      </w:pPr>
      <w:r w:rsidRPr="006765BE">
        <w:rPr>
          <w:lang w:val="nl-NL"/>
        </w:rPr>
        <w:t xml:space="preserve">De deelvragen zullen worden beantwoord </w:t>
      </w:r>
      <w:r w:rsidR="00F74F21" w:rsidRPr="006765BE">
        <w:rPr>
          <w:lang w:val="nl-NL"/>
        </w:rPr>
        <w:t xml:space="preserve">door middel </w:t>
      </w:r>
      <w:r w:rsidRPr="006765BE">
        <w:rPr>
          <w:lang w:val="nl-NL"/>
        </w:rPr>
        <w:t>van kwalitatief en kwantitatief onderzoek.</w:t>
      </w:r>
    </w:p>
    <w:p w:rsidR="00500289" w:rsidRPr="00526FDF" w:rsidRDefault="00C34762" w:rsidP="0011526E">
      <w:pPr>
        <w:jc w:val="both"/>
        <w:rPr>
          <w:lang w:val="nl-NL"/>
        </w:rPr>
      </w:pPr>
      <w:r w:rsidRPr="00526FDF">
        <w:rPr>
          <w:lang w:val="nl-NL"/>
        </w:rPr>
        <w:t>Voor het kwalitatieve onderzoek</w:t>
      </w:r>
      <w:r w:rsidR="00BB4343" w:rsidRPr="00526FDF">
        <w:rPr>
          <w:lang w:val="nl-NL"/>
        </w:rPr>
        <w:t xml:space="preserve"> wordt een groep van 40 respondenten, </w:t>
      </w:r>
      <w:r w:rsidRPr="00526FDF">
        <w:rPr>
          <w:lang w:val="nl-NL"/>
        </w:rPr>
        <w:t xml:space="preserve">christelijke </w:t>
      </w:r>
      <w:r w:rsidR="00BB4343" w:rsidRPr="00526FDF">
        <w:rPr>
          <w:lang w:val="nl-NL"/>
        </w:rPr>
        <w:t xml:space="preserve">studenten </w:t>
      </w:r>
      <w:r w:rsidRPr="00526FDF">
        <w:rPr>
          <w:lang w:val="nl-NL"/>
        </w:rPr>
        <w:t>uit</w:t>
      </w:r>
      <w:r w:rsidR="00BB4343" w:rsidRPr="00526FDF">
        <w:rPr>
          <w:lang w:val="nl-NL"/>
        </w:rPr>
        <w:t xml:space="preserve"> Zwolle</w:t>
      </w:r>
      <w:r w:rsidR="001E256B" w:rsidRPr="00526FDF">
        <w:rPr>
          <w:lang w:val="nl-NL"/>
        </w:rPr>
        <w:t>,</w:t>
      </w:r>
      <w:r w:rsidR="00BB4343" w:rsidRPr="00526FDF">
        <w:rPr>
          <w:lang w:val="nl-NL"/>
        </w:rPr>
        <w:t xml:space="preserve"> ge</w:t>
      </w:r>
      <w:r w:rsidR="001E256B" w:rsidRPr="00526FDF">
        <w:rPr>
          <w:lang w:val="nl-NL"/>
        </w:rPr>
        <w:t xml:space="preserve">ïnterviewd aan de hand van projectieplaten. De interviews worden gescoord door middel van </w:t>
      </w:r>
      <w:r w:rsidR="00CA137D" w:rsidRPr="00526FDF">
        <w:rPr>
          <w:lang w:val="nl-NL"/>
        </w:rPr>
        <w:t>het scoringssysteem</w:t>
      </w:r>
      <w:r w:rsidR="001E256B" w:rsidRPr="00526FDF">
        <w:rPr>
          <w:lang w:val="nl-NL"/>
        </w:rPr>
        <w:t xml:space="preserve"> TAT-GB. </w:t>
      </w:r>
      <w:r w:rsidR="00D95CFB" w:rsidRPr="00526FDF">
        <w:rPr>
          <w:lang w:val="nl-NL"/>
        </w:rPr>
        <w:t xml:space="preserve">Dit </w:t>
      </w:r>
      <w:r w:rsidR="00467950" w:rsidRPr="00526FDF">
        <w:rPr>
          <w:lang w:val="nl-NL"/>
        </w:rPr>
        <w:t xml:space="preserve">kwalitatieve </w:t>
      </w:r>
      <w:r w:rsidR="00232791" w:rsidRPr="00526FDF">
        <w:rPr>
          <w:lang w:val="nl-NL"/>
        </w:rPr>
        <w:t xml:space="preserve">onderzoek </w:t>
      </w:r>
      <w:r w:rsidR="00D95CFB" w:rsidRPr="00526FDF">
        <w:rPr>
          <w:lang w:val="nl-NL"/>
        </w:rPr>
        <w:t>is van belang om een antwoord t</w:t>
      </w:r>
      <w:r w:rsidR="00232791" w:rsidRPr="00526FDF">
        <w:rPr>
          <w:lang w:val="nl-NL"/>
        </w:rPr>
        <w:t xml:space="preserve">e kunnen geven </w:t>
      </w:r>
      <w:r w:rsidR="00467950" w:rsidRPr="00526FDF">
        <w:rPr>
          <w:lang w:val="nl-NL"/>
        </w:rPr>
        <w:t xml:space="preserve">op </w:t>
      </w:r>
      <w:r w:rsidR="00232791" w:rsidRPr="00526FDF">
        <w:rPr>
          <w:lang w:val="nl-NL"/>
        </w:rPr>
        <w:t xml:space="preserve">de deelvraag: Welke aspecten van godsbeelden komen naar voren uit </w:t>
      </w:r>
      <w:r w:rsidR="005B32D7" w:rsidRPr="00526FDF">
        <w:rPr>
          <w:lang w:val="nl-NL"/>
        </w:rPr>
        <w:t>narratieven</w:t>
      </w:r>
      <w:r w:rsidR="00232791" w:rsidRPr="00526FDF">
        <w:rPr>
          <w:lang w:val="nl-NL"/>
        </w:rPr>
        <w:t xml:space="preserve"> van jongvolwassen christenen zonder psychosociale problematiek?</w:t>
      </w:r>
      <w:r w:rsidR="00D95CFB" w:rsidRPr="00526FDF">
        <w:rPr>
          <w:lang w:val="nl-NL"/>
        </w:rPr>
        <w:t xml:space="preserve"> </w:t>
      </w:r>
    </w:p>
    <w:p w:rsidR="00500289" w:rsidRPr="00526FDF" w:rsidRDefault="002F5583" w:rsidP="0011526E">
      <w:pPr>
        <w:jc w:val="both"/>
        <w:rPr>
          <w:lang w:val="nl-NL"/>
        </w:rPr>
      </w:pPr>
      <w:r w:rsidRPr="00526FDF">
        <w:rPr>
          <w:lang w:val="nl-NL"/>
        </w:rPr>
        <w:t xml:space="preserve">De respondenten hebben </w:t>
      </w:r>
      <w:r w:rsidR="0010507E" w:rsidRPr="00526FDF">
        <w:rPr>
          <w:lang w:val="nl-NL"/>
        </w:rPr>
        <w:t>ook twee</w:t>
      </w:r>
      <w:r w:rsidRPr="00526FDF">
        <w:rPr>
          <w:lang w:val="nl-NL"/>
        </w:rPr>
        <w:t xml:space="preserve"> </w:t>
      </w:r>
      <w:r w:rsidR="007C166D" w:rsidRPr="00526FDF">
        <w:rPr>
          <w:lang w:val="nl-NL"/>
        </w:rPr>
        <w:t>vragenlijst</w:t>
      </w:r>
      <w:r w:rsidR="0010507E" w:rsidRPr="00526FDF">
        <w:rPr>
          <w:lang w:val="nl-NL"/>
        </w:rPr>
        <w:t>en</w:t>
      </w:r>
      <w:r w:rsidRPr="00526FDF">
        <w:rPr>
          <w:lang w:val="nl-NL"/>
        </w:rPr>
        <w:t xml:space="preserve"> ingevuld, te weten </w:t>
      </w:r>
      <w:r w:rsidR="0010507E" w:rsidRPr="00526FDF">
        <w:rPr>
          <w:lang w:val="nl-NL"/>
        </w:rPr>
        <w:t xml:space="preserve">de </w:t>
      </w:r>
      <w:r w:rsidR="007C166D" w:rsidRPr="00526FDF">
        <w:rPr>
          <w:lang w:val="nl-NL"/>
        </w:rPr>
        <w:t>CISS (</w:t>
      </w:r>
      <w:r w:rsidR="00CA137D" w:rsidRPr="00526FDF">
        <w:rPr>
          <w:lang w:val="nl-NL"/>
        </w:rPr>
        <w:t>C</w:t>
      </w:r>
      <w:r w:rsidR="00CA137D" w:rsidRPr="00526FDF">
        <w:rPr>
          <w:rFonts w:cs="Arial"/>
          <w:lang w:val="nl-NL"/>
        </w:rPr>
        <w:t>oping Inventory for Stressful Situations)</w:t>
      </w:r>
      <w:r w:rsidR="0010507E" w:rsidRPr="00526FDF">
        <w:rPr>
          <w:rFonts w:cs="Arial"/>
          <w:lang w:val="nl-NL"/>
        </w:rPr>
        <w:t xml:space="preserve"> en de Brief </w:t>
      </w:r>
      <w:r w:rsidR="00AD5607" w:rsidRPr="00526FDF">
        <w:rPr>
          <w:rFonts w:cs="Arial"/>
          <w:lang w:val="nl-NL"/>
        </w:rPr>
        <w:t xml:space="preserve">R-COPE. </w:t>
      </w:r>
      <w:r w:rsidR="0010507E" w:rsidRPr="00526FDF">
        <w:rPr>
          <w:lang w:val="nl-NL"/>
        </w:rPr>
        <w:t xml:space="preserve">De </w:t>
      </w:r>
      <w:r w:rsidR="00531E47" w:rsidRPr="00526FDF">
        <w:rPr>
          <w:lang w:val="nl-NL"/>
        </w:rPr>
        <w:t xml:space="preserve">CISS </w:t>
      </w:r>
      <w:r w:rsidR="00C7662B" w:rsidRPr="00526FDF">
        <w:rPr>
          <w:lang w:val="nl-NL"/>
        </w:rPr>
        <w:t xml:space="preserve">is een vragenlijst voor het meten van multidimensionele coping. </w:t>
      </w:r>
      <w:r w:rsidR="0010507E" w:rsidRPr="00526FDF">
        <w:rPr>
          <w:lang w:val="nl-NL"/>
        </w:rPr>
        <w:t>D</w:t>
      </w:r>
      <w:r w:rsidR="00FA1937" w:rsidRPr="00526FDF">
        <w:rPr>
          <w:lang w:val="nl-NL"/>
        </w:rPr>
        <w:t xml:space="preserve">e </w:t>
      </w:r>
      <w:r w:rsidR="00344700" w:rsidRPr="00526FDF">
        <w:rPr>
          <w:lang w:val="nl-NL"/>
        </w:rPr>
        <w:t xml:space="preserve">Brief </w:t>
      </w:r>
      <w:r w:rsidR="00FA1937" w:rsidRPr="00526FDF">
        <w:rPr>
          <w:lang w:val="nl-NL"/>
        </w:rPr>
        <w:t>R</w:t>
      </w:r>
      <w:r w:rsidR="00344700" w:rsidRPr="00526FDF">
        <w:rPr>
          <w:lang w:val="nl-NL"/>
        </w:rPr>
        <w:t>-</w:t>
      </w:r>
      <w:r w:rsidR="00FA1937" w:rsidRPr="00526FDF">
        <w:rPr>
          <w:lang w:val="nl-NL"/>
        </w:rPr>
        <w:t xml:space="preserve">COPE (Religious Coping) </w:t>
      </w:r>
      <w:r w:rsidR="00344700" w:rsidRPr="00526FDF">
        <w:rPr>
          <w:lang w:val="nl-NL"/>
        </w:rPr>
        <w:t xml:space="preserve">is </w:t>
      </w:r>
      <w:r w:rsidR="00FA1937" w:rsidRPr="00526FDF">
        <w:rPr>
          <w:lang w:val="nl-NL"/>
        </w:rPr>
        <w:t>een vragenlijst waarin de religieuze coping wordt gemeten.</w:t>
      </w:r>
      <w:r w:rsidR="006731AE" w:rsidRPr="00526FDF">
        <w:rPr>
          <w:lang w:val="nl-NL"/>
        </w:rPr>
        <w:t xml:space="preserve"> </w:t>
      </w:r>
      <w:r w:rsidRPr="00526FDF">
        <w:rPr>
          <w:lang w:val="nl-NL"/>
        </w:rPr>
        <w:t>Het bestuderen en vergelijken</w:t>
      </w:r>
      <w:r w:rsidR="001E256B" w:rsidRPr="00526FDF">
        <w:rPr>
          <w:lang w:val="nl-NL"/>
        </w:rPr>
        <w:t xml:space="preserve"> van deze gegevens z</w:t>
      </w:r>
      <w:r w:rsidRPr="00526FDF">
        <w:rPr>
          <w:lang w:val="nl-NL"/>
        </w:rPr>
        <w:t>al</w:t>
      </w:r>
      <w:r w:rsidR="001E256B" w:rsidRPr="00526FDF">
        <w:rPr>
          <w:lang w:val="nl-NL"/>
        </w:rPr>
        <w:t xml:space="preserve"> </w:t>
      </w:r>
      <w:bookmarkStart w:id="79" w:name="_Toc316637702"/>
      <w:r w:rsidR="00C34762" w:rsidRPr="00526FDF">
        <w:rPr>
          <w:lang w:val="nl-NL"/>
        </w:rPr>
        <w:t xml:space="preserve">het kwantitatieve onderzoek </w:t>
      </w:r>
      <w:r w:rsidR="00AD5607" w:rsidRPr="00526FDF">
        <w:rPr>
          <w:lang w:val="nl-NL"/>
        </w:rPr>
        <w:t xml:space="preserve">omvatten. </w:t>
      </w:r>
      <w:r w:rsidR="00D95CFB" w:rsidRPr="00526FDF">
        <w:rPr>
          <w:lang w:val="nl-NL"/>
        </w:rPr>
        <w:t xml:space="preserve">Dit </w:t>
      </w:r>
      <w:r w:rsidR="00AD5607" w:rsidRPr="00526FDF">
        <w:rPr>
          <w:lang w:val="nl-NL"/>
        </w:rPr>
        <w:t xml:space="preserve">kwantitatieve </w:t>
      </w:r>
      <w:r w:rsidR="00D95CFB" w:rsidRPr="00526FDF">
        <w:rPr>
          <w:lang w:val="nl-NL"/>
        </w:rPr>
        <w:t>onderzoek is van belang om een antwoord te kunnen geven op de deelvraag: Welke (religieuze) copingstijlen hanteren jongvolwassen christenen zonder psychosociale problematiek?</w:t>
      </w:r>
    </w:p>
    <w:p w:rsidR="00500289" w:rsidRPr="00526FDF" w:rsidRDefault="00D95CFB" w:rsidP="0011526E">
      <w:pPr>
        <w:jc w:val="both"/>
        <w:rPr>
          <w:lang w:val="nl-NL"/>
        </w:rPr>
      </w:pPr>
      <w:r w:rsidRPr="00526FDF">
        <w:rPr>
          <w:lang w:val="nl-NL"/>
        </w:rPr>
        <w:t xml:space="preserve">Beide delen, het kwalitatief en het kwantitatief onderzoek zijn van belang om de derde deelvraag: Welke samenhang is er te vinden tussen bepaalde kenmerken van het godsbeeld en het gebruik van </w:t>
      </w:r>
      <w:r w:rsidRPr="00526FDF">
        <w:rPr>
          <w:lang w:val="nl-NL"/>
        </w:rPr>
        <w:lastRenderedPageBreak/>
        <w:t>specifieke copingstijlen binnen de groep jongvolwassen christenen zonder psychosociale problematiek, te kunnen beantwoorden.</w:t>
      </w:r>
    </w:p>
    <w:p w:rsidR="002C0A7B" w:rsidRPr="00526FDF" w:rsidRDefault="008B4E38" w:rsidP="0034468F">
      <w:pPr>
        <w:pStyle w:val="Kop2"/>
        <w:spacing w:after="200"/>
        <w:jc w:val="both"/>
        <w:rPr>
          <w:lang w:val="nl-NL"/>
        </w:rPr>
      </w:pPr>
      <w:r w:rsidRPr="00526FDF">
        <w:rPr>
          <w:lang w:val="nl-NL"/>
        </w:rPr>
        <w:br w:type="page"/>
      </w:r>
      <w:bookmarkStart w:id="80" w:name="_Toc324250398"/>
      <w:bookmarkStart w:id="81" w:name="_Toc325530957"/>
      <w:r w:rsidRPr="00526FDF">
        <w:rPr>
          <w:lang w:val="nl-NL"/>
        </w:rPr>
        <w:lastRenderedPageBreak/>
        <w:t>1.</w:t>
      </w:r>
      <w:r w:rsidR="00FC2FC5">
        <w:rPr>
          <w:lang w:val="nl-NL"/>
        </w:rPr>
        <w:t>5</w:t>
      </w:r>
      <w:r w:rsidRPr="00526FDF">
        <w:rPr>
          <w:lang w:val="nl-NL"/>
        </w:rPr>
        <w:tab/>
      </w:r>
      <w:r w:rsidR="002C0A7B" w:rsidRPr="00526FDF">
        <w:rPr>
          <w:lang w:val="nl-NL"/>
        </w:rPr>
        <w:t>Begripsafbakening</w:t>
      </w:r>
      <w:bookmarkEnd w:id="79"/>
      <w:bookmarkEnd w:id="80"/>
      <w:bookmarkEnd w:id="81"/>
    </w:p>
    <w:p w:rsidR="0040393A" w:rsidRPr="00526FDF" w:rsidRDefault="0040393A" w:rsidP="0011526E">
      <w:pPr>
        <w:jc w:val="both"/>
        <w:rPr>
          <w:rFonts w:asciiTheme="majorHAnsi" w:hAnsiTheme="majorHAnsi"/>
          <w:color w:val="1F497D" w:themeColor="text2"/>
          <w:lang w:val="nl-NL"/>
        </w:rPr>
      </w:pPr>
      <w:r w:rsidRPr="00FA1C2E">
        <w:rPr>
          <w:rStyle w:val="Intensievebenadrukking"/>
          <w:lang w:val="nl-NL"/>
        </w:rPr>
        <w:t>Godsbeeld</w:t>
      </w:r>
      <w:r w:rsidRPr="00526FDF">
        <w:rPr>
          <w:rFonts w:asciiTheme="majorHAnsi" w:hAnsiTheme="majorHAnsi"/>
          <w:color w:val="1F497D" w:themeColor="text2"/>
          <w:lang w:val="nl-NL"/>
        </w:rPr>
        <w:t xml:space="preserve"> </w:t>
      </w:r>
    </w:p>
    <w:p w:rsidR="0040393A" w:rsidRPr="00526FDF" w:rsidRDefault="0040393A" w:rsidP="0011526E">
      <w:pPr>
        <w:jc w:val="both"/>
        <w:rPr>
          <w:rFonts w:cs="Arial"/>
          <w:lang w:val="nl-NL"/>
        </w:rPr>
      </w:pPr>
      <w:r w:rsidRPr="00526FDF">
        <w:rPr>
          <w:lang w:val="nl-NL"/>
        </w:rPr>
        <w:t>In dit onderzoek wordt met godsbeeld het beeld van God bedoeld vanuit het christelijk geloof</w:t>
      </w:r>
      <w:r w:rsidR="00DE24AE">
        <w:rPr>
          <w:lang w:val="nl-NL"/>
        </w:rPr>
        <w:t>.</w:t>
      </w:r>
      <w:r w:rsidRPr="00526FDF">
        <w:rPr>
          <w:rFonts w:cs="Arial"/>
          <w:lang w:val="nl-NL"/>
        </w:rPr>
        <w:t xml:space="preserve"> </w:t>
      </w:r>
      <w:r w:rsidRPr="00526FDF">
        <w:rPr>
          <w:lang w:val="nl-NL"/>
        </w:rPr>
        <w:t>Schaap-Jonker definieert het godsbeeld als volgt: “</w:t>
      </w:r>
      <w:r w:rsidRPr="00FA1C2E">
        <w:rPr>
          <w:rStyle w:val="standaard1-c1"/>
          <w:rFonts w:ascii="Calibri" w:hAnsi="Calibri"/>
          <w:sz w:val="22"/>
          <w:szCs w:val="22"/>
          <w:lang w:val="nl-NL"/>
        </w:rPr>
        <w:t>Het godsbeeld heeft betrekking op God zoals Hij door mensen persoonlijk gezien en ervaren wordt” (2009).</w:t>
      </w:r>
      <w:r w:rsidRPr="00526FDF">
        <w:rPr>
          <w:rFonts w:cs="Arial"/>
          <w:lang w:val="nl-NL"/>
        </w:rPr>
        <w:t xml:space="preserve"> Deze typering benade</w:t>
      </w:r>
      <w:r w:rsidR="006C7002" w:rsidRPr="00526FDF">
        <w:rPr>
          <w:rFonts w:cs="Arial"/>
          <w:lang w:val="nl-NL"/>
        </w:rPr>
        <w:t>rt</w:t>
      </w:r>
      <w:r w:rsidRPr="00526FDF">
        <w:rPr>
          <w:rFonts w:cs="Arial"/>
          <w:lang w:val="nl-NL"/>
        </w:rPr>
        <w:t xml:space="preserve"> het begrip ‘godsbeeld’ in ons onderzoek het meest.</w:t>
      </w:r>
    </w:p>
    <w:p w:rsidR="0040393A" w:rsidRPr="00526FDF" w:rsidRDefault="0040393A" w:rsidP="0011526E">
      <w:pPr>
        <w:jc w:val="both"/>
        <w:rPr>
          <w:rFonts w:asciiTheme="majorHAnsi" w:hAnsiTheme="majorHAnsi"/>
          <w:color w:val="1F497D" w:themeColor="text2"/>
          <w:lang w:val="nl-NL"/>
        </w:rPr>
      </w:pPr>
      <w:r w:rsidRPr="00FA1C2E">
        <w:rPr>
          <w:rStyle w:val="Intensievebenadrukking"/>
          <w:lang w:val="nl-NL"/>
        </w:rPr>
        <w:t>Impliciet</w:t>
      </w:r>
      <w:r w:rsidRPr="00526FDF">
        <w:rPr>
          <w:rFonts w:asciiTheme="majorHAnsi" w:hAnsiTheme="majorHAnsi"/>
          <w:color w:val="1F497D" w:themeColor="text2"/>
          <w:lang w:val="nl-NL"/>
        </w:rPr>
        <w:t xml:space="preserve"> </w:t>
      </w:r>
      <w:r w:rsidRPr="00FA1C2E">
        <w:rPr>
          <w:rStyle w:val="Intensievebenadrukking"/>
          <w:lang w:val="nl-NL"/>
        </w:rPr>
        <w:t>godsbeeld</w:t>
      </w:r>
      <w:r w:rsidRPr="00526FDF">
        <w:rPr>
          <w:rFonts w:asciiTheme="majorHAnsi" w:hAnsiTheme="majorHAnsi"/>
          <w:color w:val="1F497D" w:themeColor="text2"/>
          <w:lang w:val="nl-NL"/>
        </w:rPr>
        <w:t xml:space="preserve"> </w:t>
      </w:r>
    </w:p>
    <w:p w:rsidR="0040393A" w:rsidRPr="00526FDF" w:rsidRDefault="00C7662B" w:rsidP="0011526E">
      <w:pPr>
        <w:jc w:val="both"/>
        <w:rPr>
          <w:lang w:val="nl-NL"/>
        </w:rPr>
      </w:pPr>
      <w:r w:rsidRPr="00526FDF">
        <w:rPr>
          <w:lang w:val="nl-NL"/>
        </w:rPr>
        <w:t>Hiermee worden o</w:t>
      </w:r>
      <w:r w:rsidR="0040393A" w:rsidRPr="00526FDF">
        <w:rPr>
          <w:lang w:val="nl-NL"/>
        </w:rPr>
        <w:t>nbewuste</w:t>
      </w:r>
      <w:r w:rsidR="0040393A" w:rsidRPr="00526FDF">
        <w:rPr>
          <w:i/>
          <w:lang w:val="nl-NL"/>
        </w:rPr>
        <w:t xml:space="preserve"> </w:t>
      </w:r>
      <w:r w:rsidR="0040393A" w:rsidRPr="00526FDF">
        <w:rPr>
          <w:lang w:val="nl-NL"/>
        </w:rPr>
        <w:t>aspecten van het godsbeeld</w:t>
      </w:r>
      <w:r w:rsidRPr="00526FDF">
        <w:rPr>
          <w:lang w:val="nl-NL"/>
        </w:rPr>
        <w:t xml:space="preserve"> bedoeld</w:t>
      </w:r>
      <w:r w:rsidR="0040393A" w:rsidRPr="00526FDF">
        <w:rPr>
          <w:lang w:val="nl-NL"/>
        </w:rPr>
        <w:t xml:space="preserve">, zoals getracht </w:t>
      </w:r>
      <w:r w:rsidR="00467950" w:rsidRPr="00526FDF">
        <w:rPr>
          <w:lang w:val="nl-NL"/>
        </w:rPr>
        <w:t xml:space="preserve">wordt </w:t>
      </w:r>
      <w:r w:rsidR="0040393A" w:rsidRPr="00526FDF">
        <w:rPr>
          <w:lang w:val="nl-NL"/>
        </w:rPr>
        <w:t xml:space="preserve">te meten op een narratieve </w:t>
      </w:r>
      <w:r w:rsidR="00467950" w:rsidRPr="00526FDF">
        <w:rPr>
          <w:lang w:val="nl-NL"/>
        </w:rPr>
        <w:t xml:space="preserve">manier. </w:t>
      </w:r>
    </w:p>
    <w:p w:rsidR="0040393A" w:rsidRPr="00526FDF" w:rsidRDefault="0040393A" w:rsidP="0011526E">
      <w:pPr>
        <w:jc w:val="both"/>
        <w:rPr>
          <w:rFonts w:asciiTheme="majorHAnsi" w:hAnsiTheme="majorHAnsi"/>
          <w:color w:val="1F497D" w:themeColor="text2"/>
          <w:lang w:val="nl-NL"/>
        </w:rPr>
      </w:pPr>
      <w:r w:rsidRPr="00FA1C2E">
        <w:rPr>
          <w:rStyle w:val="Intensievebenadrukking"/>
          <w:lang w:val="nl-NL"/>
        </w:rPr>
        <w:t>Expliciet</w:t>
      </w:r>
      <w:r w:rsidRPr="00526FDF">
        <w:rPr>
          <w:rFonts w:asciiTheme="majorHAnsi" w:hAnsiTheme="majorHAnsi"/>
          <w:color w:val="1F497D" w:themeColor="text2"/>
          <w:lang w:val="nl-NL"/>
        </w:rPr>
        <w:t xml:space="preserve"> </w:t>
      </w:r>
      <w:r w:rsidRPr="00FA1C2E">
        <w:rPr>
          <w:rStyle w:val="Intensievebenadrukking"/>
          <w:lang w:val="nl-NL"/>
        </w:rPr>
        <w:t>godsbeeld</w:t>
      </w:r>
      <w:r w:rsidRPr="00526FDF">
        <w:rPr>
          <w:rFonts w:asciiTheme="majorHAnsi" w:hAnsiTheme="majorHAnsi"/>
          <w:color w:val="1F497D" w:themeColor="text2"/>
          <w:lang w:val="nl-NL"/>
        </w:rPr>
        <w:t xml:space="preserve"> </w:t>
      </w:r>
    </w:p>
    <w:p w:rsidR="0040393A" w:rsidRPr="00526FDF" w:rsidRDefault="00C7662B" w:rsidP="0011526E">
      <w:pPr>
        <w:jc w:val="both"/>
        <w:rPr>
          <w:lang w:val="nl-NL"/>
        </w:rPr>
      </w:pPr>
      <w:r w:rsidRPr="00526FDF">
        <w:rPr>
          <w:lang w:val="nl-NL"/>
        </w:rPr>
        <w:t xml:space="preserve">Hiermee worden bewuste </w:t>
      </w:r>
      <w:r w:rsidR="0040393A" w:rsidRPr="00526FDF">
        <w:rPr>
          <w:lang w:val="nl-NL"/>
        </w:rPr>
        <w:t>aspecten van het godsbeeld</w:t>
      </w:r>
      <w:r w:rsidRPr="00526FDF">
        <w:rPr>
          <w:lang w:val="nl-NL"/>
        </w:rPr>
        <w:t xml:space="preserve"> bedoeld</w:t>
      </w:r>
      <w:r w:rsidR="0040393A" w:rsidRPr="00526FDF">
        <w:rPr>
          <w:lang w:val="nl-NL"/>
        </w:rPr>
        <w:t xml:space="preserve">, zoals gemeten wordt aan de hand van zelfrapportage vragenlijsten. </w:t>
      </w:r>
    </w:p>
    <w:p w:rsidR="0040393A" w:rsidRPr="00526FDF" w:rsidRDefault="0040393A" w:rsidP="0011526E">
      <w:pPr>
        <w:jc w:val="both"/>
        <w:rPr>
          <w:rFonts w:asciiTheme="majorHAnsi" w:hAnsiTheme="majorHAnsi"/>
          <w:color w:val="1F497D" w:themeColor="text2"/>
          <w:lang w:val="nl-NL"/>
        </w:rPr>
      </w:pPr>
      <w:r w:rsidRPr="00FA1C2E">
        <w:rPr>
          <w:rStyle w:val="Intensievebenadrukking"/>
          <w:lang w:val="nl-NL"/>
        </w:rPr>
        <w:t>Christen</w:t>
      </w:r>
      <w:r w:rsidR="00DD491B" w:rsidRPr="00526FDF">
        <w:rPr>
          <w:rFonts w:asciiTheme="majorHAnsi" w:hAnsiTheme="majorHAnsi"/>
          <w:color w:val="1F497D" w:themeColor="text2"/>
          <w:lang w:val="nl-NL"/>
        </w:rPr>
        <w:tab/>
      </w:r>
    </w:p>
    <w:p w:rsidR="00EA66A0" w:rsidRPr="00526FDF" w:rsidRDefault="00F72086" w:rsidP="0011526E">
      <w:pPr>
        <w:jc w:val="both"/>
        <w:rPr>
          <w:lang w:val="nl-NL"/>
        </w:rPr>
      </w:pPr>
      <w:r w:rsidRPr="00526FDF">
        <w:rPr>
          <w:lang w:val="nl-NL"/>
        </w:rPr>
        <w:t>Iemand die de leer van Jezus Christus belijdt, die gelooft in een persoonlijke relatie met God</w:t>
      </w:r>
      <w:r w:rsidR="007B5F4B" w:rsidRPr="00526FDF">
        <w:rPr>
          <w:lang w:val="nl-NL"/>
        </w:rPr>
        <w:t>: de Vader, de Zoon en de Heilige Geest.</w:t>
      </w:r>
    </w:p>
    <w:p w:rsidR="0040393A" w:rsidRPr="00526FDF" w:rsidRDefault="0040393A" w:rsidP="0011526E">
      <w:pPr>
        <w:jc w:val="both"/>
        <w:rPr>
          <w:rFonts w:asciiTheme="majorHAnsi" w:hAnsiTheme="majorHAnsi"/>
          <w:color w:val="1F497D" w:themeColor="text2"/>
          <w:lang w:val="nl-NL"/>
        </w:rPr>
      </w:pPr>
      <w:r w:rsidRPr="00FA1C2E">
        <w:rPr>
          <w:rStyle w:val="Intensievebenadrukking"/>
          <w:lang w:val="nl-NL"/>
        </w:rPr>
        <w:t>Jongvolwassenen</w:t>
      </w:r>
    </w:p>
    <w:p w:rsidR="0040393A" w:rsidRPr="00526FDF" w:rsidRDefault="006731AE" w:rsidP="0011526E">
      <w:pPr>
        <w:jc w:val="both"/>
        <w:rPr>
          <w:color w:val="800000"/>
          <w:lang w:val="nl-NL"/>
        </w:rPr>
      </w:pPr>
      <w:r w:rsidRPr="00526FDF">
        <w:rPr>
          <w:lang w:val="nl-NL"/>
        </w:rPr>
        <w:t>Mensen in de l</w:t>
      </w:r>
      <w:r w:rsidR="0040393A" w:rsidRPr="00526FDF">
        <w:rPr>
          <w:lang w:val="nl-NL"/>
        </w:rPr>
        <w:t xml:space="preserve">eeftijdsgroep van 18 tot </w:t>
      </w:r>
      <w:r w:rsidRPr="00526FDF">
        <w:rPr>
          <w:lang w:val="nl-NL"/>
        </w:rPr>
        <w:t>30</w:t>
      </w:r>
      <w:r w:rsidR="0040393A" w:rsidRPr="00526FDF">
        <w:rPr>
          <w:lang w:val="nl-NL"/>
        </w:rPr>
        <w:t xml:space="preserve"> jaar</w:t>
      </w:r>
      <w:r w:rsidR="007B5F4B" w:rsidRPr="00526FDF">
        <w:rPr>
          <w:lang w:val="nl-NL"/>
        </w:rPr>
        <w:t>.</w:t>
      </w:r>
      <w:r w:rsidR="007B5F4B" w:rsidRPr="00526FDF">
        <w:rPr>
          <w:color w:val="800000"/>
          <w:lang w:val="nl-NL"/>
        </w:rPr>
        <w:t xml:space="preserve"> </w:t>
      </w:r>
    </w:p>
    <w:p w:rsidR="0040393A" w:rsidRPr="00FD2510" w:rsidRDefault="0040393A" w:rsidP="0011526E">
      <w:pPr>
        <w:jc w:val="both"/>
        <w:rPr>
          <w:rFonts w:asciiTheme="majorHAnsi" w:hAnsiTheme="majorHAnsi"/>
          <w:color w:val="1F497D" w:themeColor="text2"/>
          <w:lang w:val="nl-NL"/>
        </w:rPr>
      </w:pPr>
      <w:r w:rsidRPr="005B121F">
        <w:rPr>
          <w:rStyle w:val="Intensievebenadrukking"/>
          <w:lang w:val="nl-NL"/>
        </w:rPr>
        <w:t>Coping</w:t>
      </w:r>
    </w:p>
    <w:p w:rsidR="0040393A" w:rsidRPr="00526FDF" w:rsidRDefault="0040393A" w:rsidP="0011526E">
      <w:pPr>
        <w:jc w:val="both"/>
        <w:rPr>
          <w:lang w:val="nl-NL"/>
        </w:rPr>
      </w:pPr>
      <w:r w:rsidRPr="00526FDF">
        <w:rPr>
          <w:lang w:val="nl-NL"/>
        </w:rPr>
        <w:t xml:space="preserve">De manier waarop iemand </w:t>
      </w:r>
      <w:r w:rsidR="006C7002" w:rsidRPr="00526FDF">
        <w:rPr>
          <w:lang w:val="nl-NL"/>
        </w:rPr>
        <w:t>in het algemeen omgaat met stresserende situaties.</w:t>
      </w:r>
    </w:p>
    <w:p w:rsidR="006731AE" w:rsidRPr="005B121F" w:rsidRDefault="006C7002" w:rsidP="0011526E">
      <w:pPr>
        <w:jc w:val="both"/>
        <w:rPr>
          <w:rStyle w:val="Intensievebenadrukking"/>
          <w:lang w:val="nl-NL"/>
        </w:rPr>
      </w:pPr>
      <w:r w:rsidRPr="005B121F">
        <w:rPr>
          <w:rStyle w:val="Intensievebenadrukking"/>
          <w:lang w:val="nl-NL"/>
        </w:rPr>
        <w:t>Christelijk-r</w:t>
      </w:r>
      <w:r w:rsidR="006731AE" w:rsidRPr="005B121F">
        <w:rPr>
          <w:rStyle w:val="Intensievebenadrukking"/>
          <w:lang w:val="nl-NL"/>
        </w:rPr>
        <w:t>eligieuze coping</w:t>
      </w:r>
    </w:p>
    <w:p w:rsidR="00720EF8" w:rsidRPr="00526FDF" w:rsidRDefault="006731AE" w:rsidP="0011526E">
      <w:pPr>
        <w:jc w:val="both"/>
        <w:rPr>
          <w:lang w:val="nl-NL"/>
        </w:rPr>
      </w:pPr>
      <w:r w:rsidRPr="00526FDF">
        <w:rPr>
          <w:lang w:val="nl-NL"/>
        </w:rPr>
        <w:t>De manier waarop iemand vanuit zijn christelijk geloof omgaat met problemen en gebeurtenissen en de manier waarop iemand vanuit zijn christelijk geloof omgaat met hevige gedachten en gevoelens.</w:t>
      </w:r>
    </w:p>
    <w:p w:rsidR="00720EF8" w:rsidRPr="00526FDF" w:rsidRDefault="00720EF8" w:rsidP="0011526E">
      <w:pPr>
        <w:jc w:val="both"/>
        <w:rPr>
          <w:lang w:val="nl-NL"/>
        </w:rPr>
      </w:pPr>
      <w:r w:rsidRPr="00526FDF">
        <w:rPr>
          <w:lang w:val="nl-NL"/>
        </w:rPr>
        <w:br w:type="page"/>
      </w:r>
    </w:p>
    <w:p w:rsidR="006731AE" w:rsidRPr="00FD2510" w:rsidRDefault="00720EF8" w:rsidP="0034468F">
      <w:pPr>
        <w:pStyle w:val="Kop1"/>
        <w:spacing w:after="200"/>
        <w:jc w:val="both"/>
        <w:rPr>
          <w:lang w:val="nl-NL"/>
        </w:rPr>
      </w:pPr>
      <w:bookmarkStart w:id="82" w:name="_Toc324250399"/>
      <w:bookmarkStart w:id="83" w:name="_Toc325530958"/>
      <w:r w:rsidRPr="00FD2510">
        <w:rPr>
          <w:lang w:val="nl-NL"/>
        </w:rPr>
        <w:lastRenderedPageBreak/>
        <w:t>2.</w:t>
      </w:r>
      <w:r w:rsidRPr="00FD2510">
        <w:rPr>
          <w:lang w:val="nl-NL"/>
        </w:rPr>
        <w:tab/>
        <w:t>Methode</w:t>
      </w:r>
      <w:bookmarkEnd w:id="82"/>
      <w:bookmarkEnd w:id="83"/>
    </w:p>
    <w:p w:rsidR="00720EF8" w:rsidRPr="00526FDF" w:rsidRDefault="00720EF8" w:rsidP="0011526E">
      <w:pPr>
        <w:jc w:val="both"/>
        <w:rPr>
          <w:lang w:val="nl-NL"/>
        </w:rPr>
      </w:pPr>
      <w:r w:rsidRPr="008E77AA">
        <w:rPr>
          <w:lang w:val="nl-NL"/>
        </w:rPr>
        <w:t>In dit hoofdstuk wordt een omschrijving en onderbouwing gegeven van de</w:t>
      </w:r>
      <w:r w:rsidR="005B32D7" w:rsidRPr="008E77AA">
        <w:rPr>
          <w:lang w:val="nl-NL"/>
        </w:rPr>
        <w:t xml:space="preserve"> methodes en instrumenten die we</w:t>
      </w:r>
      <w:r w:rsidRPr="008E77AA">
        <w:rPr>
          <w:lang w:val="nl-NL"/>
        </w:rPr>
        <w:t xml:space="preserve">rden ingezet om de onderzoeksvraag te kunnen beantwoorden. </w:t>
      </w:r>
      <w:r w:rsidRPr="00526FDF">
        <w:rPr>
          <w:lang w:val="nl-NL"/>
        </w:rPr>
        <w:t xml:space="preserve">Ook worden de keuzes die gemaakt zijn met betrekking tot de populatie nader belicht. </w:t>
      </w:r>
    </w:p>
    <w:p w:rsidR="00720EF8" w:rsidRPr="00526FDF" w:rsidRDefault="00720EF8" w:rsidP="0034468F">
      <w:pPr>
        <w:pStyle w:val="Kop2"/>
        <w:spacing w:after="200"/>
        <w:jc w:val="both"/>
        <w:rPr>
          <w:lang w:val="nl-NL"/>
        </w:rPr>
      </w:pPr>
      <w:bookmarkStart w:id="84" w:name="_Toc324250400"/>
      <w:bookmarkStart w:id="85" w:name="_Toc325530959"/>
      <w:r w:rsidRPr="00526FDF">
        <w:rPr>
          <w:lang w:val="nl-NL"/>
        </w:rPr>
        <w:t>2.1.</w:t>
      </w:r>
      <w:r w:rsidR="00505FC2" w:rsidRPr="00526FDF">
        <w:rPr>
          <w:lang w:val="nl-NL"/>
        </w:rPr>
        <w:tab/>
      </w:r>
      <w:r w:rsidRPr="00526FDF">
        <w:rPr>
          <w:lang w:val="nl-NL"/>
        </w:rPr>
        <w:t>Algemene opzet</w:t>
      </w:r>
      <w:bookmarkEnd w:id="84"/>
      <w:bookmarkEnd w:id="85"/>
    </w:p>
    <w:p w:rsidR="00720EF8" w:rsidRPr="00526FDF" w:rsidRDefault="00720EF8" w:rsidP="0011526E">
      <w:pPr>
        <w:jc w:val="both"/>
        <w:rPr>
          <w:lang w:val="nl-NL"/>
        </w:rPr>
      </w:pPr>
      <w:r w:rsidRPr="00526FDF">
        <w:rPr>
          <w:lang w:val="nl-NL"/>
        </w:rPr>
        <w:t xml:space="preserve">Het onderzoek naar het antwoord op de vraag of er een samenhang is tussen godsbeelden en (religieuze) copingstijlen, maakt deel uit van het onderzoek van H. Stulp naar de betrouwbaarheid en toegevoegde waarde van de impliciete godsbeeldmeting, de TAT-GB (Thematische Appreciatie Test Godsbeelden). In dit onderzoek </w:t>
      </w:r>
      <w:r w:rsidR="005B32D7" w:rsidRPr="00526FDF">
        <w:rPr>
          <w:lang w:val="nl-NL"/>
        </w:rPr>
        <w:t>is gebruik gemaakt van de TAT-GB om</w:t>
      </w:r>
      <w:r w:rsidRPr="00526FDF">
        <w:rPr>
          <w:lang w:val="nl-NL"/>
        </w:rPr>
        <w:t xml:space="preserve"> de aspecten van de godsbeelden van de onderzochten </w:t>
      </w:r>
      <w:r w:rsidR="005B32D7" w:rsidRPr="00526FDF">
        <w:rPr>
          <w:lang w:val="nl-NL"/>
        </w:rPr>
        <w:t xml:space="preserve">te </w:t>
      </w:r>
      <w:r w:rsidRPr="00526FDF">
        <w:rPr>
          <w:lang w:val="nl-NL"/>
        </w:rPr>
        <w:t xml:space="preserve">meten. </w:t>
      </w:r>
    </w:p>
    <w:p w:rsidR="00720EF8" w:rsidRPr="00526FDF" w:rsidRDefault="00720EF8" w:rsidP="0011526E">
      <w:pPr>
        <w:jc w:val="both"/>
        <w:rPr>
          <w:lang w:val="nl-NL"/>
        </w:rPr>
      </w:pPr>
      <w:r w:rsidRPr="00526FDF">
        <w:rPr>
          <w:lang w:val="nl-NL"/>
        </w:rPr>
        <w:t xml:space="preserve">Het onderzoek is cross-sectioneel opgezet. De respondenten van het onderzoek vormen de controlegroep voor de clientèle van Eleos. Het betreft een eenmalig onderzoek, de respondenten zullen niet over langere tijd worden gevolgd. </w:t>
      </w:r>
    </w:p>
    <w:p w:rsidR="00720EF8" w:rsidRPr="00526FDF" w:rsidRDefault="00720EF8" w:rsidP="0011526E">
      <w:pPr>
        <w:jc w:val="both"/>
        <w:rPr>
          <w:lang w:val="nl-NL"/>
        </w:rPr>
      </w:pPr>
      <w:r w:rsidRPr="00526FDF">
        <w:rPr>
          <w:lang w:val="nl-NL"/>
        </w:rPr>
        <w:t>Om een samenhang tussen godsbeelden en copingstijlen te onderzoeken w</w:t>
      </w:r>
      <w:r w:rsidR="005B32D7" w:rsidRPr="00526FDF">
        <w:rPr>
          <w:lang w:val="nl-NL"/>
        </w:rPr>
        <w:t>e</w:t>
      </w:r>
      <w:r w:rsidRPr="00526FDF">
        <w:rPr>
          <w:lang w:val="nl-NL"/>
        </w:rPr>
        <w:t>rden de aspecten van de godsbeelden en de copingstijlen van de respondenten gemeten. De aspecten van de godsbeelden van de respondenten w</w:t>
      </w:r>
      <w:r w:rsidR="005B32D7" w:rsidRPr="00526FDF">
        <w:rPr>
          <w:lang w:val="nl-NL"/>
        </w:rPr>
        <w:t>e</w:t>
      </w:r>
      <w:r w:rsidRPr="00526FDF">
        <w:rPr>
          <w:lang w:val="nl-NL"/>
        </w:rPr>
        <w:t>rden, zoals hierboven al is aangegeven, gemeten met behulp van de TAT-GB. Bij de TAT-GB staat de beleving van het godsbeeld centraal, het betreft een kwalitatieve dataverzamelingsmethode. De copingstijlen van de respondenten w</w:t>
      </w:r>
      <w:r w:rsidR="005B32D7" w:rsidRPr="00526FDF">
        <w:rPr>
          <w:lang w:val="nl-NL"/>
        </w:rPr>
        <w:t>e</w:t>
      </w:r>
      <w:r w:rsidRPr="00526FDF">
        <w:rPr>
          <w:lang w:val="nl-NL"/>
        </w:rPr>
        <w:t xml:space="preserve">rden gemeten met de Coping Inventory for stressful situations (CISS). De CISS is een vragenlijst, bestaande uit 48 items. De items zijn te beantwoorden op een vijfpuntsschaal, lopend van ‘helemaal niet’ tot ‘heel erg sterk’. De vragenlijst </w:t>
      </w:r>
      <w:r w:rsidR="005B32D7" w:rsidRPr="00526FDF">
        <w:rPr>
          <w:lang w:val="nl-NL"/>
        </w:rPr>
        <w:t xml:space="preserve">werd </w:t>
      </w:r>
      <w:r w:rsidRPr="00526FDF">
        <w:rPr>
          <w:lang w:val="nl-NL"/>
        </w:rPr>
        <w:t xml:space="preserve">digitaal </w:t>
      </w:r>
      <w:r w:rsidR="005B32D7" w:rsidRPr="00526FDF">
        <w:rPr>
          <w:lang w:val="nl-NL"/>
        </w:rPr>
        <w:t>a</w:t>
      </w:r>
      <w:r w:rsidRPr="00526FDF">
        <w:rPr>
          <w:lang w:val="nl-NL"/>
        </w:rPr>
        <w:t>fgenomen. De CISS kan worden omschreven als een kwantitatieve dataverzamelingsmethode. De religieuze copingstijlen van de respondenten w</w:t>
      </w:r>
      <w:r w:rsidR="005B32D7" w:rsidRPr="00526FDF">
        <w:rPr>
          <w:lang w:val="nl-NL"/>
        </w:rPr>
        <w:t>e</w:t>
      </w:r>
      <w:r w:rsidRPr="00526FDF">
        <w:rPr>
          <w:lang w:val="nl-NL"/>
        </w:rPr>
        <w:t>rden gemeten aan de hand van de Brief R-COPE. Deze test bestaat uit 14 items met twee subschalen van elk 7 items waarbij positieve en negatieve coping gescoord wordt. Ook deze vragenlijst kan omschreven worden als kwantitatieve dataverzamelingsmethode.</w:t>
      </w:r>
    </w:p>
    <w:p w:rsidR="00500289" w:rsidRPr="00526FDF" w:rsidRDefault="00720EF8" w:rsidP="0011526E">
      <w:pPr>
        <w:jc w:val="both"/>
        <w:rPr>
          <w:lang w:val="nl-NL"/>
        </w:rPr>
      </w:pPr>
      <w:r w:rsidRPr="00526FDF">
        <w:rPr>
          <w:lang w:val="nl-NL"/>
        </w:rPr>
        <w:t xml:space="preserve">Uit onderzoek blijkt dat het persoonlijk godsbeeld van een individu in de loop van de tijd aan veranderingen onderhevig is. Om een samenhang tussen bepaalde copingstijlen en bepaalde godsbeelden te kunnen vaststellen </w:t>
      </w:r>
      <w:r w:rsidR="005B32D7" w:rsidRPr="00526FDF">
        <w:rPr>
          <w:lang w:val="nl-NL"/>
        </w:rPr>
        <w:t>wa</w:t>
      </w:r>
      <w:r w:rsidRPr="00526FDF">
        <w:rPr>
          <w:lang w:val="nl-NL"/>
        </w:rPr>
        <w:t>s het van belang dat de TAT-GB, de Brief R-COPE en de CISS binnen dezelfde periode w</w:t>
      </w:r>
      <w:r w:rsidR="005B32D7" w:rsidRPr="00526FDF">
        <w:rPr>
          <w:lang w:val="nl-NL"/>
        </w:rPr>
        <w:t>e</w:t>
      </w:r>
      <w:r w:rsidRPr="00526FDF">
        <w:rPr>
          <w:lang w:val="nl-NL"/>
        </w:rPr>
        <w:t xml:space="preserve">rden afgenomen. Tijdens dit onderzoek heeft de dataverzameling van de TAT-GB, de Brief R-COPE en de CISS binnen drie weken plaatsgevonden. </w:t>
      </w:r>
    </w:p>
    <w:p w:rsidR="00500289" w:rsidRPr="00526FDF" w:rsidRDefault="00500289" w:rsidP="0011526E">
      <w:pPr>
        <w:jc w:val="both"/>
        <w:rPr>
          <w:lang w:val="nl-NL"/>
        </w:rPr>
      </w:pPr>
    </w:p>
    <w:p w:rsidR="005B4DB9" w:rsidRPr="00526FDF" w:rsidRDefault="005B4DB9" w:rsidP="0011526E">
      <w:pPr>
        <w:jc w:val="both"/>
        <w:rPr>
          <w:rFonts w:ascii="Cambria" w:hAnsi="Cambria"/>
          <w:color w:val="17365D"/>
          <w:spacing w:val="20"/>
          <w:sz w:val="28"/>
          <w:szCs w:val="28"/>
          <w:lang w:val="nl-NL"/>
        </w:rPr>
      </w:pPr>
      <w:r w:rsidRPr="00526FDF">
        <w:rPr>
          <w:lang w:val="nl-NL"/>
        </w:rPr>
        <w:br w:type="page"/>
      </w:r>
    </w:p>
    <w:p w:rsidR="00720EF8" w:rsidRPr="00526FDF" w:rsidRDefault="00505FC2" w:rsidP="0034468F">
      <w:pPr>
        <w:pStyle w:val="Kop2"/>
        <w:spacing w:after="200"/>
        <w:jc w:val="both"/>
        <w:rPr>
          <w:lang w:val="nl-NL"/>
        </w:rPr>
      </w:pPr>
      <w:bookmarkStart w:id="86" w:name="_Toc324250401"/>
      <w:bookmarkStart w:id="87" w:name="_Toc325530960"/>
      <w:r w:rsidRPr="00526FDF">
        <w:rPr>
          <w:lang w:val="nl-NL"/>
        </w:rPr>
        <w:lastRenderedPageBreak/>
        <w:t>2.2</w:t>
      </w:r>
      <w:r w:rsidRPr="00526FDF">
        <w:rPr>
          <w:lang w:val="nl-NL"/>
        </w:rPr>
        <w:tab/>
      </w:r>
      <w:r w:rsidR="00720EF8" w:rsidRPr="00526FDF">
        <w:rPr>
          <w:lang w:val="nl-NL"/>
        </w:rPr>
        <w:t>Onderzoeksgroep</w:t>
      </w:r>
      <w:bookmarkEnd w:id="86"/>
      <w:bookmarkEnd w:id="87"/>
    </w:p>
    <w:p w:rsidR="00720EF8" w:rsidRPr="00FA1C2E" w:rsidRDefault="00720EF8" w:rsidP="0011526E">
      <w:pPr>
        <w:pStyle w:val="Geenafstand"/>
        <w:spacing w:after="200" w:line="276" w:lineRule="auto"/>
        <w:jc w:val="both"/>
        <w:rPr>
          <w:lang w:val="nl-NL"/>
        </w:rPr>
      </w:pPr>
      <w:r w:rsidRPr="00FA1C2E">
        <w:rPr>
          <w:lang w:val="nl-NL"/>
        </w:rPr>
        <w:t>Voor het kwalitatieve deel van het onderzoek w</w:t>
      </w:r>
      <w:r w:rsidR="005B32D7" w:rsidRPr="00FA1C2E">
        <w:rPr>
          <w:lang w:val="nl-NL"/>
        </w:rPr>
        <w:t>e</w:t>
      </w:r>
      <w:r w:rsidRPr="00FA1C2E">
        <w:rPr>
          <w:lang w:val="nl-NL"/>
        </w:rPr>
        <w:t xml:space="preserve">rden </w:t>
      </w:r>
      <w:r w:rsidR="005B32D7" w:rsidRPr="00FA1C2E">
        <w:rPr>
          <w:lang w:val="nl-NL"/>
        </w:rPr>
        <w:t>19</w:t>
      </w:r>
      <w:r w:rsidRPr="00FA1C2E">
        <w:rPr>
          <w:lang w:val="nl-NL"/>
        </w:rPr>
        <w:t xml:space="preserve"> interviews afgenomen bij een groep stabiele jongvolwassen christenen. Om een groep stabiele jongvolwassen christenen te onderzoeken is gekozen voor een operationele populatie. Dit betreft christelijke studenten in de leeftijd van 18 – 30 jaar uit de omgeving Zwolle die een HBO-opleiding volgen. Deze studenten hebben gehoor gegeven aan een oproep voor deelname aan dit onderzoek via de Gereformeerde Hogeschool, Absens Carens en Navigators Studentenvereniging Zwolle (NSZ). Er is gekozen voor jonge mensen omdat deze als controlegroep dienen ten opzichte van de uiteindelijke opdrachtgever, Eleos</w:t>
      </w:r>
      <w:r w:rsidR="00E267AA">
        <w:rPr>
          <w:lang w:val="nl-NL"/>
        </w:rPr>
        <w:t>,</w:t>
      </w:r>
      <w:r w:rsidRPr="00FA1C2E">
        <w:rPr>
          <w:lang w:val="nl-NL"/>
        </w:rPr>
        <w:t xml:space="preserve"> die het godsbeeld van </w:t>
      </w:r>
      <w:r w:rsidR="00A51633" w:rsidRPr="00FA1C2E">
        <w:rPr>
          <w:lang w:val="nl-NL"/>
        </w:rPr>
        <w:t xml:space="preserve">patiënten </w:t>
      </w:r>
      <w:r w:rsidRPr="00FA1C2E">
        <w:rPr>
          <w:lang w:val="nl-NL"/>
        </w:rPr>
        <w:t xml:space="preserve">in dezelfde leeftijdscategorie wil (laten) onderzoeken. </w:t>
      </w:r>
    </w:p>
    <w:p w:rsidR="00EC3F97" w:rsidRPr="00526FDF" w:rsidRDefault="00EC3F97" w:rsidP="0011526E">
      <w:pPr>
        <w:jc w:val="both"/>
        <w:rPr>
          <w:lang w:val="nl-NL"/>
        </w:rPr>
      </w:pPr>
      <w:r w:rsidRPr="00526FDF">
        <w:rPr>
          <w:lang w:val="nl-NL"/>
        </w:rPr>
        <w:t>De groep is door middel van een doelgerichte steekproef geselecteerd. Om ervoor te zorgen dat de respons onder de populatie zo hoog mogelijk w</w:t>
      </w:r>
      <w:r w:rsidR="00E267AA" w:rsidRPr="00526FDF">
        <w:rPr>
          <w:lang w:val="nl-NL"/>
        </w:rPr>
        <w:t>e</w:t>
      </w:r>
      <w:r w:rsidRPr="00526FDF">
        <w:rPr>
          <w:lang w:val="nl-NL"/>
        </w:rPr>
        <w:t xml:space="preserve">rd, </w:t>
      </w:r>
      <w:r w:rsidR="00E267AA" w:rsidRPr="00526FDF">
        <w:rPr>
          <w:lang w:val="nl-NL"/>
        </w:rPr>
        <w:t>hebben</w:t>
      </w:r>
      <w:r w:rsidRPr="00526FDF">
        <w:rPr>
          <w:lang w:val="nl-NL"/>
        </w:rPr>
        <w:t xml:space="preserve"> de onderzoekers gebruik </w:t>
      </w:r>
      <w:r w:rsidR="00E267AA" w:rsidRPr="00526FDF">
        <w:rPr>
          <w:lang w:val="nl-NL"/>
        </w:rPr>
        <w:t>ge</w:t>
      </w:r>
      <w:r w:rsidRPr="00526FDF">
        <w:rPr>
          <w:lang w:val="nl-NL"/>
        </w:rPr>
        <w:t>ma</w:t>
      </w:r>
      <w:r w:rsidR="00E267AA" w:rsidRPr="00526FDF">
        <w:rPr>
          <w:lang w:val="nl-NL"/>
        </w:rPr>
        <w:t>a</w:t>
      </w:r>
      <w:r w:rsidRPr="00526FDF">
        <w:rPr>
          <w:lang w:val="nl-NL"/>
        </w:rPr>
        <w:t>k</w:t>
      </w:r>
      <w:r w:rsidR="00E267AA" w:rsidRPr="00526FDF">
        <w:rPr>
          <w:lang w:val="nl-NL"/>
        </w:rPr>
        <w:t>t</w:t>
      </w:r>
      <w:r w:rsidRPr="00526FDF">
        <w:rPr>
          <w:lang w:val="nl-NL"/>
        </w:rPr>
        <w:t xml:space="preserve"> van de </w:t>
      </w:r>
      <w:r w:rsidR="00D73D35">
        <w:rPr>
          <w:lang w:val="nl-NL"/>
        </w:rPr>
        <w:t xml:space="preserve">contacten van H. Stulp. Bij het werven van respondenten zijn </w:t>
      </w:r>
      <w:r w:rsidRPr="00526FDF">
        <w:rPr>
          <w:lang w:val="nl-NL"/>
        </w:rPr>
        <w:t>incentives</w:t>
      </w:r>
      <w:r w:rsidR="00D73D35">
        <w:rPr>
          <w:lang w:val="nl-NL"/>
        </w:rPr>
        <w:t xml:space="preserve"> gebruikt</w:t>
      </w:r>
      <w:r w:rsidRPr="00526FDF">
        <w:rPr>
          <w:lang w:val="nl-NL"/>
        </w:rPr>
        <w:t>, waarbij de derde aanmelder</w:t>
      </w:r>
      <w:r w:rsidR="002240F6">
        <w:rPr>
          <w:lang w:val="nl-NL"/>
        </w:rPr>
        <w:t xml:space="preserve"> </w:t>
      </w:r>
      <w:r w:rsidRPr="00526FDF">
        <w:rPr>
          <w:lang w:val="nl-NL"/>
        </w:rPr>
        <w:t>€ 50,00 en de twintigste deelnemer €</w:t>
      </w:r>
      <w:r w:rsidR="002240F6">
        <w:rPr>
          <w:lang w:val="nl-NL"/>
        </w:rPr>
        <w:t xml:space="preserve"> </w:t>
      </w:r>
      <w:r w:rsidRPr="00526FDF">
        <w:rPr>
          <w:lang w:val="nl-NL"/>
        </w:rPr>
        <w:t>30,00 kon winnen. Stulp zorg</w:t>
      </w:r>
      <w:r w:rsidR="00F717DC" w:rsidRPr="00526FDF">
        <w:rPr>
          <w:lang w:val="nl-NL"/>
        </w:rPr>
        <w:t>de</w:t>
      </w:r>
      <w:r w:rsidRPr="00526FDF">
        <w:rPr>
          <w:lang w:val="nl-NL"/>
        </w:rPr>
        <w:t xml:space="preserve"> vervolgens voor het aanleveren van de respondenten aan de onderzoeksgroep. De onderzoekers </w:t>
      </w:r>
      <w:r w:rsidR="00F717DC" w:rsidRPr="00526FDF">
        <w:rPr>
          <w:lang w:val="nl-NL"/>
        </w:rPr>
        <w:t>hebben</w:t>
      </w:r>
      <w:r w:rsidRPr="00526FDF">
        <w:rPr>
          <w:lang w:val="nl-NL"/>
        </w:rPr>
        <w:t xml:space="preserve"> zelf de te interviewen studenten benader</w:t>
      </w:r>
      <w:r w:rsidR="00F717DC" w:rsidRPr="00526FDF">
        <w:rPr>
          <w:lang w:val="nl-NL"/>
        </w:rPr>
        <w:t>d</w:t>
      </w:r>
      <w:r w:rsidRPr="00526FDF">
        <w:rPr>
          <w:lang w:val="nl-NL"/>
        </w:rPr>
        <w:t xml:space="preserve"> door middel van een uitnodiging. </w:t>
      </w:r>
    </w:p>
    <w:p w:rsidR="00720EF8" w:rsidRPr="00FA1C2E" w:rsidRDefault="00720EF8" w:rsidP="0011526E">
      <w:pPr>
        <w:pStyle w:val="Geenafstand"/>
        <w:spacing w:after="200" w:line="276" w:lineRule="auto"/>
        <w:jc w:val="both"/>
        <w:rPr>
          <w:lang w:val="nl-NL"/>
        </w:rPr>
      </w:pPr>
      <w:r w:rsidRPr="00FA1C2E">
        <w:rPr>
          <w:lang w:val="nl-NL"/>
        </w:rPr>
        <w:t>Met het afbakenen van populatie en steekproef is rekening gehouden met het overkoepelend onderzoek van H. Stulp. Stulp heeft voor de onderzoekers de onderzoeksgroep geselecteerd en de steekproef uitgevoerd. Dit om de onderzoeksgroep geschikt te maken voor het overkoepelend onderzoek naar de metingen van impliciete aspecten van het godsbeeld aan de hand van verhalen over afbeeldingen, ges</w:t>
      </w:r>
      <w:r w:rsidR="00957C29">
        <w:rPr>
          <w:lang w:val="nl-NL"/>
        </w:rPr>
        <w:t>coord volgens een van het SCORS-</w:t>
      </w:r>
      <w:r w:rsidRPr="00FA1C2E">
        <w:rPr>
          <w:lang w:val="nl-NL"/>
        </w:rPr>
        <w:t>scoringssysteem afgeleid scoringssysteem.</w:t>
      </w:r>
    </w:p>
    <w:p w:rsidR="00720EF8" w:rsidRPr="00FA1C2E" w:rsidRDefault="00720EF8" w:rsidP="0011526E">
      <w:pPr>
        <w:pStyle w:val="Geenafstand"/>
        <w:spacing w:after="200" w:line="276" w:lineRule="auto"/>
        <w:jc w:val="both"/>
        <w:rPr>
          <w:lang w:val="nl-NL"/>
        </w:rPr>
      </w:pPr>
      <w:r w:rsidRPr="00FA1C2E">
        <w:rPr>
          <w:lang w:val="nl-NL"/>
        </w:rPr>
        <w:t xml:space="preserve">Omwille van de tijdsplanning en de onderzoekscapaciteit van de onderzoekers is er voor het beantwoorden van de centrale vraagstelling van dit onderzoek gekozen voor dezelfde operationele populatie. </w:t>
      </w:r>
    </w:p>
    <w:p w:rsidR="00720EF8" w:rsidRPr="00526FDF" w:rsidRDefault="00720EF8" w:rsidP="0011526E">
      <w:pPr>
        <w:jc w:val="both"/>
        <w:rPr>
          <w:lang w:val="nl-NL"/>
        </w:rPr>
      </w:pPr>
      <w:r w:rsidRPr="00526FDF">
        <w:rPr>
          <w:lang w:val="nl-NL"/>
        </w:rPr>
        <w:br w:type="page"/>
      </w:r>
    </w:p>
    <w:p w:rsidR="00720EF8" w:rsidRPr="00526FDF" w:rsidRDefault="00505FC2" w:rsidP="0011526E">
      <w:pPr>
        <w:pStyle w:val="Kop2"/>
        <w:jc w:val="both"/>
        <w:rPr>
          <w:lang w:val="nl-NL"/>
        </w:rPr>
      </w:pPr>
      <w:bookmarkStart w:id="88" w:name="_Toc324250402"/>
      <w:bookmarkStart w:id="89" w:name="_Toc325530961"/>
      <w:r w:rsidRPr="00526FDF">
        <w:rPr>
          <w:lang w:val="nl-NL"/>
        </w:rPr>
        <w:lastRenderedPageBreak/>
        <w:t>2.3</w:t>
      </w:r>
      <w:r w:rsidRPr="00526FDF">
        <w:rPr>
          <w:lang w:val="nl-NL"/>
        </w:rPr>
        <w:tab/>
      </w:r>
      <w:r w:rsidR="00720EF8" w:rsidRPr="00526FDF">
        <w:rPr>
          <w:lang w:val="nl-NL"/>
        </w:rPr>
        <w:t>Meetinstrumenten en kwaliteit</w:t>
      </w:r>
      <w:bookmarkEnd w:id="88"/>
      <w:bookmarkEnd w:id="89"/>
    </w:p>
    <w:p w:rsidR="006165B3" w:rsidRPr="00526FDF" w:rsidRDefault="006165B3" w:rsidP="0034468F">
      <w:pPr>
        <w:pStyle w:val="Kop3"/>
        <w:spacing w:after="200"/>
        <w:jc w:val="both"/>
        <w:rPr>
          <w:lang w:val="nl-NL"/>
        </w:rPr>
      </w:pPr>
      <w:bookmarkStart w:id="90" w:name="_Toc325530962"/>
      <w:r w:rsidRPr="00526FDF">
        <w:rPr>
          <w:lang w:val="nl-NL"/>
        </w:rPr>
        <w:t>2.3.1</w:t>
      </w:r>
      <w:r w:rsidRPr="00526FDF">
        <w:rPr>
          <w:lang w:val="nl-NL"/>
        </w:rPr>
        <w:tab/>
        <w:t>Dataverzamelingsmethode kwantitatieve onderzoek</w:t>
      </w:r>
      <w:bookmarkEnd w:id="90"/>
    </w:p>
    <w:p w:rsidR="00720EF8" w:rsidRPr="005B121F" w:rsidRDefault="00720EF8" w:rsidP="0011526E">
      <w:pPr>
        <w:pStyle w:val="Geenafstand"/>
        <w:spacing w:after="200" w:line="276" w:lineRule="auto"/>
        <w:jc w:val="both"/>
        <w:rPr>
          <w:lang w:val="nl-NL"/>
        </w:rPr>
      </w:pPr>
      <w:r w:rsidRPr="005B121F">
        <w:rPr>
          <w:lang w:val="nl-NL"/>
        </w:rPr>
        <w:t>Als meetinstrumenten w</w:t>
      </w:r>
      <w:r w:rsidR="005B32D7" w:rsidRPr="005B121F">
        <w:rPr>
          <w:lang w:val="nl-NL"/>
        </w:rPr>
        <w:t>e</w:t>
      </w:r>
      <w:r w:rsidRPr="005B121F">
        <w:rPr>
          <w:lang w:val="nl-NL"/>
        </w:rPr>
        <w:t>rden de CISS (Coping Inventory for Stressfull Situations)</w:t>
      </w:r>
      <w:r w:rsidR="00957C29">
        <w:rPr>
          <w:lang w:val="nl-NL"/>
        </w:rPr>
        <w:t xml:space="preserve"> </w:t>
      </w:r>
      <w:r w:rsidRPr="005B121F">
        <w:rPr>
          <w:lang w:val="nl-NL"/>
        </w:rPr>
        <w:t xml:space="preserve">en de Brief R-COPE (Religious Coping) gebruikt. </w:t>
      </w:r>
    </w:p>
    <w:p w:rsidR="00720EF8" w:rsidRPr="008745E0" w:rsidRDefault="00720EF8" w:rsidP="0011526E">
      <w:pPr>
        <w:pStyle w:val="Geenafstand"/>
        <w:spacing w:after="200" w:line="276" w:lineRule="auto"/>
        <w:jc w:val="both"/>
        <w:rPr>
          <w:rStyle w:val="Intensievebenadrukking"/>
          <w:u w:val="single"/>
          <w:lang w:val="nl-NL"/>
        </w:rPr>
      </w:pPr>
      <w:r w:rsidRPr="008745E0">
        <w:rPr>
          <w:rStyle w:val="Intensievebenadrukking"/>
          <w:u w:val="single"/>
          <w:lang w:val="nl-NL"/>
        </w:rPr>
        <w:t>CISS</w:t>
      </w:r>
    </w:p>
    <w:p w:rsidR="00720EF8" w:rsidRPr="00FA1C2E" w:rsidRDefault="00720EF8" w:rsidP="0011526E">
      <w:pPr>
        <w:pStyle w:val="Geenafstand"/>
        <w:spacing w:after="200" w:line="276" w:lineRule="auto"/>
        <w:jc w:val="both"/>
        <w:rPr>
          <w:lang w:val="nl-NL"/>
        </w:rPr>
      </w:pPr>
      <w:r w:rsidRPr="00FA1C2E">
        <w:rPr>
          <w:lang w:val="nl-NL"/>
        </w:rPr>
        <w:t>De CISS gaat uit van het onderscheid tussen probleemgerichte en emotiegerichte strategieën, wat de interpretatie in termen van de copingtheorie vergemakkelijkt (zie theoretische inleiding, paragraaf 1.3.5). Het is een instrument waarmee in kaart gebracht wordt welke copingstijlen mensen hanteren. De 48 items waaruit de vragenlijst bestaat, zijn verdeeld over drie schalen, te weten:</w:t>
      </w:r>
    </w:p>
    <w:p w:rsidR="00720EF8" w:rsidRPr="004617D6" w:rsidRDefault="00720EF8" w:rsidP="0011526E">
      <w:pPr>
        <w:pStyle w:val="Geenafstand"/>
        <w:numPr>
          <w:ilvl w:val="0"/>
          <w:numId w:val="12"/>
        </w:numPr>
        <w:spacing w:after="200" w:line="276" w:lineRule="auto"/>
        <w:contextualSpacing/>
        <w:jc w:val="both"/>
      </w:pPr>
      <w:r w:rsidRPr="004617D6">
        <w:t>Taakgerichte coping</w:t>
      </w:r>
    </w:p>
    <w:p w:rsidR="00720EF8" w:rsidRPr="004617D6" w:rsidRDefault="00720EF8" w:rsidP="0011526E">
      <w:pPr>
        <w:pStyle w:val="Geenafstand"/>
        <w:numPr>
          <w:ilvl w:val="0"/>
          <w:numId w:val="12"/>
        </w:numPr>
        <w:spacing w:after="200" w:line="276" w:lineRule="auto"/>
        <w:contextualSpacing/>
        <w:jc w:val="both"/>
      </w:pPr>
      <w:r w:rsidRPr="004617D6">
        <w:t>Emotiegerichte coping</w:t>
      </w:r>
    </w:p>
    <w:p w:rsidR="00720EF8" w:rsidRDefault="00720EF8" w:rsidP="0011526E">
      <w:pPr>
        <w:pStyle w:val="Geenafstand"/>
        <w:numPr>
          <w:ilvl w:val="0"/>
          <w:numId w:val="12"/>
        </w:numPr>
        <w:spacing w:after="200" w:line="276" w:lineRule="auto"/>
        <w:ind w:left="714" w:hanging="357"/>
        <w:jc w:val="both"/>
      </w:pPr>
      <w:r w:rsidRPr="004617D6">
        <w:t>Vermijdingsgerichte coping</w:t>
      </w:r>
    </w:p>
    <w:p w:rsidR="00720EF8" w:rsidRPr="00505FC2" w:rsidRDefault="00720EF8" w:rsidP="0011526E">
      <w:pPr>
        <w:pStyle w:val="Geenafstand"/>
        <w:spacing w:after="200" w:line="276" w:lineRule="auto"/>
        <w:jc w:val="both"/>
        <w:rPr>
          <w:lang w:val="nl-NL"/>
        </w:rPr>
      </w:pPr>
      <w:r w:rsidRPr="00505FC2">
        <w:rPr>
          <w:lang w:val="nl-NL"/>
        </w:rPr>
        <w:t>De schaal vermijdingsgerichte coping is verdeeld in twee subschalen, te weten:</w:t>
      </w:r>
    </w:p>
    <w:p w:rsidR="00720EF8" w:rsidRPr="004617D6" w:rsidRDefault="00720EF8" w:rsidP="0011526E">
      <w:pPr>
        <w:pStyle w:val="Geenafstand"/>
        <w:numPr>
          <w:ilvl w:val="0"/>
          <w:numId w:val="13"/>
        </w:numPr>
        <w:spacing w:after="200" w:line="276" w:lineRule="auto"/>
        <w:ind w:left="714" w:hanging="357"/>
        <w:contextualSpacing/>
        <w:jc w:val="both"/>
      </w:pPr>
      <w:r w:rsidRPr="004617D6">
        <w:t>Afleiding zoeken</w:t>
      </w:r>
    </w:p>
    <w:p w:rsidR="001122D6" w:rsidRDefault="00720EF8" w:rsidP="0011526E">
      <w:pPr>
        <w:pStyle w:val="Geenafstand"/>
        <w:numPr>
          <w:ilvl w:val="0"/>
          <w:numId w:val="13"/>
        </w:numPr>
        <w:spacing w:after="200" w:line="276" w:lineRule="auto"/>
        <w:ind w:left="714" w:hanging="357"/>
        <w:jc w:val="both"/>
      </w:pPr>
      <w:r w:rsidRPr="004617D6">
        <w:t>Gezelschap zoeken</w:t>
      </w:r>
    </w:p>
    <w:p w:rsidR="00720EF8" w:rsidRPr="00206E40" w:rsidRDefault="00720EF8" w:rsidP="0011526E">
      <w:pPr>
        <w:pStyle w:val="Geenafstand"/>
        <w:spacing w:after="200" w:line="276" w:lineRule="auto"/>
        <w:jc w:val="both"/>
        <w:rPr>
          <w:rStyle w:val="Intensievebenadrukking"/>
        </w:rPr>
      </w:pPr>
      <w:r w:rsidRPr="00206E40">
        <w:rPr>
          <w:rStyle w:val="Intensievebenadrukking"/>
        </w:rPr>
        <w:t>Betrouwbaarheid en validiteit</w:t>
      </w:r>
    </w:p>
    <w:p w:rsidR="00720EF8" w:rsidRPr="00FA1C2E" w:rsidRDefault="00720EF8" w:rsidP="0011526E">
      <w:pPr>
        <w:pStyle w:val="Geenafstand"/>
        <w:spacing w:after="200" w:line="276" w:lineRule="auto"/>
        <w:jc w:val="both"/>
        <w:rPr>
          <w:lang w:val="nl-NL"/>
        </w:rPr>
      </w:pPr>
      <w:r w:rsidRPr="00FA1C2E">
        <w:rPr>
          <w:lang w:val="nl-NL"/>
        </w:rPr>
        <w:t xml:space="preserve">De schalen van de CISS hebben een interne consistentie van </w:t>
      </w:r>
      <w:r w:rsidRPr="004617D6">
        <w:t>α</w:t>
      </w:r>
      <w:r w:rsidRPr="00FA1C2E">
        <w:rPr>
          <w:lang w:val="nl-NL"/>
        </w:rPr>
        <w:t xml:space="preserve"> &gt; .80 voor de drie hoofdschalen en </w:t>
      </w:r>
      <w:r w:rsidRPr="004617D6">
        <w:t>α</w:t>
      </w:r>
      <w:r w:rsidRPr="00FA1C2E">
        <w:rPr>
          <w:lang w:val="nl-NL"/>
        </w:rPr>
        <w:t xml:space="preserve"> &gt; .70 voor de vermijdingsgerichte subschalen. Uit een test en hertest, gedaan bij 70 studenten over een periode van zes weken bleek de interne consistentie </w:t>
      </w:r>
      <w:r w:rsidRPr="004617D6">
        <w:t>α</w:t>
      </w:r>
      <w:r w:rsidRPr="00FA1C2E">
        <w:rPr>
          <w:lang w:val="nl-NL"/>
        </w:rPr>
        <w:t xml:space="preserve"> = .78 te zijn voor de hoofdschalen en </w:t>
      </w:r>
      <w:r w:rsidRPr="004617D6">
        <w:t>α</w:t>
      </w:r>
      <w:r w:rsidRPr="00FA1C2E">
        <w:rPr>
          <w:lang w:val="nl-NL"/>
        </w:rPr>
        <w:t xml:space="preserve"> = .90 voor de subschaal ‘gezelschap zoeken’. De interne consistentie voor de subschaal ‘afleiding zoeken’ bedroeg </w:t>
      </w:r>
      <w:r w:rsidRPr="004617D6">
        <w:t>α</w:t>
      </w:r>
      <w:r w:rsidRPr="00FA1C2E">
        <w:rPr>
          <w:lang w:val="nl-NL"/>
        </w:rPr>
        <w:t xml:space="preserve"> = .66. </w:t>
      </w:r>
    </w:p>
    <w:p w:rsidR="00720EF8" w:rsidRPr="008745E0" w:rsidRDefault="00720EF8" w:rsidP="0011526E">
      <w:pPr>
        <w:pStyle w:val="Geenafstand"/>
        <w:spacing w:after="200" w:line="276" w:lineRule="auto"/>
        <w:jc w:val="both"/>
        <w:rPr>
          <w:rStyle w:val="Intensievebenadrukking"/>
          <w:u w:val="single"/>
          <w:lang w:val="nl-NL"/>
        </w:rPr>
      </w:pPr>
      <w:r w:rsidRPr="008745E0">
        <w:rPr>
          <w:rStyle w:val="Intensievebenadrukking"/>
          <w:u w:val="single"/>
          <w:lang w:val="nl-NL"/>
        </w:rPr>
        <w:t>BRIEF R-COPE</w:t>
      </w:r>
    </w:p>
    <w:p w:rsidR="00720EF8" w:rsidRPr="00FA1C2E" w:rsidRDefault="00720EF8" w:rsidP="0011526E">
      <w:pPr>
        <w:pStyle w:val="Geenafstand"/>
        <w:spacing w:after="200" w:line="276" w:lineRule="auto"/>
        <w:jc w:val="both"/>
        <w:rPr>
          <w:lang w:val="nl-NL"/>
        </w:rPr>
      </w:pPr>
      <w:r w:rsidRPr="00FA1C2E">
        <w:rPr>
          <w:lang w:val="nl-NL"/>
        </w:rPr>
        <w:t xml:space="preserve">De Brief R-COPE is een instrument dat wordt gebruikt om vast te stellen hoe religie iemand helpt om het hoofd te bieden aan stress. De Brief R-COPE is ontstaan uit de theorie en het onderzoek van Pargament (1997) over religieuze coping. De schaal werd ontwikkeld en getest in joods-christelijke populaties. Pargament onderscheidt positieve en negatieve vormen van coping. </w:t>
      </w:r>
    </w:p>
    <w:p w:rsidR="00720EF8" w:rsidRPr="00FA1C2E" w:rsidRDefault="00720EF8" w:rsidP="0011526E">
      <w:pPr>
        <w:pStyle w:val="Geenafstand"/>
        <w:spacing w:after="200" w:line="276" w:lineRule="auto"/>
        <w:jc w:val="both"/>
        <w:rPr>
          <w:rStyle w:val="Intensievebenadrukking"/>
          <w:lang w:val="nl-NL"/>
        </w:rPr>
      </w:pPr>
      <w:r w:rsidRPr="00FA1C2E">
        <w:rPr>
          <w:rStyle w:val="Intensievebenadrukking"/>
          <w:lang w:val="nl-NL"/>
        </w:rPr>
        <w:t>Betrouwbaarheid en validiteit</w:t>
      </w:r>
    </w:p>
    <w:p w:rsidR="00E640C3" w:rsidRPr="00FA1C2E" w:rsidRDefault="00720EF8" w:rsidP="0011526E">
      <w:pPr>
        <w:pStyle w:val="Geenafstand"/>
        <w:spacing w:after="200" w:line="276" w:lineRule="auto"/>
        <w:jc w:val="both"/>
        <w:rPr>
          <w:lang w:val="nl-NL"/>
        </w:rPr>
      </w:pPr>
      <w:r w:rsidRPr="00FA1C2E">
        <w:rPr>
          <w:lang w:val="nl-NL"/>
        </w:rPr>
        <w:t xml:space="preserve">Empirische studies, gepubliceerd in PubMed en PsychINFO van januari 2005 tot juni 2010, met betrekking tot religieuze coping bevestigen de interne consistentie van de positieve en negatieve subschalen van de Brief R-COPE (Pargament, 2011). </w:t>
      </w:r>
      <w:r w:rsidR="00E640C3" w:rsidRPr="00FA1C2E">
        <w:rPr>
          <w:rFonts w:cs="Arial"/>
          <w:lang w:val="nl-NL" w:eastAsia="nl-NL" w:bidi="ar-SA"/>
        </w:rPr>
        <w:t xml:space="preserve">De Brief R-COPE heeft een goede interne consistentie aangetoond in een aantal studies met zeer uiteenlopende steekproeven. Te weten: Patiënten die een hartoperatie ondergingen (28), Afro-Amerikaanse vrouwen die te maken hebben gehad met geweld binnen de relatie (29), Kankerpatiënten (30,31) verzorgers van kankerpatiënten (32), een steekproef onder Britse volwassenen binnen een gemeenschap (27), oudere volwassenen die in een zorginstelling verblijven(33), poliklinische patiënten met stoornissen door alcoholgebruik </w:t>
      </w:r>
      <w:r w:rsidR="00E640C3" w:rsidRPr="00FA1C2E">
        <w:rPr>
          <w:rFonts w:cs="Arial"/>
          <w:lang w:val="nl-NL" w:eastAsia="nl-NL" w:bidi="ar-SA"/>
        </w:rPr>
        <w:lastRenderedPageBreak/>
        <w:t>(34), HIV-patienten (35), Katholieke middelbare scholieren (36), en een steekproef onder bewoners in Massachusetts en New York City na 9/11 (37). De mediane alpha voor de PRC –schaal was 0.92. De laagste alfawaarden werden gevonden in een steekproef van Nazarener Universitaire studenten, die terugkwamen van een tweemaandelijkse zendingsreis (0.67) (38), voor wie een zevenpunts- in plaats van vierpunts Likert-schaal werd gebruikt en een steekproef onder Pakistaanse moslimstudenten van de Universiteit (0.75) (26), voor wie de schaal omgezet is in Urdu. De hoogste alfa voor PRC was 0.94 (27) (37). Alfa’s voor de NRC-schaal waren over het algemeen lager dan die voor de PRC-schaal, variërend van 0.60 bij Pakistaanse studenten (26) tot 0.90 bij een steekproef onder kankerpatiënten (31). De mediane alfa voor de NRC-schaal was 0.81.</w:t>
      </w:r>
    </w:p>
    <w:p w:rsidR="00720EF8" w:rsidRDefault="00720EF8" w:rsidP="0011526E">
      <w:pPr>
        <w:pStyle w:val="Geenafstand"/>
        <w:spacing w:after="200" w:line="276" w:lineRule="auto"/>
        <w:jc w:val="both"/>
        <w:rPr>
          <w:lang w:val="nl-NL"/>
        </w:rPr>
      </w:pPr>
      <w:r w:rsidRPr="00505FC2">
        <w:rPr>
          <w:lang w:val="nl-NL"/>
        </w:rPr>
        <w:t xml:space="preserve">Bovendien bieden empirische studies ondersteuning voor de constructvaliditeit, de predictieve validiteit en de incrementele validiteit van de subschalen. </w:t>
      </w:r>
      <w:r w:rsidRPr="00FA1C2E">
        <w:rPr>
          <w:lang w:val="nl-NL"/>
        </w:rPr>
        <w:t>(</w:t>
      </w:r>
      <w:r w:rsidRPr="00FA1C2E">
        <w:rPr>
          <w:rFonts w:cstheme="minorHAnsi"/>
          <w:bCs/>
          <w:lang w:val="nl-NL"/>
        </w:rPr>
        <w:t>Predictieve validiteit</w:t>
      </w:r>
      <w:r w:rsidRPr="00FA1C2E">
        <w:rPr>
          <w:rFonts w:cstheme="minorHAnsi"/>
          <w:lang w:val="nl-NL"/>
        </w:rPr>
        <w:t xml:space="preserve"> geeft de mate aan, waarin de test of meting aan zijn doel beantwoordt. Het begrip heeft betrekking op de vraag in hoeverre de </w:t>
      </w:r>
      <w:hyperlink r:id="rId13" w:tooltip="Test (algemeen) (de pagina bestaat niet)" w:history="1">
        <w:r w:rsidRPr="00FA1C2E">
          <w:rPr>
            <w:rStyle w:val="Hyperlink"/>
            <w:rFonts w:cstheme="minorHAnsi"/>
            <w:color w:val="auto"/>
            <w:u w:val="none"/>
            <w:lang w:val="nl-NL"/>
          </w:rPr>
          <w:t>test</w:t>
        </w:r>
      </w:hyperlink>
      <w:r w:rsidRPr="00FA1C2E">
        <w:rPr>
          <w:rFonts w:cstheme="minorHAnsi"/>
          <w:lang w:val="nl-NL"/>
        </w:rPr>
        <w:t xml:space="preserve"> of meting voorspellende waarde heeft. Het om de vraag of men naar aanleiding van de test inderdaad kan concluderen of iemand een bepaald gedragskenmerk vertoont of aan een bepaalde psychische aandoening lijdt. “Voorspellen” gaat bij predictieve validiteit dus niet alleen over toekomstige zaken (predictie), maar ook over verschijnselen in het heden of zelfs het verleden. </w:t>
      </w:r>
      <w:r w:rsidRPr="00FA1C2E">
        <w:rPr>
          <w:lang w:val="nl-NL"/>
        </w:rPr>
        <w:t xml:space="preserve">Incrementele validiteit geeft aan dat de test aspecten kan voorspellen die niet door eerder ontwikkelde instrumenten met hetzelfde onderzoeksdoel voorspeld kunnen worden. Vooral de negatieve subschaal is uitgegroeid tot een sterke voorspeller van gezondheidgerelateerde resultaten. De Brief R-COPE blijkt bewezen nuttig te zijn als een instrument voor onderzoek en praktijk in de psychologie van religie en spiritualiteit. </w:t>
      </w:r>
    </w:p>
    <w:p w:rsidR="00720EF8" w:rsidRPr="008745E0" w:rsidRDefault="008745E0" w:rsidP="0034468F">
      <w:pPr>
        <w:pStyle w:val="Kop3"/>
        <w:spacing w:after="200"/>
        <w:jc w:val="both"/>
        <w:rPr>
          <w:rStyle w:val="Intensievebenadrukking"/>
          <w:b/>
          <w:bCs/>
          <w:i w:val="0"/>
          <w:iCs w:val="0"/>
          <w:lang w:val="nl-NL"/>
        </w:rPr>
      </w:pPr>
      <w:bookmarkStart w:id="91" w:name="_Toc325530963"/>
      <w:r w:rsidRPr="00526FDF">
        <w:rPr>
          <w:lang w:val="nl-NL"/>
        </w:rPr>
        <w:t>2.3.2</w:t>
      </w:r>
      <w:r w:rsidRPr="00526FDF">
        <w:rPr>
          <w:lang w:val="nl-NL"/>
        </w:rPr>
        <w:tab/>
        <w:t>D</w:t>
      </w:r>
      <w:r w:rsidR="00720EF8" w:rsidRPr="008745E0">
        <w:rPr>
          <w:rStyle w:val="Intensievebenadrukking"/>
          <w:b/>
          <w:bCs/>
          <w:i w:val="0"/>
          <w:iCs w:val="0"/>
          <w:lang w:val="nl-NL"/>
        </w:rPr>
        <w:t>ataverzamelingsmethode kwalitatieve onderzoek</w:t>
      </w:r>
      <w:bookmarkEnd w:id="91"/>
    </w:p>
    <w:p w:rsidR="00720EF8" w:rsidRPr="00FA1C2E" w:rsidRDefault="00720EF8" w:rsidP="0011526E">
      <w:pPr>
        <w:pStyle w:val="Geenafstand"/>
        <w:spacing w:after="200" w:line="276" w:lineRule="auto"/>
        <w:jc w:val="both"/>
        <w:rPr>
          <w:lang w:val="nl-NL"/>
        </w:rPr>
      </w:pPr>
      <w:r w:rsidRPr="00FA1C2E">
        <w:rPr>
          <w:lang w:val="nl-NL"/>
        </w:rPr>
        <w:t>In dit onderzoek w</w:t>
      </w:r>
      <w:r w:rsidR="00335515" w:rsidRPr="00FA1C2E">
        <w:rPr>
          <w:lang w:val="nl-NL"/>
        </w:rPr>
        <w:t>e</w:t>
      </w:r>
      <w:r w:rsidRPr="00FA1C2E">
        <w:rPr>
          <w:lang w:val="nl-NL"/>
        </w:rPr>
        <w:t xml:space="preserve">rd gebruik gemaakt van </w:t>
      </w:r>
      <w:r w:rsidR="00A51633" w:rsidRPr="00FA1C2E">
        <w:rPr>
          <w:lang w:val="nl-NL"/>
        </w:rPr>
        <w:t xml:space="preserve">de </w:t>
      </w:r>
      <w:r w:rsidRPr="00FA1C2E">
        <w:rPr>
          <w:lang w:val="nl-NL"/>
        </w:rPr>
        <w:t>TAT-GB, een impliciete godsbeeldmeting die gebaseerd is op de Thematische Apperceptietest (TAT). De Thematische Apperceptietest is een projectieve test die gebruikt wordt in de psychologie om te kijken of bij een individu bepaalde cognitieve functies als fantasie en inlevingsvermogen tot ontwikkeling zijn gekomen. De respondent kr</w:t>
      </w:r>
      <w:r w:rsidR="00335515" w:rsidRPr="00FA1C2E">
        <w:rPr>
          <w:lang w:val="nl-NL"/>
        </w:rPr>
        <w:t>eeg</w:t>
      </w:r>
      <w:r w:rsidRPr="00FA1C2E">
        <w:rPr>
          <w:lang w:val="nl-NL"/>
        </w:rPr>
        <w:t xml:space="preserve"> een bepaalde ambigue afbeelding te zien van een situatie. Hierbij w</w:t>
      </w:r>
      <w:r w:rsidR="00335515" w:rsidRPr="00FA1C2E">
        <w:rPr>
          <w:lang w:val="nl-NL"/>
        </w:rPr>
        <w:t>e</w:t>
      </w:r>
      <w:r w:rsidRPr="00FA1C2E">
        <w:rPr>
          <w:lang w:val="nl-NL"/>
        </w:rPr>
        <w:t>rd gevraagd of de respondent een verhaal k</w:t>
      </w:r>
      <w:r w:rsidR="00335515" w:rsidRPr="00FA1C2E">
        <w:rPr>
          <w:lang w:val="nl-NL"/>
        </w:rPr>
        <w:t>o</w:t>
      </w:r>
      <w:r w:rsidRPr="00FA1C2E">
        <w:rPr>
          <w:lang w:val="nl-NL"/>
        </w:rPr>
        <w:t>n verzinnen dat zowel de voorgeschiedenis, de weergegeven situatie als de gebeurtenissen die erop volgen omvat</w:t>
      </w:r>
      <w:r w:rsidR="00335515" w:rsidRPr="00FA1C2E">
        <w:rPr>
          <w:lang w:val="nl-NL"/>
        </w:rPr>
        <w:t>te</w:t>
      </w:r>
      <w:r w:rsidRPr="00FA1C2E">
        <w:rPr>
          <w:lang w:val="nl-NL"/>
        </w:rPr>
        <w:t>. De wijze waarop de proefpersoon de situatie beschr</w:t>
      </w:r>
      <w:r w:rsidR="00335515" w:rsidRPr="00FA1C2E">
        <w:rPr>
          <w:lang w:val="nl-NL"/>
        </w:rPr>
        <w:t>eef</w:t>
      </w:r>
      <w:r w:rsidRPr="00FA1C2E">
        <w:rPr>
          <w:lang w:val="nl-NL"/>
        </w:rPr>
        <w:t xml:space="preserve"> (dus interpreteer</w:t>
      </w:r>
      <w:r w:rsidR="00335515" w:rsidRPr="00FA1C2E">
        <w:rPr>
          <w:lang w:val="nl-NL"/>
        </w:rPr>
        <w:t>de</w:t>
      </w:r>
      <w:r w:rsidRPr="00FA1C2E">
        <w:rPr>
          <w:lang w:val="nl-NL"/>
        </w:rPr>
        <w:t>) zegt iets over zijn persoonlijkheid. Ook wordt de test gebruikt om de kwaliteit van objectrelaties te onderzoeken, zoals deze met behulp van het scoringssysteem van Westen (2005) met concepten als complexiteit van representaties, affecttoon en vermogen tot emotionele investering in relaties, nader bepaald kan worden.</w:t>
      </w:r>
    </w:p>
    <w:p w:rsidR="00720EF8" w:rsidRPr="00526FDF" w:rsidRDefault="00720EF8" w:rsidP="0011526E">
      <w:pPr>
        <w:jc w:val="both"/>
        <w:rPr>
          <w:lang w:val="nl-NL"/>
        </w:rPr>
      </w:pPr>
      <w:r w:rsidRPr="00526FDF">
        <w:rPr>
          <w:lang w:val="nl-NL"/>
        </w:rPr>
        <w:t>De TAT-GB (Thematische Apperceptietest Godsbeelden) is een door drs. H. Stulp nieuw ontwikkeld instrument, omdat er op het gebied van godsbeelden metingen tot nu toe nog geen impliciete meting was. De veronderstelling is dat een impliciete meting een beter beeld geeft van het godsbeeld zoals dat werkelijk door de respondent wordt beleefd. Zelfrapportage vragenlijsten en het godsbeelden interview zijn expliciete metingen waarin niet alleen de beleving maar ook de belijdenis van de proefpersoon kan doorklinken. Op het moment dat de onderzoekers gebruik ma</w:t>
      </w:r>
      <w:r w:rsidR="00335515" w:rsidRPr="00526FDF">
        <w:rPr>
          <w:lang w:val="nl-NL"/>
        </w:rPr>
        <w:t>a</w:t>
      </w:r>
      <w:r w:rsidRPr="00526FDF">
        <w:rPr>
          <w:lang w:val="nl-NL"/>
        </w:rPr>
        <w:t>k</w:t>
      </w:r>
      <w:r w:rsidR="00335515" w:rsidRPr="00526FDF">
        <w:rPr>
          <w:lang w:val="nl-NL"/>
        </w:rPr>
        <w:t>t</w:t>
      </w:r>
      <w:r w:rsidRPr="00526FDF">
        <w:rPr>
          <w:lang w:val="nl-NL"/>
        </w:rPr>
        <w:t xml:space="preserve">en van de TAT-GB </w:t>
      </w:r>
      <w:r w:rsidR="00335515" w:rsidRPr="00526FDF">
        <w:rPr>
          <w:lang w:val="nl-NL"/>
        </w:rPr>
        <w:t>wa</w:t>
      </w:r>
      <w:r w:rsidRPr="00526FDF">
        <w:rPr>
          <w:lang w:val="nl-NL"/>
        </w:rPr>
        <w:t xml:space="preserve">s dit instrument nog in de ontwikkelingsfase. </w:t>
      </w:r>
    </w:p>
    <w:p w:rsidR="00720EF8" w:rsidRPr="00526FDF" w:rsidRDefault="00720EF8" w:rsidP="0011526E">
      <w:pPr>
        <w:jc w:val="both"/>
        <w:rPr>
          <w:lang w:val="nl-NL"/>
        </w:rPr>
      </w:pPr>
      <w:r w:rsidRPr="00526FDF">
        <w:rPr>
          <w:lang w:val="nl-NL"/>
        </w:rPr>
        <w:lastRenderedPageBreak/>
        <w:t>Volgens Stulp is dit meetinstrument gebaseerd op de theorie van Bucci en van Hall, die ervan uitgaan dat ordening en organisatie</w:t>
      </w:r>
      <w:r w:rsidR="00FD3015" w:rsidRPr="00526FDF">
        <w:rPr>
          <w:lang w:val="nl-NL"/>
        </w:rPr>
        <w:t xml:space="preserve"> van de representatie van God,</w:t>
      </w:r>
      <w:r w:rsidRPr="00526FDF">
        <w:rPr>
          <w:lang w:val="nl-NL"/>
        </w:rPr>
        <w:t xml:space="preserve"> een narratieve structuur kennen en primair via beelden verloopt. Het is gericht op de meer formele aspecten van het godsbeeld. Er wordt verwacht dat dit meetinstrument in staat is dit niveau te activeren. </w:t>
      </w:r>
    </w:p>
    <w:p w:rsidR="00720EF8" w:rsidRPr="00526FDF" w:rsidRDefault="00720EF8" w:rsidP="0011526E">
      <w:pPr>
        <w:jc w:val="both"/>
        <w:rPr>
          <w:lang w:val="nl-NL"/>
        </w:rPr>
      </w:pPr>
      <w:r w:rsidRPr="00526FDF">
        <w:rPr>
          <w:lang w:val="nl-NL"/>
        </w:rPr>
        <w:t xml:space="preserve">Het meetinstrument TAT-GB is gebaseerd op 15 zorgvuldig geconstrueerde platen (bewerking </w:t>
      </w:r>
      <w:r w:rsidR="00BC1DDA">
        <w:rPr>
          <w:lang w:val="nl-NL"/>
        </w:rPr>
        <w:t xml:space="preserve">door Stulp </w:t>
      </w:r>
      <w:r w:rsidRPr="00526FDF">
        <w:rPr>
          <w:lang w:val="nl-NL"/>
        </w:rPr>
        <w:t>van gedownloade</w:t>
      </w:r>
      <w:r w:rsidR="00A51633" w:rsidRPr="00526FDF">
        <w:rPr>
          <w:lang w:val="nl-NL"/>
        </w:rPr>
        <w:t xml:space="preserve"> </w:t>
      </w:r>
      <w:r w:rsidRPr="00526FDF">
        <w:rPr>
          <w:lang w:val="nl-NL"/>
        </w:rPr>
        <w:t>internetafbeeldingen in combinatie met zelfgemaakte foto’s). De samengestelde platen nodigen uit tot het vertellen van een verhaal waarin mensen al dan niet omgang of een relatie hebben met God. Verwacht w</w:t>
      </w:r>
      <w:r w:rsidR="00335515" w:rsidRPr="00526FDF">
        <w:rPr>
          <w:lang w:val="nl-NL"/>
        </w:rPr>
        <w:t>e</w:t>
      </w:r>
      <w:r w:rsidRPr="00526FDF">
        <w:rPr>
          <w:lang w:val="nl-NL"/>
        </w:rPr>
        <w:t>rd dat de platen bewuste en onbewuste</w:t>
      </w:r>
      <w:r w:rsidR="00A51633" w:rsidRPr="00526FDF">
        <w:rPr>
          <w:lang w:val="nl-NL"/>
        </w:rPr>
        <w:t xml:space="preserve"> </w:t>
      </w:r>
      <w:r w:rsidRPr="00526FDF">
        <w:rPr>
          <w:lang w:val="nl-NL"/>
        </w:rPr>
        <w:t>associaties met eigen levensgebeurtenissen, existentiële vragen en spirituele ervaringen oproepen en dat de respondent zich identificeert met de persoon en de situatie op de afbeelding.</w:t>
      </w:r>
    </w:p>
    <w:p w:rsidR="00500289" w:rsidRPr="00526FDF" w:rsidRDefault="00720EF8" w:rsidP="0011526E">
      <w:pPr>
        <w:jc w:val="both"/>
        <w:rPr>
          <w:lang w:val="nl-NL"/>
        </w:rPr>
      </w:pPr>
      <w:r w:rsidRPr="00526FDF">
        <w:rPr>
          <w:lang w:val="nl-NL"/>
        </w:rPr>
        <w:t xml:space="preserve">De context en sfeer van de vijftien afbeeldingen zijn telkens verschillend. Er is afwisseling in positieve, neutrale/ambigue en negatieve platen. Vijf platen spelen zich af binnen een expliciet religieuze context, de andere tien afbeeldingen binnen een minder of niet expliciet-religieuze context. </w:t>
      </w:r>
    </w:p>
    <w:p w:rsidR="008D7587" w:rsidRPr="00526FDF" w:rsidRDefault="008D7587" w:rsidP="0011526E">
      <w:pPr>
        <w:jc w:val="both"/>
        <w:rPr>
          <w:lang w:val="nl-NL"/>
        </w:rPr>
      </w:pPr>
      <w:r w:rsidRPr="00526FDF">
        <w:rPr>
          <w:lang w:val="nl-NL"/>
        </w:rPr>
        <w:t>Om een indruk te krijgen van de afbeeldingen volgt hieronder een omschrijving</w:t>
      </w:r>
      <w:r w:rsidR="00C54CE6" w:rsidRPr="00526FDF">
        <w:rPr>
          <w:lang w:val="nl-NL"/>
        </w:rPr>
        <w:t xml:space="preserve"> van de platen</w:t>
      </w:r>
      <w:r w:rsidRPr="00526FDF">
        <w:rPr>
          <w:lang w:val="nl-NL"/>
        </w:rPr>
        <w:t xml:space="preserve">: </w:t>
      </w:r>
    </w:p>
    <w:p w:rsidR="008D7587" w:rsidRPr="00526FDF" w:rsidRDefault="008D7587" w:rsidP="0011526E">
      <w:pPr>
        <w:jc w:val="both"/>
        <w:rPr>
          <w:lang w:val="nl-NL"/>
        </w:rPr>
      </w:pPr>
      <w:r w:rsidRPr="00526FDF">
        <w:rPr>
          <w:i/>
          <w:lang w:val="nl-NL"/>
        </w:rPr>
        <w:t>Plaat 1</w:t>
      </w:r>
      <w:r w:rsidR="00884F9A" w:rsidRPr="00526FDF">
        <w:rPr>
          <w:i/>
          <w:lang w:val="nl-NL"/>
        </w:rPr>
        <w:t>:</w:t>
      </w:r>
      <w:r w:rsidRPr="00526FDF">
        <w:rPr>
          <w:i/>
          <w:lang w:val="nl-NL"/>
        </w:rPr>
        <w:t xml:space="preserve"> </w:t>
      </w:r>
      <w:r w:rsidRPr="00526FDF">
        <w:rPr>
          <w:i/>
          <w:u w:val="single"/>
          <w:lang w:val="nl-NL"/>
        </w:rPr>
        <w:t>Vakantie</w:t>
      </w:r>
      <w:r w:rsidRPr="00526FDF">
        <w:rPr>
          <w:u w:val="single"/>
          <w:lang w:val="nl-NL"/>
        </w:rPr>
        <w:t>:</w:t>
      </w:r>
      <w:r w:rsidRPr="00526FDF">
        <w:rPr>
          <w:lang w:val="nl-NL"/>
        </w:rPr>
        <w:t xml:space="preserve"> </w:t>
      </w:r>
      <w:r w:rsidRPr="00526FDF">
        <w:rPr>
          <w:lang w:val="nl-NL"/>
        </w:rPr>
        <w:tab/>
        <w:t xml:space="preserve">Een gezin picknickend bij de caravan, bergen op de achtergrond. </w:t>
      </w:r>
      <w:r w:rsidR="00CE2F66" w:rsidRPr="00526FDF">
        <w:rPr>
          <w:lang w:val="nl-NL"/>
        </w:rPr>
        <w:t>Ze lijken te</w:t>
      </w:r>
      <w:r w:rsidRPr="00526FDF">
        <w:rPr>
          <w:lang w:val="nl-NL"/>
        </w:rPr>
        <w:t xml:space="preserve"> </w:t>
      </w:r>
      <w:r w:rsidR="006765BE" w:rsidRPr="00526FDF">
        <w:rPr>
          <w:lang w:val="nl-NL"/>
        </w:rPr>
        <w:tab/>
      </w:r>
      <w:r w:rsidR="006765BE" w:rsidRPr="00526FDF">
        <w:rPr>
          <w:lang w:val="nl-NL"/>
        </w:rPr>
        <w:tab/>
      </w:r>
      <w:r w:rsidR="006765BE" w:rsidRPr="00526FDF">
        <w:rPr>
          <w:lang w:val="nl-NL"/>
        </w:rPr>
        <w:tab/>
      </w:r>
      <w:r w:rsidRPr="00526FDF">
        <w:rPr>
          <w:lang w:val="nl-NL"/>
        </w:rPr>
        <w:t>bidden voor het eten.</w:t>
      </w:r>
    </w:p>
    <w:p w:rsidR="008D7587" w:rsidRPr="00526FDF" w:rsidRDefault="008D7587" w:rsidP="0011526E">
      <w:pPr>
        <w:jc w:val="both"/>
        <w:rPr>
          <w:lang w:val="nl-NL"/>
        </w:rPr>
      </w:pPr>
      <w:r w:rsidRPr="00526FDF">
        <w:rPr>
          <w:i/>
          <w:lang w:val="nl-NL"/>
        </w:rPr>
        <w:t>Plaat 2</w:t>
      </w:r>
      <w:r w:rsidR="00884F9A" w:rsidRPr="00526FDF">
        <w:rPr>
          <w:i/>
          <w:lang w:val="nl-NL"/>
        </w:rPr>
        <w:t>:</w:t>
      </w:r>
      <w:r w:rsidRPr="00526FDF">
        <w:rPr>
          <w:i/>
          <w:lang w:val="nl-NL"/>
        </w:rPr>
        <w:t xml:space="preserve"> </w:t>
      </w:r>
      <w:r w:rsidRPr="00526FDF">
        <w:rPr>
          <w:i/>
          <w:u w:val="single"/>
          <w:lang w:val="nl-NL"/>
        </w:rPr>
        <w:t>Jezus:</w:t>
      </w:r>
      <w:r w:rsidRPr="00526FDF">
        <w:rPr>
          <w:i/>
          <w:lang w:val="nl-NL"/>
        </w:rPr>
        <w:tab/>
      </w:r>
      <w:r w:rsidR="006765BE" w:rsidRPr="00526FDF">
        <w:rPr>
          <w:i/>
          <w:lang w:val="nl-NL"/>
        </w:rPr>
        <w:tab/>
      </w:r>
      <w:r w:rsidRPr="00526FDF">
        <w:rPr>
          <w:lang w:val="nl-NL"/>
        </w:rPr>
        <w:t xml:space="preserve">Traditionele Bijbelse plaat ‘Jezus zegent de kinderen’, met als toevoeging een </w:t>
      </w:r>
      <w:r w:rsidR="006765BE" w:rsidRPr="00526FDF">
        <w:rPr>
          <w:lang w:val="nl-NL"/>
        </w:rPr>
        <w:tab/>
      </w:r>
      <w:r w:rsidR="006765BE" w:rsidRPr="00526FDF">
        <w:rPr>
          <w:lang w:val="nl-NL"/>
        </w:rPr>
        <w:tab/>
      </w:r>
      <w:r w:rsidR="006765BE" w:rsidRPr="00526FDF">
        <w:rPr>
          <w:lang w:val="nl-NL"/>
        </w:rPr>
        <w:tab/>
      </w:r>
      <w:r w:rsidRPr="00526FDF">
        <w:rPr>
          <w:lang w:val="nl-NL"/>
        </w:rPr>
        <w:t xml:space="preserve">jongen met zichtbare fysieke handicap met de rug naar het tafereel </w:t>
      </w:r>
      <w:r w:rsidR="006765BE" w:rsidRPr="00526FDF">
        <w:rPr>
          <w:lang w:val="nl-NL"/>
        </w:rPr>
        <w:tab/>
      </w:r>
      <w:r w:rsidR="006765BE" w:rsidRPr="00526FDF">
        <w:rPr>
          <w:lang w:val="nl-NL"/>
        </w:rPr>
        <w:tab/>
      </w:r>
      <w:r w:rsidR="006765BE" w:rsidRPr="00526FDF">
        <w:rPr>
          <w:lang w:val="nl-NL"/>
        </w:rPr>
        <w:tab/>
      </w:r>
      <w:r w:rsidR="006765BE" w:rsidRPr="00526FDF">
        <w:rPr>
          <w:lang w:val="nl-NL"/>
        </w:rPr>
        <w:tab/>
      </w:r>
      <w:r w:rsidRPr="00526FDF">
        <w:rPr>
          <w:lang w:val="nl-NL"/>
        </w:rPr>
        <w:t>toegekeerd.</w:t>
      </w:r>
    </w:p>
    <w:p w:rsidR="008D7587" w:rsidRPr="00FD2510" w:rsidRDefault="008D7587" w:rsidP="0011526E">
      <w:pPr>
        <w:jc w:val="both"/>
        <w:rPr>
          <w:lang w:val="nl-NL"/>
        </w:rPr>
      </w:pPr>
      <w:r w:rsidRPr="00526FDF">
        <w:rPr>
          <w:i/>
          <w:lang w:val="nl-NL"/>
        </w:rPr>
        <w:t>Plaat 3</w:t>
      </w:r>
      <w:r w:rsidR="00884F9A" w:rsidRPr="00526FDF">
        <w:rPr>
          <w:i/>
          <w:lang w:val="nl-NL"/>
        </w:rPr>
        <w:t>:</w:t>
      </w:r>
      <w:r w:rsidRPr="00526FDF">
        <w:rPr>
          <w:i/>
          <w:lang w:val="nl-NL"/>
        </w:rPr>
        <w:t xml:space="preserve"> </w:t>
      </w:r>
      <w:r w:rsidRPr="00526FDF">
        <w:rPr>
          <w:i/>
          <w:u w:val="single"/>
          <w:lang w:val="nl-NL"/>
        </w:rPr>
        <w:t>Begraafplaats</w:t>
      </w:r>
      <w:r w:rsidRPr="00526FDF">
        <w:rPr>
          <w:lang w:val="nl-NL"/>
        </w:rPr>
        <w:t>:</w:t>
      </w:r>
      <w:r w:rsidR="00505FC2" w:rsidRPr="00526FDF">
        <w:rPr>
          <w:lang w:val="nl-NL"/>
        </w:rPr>
        <w:tab/>
      </w:r>
      <w:r w:rsidRPr="00526FDF">
        <w:rPr>
          <w:lang w:val="nl-NL"/>
        </w:rPr>
        <w:t xml:space="preserve">Een man in gedachten verzonken bij een graf. </w:t>
      </w:r>
      <w:r w:rsidRPr="00FD2510">
        <w:rPr>
          <w:lang w:val="nl-NL"/>
        </w:rPr>
        <w:t>Op de achtergrond loopt een</w:t>
      </w:r>
      <w:r w:rsidRPr="00FD2510">
        <w:rPr>
          <w:lang w:val="nl-NL"/>
        </w:rPr>
        <w:tab/>
      </w:r>
      <w:r w:rsidRPr="00FD2510">
        <w:rPr>
          <w:lang w:val="nl-NL"/>
        </w:rPr>
        <w:tab/>
      </w:r>
      <w:r w:rsidRPr="00FD2510">
        <w:rPr>
          <w:lang w:val="nl-NL"/>
        </w:rPr>
        <w:tab/>
        <w:t>vrouw met een kinderwagen.</w:t>
      </w:r>
    </w:p>
    <w:p w:rsidR="008D7587" w:rsidRPr="00FD2510" w:rsidRDefault="008D7587" w:rsidP="0011526E">
      <w:pPr>
        <w:jc w:val="both"/>
        <w:rPr>
          <w:i/>
          <w:lang w:val="nl-NL"/>
        </w:rPr>
      </w:pPr>
      <w:r w:rsidRPr="00526FDF">
        <w:rPr>
          <w:i/>
          <w:lang w:val="nl-NL"/>
        </w:rPr>
        <w:t>Plaat 4</w:t>
      </w:r>
      <w:r w:rsidR="00884F9A" w:rsidRPr="00526FDF">
        <w:rPr>
          <w:i/>
          <w:lang w:val="nl-NL"/>
        </w:rPr>
        <w:t>:</w:t>
      </w:r>
      <w:r w:rsidRPr="00526FDF">
        <w:rPr>
          <w:i/>
          <w:lang w:val="nl-NL"/>
        </w:rPr>
        <w:t xml:space="preserve"> </w:t>
      </w:r>
      <w:r w:rsidRPr="00526FDF">
        <w:rPr>
          <w:i/>
          <w:u w:val="single"/>
          <w:lang w:val="nl-NL"/>
        </w:rPr>
        <w:t>Ziekenhuis:</w:t>
      </w:r>
      <w:r w:rsidRPr="00526FDF">
        <w:rPr>
          <w:lang w:val="nl-NL"/>
        </w:rPr>
        <w:t xml:space="preserve"> </w:t>
      </w:r>
      <w:r w:rsidRPr="00526FDF">
        <w:rPr>
          <w:lang w:val="nl-NL"/>
        </w:rPr>
        <w:tab/>
        <w:t xml:space="preserve">Patiënt ligt in bed in een vrij steriele kamer. Er zit een man op de stoel naast </w:t>
      </w:r>
      <w:r w:rsidR="006765BE" w:rsidRPr="00526FDF">
        <w:rPr>
          <w:lang w:val="nl-NL"/>
        </w:rPr>
        <w:tab/>
      </w:r>
      <w:r w:rsidR="006765BE" w:rsidRPr="00526FDF">
        <w:rPr>
          <w:lang w:val="nl-NL"/>
        </w:rPr>
        <w:tab/>
      </w:r>
      <w:r w:rsidR="006765BE" w:rsidRPr="00526FDF">
        <w:rPr>
          <w:lang w:val="nl-NL"/>
        </w:rPr>
        <w:tab/>
      </w:r>
      <w:r w:rsidRPr="00526FDF">
        <w:rPr>
          <w:lang w:val="nl-NL"/>
        </w:rPr>
        <w:t xml:space="preserve">het bed te lezen. </w:t>
      </w:r>
      <w:r w:rsidRPr="00FD2510">
        <w:rPr>
          <w:lang w:val="nl-NL"/>
        </w:rPr>
        <w:t>Door het raam is een speeltuin zichtbaar.</w:t>
      </w:r>
    </w:p>
    <w:p w:rsidR="008D7587" w:rsidRPr="00FD2510" w:rsidRDefault="008D7587" w:rsidP="0011526E">
      <w:pPr>
        <w:jc w:val="both"/>
        <w:rPr>
          <w:i/>
          <w:u w:val="single"/>
          <w:lang w:val="nl-NL"/>
        </w:rPr>
      </w:pPr>
      <w:r w:rsidRPr="00526FDF">
        <w:rPr>
          <w:i/>
          <w:lang w:val="nl-NL"/>
        </w:rPr>
        <w:t>Plaat 5</w:t>
      </w:r>
      <w:r w:rsidR="00884F9A" w:rsidRPr="00526FDF">
        <w:rPr>
          <w:i/>
          <w:lang w:val="nl-NL"/>
        </w:rPr>
        <w:t>:</w:t>
      </w:r>
      <w:r w:rsidRPr="00526FDF">
        <w:rPr>
          <w:i/>
          <w:lang w:val="nl-NL"/>
        </w:rPr>
        <w:t xml:space="preserve"> </w:t>
      </w:r>
      <w:r w:rsidRPr="00526FDF">
        <w:rPr>
          <w:i/>
          <w:u w:val="single"/>
          <w:lang w:val="nl-NL"/>
        </w:rPr>
        <w:t>Huishouden:</w:t>
      </w:r>
      <w:r w:rsidRPr="00526FDF">
        <w:rPr>
          <w:i/>
          <w:lang w:val="nl-NL"/>
        </w:rPr>
        <w:t xml:space="preserve"> </w:t>
      </w:r>
      <w:r w:rsidRPr="00526FDF">
        <w:rPr>
          <w:i/>
          <w:lang w:val="nl-NL"/>
        </w:rPr>
        <w:tab/>
      </w:r>
      <w:r w:rsidRPr="00526FDF">
        <w:rPr>
          <w:lang w:val="nl-NL"/>
        </w:rPr>
        <w:t xml:space="preserve">Het huishouden lijkt ongestructureerd. De kinderen lijken druk. Er zit een </w:t>
      </w:r>
      <w:r w:rsidR="006765BE" w:rsidRPr="00526FDF">
        <w:rPr>
          <w:lang w:val="nl-NL"/>
        </w:rPr>
        <w:tab/>
      </w:r>
      <w:r w:rsidR="006765BE" w:rsidRPr="00526FDF">
        <w:rPr>
          <w:lang w:val="nl-NL"/>
        </w:rPr>
        <w:tab/>
      </w:r>
      <w:r w:rsidR="006765BE" w:rsidRPr="00526FDF">
        <w:rPr>
          <w:lang w:val="nl-NL"/>
        </w:rPr>
        <w:tab/>
      </w:r>
      <w:r w:rsidRPr="00526FDF">
        <w:rPr>
          <w:lang w:val="nl-NL"/>
        </w:rPr>
        <w:t xml:space="preserve">vrouw aan tafel, maar het lijkt allemaal langs haar heen te gaan. </w:t>
      </w:r>
      <w:r w:rsidRPr="00FD2510">
        <w:rPr>
          <w:lang w:val="nl-NL"/>
        </w:rPr>
        <w:t xml:space="preserve">Er ligt een </w:t>
      </w:r>
      <w:r w:rsidR="006765BE" w:rsidRPr="00FD2510">
        <w:rPr>
          <w:lang w:val="nl-NL"/>
        </w:rPr>
        <w:tab/>
      </w:r>
      <w:r w:rsidR="006765BE" w:rsidRPr="00FD2510">
        <w:rPr>
          <w:lang w:val="nl-NL"/>
        </w:rPr>
        <w:tab/>
      </w:r>
      <w:r w:rsidR="006765BE" w:rsidRPr="00FD2510">
        <w:rPr>
          <w:lang w:val="nl-NL"/>
        </w:rPr>
        <w:tab/>
      </w:r>
      <w:r w:rsidRPr="00FD2510">
        <w:rPr>
          <w:lang w:val="nl-NL"/>
        </w:rPr>
        <w:t>opengeslagen boek op tafel.</w:t>
      </w:r>
    </w:p>
    <w:p w:rsidR="008D7587" w:rsidRPr="00526FDF" w:rsidRDefault="008D7587" w:rsidP="0011526E">
      <w:pPr>
        <w:jc w:val="both"/>
        <w:rPr>
          <w:lang w:val="nl-NL"/>
        </w:rPr>
      </w:pPr>
      <w:r w:rsidRPr="00526FDF">
        <w:rPr>
          <w:i/>
          <w:lang w:val="nl-NL"/>
        </w:rPr>
        <w:t>Plaat 6</w:t>
      </w:r>
      <w:r w:rsidR="00884F9A" w:rsidRPr="00526FDF">
        <w:rPr>
          <w:i/>
          <w:lang w:val="nl-NL"/>
        </w:rPr>
        <w:t>:</w:t>
      </w:r>
      <w:r w:rsidRPr="00526FDF">
        <w:rPr>
          <w:i/>
          <w:lang w:val="nl-NL"/>
        </w:rPr>
        <w:t xml:space="preserve"> </w:t>
      </w:r>
      <w:r w:rsidRPr="00526FDF">
        <w:rPr>
          <w:i/>
          <w:u w:val="single"/>
          <w:lang w:val="nl-NL"/>
        </w:rPr>
        <w:t>Kerkdienst:</w:t>
      </w:r>
      <w:r w:rsidRPr="00526FDF">
        <w:rPr>
          <w:lang w:val="nl-NL"/>
        </w:rPr>
        <w:t xml:space="preserve"> </w:t>
      </w:r>
      <w:r w:rsidRPr="00526FDF">
        <w:rPr>
          <w:lang w:val="nl-NL"/>
        </w:rPr>
        <w:tab/>
        <w:t xml:space="preserve">Vrij traditioneel ingerichte kerkzaal. Vanuit de hoge kansel spreekt een </w:t>
      </w:r>
      <w:r w:rsidR="006765BE" w:rsidRPr="00526FDF">
        <w:rPr>
          <w:lang w:val="nl-NL"/>
        </w:rPr>
        <w:tab/>
      </w:r>
      <w:r w:rsidR="006765BE" w:rsidRPr="00526FDF">
        <w:rPr>
          <w:lang w:val="nl-NL"/>
        </w:rPr>
        <w:tab/>
      </w:r>
      <w:r w:rsidR="006765BE" w:rsidRPr="00526FDF">
        <w:rPr>
          <w:lang w:val="nl-NL"/>
        </w:rPr>
        <w:tab/>
      </w:r>
      <w:r w:rsidR="006765BE" w:rsidRPr="00526FDF">
        <w:rPr>
          <w:lang w:val="nl-NL"/>
        </w:rPr>
        <w:tab/>
      </w:r>
      <w:r w:rsidRPr="00526FDF">
        <w:rPr>
          <w:lang w:val="nl-NL"/>
        </w:rPr>
        <w:t>dominee met gebalde vuist de kerkgangers toe. De 10 geboden hangen voor</w:t>
      </w:r>
      <w:r w:rsidR="00CE2F66" w:rsidRPr="00526FDF">
        <w:rPr>
          <w:lang w:val="nl-NL"/>
        </w:rPr>
        <w:t xml:space="preserve"> </w:t>
      </w:r>
      <w:r w:rsidR="006765BE" w:rsidRPr="00526FDF">
        <w:rPr>
          <w:lang w:val="nl-NL"/>
        </w:rPr>
        <w:tab/>
      </w:r>
      <w:r w:rsidR="006765BE" w:rsidRPr="00526FDF">
        <w:rPr>
          <w:lang w:val="nl-NL"/>
        </w:rPr>
        <w:tab/>
      </w:r>
      <w:r w:rsidR="006765BE" w:rsidRPr="00526FDF">
        <w:rPr>
          <w:lang w:val="nl-NL"/>
        </w:rPr>
        <w:tab/>
      </w:r>
      <w:r w:rsidRPr="00526FDF">
        <w:rPr>
          <w:lang w:val="nl-NL"/>
        </w:rPr>
        <w:t xml:space="preserve">in de kerk. </w:t>
      </w:r>
    </w:p>
    <w:p w:rsidR="008D7587" w:rsidRPr="006765BE" w:rsidRDefault="008D7587" w:rsidP="0011526E">
      <w:pPr>
        <w:jc w:val="both"/>
        <w:rPr>
          <w:i/>
          <w:u w:val="single"/>
          <w:lang w:val="nl-NL"/>
        </w:rPr>
      </w:pPr>
      <w:r w:rsidRPr="00526FDF">
        <w:rPr>
          <w:i/>
          <w:lang w:val="nl-NL"/>
        </w:rPr>
        <w:t>Plaat 7</w:t>
      </w:r>
      <w:r w:rsidR="00884F9A" w:rsidRPr="00526FDF">
        <w:rPr>
          <w:i/>
          <w:lang w:val="nl-NL"/>
        </w:rPr>
        <w:t>:</w:t>
      </w:r>
      <w:r w:rsidRPr="00526FDF">
        <w:rPr>
          <w:i/>
          <w:lang w:val="nl-NL"/>
        </w:rPr>
        <w:t xml:space="preserve"> </w:t>
      </w:r>
      <w:r w:rsidRPr="00526FDF">
        <w:rPr>
          <w:i/>
          <w:u w:val="single"/>
          <w:lang w:val="nl-NL"/>
        </w:rPr>
        <w:t>Man in auto:</w:t>
      </w:r>
      <w:r w:rsidRPr="00526FDF">
        <w:rPr>
          <w:i/>
          <w:lang w:val="nl-NL"/>
        </w:rPr>
        <w:t xml:space="preserve"> </w:t>
      </w:r>
      <w:r w:rsidRPr="00526FDF">
        <w:rPr>
          <w:i/>
          <w:lang w:val="nl-NL"/>
        </w:rPr>
        <w:tab/>
      </w:r>
      <w:r w:rsidRPr="00526FDF">
        <w:rPr>
          <w:lang w:val="nl-NL"/>
        </w:rPr>
        <w:t xml:space="preserve">Op de voorgrond een telefonerende man in een dure auto. Daarachter </w:t>
      </w:r>
      <w:r w:rsidR="006765BE" w:rsidRPr="00526FDF">
        <w:rPr>
          <w:lang w:val="nl-NL"/>
        </w:rPr>
        <w:tab/>
      </w:r>
      <w:r w:rsidR="006765BE" w:rsidRPr="00526FDF">
        <w:rPr>
          <w:lang w:val="nl-NL"/>
        </w:rPr>
        <w:tab/>
      </w:r>
      <w:r w:rsidR="006765BE" w:rsidRPr="00526FDF">
        <w:rPr>
          <w:lang w:val="nl-NL"/>
        </w:rPr>
        <w:tab/>
      </w:r>
      <w:r w:rsidR="006765BE" w:rsidRPr="00526FDF">
        <w:rPr>
          <w:lang w:val="nl-NL"/>
        </w:rPr>
        <w:tab/>
      </w:r>
      <w:r w:rsidRPr="00526FDF">
        <w:rPr>
          <w:lang w:val="nl-NL"/>
        </w:rPr>
        <w:t xml:space="preserve">mensen die naar een kerkgebouw toelopen. </w:t>
      </w:r>
      <w:r w:rsidRPr="006765BE">
        <w:rPr>
          <w:lang w:val="nl-NL"/>
        </w:rPr>
        <w:t xml:space="preserve">Sommige gezichten zijn gericht </w:t>
      </w:r>
      <w:r w:rsidR="006765BE" w:rsidRPr="006765BE">
        <w:rPr>
          <w:lang w:val="nl-NL"/>
        </w:rPr>
        <w:tab/>
      </w:r>
      <w:r w:rsidR="006765BE" w:rsidRPr="006765BE">
        <w:rPr>
          <w:lang w:val="nl-NL"/>
        </w:rPr>
        <w:tab/>
      </w:r>
      <w:r w:rsidR="006765BE" w:rsidRPr="006765BE">
        <w:rPr>
          <w:lang w:val="nl-NL"/>
        </w:rPr>
        <w:tab/>
      </w:r>
      <w:r w:rsidRPr="006765BE">
        <w:rPr>
          <w:lang w:val="nl-NL"/>
        </w:rPr>
        <w:t>op de man in de auto.</w:t>
      </w:r>
    </w:p>
    <w:p w:rsidR="00206E40" w:rsidRDefault="008D7587" w:rsidP="004F49B5">
      <w:pPr>
        <w:pStyle w:val="Geenafstand"/>
        <w:spacing w:after="200" w:line="276" w:lineRule="auto"/>
        <w:contextualSpacing/>
        <w:jc w:val="both"/>
        <w:rPr>
          <w:i/>
          <w:lang w:val="nl-NL"/>
        </w:rPr>
      </w:pPr>
      <w:r w:rsidRPr="00884F9A">
        <w:rPr>
          <w:i/>
          <w:lang w:val="nl-NL"/>
        </w:rPr>
        <w:t>Plaat 8</w:t>
      </w:r>
      <w:r w:rsidR="00884F9A" w:rsidRPr="00884F9A">
        <w:rPr>
          <w:i/>
          <w:lang w:val="nl-NL"/>
        </w:rPr>
        <w:t>:</w:t>
      </w:r>
      <w:r w:rsidRPr="00884F9A">
        <w:rPr>
          <w:i/>
          <w:lang w:val="nl-NL"/>
        </w:rPr>
        <w:t xml:space="preserve"> </w:t>
      </w:r>
      <w:r w:rsidRPr="00884F9A">
        <w:rPr>
          <w:i/>
          <w:u w:val="single"/>
          <w:lang w:val="nl-NL"/>
        </w:rPr>
        <w:t>Rokende/</w:t>
      </w:r>
      <w:r w:rsidR="00884F9A" w:rsidRPr="00884F9A">
        <w:rPr>
          <w:i/>
          <w:lang w:val="nl-NL"/>
        </w:rPr>
        <w:t xml:space="preserve">drinkende vrouw: </w:t>
      </w:r>
    </w:p>
    <w:p w:rsidR="008D7587" w:rsidRPr="00206E40" w:rsidRDefault="00206E40" w:rsidP="0011526E">
      <w:pPr>
        <w:pStyle w:val="Geenafstand"/>
        <w:spacing w:after="200" w:line="276" w:lineRule="auto"/>
        <w:jc w:val="both"/>
        <w:rPr>
          <w:i/>
          <w:lang w:val="nl-NL"/>
        </w:rPr>
      </w:pPr>
      <w:r>
        <w:rPr>
          <w:i/>
          <w:lang w:val="nl-NL"/>
        </w:rPr>
        <w:tab/>
      </w:r>
      <w:r>
        <w:rPr>
          <w:i/>
          <w:lang w:val="nl-NL"/>
        </w:rPr>
        <w:tab/>
      </w:r>
      <w:r>
        <w:rPr>
          <w:i/>
          <w:lang w:val="nl-NL"/>
        </w:rPr>
        <w:tab/>
      </w:r>
      <w:r w:rsidR="008D7587" w:rsidRPr="00884F9A">
        <w:rPr>
          <w:lang w:val="nl-NL"/>
        </w:rPr>
        <w:t xml:space="preserve">Een kamer met open haard en een kruisbeeld boven de schouw. </w:t>
      </w:r>
      <w:r w:rsidR="008D7587" w:rsidRPr="00206E40">
        <w:rPr>
          <w:lang w:val="nl-NL"/>
        </w:rPr>
        <w:t>Er zit een</w:t>
      </w:r>
      <w:r>
        <w:rPr>
          <w:lang w:val="nl-NL"/>
        </w:rPr>
        <w:t xml:space="preserve"> </w:t>
      </w:r>
      <w:r>
        <w:rPr>
          <w:lang w:val="nl-NL"/>
        </w:rPr>
        <w:tab/>
      </w:r>
      <w:r>
        <w:rPr>
          <w:lang w:val="nl-NL"/>
        </w:rPr>
        <w:tab/>
      </w:r>
      <w:r>
        <w:rPr>
          <w:lang w:val="nl-NL"/>
        </w:rPr>
        <w:tab/>
        <w:t>v</w:t>
      </w:r>
      <w:r w:rsidR="008D7587" w:rsidRPr="00884F9A">
        <w:rPr>
          <w:lang w:val="nl-NL"/>
        </w:rPr>
        <w:t>rouw op de grond</w:t>
      </w:r>
      <w:r>
        <w:rPr>
          <w:lang w:val="nl-NL"/>
        </w:rPr>
        <w:t>,</w:t>
      </w:r>
      <w:r w:rsidR="008D7587" w:rsidRPr="00884F9A">
        <w:rPr>
          <w:lang w:val="nl-NL"/>
        </w:rPr>
        <w:t xml:space="preserve"> waar eveneens gescheurd papier, een fles en een boek</w:t>
      </w:r>
      <w:r>
        <w:rPr>
          <w:lang w:val="nl-NL"/>
        </w:rPr>
        <w:t xml:space="preserve"> </w:t>
      </w:r>
      <w:r>
        <w:rPr>
          <w:lang w:val="nl-NL"/>
        </w:rPr>
        <w:tab/>
      </w:r>
      <w:r>
        <w:rPr>
          <w:lang w:val="nl-NL"/>
        </w:rPr>
        <w:tab/>
      </w:r>
      <w:r>
        <w:rPr>
          <w:lang w:val="nl-NL"/>
        </w:rPr>
        <w:tab/>
      </w:r>
      <w:r w:rsidR="008D7587" w:rsidRPr="00206E40">
        <w:rPr>
          <w:lang w:val="nl-NL"/>
        </w:rPr>
        <w:t>liggen.</w:t>
      </w:r>
      <w:r w:rsidR="008D7587" w:rsidRPr="00206E40">
        <w:rPr>
          <w:i/>
          <w:lang w:val="nl-NL"/>
        </w:rPr>
        <w:tab/>
      </w:r>
    </w:p>
    <w:p w:rsidR="008D7587" w:rsidRPr="004F49B5" w:rsidRDefault="008D7587" w:rsidP="0011526E">
      <w:pPr>
        <w:jc w:val="both"/>
        <w:rPr>
          <w:i/>
          <w:u w:val="single"/>
          <w:lang w:val="nl-NL"/>
        </w:rPr>
      </w:pPr>
      <w:r w:rsidRPr="004F49B5">
        <w:rPr>
          <w:i/>
          <w:lang w:val="nl-NL"/>
        </w:rPr>
        <w:lastRenderedPageBreak/>
        <w:t>Plaat</w:t>
      </w:r>
      <w:r w:rsidR="004F49B5" w:rsidRPr="004F49B5">
        <w:rPr>
          <w:i/>
          <w:lang w:val="nl-NL"/>
        </w:rPr>
        <w:t xml:space="preserve"> </w:t>
      </w:r>
      <w:r w:rsidRPr="004F49B5">
        <w:rPr>
          <w:i/>
          <w:lang w:val="nl-NL"/>
        </w:rPr>
        <w:t>9</w:t>
      </w:r>
      <w:r w:rsidR="004F49B5" w:rsidRPr="004F49B5">
        <w:rPr>
          <w:i/>
          <w:lang w:val="nl-NL"/>
        </w:rPr>
        <w:t>:</w:t>
      </w:r>
      <w:r w:rsidRPr="004F49B5">
        <w:rPr>
          <w:i/>
          <w:lang w:val="nl-NL"/>
        </w:rPr>
        <w:t xml:space="preserve"> </w:t>
      </w:r>
      <w:r w:rsidRPr="004F49B5">
        <w:rPr>
          <w:i/>
          <w:u w:val="single"/>
          <w:lang w:val="nl-NL"/>
        </w:rPr>
        <w:t>Bruidspaar:</w:t>
      </w:r>
      <w:r w:rsidRPr="004F49B5">
        <w:rPr>
          <w:lang w:val="nl-NL"/>
        </w:rPr>
        <w:t xml:space="preserve"> </w:t>
      </w:r>
      <w:r w:rsidRPr="004F49B5">
        <w:rPr>
          <w:lang w:val="nl-NL"/>
        </w:rPr>
        <w:tab/>
        <w:t xml:space="preserve">Kerkelijke huwelijksdienst geleid door een priester. De bruid lijkt zwanger. </w:t>
      </w:r>
    </w:p>
    <w:p w:rsidR="008D7587" w:rsidRPr="00526FDF" w:rsidRDefault="008D7587" w:rsidP="0011526E">
      <w:pPr>
        <w:jc w:val="both"/>
        <w:rPr>
          <w:i/>
          <w:u w:val="single"/>
          <w:lang w:val="nl-NL"/>
        </w:rPr>
      </w:pPr>
      <w:r w:rsidRPr="004F49B5">
        <w:rPr>
          <w:i/>
          <w:lang w:val="nl-NL"/>
        </w:rPr>
        <w:t>Plaat 10</w:t>
      </w:r>
      <w:r w:rsidR="004F49B5" w:rsidRPr="004F49B5">
        <w:rPr>
          <w:i/>
          <w:lang w:val="nl-NL"/>
        </w:rPr>
        <w:t>:</w:t>
      </w:r>
      <w:r w:rsidRPr="004F49B5">
        <w:rPr>
          <w:i/>
          <w:lang w:val="nl-NL"/>
        </w:rPr>
        <w:t xml:space="preserve"> </w:t>
      </w:r>
      <w:r w:rsidRPr="004F49B5">
        <w:rPr>
          <w:i/>
          <w:u w:val="single"/>
          <w:lang w:val="nl-NL"/>
        </w:rPr>
        <w:t>Op zee:</w:t>
      </w:r>
      <w:r w:rsidRPr="004F49B5">
        <w:rPr>
          <w:i/>
          <w:lang w:val="nl-NL"/>
        </w:rPr>
        <w:t xml:space="preserve"> </w:t>
      </w:r>
      <w:r w:rsidRPr="004F49B5">
        <w:rPr>
          <w:i/>
          <w:lang w:val="nl-NL"/>
        </w:rPr>
        <w:tab/>
      </w:r>
      <w:r w:rsidRPr="004F49B5">
        <w:rPr>
          <w:lang w:val="nl-NL"/>
        </w:rPr>
        <w:t xml:space="preserve">Een man die een roer vasthoudt. </w:t>
      </w:r>
      <w:r w:rsidRPr="00526FDF">
        <w:rPr>
          <w:lang w:val="nl-NL"/>
        </w:rPr>
        <w:t xml:space="preserve">Zijn gezicht is vertrokken, zijn mond staat </w:t>
      </w:r>
      <w:r w:rsidR="006765BE" w:rsidRPr="00526FDF">
        <w:rPr>
          <w:lang w:val="nl-NL"/>
        </w:rPr>
        <w:tab/>
      </w:r>
      <w:r w:rsidR="006765BE" w:rsidRPr="00526FDF">
        <w:rPr>
          <w:lang w:val="nl-NL"/>
        </w:rPr>
        <w:tab/>
      </w:r>
      <w:r w:rsidR="006765BE" w:rsidRPr="00526FDF">
        <w:rPr>
          <w:lang w:val="nl-NL"/>
        </w:rPr>
        <w:tab/>
      </w:r>
      <w:r w:rsidRPr="00526FDF">
        <w:rPr>
          <w:lang w:val="nl-NL"/>
        </w:rPr>
        <w:t>open. De zee is ruw. Het regent. Achter de man is een regenboog te zien.</w:t>
      </w:r>
    </w:p>
    <w:p w:rsidR="008D7587" w:rsidRPr="00526FDF" w:rsidRDefault="008D7587" w:rsidP="0011526E">
      <w:pPr>
        <w:jc w:val="both"/>
        <w:rPr>
          <w:lang w:val="nl-NL"/>
        </w:rPr>
      </w:pPr>
      <w:r w:rsidRPr="004F49B5">
        <w:rPr>
          <w:i/>
          <w:lang w:val="nl-NL"/>
        </w:rPr>
        <w:t>Plaat 11</w:t>
      </w:r>
      <w:r w:rsidR="004F49B5" w:rsidRPr="004F49B5">
        <w:rPr>
          <w:i/>
          <w:lang w:val="nl-NL"/>
        </w:rPr>
        <w:t>:</w:t>
      </w:r>
      <w:r w:rsidRPr="004F49B5">
        <w:rPr>
          <w:i/>
          <w:lang w:val="nl-NL"/>
        </w:rPr>
        <w:t xml:space="preserve"> </w:t>
      </w:r>
      <w:r w:rsidRPr="004F49B5">
        <w:rPr>
          <w:i/>
          <w:u w:val="single"/>
          <w:lang w:val="nl-NL"/>
        </w:rPr>
        <w:t>Avondmaal:</w:t>
      </w:r>
      <w:r w:rsidRPr="004F49B5">
        <w:rPr>
          <w:i/>
          <w:lang w:val="nl-NL"/>
        </w:rPr>
        <w:t xml:space="preserve"> </w:t>
      </w:r>
      <w:r w:rsidRPr="004F49B5">
        <w:rPr>
          <w:i/>
          <w:lang w:val="nl-NL"/>
        </w:rPr>
        <w:tab/>
      </w:r>
      <w:r w:rsidRPr="004F49B5">
        <w:rPr>
          <w:lang w:val="nl-NL"/>
        </w:rPr>
        <w:t xml:space="preserve">Er staat een grote avondmaalstafel, waar één man de beker schenkt. </w:t>
      </w:r>
      <w:r w:rsidRPr="00526FDF">
        <w:rPr>
          <w:lang w:val="nl-NL"/>
        </w:rPr>
        <w:t xml:space="preserve">Van de </w:t>
      </w:r>
      <w:r w:rsidR="006765BE" w:rsidRPr="00526FDF">
        <w:rPr>
          <w:lang w:val="nl-NL"/>
        </w:rPr>
        <w:tab/>
      </w:r>
      <w:r w:rsidR="006765BE" w:rsidRPr="00526FDF">
        <w:rPr>
          <w:lang w:val="nl-NL"/>
        </w:rPr>
        <w:tab/>
      </w:r>
      <w:r w:rsidR="006765BE" w:rsidRPr="00526FDF">
        <w:rPr>
          <w:lang w:val="nl-NL"/>
        </w:rPr>
        <w:tab/>
      </w:r>
      <w:r w:rsidRPr="00526FDF">
        <w:rPr>
          <w:lang w:val="nl-NL"/>
        </w:rPr>
        <w:t xml:space="preserve">geringe aanwezigen valt één man qua uiterlijk nogal uit de toon. </w:t>
      </w:r>
    </w:p>
    <w:p w:rsidR="00500289" w:rsidRPr="00526FDF" w:rsidRDefault="008D7587" w:rsidP="0011526E">
      <w:pPr>
        <w:jc w:val="both"/>
        <w:rPr>
          <w:lang w:val="nl-NL"/>
        </w:rPr>
      </w:pPr>
      <w:r w:rsidRPr="004F49B5">
        <w:rPr>
          <w:i/>
          <w:lang w:val="nl-NL"/>
        </w:rPr>
        <w:t>Plaat 12</w:t>
      </w:r>
      <w:r w:rsidR="004F49B5" w:rsidRPr="004F49B5">
        <w:rPr>
          <w:i/>
          <w:lang w:val="nl-NL"/>
        </w:rPr>
        <w:t>:</w:t>
      </w:r>
      <w:r w:rsidRPr="004F49B5">
        <w:rPr>
          <w:i/>
          <w:lang w:val="nl-NL"/>
        </w:rPr>
        <w:t xml:space="preserve"> </w:t>
      </w:r>
      <w:r w:rsidRPr="004F49B5">
        <w:rPr>
          <w:i/>
          <w:u w:val="single"/>
          <w:lang w:val="nl-NL"/>
        </w:rPr>
        <w:t>Zolderkamer:</w:t>
      </w:r>
      <w:r w:rsidRPr="004F49B5">
        <w:rPr>
          <w:i/>
          <w:lang w:val="nl-NL"/>
        </w:rPr>
        <w:tab/>
      </w:r>
      <w:r w:rsidRPr="004F49B5">
        <w:rPr>
          <w:lang w:val="nl-NL"/>
        </w:rPr>
        <w:t xml:space="preserve">In een donkere kamer ligt een man op bed tussen allerlei spullen. </w:t>
      </w:r>
      <w:r w:rsidRPr="00526FDF">
        <w:rPr>
          <w:lang w:val="nl-NL"/>
        </w:rPr>
        <w:t xml:space="preserve">Door het </w:t>
      </w:r>
      <w:r w:rsidR="006765BE" w:rsidRPr="00526FDF">
        <w:rPr>
          <w:lang w:val="nl-NL"/>
        </w:rPr>
        <w:tab/>
      </w:r>
      <w:r w:rsidR="006765BE" w:rsidRPr="00526FDF">
        <w:rPr>
          <w:lang w:val="nl-NL"/>
        </w:rPr>
        <w:tab/>
      </w:r>
      <w:r w:rsidR="006765BE" w:rsidRPr="00526FDF">
        <w:rPr>
          <w:lang w:val="nl-NL"/>
        </w:rPr>
        <w:tab/>
      </w:r>
      <w:r w:rsidRPr="00526FDF">
        <w:rPr>
          <w:lang w:val="nl-NL"/>
        </w:rPr>
        <w:t xml:space="preserve">zolderraam naar buiten kijkend, zou men een gezicht kunnen ontwaren in de </w:t>
      </w:r>
      <w:r w:rsidR="006765BE" w:rsidRPr="00526FDF">
        <w:rPr>
          <w:lang w:val="nl-NL"/>
        </w:rPr>
        <w:tab/>
      </w:r>
      <w:r w:rsidR="006765BE" w:rsidRPr="00526FDF">
        <w:rPr>
          <w:lang w:val="nl-NL"/>
        </w:rPr>
        <w:tab/>
      </w:r>
      <w:r w:rsidR="006765BE" w:rsidRPr="00526FDF">
        <w:rPr>
          <w:lang w:val="nl-NL"/>
        </w:rPr>
        <w:tab/>
      </w:r>
      <w:r w:rsidRPr="00526FDF">
        <w:rPr>
          <w:lang w:val="nl-NL"/>
        </w:rPr>
        <w:t>wolken.</w:t>
      </w:r>
    </w:p>
    <w:p w:rsidR="00500289" w:rsidRPr="00526FDF" w:rsidRDefault="008D7587" w:rsidP="0011526E">
      <w:pPr>
        <w:jc w:val="both"/>
        <w:rPr>
          <w:i/>
          <w:u w:val="single"/>
          <w:lang w:val="nl-NL"/>
        </w:rPr>
      </w:pPr>
      <w:r w:rsidRPr="004F49B5">
        <w:rPr>
          <w:i/>
          <w:lang w:val="nl-NL"/>
        </w:rPr>
        <w:t>Plaat 13</w:t>
      </w:r>
      <w:r w:rsidR="004F49B5" w:rsidRPr="004F49B5">
        <w:rPr>
          <w:i/>
          <w:lang w:val="nl-NL"/>
        </w:rPr>
        <w:t>:</w:t>
      </w:r>
      <w:r w:rsidRPr="004F49B5">
        <w:rPr>
          <w:i/>
          <w:lang w:val="nl-NL"/>
        </w:rPr>
        <w:t xml:space="preserve"> </w:t>
      </w:r>
      <w:r w:rsidRPr="004F49B5">
        <w:rPr>
          <w:i/>
          <w:u w:val="single"/>
          <w:lang w:val="nl-NL"/>
        </w:rPr>
        <w:t>Vliegreis:</w:t>
      </w:r>
      <w:r w:rsidRPr="004F49B5">
        <w:rPr>
          <w:i/>
          <w:lang w:val="nl-NL"/>
        </w:rPr>
        <w:t xml:space="preserve"> </w:t>
      </w:r>
      <w:r w:rsidRPr="004F49B5">
        <w:rPr>
          <w:i/>
          <w:lang w:val="nl-NL"/>
        </w:rPr>
        <w:tab/>
      </w:r>
      <w:r w:rsidRPr="004F49B5">
        <w:rPr>
          <w:lang w:val="nl-NL"/>
        </w:rPr>
        <w:t xml:space="preserve">Er staat een vliegtuig aan de grond, er stappen personen in. </w:t>
      </w:r>
      <w:r w:rsidRPr="00526FDF">
        <w:rPr>
          <w:lang w:val="nl-NL"/>
        </w:rPr>
        <w:t xml:space="preserve">Een man op de </w:t>
      </w:r>
      <w:r w:rsidR="006765BE" w:rsidRPr="00526FDF">
        <w:rPr>
          <w:lang w:val="nl-NL"/>
        </w:rPr>
        <w:tab/>
      </w:r>
      <w:r w:rsidR="006765BE" w:rsidRPr="00526FDF">
        <w:rPr>
          <w:lang w:val="nl-NL"/>
        </w:rPr>
        <w:tab/>
      </w:r>
      <w:r w:rsidR="006765BE" w:rsidRPr="00526FDF">
        <w:rPr>
          <w:lang w:val="nl-NL"/>
        </w:rPr>
        <w:tab/>
      </w:r>
      <w:r w:rsidRPr="00526FDF">
        <w:rPr>
          <w:lang w:val="nl-NL"/>
        </w:rPr>
        <w:t>voorgrond heeft een kruisje</w:t>
      </w:r>
      <w:r w:rsidR="00CE2F66" w:rsidRPr="00526FDF">
        <w:rPr>
          <w:lang w:val="nl-NL"/>
        </w:rPr>
        <w:t xml:space="preserve"> </w:t>
      </w:r>
      <w:r w:rsidRPr="00526FDF">
        <w:rPr>
          <w:lang w:val="nl-NL"/>
        </w:rPr>
        <w:t>in zijn hand en kijkt daar aandachtig naar.</w:t>
      </w:r>
    </w:p>
    <w:p w:rsidR="00500289" w:rsidRPr="00526FDF" w:rsidRDefault="008D7587" w:rsidP="0011526E">
      <w:pPr>
        <w:jc w:val="both"/>
        <w:rPr>
          <w:i/>
          <w:u w:val="single"/>
          <w:lang w:val="nl-NL"/>
        </w:rPr>
      </w:pPr>
      <w:r w:rsidRPr="004F49B5">
        <w:rPr>
          <w:i/>
          <w:lang w:val="nl-NL"/>
        </w:rPr>
        <w:t>Plaat 14</w:t>
      </w:r>
      <w:r w:rsidR="004F49B5" w:rsidRPr="004F49B5">
        <w:rPr>
          <w:i/>
          <w:lang w:val="nl-NL"/>
        </w:rPr>
        <w:t>:</w:t>
      </w:r>
      <w:r w:rsidRPr="004F49B5">
        <w:rPr>
          <w:i/>
          <w:lang w:val="nl-NL"/>
        </w:rPr>
        <w:t xml:space="preserve"> </w:t>
      </w:r>
      <w:r w:rsidRPr="004F49B5">
        <w:rPr>
          <w:i/>
          <w:u w:val="single"/>
          <w:lang w:val="nl-NL"/>
        </w:rPr>
        <w:t>Vuur:</w:t>
      </w:r>
      <w:r w:rsidRPr="004F49B5">
        <w:rPr>
          <w:i/>
          <w:lang w:val="nl-NL"/>
        </w:rPr>
        <w:t xml:space="preserve"> </w:t>
      </w:r>
      <w:r w:rsidRPr="004F49B5">
        <w:rPr>
          <w:i/>
          <w:lang w:val="nl-NL"/>
        </w:rPr>
        <w:tab/>
      </w:r>
      <w:r w:rsidR="00FC2FC5">
        <w:rPr>
          <w:i/>
          <w:lang w:val="nl-NL"/>
        </w:rPr>
        <w:tab/>
      </w:r>
      <w:r w:rsidRPr="004F49B5">
        <w:rPr>
          <w:lang w:val="nl-NL"/>
        </w:rPr>
        <w:t xml:space="preserve">Een man met een vertrokken gezicht en de armen omhoog geheven. </w:t>
      </w:r>
      <w:r w:rsidRPr="00526FDF">
        <w:rPr>
          <w:lang w:val="nl-NL"/>
        </w:rPr>
        <w:t xml:space="preserve">Er staat </w:t>
      </w:r>
      <w:r w:rsidR="006765BE" w:rsidRPr="00526FDF">
        <w:rPr>
          <w:lang w:val="nl-NL"/>
        </w:rPr>
        <w:tab/>
      </w:r>
      <w:r w:rsidR="006765BE" w:rsidRPr="00526FDF">
        <w:rPr>
          <w:lang w:val="nl-NL"/>
        </w:rPr>
        <w:tab/>
      </w:r>
      <w:r w:rsidR="006765BE" w:rsidRPr="00526FDF">
        <w:rPr>
          <w:lang w:val="nl-NL"/>
        </w:rPr>
        <w:tab/>
      </w:r>
      <w:r w:rsidRPr="00526FDF">
        <w:rPr>
          <w:lang w:val="nl-NL"/>
        </w:rPr>
        <w:t>duidelijk iets in brand naast en achter hem.</w:t>
      </w:r>
    </w:p>
    <w:p w:rsidR="00500289" w:rsidRPr="00FD2510" w:rsidRDefault="008D7587" w:rsidP="0011526E">
      <w:pPr>
        <w:jc w:val="both"/>
        <w:rPr>
          <w:lang w:val="nl-NL"/>
        </w:rPr>
      </w:pPr>
      <w:r w:rsidRPr="004F49B5">
        <w:rPr>
          <w:i/>
          <w:lang w:val="nl-NL"/>
        </w:rPr>
        <w:t>Plaat 15</w:t>
      </w:r>
      <w:r w:rsidR="004F49B5" w:rsidRPr="004F49B5">
        <w:rPr>
          <w:i/>
          <w:lang w:val="nl-NL"/>
        </w:rPr>
        <w:t>:</w:t>
      </w:r>
      <w:r w:rsidRPr="004F49B5">
        <w:rPr>
          <w:i/>
          <w:lang w:val="nl-NL"/>
        </w:rPr>
        <w:t xml:space="preserve"> </w:t>
      </w:r>
      <w:r w:rsidRPr="004F49B5">
        <w:rPr>
          <w:i/>
          <w:u w:val="single"/>
          <w:lang w:val="nl-NL"/>
        </w:rPr>
        <w:t>Doop</w:t>
      </w:r>
      <w:r w:rsidR="006F47C9">
        <w:rPr>
          <w:i/>
          <w:u w:val="single"/>
          <w:lang w:val="nl-NL"/>
        </w:rPr>
        <w:t>:</w:t>
      </w:r>
      <w:r w:rsidRPr="004F49B5">
        <w:rPr>
          <w:lang w:val="nl-NL"/>
        </w:rPr>
        <w:t xml:space="preserve"> </w:t>
      </w:r>
      <w:r w:rsidRPr="004F49B5">
        <w:rPr>
          <w:lang w:val="nl-NL"/>
        </w:rPr>
        <w:tab/>
        <w:t xml:space="preserve">Een open water met daarin drie mensen in het wit gekleed. De middelste </w:t>
      </w:r>
      <w:r w:rsidR="006765BE" w:rsidRPr="004F49B5">
        <w:rPr>
          <w:lang w:val="nl-NL"/>
        </w:rPr>
        <w:tab/>
      </w:r>
      <w:r w:rsidR="006765BE" w:rsidRPr="004F49B5">
        <w:rPr>
          <w:lang w:val="nl-NL"/>
        </w:rPr>
        <w:tab/>
      </w:r>
      <w:r w:rsidR="006765BE" w:rsidRPr="004F49B5">
        <w:rPr>
          <w:lang w:val="nl-NL"/>
        </w:rPr>
        <w:tab/>
      </w:r>
      <w:r w:rsidR="002240F6">
        <w:rPr>
          <w:lang w:val="nl-NL"/>
        </w:rPr>
        <w:t xml:space="preserve">persoon </w:t>
      </w:r>
      <w:r w:rsidRPr="00FD2510">
        <w:rPr>
          <w:lang w:val="nl-NL"/>
        </w:rPr>
        <w:t xml:space="preserve">strekt zijn armen uit naar de hemel. </w:t>
      </w:r>
    </w:p>
    <w:p w:rsidR="00720EF8" w:rsidRPr="00526FDF" w:rsidRDefault="00720EF8" w:rsidP="0011526E">
      <w:pPr>
        <w:jc w:val="both"/>
        <w:rPr>
          <w:lang w:val="nl-NL"/>
        </w:rPr>
      </w:pPr>
      <w:r w:rsidRPr="00526FDF">
        <w:rPr>
          <w:lang w:val="nl-NL"/>
        </w:rPr>
        <w:t xml:space="preserve">Per getoonde afbeelding </w:t>
      </w:r>
      <w:r w:rsidR="00335515" w:rsidRPr="00526FDF">
        <w:rPr>
          <w:lang w:val="nl-NL"/>
        </w:rPr>
        <w:t>werd</w:t>
      </w:r>
      <w:r w:rsidRPr="00526FDF">
        <w:rPr>
          <w:lang w:val="nl-NL"/>
        </w:rPr>
        <w:t xml:space="preserve"> aan de respondent gevraagd wat er zich afspeelt, hoe de situatie is ontstaan en hoe het verhaal zich verder ontwikkelt. Ook w</w:t>
      </w:r>
      <w:r w:rsidR="00335515" w:rsidRPr="00526FDF">
        <w:rPr>
          <w:lang w:val="nl-NL"/>
        </w:rPr>
        <w:t>e</w:t>
      </w:r>
      <w:r w:rsidRPr="00526FDF">
        <w:rPr>
          <w:lang w:val="nl-NL"/>
        </w:rPr>
        <w:t xml:space="preserve">rd gevraagd wat de mensen denken en voelen en wat God denkt, voelt en doet en waarom. De persoonlijke en vrije invulling die de respondent verhalenderwijs hieraan </w:t>
      </w:r>
      <w:r w:rsidR="00335515" w:rsidRPr="00526FDF">
        <w:rPr>
          <w:lang w:val="nl-NL"/>
        </w:rPr>
        <w:t xml:space="preserve">heeft </w:t>
      </w:r>
      <w:r w:rsidRPr="00526FDF">
        <w:rPr>
          <w:lang w:val="nl-NL"/>
        </w:rPr>
        <w:t>ge</w:t>
      </w:r>
      <w:r w:rsidR="00335515" w:rsidRPr="00526FDF">
        <w:rPr>
          <w:lang w:val="nl-NL"/>
        </w:rPr>
        <w:t>geven</w:t>
      </w:r>
      <w:r w:rsidRPr="00526FDF">
        <w:rPr>
          <w:lang w:val="nl-NL"/>
        </w:rPr>
        <w:t xml:space="preserve"> zal volgens de ontwikkelaar van dit instrument een verbaal symbolische weergave zijn. Er zijn keuzes in betekenisgeving. Dit kan positief geladen zijn zoals dankbaarheid, verwondering en gevoelens van verbondenheid met anderen en met God, maar ook twijfel en onzekerheden kunnen worden genoemd. Aan welk aspect van God en de relatie wordt aandacht gegeven?</w:t>
      </w:r>
      <w:r w:rsidR="00206E40" w:rsidRPr="00526FDF">
        <w:rPr>
          <w:lang w:val="nl-NL"/>
        </w:rPr>
        <w:t xml:space="preserve"> </w:t>
      </w:r>
      <w:r w:rsidRPr="00526FDF">
        <w:rPr>
          <w:lang w:val="nl-NL"/>
        </w:rPr>
        <w:t xml:space="preserve">Tussen de regels van het verhaal door is, overeenkomstig de theorie van  Hall, af te lezen wat de innerlijke impliciete representaties van God zijn. </w:t>
      </w:r>
    </w:p>
    <w:p w:rsidR="00720EF8" w:rsidRPr="008745E0" w:rsidRDefault="008745E0" w:rsidP="0034468F">
      <w:pPr>
        <w:pStyle w:val="Kop4"/>
        <w:spacing w:after="200"/>
        <w:jc w:val="both"/>
        <w:rPr>
          <w:rStyle w:val="Intensievebenadrukking"/>
          <w:b/>
          <w:bCs/>
          <w:i/>
          <w:iCs/>
          <w:lang w:val="nl-NL"/>
        </w:rPr>
      </w:pPr>
      <w:r w:rsidRPr="00526FDF">
        <w:rPr>
          <w:lang w:val="nl-NL"/>
        </w:rPr>
        <w:t xml:space="preserve">2.3.2.1 </w:t>
      </w:r>
      <w:r w:rsidR="00720EF8" w:rsidRPr="008745E0">
        <w:rPr>
          <w:rStyle w:val="Intensievebenadrukking"/>
          <w:b/>
          <w:bCs/>
          <w:i/>
          <w:iCs/>
          <w:lang w:val="nl-NL"/>
        </w:rPr>
        <w:t>Codeersysteem</w:t>
      </w:r>
    </w:p>
    <w:p w:rsidR="00720EF8" w:rsidRPr="00526FDF" w:rsidRDefault="00720EF8" w:rsidP="0011526E">
      <w:pPr>
        <w:jc w:val="both"/>
        <w:rPr>
          <w:lang w:val="nl-NL"/>
        </w:rPr>
      </w:pPr>
      <w:r w:rsidRPr="00526FDF">
        <w:rPr>
          <w:lang w:val="nl-NL"/>
        </w:rPr>
        <w:t xml:space="preserve">De uitkomsten van de afname TAT-GB </w:t>
      </w:r>
      <w:r w:rsidR="00335515" w:rsidRPr="00526FDF">
        <w:rPr>
          <w:lang w:val="nl-NL"/>
        </w:rPr>
        <w:t>werden</w:t>
      </w:r>
      <w:r w:rsidRPr="00526FDF">
        <w:rPr>
          <w:lang w:val="nl-NL"/>
        </w:rPr>
        <w:t xml:space="preserve"> volgens het bijbehorende scoringssysteem gecodeerd. Het scoringssysteem voor de TAT-GB is afgeleid van een scoringssysteem SCORS, om toe te kunnen passen op de relatie met God. SCORS is ontwikkeld door Westen, Lohr, Silk, Kerber &amp; Goodrich (1985) om interpersoonlijke relaties en aspecten van objectrelationeel en sociaal-cognitief functioneren te meten. Elke schaal is onderverdeeld in vijf niveaus, de zogenaamde vijfpunts Likertschalen.</w:t>
      </w:r>
    </w:p>
    <w:p w:rsidR="00720EF8" w:rsidRPr="00526FDF" w:rsidRDefault="00720EF8" w:rsidP="0011526E">
      <w:pPr>
        <w:jc w:val="both"/>
        <w:rPr>
          <w:lang w:val="nl-NL"/>
        </w:rPr>
      </w:pPr>
      <w:r w:rsidRPr="00526FDF">
        <w:rPr>
          <w:lang w:val="nl-NL"/>
        </w:rPr>
        <w:t>Door middel van 15 platen w</w:t>
      </w:r>
      <w:r w:rsidR="00335515" w:rsidRPr="00526FDF">
        <w:rPr>
          <w:lang w:val="nl-NL"/>
        </w:rPr>
        <w:t>e</w:t>
      </w:r>
      <w:r w:rsidRPr="00526FDF">
        <w:rPr>
          <w:lang w:val="nl-NL"/>
        </w:rPr>
        <w:t xml:space="preserve">rd aan de hand van narratief respons impliciete/indirecte godsbeeldmeting gescoord op de volgende dimensies van relatie met God: </w:t>
      </w:r>
    </w:p>
    <w:p w:rsidR="00720EF8" w:rsidRPr="00FA1C2E" w:rsidRDefault="00720EF8" w:rsidP="0011526E">
      <w:pPr>
        <w:pStyle w:val="Geenafstand"/>
        <w:jc w:val="both"/>
        <w:rPr>
          <w:rStyle w:val="Intensievebenadrukking"/>
          <w:b w:val="0"/>
          <w:bCs w:val="0"/>
          <w:iCs w:val="0"/>
          <w:color w:val="auto"/>
          <w:lang w:val="nl-NL"/>
        </w:rPr>
      </w:pPr>
      <w:r w:rsidRPr="00FA1C2E">
        <w:rPr>
          <w:rStyle w:val="Intensievebenadrukking"/>
          <w:b w:val="0"/>
          <w:bCs w:val="0"/>
          <w:iCs w:val="0"/>
          <w:color w:val="auto"/>
          <w:lang w:val="nl-NL"/>
        </w:rPr>
        <w:t xml:space="preserve">1. Complexiteit van representatie van God ( CRG), </w:t>
      </w:r>
    </w:p>
    <w:p w:rsidR="00720EF8" w:rsidRPr="00FA1C2E" w:rsidRDefault="00720EF8" w:rsidP="0011526E">
      <w:pPr>
        <w:pStyle w:val="Geenafstand"/>
        <w:spacing w:after="200" w:line="276" w:lineRule="auto"/>
        <w:contextualSpacing/>
        <w:jc w:val="both"/>
        <w:rPr>
          <w:i/>
          <w:lang w:val="nl-NL"/>
        </w:rPr>
      </w:pPr>
      <w:r w:rsidRPr="00FA1C2E">
        <w:rPr>
          <w:i/>
          <w:lang w:val="nl-NL"/>
        </w:rPr>
        <w:t xml:space="preserve">2. Affecttoon van de relatie met God (ARG), </w:t>
      </w:r>
    </w:p>
    <w:p w:rsidR="00720EF8" w:rsidRPr="00FA1C2E" w:rsidRDefault="00720EF8" w:rsidP="0011526E">
      <w:pPr>
        <w:pStyle w:val="Geenafstand"/>
        <w:spacing w:after="200" w:line="276" w:lineRule="auto"/>
        <w:contextualSpacing/>
        <w:jc w:val="both"/>
        <w:rPr>
          <w:i/>
          <w:lang w:val="nl-NL"/>
        </w:rPr>
      </w:pPr>
      <w:r w:rsidRPr="00FA1C2E">
        <w:rPr>
          <w:i/>
          <w:lang w:val="nl-NL"/>
        </w:rPr>
        <w:t xml:space="preserve">3. Emotionele investering in de relatie met God (IRG), </w:t>
      </w:r>
    </w:p>
    <w:p w:rsidR="00720EF8" w:rsidRPr="00FA1C2E" w:rsidRDefault="00720EF8" w:rsidP="0011526E">
      <w:pPr>
        <w:pStyle w:val="Geenafstand"/>
        <w:spacing w:after="200" w:line="276" w:lineRule="auto"/>
        <w:contextualSpacing/>
        <w:jc w:val="both"/>
        <w:rPr>
          <w:i/>
          <w:lang w:val="nl-NL"/>
        </w:rPr>
      </w:pPr>
      <w:r w:rsidRPr="00FA1C2E">
        <w:rPr>
          <w:i/>
          <w:lang w:val="nl-NL"/>
        </w:rPr>
        <w:t xml:space="preserve">4. Omgang met regels, normen en waarden(ORR), </w:t>
      </w:r>
    </w:p>
    <w:p w:rsidR="00720EF8" w:rsidRPr="00FA1C2E" w:rsidRDefault="00720EF8" w:rsidP="0011526E">
      <w:pPr>
        <w:pStyle w:val="Geenafstand"/>
        <w:spacing w:after="200" w:line="276" w:lineRule="auto"/>
        <w:contextualSpacing/>
        <w:jc w:val="both"/>
        <w:rPr>
          <w:i/>
          <w:lang w:val="nl-NL"/>
        </w:rPr>
      </w:pPr>
      <w:r w:rsidRPr="00FA1C2E">
        <w:rPr>
          <w:i/>
          <w:lang w:val="nl-NL"/>
        </w:rPr>
        <w:t>5. Visie op causaliteit van handelen van God (VHG)</w:t>
      </w:r>
    </w:p>
    <w:p w:rsidR="00720EF8" w:rsidRPr="00FA1C2E" w:rsidRDefault="00720EF8" w:rsidP="0011526E">
      <w:pPr>
        <w:pStyle w:val="Geenafstand"/>
        <w:spacing w:after="200" w:line="276" w:lineRule="auto"/>
        <w:contextualSpacing/>
        <w:jc w:val="both"/>
        <w:rPr>
          <w:i/>
          <w:lang w:val="nl-NL"/>
        </w:rPr>
      </w:pPr>
    </w:p>
    <w:p w:rsidR="00720EF8" w:rsidRPr="00FA1C2E" w:rsidRDefault="00720EF8" w:rsidP="0011526E">
      <w:pPr>
        <w:pStyle w:val="Geenafstand"/>
        <w:spacing w:after="200" w:line="276" w:lineRule="auto"/>
        <w:jc w:val="both"/>
        <w:rPr>
          <w:i/>
          <w:lang w:val="nl-NL"/>
        </w:rPr>
      </w:pPr>
      <w:r w:rsidRPr="00FA1C2E">
        <w:rPr>
          <w:i/>
          <w:lang w:val="nl-NL"/>
        </w:rPr>
        <w:t xml:space="preserve">6. Gehechtheidstijl (GRG) </w:t>
      </w:r>
    </w:p>
    <w:p w:rsidR="00720EF8" w:rsidRPr="00FA1C2E" w:rsidRDefault="00720EF8" w:rsidP="0011526E">
      <w:pPr>
        <w:pStyle w:val="Geenafstand"/>
        <w:spacing w:after="200" w:line="276" w:lineRule="auto"/>
        <w:jc w:val="both"/>
        <w:rPr>
          <w:lang w:val="nl-NL"/>
        </w:rPr>
      </w:pPr>
      <w:r w:rsidRPr="00665908">
        <w:rPr>
          <w:lang w:val="nl-NL"/>
        </w:rPr>
        <w:t xml:space="preserve">Een zesde scoring is aan de TAT-GB toegevoegd (door Stulp, 2010) omdat er in recente onderzoeken veel aandacht is besteed aan gehechtheid met betrekking tot de relatie met God. </w:t>
      </w:r>
      <w:r w:rsidRPr="00FA1C2E">
        <w:rPr>
          <w:lang w:val="nl-NL"/>
        </w:rPr>
        <w:t>Dit lijkt veelbetekenend te zijn voor het godsbeeld.</w:t>
      </w:r>
    </w:p>
    <w:p w:rsidR="00720EF8" w:rsidRPr="00526FDF" w:rsidRDefault="00720EF8" w:rsidP="0011526E">
      <w:pPr>
        <w:jc w:val="both"/>
        <w:rPr>
          <w:lang w:val="nl-NL"/>
        </w:rPr>
      </w:pPr>
      <w:r w:rsidRPr="00526FDF">
        <w:rPr>
          <w:lang w:val="nl-NL"/>
        </w:rPr>
        <w:t>Hieronder zijn de dimensies van het bijbehorende TAT-GB codeersysteem uitgebreider beschreven.</w:t>
      </w:r>
    </w:p>
    <w:p w:rsidR="00720EF8" w:rsidRPr="00FA1C2E" w:rsidRDefault="00720EF8" w:rsidP="0011526E">
      <w:pPr>
        <w:pStyle w:val="Lijstalinea"/>
        <w:numPr>
          <w:ilvl w:val="0"/>
          <w:numId w:val="29"/>
        </w:numPr>
        <w:jc w:val="both"/>
        <w:rPr>
          <w:rStyle w:val="Intensievebenadrukking"/>
          <w:lang w:val="nl-NL"/>
        </w:rPr>
      </w:pPr>
      <w:r w:rsidRPr="00FA1C2E">
        <w:rPr>
          <w:rStyle w:val="Intensievebenadrukking"/>
          <w:lang w:val="nl-NL"/>
        </w:rPr>
        <w:t>Complexiteit van representatie van God (CRG)</w:t>
      </w:r>
    </w:p>
    <w:p w:rsidR="00720EF8" w:rsidRPr="00FA1C2E" w:rsidRDefault="00720EF8" w:rsidP="0011526E">
      <w:pPr>
        <w:pStyle w:val="Geenafstand"/>
        <w:spacing w:after="200" w:line="276" w:lineRule="auto"/>
        <w:jc w:val="both"/>
        <w:rPr>
          <w:lang w:val="nl-NL"/>
        </w:rPr>
      </w:pPr>
      <w:r w:rsidRPr="00FA1C2E">
        <w:rPr>
          <w:lang w:val="nl-NL"/>
        </w:rPr>
        <w:t xml:space="preserve">Kernvraag: Hoe wordt God beschreven? </w:t>
      </w:r>
    </w:p>
    <w:p w:rsidR="00720EF8" w:rsidRPr="00526FDF" w:rsidRDefault="00720EF8" w:rsidP="0011526E">
      <w:pPr>
        <w:jc w:val="both"/>
        <w:rPr>
          <w:lang w:val="nl-NL"/>
        </w:rPr>
      </w:pPr>
      <w:r w:rsidRPr="004F49B5">
        <w:rPr>
          <w:lang w:val="nl-NL"/>
        </w:rPr>
        <w:t xml:space="preserve">De focus ligt op wat door het karakter en/of verteller expliciet aan God toegeschreven is aan mentale toestanden, bedoelingen, gevoelens en eigenschappen. </w:t>
      </w:r>
      <w:r w:rsidRPr="00526FDF">
        <w:rPr>
          <w:lang w:val="nl-NL"/>
        </w:rPr>
        <w:t xml:space="preserve">De drie ontwikkelingsaspecten van de objectrelatietheorie (toenemende </w:t>
      </w:r>
      <w:r w:rsidRPr="00526FDF">
        <w:rPr>
          <w:i/>
          <w:lang w:val="nl-NL"/>
        </w:rPr>
        <w:t>differentiatie</w:t>
      </w:r>
      <w:r w:rsidRPr="00526FDF">
        <w:rPr>
          <w:lang w:val="nl-NL"/>
        </w:rPr>
        <w:t xml:space="preserve"> tussen zelf en anderen, toename complexiteit/integratie van objectrelaties en het toenemend vermogen om ambivalente aspecten van representatie te integreren dan wel te splitsen), vormen hiervoor de basis. Aangenomen wordt dat de manier waarop het godsbeeld zich ontwikkelt eenzelfde ontwikkelingsverloop kent, dus ten aanzien van deze formele aspecten valt te onderzoeken. </w:t>
      </w:r>
    </w:p>
    <w:p w:rsidR="00720EF8" w:rsidRPr="00FA1C2E" w:rsidRDefault="00720EF8" w:rsidP="0011526E">
      <w:pPr>
        <w:pStyle w:val="Lijstalinea"/>
        <w:numPr>
          <w:ilvl w:val="0"/>
          <w:numId w:val="29"/>
        </w:numPr>
        <w:jc w:val="both"/>
        <w:rPr>
          <w:rStyle w:val="Intensievebenadrukking"/>
          <w:lang w:val="nl-NL"/>
        </w:rPr>
      </w:pPr>
      <w:r w:rsidRPr="00FA1C2E">
        <w:rPr>
          <w:rStyle w:val="Intensievebenadrukking"/>
          <w:lang w:val="nl-NL"/>
        </w:rPr>
        <w:t>Affecttoon van de relatie met God (ARG)</w:t>
      </w:r>
    </w:p>
    <w:p w:rsidR="00720EF8" w:rsidRPr="00526FDF" w:rsidRDefault="00720EF8" w:rsidP="0011526E">
      <w:pPr>
        <w:jc w:val="both"/>
        <w:rPr>
          <w:lang w:val="nl-NL"/>
        </w:rPr>
      </w:pPr>
      <w:r w:rsidRPr="00526FDF">
        <w:rPr>
          <w:lang w:val="nl-NL"/>
        </w:rPr>
        <w:t>Kernvragen: In welke mate ervaart het karakter negatieve, dan wel positieve gevoelens in de relatie met en/of ten aanzien van God? Hoe kijkt de verteller in dit opzicht tegen God aan?</w:t>
      </w:r>
    </w:p>
    <w:p w:rsidR="00500289" w:rsidRPr="00526FDF" w:rsidRDefault="00720EF8" w:rsidP="0011526E">
      <w:pPr>
        <w:jc w:val="both"/>
        <w:rPr>
          <w:lang w:val="nl-NL"/>
        </w:rPr>
      </w:pPr>
      <w:r w:rsidRPr="00526FDF">
        <w:rPr>
          <w:lang w:val="nl-NL"/>
        </w:rPr>
        <w:t>Hier gaat het om het inter-persoonlijk functioneren als aspect van object-representaties, die psychoanalytisch gezien de affectieve kleuring van de objectwereld weergeven van boos- tot goedaardig. Vanuit sociaalcognitief oogpunt gaat het om de affectieve kwaliteit van relationele verwachtingen; de mate waarin iemand verwacht dat relaties pijnlijk en bedreigend of verrijkend en plezierig kunnen zijn. Theoretisch is te verwachten dat deze verwachtingen gebaseerd zijn op vroege opgedane ervaringen met primaire verzorgers die als al dan niet beschikbaar of frustrerend werden ervaren. Mogelijk kunnen deze dynamiek en gevoelige thema’s een rol spelen in de affectieve kleuring in relatie met andere volwassenen. Omdat de relatie met God onder andere wordt vergeleken met een ouder-kind relatie en omdat aan God doorgaans meer macht (almacht) wordt toegeschreven dan aan volwassenen kan dit een sterke rol spelen in het ontstane persoonlijke interactieschema in de relatie naar God toe.</w:t>
      </w:r>
    </w:p>
    <w:p w:rsidR="00720EF8" w:rsidRPr="00FA1C2E" w:rsidRDefault="00720EF8" w:rsidP="0011526E">
      <w:pPr>
        <w:pStyle w:val="Lijstalinea"/>
        <w:numPr>
          <w:ilvl w:val="0"/>
          <w:numId w:val="29"/>
        </w:numPr>
        <w:jc w:val="both"/>
        <w:rPr>
          <w:rStyle w:val="Intensievebenadrukking"/>
          <w:lang w:val="nl-NL"/>
        </w:rPr>
      </w:pPr>
      <w:r w:rsidRPr="00FA1C2E">
        <w:rPr>
          <w:rStyle w:val="Intensievebenadrukking"/>
          <w:lang w:val="nl-NL"/>
        </w:rPr>
        <w:t>Emotionele investering in de relatie met God (IRG)</w:t>
      </w:r>
    </w:p>
    <w:p w:rsidR="00720EF8" w:rsidRPr="00526FDF" w:rsidRDefault="00720EF8" w:rsidP="0011526E">
      <w:pPr>
        <w:jc w:val="both"/>
        <w:rPr>
          <w:lang w:val="nl-NL"/>
        </w:rPr>
      </w:pPr>
      <w:r w:rsidRPr="00526FDF">
        <w:rPr>
          <w:lang w:val="nl-NL"/>
        </w:rPr>
        <w:t>Kernvraag: Wat is de motivatie van waaruit de relatie met God wordt aangegaan?</w:t>
      </w:r>
    </w:p>
    <w:p w:rsidR="00720EF8" w:rsidRPr="00526FDF" w:rsidRDefault="00720EF8" w:rsidP="0011526E">
      <w:pPr>
        <w:jc w:val="both"/>
        <w:rPr>
          <w:lang w:val="nl-NL"/>
        </w:rPr>
      </w:pPr>
      <w:r w:rsidRPr="00526FDF">
        <w:rPr>
          <w:lang w:val="nl-NL"/>
        </w:rPr>
        <w:t xml:space="preserve">Volgens Westen (1985) heeft emotionele investering betrekking op het met emotie laden van de representatie van een doel of gewenste eindtoestand of van aspecten van een relatie. In de realiteit geconstateerde overeenkomsten hiervan kunnen leiden tot positieve gevoelens en afwijkingen tot negatieve gevoelens. Het ontwikkelingspatroon van emotionele investering kan een ontwikkeling laten zien van een (vaak narcistische) </w:t>
      </w:r>
      <w:r w:rsidR="00957C29" w:rsidRPr="00526FDF">
        <w:rPr>
          <w:i/>
          <w:lang w:val="nl-NL"/>
        </w:rPr>
        <w:t>behoeftebevredigende</w:t>
      </w:r>
      <w:r w:rsidRPr="00526FDF">
        <w:rPr>
          <w:i/>
          <w:lang w:val="nl-NL"/>
        </w:rPr>
        <w:t xml:space="preserve"> oriëntatie</w:t>
      </w:r>
      <w:r w:rsidRPr="00526FDF">
        <w:rPr>
          <w:lang w:val="nl-NL"/>
        </w:rPr>
        <w:t xml:space="preserve"> die veiligheid en voordelen </w:t>
      </w:r>
      <w:r w:rsidRPr="00526FDF">
        <w:rPr>
          <w:lang w:val="nl-NL"/>
        </w:rPr>
        <w:lastRenderedPageBreak/>
        <w:t xml:space="preserve">verschaft, naar </w:t>
      </w:r>
      <w:r w:rsidRPr="00526FDF">
        <w:rPr>
          <w:i/>
          <w:lang w:val="nl-NL"/>
        </w:rPr>
        <w:t>rijpe objectrelaties</w:t>
      </w:r>
      <w:r w:rsidRPr="00526FDF">
        <w:rPr>
          <w:lang w:val="nl-NL"/>
        </w:rPr>
        <w:t xml:space="preserve"> die gebaseerd zijn op wederzijdse liefde, respect en zorg voor anderen. </w:t>
      </w:r>
    </w:p>
    <w:p w:rsidR="00500289" w:rsidRPr="00526FDF" w:rsidRDefault="00720EF8" w:rsidP="0011526E">
      <w:pPr>
        <w:jc w:val="both"/>
        <w:rPr>
          <w:lang w:val="nl-NL"/>
        </w:rPr>
      </w:pPr>
      <w:r w:rsidRPr="00526FDF">
        <w:rPr>
          <w:lang w:val="nl-NL"/>
        </w:rPr>
        <w:t xml:space="preserve">De ontwikkeling van rijpe patronen bestaat uit drie processen: </w:t>
      </w:r>
    </w:p>
    <w:p w:rsidR="00500289" w:rsidRPr="00526FDF" w:rsidRDefault="00720EF8" w:rsidP="004F49B5">
      <w:pPr>
        <w:pStyle w:val="Lijstalinea"/>
        <w:numPr>
          <w:ilvl w:val="0"/>
          <w:numId w:val="31"/>
        </w:numPr>
        <w:jc w:val="both"/>
        <w:rPr>
          <w:lang w:val="nl-NL"/>
        </w:rPr>
      </w:pPr>
      <w:r w:rsidRPr="00526FDF">
        <w:rPr>
          <w:lang w:val="nl-NL"/>
        </w:rPr>
        <w:t>De ontwikkeling van het vermogen om emotionele investeringen te reguleren.</w:t>
      </w:r>
    </w:p>
    <w:p w:rsidR="00500289" w:rsidRPr="00526FDF" w:rsidRDefault="00720EF8" w:rsidP="004F49B5">
      <w:pPr>
        <w:pStyle w:val="Lijstalinea"/>
        <w:numPr>
          <w:ilvl w:val="0"/>
          <w:numId w:val="31"/>
        </w:numPr>
        <w:jc w:val="both"/>
        <w:rPr>
          <w:lang w:val="nl-NL"/>
        </w:rPr>
      </w:pPr>
      <w:r w:rsidRPr="00526FDF">
        <w:rPr>
          <w:lang w:val="nl-NL"/>
        </w:rPr>
        <w:t>De ontwikkeling van het vermogen om in specifieke anderen te investeren vanwege hun unieke kwaliteiten.</w:t>
      </w:r>
    </w:p>
    <w:p w:rsidR="00500289" w:rsidRDefault="00720EF8" w:rsidP="004F49B5">
      <w:pPr>
        <w:pStyle w:val="Lijstalinea"/>
        <w:numPr>
          <w:ilvl w:val="0"/>
          <w:numId w:val="31"/>
        </w:numPr>
        <w:jc w:val="both"/>
      </w:pPr>
      <w:r w:rsidRPr="00526FDF">
        <w:rPr>
          <w:lang w:val="nl-NL"/>
        </w:rPr>
        <w:t>De ontwikkeling van het vermogen om te investeren in morele waarden, idealen en voorschriften die relaties reguleren en het leven betekenis geven.</w:t>
      </w:r>
      <w:r w:rsidRPr="00957C29">
        <w:rPr>
          <w:lang w:val="nl-NL"/>
        </w:rPr>
        <w:t xml:space="preserve"> Dit boven eigen wensen</w:t>
      </w:r>
      <w:r w:rsidRPr="00527BF0">
        <w:t xml:space="preserve"> en</w:t>
      </w:r>
      <w:r w:rsidRPr="00957C29">
        <w:rPr>
          <w:lang w:val="nl-NL"/>
        </w:rPr>
        <w:t xml:space="preserve"> impulsen te kunnen stellen</w:t>
      </w:r>
      <w:r w:rsidRPr="00527BF0">
        <w:t xml:space="preserve">. </w:t>
      </w:r>
    </w:p>
    <w:p w:rsidR="00500289" w:rsidRPr="00526FDF" w:rsidRDefault="00720EF8" w:rsidP="0011526E">
      <w:pPr>
        <w:jc w:val="both"/>
        <w:rPr>
          <w:lang w:val="nl-NL"/>
        </w:rPr>
      </w:pPr>
      <w:r w:rsidRPr="00526FDF">
        <w:rPr>
          <w:lang w:val="nl-NL"/>
        </w:rPr>
        <w:t>Dit laatste vermogen wordt bij de TAT-GB apart gescoord (bij dimensie 4), omdat de omgang met/overtreding van religieuze regels, normen en waarden doorgaans een veel sterkere lading heeft dan in intermenselijk verkeer. Een sterkere afwijking dan bij de reguliere TAT-afnames is daarom mogelijk.</w:t>
      </w:r>
    </w:p>
    <w:p w:rsidR="00720EF8" w:rsidRPr="00FA1C2E" w:rsidRDefault="00720EF8" w:rsidP="0011526E">
      <w:pPr>
        <w:pStyle w:val="Geenafstand"/>
        <w:numPr>
          <w:ilvl w:val="0"/>
          <w:numId w:val="29"/>
        </w:numPr>
        <w:spacing w:after="200" w:line="276" w:lineRule="auto"/>
        <w:jc w:val="both"/>
        <w:rPr>
          <w:rStyle w:val="Intensievebenadrukking"/>
          <w:lang w:val="nl-NL"/>
        </w:rPr>
      </w:pPr>
      <w:r w:rsidRPr="00FA1C2E">
        <w:rPr>
          <w:rStyle w:val="Intensievebenadrukking"/>
          <w:lang w:val="nl-NL"/>
        </w:rPr>
        <w:t>Omgang met regels, normen en waarden (ORR)</w:t>
      </w:r>
    </w:p>
    <w:p w:rsidR="00720EF8" w:rsidRPr="00526FDF" w:rsidRDefault="00720EF8" w:rsidP="0011526E">
      <w:pPr>
        <w:jc w:val="both"/>
        <w:rPr>
          <w:lang w:val="nl-NL"/>
        </w:rPr>
      </w:pPr>
      <w:r w:rsidRPr="00526FDF">
        <w:rPr>
          <w:lang w:val="nl-NL"/>
        </w:rPr>
        <w:t>Kernvraag: Is er sprake van zich al dan niet houden aan religieuze regels en gebruiken; en hoe wordt daar door het karakter of de verteller tegenaan gekeken?</w:t>
      </w:r>
    </w:p>
    <w:p w:rsidR="00720EF8" w:rsidRPr="00526FDF" w:rsidRDefault="00720EF8" w:rsidP="0011526E">
      <w:pPr>
        <w:jc w:val="both"/>
        <w:rPr>
          <w:lang w:val="nl-NL"/>
        </w:rPr>
      </w:pPr>
      <w:r w:rsidRPr="00526FDF">
        <w:rPr>
          <w:lang w:val="nl-NL"/>
        </w:rPr>
        <w:t>De meting beoogt vooral het besef van goed en kwaad, het al dan niet houden aan regels, waarden en normen, die afkomstig zijn van een transcendente gezaghebbende instantie (in dit geval ‘God’ genoemd), te meten. De TAT-GB score is gebaseerd op het onderzoek over de ontwikkeling van behoeftebevredigende oriëntaties naar rijpere objectrelaties (Kohlberg) en het model voor geloofsontwikkeling van Fowler.</w:t>
      </w:r>
    </w:p>
    <w:p w:rsidR="00720EF8" w:rsidRPr="00FA1C2E" w:rsidRDefault="00720EF8" w:rsidP="0011526E">
      <w:pPr>
        <w:pStyle w:val="Geenafstand"/>
        <w:numPr>
          <w:ilvl w:val="0"/>
          <w:numId w:val="29"/>
        </w:numPr>
        <w:spacing w:after="200" w:line="276" w:lineRule="auto"/>
        <w:jc w:val="both"/>
        <w:rPr>
          <w:rStyle w:val="Intensievebenadrukking"/>
          <w:lang w:val="nl-NL"/>
        </w:rPr>
      </w:pPr>
      <w:r w:rsidRPr="00FA1C2E">
        <w:rPr>
          <w:rStyle w:val="Intensievebenadrukking"/>
          <w:lang w:val="nl-NL"/>
        </w:rPr>
        <w:t>Visie op causaliteit van handelen van God (CHG)</w:t>
      </w:r>
    </w:p>
    <w:p w:rsidR="00720EF8" w:rsidRPr="00526FDF" w:rsidRDefault="00720EF8" w:rsidP="0011526E">
      <w:pPr>
        <w:jc w:val="both"/>
        <w:rPr>
          <w:lang w:val="nl-NL"/>
        </w:rPr>
      </w:pPr>
      <w:r w:rsidRPr="00526FDF">
        <w:rPr>
          <w:lang w:val="nl-NL"/>
        </w:rPr>
        <w:t>Kernvraag: Wat brengt God feitelijk teweeg in de situatie en/of het innerlijk van mensen en hoe reageren mensen daar vervolgens op?</w:t>
      </w:r>
    </w:p>
    <w:p w:rsidR="00720EF8" w:rsidRPr="00FA1C2E" w:rsidRDefault="00720EF8" w:rsidP="0011526E">
      <w:pPr>
        <w:pStyle w:val="Geenafstand"/>
        <w:spacing w:after="200" w:line="276" w:lineRule="auto"/>
        <w:jc w:val="both"/>
        <w:rPr>
          <w:lang w:val="nl-NL"/>
        </w:rPr>
      </w:pPr>
      <w:r w:rsidRPr="00FA1C2E">
        <w:rPr>
          <w:lang w:val="nl-NL"/>
        </w:rPr>
        <w:t>Deze van de SCORS-schaal afgeleide schaal over de causaliteit van handelen</w:t>
      </w:r>
      <w:r w:rsidR="00B55D58" w:rsidRPr="00FA1C2E">
        <w:rPr>
          <w:lang w:val="nl-NL"/>
        </w:rPr>
        <w:t xml:space="preserve"> van God</w:t>
      </w:r>
      <w:r w:rsidRPr="00FA1C2E">
        <w:rPr>
          <w:lang w:val="nl-NL"/>
        </w:rPr>
        <w:t>, gaat breder en dieper</w:t>
      </w:r>
      <w:r w:rsidR="00B55D58" w:rsidRPr="00FA1C2E">
        <w:rPr>
          <w:lang w:val="nl-NL"/>
        </w:rPr>
        <w:t xml:space="preserve"> dan bij de oorspronkelijke SCORS-schaal het geval is</w:t>
      </w:r>
      <w:r w:rsidRPr="00FA1C2E">
        <w:rPr>
          <w:lang w:val="nl-NL"/>
        </w:rPr>
        <w:t>. De TAT-GB schaal impliceert een psychologisch gemotiveerde aanname over de meest gezonde visie op het handelen van God.</w:t>
      </w:r>
      <w:r w:rsidR="007156AD" w:rsidRPr="00FA1C2E">
        <w:rPr>
          <w:lang w:val="nl-NL"/>
        </w:rPr>
        <w:t xml:space="preserve"> Deze  betreft de overtuiging dat God de hand heeft in de gebeurtenissen die mensen overkomen. </w:t>
      </w:r>
      <w:r w:rsidRPr="00FA1C2E">
        <w:rPr>
          <w:lang w:val="nl-NL"/>
        </w:rPr>
        <w:t xml:space="preserve"> Tevens wordt gemeten op welke wijze God invloed heeft om vervolgens na te gaan of men iets met deze aan God toegeschreven activiteiten kan. Op het hoogste niveau wordt blijvende steun ervaren van God en is er geloof in Zijn goedheid al worstelt men met de ‘waarom-vraag.’ </w:t>
      </w:r>
    </w:p>
    <w:p w:rsidR="00665908" w:rsidRPr="008E77AA" w:rsidRDefault="00720EF8" w:rsidP="0011526E">
      <w:pPr>
        <w:pStyle w:val="Lijstalinea"/>
        <w:numPr>
          <w:ilvl w:val="0"/>
          <w:numId w:val="29"/>
        </w:numPr>
        <w:jc w:val="both"/>
        <w:rPr>
          <w:rStyle w:val="Intensievebenadrukking"/>
          <w:lang w:val="nl-NL"/>
        </w:rPr>
      </w:pPr>
      <w:r w:rsidRPr="008E77AA">
        <w:rPr>
          <w:rStyle w:val="Intensievebenadrukking"/>
          <w:lang w:val="nl-NL"/>
        </w:rPr>
        <w:t>Gehechtheid aan God</w:t>
      </w:r>
    </w:p>
    <w:p w:rsidR="00CE2F66" w:rsidRPr="00526FDF" w:rsidRDefault="00CE2F66" w:rsidP="0011526E">
      <w:pPr>
        <w:jc w:val="both"/>
        <w:rPr>
          <w:lang w:val="nl-NL"/>
        </w:rPr>
      </w:pPr>
      <w:r w:rsidRPr="008E77AA">
        <w:rPr>
          <w:lang w:val="nl-NL"/>
        </w:rPr>
        <w:t xml:space="preserve">Hierbij wordt gemeten of in het verhaal het karakter of de verteller </w:t>
      </w:r>
      <w:r w:rsidR="00EF34A7" w:rsidRPr="008E77AA">
        <w:rPr>
          <w:lang w:val="nl-NL"/>
        </w:rPr>
        <w:t xml:space="preserve">wel of </w:t>
      </w:r>
      <w:r w:rsidRPr="008E77AA">
        <w:rPr>
          <w:lang w:val="nl-NL"/>
        </w:rPr>
        <w:t xml:space="preserve">geen contact met God zoekt </w:t>
      </w:r>
      <w:r w:rsidR="00EF34A7" w:rsidRPr="008E77AA">
        <w:rPr>
          <w:lang w:val="nl-NL"/>
        </w:rPr>
        <w:t>en wel of</w:t>
      </w:r>
      <w:r w:rsidRPr="008E77AA">
        <w:rPr>
          <w:lang w:val="nl-NL"/>
        </w:rPr>
        <w:t xml:space="preserve"> geen steun ervaart. </w:t>
      </w:r>
      <w:r w:rsidRPr="00526FDF">
        <w:rPr>
          <w:lang w:val="nl-NL"/>
        </w:rPr>
        <w:t xml:space="preserve">In hoeverre is er hoop en vertrouwen? </w:t>
      </w:r>
      <w:r w:rsidR="00EF34A7" w:rsidRPr="00526FDF">
        <w:rPr>
          <w:lang w:val="nl-NL"/>
        </w:rPr>
        <w:t xml:space="preserve">Daarnaast wordt gemeten of God positief/helpend aanwezig is en of dit wordt ervaren door het karakter. </w:t>
      </w:r>
    </w:p>
    <w:p w:rsidR="00CE2F66" w:rsidRPr="00CE2F66" w:rsidRDefault="00CE2F66" w:rsidP="0011526E">
      <w:pPr>
        <w:pStyle w:val="Geenafstand"/>
        <w:spacing w:after="200" w:line="276" w:lineRule="auto"/>
        <w:jc w:val="both"/>
        <w:rPr>
          <w:i/>
          <w:lang w:val="nl-NL"/>
        </w:rPr>
      </w:pPr>
      <w:r w:rsidRPr="00CE2F66">
        <w:rPr>
          <w:u w:val="single"/>
          <w:lang w:val="nl-NL"/>
        </w:rPr>
        <w:t>Aspect 1</w:t>
      </w:r>
      <w:r w:rsidR="00EF34A7">
        <w:rPr>
          <w:u w:val="single"/>
          <w:lang w:val="nl-NL"/>
        </w:rPr>
        <w:t>:</w:t>
      </w:r>
      <w:r w:rsidRPr="00CE2F66">
        <w:rPr>
          <w:lang w:val="nl-NL"/>
        </w:rPr>
        <w:t xml:space="preserve"> (</w:t>
      </w:r>
      <w:r w:rsidRPr="00CE2F66">
        <w:rPr>
          <w:i/>
          <w:lang w:val="nl-NL"/>
        </w:rPr>
        <w:t>Het al dan geen contact met God maken, hulp of steun van God verwachten).</w:t>
      </w:r>
    </w:p>
    <w:p w:rsidR="00CE2F66" w:rsidRPr="00CE2F66" w:rsidRDefault="00CE2F66" w:rsidP="0011526E">
      <w:pPr>
        <w:pStyle w:val="Geenafstand"/>
        <w:spacing w:after="200" w:line="276" w:lineRule="auto"/>
        <w:contextualSpacing/>
        <w:jc w:val="both"/>
        <w:rPr>
          <w:lang w:val="nl-NL"/>
        </w:rPr>
      </w:pPr>
      <w:r w:rsidRPr="00CE2F66">
        <w:rPr>
          <w:lang w:val="nl-NL"/>
        </w:rPr>
        <w:lastRenderedPageBreak/>
        <w:t>Niveau 1</w:t>
      </w:r>
      <w:r w:rsidR="00EF34A7">
        <w:rPr>
          <w:lang w:val="nl-NL"/>
        </w:rPr>
        <w:t>:</w:t>
      </w:r>
      <w:r w:rsidRPr="00CE2F66">
        <w:rPr>
          <w:lang w:val="nl-NL"/>
        </w:rPr>
        <w:t xml:space="preserve"> Hier wordt geen contact met God gemaakt, hulp of steun van God verwacht.</w:t>
      </w:r>
    </w:p>
    <w:p w:rsidR="00CE2F66" w:rsidRDefault="00CE2F66" w:rsidP="0011526E">
      <w:pPr>
        <w:pStyle w:val="Geenafstand"/>
        <w:spacing w:after="200" w:line="276" w:lineRule="auto"/>
        <w:jc w:val="both"/>
        <w:rPr>
          <w:lang w:val="nl-NL"/>
        </w:rPr>
      </w:pPr>
      <w:r w:rsidRPr="00CE2F66">
        <w:rPr>
          <w:lang w:val="nl-NL"/>
        </w:rPr>
        <w:t>Niveau 2</w:t>
      </w:r>
      <w:r w:rsidR="00EF34A7">
        <w:rPr>
          <w:lang w:val="nl-NL"/>
        </w:rPr>
        <w:t>:</w:t>
      </w:r>
      <w:r w:rsidRPr="00CE2F66">
        <w:rPr>
          <w:lang w:val="nl-NL"/>
        </w:rPr>
        <w:t xml:space="preserve"> Hier wordt contact met God gemaakt, Zijn hulp en/of steun wel ervaren. </w:t>
      </w:r>
    </w:p>
    <w:p w:rsidR="00CE2F66" w:rsidRPr="00CE2F66" w:rsidRDefault="00CE2F66" w:rsidP="0011526E">
      <w:pPr>
        <w:pStyle w:val="Geenafstand"/>
        <w:spacing w:after="200" w:line="276" w:lineRule="auto"/>
        <w:jc w:val="both"/>
        <w:rPr>
          <w:i/>
          <w:lang w:val="nl-NL"/>
        </w:rPr>
      </w:pPr>
      <w:r w:rsidRPr="00CE2F66">
        <w:rPr>
          <w:u w:val="single"/>
          <w:lang w:val="nl-NL"/>
        </w:rPr>
        <w:t>Aspect 2</w:t>
      </w:r>
      <w:r w:rsidR="00EF34A7">
        <w:rPr>
          <w:u w:val="single"/>
          <w:lang w:val="nl-NL"/>
        </w:rPr>
        <w:t>:</w:t>
      </w:r>
      <w:r w:rsidRPr="00CE2F66">
        <w:rPr>
          <w:lang w:val="nl-NL"/>
        </w:rPr>
        <w:t xml:space="preserve"> </w:t>
      </w:r>
      <w:r w:rsidRPr="00CE2F66">
        <w:rPr>
          <w:i/>
          <w:lang w:val="nl-NL"/>
        </w:rPr>
        <w:t xml:space="preserve">(Het helpend aanwezig zijn van God en besef daarvan). </w:t>
      </w:r>
    </w:p>
    <w:p w:rsidR="00CE2F66" w:rsidRPr="00CE2F66" w:rsidRDefault="00CE2F66" w:rsidP="0011526E">
      <w:pPr>
        <w:pStyle w:val="Geenafstand"/>
        <w:spacing w:after="200" w:line="276" w:lineRule="auto"/>
        <w:contextualSpacing/>
        <w:jc w:val="both"/>
        <w:rPr>
          <w:lang w:val="nl-NL"/>
        </w:rPr>
      </w:pPr>
      <w:r w:rsidRPr="00CE2F66">
        <w:rPr>
          <w:lang w:val="nl-NL"/>
        </w:rPr>
        <w:t>Niveau 1</w:t>
      </w:r>
      <w:r w:rsidR="00EF34A7">
        <w:rPr>
          <w:lang w:val="nl-NL"/>
        </w:rPr>
        <w:t>:</w:t>
      </w:r>
      <w:r w:rsidRPr="00CE2F66">
        <w:rPr>
          <w:lang w:val="nl-NL"/>
        </w:rPr>
        <w:t xml:space="preserve"> God is in de situatie niet positief/helpend aanwezig. </w:t>
      </w:r>
    </w:p>
    <w:p w:rsidR="00CE2F66" w:rsidRPr="00CE2F66" w:rsidRDefault="00EF34A7" w:rsidP="0011526E">
      <w:pPr>
        <w:pStyle w:val="Geenafstand"/>
        <w:spacing w:after="200" w:line="276" w:lineRule="auto"/>
        <w:contextualSpacing/>
        <w:jc w:val="both"/>
        <w:rPr>
          <w:lang w:val="nl-NL"/>
        </w:rPr>
      </w:pPr>
      <w:r>
        <w:rPr>
          <w:lang w:val="nl-NL"/>
        </w:rPr>
        <w:t>N</w:t>
      </w:r>
      <w:r w:rsidR="00CE2F66" w:rsidRPr="00CE2F66">
        <w:rPr>
          <w:lang w:val="nl-NL"/>
        </w:rPr>
        <w:t>iveau 2</w:t>
      </w:r>
      <w:r>
        <w:rPr>
          <w:lang w:val="nl-NL"/>
        </w:rPr>
        <w:t>:</w:t>
      </w:r>
      <w:r w:rsidR="00CE2F66" w:rsidRPr="00CE2F66">
        <w:rPr>
          <w:lang w:val="nl-NL"/>
        </w:rPr>
        <w:t xml:space="preserve"> God is positief/helpend aanwezig, maar wordt </w:t>
      </w:r>
      <w:r w:rsidR="00CE2F66" w:rsidRPr="00CE2F66">
        <w:rPr>
          <w:i/>
          <w:lang w:val="nl-NL"/>
        </w:rPr>
        <w:t>niet</w:t>
      </w:r>
      <w:r w:rsidR="00CE2F66" w:rsidRPr="00CE2F66">
        <w:rPr>
          <w:lang w:val="nl-NL"/>
        </w:rPr>
        <w:t xml:space="preserve"> door het karakter ervaren. </w:t>
      </w:r>
    </w:p>
    <w:p w:rsidR="00EF34A7" w:rsidRDefault="00CE2F66" w:rsidP="0011526E">
      <w:pPr>
        <w:pStyle w:val="Geenafstand"/>
        <w:spacing w:after="200" w:line="276" w:lineRule="auto"/>
        <w:contextualSpacing/>
        <w:jc w:val="both"/>
        <w:rPr>
          <w:lang w:val="nl-NL"/>
        </w:rPr>
      </w:pPr>
      <w:r w:rsidRPr="00CE2F66">
        <w:rPr>
          <w:lang w:val="nl-NL"/>
        </w:rPr>
        <w:t>Niveau 3</w:t>
      </w:r>
      <w:r w:rsidR="00EF34A7">
        <w:rPr>
          <w:lang w:val="nl-NL"/>
        </w:rPr>
        <w:t>:</w:t>
      </w:r>
      <w:r w:rsidRPr="00CE2F66">
        <w:rPr>
          <w:lang w:val="nl-NL"/>
        </w:rPr>
        <w:t xml:space="preserve"> Gods positieve/helpende aanwezigheid wordt </w:t>
      </w:r>
      <w:r w:rsidRPr="00CE2F66">
        <w:rPr>
          <w:i/>
          <w:lang w:val="nl-NL"/>
        </w:rPr>
        <w:t>wel</w:t>
      </w:r>
      <w:r w:rsidRPr="00CE2F66">
        <w:rPr>
          <w:lang w:val="nl-NL"/>
        </w:rPr>
        <w:t xml:space="preserve"> ervaren door het karakter.</w:t>
      </w:r>
    </w:p>
    <w:p w:rsidR="00CE2F66" w:rsidRPr="00526FDF" w:rsidRDefault="00CE2F66" w:rsidP="0011526E">
      <w:pPr>
        <w:jc w:val="both"/>
        <w:rPr>
          <w:lang w:val="nl-NL"/>
        </w:rPr>
      </w:pPr>
      <w:r w:rsidRPr="00526FDF">
        <w:rPr>
          <w:lang w:val="nl-NL"/>
        </w:rPr>
        <w:t>Samengevoegd</w:t>
      </w:r>
      <w:r w:rsidR="00095EC8" w:rsidRPr="00526FDF">
        <w:rPr>
          <w:lang w:val="nl-NL"/>
        </w:rPr>
        <w:t xml:space="preserve"> geven de</w:t>
      </w:r>
      <w:r w:rsidRPr="00526FDF">
        <w:rPr>
          <w:lang w:val="nl-NL"/>
        </w:rPr>
        <w:t xml:space="preserve"> </w:t>
      </w:r>
      <w:r w:rsidR="00EF34A7" w:rsidRPr="00526FDF">
        <w:rPr>
          <w:lang w:val="nl-NL"/>
        </w:rPr>
        <w:t xml:space="preserve">scores de </w:t>
      </w:r>
      <w:r w:rsidR="00095EC8" w:rsidRPr="00526FDF">
        <w:rPr>
          <w:lang w:val="nl-NL"/>
        </w:rPr>
        <w:t xml:space="preserve">stijl van </w:t>
      </w:r>
      <w:r w:rsidR="00EF34A7" w:rsidRPr="00526FDF">
        <w:rPr>
          <w:lang w:val="nl-NL"/>
        </w:rPr>
        <w:t>gehechtheid aan.</w:t>
      </w:r>
    </w:p>
    <w:p w:rsidR="00CE2F66" w:rsidRDefault="00CE2F66" w:rsidP="0011526E">
      <w:pPr>
        <w:pStyle w:val="Geenafstand"/>
        <w:numPr>
          <w:ilvl w:val="0"/>
          <w:numId w:val="28"/>
        </w:numPr>
        <w:spacing w:after="200" w:line="276" w:lineRule="auto"/>
        <w:contextualSpacing/>
        <w:jc w:val="both"/>
      </w:pPr>
      <w:r>
        <w:t>1-1 vermijdend (sterk)</w:t>
      </w:r>
    </w:p>
    <w:p w:rsidR="00CE2F66" w:rsidRDefault="00CE2F66" w:rsidP="0011526E">
      <w:pPr>
        <w:pStyle w:val="Geenafstand"/>
        <w:numPr>
          <w:ilvl w:val="0"/>
          <w:numId w:val="28"/>
        </w:numPr>
        <w:spacing w:after="200" w:line="276" w:lineRule="auto"/>
        <w:contextualSpacing/>
        <w:jc w:val="both"/>
      </w:pPr>
      <w:r>
        <w:t>2-1 ambivalent (sterk)</w:t>
      </w:r>
    </w:p>
    <w:p w:rsidR="00CE2F66" w:rsidRDefault="00CE2F66" w:rsidP="0011526E">
      <w:pPr>
        <w:pStyle w:val="Geenafstand"/>
        <w:spacing w:after="200" w:line="276" w:lineRule="auto"/>
        <w:ind w:firstLine="360"/>
        <w:contextualSpacing/>
        <w:jc w:val="both"/>
      </w:pPr>
      <w:r>
        <w:t xml:space="preserve">3. </w:t>
      </w:r>
      <w:r>
        <w:tab/>
        <w:t>1-2 vermijdend (zwak)</w:t>
      </w:r>
    </w:p>
    <w:p w:rsidR="00CE2F66" w:rsidRDefault="00CE2F66" w:rsidP="0011526E">
      <w:pPr>
        <w:pStyle w:val="Geenafstand"/>
        <w:spacing w:after="200" w:line="276" w:lineRule="auto"/>
        <w:ind w:left="360"/>
        <w:contextualSpacing/>
        <w:jc w:val="both"/>
      </w:pPr>
      <w:r>
        <w:t>4.</w:t>
      </w:r>
      <w:r>
        <w:tab/>
        <w:t>2-2 ambivalent (zwak)</w:t>
      </w:r>
    </w:p>
    <w:p w:rsidR="00AB4628" w:rsidRDefault="00CE2F66" w:rsidP="0011526E">
      <w:pPr>
        <w:pStyle w:val="Geenafstand"/>
        <w:spacing w:after="200" w:line="276" w:lineRule="auto"/>
        <w:ind w:left="360"/>
        <w:contextualSpacing/>
        <w:jc w:val="both"/>
      </w:pPr>
      <w:r>
        <w:t xml:space="preserve">5. </w:t>
      </w:r>
      <w:r>
        <w:tab/>
        <w:t>2-3 veilig</w:t>
      </w:r>
    </w:p>
    <w:p w:rsidR="00AB4628" w:rsidRDefault="00AB4628" w:rsidP="0011526E">
      <w:pPr>
        <w:pStyle w:val="Geenafstand"/>
        <w:spacing w:after="200" w:line="276" w:lineRule="auto"/>
        <w:ind w:left="360"/>
        <w:contextualSpacing/>
        <w:jc w:val="both"/>
      </w:pPr>
    </w:p>
    <w:p w:rsidR="006165B3" w:rsidRDefault="006165B3" w:rsidP="0011526E">
      <w:pPr>
        <w:jc w:val="both"/>
        <w:rPr>
          <w:rFonts w:asciiTheme="majorHAnsi" w:eastAsiaTheme="majorEastAsia" w:hAnsiTheme="majorHAnsi" w:cstheme="majorBidi"/>
          <w:b/>
          <w:bCs/>
          <w:color w:val="4F81BD" w:themeColor="accent1"/>
          <w:sz w:val="26"/>
          <w:szCs w:val="26"/>
        </w:rPr>
      </w:pPr>
      <w:bookmarkStart w:id="92" w:name="_Toc324250407"/>
      <w:r w:rsidRPr="006165B3">
        <w:rPr>
          <w:noProof/>
          <w:lang w:val="nl-NL" w:eastAsia="nl-NL" w:bidi="ar-SA"/>
        </w:rPr>
        <w:lastRenderedPageBreak/>
        <w:drawing>
          <wp:inline distT="0" distB="0" distL="0" distR="0">
            <wp:extent cx="5760720" cy="8086725"/>
            <wp:effectExtent l="19050" t="0" r="0" b="0"/>
            <wp:docPr id="13" name="Afbeelding 0" descr="Dimensies van godsbee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es van godsbeelden.jpg"/>
                    <pic:cNvPicPr/>
                  </pic:nvPicPr>
                  <pic:blipFill>
                    <a:blip r:embed="rId14" cstate="print"/>
                    <a:stretch>
                      <a:fillRect/>
                    </a:stretch>
                  </pic:blipFill>
                  <pic:spPr>
                    <a:xfrm>
                      <a:off x="0" y="0"/>
                      <a:ext cx="5760720" cy="8086725"/>
                    </a:xfrm>
                    <a:prstGeom prst="rect">
                      <a:avLst/>
                    </a:prstGeom>
                  </pic:spPr>
                </pic:pic>
              </a:graphicData>
            </a:graphic>
          </wp:inline>
        </w:drawing>
      </w:r>
      <w:r>
        <w:br w:type="page"/>
      </w:r>
    </w:p>
    <w:p w:rsidR="006165B3" w:rsidRPr="005B121F" w:rsidRDefault="006165B3" w:rsidP="0011526E">
      <w:pPr>
        <w:pStyle w:val="Geenafstand"/>
        <w:spacing w:after="200" w:line="276" w:lineRule="auto"/>
        <w:jc w:val="both"/>
        <w:rPr>
          <w:rStyle w:val="Intensievebenadrukking"/>
          <w:lang w:val="nl-NL"/>
        </w:rPr>
      </w:pPr>
      <w:r w:rsidRPr="005B121F">
        <w:rPr>
          <w:rStyle w:val="Intensievebenadrukking"/>
          <w:lang w:val="nl-NL"/>
        </w:rPr>
        <w:lastRenderedPageBreak/>
        <w:t>Betrouwbaarheid</w:t>
      </w:r>
    </w:p>
    <w:p w:rsidR="006165B3" w:rsidRPr="00FA1C2E" w:rsidRDefault="006165B3" w:rsidP="0011526E">
      <w:pPr>
        <w:pStyle w:val="Geenafstand"/>
        <w:spacing w:after="200" w:line="276" w:lineRule="auto"/>
        <w:jc w:val="both"/>
        <w:rPr>
          <w:lang w:val="nl-NL"/>
        </w:rPr>
      </w:pPr>
      <w:r w:rsidRPr="00FA1C2E">
        <w:rPr>
          <w:lang w:val="nl-NL"/>
        </w:rPr>
        <w:t>Om de betrouwbaarheid te waarborgen liep er tijdens het afnemen van het interview een voicerecorder mee zodat het interview bij de uitwerking van de gegevens kon worden teruggeluisterd. Op deze manier was het mogelijk de interviews verbatim uit te schrijven en werd de kans op subjectiviteit tot een minimum beperkt. Er werd bij de inleiding van het interview toestemming gevraagd aan de respondent om het gesprek op te nemen.</w:t>
      </w:r>
    </w:p>
    <w:p w:rsidR="006165B3" w:rsidRPr="005B121F" w:rsidRDefault="006165B3" w:rsidP="0011526E">
      <w:pPr>
        <w:pStyle w:val="Geenafstand"/>
        <w:spacing w:after="200" w:line="276" w:lineRule="auto"/>
        <w:jc w:val="both"/>
        <w:rPr>
          <w:rStyle w:val="Intensievebenadrukking"/>
          <w:lang w:val="nl-NL"/>
        </w:rPr>
      </w:pPr>
      <w:r w:rsidRPr="005B121F">
        <w:rPr>
          <w:rStyle w:val="Intensievebenadrukking"/>
          <w:lang w:val="nl-NL"/>
        </w:rPr>
        <w:t>Interne validiteit</w:t>
      </w:r>
    </w:p>
    <w:p w:rsidR="006165B3" w:rsidRPr="00FA1C2E" w:rsidRDefault="006165B3" w:rsidP="0011526E">
      <w:pPr>
        <w:pStyle w:val="Geenafstand"/>
        <w:spacing w:after="200" w:line="276" w:lineRule="auto"/>
        <w:jc w:val="both"/>
        <w:rPr>
          <w:lang w:val="nl-NL"/>
        </w:rPr>
      </w:pPr>
      <w:r w:rsidRPr="00FA1C2E">
        <w:rPr>
          <w:lang w:val="nl-NL"/>
        </w:rPr>
        <w:t>Om de interne validiteit en de kwaliteit van het kwalitatieve onderzoek zo hoog mogelijk te houden werden de volgende punten in acht genomen:</w:t>
      </w:r>
    </w:p>
    <w:p w:rsidR="006165B3" w:rsidRPr="00FA1C2E" w:rsidRDefault="006165B3" w:rsidP="0011526E">
      <w:pPr>
        <w:pStyle w:val="Geenafstand"/>
        <w:numPr>
          <w:ilvl w:val="0"/>
          <w:numId w:val="18"/>
        </w:numPr>
        <w:spacing w:after="200" w:line="276" w:lineRule="auto"/>
        <w:contextualSpacing/>
        <w:jc w:val="both"/>
        <w:rPr>
          <w:lang w:val="nl-NL"/>
        </w:rPr>
      </w:pPr>
      <w:r w:rsidRPr="00FA1C2E">
        <w:rPr>
          <w:lang w:val="nl-NL"/>
        </w:rPr>
        <w:t>Vooraf trainen van de manier van afname van de meting (vaste vraagstelling</w:t>
      </w:r>
      <w:r w:rsidR="002240F6">
        <w:rPr>
          <w:lang w:val="nl-NL"/>
        </w:rPr>
        <w:t>, zie bijlage 2</w:t>
      </w:r>
      <w:r w:rsidRPr="00FA1C2E">
        <w:rPr>
          <w:lang w:val="nl-NL"/>
        </w:rPr>
        <w:t>);</w:t>
      </w:r>
    </w:p>
    <w:p w:rsidR="006165B3" w:rsidRPr="00FA1C2E" w:rsidRDefault="006165B3" w:rsidP="0011526E">
      <w:pPr>
        <w:pStyle w:val="Geenafstand"/>
        <w:numPr>
          <w:ilvl w:val="0"/>
          <w:numId w:val="18"/>
        </w:numPr>
        <w:spacing w:after="200" w:line="276" w:lineRule="auto"/>
        <w:contextualSpacing/>
        <w:jc w:val="both"/>
        <w:rPr>
          <w:lang w:val="nl-NL"/>
        </w:rPr>
      </w:pPr>
      <w:r w:rsidRPr="00FA1C2E">
        <w:rPr>
          <w:lang w:val="nl-NL"/>
        </w:rPr>
        <w:t>Vooraf trainen van de scoring op basis van het opgestelde, van de SCORS afgeleide coderingssysteemsregels meting. Eerst individueel en onder leiding van H. Stulp werden de uitkomsten telkens geëvalueerd;</w:t>
      </w:r>
    </w:p>
    <w:p w:rsidR="006165B3" w:rsidRPr="006D38C7" w:rsidRDefault="006165B3" w:rsidP="0011526E">
      <w:pPr>
        <w:pStyle w:val="Geenafstand"/>
        <w:numPr>
          <w:ilvl w:val="0"/>
          <w:numId w:val="18"/>
        </w:numPr>
        <w:spacing w:after="200" w:line="276" w:lineRule="auto"/>
        <w:contextualSpacing/>
        <w:jc w:val="both"/>
      </w:pPr>
      <w:r w:rsidRPr="00FA1C2E">
        <w:rPr>
          <w:lang w:val="nl-NL"/>
        </w:rPr>
        <w:t>Gebruik van voicerecorder bij de afname.</w:t>
      </w:r>
      <w:r w:rsidRPr="0031740D">
        <w:rPr>
          <w:lang w:val="nl-NL"/>
        </w:rPr>
        <w:t xml:space="preserve"> Opnames bewaren</w:t>
      </w:r>
      <w:r w:rsidRPr="006D38C7">
        <w:t>;</w:t>
      </w:r>
    </w:p>
    <w:p w:rsidR="006165B3" w:rsidRPr="004617D6" w:rsidRDefault="006165B3" w:rsidP="0011526E">
      <w:pPr>
        <w:pStyle w:val="Geenafstand"/>
        <w:numPr>
          <w:ilvl w:val="0"/>
          <w:numId w:val="18"/>
        </w:numPr>
        <w:spacing w:after="200" w:line="276" w:lineRule="auto"/>
        <w:contextualSpacing/>
        <w:jc w:val="both"/>
      </w:pPr>
      <w:r w:rsidRPr="004617D6">
        <w:t>Interviews verbatim</w:t>
      </w:r>
      <w:r w:rsidRPr="0031740D">
        <w:rPr>
          <w:lang w:val="nl-NL"/>
        </w:rPr>
        <w:t xml:space="preserve"> uittypen</w:t>
      </w:r>
      <w:r w:rsidRPr="004617D6">
        <w:t>;</w:t>
      </w:r>
    </w:p>
    <w:p w:rsidR="006165B3" w:rsidRPr="00FA1C2E" w:rsidRDefault="006165B3" w:rsidP="0011526E">
      <w:pPr>
        <w:pStyle w:val="Geenafstand"/>
        <w:numPr>
          <w:ilvl w:val="0"/>
          <w:numId w:val="18"/>
        </w:numPr>
        <w:spacing w:after="200" w:line="276" w:lineRule="auto"/>
        <w:contextualSpacing/>
        <w:jc w:val="both"/>
        <w:rPr>
          <w:lang w:val="nl-NL"/>
        </w:rPr>
      </w:pPr>
      <w:r w:rsidRPr="00FA1C2E">
        <w:rPr>
          <w:lang w:val="nl-NL"/>
        </w:rPr>
        <w:t xml:space="preserve">Te grote subjectiviteit bij het coderen werd tegengegaan door elk protocol onafhankelijk door een tweede beoordelaar te laten scoren en daarna de scores te vergelijken en op basis van consensus tot een definitieve score te komen; </w:t>
      </w:r>
    </w:p>
    <w:p w:rsidR="006165B3" w:rsidRPr="00FA1C2E" w:rsidRDefault="006165B3" w:rsidP="0011526E">
      <w:pPr>
        <w:pStyle w:val="Geenafstand"/>
        <w:numPr>
          <w:ilvl w:val="0"/>
          <w:numId w:val="18"/>
        </w:numPr>
        <w:spacing w:after="200" w:line="276" w:lineRule="auto"/>
        <w:contextualSpacing/>
        <w:jc w:val="both"/>
        <w:rPr>
          <w:lang w:val="nl-NL"/>
        </w:rPr>
      </w:pPr>
      <w:r w:rsidRPr="00FA1C2E">
        <w:rPr>
          <w:lang w:val="nl-NL"/>
        </w:rPr>
        <w:t xml:space="preserve">Ook werd ervoor gezorgd dat de interviewafname en codering niet door dezelfde persoon plaatvond; </w:t>
      </w:r>
    </w:p>
    <w:p w:rsidR="006165B3" w:rsidRPr="00FA1C2E" w:rsidRDefault="006165B3" w:rsidP="0011526E">
      <w:pPr>
        <w:pStyle w:val="Geenafstand"/>
        <w:numPr>
          <w:ilvl w:val="0"/>
          <w:numId w:val="18"/>
        </w:numPr>
        <w:spacing w:after="200" w:line="276" w:lineRule="auto"/>
        <w:contextualSpacing/>
        <w:jc w:val="both"/>
        <w:rPr>
          <w:lang w:val="nl-NL"/>
        </w:rPr>
      </w:pPr>
      <w:r w:rsidRPr="00FA1C2E">
        <w:rPr>
          <w:lang w:val="nl-NL"/>
        </w:rPr>
        <w:t>Controle door begeleider en beoordelaar H. Stulp en tweede beoordelaar W. Malda.</w:t>
      </w:r>
    </w:p>
    <w:p w:rsidR="006165B3" w:rsidRPr="00526FDF" w:rsidRDefault="006165B3" w:rsidP="0011526E">
      <w:pPr>
        <w:jc w:val="both"/>
        <w:rPr>
          <w:lang w:val="nl-NL"/>
        </w:rPr>
      </w:pPr>
      <w:r w:rsidRPr="00526FDF">
        <w:rPr>
          <w:lang w:val="nl-NL"/>
        </w:rPr>
        <w:t>Het ingezette meetinstrument TAT-GB sluit aan bij projectietests zoals TAT (Murray), met bijbehorende scoringsschaal van Westen en de projectietest van Rorschach. Beide scoringsschalen worden in de wetenschap als betrouwbaar en valide geacht. Vereyken (2000), legt nadruk op het gebruik van projectieve tests ten behoeve van de structurele persoonlijkheidsdiagnostiek. Vergote (1984) heeft eveneens afbeeldingen ingezet om religieuze ervaringen te onderzoeken. Hierdoor lijkt er genoeg empirische ondersteuning voor het gebruik van meetinstrument TAT-GB en wordt de methodische kwaliteit bewaakt.</w:t>
      </w:r>
    </w:p>
    <w:p w:rsidR="006165B3" w:rsidRPr="005B121F" w:rsidRDefault="006165B3" w:rsidP="0011526E">
      <w:pPr>
        <w:pStyle w:val="Geenafstand"/>
        <w:spacing w:after="200" w:line="276" w:lineRule="auto"/>
        <w:jc w:val="both"/>
        <w:rPr>
          <w:rStyle w:val="Intensievebenadrukking"/>
          <w:lang w:val="nl-NL"/>
        </w:rPr>
      </w:pPr>
      <w:r w:rsidRPr="005B121F">
        <w:rPr>
          <w:rStyle w:val="Intensievebenadrukking"/>
          <w:lang w:val="nl-NL"/>
        </w:rPr>
        <w:t>Externe validiteit</w:t>
      </w:r>
    </w:p>
    <w:p w:rsidR="006165B3" w:rsidRPr="00FA1C2E" w:rsidRDefault="006165B3" w:rsidP="0011526E">
      <w:pPr>
        <w:pStyle w:val="Geenafstand"/>
        <w:spacing w:after="200" w:line="276" w:lineRule="auto"/>
        <w:jc w:val="both"/>
        <w:rPr>
          <w:lang w:val="nl-NL"/>
        </w:rPr>
      </w:pPr>
      <w:r w:rsidRPr="00FA1C2E">
        <w:rPr>
          <w:lang w:val="nl-NL"/>
        </w:rPr>
        <w:t xml:space="preserve">Voor het deelonderzoek naar de impliciete meting van het godsbeeld is door Stulp aangegeven dat een steekproefomvang van 40 studenten qua onderzoekscapaciteit als hoogst haalbaar werd geacht. Gedurende het onderzoek bleek de respons echter uiteindelijk 19 studenten te zijn. </w:t>
      </w:r>
    </w:p>
    <w:p w:rsidR="006165B3" w:rsidRPr="00FA1C2E" w:rsidRDefault="006165B3" w:rsidP="0011526E">
      <w:pPr>
        <w:pStyle w:val="Geenafstand"/>
        <w:spacing w:after="200" w:line="276" w:lineRule="auto"/>
        <w:jc w:val="both"/>
        <w:rPr>
          <w:lang w:val="nl-NL"/>
        </w:rPr>
      </w:pPr>
      <w:r w:rsidRPr="00FA1C2E">
        <w:rPr>
          <w:lang w:val="nl-NL"/>
        </w:rPr>
        <w:t xml:space="preserve">De steekproef komt vanuit de zogenaamde ‘softe’ sector zoals de gezondheidszorg, Sociaal Agogisch- en Pedagogische opleidingen. De onderzoekers sluiten niet uit dat mogelijk achtergrond, interesse en sekse, van invloed zouden kunnen zijn op de resultaten van het onderzoek, met name met betrekking tot copingstijlen. Bij de generaliseerbaarheid zal dan ook een zekere voorzichtigheid moeten worden betracht. Ondanks de lage respons hebben de onderzoekers wel de centrale vraag van dit onderzoek kunnen beantwoorden. </w:t>
      </w:r>
    </w:p>
    <w:p w:rsidR="006165B3" w:rsidRPr="00FA1C2E" w:rsidRDefault="006165B3" w:rsidP="0011526E">
      <w:pPr>
        <w:pStyle w:val="Geenafstand"/>
        <w:spacing w:after="200" w:line="276" w:lineRule="auto"/>
        <w:jc w:val="both"/>
        <w:rPr>
          <w:rStyle w:val="Intensievebenadrukking"/>
          <w:lang w:val="nl-NL"/>
        </w:rPr>
      </w:pPr>
      <w:r w:rsidRPr="00FA1C2E">
        <w:rPr>
          <w:rStyle w:val="Intensievebenadrukking"/>
          <w:lang w:val="nl-NL"/>
        </w:rPr>
        <w:lastRenderedPageBreak/>
        <w:t>Begripsvaliditeit</w:t>
      </w:r>
    </w:p>
    <w:p w:rsidR="006165B3" w:rsidRPr="00FA1C2E" w:rsidRDefault="006165B3" w:rsidP="0011526E">
      <w:pPr>
        <w:pStyle w:val="Geenafstand"/>
        <w:spacing w:after="200" w:line="276" w:lineRule="auto"/>
        <w:jc w:val="both"/>
        <w:rPr>
          <w:lang w:val="nl-NL"/>
        </w:rPr>
      </w:pPr>
      <w:r w:rsidRPr="00FA1C2E">
        <w:rPr>
          <w:lang w:val="nl-NL"/>
        </w:rPr>
        <w:t>De begripsvaliditeit wordt geacht voldoende te zijn omdat de te meten variabelen ten aanzien van het godsbeeld afgeleid zijn van theoretisch sterk gefundeerde variabelen met betrekking tot interpersoonlijke objectrepresentaties en cognities en de meting hiervan (met het SCORS-systeem) in meerdere onderzoeken voldoende betrouwbaar en valide is gebleken.</w:t>
      </w:r>
    </w:p>
    <w:p w:rsidR="006165B3" w:rsidRPr="00526FDF" w:rsidRDefault="006165B3" w:rsidP="0011526E">
      <w:pPr>
        <w:pStyle w:val="Kop2"/>
        <w:jc w:val="both"/>
        <w:rPr>
          <w:lang w:val="nl-NL"/>
        </w:rPr>
      </w:pPr>
    </w:p>
    <w:p w:rsidR="008745E0" w:rsidRPr="00526FDF" w:rsidRDefault="008745E0" w:rsidP="0011526E">
      <w:pPr>
        <w:jc w:val="both"/>
        <w:rPr>
          <w:rFonts w:asciiTheme="majorHAnsi" w:eastAsiaTheme="majorEastAsia" w:hAnsiTheme="majorHAnsi" w:cstheme="majorBidi"/>
          <w:color w:val="4F81BD" w:themeColor="accent1"/>
          <w:sz w:val="26"/>
          <w:szCs w:val="26"/>
          <w:lang w:val="nl-NL"/>
        </w:rPr>
      </w:pPr>
      <w:r w:rsidRPr="00526FDF">
        <w:rPr>
          <w:lang w:val="nl-NL"/>
        </w:rPr>
        <w:br w:type="page"/>
      </w:r>
    </w:p>
    <w:p w:rsidR="00274F40" w:rsidRPr="00526FDF" w:rsidRDefault="009E37BB" w:rsidP="0034468F">
      <w:pPr>
        <w:pStyle w:val="Kop2"/>
        <w:spacing w:after="200"/>
        <w:jc w:val="both"/>
        <w:rPr>
          <w:rFonts w:ascii="Calibri" w:hAnsi="Calibri"/>
          <w:color w:val="auto"/>
          <w:lang w:val="nl-NL"/>
        </w:rPr>
      </w:pPr>
      <w:bookmarkStart w:id="93" w:name="_Toc325530964"/>
      <w:r w:rsidRPr="00526FDF">
        <w:rPr>
          <w:lang w:val="nl-NL"/>
        </w:rPr>
        <w:lastRenderedPageBreak/>
        <w:t>2.4</w:t>
      </w:r>
      <w:r w:rsidR="00AB4628" w:rsidRPr="00526FDF">
        <w:rPr>
          <w:lang w:val="nl-NL"/>
        </w:rPr>
        <w:tab/>
        <w:t>Methodische verantwoording rond de interviews</w:t>
      </w:r>
      <w:bookmarkEnd w:id="92"/>
      <w:bookmarkEnd w:id="93"/>
    </w:p>
    <w:p w:rsidR="00274F40" w:rsidRDefault="00AB4628" w:rsidP="0011526E">
      <w:pPr>
        <w:pStyle w:val="Geenafstand"/>
        <w:spacing w:after="200" w:line="276" w:lineRule="auto"/>
        <w:jc w:val="both"/>
        <w:rPr>
          <w:lang w:val="nl-NL"/>
        </w:rPr>
      </w:pPr>
      <w:r w:rsidRPr="00FA1C2E">
        <w:rPr>
          <w:lang w:val="nl-NL"/>
        </w:rPr>
        <w:t>De negentien respondenten werden door middel van een brief door de begeleider geïnformeerd dat de onderzoekers zelf contact met hen zouden opnemen. De onderzoekers hebben vervolgens een persoonlijke uitnodiging gestuurd om een afspraak te maken voor de afname van het interview. Dit proces verliep zeer vlot. Binnen tien dagen werden de negentien interviews gepland en afgenomen.</w:t>
      </w:r>
    </w:p>
    <w:p w:rsidR="00274F40" w:rsidRDefault="00AB4628" w:rsidP="0011526E">
      <w:pPr>
        <w:pStyle w:val="Geenafstand"/>
        <w:spacing w:after="200" w:line="276" w:lineRule="auto"/>
        <w:jc w:val="both"/>
        <w:rPr>
          <w:lang w:val="nl-NL"/>
        </w:rPr>
      </w:pPr>
      <w:r w:rsidRPr="00FA1C2E">
        <w:rPr>
          <w:lang w:val="nl-NL"/>
        </w:rPr>
        <w:t>Om de omstandigheden tijdens de interviews zo optimaal mogelijk te maken werd er bewust rust gecreëerd (op tijd komen voor een goede voorbereiding) en werd indien mogelijk gebruik gemaakt van een lichte ruimte, zodat de platen goed zichtbaar waren. Er was per interview ongeveer een uur gereserveerd. Dit bleek in de praktijk variabel. Er waren enkele uitschieters waarbij het interview twee uur duurde.</w:t>
      </w:r>
    </w:p>
    <w:p w:rsidR="00274F40" w:rsidRDefault="00AB4628" w:rsidP="0011526E">
      <w:pPr>
        <w:pStyle w:val="Geenafstand"/>
        <w:spacing w:after="200" w:line="276" w:lineRule="auto"/>
        <w:jc w:val="both"/>
        <w:rPr>
          <w:lang w:val="nl-NL"/>
        </w:rPr>
      </w:pPr>
      <w:r w:rsidRPr="00FA1C2E">
        <w:rPr>
          <w:lang w:val="nl-NL"/>
        </w:rPr>
        <w:t>Bij aanvang van het interview werd er wederzijds kennis gemaakt en duidelijk aan de respondenten uitgelegd wat de bedoeling was. Voor en na de afname was er gelegenheid om vragen te stellen aan de onderzoeker, dit om het proces tijdens het interview zelf niet te verstoren. De vraagstelling door de onderzoekers verliep volgens protocol (zie bijlage</w:t>
      </w:r>
      <w:r w:rsidR="002240F6">
        <w:rPr>
          <w:lang w:val="nl-NL"/>
        </w:rPr>
        <w:t xml:space="preserve"> 2</w:t>
      </w:r>
      <w:r w:rsidRPr="00FA1C2E">
        <w:rPr>
          <w:lang w:val="nl-NL"/>
        </w:rPr>
        <w:t xml:space="preserve">). In het kader van het overkoepelende onderzoek van H. Stulp werden eerst 6 platen afkomstig uit de TAT (Thematische Apperceptie Test) aangeboden. </w:t>
      </w:r>
      <w:r w:rsidRPr="005B121F">
        <w:rPr>
          <w:lang w:val="nl-NL"/>
        </w:rPr>
        <w:t>Daarna volgden 15 platen van de TAT-GB.</w:t>
      </w:r>
    </w:p>
    <w:p w:rsidR="00274F40" w:rsidRDefault="00AB4628" w:rsidP="0011526E">
      <w:pPr>
        <w:pStyle w:val="Geenafstand"/>
        <w:spacing w:after="200" w:line="276" w:lineRule="auto"/>
        <w:jc w:val="both"/>
        <w:rPr>
          <w:lang w:val="nl-NL"/>
        </w:rPr>
      </w:pPr>
      <w:r w:rsidRPr="00FA1C2E">
        <w:rPr>
          <w:lang w:val="nl-NL"/>
        </w:rPr>
        <w:t xml:space="preserve">Aan de respondenten werd gevraagd of ze wilden vertellen wat ze op de plaat zagen, wat er aan de gebeurtenis vooraf zou zijn gegaan, hoe het zou aflopen en wat de personages op de plaat dachten en voelden. Bij de laatste 15 platen werd hieraan toegevoegd wat God in deze situatie zou denken, voelen en doen. De interviewers hielden door middel van een checklist bij of alle items aan bod waren gekomen en de data compleet genoeg zou zijn om de gegevens te kunnen verwerken. Als de respondent een item vergat te vertellen, mocht de interviewer hier éénmaal naar vragen. Zo werd </w:t>
      </w:r>
      <w:r w:rsidR="0031740D" w:rsidRPr="00FA1C2E">
        <w:rPr>
          <w:lang w:val="nl-NL"/>
        </w:rPr>
        <w:t>eenduidigheid</w:t>
      </w:r>
      <w:r w:rsidRPr="00FA1C2E">
        <w:rPr>
          <w:lang w:val="nl-NL"/>
        </w:rPr>
        <w:t xml:space="preserve"> in de manier van interviewen gewaarborgd wat de betrouwbaarheid ten goede komt. </w:t>
      </w:r>
    </w:p>
    <w:p w:rsidR="00274F40" w:rsidRPr="00526FDF" w:rsidRDefault="009E37BB" w:rsidP="0034468F">
      <w:pPr>
        <w:pStyle w:val="Kop3"/>
        <w:spacing w:after="200"/>
        <w:jc w:val="both"/>
        <w:rPr>
          <w:rFonts w:ascii="Calibri" w:hAnsi="Calibri"/>
          <w:color w:val="auto"/>
          <w:lang w:val="nl-NL"/>
        </w:rPr>
      </w:pPr>
      <w:bookmarkStart w:id="94" w:name="_Toc324250410"/>
      <w:bookmarkStart w:id="95" w:name="_Toc325530965"/>
      <w:r w:rsidRPr="00526FDF">
        <w:rPr>
          <w:lang w:val="nl-NL"/>
        </w:rPr>
        <w:t>2.4.1</w:t>
      </w:r>
      <w:r w:rsidR="00AB4628" w:rsidRPr="00526FDF">
        <w:rPr>
          <w:lang w:val="nl-NL"/>
        </w:rPr>
        <w:tab/>
        <w:t>Omgang met dataverzameling TAT-GB</w:t>
      </w:r>
      <w:bookmarkEnd w:id="94"/>
      <w:bookmarkEnd w:id="95"/>
    </w:p>
    <w:p w:rsidR="00274F40" w:rsidRDefault="00AB4628" w:rsidP="0011526E">
      <w:pPr>
        <w:pStyle w:val="Geenafstand"/>
        <w:spacing w:after="200" w:line="276" w:lineRule="auto"/>
        <w:jc w:val="both"/>
        <w:rPr>
          <w:lang w:val="nl-NL"/>
        </w:rPr>
      </w:pPr>
      <w:r w:rsidRPr="00FA1C2E">
        <w:rPr>
          <w:lang w:val="nl-NL"/>
        </w:rPr>
        <w:t xml:space="preserve">De interviews zijn vastgelegd met een voicerecorder. Van de 21 platen, zijn alleen de 15 platen van de TAT-GB gebruikt voor de daadwerkelijke scoring omdat bij de vraagstelling hier het denken, voelen en handelen van God is opgenomen. Alle interviews zijn verbatim uitgetypt door de onderzoekers en overgedragen aan H. Stulp. Uitbesteding van dit werk, bijvoorbeeld door studenten dit te laten doen tegen geringe betaling is overwogen, maar vanwege privacygevoeligheid, is hiervan afgezien. </w:t>
      </w:r>
    </w:p>
    <w:p w:rsidR="00274F40" w:rsidRDefault="00AB4628" w:rsidP="0011526E">
      <w:pPr>
        <w:pStyle w:val="Geenafstand"/>
        <w:spacing w:after="200" w:line="276" w:lineRule="auto"/>
        <w:jc w:val="both"/>
        <w:rPr>
          <w:lang w:val="nl-NL"/>
        </w:rPr>
      </w:pPr>
      <w:r w:rsidRPr="00FA1C2E">
        <w:rPr>
          <w:lang w:val="nl-NL"/>
        </w:rPr>
        <w:t>Om de privacy van de respondenten te waarborgen zijn de interviews gelabeld met een nummer. Zowel de audio-opname als de verbatim uitgetypte interviews, zullen door Stulp worden bewaard voor eventueel vervolgonderzoek.</w:t>
      </w:r>
    </w:p>
    <w:p w:rsidR="00274F40" w:rsidRPr="00526FDF" w:rsidRDefault="009E37BB" w:rsidP="0034468F">
      <w:pPr>
        <w:pStyle w:val="Kop3"/>
        <w:spacing w:after="200"/>
        <w:jc w:val="both"/>
        <w:rPr>
          <w:rFonts w:ascii="Calibri" w:hAnsi="Calibri"/>
          <w:color w:val="auto"/>
          <w:lang w:val="nl-NL"/>
        </w:rPr>
      </w:pPr>
      <w:bookmarkStart w:id="96" w:name="_Toc324250411"/>
      <w:bookmarkStart w:id="97" w:name="_Toc325530966"/>
      <w:r w:rsidRPr="00526FDF">
        <w:rPr>
          <w:lang w:val="nl-NL"/>
        </w:rPr>
        <w:t>2.4.2</w:t>
      </w:r>
      <w:r w:rsidR="00AB4628" w:rsidRPr="00526FDF">
        <w:rPr>
          <w:lang w:val="nl-NL"/>
        </w:rPr>
        <w:tab/>
        <w:t>Werkwijze scoring</w:t>
      </w:r>
      <w:bookmarkEnd w:id="96"/>
      <w:bookmarkEnd w:id="97"/>
    </w:p>
    <w:p w:rsidR="00274F40" w:rsidRDefault="00AB4628" w:rsidP="0011526E">
      <w:pPr>
        <w:pStyle w:val="Geenafstand"/>
        <w:spacing w:after="200" w:line="276" w:lineRule="auto"/>
        <w:jc w:val="both"/>
        <w:rPr>
          <w:lang w:val="nl-NL"/>
        </w:rPr>
      </w:pPr>
      <w:r w:rsidRPr="00FA1C2E">
        <w:rPr>
          <w:lang w:val="nl-NL"/>
        </w:rPr>
        <w:t xml:space="preserve">De uitgetypte interviews zijn gescoord met behulp van het scoringssysteem TAT-GB. Zoals eerder aangegeven bevat deze zes dimensies. Om vertrouwd te worden met de scoring is door de onderzoekers uitgebreid getraind. Er werden individueel drie proefinterviews gescoord en gemotiveerd op de zes dimensies, waarna de uitkomsten geëvalueerd werden in gezamenlijke </w:t>
      </w:r>
      <w:r w:rsidRPr="00FA1C2E">
        <w:rPr>
          <w:lang w:val="nl-NL"/>
        </w:rPr>
        <w:lastRenderedPageBreak/>
        <w:t xml:space="preserve">bijeenkomsten met de begeleider. Getracht werd telkens om met de juiste blik naar elke dimensie te kijken om de kern van de dimensie te pakken. Op welk detail moet worden gelet? Welk niveau wordt gekozen bij verschil in scoring en waarom? </w:t>
      </w:r>
    </w:p>
    <w:p w:rsidR="00274F40" w:rsidRDefault="00AB4628" w:rsidP="0011526E">
      <w:pPr>
        <w:pStyle w:val="Geenafstand"/>
        <w:spacing w:after="200" w:line="276" w:lineRule="auto"/>
        <w:jc w:val="both"/>
        <w:rPr>
          <w:lang w:val="nl-NL"/>
        </w:rPr>
      </w:pPr>
      <w:r w:rsidRPr="00FA1C2E">
        <w:rPr>
          <w:lang w:val="nl-NL"/>
        </w:rPr>
        <w:t xml:space="preserve">Elk van de zes dimensies van het godsbeeld is ingedeeld in 5 niveaus. Bij elk niveau is een algemene typering gegeven en verschillende typeringen van wat zich op dit niveau kan voordoen. Desondanks bleven sommige items lastig te scoren. Soms schoot de ‘platte’ tekst van een verbatim tekort en miste de onderzoeker de intonatie van een woord of het fragment, zodat het voor tweeërlei uitleg vatbaar leek. Als de respondent vertelde over de gedachten- en gevoelswereld van één personage, beleefd in het hier en nu, werd dat door de interviewer als ‘het karakter’ geduid. Vertelde de respondent later iets over het personage in zijn algemeenheid werd dat ‘de verteller’ genoemd. Er was soms moeilijk onderscheid te maken tussen karakter en verteller of er was geen </w:t>
      </w:r>
      <w:r w:rsidR="0031740D" w:rsidRPr="00FA1C2E">
        <w:rPr>
          <w:lang w:val="nl-NL"/>
        </w:rPr>
        <w:t>eenduidigheid</w:t>
      </w:r>
      <w:r w:rsidRPr="00FA1C2E">
        <w:rPr>
          <w:lang w:val="nl-NL"/>
        </w:rPr>
        <w:t xml:space="preserve"> </w:t>
      </w:r>
      <w:r w:rsidR="00616A5E">
        <w:rPr>
          <w:lang w:val="nl-NL"/>
        </w:rPr>
        <w:t xml:space="preserve">bij de onderzoekers </w:t>
      </w:r>
      <w:r w:rsidRPr="00FA1C2E">
        <w:rPr>
          <w:lang w:val="nl-NL"/>
        </w:rPr>
        <w:t xml:space="preserve">over wie als karakter werd bestempeld in het verhaal. Dit leverde verschillende scores op bij hetzelfde item, waarover onderling gediscussieerd werd. Daarna werd weloverwogen gezamenlijk gescoord in overeenstemming met de daarvoor gestelde richtlijnen van het scoringssysteem TAT-GB. Er is telkens intensief contact geweest tussen de onderzoekers onderling en de begeleider gedurende het hele traject. </w:t>
      </w:r>
    </w:p>
    <w:p w:rsidR="00274F40" w:rsidRDefault="00AB4628" w:rsidP="0011526E">
      <w:pPr>
        <w:pStyle w:val="Geenafstand"/>
        <w:spacing w:after="200" w:line="276" w:lineRule="auto"/>
        <w:jc w:val="both"/>
        <w:rPr>
          <w:lang w:val="nl-NL"/>
        </w:rPr>
      </w:pPr>
      <w:r w:rsidRPr="00FA1C2E">
        <w:rPr>
          <w:lang w:val="nl-NL"/>
        </w:rPr>
        <w:t>Om tot consensus te komen scoorde iedere onderzoeker eerst individueel de data van een andere onderzoeker uit de groep. Zo werd uitgesloten dat de scoring gekleurd kon worden door eigen</w:t>
      </w:r>
      <w:r w:rsidR="0081659F">
        <w:rPr>
          <w:lang w:val="nl-NL"/>
        </w:rPr>
        <w:t xml:space="preserve"> </w:t>
      </w:r>
      <w:r w:rsidRPr="00FA1C2E">
        <w:rPr>
          <w:lang w:val="nl-NL"/>
        </w:rPr>
        <w:t xml:space="preserve">indrukken van de respondent bij de desbetreffende interviewer. Dit werd twee aan twee geëvalueerd waarna in een Excel-bestand zowel de individuele als de gezamenlijke scores werden verwerkt en opgestuurd naar de begeleider. De begeleider heeft vervolgens deze Excel-bestanden ingevoerd in SPSS. </w:t>
      </w:r>
    </w:p>
    <w:p w:rsidR="008745E0" w:rsidRDefault="008745E0" w:rsidP="0011526E">
      <w:pPr>
        <w:jc w:val="both"/>
        <w:rPr>
          <w:rFonts w:asciiTheme="majorHAnsi" w:eastAsiaTheme="majorEastAsia" w:hAnsiTheme="majorHAnsi" w:cstheme="majorBidi"/>
          <w:b/>
          <w:bCs/>
          <w:color w:val="4F81BD" w:themeColor="accent1"/>
          <w:sz w:val="26"/>
          <w:szCs w:val="26"/>
          <w:lang w:val="nl-NL"/>
        </w:rPr>
      </w:pPr>
      <w:bookmarkStart w:id="98" w:name="_Toc324250412"/>
      <w:r>
        <w:rPr>
          <w:lang w:val="nl-NL"/>
        </w:rPr>
        <w:br w:type="page"/>
      </w:r>
    </w:p>
    <w:p w:rsidR="00022AE5" w:rsidRDefault="009E37BB" w:rsidP="0011526E">
      <w:pPr>
        <w:pStyle w:val="Kop2"/>
        <w:spacing w:after="200"/>
        <w:jc w:val="both"/>
        <w:rPr>
          <w:lang w:val="nl-NL"/>
        </w:rPr>
      </w:pPr>
      <w:bookmarkStart w:id="99" w:name="_Toc325530967"/>
      <w:r>
        <w:rPr>
          <w:lang w:val="nl-NL"/>
        </w:rPr>
        <w:lastRenderedPageBreak/>
        <w:t>2.5</w:t>
      </w:r>
      <w:r w:rsidRPr="005B121F">
        <w:rPr>
          <w:lang w:val="nl-NL"/>
        </w:rPr>
        <w:tab/>
        <w:t>Methodische verantwoording kwantitatieve deel</w:t>
      </w:r>
      <w:bookmarkEnd w:id="98"/>
      <w:bookmarkEnd w:id="99"/>
    </w:p>
    <w:p w:rsidR="009E37BB" w:rsidRPr="00526FDF" w:rsidRDefault="009E37BB" w:rsidP="0011526E">
      <w:pPr>
        <w:jc w:val="both"/>
        <w:rPr>
          <w:lang w:val="nl-NL"/>
        </w:rPr>
      </w:pPr>
      <w:r w:rsidRPr="008E77AA">
        <w:rPr>
          <w:lang w:val="nl-NL"/>
        </w:rPr>
        <w:t xml:space="preserve">De onderzoekers hebben zich met name gericht op de afname en scoring van het kwalitatieve onderzoek. </w:t>
      </w:r>
      <w:r w:rsidRPr="00526FDF">
        <w:rPr>
          <w:lang w:val="nl-NL"/>
        </w:rPr>
        <w:t xml:space="preserve">De kwantitatieve onderzoeken zijn door de begeleider uitgevoerd en vervolgens door de onderzoekers geanalyseerd  op verbanden met de scoring op TAT-GB. </w:t>
      </w:r>
    </w:p>
    <w:p w:rsidR="009E37BB" w:rsidRPr="00526FDF" w:rsidRDefault="009E37BB" w:rsidP="0011526E">
      <w:pPr>
        <w:jc w:val="both"/>
        <w:rPr>
          <w:lang w:val="nl-NL"/>
        </w:rPr>
      </w:pPr>
      <w:r w:rsidRPr="00526FDF">
        <w:rPr>
          <w:lang w:val="nl-NL"/>
        </w:rPr>
        <w:t xml:space="preserve">Het was voor het onderzoek van belang dat de dataverzameling binnen een korte tijd plaatsvond, aangezien de psychische gesteldheid van respondenten op het moment van afname van de vragenlijsten en interviews gelijk moet zijn. In dezelfde periode dat de interviews door de onderzoekers werden afgenomen, heeft Stulp data verzameld door middel van afname van de testen CISS en Brief R-COPE bij dezelfde respondenten. De zelfrapportage-vragenlijsten zijn door alle respondenten ingevuld. De totale dataverzameling is binnen drie weken verkregen. Dit verhoogt eveneens de betrouwbaarheid van het onderzoek. De uitkomsten van alle data (TAT-GB, CISS en Brief R-COPE ), zijn door Stulp verwerkt in SPSS. Zo konden de uitkomsten vergeleken en onderzocht worden op eventuele samenhang om zo een antwoord te vinden op de hoofdvraag van dit onderzoek. </w:t>
      </w:r>
    </w:p>
    <w:p w:rsidR="009E37BB" w:rsidRPr="00526FDF" w:rsidRDefault="009E37BB" w:rsidP="0011526E">
      <w:pPr>
        <w:jc w:val="both"/>
        <w:rPr>
          <w:lang w:val="nl-NL"/>
        </w:rPr>
      </w:pPr>
      <w:r w:rsidRPr="00526FDF">
        <w:rPr>
          <w:lang w:val="nl-NL"/>
        </w:rPr>
        <w:t xml:space="preserve">Om de gegevens vanuit SPSS goed te kunnen aflezen, is er een scholingsbijeenkomst geweest voor de onderzoekers waarin Stulp uitleg heeft gegeven over de werking van SPSS, zodat conclusies konden worden getrokken. </w:t>
      </w:r>
    </w:p>
    <w:p w:rsidR="00AB4628" w:rsidRPr="00AB4628" w:rsidRDefault="00AB4628" w:rsidP="0011526E">
      <w:pPr>
        <w:pStyle w:val="Geenafstand"/>
        <w:spacing w:after="200" w:line="276" w:lineRule="auto"/>
        <w:contextualSpacing/>
        <w:jc w:val="both"/>
        <w:rPr>
          <w:lang w:val="nl-NL"/>
        </w:rPr>
      </w:pPr>
    </w:p>
    <w:p w:rsidR="001122D6" w:rsidRPr="00274F40" w:rsidRDefault="001122D6" w:rsidP="0011526E">
      <w:pPr>
        <w:pStyle w:val="Geenafstand"/>
        <w:spacing w:after="200" w:line="276" w:lineRule="auto"/>
        <w:jc w:val="both"/>
        <w:rPr>
          <w:color w:val="1F497D" w:themeColor="text2"/>
          <w:sz w:val="24"/>
          <w:szCs w:val="24"/>
          <w:lang w:val="nl-NL"/>
        </w:rPr>
      </w:pPr>
    </w:p>
    <w:p w:rsidR="001122D6" w:rsidRPr="00274F40" w:rsidRDefault="001122D6" w:rsidP="0011526E">
      <w:pPr>
        <w:pStyle w:val="Geenafstand"/>
        <w:spacing w:after="200" w:line="276" w:lineRule="auto"/>
        <w:jc w:val="both"/>
        <w:rPr>
          <w:color w:val="1F497D" w:themeColor="text2"/>
          <w:sz w:val="24"/>
          <w:szCs w:val="24"/>
          <w:lang w:val="nl-NL"/>
        </w:rPr>
      </w:pPr>
    </w:p>
    <w:p w:rsidR="006D38C7" w:rsidRPr="00526FDF" w:rsidRDefault="006D38C7" w:rsidP="0011526E">
      <w:pPr>
        <w:jc w:val="both"/>
        <w:rPr>
          <w:lang w:val="nl-NL"/>
        </w:rPr>
      </w:pPr>
      <w:r w:rsidRPr="00526FDF">
        <w:rPr>
          <w:lang w:val="nl-NL"/>
        </w:rPr>
        <w:br w:type="page"/>
      </w:r>
    </w:p>
    <w:p w:rsidR="006D3982" w:rsidRPr="00526FDF" w:rsidRDefault="002410E0" w:rsidP="0011526E">
      <w:pPr>
        <w:pStyle w:val="Kop1"/>
        <w:jc w:val="both"/>
        <w:rPr>
          <w:lang w:val="nl-NL"/>
        </w:rPr>
      </w:pPr>
      <w:bookmarkStart w:id="100" w:name="_Toc324250403"/>
      <w:bookmarkStart w:id="101" w:name="_Toc325530968"/>
      <w:r>
        <w:rPr>
          <w:lang w:val="nl-NL"/>
        </w:rPr>
        <w:lastRenderedPageBreak/>
        <w:t>3.</w:t>
      </w:r>
      <w:r>
        <w:rPr>
          <w:lang w:val="nl-NL"/>
        </w:rPr>
        <w:tab/>
      </w:r>
      <w:r w:rsidR="006D38C7" w:rsidRPr="00526FDF">
        <w:rPr>
          <w:lang w:val="nl-NL"/>
        </w:rPr>
        <w:t>Resultaten</w:t>
      </w:r>
      <w:bookmarkEnd w:id="100"/>
      <w:bookmarkEnd w:id="101"/>
    </w:p>
    <w:p w:rsidR="006D38C7" w:rsidRPr="00526FDF" w:rsidRDefault="006D3982" w:rsidP="0034468F">
      <w:pPr>
        <w:pStyle w:val="Kop2"/>
        <w:spacing w:after="200"/>
        <w:jc w:val="both"/>
        <w:rPr>
          <w:lang w:val="nl-NL"/>
        </w:rPr>
      </w:pPr>
      <w:bookmarkStart w:id="102" w:name="_Toc324250404"/>
      <w:bookmarkStart w:id="103" w:name="_Toc325530969"/>
      <w:r w:rsidRPr="00526FDF">
        <w:rPr>
          <w:lang w:val="nl-NL"/>
        </w:rPr>
        <w:t>3.1</w:t>
      </w:r>
      <w:r w:rsidRPr="00526FDF">
        <w:rPr>
          <w:lang w:val="nl-NL"/>
        </w:rPr>
        <w:tab/>
        <w:t>Inleiding</w:t>
      </w:r>
      <w:bookmarkEnd w:id="102"/>
      <w:bookmarkEnd w:id="103"/>
    </w:p>
    <w:p w:rsidR="006D38C7" w:rsidRPr="00701E13" w:rsidRDefault="006D38C7" w:rsidP="0011526E">
      <w:pPr>
        <w:pStyle w:val="Geenafstand"/>
        <w:spacing w:after="200" w:line="276" w:lineRule="auto"/>
        <w:jc w:val="both"/>
        <w:rPr>
          <w:rFonts w:cs="Tahoma"/>
          <w:bCs/>
          <w:lang w:val="nl-NL" w:eastAsia="nl-NL"/>
        </w:rPr>
      </w:pPr>
      <w:r w:rsidRPr="009E03BA">
        <w:rPr>
          <w:lang w:val="nl-NL"/>
        </w:rPr>
        <w:t xml:space="preserve">In dit hoofdstuk </w:t>
      </w:r>
      <w:r w:rsidRPr="00FA1C2E">
        <w:rPr>
          <w:lang w:val="nl-NL"/>
        </w:rPr>
        <w:t xml:space="preserve">worden de resultaten van het onderzoek weergeven, om zo antwoord te kunnen geven op de deelvragen die aan het begin van dit onderzoek zijn gesteld. </w:t>
      </w:r>
      <w:r w:rsidRPr="00701E13">
        <w:rPr>
          <w:lang w:val="nl-NL"/>
        </w:rPr>
        <w:t>Opst</w:t>
      </w:r>
      <w:r w:rsidRPr="00701E13">
        <w:rPr>
          <w:rFonts w:cs="Tahoma"/>
          <w:bCs/>
          <w:lang w:val="nl-NL" w:eastAsia="nl-NL"/>
        </w:rPr>
        <w:t xml:space="preserve">elling deelvragen: </w:t>
      </w:r>
    </w:p>
    <w:p w:rsidR="006D38C7" w:rsidRPr="00526FDF" w:rsidRDefault="006D38C7" w:rsidP="009834CF">
      <w:pPr>
        <w:pStyle w:val="Lijstalinea"/>
        <w:numPr>
          <w:ilvl w:val="0"/>
          <w:numId w:val="32"/>
        </w:numPr>
        <w:jc w:val="both"/>
        <w:rPr>
          <w:lang w:val="nl-NL"/>
        </w:rPr>
      </w:pPr>
      <w:r w:rsidRPr="00526FDF">
        <w:rPr>
          <w:lang w:val="nl-NL"/>
        </w:rPr>
        <w:t>Welke aspecten van godsbeelden komen naar voren uit narratieven van jongvolwassen christenen zonder psychosociale problematiek?</w:t>
      </w:r>
    </w:p>
    <w:p w:rsidR="006D38C7" w:rsidRPr="00526FDF" w:rsidRDefault="006D38C7" w:rsidP="009834CF">
      <w:pPr>
        <w:pStyle w:val="Lijstalinea"/>
        <w:numPr>
          <w:ilvl w:val="0"/>
          <w:numId w:val="32"/>
        </w:numPr>
        <w:jc w:val="both"/>
        <w:rPr>
          <w:lang w:val="nl-NL"/>
        </w:rPr>
      </w:pPr>
      <w:r w:rsidRPr="00526FDF">
        <w:rPr>
          <w:lang w:val="nl-NL"/>
        </w:rPr>
        <w:t>Welke (religieuze) copingstijlen hanteren jongvolwassen christenen zonder psychosociale problematiek?</w:t>
      </w:r>
    </w:p>
    <w:p w:rsidR="006D38C7" w:rsidRPr="00526FDF" w:rsidRDefault="006D38C7" w:rsidP="009834CF">
      <w:pPr>
        <w:pStyle w:val="Lijstalinea"/>
        <w:numPr>
          <w:ilvl w:val="0"/>
          <w:numId w:val="32"/>
        </w:numPr>
        <w:jc w:val="both"/>
        <w:rPr>
          <w:lang w:val="nl-NL"/>
        </w:rPr>
      </w:pPr>
      <w:r w:rsidRPr="00526FDF">
        <w:rPr>
          <w:lang w:val="nl-NL"/>
        </w:rPr>
        <w:t>Welke samenhang is er te vinden tussen bepaalde kenmerken van het godsbeeld en het gebruik van specifieke copingstijlen binnen de groep jongvolwassen christenen zonder psychosociale problematiek?</w:t>
      </w:r>
    </w:p>
    <w:p w:rsidR="006D38C7" w:rsidRPr="00FA1C2E" w:rsidRDefault="006D38C7" w:rsidP="0011526E">
      <w:pPr>
        <w:pStyle w:val="Geenafstand"/>
        <w:spacing w:after="200" w:line="276" w:lineRule="auto"/>
        <w:jc w:val="both"/>
        <w:rPr>
          <w:lang w:val="nl-NL"/>
        </w:rPr>
      </w:pPr>
      <w:r w:rsidRPr="00FA1C2E">
        <w:rPr>
          <w:lang w:val="nl-NL"/>
        </w:rPr>
        <w:t xml:space="preserve">Dit onderzoek is tot stand gekomen door gebruik van verschillende onderzoeksmethoden namelijk: </w:t>
      </w:r>
    </w:p>
    <w:p w:rsidR="006D38C7" w:rsidRPr="009E03BA" w:rsidRDefault="006D38C7" w:rsidP="0011526E">
      <w:pPr>
        <w:pStyle w:val="Geenafstand"/>
        <w:spacing w:after="200" w:line="276" w:lineRule="auto"/>
        <w:jc w:val="both"/>
        <w:rPr>
          <w:lang w:val="nl-NL"/>
        </w:rPr>
      </w:pPr>
      <w:r w:rsidRPr="009E03BA">
        <w:rPr>
          <w:i/>
          <w:lang w:val="nl-NL"/>
        </w:rPr>
        <w:t>Kwalitatief onderzoek</w:t>
      </w:r>
      <w:r w:rsidRPr="009E03BA">
        <w:rPr>
          <w:lang w:val="nl-NL"/>
        </w:rPr>
        <w:t xml:space="preserve"> door middel van interviews om met behulp van het meetinstrument TAT-GB tot een goede dataverzameling te komen voor beantwoording van </w:t>
      </w:r>
      <w:r w:rsidR="00677D65">
        <w:rPr>
          <w:lang w:val="nl-NL"/>
        </w:rPr>
        <w:t xml:space="preserve">de </w:t>
      </w:r>
      <w:r w:rsidRPr="009E03BA">
        <w:rPr>
          <w:lang w:val="nl-NL"/>
        </w:rPr>
        <w:t>deelvra</w:t>
      </w:r>
      <w:r w:rsidR="00677D65">
        <w:rPr>
          <w:lang w:val="nl-NL"/>
        </w:rPr>
        <w:t>gen</w:t>
      </w:r>
      <w:r w:rsidRPr="009E03BA">
        <w:rPr>
          <w:lang w:val="nl-NL"/>
        </w:rPr>
        <w:t xml:space="preserve"> 1 en 3.</w:t>
      </w:r>
    </w:p>
    <w:p w:rsidR="006D38C7" w:rsidRPr="009E03BA" w:rsidRDefault="006D38C7" w:rsidP="0011526E">
      <w:pPr>
        <w:pStyle w:val="Geenafstand"/>
        <w:spacing w:after="200" w:line="276" w:lineRule="auto"/>
        <w:jc w:val="both"/>
        <w:rPr>
          <w:lang w:val="nl-NL"/>
        </w:rPr>
      </w:pPr>
      <w:r w:rsidRPr="009E03BA">
        <w:rPr>
          <w:i/>
          <w:lang w:val="nl-NL"/>
        </w:rPr>
        <w:t>Kwantitatief onderzoek</w:t>
      </w:r>
      <w:r w:rsidRPr="009E03BA">
        <w:rPr>
          <w:lang w:val="nl-NL"/>
        </w:rPr>
        <w:t xml:space="preserve"> door middel van de zelfrapportage-vragenlijsten, de CISS en Brief R-COPE,</w:t>
      </w:r>
      <w:r w:rsidR="009E03BA" w:rsidRPr="009E03BA">
        <w:rPr>
          <w:lang w:val="nl-NL"/>
        </w:rPr>
        <w:t xml:space="preserve"> </w:t>
      </w:r>
      <w:r w:rsidRPr="009E03BA">
        <w:rPr>
          <w:lang w:val="nl-NL"/>
        </w:rPr>
        <w:t>voor beantwoording van de</w:t>
      </w:r>
      <w:r w:rsidR="00306314">
        <w:rPr>
          <w:lang w:val="nl-NL"/>
        </w:rPr>
        <w:t xml:space="preserve"> de</w:t>
      </w:r>
      <w:r w:rsidRPr="009E03BA">
        <w:rPr>
          <w:lang w:val="nl-NL"/>
        </w:rPr>
        <w:t>elvra</w:t>
      </w:r>
      <w:r w:rsidR="00306314">
        <w:rPr>
          <w:lang w:val="nl-NL"/>
        </w:rPr>
        <w:t>gen</w:t>
      </w:r>
      <w:r w:rsidRPr="009E03BA">
        <w:rPr>
          <w:lang w:val="nl-NL"/>
        </w:rPr>
        <w:t xml:space="preserve"> 2 en 3.</w:t>
      </w:r>
    </w:p>
    <w:p w:rsidR="006D38C7" w:rsidRPr="00526FDF" w:rsidRDefault="006D38C7" w:rsidP="0011526E">
      <w:pPr>
        <w:jc w:val="both"/>
        <w:rPr>
          <w:rFonts w:ascii="Gill Sans MT" w:hAnsi="Gill Sans MT" w:cs="Gill Sans MT"/>
          <w:lang w:val="nl-NL"/>
        </w:rPr>
      </w:pPr>
      <w:r w:rsidRPr="00526FDF">
        <w:rPr>
          <w:lang w:val="nl-NL"/>
        </w:rPr>
        <w:t xml:space="preserve">Voor de verwerking van de verzamelde data is gebruik gemaakt van het computersysteem </w:t>
      </w:r>
      <w:r w:rsidRPr="00526FDF">
        <w:rPr>
          <w:rFonts w:cs="DTOAAA+ITCFranklinGothicStd-Boo"/>
          <w:lang w:val="nl-NL"/>
        </w:rPr>
        <w:t>Statistical Products and Service Solutions</w:t>
      </w:r>
      <w:r w:rsidRPr="00526FDF">
        <w:rPr>
          <w:lang w:val="nl-NL"/>
        </w:rPr>
        <w:t xml:space="preserve"> (IBM SPSS Statistics 19). </w:t>
      </w:r>
    </w:p>
    <w:p w:rsidR="006D38C7" w:rsidRPr="00526FDF" w:rsidRDefault="006D38C7" w:rsidP="0011526E">
      <w:pPr>
        <w:pStyle w:val="Kop2"/>
        <w:jc w:val="both"/>
        <w:rPr>
          <w:lang w:val="nl-NL"/>
        </w:rPr>
      </w:pPr>
    </w:p>
    <w:p w:rsidR="00EE19F9" w:rsidRPr="00526FDF" w:rsidRDefault="00EE19F9" w:rsidP="0011526E">
      <w:pPr>
        <w:jc w:val="both"/>
        <w:rPr>
          <w:rFonts w:ascii="Cambria" w:hAnsi="Cambria"/>
          <w:color w:val="17365D"/>
          <w:spacing w:val="20"/>
          <w:sz w:val="28"/>
          <w:szCs w:val="28"/>
          <w:lang w:val="nl-NL"/>
        </w:rPr>
      </w:pPr>
      <w:r w:rsidRPr="00526FDF">
        <w:rPr>
          <w:lang w:val="nl-NL"/>
        </w:rPr>
        <w:br w:type="page"/>
      </w:r>
    </w:p>
    <w:p w:rsidR="006D38C7" w:rsidRPr="009F7DE2" w:rsidRDefault="0084498E" w:rsidP="0034468F">
      <w:pPr>
        <w:pStyle w:val="Kop2"/>
        <w:spacing w:after="200"/>
        <w:jc w:val="both"/>
        <w:rPr>
          <w:lang w:val="nl-NL"/>
        </w:rPr>
      </w:pPr>
      <w:bookmarkStart w:id="104" w:name="_Toc324250405"/>
      <w:bookmarkStart w:id="105" w:name="_Toc325530970"/>
      <w:r w:rsidRPr="009F7DE2">
        <w:rPr>
          <w:lang w:val="nl-NL"/>
        </w:rPr>
        <w:lastRenderedPageBreak/>
        <w:t>3</w:t>
      </w:r>
      <w:r w:rsidR="006D38C7" w:rsidRPr="009F7DE2">
        <w:rPr>
          <w:lang w:val="nl-NL"/>
        </w:rPr>
        <w:t>.</w:t>
      </w:r>
      <w:r w:rsidR="005B4DB9" w:rsidRPr="009F7DE2">
        <w:rPr>
          <w:lang w:val="nl-NL"/>
        </w:rPr>
        <w:t>2</w:t>
      </w:r>
      <w:r w:rsidR="006D38C7" w:rsidRPr="009F7DE2">
        <w:rPr>
          <w:lang w:val="nl-NL"/>
        </w:rPr>
        <w:tab/>
      </w:r>
      <w:bookmarkEnd w:id="104"/>
      <w:r w:rsidR="009F7DE2" w:rsidRPr="009F7DE2">
        <w:rPr>
          <w:lang w:val="nl-NL"/>
        </w:rPr>
        <w:t>Steekproef</w:t>
      </w:r>
      <w:bookmarkEnd w:id="105"/>
    </w:p>
    <w:p w:rsidR="006D38C7" w:rsidRPr="00526FDF" w:rsidRDefault="006D38C7" w:rsidP="0011526E">
      <w:pPr>
        <w:jc w:val="both"/>
        <w:rPr>
          <w:lang w:val="nl-NL"/>
        </w:rPr>
      </w:pPr>
      <w:r w:rsidRPr="009F7DE2">
        <w:rPr>
          <w:lang w:val="nl-NL"/>
        </w:rPr>
        <w:t xml:space="preserve">In plaats van de beoogde veertig respondenten, hebben eenentwintig studenten vanuit de Gereformeerde Hogeschool en de studentenverenigingen </w:t>
      </w:r>
      <w:r w:rsidRPr="009F7DE2">
        <w:rPr>
          <w:i/>
          <w:lang w:val="nl-NL"/>
        </w:rPr>
        <w:t>Absens Carens, Ichtus en Navigators Studentenvereniging Zwolle</w:t>
      </w:r>
      <w:r w:rsidRPr="009F7DE2">
        <w:rPr>
          <w:lang w:val="nl-NL"/>
        </w:rPr>
        <w:t xml:space="preserve"> zich aangemeld om deel te nemen aan dit onderzoek. </w:t>
      </w:r>
      <w:r w:rsidRPr="00526FDF">
        <w:rPr>
          <w:lang w:val="nl-NL"/>
        </w:rPr>
        <w:t xml:space="preserve">Daarvan zijn nog twee respondenten afgevallen. Eén student door een verhuizing en een andere student heeft niet gereageerd op herhaalde uitnodigingen. Een oorzaak voor </w:t>
      </w:r>
      <w:r w:rsidRPr="00526FDF">
        <w:rPr>
          <w:i/>
          <w:lang w:val="nl-NL"/>
        </w:rPr>
        <w:t>non-response</w:t>
      </w:r>
      <w:r w:rsidRPr="00526FDF">
        <w:rPr>
          <w:lang w:val="nl-NL"/>
        </w:rPr>
        <w:t xml:space="preserve"> zou kunnen zijn dat er sprake is van een zekere enquêtemoeheid. Regelmatig wordt er via de mail een beroep gedaan op studenten om deel te nemen aan allerlei enquêtes. Eveneens wordt verondersteld dat de omvang van het onderzoek en de persoonlijke aard van het onderwerp een rol gespeeld zouden kunnen hebben om af te zien van deelname aan dit onderzoek.</w:t>
      </w:r>
    </w:p>
    <w:p w:rsidR="006D38C7" w:rsidRPr="00526FDF" w:rsidRDefault="0084498E" w:rsidP="009F7DE2">
      <w:pPr>
        <w:pStyle w:val="Kop3"/>
        <w:spacing w:after="200"/>
        <w:jc w:val="both"/>
        <w:rPr>
          <w:lang w:val="nl-NL"/>
        </w:rPr>
      </w:pPr>
      <w:bookmarkStart w:id="106" w:name="_Toc324250408"/>
      <w:bookmarkStart w:id="107" w:name="_Toc325530971"/>
      <w:r w:rsidRPr="00526FDF">
        <w:rPr>
          <w:lang w:val="nl-NL"/>
        </w:rPr>
        <w:t>3</w:t>
      </w:r>
      <w:r w:rsidR="006D38C7" w:rsidRPr="00526FDF">
        <w:rPr>
          <w:lang w:val="nl-NL"/>
        </w:rPr>
        <w:t>.</w:t>
      </w:r>
      <w:r w:rsidR="005B4DB9" w:rsidRPr="00526FDF">
        <w:rPr>
          <w:lang w:val="nl-NL"/>
        </w:rPr>
        <w:t>2</w:t>
      </w:r>
      <w:r w:rsidR="006D38C7" w:rsidRPr="00526FDF">
        <w:rPr>
          <w:lang w:val="nl-NL"/>
        </w:rPr>
        <w:t>.</w:t>
      </w:r>
      <w:r w:rsidR="009F7DE2" w:rsidRPr="00526FDF">
        <w:rPr>
          <w:lang w:val="nl-NL"/>
        </w:rPr>
        <w:t>1</w:t>
      </w:r>
      <w:r w:rsidR="006D38C7" w:rsidRPr="00526FDF">
        <w:rPr>
          <w:lang w:val="nl-NL"/>
        </w:rPr>
        <w:tab/>
        <w:t>Steekproefkenmerken</w:t>
      </w:r>
      <w:bookmarkEnd w:id="106"/>
      <w:bookmarkEnd w:id="107"/>
    </w:p>
    <w:p w:rsidR="00D751CE" w:rsidRPr="00FA1C2E" w:rsidRDefault="00C54359" w:rsidP="0011526E">
      <w:pPr>
        <w:jc w:val="both"/>
        <w:rPr>
          <w:rStyle w:val="Intensievebenadrukking"/>
          <w:lang w:val="nl-NL"/>
        </w:rPr>
      </w:pPr>
      <w:r w:rsidRPr="00FA1C2E">
        <w:rPr>
          <w:rStyle w:val="Intensievebenadrukking"/>
          <w:lang w:val="nl-NL"/>
        </w:rPr>
        <w:t>G</w:t>
      </w:r>
      <w:r w:rsidR="00D751CE" w:rsidRPr="00FA1C2E">
        <w:rPr>
          <w:rStyle w:val="Intensievebenadrukking"/>
          <w:lang w:val="nl-NL"/>
        </w:rPr>
        <w:t>eslacht en leeftijd</w:t>
      </w:r>
    </w:p>
    <w:p w:rsidR="006D38C7" w:rsidRPr="00526FDF" w:rsidRDefault="006D38C7" w:rsidP="0011526E">
      <w:pPr>
        <w:jc w:val="both"/>
        <w:rPr>
          <w:lang w:val="nl-NL"/>
        </w:rPr>
      </w:pPr>
      <w:r w:rsidRPr="00526FDF">
        <w:rPr>
          <w:lang w:val="nl-NL"/>
        </w:rPr>
        <w:t xml:space="preserve">De negentien respondenten waren achttien vrouwen en één man in de leeftijd van zeventien tot en met dertig jaar. </w:t>
      </w:r>
      <w:r w:rsidR="00C54359" w:rsidRPr="00526FDF">
        <w:rPr>
          <w:lang w:val="nl-NL"/>
        </w:rPr>
        <w:t>A</w:t>
      </w:r>
      <w:r w:rsidRPr="00526FDF">
        <w:rPr>
          <w:lang w:val="nl-NL"/>
        </w:rPr>
        <w:t>lle respondenten studeren op HBO-niveau.</w:t>
      </w:r>
    </w:p>
    <w:p w:rsidR="006D38C7" w:rsidRPr="00526FDF" w:rsidRDefault="006D38C7" w:rsidP="0011526E">
      <w:pPr>
        <w:jc w:val="both"/>
        <w:rPr>
          <w:lang w:val="nl-NL"/>
        </w:rPr>
      </w:pPr>
      <w:r w:rsidRPr="00526FDF">
        <w:rPr>
          <w:lang w:val="nl-NL"/>
        </w:rPr>
        <w:t>Onderverdeeld in leeftijdscategorieën:</w:t>
      </w:r>
    </w:p>
    <w:p w:rsidR="006D38C7" w:rsidRPr="00FA1C2E" w:rsidRDefault="006D38C7" w:rsidP="0011526E">
      <w:pPr>
        <w:pStyle w:val="Geenafstand"/>
        <w:spacing w:after="200" w:line="276" w:lineRule="auto"/>
        <w:contextualSpacing/>
        <w:jc w:val="both"/>
        <w:rPr>
          <w:lang w:val="nl-NL"/>
        </w:rPr>
      </w:pPr>
      <w:r w:rsidRPr="00FA1C2E">
        <w:rPr>
          <w:lang w:val="nl-NL"/>
        </w:rPr>
        <w:t xml:space="preserve">Leeftijd 17 t/m 20 jaar: </w:t>
      </w:r>
      <w:r w:rsidRPr="00FA1C2E">
        <w:rPr>
          <w:lang w:val="nl-NL"/>
        </w:rPr>
        <w:tab/>
        <w:t>9 respondenten</w:t>
      </w:r>
    </w:p>
    <w:p w:rsidR="006D38C7" w:rsidRPr="00FA1C2E" w:rsidRDefault="006D38C7" w:rsidP="0011526E">
      <w:pPr>
        <w:pStyle w:val="Geenafstand"/>
        <w:spacing w:after="200" w:line="276" w:lineRule="auto"/>
        <w:contextualSpacing/>
        <w:jc w:val="both"/>
        <w:rPr>
          <w:lang w:val="nl-NL"/>
        </w:rPr>
      </w:pPr>
      <w:r w:rsidRPr="00FA1C2E">
        <w:rPr>
          <w:lang w:val="nl-NL"/>
        </w:rPr>
        <w:t xml:space="preserve">Leeftijd 21 t/m 24 jaar: </w:t>
      </w:r>
      <w:r w:rsidRPr="00FA1C2E">
        <w:rPr>
          <w:lang w:val="nl-NL"/>
        </w:rPr>
        <w:tab/>
        <w:t>8 respondenten</w:t>
      </w:r>
    </w:p>
    <w:p w:rsidR="0081048B" w:rsidRPr="00FA1C2E" w:rsidRDefault="006D38C7" w:rsidP="0011526E">
      <w:pPr>
        <w:pStyle w:val="Geenafstand"/>
        <w:spacing w:after="200" w:line="276" w:lineRule="auto"/>
        <w:jc w:val="both"/>
        <w:rPr>
          <w:lang w:val="nl-NL"/>
        </w:rPr>
      </w:pPr>
      <w:r w:rsidRPr="00FA1C2E">
        <w:rPr>
          <w:lang w:val="nl-NL"/>
        </w:rPr>
        <w:t xml:space="preserve">Leeftijd 25 t/m 30 jaar: </w:t>
      </w:r>
      <w:r w:rsidRPr="00FA1C2E">
        <w:rPr>
          <w:lang w:val="nl-NL"/>
        </w:rPr>
        <w:tab/>
        <w:t>2 respondenten</w:t>
      </w:r>
    </w:p>
    <w:p w:rsidR="00D151B0" w:rsidRPr="0081048B" w:rsidRDefault="00D751CE" w:rsidP="0011526E">
      <w:pPr>
        <w:pStyle w:val="Geenafstand"/>
        <w:spacing w:after="200" w:line="276" w:lineRule="auto"/>
        <w:jc w:val="both"/>
        <w:rPr>
          <w:rStyle w:val="Intensievebenadrukking"/>
          <w:lang w:val="nl-NL"/>
        </w:rPr>
      </w:pPr>
      <w:r w:rsidRPr="0081048B">
        <w:rPr>
          <w:rStyle w:val="Intensievebenadrukking"/>
          <w:lang w:val="nl-NL"/>
        </w:rPr>
        <w:t>Kerkelijke achtergrond</w:t>
      </w:r>
    </w:p>
    <w:p w:rsidR="006D38C7" w:rsidRPr="0081048B" w:rsidRDefault="006D38C7" w:rsidP="0011526E">
      <w:pPr>
        <w:pStyle w:val="Geenafstand"/>
        <w:spacing w:after="200" w:line="276" w:lineRule="auto"/>
        <w:jc w:val="both"/>
        <w:rPr>
          <w:lang w:val="nl-NL"/>
        </w:rPr>
      </w:pPr>
      <w:r w:rsidRPr="0081048B">
        <w:rPr>
          <w:lang w:val="nl-NL"/>
        </w:rPr>
        <w:t xml:space="preserve">De respondenten komen uit diverse kerkelijke denominaties te weten: </w:t>
      </w:r>
    </w:p>
    <w:p w:rsidR="006D38C7" w:rsidRPr="005B121F" w:rsidRDefault="006D38C7" w:rsidP="0011526E">
      <w:pPr>
        <w:pStyle w:val="Geenafstand"/>
        <w:spacing w:after="200" w:line="276" w:lineRule="auto"/>
        <w:contextualSpacing/>
        <w:jc w:val="both"/>
        <w:rPr>
          <w:lang w:val="nl-NL"/>
        </w:rPr>
      </w:pPr>
      <w:r w:rsidRPr="005B121F">
        <w:rPr>
          <w:lang w:val="nl-NL"/>
        </w:rPr>
        <w:t>Protestantse Kerk Nederland (PKN):</w:t>
      </w:r>
      <w:r w:rsidRPr="005B121F">
        <w:rPr>
          <w:lang w:val="nl-NL"/>
        </w:rPr>
        <w:tab/>
      </w:r>
      <w:r w:rsidRPr="005B121F">
        <w:rPr>
          <w:lang w:val="nl-NL"/>
        </w:rPr>
        <w:tab/>
        <w:t>3 respondenten</w:t>
      </w:r>
    </w:p>
    <w:p w:rsidR="006D38C7" w:rsidRPr="00FA1C2E" w:rsidRDefault="006D38C7" w:rsidP="0011526E">
      <w:pPr>
        <w:pStyle w:val="Geenafstand"/>
        <w:spacing w:after="200" w:line="276" w:lineRule="auto"/>
        <w:contextualSpacing/>
        <w:jc w:val="both"/>
        <w:rPr>
          <w:lang w:val="nl-NL"/>
        </w:rPr>
      </w:pPr>
      <w:r w:rsidRPr="00FA1C2E">
        <w:rPr>
          <w:lang w:val="nl-NL"/>
        </w:rPr>
        <w:t>Christelijk Gereformeerde Kerk:</w:t>
      </w:r>
      <w:r w:rsidRPr="00FA1C2E">
        <w:rPr>
          <w:lang w:val="nl-NL"/>
        </w:rPr>
        <w:tab/>
      </w:r>
      <w:r w:rsidRPr="00FA1C2E">
        <w:rPr>
          <w:lang w:val="nl-NL"/>
        </w:rPr>
        <w:tab/>
        <w:t>1 respondent</w:t>
      </w:r>
    </w:p>
    <w:p w:rsidR="006D38C7" w:rsidRPr="00FA1C2E" w:rsidRDefault="006D38C7" w:rsidP="0011526E">
      <w:pPr>
        <w:pStyle w:val="Geenafstand"/>
        <w:spacing w:after="200" w:line="276" w:lineRule="auto"/>
        <w:contextualSpacing/>
        <w:jc w:val="both"/>
        <w:rPr>
          <w:lang w:val="nl-NL"/>
        </w:rPr>
      </w:pPr>
      <w:r w:rsidRPr="00FA1C2E">
        <w:rPr>
          <w:lang w:val="nl-NL"/>
        </w:rPr>
        <w:t>Gereformeerde Kerk Vrijgemaakt:</w:t>
      </w:r>
      <w:r w:rsidRPr="00FA1C2E">
        <w:rPr>
          <w:lang w:val="nl-NL"/>
        </w:rPr>
        <w:tab/>
      </w:r>
      <w:r w:rsidRPr="00FA1C2E">
        <w:rPr>
          <w:lang w:val="nl-NL"/>
        </w:rPr>
        <w:tab/>
        <w:t>7 respondenten</w:t>
      </w:r>
    </w:p>
    <w:p w:rsidR="006D38C7" w:rsidRPr="00FA1C2E" w:rsidRDefault="006D38C7" w:rsidP="0011526E">
      <w:pPr>
        <w:pStyle w:val="Geenafstand"/>
        <w:spacing w:after="200" w:line="276" w:lineRule="auto"/>
        <w:contextualSpacing/>
        <w:jc w:val="both"/>
        <w:rPr>
          <w:lang w:val="nl-NL"/>
        </w:rPr>
      </w:pPr>
      <w:r w:rsidRPr="00FA1C2E">
        <w:rPr>
          <w:lang w:val="nl-NL"/>
        </w:rPr>
        <w:t>Evangelisch- of Baptistengemeente:</w:t>
      </w:r>
      <w:r w:rsidRPr="00FA1C2E">
        <w:rPr>
          <w:lang w:val="nl-NL"/>
        </w:rPr>
        <w:tab/>
      </w:r>
      <w:r w:rsidRPr="00FA1C2E">
        <w:rPr>
          <w:lang w:val="nl-NL"/>
        </w:rPr>
        <w:tab/>
        <w:t>5 respondenten</w:t>
      </w:r>
    </w:p>
    <w:p w:rsidR="006D38C7" w:rsidRPr="00FA1C2E" w:rsidRDefault="006D38C7" w:rsidP="0011526E">
      <w:pPr>
        <w:pStyle w:val="Geenafstand"/>
        <w:spacing w:after="200" w:line="276" w:lineRule="auto"/>
        <w:contextualSpacing/>
        <w:jc w:val="both"/>
        <w:rPr>
          <w:lang w:val="nl-NL"/>
        </w:rPr>
      </w:pPr>
      <w:r w:rsidRPr="00FA1C2E">
        <w:rPr>
          <w:lang w:val="nl-NL"/>
        </w:rPr>
        <w:t>Gereformeerde gemeenten:</w:t>
      </w:r>
      <w:r w:rsidRPr="00FA1C2E">
        <w:rPr>
          <w:lang w:val="nl-NL"/>
        </w:rPr>
        <w:tab/>
      </w:r>
      <w:r w:rsidRPr="00FA1C2E">
        <w:rPr>
          <w:lang w:val="nl-NL"/>
        </w:rPr>
        <w:tab/>
      </w:r>
      <w:r w:rsidRPr="00FA1C2E">
        <w:rPr>
          <w:lang w:val="nl-NL"/>
        </w:rPr>
        <w:tab/>
        <w:t>2 respondenten</w:t>
      </w:r>
    </w:p>
    <w:p w:rsidR="0081048B" w:rsidRPr="00FA1C2E" w:rsidRDefault="006D38C7" w:rsidP="0011526E">
      <w:pPr>
        <w:pStyle w:val="Geenafstand"/>
        <w:spacing w:after="200" w:line="276" w:lineRule="auto"/>
        <w:jc w:val="both"/>
        <w:rPr>
          <w:rStyle w:val="Intensievebenadrukking"/>
          <w:lang w:val="nl-NL"/>
        </w:rPr>
      </w:pPr>
      <w:r w:rsidRPr="00FA1C2E">
        <w:rPr>
          <w:lang w:val="nl-NL"/>
        </w:rPr>
        <w:t>Gereformeerde gemeenten in Nederland:</w:t>
      </w:r>
      <w:r w:rsidRPr="00FA1C2E">
        <w:rPr>
          <w:lang w:val="nl-NL"/>
        </w:rPr>
        <w:tab/>
        <w:t>1 respondent</w:t>
      </w:r>
    </w:p>
    <w:p w:rsidR="00D151B0" w:rsidRPr="00FA1C2E" w:rsidRDefault="0081048B" w:rsidP="0011526E">
      <w:pPr>
        <w:pStyle w:val="Geenafstand"/>
        <w:spacing w:after="200" w:line="276" w:lineRule="auto"/>
        <w:jc w:val="both"/>
        <w:rPr>
          <w:rStyle w:val="Intensievebenadrukking"/>
          <w:lang w:val="nl-NL"/>
        </w:rPr>
      </w:pPr>
      <w:r w:rsidRPr="00FA1C2E">
        <w:rPr>
          <w:rStyle w:val="Intensievebenadrukking"/>
          <w:lang w:val="nl-NL"/>
        </w:rPr>
        <w:t>O</w:t>
      </w:r>
      <w:r w:rsidR="00D751CE" w:rsidRPr="00FA1C2E">
        <w:rPr>
          <w:rStyle w:val="Intensievebenadrukking"/>
          <w:lang w:val="nl-NL"/>
        </w:rPr>
        <w:t>pleidingssector</w:t>
      </w:r>
    </w:p>
    <w:p w:rsidR="0081048B" w:rsidRPr="00FA1C2E" w:rsidRDefault="006D38C7" w:rsidP="0011526E">
      <w:pPr>
        <w:pStyle w:val="Geenafstand"/>
        <w:spacing w:after="200" w:line="276" w:lineRule="auto"/>
        <w:jc w:val="both"/>
        <w:rPr>
          <w:lang w:val="nl-NL"/>
        </w:rPr>
      </w:pPr>
      <w:r w:rsidRPr="00FA1C2E">
        <w:rPr>
          <w:lang w:val="nl-NL"/>
        </w:rPr>
        <w:t xml:space="preserve">Alle respondenten komen vanuit de zogenaamde ‘softe’ sector zoals de gezondheidszorg, Sociaal Agogisch- en Pedagogische opleidingen. De onderzoekers sluiten niet uit dat mogelijk achtergrond, interesse en sekse, van invloed zouden kunnen zijn op de resultaten van het onderzoek, met name met betrekking tot copingstijlen. </w:t>
      </w:r>
    </w:p>
    <w:p w:rsidR="00D151B0" w:rsidRPr="0081048B" w:rsidRDefault="00D751CE" w:rsidP="0011526E">
      <w:pPr>
        <w:pStyle w:val="Geenafstand"/>
        <w:spacing w:after="200" w:line="276" w:lineRule="auto"/>
        <w:jc w:val="both"/>
        <w:rPr>
          <w:rStyle w:val="Intensievebenadrukking"/>
          <w:lang w:val="nl-NL"/>
        </w:rPr>
      </w:pPr>
      <w:r w:rsidRPr="0081048B">
        <w:rPr>
          <w:rStyle w:val="Intensievebenadrukking"/>
          <w:lang w:val="nl-NL"/>
        </w:rPr>
        <w:t>Saillantie</w:t>
      </w:r>
    </w:p>
    <w:p w:rsidR="008E77AA"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 xml:space="preserve">De vraag aan de respondenten </w:t>
      </w:r>
      <w:r w:rsidRPr="004430B7">
        <w:rPr>
          <w:rFonts w:eastAsia="Times New Roman" w:cs="Tahoma"/>
          <w:i/>
          <w:iCs/>
          <w:color w:val="000000"/>
          <w:lang w:val="nl-NL" w:eastAsia="nl-NL" w:bidi="ar-SA"/>
        </w:rPr>
        <w:t xml:space="preserve">hoe belangrijk is het geloof voor u?, </w:t>
      </w:r>
      <w:r w:rsidRPr="004430B7">
        <w:rPr>
          <w:rFonts w:eastAsia="Times New Roman" w:cs="Tahoma"/>
          <w:color w:val="000000"/>
          <w:lang w:val="nl-NL" w:eastAsia="nl-NL" w:bidi="ar-SA"/>
        </w:rPr>
        <w:t xml:space="preserve">werd als volgt uitgediept en beantwoord: </w:t>
      </w:r>
    </w:p>
    <w:p w:rsidR="003047B1" w:rsidRPr="004430B7" w:rsidRDefault="003047B1" w:rsidP="0011526E">
      <w:pPr>
        <w:jc w:val="both"/>
        <w:rPr>
          <w:rFonts w:eastAsia="Times New Roman" w:cs="Tahoma"/>
          <w:color w:val="000000"/>
          <w:lang w:val="nl-NL" w:eastAsia="nl-NL" w:bidi="ar-SA"/>
        </w:rPr>
      </w:pPr>
    </w:p>
    <w:p w:rsidR="008E77AA" w:rsidRPr="004430B7" w:rsidRDefault="008E77AA" w:rsidP="0011526E">
      <w:pPr>
        <w:ind w:hanging="357"/>
        <w:contextualSpacing/>
        <w:jc w:val="both"/>
        <w:rPr>
          <w:rFonts w:eastAsia="Times New Roman" w:cs="Tahoma"/>
          <w:color w:val="000000"/>
          <w:lang w:val="nl-NL" w:eastAsia="nl-NL" w:bidi="ar-SA"/>
        </w:rPr>
      </w:pPr>
      <w:r>
        <w:rPr>
          <w:rFonts w:eastAsia="Times New Roman" w:cs="Tahoma"/>
          <w:color w:val="000000"/>
          <w:lang w:val="nl-NL" w:eastAsia="nl-NL" w:bidi="ar-SA"/>
        </w:rPr>
        <w:lastRenderedPageBreak/>
        <w:tab/>
      </w:r>
      <w:r w:rsidRPr="004430B7">
        <w:rPr>
          <w:rFonts w:eastAsia="Times New Roman" w:cs="Tahoma"/>
          <w:i/>
          <w:iCs/>
          <w:color w:val="000000"/>
          <w:u w:val="single"/>
          <w:lang w:val="nl-NL" w:eastAsia="nl-NL" w:bidi="ar-SA"/>
        </w:rPr>
        <w:t>Ik zie mijzelf als gelovig</w:t>
      </w:r>
      <w:r w:rsidRPr="004430B7">
        <w:rPr>
          <w:rFonts w:eastAsia="Times New Roman" w:cs="Tahoma"/>
          <w:color w:val="000000"/>
          <w:u w:val="single"/>
          <w:lang w:val="nl-NL" w:eastAsia="nl-NL" w:bidi="ar-SA"/>
        </w:rPr>
        <w:t xml:space="preserve">. </w:t>
      </w:r>
    </w:p>
    <w:p w:rsidR="008E77AA" w:rsidRPr="004430B7"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 xml:space="preserve">Hierop antwoordden 15 respondenten dat het </w:t>
      </w:r>
      <w:r w:rsidRPr="004430B7">
        <w:rPr>
          <w:rFonts w:eastAsia="Times New Roman" w:cs="Tahoma"/>
          <w:i/>
          <w:iCs/>
          <w:color w:val="000000"/>
          <w:lang w:val="nl-NL" w:eastAsia="nl-NL" w:bidi="ar-SA"/>
        </w:rPr>
        <w:t>helemaal van toepassing</w:t>
      </w:r>
      <w:r w:rsidRPr="004430B7">
        <w:rPr>
          <w:rFonts w:eastAsia="Times New Roman" w:cs="Tahoma"/>
          <w:color w:val="000000"/>
          <w:lang w:val="nl-NL" w:eastAsia="nl-NL" w:bidi="ar-SA"/>
        </w:rPr>
        <w:t xml:space="preserve"> is en 4 respondenten </w:t>
      </w:r>
      <w:r w:rsidRPr="004430B7">
        <w:rPr>
          <w:rFonts w:eastAsia="Times New Roman" w:cs="Tahoma"/>
          <w:i/>
          <w:iCs/>
          <w:color w:val="000000"/>
          <w:lang w:val="nl-NL" w:eastAsia="nl-NL" w:bidi="ar-SA"/>
        </w:rPr>
        <w:t>grotendeels van toepassing.</w:t>
      </w:r>
    </w:p>
    <w:p w:rsidR="008E77AA" w:rsidRPr="004430B7" w:rsidRDefault="008E77AA" w:rsidP="0011526E">
      <w:pPr>
        <w:ind w:hanging="357"/>
        <w:contextualSpacing/>
        <w:jc w:val="both"/>
        <w:rPr>
          <w:rFonts w:eastAsia="Times New Roman" w:cs="Tahoma"/>
          <w:color w:val="000000"/>
          <w:lang w:val="nl-NL" w:eastAsia="nl-NL" w:bidi="ar-SA"/>
        </w:rPr>
      </w:pPr>
      <w:r>
        <w:rPr>
          <w:rFonts w:eastAsia="Times New Roman" w:cs="Tahoma"/>
          <w:color w:val="000000"/>
          <w:lang w:val="nl-NL" w:eastAsia="nl-NL" w:bidi="ar-SA"/>
        </w:rPr>
        <w:tab/>
      </w:r>
      <w:r w:rsidRPr="004430B7">
        <w:rPr>
          <w:rFonts w:eastAsia="Times New Roman" w:cs="Tahoma"/>
          <w:i/>
          <w:iCs/>
          <w:color w:val="000000"/>
          <w:u w:val="single"/>
          <w:lang w:val="nl-NL" w:eastAsia="nl-NL" w:bidi="ar-SA"/>
        </w:rPr>
        <w:t>Mijn geloof is belangrijk voor mij</w:t>
      </w:r>
      <w:r w:rsidRPr="004430B7">
        <w:rPr>
          <w:rFonts w:eastAsia="Times New Roman" w:cs="Tahoma"/>
          <w:i/>
          <w:iCs/>
          <w:color w:val="000000"/>
          <w:lang w:val="nl-NL" w:eastAsia="nl-NL" w:bidi="ar-SA"/>
        </w:rPr>
        <w:t>.</w:t>
      </w:r>
      <w:r w:rsidRPr="004430B7">
        <w:rPr>
          <w:rFonts w:eastAsia="Times New Roman" w:cs="Tahoma"/>
          <w:color w:val="000000"/>
          <w:lang w:val="nl-NL" w:eastAsia="nl-NL" w:bidi="ar-SA"/>
        </w:rPr>
        <w:t xml:space="preserve"> </w:t>
      </w:r>
    </w:p>
    <w:p w:rsidR="008E77AA" w:rsidRPr="004430B7"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 xml:space="preserve">18 respondenten antwoordden </w:t>
      </w:r>
      <w:r w:rsidRPr="004430B7">
        <w:rPr>
          <w:rFonts w:eastAsia="Times New Roman" w:cs="Tahoma"/>
          <w:i/>
          <w:iCs/>
          <w:color w:val="000000"/>
          <w:lang w:val="nl-NL" w:eastAsia="nl-NL" w:bidi="ar-SA"/>
        </w:rPr>
        <w:t>helemaal van toepassing</w:t>
      </w:r>
      <w:r w:rsidRPr="004430B7">
        <w:rPr>
          <w:rFonts w:eastAsia="Times New Roman" w:cs="Tahoma"/>
          <w:color w:val="000000"/>
          <w:lang w:val="nl-NL" w:eastAsia="nl-NL" w:bidi="ar-SA"/>
        </w:rPr>
        <w:t xml:space="preserve"> en 1 respondent </w:t>
      </w:r>
      <w:r w:rsidRPr="004430B7">
        <w:rPr>
          <w:rFonts w:eastAsia="Times New Roman" w:cs="Tahoma"/>
          <w:i/>
          <w:iCs/>
          <w:color w:val="000000"/>
          <w:lang w:val="nl-NL" w:eastAsia="nl-NL" w:bidi="ar-SA"/>
        </w:rPr>
        <w:t>grotendeels van toepassing.</w:t>
      </w:r>
    </w:p>
    <w:p w:rsidR="008E77AA" w:rsidRPr="004430B7" w:rsidRDefault="008E77AA" w:rsidP="0011526E">
      <w:pPr>
        <w:ind w:hanging="357"/>
        <w:contextualSpacing/>
        <w:jc w:val="both"/>
        <w:rPr>
          <w:rFonts w:eastAsia="Times New Roman" w:cs="Tahoma"/>
          <w:color w:val="000000"/>
          <w:lang w:val="nl-NL" w:eastAsia="nl-NL" w:bidi="ar-SA"/>
        </w:rPr>
      </w:pPr>
      <w:r>
        <w:rPr>
          <w:rFonts w:eastAsia="Times New Roman" w:cs="Tahoma"/>
          <w:color w:val="000000"/>
          <w:lang w:val="nl-NL" w:eastAsia="nl-NL" w:bidi="ar-SA"/>
        </w:rPr>
        <w:tab/>
      </w:r>
      <w:r w:rsidRPr="004430B7">
        <w:rPr>
          <w:rFonts w:eastAsia="Times New Roman" w:cs="Tahoma"/>
          <w:i/>
          <w:iCs/>
          <w:color w:val="000000"/>
          <w:u w:val="single"/>
          <w:lang w:val="nl-NL" w:eastAsia="nl-NL" w:bidi="ar-SA"/>
        </w:rPr>
        <w:t xml:space="preserve">Mijn geloof speelt een grote rol als ik belangrijke beslissingen moet nemen. </w:t>
      </w:r>
    </w:p>
    <w:p w:rsidR="008E77AA" w:rsidRPr="004430B7"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 xml:space="preserve">10 respondenten antwoordden </w:t>
      </w:r>
      <w:r w:rsidRPr="004430B7">
        <w:rPr>
          <w:rFonts w:eastAsia="Times New Roman" w:cs="Tahoma"/>
          <w:i/>
          <w:iCs/>
          <w:color w:val="000000"/>
          <w:lang w:val="nl-NL" w:eastAsia="nl-NL" w:bidi="ar-SA"/>
        </w:rPr>
        <w:t>helemaal van toepassing</w:t>
      </w:r>
      <w:r w:rsidRPr="004430B7">
        <w:rPr>
          <w:rFonts w:eastAsia="Times New Roman" w:cs="Tahoma"/>
          <w:color w:val="000000"/>
          <w:lang w:val="nl-NL" w:eastAsia="nl-NL" w:bidi="ar-SA"/>
        </w:rPr>
        <w:t xml:space="preserve"> en 9 respondenten </w:t>
      </w:r>
      <w:r w:rsidRPr="004430B7">
        <w:rPr>
          <w:rFonts w:eastAsia="Times New Roman" w:cs="Tahoma"/>
          <w:i/>
          <w:iCs/>
          <w:color w:val="000000"/>
          <w:lang w:val="nl-NL" w:eastAsia="nl-NL" w:bidi="ar-SA"/>
        </w:rPr>
        <w:t>grotendeels van toepassing.</w:t>
      </w:r>
    </w:p>
    <w:p w:rsidR="008E77AA" w:rsidRPr="004430B7" w:rsidRDefault="008E77AA" w:rsidP="0011526E">
      <w:pPr>
        <w:ind w:hanging="357"/>
        <w:contextualSpacing/>
        <w:jc w:val="both"/>
        <w:rPr>
          <w:rFonts w:eastAsia="Times New Roman" w:cs="Tahoma"/>
          <w:color w:val="000000"/>
          <w:lang w:val="nl-NL" w:eastAsia="nl-NL" w:bidi="ar-SA"/>
        </w:rPr>
      </w:pPr>
      <w:r>
        <w:rPr>
          <w:rFonts w:eastAsia="Times New Roman" w:cs="Tahoma"/>
          <w:color w:val="000000"/>
          <w:lang w:val="nl-NL" w:eastAsia="nl-NL" w:bidi="ar-SA"/>
        </w:rPr>
        <w:tab/>
      </w:r>
      <w:r w:rsidRPr="004430B7">
        <w:rPr>
          <w:rFonts w:eastAsia="Times New Roman" w:cs="Tahoma"/>
          <w:i/>
          <w:iCs/>
          <w:color w:val="000000"/>
          <w:u w:val="single"/>
          <w:lang w:val="nl-NL" w:eastAsia="nl-NL" w:bidi="ar-SA"/>
        </w:rPr>
        <w:t>Zonder mijn geloof zou ik niet kunnen leven.</w:t>
      </w:r>
    </w:p>
    <w:p w:rsidR="008E77AA" w:rsidRPr="004430B7"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 xml:space="preserve">13 respondenten antwoordden </w:t>
      </w:r>
      <w:r w:rsidRPr="004430B7">
        <w:rPr>
          <w:rFonts w:eastAsia="Times New Roman" w:cs="Tahoma"/>
          <w:i/>
          <w:iCs/>
          <w:color w:val="000000"/>
          <w:lang w:val="nl-NL" w:eastAsia="nl-NL" w:bidi="ar-SA"/>
        </w:rPr>
        <w:t xml:space="preserve">helemaal van toepassing, </w:t>
      </w:r>
      <w:r w:rsidRPr="004430B7">
        <w:rPr>
          <w:rFonts w:eastAsia="Times New Roman" w:cs="Tahoma"/>
          <w:color w:val="000000"/>
          <w:lang w:val="nl-NL" w:eastAsia="nl-NL" w:bidi="ar-SA"/>
        </w:rPr>
        <w:t>5</w:t>
      </w:r>
      <w:r w:rsidRPr="004430B7">
        <w:rPr>
          <w:rFonts w:eastAsia="Times New Roman" w:cs="Tahoma"/>
          <w:i/>
          <w:iCs/>
          <w:color w:val="000000"/>
          <w:lang w:val="nl-NL" w:eastAsia="nl-NL" w:bidi="ar-SA"/>
        </w:rPr>
        <w:t xml:space="preserve"> </w:t>
      </w:r>
      <w:r w:rsidRPr="004430B7">
        <w:rPr>
          <w:rFonts w:eastAsia="Times New Roman" w:cs="Tahoma"/>
          <w:color w:val="000000"/>
          <w:lang w:val="nl-NL" w:eastAsia="nl-NL" w:bidi="ar-SA"/>
        </w:rPr>
        <w:t>respondenten</w:t>
      </w:r>
      <w:r w:rsidRPr="004430B7">
        <w:rPr>
          <w:rFonts w:eastAsia="Times New Roman" w:cs="Tahoma"/>
          <w:i/>
          <w:iCs/>
          <w:color w:val="000000"/>
          <w:lang w:val="nl-NL" w:eastAsia="nl-NL" w:bidi="ar-SA"/>
        </w:rPr>
        <w:t xml:space="preserve"> grotendeels van toepassing en </w:t>
      </w:r>
      <w:r w:rsidRPr="004430B7">
        <w:rPr>
          <w:rFonts w:eastAsia="Times New Roman" w:cs="Tahoma"/>
          <w:color w:val="000000"/>
          <w:lang w:val="nl-NL" w:eastAsia="nl-NL" w:bidi="ar-SA"/>
        </w:rPr>
        <w:t>1 respondent</w:t>
      </w:r>
      <w:r w:rsidRPr="004430B7">
        <w:rPr>
          <w:rFonts w:eastAsia="Times New Roman" w:cs="Tahoma"/>
          <w:i/>
          <w:iCs/>
          <w:color w:val="000000"/>
          <w:lang w:val="nl-NL" w:eastAsia="nl-NL" w:bidi="ar-SA"/>
        </w:rPr>
        <w:t xml:space="preserve"> deels wel/deels niet van toepassing.</w:t>
      </w:r>
    </w:p>
    <w:p w:rsidR="008E77AA" w:rsidRPr="004430B7" w:rsidRDefault="008E77AA" w:rsidP="0011526E">
      <w:pPr>
        <w:ind w:hanging="357"/>
        <w:contextualSpacing/>
        <w:jc w:val="both"/>
        <w:rPr>
          <w:rFonts w:eastAsia="Times New Roman" w:cs="Tahoma"/>
          <w:color w:val="000000"/>
          <w:lang w:val="nl-NL" w:eastAsia="nl-NL" w:bidi="ar-SA"/>
        </w:rPr>
      </w:pPr>
      <w:r>
        <w:rPr>
          <w:rFonts w:eastAsia="Times New Roman" w:cs="Tahoma"/>
          <w:color w:val="000000"/>
          <w:lang w:val="nl-NL" w:eastAsia="nl-NL" w:bidi="ar-SA"/>
        </w:rPr>
        <w:tab/>
      </w:r>
      <w:r w:rsidRPr="004430B7">
        <w:rPr>
          <w:rFonts w:eastAsia="Times New Roman" w:cs="Tahoma"/>
          <w:i/>
          <w:iCs/>
          <w:color w:val="000000"/>
          <w:u w:val="single"/>
          <w:lang w:val="nl-NL" w:eastAsia="nl-NL" w:bidi="ar-SA"/>
        </w:rPr>
        <w:t>Mijn geloofsovertuiging heeft veel invloed op het leven van alle dag.</w:t>
      </w:r>
    </w:p>
    <w:p w:rsidR="008E77AA" w:rsidRPr="004430B7"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4 respondenten antwoordden</w:t>
      </w:r>
      <w:r w:rsidRPr="004430B7">
        <w:rPr>
          <w:rFonts w:eastAsia="Times New Roman" w:cs="Tahoma"/>
          <w:i/>
          <w:iCs/>
          <w:color w:val="000000"/>
          <w:lang w:val="nl-NL" w:eastAsia="nl-NL" w:bidi="ar-SA"/>
        </w:rPr>
        <w:t xml:space="preserve"> helemaal van toepassing, </w:t>
      </w:r>
      <w:r w:rsidRPr="004430B7">
        <w:rPr>
          <w:rFonts w:eastAsia="Times New Roman" w:cs="Tahoma"/>
          <w:color w:val="000000"/>
          <w:lang w:val="nl-NL" w:eastAsia="nl-NL" w:bidi="ar-SA"/>
        </w:rPr>
        <w:t>13</w:t>
      </w:r>
      <w:r w:rsidRPr="004430B7">
        <w:rPr>
          <w:rFonts w:eastAsia="Times New Roman" w:cs="Tahoma"/>
          <w:i/>
          <w:iCs/>
          <w:color w:val="000000"/>
          <w:lang w:val="nl-NL" w:eastAsia="nl-NL" w:bidi="ar-SA"/>
        </w:rPr>
        <w:t xml:space="preserve"> </w:t>
      </w:r>
      <w:r w:rsidRPr="004430B7">
        <w:rPr>
          <w:rFonts w:eastAsia="Times New Roman" w:cs="Tahoma"/>
          <w:color w:val="000000"/>
          <w:lang w:val="nl-NL" w:eastAsia="nl-NL" w:bidi="ar-SA"/>
        </w:rPr>
        <w:t>respondenten</w:t>
      </w:r>
      <w:r w:rsidRPr="004430B7">
        <w:rPr>
          <w:rFonts w:eastAsia="Times New Roman" w:cs="Tahoma"/>
          <w:i/>
          <w:iCs/>
          <w:color w:val="000000"/>
          <w:lang w:val="nl-NL" w:eastAsia="nl-NL" w:bidi="ar-SA"/>
        </w:rPr>
        <w:t xml:space="preserve"> grotendeels van toepassing en </w:t>
      </w:r>
      <w:r w:rsidRPr="004430B7">
        <w:rPr>
          <w:rFonts w:eastAsia="Times New Roman" w:cs="Tahoma"/>
          <w:color w:val="000000"/>
          <w:lang w:val="nl-NL" w:eastAsia="nl-NL" w:bidi="ar-SA"/>
        </w:rPr>
        <w:t>2 respondenten</w:t>
      </w:r>
      <w:r w:rsidRPr="004430B7">
        <w:rPr>
          <w:rFonts w:eastAsia="Times New Roman" w:cs="Tahoma"/>
          <w:i/>
          <w:iCs/>
          <w:color w:val="000000"/>
          <w:lang w:val="nl-NL" w:eastAsia="nl-NL" w:bidi="ar-SA"/>
        </w:rPr>
        <w:t xml:space="preserve"> deels wel/deels niet van toepassing. </w:t>
      </w:r>
    </w:p>
    <w:p w:rsidR="008E77AA" w:rsidRPr="004430B7" w:rsidRDefault="008E77AA" w:rsidP="0011526E">
      <w:pPr>
        <w:jc w:val="both"/>
        <w:rPr>
          <w:rFonts w:eastAsia="Times New Roman" w:cs="Tahoma"/>
          <w:color w:val="000000"/>
          <w:lang w:val="nl-NL" w:eastAsia="nl-NL" w:bidi="ar-SA"/>
        </w:rPr>
      </w:pPr>
      <w:r w:rsidRPr="004430B7">
        <w:rPr>
          <w:rFonts w:eastAsia="Times New Roman" w:cs="Tahoma"/>
          <w:color w:val="000000"/>
          <w:lang w:val="nl-NL" w:eastAsia="nl-NL" w:bidi="ar-SA"/>
        </w:rPr>
        <w:t>De saillantie blijkt dus hoog op de vraag wat het geloof voor de respondenten betekent. Daardoor is de kans groot dat de uitkomsten positief verteken</w:t>
      </w:r>
      <w:r>
        <w:rPr>
          <w:rFonts w:eastAsia="Times New Roman" w:cs="Tahoma"/>
          <w:color w:val="000000"/>
          <w:lang w:val="nl-NL" w:eastAsia="nl-NL" w:bidi="ar-SA"/>
        </w:rPr>
        <w:t>d</w:t>
      </w:r>
      <w:r w:rsidRPr="004430B7">
        <w:rPr>
          <w:rFonts w:eastAsia="Times New Roman" w:cs="Tahoma"/>
          <w:color w:val="000000"/>
          <w:lang w:val="nl-NL" w:eastAsia="nl-NL" w:bidi="ar-SA"/>
        </w:rPr>
        <w:t xml:space="preserve"> worden ten opzichte van de gehele populatie. Bij de generaliseerbaarheid zal dan ook een zekere voorzichtigheid moeten worden betracht.</w:t>
      </w:r>
    </w:p>
    <w:p w:rsidR="00A07C9E" w:rsidRPr="008E77AA" w:rsidRDefault="00A07C9E" w:rsidP="0034468F">
      <w:pPr>
        <w:pStyle w:val="Kop3"/>
        <w:spacing w:after="200"/>
        <w:jc w:val="both"/>
        <w:rPr>
          <w:rFonts w:ascii="Calibri" w:hAnsi="Calibri"/>
          <w:color w:val="auto"/>
          <w:lang w:val="nl-NL"/>
        </w:rPr>
      </w:pPr>
      <w:bookmarkStart w:id="108" w:name="_Toc324250409"/>
      <w:bookmarkStart w:id="109" w:name="_Toc325530972"/>
      <w:r w:rsidRPr="008E77AA">
        <w:rPr>
          <w:lang w:val="nl-NL"/>
        </w:rPr>
        <w:t>3.</w:t>
      </w:r>
      <w:r w:rsidR="005B4DB9" w:rsidRPr="008E77AA">
        <w:rPr>
          <w:lang w:val="nl-NL"/>
        </w:rPr>
        <w:t>2</w:t>
      </w:r>
      <w:r w:rsidRPr="008E77AA">
        <w:rPr>
          <w:lang w:val="nl-NL"/>
        </w:rPr>
        <w:t>.</w:t>
      </w:r>
      <w:r w:rsidR="009F7DE2">
        <w:rPr>
          <w:lang w:val="nl-NL"/>
        </w:rPr>
        <w:t>2</w:t>
      </w:r>
      <w:r w:rsidRPr="008E77AA">
        <w:rPr>
          <w:lang w:val="nl-NL"/>
        </w:rPr>
        <w:tab/>
        <w:t xml:space="preserve">Evaluatie </w:t>
      </w:r>
      <w:r w:rsidR="00D751CE" w:rsidRPr="008E77AA">
        <w:rPr>
          <w:lang w:val="nl-NL"/>
        </w:rPr>
        <w:t xml:space="preserve">van de afname van de </w:t>
      </w:r>
      <w:r w:rsidRPr="008E77AA">
        <w:rPr>
          <w:lang w:val="nl-NL"/>
        </w:rPr>
        <w:t>interviews</w:t>
      </w:r>
      <w:bookmarkEnd w:id="108"/>
      <w:bookmarkEnd w:id="109"/>
    </w:p>
    <w:p w:rsidR="00A07C9E" w:rsidRPr="00FA1C2E" w:rsidRDefault="00A07C9E" w:rsidP="0011526E">
      <w:pPr>
        <w:pStyle w:val="Geenafstand"/>
        <w:spacing w:after="200" w:line="276" w:lineRule="auto"/>
        <w:jc w:val="both"/>
        <w:rPr>
          <w:lang w:val="nl-NL"/>
        </w:rPr>
      </w:pPr>
      <w:r w:rsidRPr="00FA1C2E">
        <w:rPr>
          <w:lang w:val="nl-NL"/>
        </w:rPr>
        <w:t xml:space="preserve">De feedback van de respondenten direct na afname van de interviews was doorgaans positief. Alle respondenten vonden het bijzonder om zelf verhalen te mogen verzinnen, maar de vraag </w:t>
      </w:r>
      <w:r w:rsidRPr="00FA1C2E">
        <w:rPr>
          <w:i/>
          <w:lang w:val="nl-NL"/>
        </w:rPr>
        <w:t xml:space="preserve">wat God hier denkt, voelt en/of doet </w:t>
      </w:r>
      <w:r w:rsidRPr="00FA1C2E">
        <w:rPr>
          <w:lang w:val="nl-NL"/>
        </w:rPr>
        <w:t xml:space="preserve">werd door enkele respondenten als moeilijk ervaren. Een verklaring kan volgens de onderzoekers zijn, dat niet alle respondenten gewend zijn of zich vrij voelen zich hieromtrent over te uiten. </w:t>
      </w:r>
    </w:p>
    <w:p w:rsidR="00A07C9E" w:rsidRPr="009E03BA" w:rsidRDefault="00A07C9E" w:rsidP="0011526E">
      <w:pPr>
        <w:pStyle w:val="Geenafstand"/>
        <w:spacing w:after="200" w:line="276" w:lineRule="auto"/>
        <w:jc w:val="both"/>
        <w:rPr>
          <w:lang w:val="nl-NL"/>
        </w:rPr>
      </w:pPr>
      <w:r w:rsidRPr="009E03BA">
        <w:rPr>
          <w:lang w:val="nl-NL"/>
        </w:rPr>
        <w:t xml:space="preserve">Een citaat: “…en ik denk dat God daar dan wel blij om is, ehm..dat ja of blij, …ik vind blij een beetje eh een een te eh…..een raar woord om bij God te …gebruiken{…} blij klinkt zo...ik denk eerder verheugd of zo…  …” </w:t>
      </w:r>
    </w:p>
    <w:p w:rsidR="00A07C9E" w:rsidRPr="00FA1C2E" w:rsidRDefault="00A07C9E" w:rsidP="0011526E">
      <w:pPr>
        <w:pStyle w:val="Geenafstand"/>
        <w:spacing w:after="200" w:line="276" w:lineRule="auto"/>
        <w:jc w:val="both"/>
        <w:rPr>
          <w:lang w:val="nl-NL"/>
        </w:rPr>
      </w:pPr>
      <w:r w:rsidRPr="009E03BA">
        <w:rPr>
          <w:lang w:val="nl-NL"/>
        </w:rPr>
        <w:t xml:space="preserve">Sommige respondenten zochten na een paar platen bevestiging ten aanzien van hun verhaal en vroegen de interviewer of dit zo de bedoeling was. </w:t>
      </w:r>
      <w:r w:rsidRPr="00FA1C2E">
        <w:rPr>
          <w:lang w:val="nl-NL"/>
        </w:rPr>
        <w:t xml:space="preserve">Bij latere interviews kon dit ondervangen worden door bij de instructie voor het interview aan te geven, dat er geen ‘goed of fout’ is bij het vertellen van verhalen, maar dat het gaat om een persoonlijke interpretatie. </w:t>
      </w:r>
    </w:p>
    <w:p w:rsidR="00A07C9E" w:rsidRPr="00FA1C2E" w:rsidRDefault="00A07C9E" w:rsidP="0011526E">
      <w:pPr>
        <w:pStyle w:val="Geenafstand"/>
        <w:spacing w:after="200" w:line="276" w:lineRule="auto"/>
        <w:jc w:val="both"/>
        <w:rPr>
          <w:lang w:val="nl-NL"/>
        </w:rPr>
      </w:pPr>
      <w:r w:rsidRPr="009E03BA">
        <w:rPr>
          <w:lang w:val="nl-NL"/>
        </w:rPr>
        <w:t xml:space="preserve">De respondenten gaven allen aan dat het verzinnen/vertellen van de verhalen als erg intensief ervaren werd. </w:t>
      </w:r>
      <w:r w:rsidRPr="00FA1C2E">
        <w:rPr>
          <w:lang w:val="nl-NL"/>
        </w:rPr>
        <w:t>Veel respondenten zijn benieuwd naar de eindresultaten van het onderzoek. Verwezen is naar de HBO-kennisbank waar dit onderzoek te zijner tijd gepubliceerd zal worden. Verder is er door twee onderzoekers aangeboden om de respondenten op de hoogte te houden van het eindresultaat van het onderzoek door middel van een mail.</w:t>
      </w:r>
    </w:p>
    <w:p w:rsidR="00CE2F66" w:rsidRDefault="00A07C9E" w:rsidP="0011526E">
      <w:pPr>
        <w:pStyle w:val="Geenafstand"/>
        <w:spacing w:after="200" w:line="276" w:lineRule="auto"/>
        <w:jc w:val="both"/>
        <w:rPr>
          <w:lang w:val="nl-NL"/>
        </w:rPr>
      </w:pPr>
      <w:r w:rsidRPr="009E03BA">
        <w:rPr>
          <w:lang w:val="nl-NL"/>
        </w:rPr>
        <w:lastRenderedPageBreak/>
        <w:t xml:space="preserve">De onderzoekers hebben het afnemen van interviews als zeer prettig ervaren. </w:t>
      </w:r>
      <w:r w:rsidRPr="00FA1C2E">
        <w:rPr>
          <w:lang w:val="nl-NL"/>
        </w:rPr>
        <w:t>Telkens waren de onderzoekers benieuwd naar de verschillende verhalen van de respondenten en naar het verloop van het interview. Het is bijzonder dat de respondenten openhartig vertelden en zich daarmee toch min of meer kwetsbaar opstelden. Doordat verscheidene respondenten moeite hadden om iets over God te vertellen werd een beroep gedaan op tact en fijngevoeligheid van de onderzoekers. Omdat de onderzoekers tijdens hun opleiding Social Work zich aangewend hebben om dóór te vragen bij opmerkingen die van belang worden geacht, kostte het de onderzoekers wel eens moeite om zich in te houden omdat de procedure gevolgd moest worden. Dit werd soms ervaren als een gemiste kans om dieper op situaties met betrekking tot het godsbeeld in te gaan. In enkele gevallen is er juist te weinig doorgevraagd door de interviewer waardoor een aspect wat minder belicht bleef dan wenselijk.</w:t>
      </w:r>
    </w:p>
    <w:p w:rsidR="00EC7CA8" w:rsidRDefault="00EC7CA8">
      <w:pPr>
        <w:rPr>
          <w:rFonts w:asciiTheme="majorHAnsi" w:eastAsiaTheme="majorEastAsia" w:hAnsiTheme="majorHAnsi" w:cstheme="majorBidi"/>
          <w:b/>
          <w:bCs/>
          <w:color w:val="4F81BD" w:themeColor="accent1"/>
          <w:sz w:val="26"/>
          <w:szCs w:val="26"/>
          <w:lang w:val="nl-NL"/>
        </w:rPr>
      </w:pPr>
      <w:bookmarkStart w:id="110" w:name="_Toc324250413"/>
      <w:r>
        <w:rPr>
          <w:lang w:val="nl-NL"/>
        </w:rPr>
        <w:br w:type="page"/>
      </w:r>
    </w:p>
    <w:p w:rsidR="00A07C9E" w:rsidRPr="00FD2510" w:rsidRDefault="00A07C9E" w:rsidP="0034468F">
      <w:pPr>
        <w:pStyle w:val="Kop2"/>
        <w:spacing w:after="200"/>
        <w:jc w:val="both"/>
        <w:rPr>
          <w:lang w:val="nl-NL"/>
        </w:rPr>
      </w:pPr>
      <w:bookmarkStart w:id="111" w:name="_Toc325530973"/>
      <w:r w:rsidRPr="00FD2510">
        <w:rPr>
          <w:lang w:val="nl-NL"/>
        </w:rPr>
        <w:lastRenderedPageBreak/>
        <w:t>3.</w:t>
      </w:r>
      <w:r w:rsidR="00701E13" w:rsidRPr="00FD2510">
        <w:rPr>
          <w:lang w:val="nl-NL"/>
        </w:rPr>
        <w:t>3</w:t>
      </w:r>
      <w:r w:rsidRPr="00FD2510">
        <w:rPr>
          <w:lang w:val="nl-NL"/>
        </w:rPr>
        <w:tab/>
        <w:t>Verantwoording betrouwbaarheid</w:t>
      </w:r>
      <w:bookmarkEnd w:id="110"/>
      <w:bookmarkEnd w:id="111"/>
    </w:p>
    <w:p w:rsidR="00A07C9E" w:rsidRPr="00526FDF" w:rsidRDefault="00A07C9E" w:rsidP="0011526E">
      <w:pPr>
        <w:jc w:val="both"/>
        <w:rPr>
          <w:lang w:val="nl-NL"/>
        </w:rPr>
      </w:pPr>
      <w:r w:rsidRPr="00526FDF">
        <w:rPr>
          <w:lang w:val="nl-NL"/>
        </w:rPr>
        <w:t>Om voor dit onderzoek onder 19 respondenten vast te kunnen stellen of de uitkomsten op de te meten schalen van de B</w:t>
      </w:r>
      <w:r w:rsidR="00E40368">
        <w:rPr>
          <w:lang w:val="nl-NL"/>
        </w:rPr>
        <w:t>rief</w:t>
      </w:r>
      <w:r w:rsidRPr="00526FDF">
        <w:rPr>
          <w:lang w:val="nl-NL"/>
        </w:rPr>
        <w:t xml:space="preserve"> R-COPE  en de CISS en de items van de TAT-GB betrouwbaar kunnen worden geacht is Cronbach’s </w:t>
      </w:r>
      <w:r w:rsidRPr="00560922">
        <w:t>α</w:t>
      </w:r>
      <w:r w:rsidRPr="00526FDF">
        <w:rPr>
          <w:lang w:val="nl-NL"/>
        </w:rPr>
        <w:t xml:space="preserve"> (alfa) berekend. Cronbach’s </w:t>
      </w:r>
      <w:r w:rsidRPr="00560922">
        <w:t>α</w:t>
      </w:r>
      <w:r w:rsidRPr="00526FDF">
        <w:rPr>
          <w:lang w:val="nl-NL"/>
        </w:rPr>
        <w:t xml:space="preserve"> is een maat voor de </w:t>
      </w:r>
      <w:hyperlink r:id="rId15" w:tooltip="Interne consistentie (statistiek)" w:history="1">
        <w:r w:rsidRPr="00526FDF">
          <w:rPr>
            <w:lang w:val="nl-NL"/>
          </w:rPr>
          <w:t>interne consistentie</w:t>
        </w:r>
      </w:hyperlink>
      <w:r w:rsidRPr="00526FDF">
        <w:rPr>
          <w:lang w:val="nl-NL"/>
        </w:rPr>
        <w:t xml:space="preserve"> van </w:t>
      </w:r>
      <w:hyperlink r:id="rId16" w:tooltip="Item (de pagina bestaat niet)" w:history="1">
        <w:r w:rsidRPr="00526FDF">
          <w:rPr>
            <w:lang w:val="nl-NL"/>
          </w:rPr>
          <w:t>items</w:t>
        </w:r>
      </w:hyperlink>
      <w:r w:rsidRPr="00526FDF">
        <w:rPr>
          <w:lang w:val="nl-NL"/>
        </w:rPr>
        <w:t xml:space="preserve"> (bijvoorbeeld antwoorden) in </w:t>
      </w:r>
      <w:hyperlink r:id="rId17" w:tooltip="Psychodiagnostiek" w:history="1">
        <w:r w:rsidRPr="00526FDF">
          <w:rPr>
            <w:lang w:val="nl-NL"/>
          </w:rPr>
          <w:t>psychometrische</w:t>
        </w:r>
      </w:hyperlink>
      <w:r w:rsidRPr="00526FDF">
        <w:rPr>
          <w:lang w:val="nl-NL"/>
        </w:rPr>
        <w:t xml:space="preserve"> </w:t>
      </w:r>
      <w:hyperlink r:id="rId18" w:tooltip="Test (algemeen) (de pagina bestaat niet)" w:history="1">
        <w:r w:rsidRPr="00526FDF">
          <w:rPr>
            <w:lang w:val="nl-NL"/>
          </w:rPr>
          <w:t>tests</w:t>
        </w:r>
      </w:hyperlink>
      <w:r w:rsidRPr="00526FDF">
        <w:rPr>
          <w:lang w:val="nl-NL"/>
        </w:rPr>
        <w:t xml:space="preserve"> of van </w:t>
      </w:r>
      <w:hyperlink r:id="rId19" w:tooltip="Vragenlijst" w:history="1">
        <w:r w:rsidRPr="00526FDF">
          <w:rPr>
            <w:lang w:val="nl-NL"/>
          </w:rPr>
          <w:t>vragenlijsten</w:t>
        </w:r>
      </w:hyperlink>
      <w:r w:rsidRPr="00526FDF">
        <w:rPr>
          <w:lang w:val="nl-NL"/>
        </w:rPr>
        <w:t xml:space="preserve">. De waarde van </w:t>
      </w:r>
      <w:r w:rsidRPr="00560922">
        <w:t>α</w:t>
      </w:r>
      <w:r w:rsidRPr="00526FDF">
        <w:rPr>
          <w:lang w:val="nl-NL"/>
        </w:rPr>
        <w:t xml:space="preserve"> is een indicatie van de mate waarin een aantal items in een test hetzelfde concept meten. Bij Cronbach’s </w:t>
      </w:r>
      <w:r w:rsidRPr="00560922">
        <w:t>α</w:t>
      </w:r>
      <w:r w:rsidRPr="00526FDF">
        <w:rPr>
          <w:lang w:val="nl-NL"/>
        </w:rPr>
        <w:t xml:space="preserve"> vanaf 0,7 voldoet een schaal aan interne consistentie, bij Cronbach’s </w:t>
      </w:r>
      <w:r w:rsidRPr="00560922">
        <w:t>α</w:t>
      </w:r>
      <w:r w:rsidRPr="00526FDF">
        <w:rPr>
          <w:lang w:val="nl-NL"/>
        </w:rPr>
        <w:t xml:space="preserve"> vanaf 0,8 is de interne consistentie van de schaal goed te noemen. </w:t>
      </w:r>
    </w:p>
    <w:p w:rsidR="004F7FFC" w:rsidRPr="00526FDF" w:rsidRDefault="007121F8" w:rsidP="0034468F">
      <w:pPr>
        <w:pStyle w:val="Kop3"/>
        <w:spacing w:after="200"/>
        <w:jc w:val="both"/>
        <w:rPr>
          <w:rFonts w:asciiTheme="minorHAnsi" w:hAnsiTheme="minorHAnsi"/>
          <w:color w:val="auto"/>
          <w:lang w:val="nl-NL"/>
        </w:rPr>
      </w:pPr>
      <w:bookmarkStart w:id="112" w:name="_Toc324250414"/>
      <w:bookmarkStart w:id="113" w:name="_Toc325530974"/>
      <w:r w:rsidRPr="00526FDF">
        <w:rPr>
          <w:lang w:val="nl-NL"/>
        </w:rPr>
        <w:t>3</w:t>
      </w:r>
      <w:r w:rsidR="004F7FFC" w:rsidRPr="00526FDF">
        <w:rPr>
          <w:lang w:val="nl-NL"/>
        </w:rPr>
        <w:t>.</w:t>
      </w:r>
      <w:r w:rsidR="00701E13" w:rsidRPr="00526FDF">
        <w:rPr>
          <w:lang w:val="nl-NL"/>
        </w:rPr>
        <w:t>3</w:t>
      </w:r>
      <w:r w:rsidR="004F7FFC" w:rsidRPr="00526FDF">
        <w:rPr>
          <w:lang w:val="nl-NL"/>
        </w:rPr>
        <w:t>.1</w:t>
      </w:r>
      <w:r w:rsidR="004F7FFC" w:rsidRPr="00526FDF">
        <w:rPr>
          <w:lang w:val="nl-NL"/>
        </w:rPr>
        <w:tab/>
        <w:t>BRIEF R-COPE</w:t>
      </w:r>
      <w:bookmarkEnd w:id="112"/>
      <w:bookmarkEnd w:id="113"/>
    </w:p>
    <w:p w:rsidR="004F7FFC" w:rsidRPr="00526FDF" w:rsidRDefault="004F7FFC" w:rsidP="0011526E">
      <w:pPr>
        <w:jc w:val="both"/>
        <w:rPr>
          <w:lang w:val="nl-NL"/>
        </w:rPr>
      </w:pPr>
      <w:r w:rsidRPr="00526FDF">
        <w:rPr>
          <w:lang w:val="nl-NL"/>
        </w:rPr>
        <w:t xml:space="preserve">Aan de hand van Cronbach’s </w:t>
      </w:r>
      <w:r w:rsidRPr="00953742">
        <w:t>α</w:t>
      </w:r>
      <w:r w:rsidRPr="00526FDF">
        <w:rPr>
          <w:lang w:val="nl-NL"/>
        </w:rPr>
        <w:t xml:space="preserve"> is de interne consistentie van zowel de Schaal Positieve Religieuze coping als de Schaal Negatieve Religieuze coping van de BRIEF R-COPE bepaald, beide blijken in dit onderzoek te laag te zijn. (zie tabel 1. Cronbach’s </w:t>
      </w:r>
      <w:r w:rsidRPr="00953742">
        <w:t>α</w:t>
      </w:r>
      <w:r w:rsidRPr="00526FDF">
        <w:rPr>
          <w:lang w:val="nl-NL"/>
        </w:rPr>
        <w:t xml:space="preserve"> van de schalen van de BRIEF R-COPE).</w:t>
      </w:r>
    </w:p>
    <w:p w:rsidR="004F7FFC" w:rsidRDefault="004F7FFC" w:rsidP="0011526E">
      <w:pPr>
        <w:jc w:val="both"/>
        <w:rPr>
          <w:rStyle w:val="Intensievebenadrukking"/>
          <w:lang w:val="nl-NL"/>
        </w:rPr>
      </w:pPr>
      <w:r w:rsidRPr="00FA1C2E">
        <w:rPr>
          <w:rStyle w:val="Intensievebenadrukking"/>
          <w:lang w:val="nl-NL"/>
        </w:rPr>
        <w:t xml:space="preserve">Tabel 1. Cronbach’s </w:t>
      </w:r>
      <w:r w:rsidRPr="00013D33">
        <w:rPr>
          <w:rStyle w:val="Intensievebenadrukking"/>
        </w:rPr>
        <w:t>α</w:t>
      </w:r>
      <w:r w:rsidRPr="00FA1C2E">
        <w:rPr>
          <w:rStyle w:val="Intensievebenadrukking"/>
          <w:lang w:val="nl-NL"/>
        </w:rPr>
        <w:t xml:space="preserve"> van de schalen van de BRIEF R-COPE</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65150" w:rsidRPr="00465150" w:rsidTr="00022AE5">
        <w:tc>
          <w:tcPr>
            <w:tcW w:w="4606" w:type="dxa"/>
          </w:tcPr>
          <w:p w:rsidR="00465150" w:rsidRPr="00465150" w:rsidRDefault="00465150" w:rsidP="00022AE5">
            <w:pPr>
              <w:jc w:val="both"/>
              <w:rPr>
                <w:rFonts w:cstheme="minorHAnsi"/>
                <w:b/>
                <w:bCs/>
                <w:lang w:eastAsia="nl-NL"/>
              </w:rPr>
            </w:pPr>
            <w:r w:rsidRPr="00465150">
              <w:rPr>
                <w:rFonts w:cstheme="minorHAnsi"/>
                <w:b/>
                <w:bCs/>
                <w:lang w:eastAsia="nl-NL"/>
              </w:rPr>
              <w:t>Brief RCOPE</w:t>
            </w:r>
          </w:p>
        </w:tc>
        <w:tc>
          <w:tcPr>
            <w:tcW w:w="4606" w:type="dxa"/>
          </w:tcPr>
          <w:p w:rsidR="00465150" w:rsidRPr="00465150" w:rsidRDefault="00465150" w:rsidP="00465150">
            <w:pPr>
              <w:jc w:val="both"/>
              <w:rPr>
                <w:rFonts w:cstheme="minorHAnsi"/>
                <w:b/>
                <w:bCs/>
                <w:lang w:eastAsia="nl-NL"/>
              </w:rPr>
            </w:pPr>
            <w:r w:rsidRPr="00465150">
              <w:rPr>
                <w:rFonts w:cstheme="minorHAnsi"/>
                <w:b/>
                <w:bCs/>
                <w:lang w:eastAsia="nl-NL"/>
              </w:rPr>
              <w:t>Cronbach’s α:</w:t>
            </w:r>
          </w:p>
        </w:tc>
      </w:tr>
      <w:tr w:rsidR="00465150" w:rsidRPr="00953742" w:rsidTr="00022AE5">
        <w:tc>
          <w:tcPr>
            <w:tcW w:w="4606" w:type="dxa"/>
          </w:tcPr>
          <w:p w:rsidR="00465150" w:rsidRPr="00953742" w:rsidRDefault="00465150" w:rsidP="00022AE5">
            <w:pPr>
              <w:jc w:val="both"/>
              <w:rPr>
                <w:rFonts w:cstheme="minorHAnsi"/>
                <w:lang w:eastAsia="nl-NL"/>
              </w:rPr>
            </w:pPr>
            <w:r w:rsidRPr="00953742">
              <w:rPr>
                <w:rFonts w:cstheme="minorHAnsi"/>
                <w:bCs/>
                <w:lang w:eastAsia="nl-NL"/>
              </w:rPr>
              <w:t>Schaal Positieve Religieuze coping</w:t>
            </w:r>
          </w:p>
        </w:tc>
        <w:tc>
          <w:tcPr>
            <w:tcW w:w="4606" w:type="dxa"/>
          </w:tcPr>
          <w:p w:rsidR="00465150" w:rsidRPr="00953742" w:rsidRDefault="00465150" w:rsidP="00022AE5">
            <w:pPr>
              <w:jc w:val="both"/>
              <w:rPr>
                <w:rFonts w:cstheme="minorHAnsi"/>
                <w:lang w:eastAsia="nl-NL"/>
              </w:rPr>
            </w:pPr>
            <w:r w:rsidRPr="00953742">
              <w:rPr>
                <w:rFonts w:cstheme="minorHAnsi"/>
                <w:bCs/>
                <w:lang w:eastAsia="nl-NL"/>
              </w:rPr>
              <w:t>0,59</w:t>
            </w:r>
          </w:p>
        </w:tc>
      </w:tr>
      <w:tr w:rsidR="00465150" w:rsidRPr="00953742" w:rsidTr="00022AE5">
        <w:tc>
          <w:tcPr>
            <w:tcW w:w="4606" w:type="dxa"/>
          </w:tcPr>
          <w:p w:rsidR="00465150" w:rsidRPr="00953742" w:rsidRDefault="00465150" w:rsidP="00022AE5">
            <w:pPr>
              <w:jc w:val="both"/>
              <w:rPr>
                <w:rFonts w:cstheme="minorHAnsi"/>
                <w:lang w:eastAsia="nl-NL"/>
              </w:rPr>
            </w:pPr>
            <w:r w:rsidRPr="00953742">
              <w:rPr>
                <w:rFonts w:cstheme="minorHAnsi"/>
                <w:lang w:eastAsia="nl-NL"/>
              </w:rPr>
              <w:t>Schaal Negatieve Religieuze coping</w:t>
            </w:r>
          </w:p>
        </w:tc>
        <w:tc>
          <w:tcPr>
            <w:tcW w:w="4606" w:type="dxa"/>
          </w:tcPr>
          <w:p w:rsidR="00465150" w:rsidRPr="00953742" w:rsidRDefault="00465150" w:rsidP="00022AE5">
            <w:pPr>
              <w:ind w:hanging="1804"/>
              <w:jc w:val="both"/>
              <w:rPr>
                <w:rFonts w:cstheme="minorHAnsi"/>
                <w:lang w:eastAsia="nl-NL"/>
              </w:rPr>
            </w:pPr>
            <w:r w:rsidRPr="00953742">
              <w:rPr>
                <w:rFonts w:cstheme="minorHAnsi"/>
                <w:bCs/>
                <w:lang w:eastAsia="nl-NL"/>
              </w:rPr>
              <w:t>Cronbach’s α: 0,65</w:t>
            </w:r>
            <w:r>
              <w:rPr>
                <w:rFonts w:cstheme="minorHAnsi"/>
                <w:bCs/>
                <w:lang w:eastAsia="nl-NL"/>
              </w:rPr>
              <w:t xml:space="preserve">   0,65</w:t>
            </w:r>
          </w:p>
        </w:tc>
      </w:tr>
    </w:tbl>
    <w:p w:rsidR="004F7FFC" w:rsidRDefault="004F7FFC" w:rsidP="0011526E">
      <w:pPr>
        <w:jc w:val="both"/>
      </w:pPr>
    </w:p>
    <w:p w:rsidR="004F7FFC" w:rsidRPr="008C44F5" w:rsidRDefault="007121F8" w:rsidP="0034468F">
      <w:pPr>
        <w:pStyle w:val="Kop3"/>
        <w:spacing w:after="200"/>
        <w:jc w:val="both"/>
        <w:rPr>
          <w:rFonts w:asciiTheme="minorHAnsi" w:hAnsiTheme="minorHAnsi"/>
          <w:color w:val="auto"/>
        </w:rPr>
      </w:pPr>
      <w:bookmarkStart w:id="114" w:name="_Toc324250415"/>
      <w:bookmarkStart w:id="115" w:name="_Toc325530975"/>
      <w:r>
        <w:t>3</w:t>
      </w:r>
      <w:r w:rsidR="004F7FFC">
        <w:t>.</w:t>
      </w:r>
      <w:r w:rsidR="00701E13">
        <w:t>3</w:t>
      </w:r>
      <w:r w:rsidR="004F7FFC">
        <w:t>.2</w:t>
      </w:r>
      <w:r w:rsidR="004F7FFC">
        <w:tab/>
        <w:t>CISS</w:t>
      </w:r>
      <w:bookmarkEnd w:id="114"/>
      <w:bookmarkEnd w:id="115"/>
    </w:p>
    <w:p w:rsidR="004F7FFC" w:rsidRPr="00526FDF" w:rsidRDefault="004F7FFC" w:rsidP="0011526E">
      <w:pPr>
        <w:jc w:val="both"/>
        <w:rPr>
          <w:lang w:val="nl-NL"/>
        </w:rPr>
      </w:pPr>
      <w:r w:rsidRPr="00526FDF">
        <w:rPr>
          <w:lang w:val="nl-NL"/>
        </w:rPr>
        <w:t xml:space="preserve">Op basis van Cronbach’s </w:t>
      </w:r>
      <w:r w:rsidRPr="00953742">
        <w:t>α</w:t>
      </w:r>
      <w:r w:rsidRPr="00526FDF">
        <w:rPr>
          <w:lang w:val="nl-NL"/>
        </w:rPr>
        <w:t xml:space="preserve"> kan gesteld worden dat er sprake is van een goede interne consistentie van de verschillende schalen van de CISS. (zie tabel 2. Cronbach’s </w:t>
      </w:r>
      <w:r w:rsidRPr="00953742">
        <w:t>α</w:t>
      </w:r>
      <w:r w:rsidRPr="00526FDF">
        <w:rPr>
          <w:lang w:val="nl-NL"/>
        </w:rPr>
        <w:t xml:space="preserve"> van de CISS-schalen).</w:t>
      </w:r>
    </w:p>
    <w:p w:rsidR="004F7FFC" w:rsidRDefault="004F7FFC" w:rsidP="0011526E">
      <w:pPr>
        <w:jc w:val="both"/>
        <w:rPr>
          <w:rStyle w:val="Intensievebenadrukking"/>
          <w:lang w:val="nl-NL"/>
        </w:rPr>
      </w:pPr>
      <w:r w:rsidRPr="00FA1C2E">
        <w:rPr>
          <w:rStyle w:val="Intensievebenadrukking"/>
          <w:lang w:val="nl-NL"/>
        </w:rPr>
        <w:t xml:space="preserve">Tabel 2. Cronbach’s </w:t>
      </w:r>
      <w:r w:rsidRPr="00013D33">
        <w:rPr>
          <w:rStyle w:val="Intensievebenadrukking"/>
        </w:rPr>
        <w:t>α</w:t>
      </w:r>
      <w:r w:rsidRPr="00FA1C2E">
        <w:rPr>
          <w:rStyle w:val="Intensievebenadrukking"/>
          <w:lang w:val="nl-NL"/>
        </w:rPr>
        <w:t xml:space="preserve"> van de CISS-schalen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65150" w:rsidRPr="00465150" w:rsidTr="00022AE5">
        <w:tc>
          <w:tcPr>
            <w:tcW w:w="4606" w:type="dxa"/>
          </w:tcPr>
          <w:p w:rsidR="00465150" w:rsidRPr="00465150" w:rsidRDefault="00465150" w:rsidP="00022AE5">
            <w:pPr>
              <w:rPr>
                <w:rFonts w:cstheme="minorHAnsi"/>
                <w:b/>
                <w:lang w:eastAsia="nl-NL"/>
              </w:rPr>
            </w:pPr>
            <w:r w:rsidRPr="00465150">
              <w:rPr>
                <w:rFonts w:cstheme="minorHAnsi"/>
                <w:b/>
                <w:lang w:eastAsia="nl-NL"/>
              </w:rPr>
              <w:t>CISS</w:t>
            </w:r>
          </w:p>
        </w:tc>
        <w:tc>
          <w:tcPr>
            <w:tcW w:w="4606" w:type="dxa"/>
          </w:tcPr>
          <w:p w:rsidR="00465150" w:rsidRPr="00465150" w:rsidRDefault="00465150" w:rsidP="00022AE5">
            <w:pPr>
              <w:rPr>
                <w:rFonts w:cstheme="minorHAnsi"/>
                <w:b/>
                <w:bCs/>
                <w:lang w:eastAsia="nl-NL"/>
              </w:rPr>
            </w:pPr>
            <w:r w:rsidRPr="00465150">
              <w:rPr>
                <w:rFonts w:cstheme="minorHAnsi"/>
                <w:b/>
                <w:bCs/>
                <w:lang w:eastAsia="nl-NL"/>
              </w:rPr>
              <w:t>Cronbach’s α:</w:t>
            </w:r>
          </w:p>
        </w:tc>
      </w:tr>
      <w:tr w:rsidR="00465150" w:rsidRPr="00953742" w:rsidTr="00022AE5">
        <w:tc>
          <w:tcPr>
            <w:tcW w:w="4606" w:type="dxa"/>
          </w:tcPr>
          <w:p w:rsidR="00465150" w:rsidRPr="00953742" w:rsidRDefault="00465150" w:rsidP="00022AE5">
            <w:pPr>
              <w:rPr>
                <w:rFonts w:cstheme="minorHAnsi"/>
                <w:lang w:eastAsia="nl-NL"/>
              </w:rPr>
            </w:pPr>
            <w:r w:rsidRPr="00953742">
              <w:rPr>
                <w:rFonts w:cstheme="minorHAnsi"/>
                <w:lang w:eastAsia="nl-NL"/>
              </w:rPr>
              <w:t>Schaal Taakgerichte coping</w:t>
            </w:r>
          </w:p>
        </w:tc>
        <w:tc>
          <w:tcPr>
            <w:tcW w:w="4606" w:type="dxa"/>
          </w:tcPr>
          <w:p w:rsidR="00465150" w:rsidRPr="00953742" w:rsidRDefault="00465150" w:rsidP="00022AE5">
            <w:pPr>
              <w:rPr>
                <w:rFonts w:cstheme="minorHAnsi"/>
                <w:lang w:eastAsia="nl-NL"/>
              </w:rPr>
            </w:pPr>
            <w:r w:rsidRPr="00953742">
              <w:rPr>
                <w:rFonts w:cstheme="minorHAnsi"/>
                <w:bCs/>
                <w:lang w:eastAsia="nl-NL"/>
              </w:rPr>
              <w:t>0,84</w:t>
            </w:r>
          </w:p>
        </w:tc>
      </w:tr>
      <w:tr w:rsidR="00465150" w:rsidRPr="00953742" w:rsidTr="00022AE5">
        <w:tc>
          <w:tcPr>
            <w:tcW w:w="4606" w:type="dxa"/>
          </w:tcPr>
          <w:p w:rsidR="00465150" w:rsidRPr="00953742" w:rsidRDefault="00465150" w:rsidP="00022AE5">
            <w:pPr>
              <w:rPr>
                <w:rFonts w:cstheme="minorHAnsi"/>
                <w:lang w:eastAsia="nl-NL"/>
              </w:rPr>
            </w:pPr>
            <w:r w:rsidRPr="00953742">
              <w:rPr>
                <w:rFonts w:cstheme="minorHAnsi"/>
                <w:lang w:eastAsia="nl-NL"/>
              </w:rPr>
              <w:t>Schaal Emotiegerichte coping</w:t>
            </w:r>
          </w:p>
        </w:tc>
        <w:tc>
          <w:tcPr>
            <w:tcW w:w="4606" w:type="dxa"/>
          </w:tcPr>
          <w:p w:rsidR="00465150" w:rsidRPr="00953742" w:rsidRDefault="00465150" w:rsidP="00022AE5">
            <w:pPr>
              <w:rPr>
                <w:rFonts w:cstheme="minorHAnsi"/>
                <w:lang w:eastAsia="nl-NL"/>
              </w:rPr>
            </w:pPr>
            <w:r w:rsidRPr="00953742">
              <w:rPr>
                <w:rFonts w:cstheme="minorHAnsi"/>
                <w:bCs/>
                <w:lang w:eastAsia="nl-NL"/>
              </w:rPr>
              <w:t>0,87</w:t>
            </w:r>
          </w:p>
        </w:tc>
      </w:tr>
      <w:tr w:rsidR="00465150" w:rsidRPr="00953742" w:rsidTr="00022AE5">
        <w:tc>
          <w:tcPr>
            <w:tcW w:w="4606" w:type="dxa"/>
          </w:tcPr>
          <w:p w:rsidR="00465150" w:rsidRPr="00953742" w:rsidRDefault="00465150" w:rsidP="00022AE5">
            <w:pPr>
              <w:rPr>
                <w:rFonts w:cstheme="minorHAnsi"/>
                <w:lang w:eastAsia="nl-NL"/>
              </w:rPr>
            </w:pPr>
            <w:r w:rsidRPr="00953742">
              <w:rPr>
                <w:rFonts w:cstheme="minorHAnsi"/>
                <w:lang w:eastAsia="nl-NL"/>
              </w:rPr>
              <w:t>Schaal Vermijdingsgerichte coping</w:t>
            </w:r>
          </w:p>
        </w:tc>
        <w:tc>
          <w:tcPr>
            <w:tcW w:w="4606" w:type="dxa"/>
          </w:tcPr>
          <w:p w:rsidR="00465150" w:rsidRPr="00953742" w:rsidRDefault="00465150" w:rsidP="00022AE5">
            <w:pPr>
              <w:rPr>
                <w:rFonts w:cstheme="minorHAnsi"/>
                <w:lang w:eastAsia="nl-NL"/>
              </w:rPr>
            </w:pPr>
            <w:r>
              <w:rPr>
                <w:rFonts w:cstheme="minorHAnsi"/>
                <w:bCs/>
                <w:lang w:eastAsia="nl-NL"/>
              </w:rPr>
              <w:t>0,87</w:t>
            </w:r>
          </w:p>
        </w:tc>
      </w:tr>
      <w:tr w:rsidR="00465150" w:rsidRPr="00953742" w:rsidTr="00022AE5">
        <w:tc>
          <w:tcPr>
            <w:tcW w:w="4606" w:type="dxa"/>
          </w:tcPr>
          <w:p w:rsidR="00465150" w:rsidRPr="00953742" w:rsidRDefault="00465150" w:rsidP="00022AE5">
            <w:pPr>
              <w:rPr>
                <w:rFonts w:cstheme="minorHAnsi"/>
                <w:lang w:eastAsia="nl-NL"/>
              </w:rPr>
            </w:pPr>
            <w:r w:rsidRPr="00953742">
              <w:rPr>
                <w:rFonts w:cstheme="minorHAnsi"/>
                <w:lang w:eastAsia="nl-NL"/>
              </w:rPr>
              <w:t>Sub Schaal Afleiding zoeken</w:t>
            </w:r>
          </w:p>
        </w:tc>
        <w:tc>
          <w:tcPr>
            <w:tcW w:w="4606" w:type="dxa"/>
          </w:tcPr>
          <w:p w:rsidR="00465150" w:rsidRPr="00953742" w:rsidRDefault="00465150" w:rsidP="00022AE5">
            <w:pPr>
              <w:rPr>
                <w:rFonts w:cstheme="minorHAnsi"/>
                <w:lang w:eastAsia="nl-NL"/>
              </w:rPr>
            </w:pPr>
            <w:r w:rsidRPr="00953742">
              <w:rPr>
                <w:rFonts w:cstheme="minorHAnsi"/>
                <w:bCs/>
                <w:lang w:eastAsia="nl-NL"/>
              </w:rPr>
              <w:t>0,89</w:t>
            </w:r>
          </w:p>
        </w:tc>
      </w:tr>
      <w:tr w:rsidR="00465150" w:rsidRPr="00953742" w:rsidTr="00022AE5">
        <w:tc>
          <w:tcPr>
            <w:tcW w:w="4606" w:type="dxa"/>
          </w:tcPr>
          <w:p w:rsidR="00465150" w:rsidRPr="00953742" w:rsidRDefault="00465150" w:rsidP="00022AE5">
            <w:pPr>
              <w:rPr>
                <w:rFonts w:cstheme="minorHAnsi"/>
                <w:lang w:eastAsia="nl-NL"/>
              </w:rPr>
            </w:pPr>
            <w:r w:rsidRPr="00953742">
              <w:rPr>
                <w:rFonts w:cstheme="minorHAnsi"/>
                <w:lang w:eastAsia="nl-NL"/>
              </w:rPr>
              <w:t>Sub Schaal Gezelschap zoeken</w:t>
            </w:r>
          </w:p>
        </w:tc>
        <w:tc>
          <w:tcPr>
            <w:tcW w:w="4606" w:type="dxa"/>
          </w:tcPr>
          <w:p w:rsidR="00465150" w:rsidRPr="00953742" w:rsidRDefault="00465150" w:rsidP="00022AE5">
            <w:pPr>
              <w:rPr>
                <w:rFonts w:cstheme="minorHAnsi"/>
                <w:lang w:eastAsia="nl-NL"/>
              </w:rPr>
            </w:pPr>
            <w:r w:rsidRPr="00953742">
              <w:rPr>
                <w:rFonts w:cstheme="minorHAnsi"/>
                <w:bCs/>
                <w:lang w:eastAsia="nl-NL"/>
              </w:rPr>
              <w:t>0,88</w:t>
            </w:r>
          </w:p>
        </w:tc>
      </w:tr>
    </w:tbl>
    <w:p w:rsidR="00465150" w:rsidRDefault="00465150" w:rsidP="0011526E">
      <w:pPr>
        <w:jc w:val="both"/>
        <w:rPr>
          <w:rStyle w:val="Intensievebenadrukking"/>
          <w:lang w:val="nl-NL"/>
        </w:rPr>
      </w:pPr>
    </w:p>
    <w:p w:rsidR="003047B1" w:rsidRDefault="003047B1" w:rsidP="0034468F">
      <w:pPr>
        <w:pStyle w:val="Kop3"/>
        <w:spacing w:after="200"/>
        <w:jc w:val="both"/>
      </w:pPr>
      <w:bookmarkStart w:id="116" w:name="_Toc324250416"/>
      <w:bookmarkStart w:id="117" w:name="_Toc325530976"/>
    </w:p>
    <w:p w:rsidR="007121F8" w:rsidRPr="008C44F5" w:rsidRDefault="007121F8" w:rsidP="0034468F">
      <w:pPr>
        <w:pStyle w:val="Kop3"/>
        <w:spacing w:after="200"/>
        <w:jc w:val="both"/>
        <w:rPr>
          <w:rFonts w:asciiTheme="minorHAnsi" w:hAnsiTheme="minorHAnsi"/>
          <w:color w:val="auto"/>
        </w:rPr>
      </w:pPr>
      <w:r>
        <w:t>3.</w:t>
      </w:r>
      <w:r w:rsidR="00701E13">
        <w:t>3</w:t>
      </w:r>
      <w:r>
        <w:t>.3</w:t>
      </w:r>
      <w:r>
        <w:tab/>
        <w:t>TAT-GB</w:t>
      </w:r>
      <w:bookmarkEnd w:id="116"/>
      <w:bookmarkEnd w:id="117"/>
    </w:p>
    <w:p w:rsidR="007121F8" w:rsidRDefault="007121F8" w:rsidP="0011526E">
      <w:pPr>
        <w:jc w:val="both"/>
        <w:rPr>
          <w:bCs/>
          <w:lang w:val="nl-NL"/>
        </w:rPr>
      </w:pPr>
      <w:r w:rsidRPr="00526FDF">
        <w:rPr>
          <w:bCs/>
          <w:lang w:val="nl-NL"/>
        </w:rPr>
        <w:t xml:space="preserve">Ten aanzien van de TAT-GB is de Interbeoordelaarsbetrouwbaarheid berekend zoals te zien is in  tabel 3. </w:t>
      </w:r>
      <w:r w:rsidRPr="00526FDF">
        <w:rPr>
          <w:lang w:val="nl-NL"/>
        </w:rPr>
        <w:t xml:space="preserve">Bij een perfect instrument is de Intra Class Correlatie Coefficient (ICC) 1. Dit betekent dat er geen verschillen bestaan tussen de scores van de verschillende beoordelaars. Bij een waardeloos instrument zijn alle scores van de beoordelaars echter verschillend en is de ICC 0. </w:t>
      </w:r>
      <w:r w:rsidRPr="00526FDF">
        <w:rPr>
          <w:bCs/>
          <w:lang w:val="nl-NL"/>
        </w:rPr>
        <w:t xml:space="preserve">De interbeoordelaarsbetrouwbaarheid is gebaseerd op de overeenkomsten in individuele scoring in de gemiddelde schaalscores van de gescoorde respondenten. </w:t>
      </w:r>
    </w:p>
    <w:p w:rsidR="007121F8" w:rsidRPr="00FA1C2E" w:rsidRDefault="007121F8" w:rsidP="0011526E">
      <w:pPr>
        <w:jc w:val="both"/>
        <w:rPr>
          <w:rStyle w:val="Intensievebenadrukking"/>
          <w:lang w:val="nl-NL"/>
        </w:rPr>
      </w:pPr>
      <w:r w:rsidRPr="00FA1C2E">
        <w:rPr>
          <w:rStyle w:val="Intensievebenadrukking"/>
          <w:lang w:val="nl-NL"/>
        </w:rPr>
        <w:t>Tabel 3. ICC’s van de schalen van de TAT-GB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307"/>
        <w:gridCol w:w="1152"/>
        <w:gridCol w:w="1134"/>
      </w:tblGrid>
      <w:tr w:rsidR="007121F8" w:rsidRPr="00013D33" w:rsidTr="007121F8">
        <w:tc>
          <w:tcPr>
            <w:tcW w:w="3319" w:type="dxa"/>
          </w:tcPr>
          <w:p w:rsidR="007121F8" w:rsidRPr="00013D33" w:rsidRDefault="007121F8" w:rsidP="0011526E">
            <w:pPr>
              <w:pStyle w:val="Geenafstand"/>
              <w:spacing w:after="200" w:line="276" w:lineRule="auto"/>
              <w:jc w:val="both"/>
              <w:rPr>
                <w:rStyle w:val="Zwaar"/>
              </w:rPr>
            </w:pPr>
            <w:r w:rsidRPr="00013D33">
              <w:rPr>
                <w:rStyle w:val="Zwaar"/>
              </w:rPr>
              <w:t>Schaal</w:t>
            </w:r>
          </w:p>
        </w:tc>
        <w:tc>
          <w:tcPr>
            <w:tcW w:w="1307" w:type="dxa"/>
          </w:tcPr>
          <w:p w:rsidR="007121F8" w:rsidRPr="00013D33" w:rsidRDefault="007121F8" w:rsidP="0011526E">
            <w:pPr>
              <w:pStyle w:val="Geenafstand"/>
              <w:spacing w:after="200" w:line="276" w:lineRule="auto"/>
              <w:jc w:val="both"/>
              <w:rPr>
                <w:rStyle w:val="Zwaar"/>
              </w:rPr>
            </w:pPr>
            <w:r w:rsidRPr="00013D33">
              <w:rPr>
                <w:rStyle w:val="Zwaar"/>
              </w:rPr>
              <w:t xml:space="preserve">Intra Class Correlation Coefficient </w:t>
            </w:r>
          </w:p>
        </w:tc>
        <w:tc>
          <w:tcPr>
            <w:tcW w:w="1152" w:type="dxa"/>
          </w:tcPr>
          <w:p w:rsidR="007121F8" w:rsidRPr="00013D33" w:rsidRDefault="007121F8" w:rsidP="0011526E">
            <w:pPr>
              <w:pStyle w:val="Geenafstand"/>
              <w:spacing w:after="200" w:line="276" w:lineRule="auto"/>
              <w:jc w:val="both"/>
              <w:rPr>
                <w:rStyle w:val="Zwaar"/>
              </w:rPr>
            </w:pPr>
            <w:r w:rsidRPr="00013D33">
              <w:rPr>
                <w:rStyle w:val="Zwaar"/>
              </w:rPr>
              <w:t>Koppel 1</w:t>
            </w:r>
          </w:p>
        </w:tc>
        <w:tc>
          <w:tcPr>
            <w:tcW w:w="1134" w:type="dxa"/>
          </w:tcPr>
          <w:p w:rsidR="007121F8" w:rsidRPr="00013D33" w:rsidRDefault="007121F8" w:rsidP="0011526E">
            <w:pPr>
              <w:pStyle w:val="Geenafstand"/>
              <w:spacing w:after="200" w:line="276" w:lineRule="auto"/>
              <w:jc w:val="both"/>
              <w:rPr>
                <w:rStyle w:val="Zwaar"/>
              </w:rPr>
            </w:pPr>
            <w:r w:rsidRPr="00013D33">
              <w:rPr>
                <w:rStyle w:val="Zwaar"/>
              </w:rPr>
              <w:t>Koppel 2</w:t>
            </w: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t>Complexiteit van relatie met God</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.83</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.90</w:t>
            </w:r>
          </w:p>
        </w:tc>
        <w:tc>
          <w:tcPr>
            <w:tcW w:w="1134" w:type="dxa"/>
          </w:tcPr>
          <w:p w:rsidR="007121F8" w:rsidRDefault="007121F8" w:rsidP="0011526E">
            <w:pPr>
              <w:pStyle w:val="Geenafstand"/>
              <w:spacing w:after="200" w:line="276" w:lineRule="auto"/>
              <w:jc w:val="both"/>
              <w:rPr>
                <w:lang w:eastAsia="nl-NL"/>
              </w:rPr>
            </w:pPr>
            <w:r>
              <w:rPr>
                <w:lang w:eastAsia="nl-NL"/>
              </w:rPr>
              <w:t>.22</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.35</w:t>
            </w: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t>Affecttoon van relatie met God-karakter</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.71</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.83</w:t>
            </w:r>
          </w:p>
        </w:tc>
        <w:tc>
          <w:tcPr>
            <w:tcW w:w="1134" w:type="dxa"/>
          </w:tcPr>
          <w:p w:rsidR="007121F8" w:rsidRDefault="007121F8" w:rsidP="0011526E">
            <w:pPr>
              <w:pStyle w:val="Geenafstand"/>
              <w:spacing w:after="200" w:line="276" w:lineRule="auto"/>
              <w:jc w:val="both"/>
              <w:rPr>
                <w:lang w:eastAsia="nl-NL"/>
              </w:rPr>
            </w:pPr>
            <w:r>
              <w:rPr>
                <w:lang w:eastAsia="nl-NL"/>
              </w:rPr>
              <w:t>.07</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.13</w:t>
            </w: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t>Affecttoon van relatie met God-verteller</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.09</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.16</w:t>
            </w:r>
          </w:p>
        </w:tc>
        <w:tc>
          <w:tcPr>
            <w:tcW w:w="1134" w:type="dxa"/>
          </w:tcPr>
          <w:p w:rsidR="007121F8" w:rsidRDefault="007121F8" w:rsidP="0011526E">
            <w:pPr>
              <w:pStyle w:val="Geenafstand"/>
              <w:spacing w:after="200" w:line="276" w:lineRule="auto"/>
              <w:jc w:val="both"/>
              <w:rPr>
                <w:lang w:eastAsia="nl-NL"/>
              </w:rPr>
            </w:pPr>
            <w:r>
              <w:rPr>
                <w:lang w:eastAsia="nl-NL"/>
              </w:rPr>
              <w:t>.37</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.54</w:t>
            </w: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t>Investering in relatie met God</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-.27</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-.72</w:t>
            </w:r>
          </w:p>
        </w:tc>
        <w:tc>
          <w:tcPr>
            <w:tcW w:w="1134" w:type="dxa"/>
          </w:tcPr>
          <w:p w:rsidR="007121F8" w:rsidRDefault="007121F8" w:rsidP="0011526E">
            <w:pPr>
              <w:pStyle w:val="Geenafstand"/>
              <w:spacing w:after="200" w:line="276" w:lineRule="auto"/>
              <w:jc w:val="both"/>
              <w:rPr>
                <w:lang w:eastAsia="nl-NL"/>
              </w:rPr>
            </w:pPr>
            <w:r>
              <w:rPr>
                <w:lang w:eastAsia="nl-NL"/>
              </w:rPr>
              <w:t>.25</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.40</w:t>
            </w:r>
          </w:p>
        </w:tc>
      </w:tr>
      <w:tr w:rsidR="007121F8" w:rsidTr="007121F8">
        <w:tc>
          <w:tcPr>
            <w:tcW w:w="3319" w:type="dxa"/>
          </w:tcPr>
          <w:p w:rsidR="007121F8" w:rsidRDefault="007121F8" w:rsidP="0011526E">
            <w:pPr>
              <w:pStyle w:val="Geenafstand"/>
              <w:spacing w:after="200" w:line="276" w:lineRule="auto"/>
              <w:jc w:val="both"/>
              <w:rPr>
                <w:lang w:eastAsia="nl-NL"/>
              </w:rPr>
            </w:pPr>
            <w:r>
              <w:rPr>
                <w:lang w:eastAsia="nl-NL"/>
              </w:rPr>
              <w:t>Omgaan met religieuze regels</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.67</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.80</w:t>
            </w:r>
          </w:p>
        </w:tc>
        <w:tc>
          <w:tcPr>
            <w:tcW w:w="1134" w:type="dxa"/>
          </w:tcPr>
          <w:p w:rsidR="007121F8" w:rsidRDefault="007121F8" w:rsidP="0011526E">
            <w:pPr>
              <w:pStyle w:val="Geenafstand"/>
              <w:spacing w:after="200" w:line="276" w:lineRule="auto"/>
              <w:jc w:val="both"/>
              <w:rPr>
                <w:lang w:eastAsia="nl-NL"/>
              </w:rPr>
            </w:pPr>
            <w:r>
              <w:rPr>
                <w:lang w:eastAsia="nl-NL"/>
              </w:rPr>
              <w:t>-.20</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-.50</w:t>
            </w:r>
          </w:p>
          <w:p w:rsidR="003047B1" w:rsidRDefault="003047B1" w:rsidP="0011526E">
            <w:pPr>
              <w:pStyle w:val="Geenafstand"/>
              <w:spacing w:after="200" w:line="276" w:lineRule="auto"/>
              <w:jc w:val="both"/>
              <w:rPr>
                <w:lang w:eastAsia="nl-NL"/>
              </w:rPr>
            </w:pP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lastRenderedPageBreak/>
              <w:t xml:space="preserve">Visie op handelen van God </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.15</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.25</w:t>
            </w:r>
          </w:p>
        </w:tc>
        <w:tc>
          <w:tcPr>
            <w:tcW w:w="1134" w:type="dxa"/>
          </w:tcPr>
          <w:p w:rsidR="007121F8" w:rsidRDefault="007121F8" w:rsidP="0011526E">
            <w:pPr>
              <w:pStyle w:val="Geenafstand"/>
              <w:spacing w:after="200" w:line="276" w:lineRule="auto"/>
              <w:jc w:val="both"/>
              <w:rPr>
                <w:lang w:eastAsia="nl-NL"/>
              </w:rPr>
            </w:pPr>
            <w:r>
              <w:rPr>
                <w:lang w:eastAsia="nl-NL"/>
              </w:rPr>
              <w:t>-.31</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-.91</w:t>
            </w: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t>Zoeken van steun bij God (subschaal van Gehechtheid aan God)</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.80</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.89</w:t>
            </w:r>
          </w:p>
        </w:tc>
        <w:tc>
          <w:tcPr>
            <w:tcW w:w="1134" w:type="dxa"/>
          </w:tcPr>
          <w:p w:rsidR="007121F8" w:rsidRDefault="007121F8" w:rsidP="0011526E">
            <w:pPr>
              <w:pStyle w:val="Geenafstand"/>
              <w:spacing w:after="200" w:line="276" w:lineRule="auto"/>
              <w:jc w:val="both"/>
              <w:rPr>
                <w:lang w:eastAsia="nl-NL"/>
              </w:rPr>
            </w:pPr>
            <w:r>
              <w:rPr>
                <w:lang w:eastAsia="nl-NL"/>
              </w:rPr>
              <w:t>.04</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.08</w:t>
            </w:r>
          </w:p>
        </w:tc>
      </w:tr>
      <w:tr w:rsidR="007121F8" w:rsidTr="007121F8">
        <w:tc>
          <w:tcPr>
            <w:tcW w:w="3319" w:type="dxa"/>
          </w:tcPr>
          <w:p w:rsidR="007121F8" w:rsidRPr="00FA1C2E" w:rsidRDefault="007121F8" w:rsidP="0011526E">
            <w:pPr>
              <w:pStyle w:val="Geenafstand"/>
              <w:spacing w:after="200" w:line="276" w:lineRule="auto"/>
              <w:jc w:val="both"/>
              <w:rPr>
                <w:lang w:val="nl-NL" w:eastAsia="nl-NL"/>
              </w:rPr>
            </w:pPr>
            <w:r w:rsidRPr="00FA1C2E">
              <w:rPr>
                <w:lang w:val="nl-NL" w:eastAsia="nl-NL"/>
              </w:rPr>
              <w:t>Helpend aanwezig zijn van God (subschaal van Gehechtheid aan God)</w:t>
            </w:r>
          </w:p>
        </w:tc>
        <w:tc>
          <w:tcPr>
            <w:tcW w:w="1307" w:type="dxa"/>
          </w:tcPr>
          <w:p w:rsidR="007121F8" w:rsidRDefault="007121F8" w:rsidP="0011526E">
            <w:pPr>
              <w:pStyle w:val="Geenafstand"/>
              <w:spacing w:after="200" w:line="276" w:lineRule="auto"/>
              <w:jc w:val="both"/>
              <w:rPr>
                <w:lang w:eastAsia="nl-NL"/>
              </w:rPr>
            </w:pPr>
            <w:r>
              <w:rPr>
                <w:lang w:eastAsia="nl-NL"/>
              </w:rPr>
              <w:t>Enkele meting</w:t>
            </w:r>
          </w:p>
          <w:p w:rsidR="007121F8" w:rsidRDefault="007121F8" w:rsidP="0011526E">
            <w:pPr>
              <w:pStyle w:val="Geenafstand"/>
              <w:spacing w:after="200" w:line="276" w:lineRule="auto"/>
              <w:jc w:val="both"/>
              <w:rPr>
                <w:lang w:eastAsia="nl-NL"/>
              </w:rPr>
            </w:pPr>
            <w:r>
              <w:rPr>
                <w:lang w:eastAsia="nl-NL"/>
              </w:rPr>
              <w:t>Gemiddelde meting</w:t>
            </w:r>
          </w:p>
        </w:tc>
        <w:tc>
          <w:tcPr>
            <w:tcW w:w="1152" w:type="dxa"/>
          </w:tcPr>
          <w:p w:rsidR="007121F8" w:rsidRDefault="007121F8" w:rsidP="0011526E">
            <w:pPr>
              <w:pStyle w:val="Geenafstand"/>
              <w:spacing w:after="200" w:line="276" w:lineRule="auto"/>
              <w:jc w:val="both"/>
              <w:rPr>
                <w:lang w:eastAsia="nl-NL"/>
              </w:rPr>
            </w:pPr>
            <w:r>
              <w:rPr>
                <w:lang w:eastAsia="nl-NL"/>
              </w:rPr>
              <w:t>.70</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.82</w:t>
            </w:r>
          </w:p>
        </w:tc>
        <w:tc>
          <w:tcPr>
            <w:tcW w:w="1134" w:type="dxa"/>
          </w:tcPr>
          <w:p w:rsidR="007121F8" w:rsidRDefault="007121F8" w:rsidP="0011526E">
            <w:pPr>
              <w:pStyle w:val="Geenafstand"/>
              <w:spacing w:after="200" w:line="276" w:lineRule="auto"/>
              <w:jc w:val="both"/>
              <w:rPr>
                <w:lang w:eastAsia="nl-NL"/>
              </w:rPr>
            </w:pPr>
            <w:r>
              <w:rPr>
                <w:lang w:eastAsia="nl-NL"/>
              </w:rPr>
              <w:t>-.23</w:t>
            </w:r>
          </w:p>
          <w:p w:rsidR="007121F8" w:rsidRDefault="007121F8" w:rsidP="0011526E">
            <w:pPr>
              <w:pStyle w:val="Geenafstand"/>
              <w:spacing w:after="200" w:line="276" w:lineRule="auto"/>
              <w:jc w:val="both"/>
              <w:rPr>
                <w:lang w:eastAsia="nl-NL"/>
              </w:rPr>
            </w:pPr>
          </w:p>
          <w:p w:rsidR="007121F8" w:rsidRDefault="007121F8" w:rsidP="0011526E">
            <w:pPr>
              <w:pStyle w:val="Geenafstand"/>
              <w:spacing w:after="200" w:line="276" w:lineRule="auto"/>
              <w:jc w:val="both"/>
              <w:rPr>
                <w:lang w:eastAsia="nl-NL"/>
              </w:rPr>
            </w:pPr>
            <w:r>
              <w:rPr>
                <w:lang w:eastAsia="nl-NL"/>
              </w:rPr>
              <w:t>-.60</w:t>
            </w:r>
          </w:p>
        </w:tc>
      </w:tr>
    </w:tbl>
    <w:p w:rsidR="007121F8" w:rsidRDefault="007121F8" w:rsidP="0011526E">
      <w:pPr>
        <w:jc w:val="both"/>
      </w:pPr>
    </w:p>
    <w:p w:rsidR="007121F8" w:rsidRPr="00526FDF" w:rsidRDefault="007121F8" w:rsidP="0011526E">
      <w:pPr>
        <w:jc w:val="both"/>
        <w:rPr>
          <w:lang w:val="nl-NL"/>
        </w:rPr>
      </w:pPr>
      <w:r w:rsidRPr="00526FDF">
        <w:rPr>
          <w:lang w:val="nl-NL"/>
        </w:rPr>
        <w:t>De verschillende werkwijze van koppel 1 en koppel 2 is volgens de onderzoekers een goede verklaring voor de lagere overeenstemming die vaker bij koppel 2 optreedt. Koppel 1 heeft telkens een interview individueel gescoord en direct daarna samen de uitkomsten vergeleken en voor een definitieve scoring op basis van consensus gekozen. Hierdoor ontstond tijdens het scoren van 8 interviews steeds meer overeenstemming over de manier van scoren. Koppel 2 heeft interviews eerst individueel gescoord en pas achteraf de scores met elkaar vergeleken. Bij hen ontstond tijdens het individuele scoren geen eenduidigheid over het interpreteren van de scoreregels en de vragen die de antwoorden van de respondenten bij diverse platen van de TAT-GB opriepen.</w:t>
      </w:r>
    </w:p>
    <w:p w:rsidR="007121F8" w:rsidRPr="00526FDF" w:rsidRDefault="007121F8" w:rsidP="0011526E">
      <w:pPr>
        <w:jc w:val="both"/>
        <w:rPr>
          <w:lang w:val="nl-NL"/>
        </w:rPr>
      </w:pPr>
      <w:r w:rsidRPr="00526FDF">
        <w:rPr>
          <w:lang w:val="nl-NL"/>
        </w:rPr>
        <w:t xml:space="preserve">Een meer algemene opmerking ten aanzien van de interoordelaarsbetrouwbaarheid betreft de moeilijkheidsgraad van het scoren van de TAT-GB. Tijdens het beoordelen van de antwoorden van de respondenten hadden de beoordelaars regelmatig vragen ten aanzien van het scoren, waarop zij geen antwoord vonden in de (voorlopige) handleiding van de TAT-GB. Deze vragen zijn verzameld en aan de ontwikkelaar H. Stulp voorgelegd. Vragen als: Wat te doen als een respondent meerdere karakters beschrijft en wat te doen als een item niet te scoren lijkt? H. Stulp heeft deze zogenaamde </w:t>
      </w:r>
      <w:r w:rsidRPr="00FA1C2E">
        <w:rPr>
          <w:rStyle w:val="st"/>
          <w:rFonts w:cstheme="minorHAnsi"/>
          <w:lang w:val="nl-NL"/>
        </w:rPr>
        <w:t>Frequently Asked Questions (</w:t>
      </w:r>
      <w:r w:rsidRPr="00FA1C2E">
        <w:rPr>
          <w:rStyle w:val="Nadruk"/>
          <w:rFonts w:cstheme="minorHAnsi"/>
          <w:lang w:val="nl-NL"/>
        </w:rPr>
        <w:t>FAQ</w:t>
      </w:r>
      <w:r w:rsidRPr="00FA1C2E">
        <w:rPr>
          <w:rStyle w:val="st"/>
          <w:rFonts w:cstheme="minorHAnsi"/>
          <w:lang w:val="nl-NL"/>
        </w:rPr>
        <w:t>)</w:t>
      </w:r>
      <w:r w:rsidRPr="00526FDF">
        <w:rPr>
          <w:lang w:val="nl-NL"/>
        </w:rPr>
        <w:t xml:space="preserve"> beantwoord. De antwoorden zijn meegenomen tijdens de gezamenlijke beoordeling van de interviews en toegepast in de procedure van het tot consensus komen ten aanzien van de verschillen in beoordeling binnen de koppels. Op basis van de ICC-scores kan geconcludeerd worden dat het scoringssysteem in elk geval tot voldoende betrouwbare scoring kan leiden van de schalen: CRG, ARG-k, ORR, en van de GAG-subschalen ZSG en HAG. Op de schalen ARG-v, IRG en </w:t>
      </w:r>
      <w:r w:rsidR="00D751CE" w:rsidRPr="00526FDF">
        <w:rPr>
          <w:lang w:val="nl-NL"/>
        </w:rPr>
        <w:t xml:space="preserve">VHG </w:t>
      </w:r>
      <w:r w:rsidRPr="00526FDF">
        <w:rPr>
          <w:lang w:val="nl-NL"/>
        </w:rPr>
        <w:t xml:space="preserve">is de interbeoordelaarsbetrouwbaarheid te laag. </w:t>
      </w:r>
    </w:p>
    <w:p w:rsidR="007121F8" w:rsidRDefault="007121F8" w:rsidP="0011526E">
      <w:pPr>
        <w:jc w:val="both"/>
        <w:rPr>
          <w:lang w:val="nl-NL"/>
        </w:rPr>
      </w:pPr>
      <w:r w:rsidRPr="00526FDF">
        <w:rPr>
          <w:lang w:val="nl-NL"/>
        </w:rPr>
        <w:t xml:space="preserve">Ook zijn de Cronbach’s </w:t>
      </w:r>
      <w:r w:rsidRPr="00E5558E">
        <w:t>α</w:t>
      </w:r>
      <w:r w:rsidRPr="00526FDF">
        <w:rPr>
          <w:lang w:val="nl-NL"/>
        </w:rPr>
        <w:t xml:space="preserve"> voor de schalen van de TAT-GB berekend, zie tabel 4. Deze maat is berekend op basis van het aantal interviews waarin op alle 15 platen, ten aanzien van de betreffende schaal, gescoord is.</w:t>
      </w:r>
    </w:p>
    <w:p w:rsidR="003047B1" w:rsidRPr="00526FDF" w:rsidRDefault="003047B1" w:rsidP="0011526E">
      <w:pPr>
        <w:jc w:val="both"/>
        <w:rPr>
          <w:lang w:val="nl-NL"/>
        </w:rPr>
      </w:pPr>
    </w:p>
    <w:p w:rsidR="007121F8" w:rsidRPr="00FA1C2E" w:rsidRDefault="007121F8" w:rsidP="0011526E">
      <w:pPr>
        <w:jc w:val="both"/>
        <w:rPr>
          <w:rStyle w:val="Intensievebenadrukking"/>
          <w:lang w:val="nl-NL"/>
        </w:rPr>
      </w:pPr>
      <w:r w:rsidRPr="00FA1C2E">
        <w:rPr>
          <w:rStyle w:val="Intensievebenadrukking"/>
          <w:lang w:val="nl-NL"/>
        </w:rPr>
        <w:lastRenderedPageBreak/>
        <w:t xml:space="preserve">Tabel 4. Cronbach’s </w:t>
      </w:r>
      <w:r w:rsidRPr="00013D33">
        <w:rPr>
          <w:rStyle w:val="Intensievebenadrukking"/>
        </w:rPr>
        <w:t>α</w:t>
      </w:r>
      <w:r w:rsidRPr="00FA1C2E">
        <w:rPr>
          <w:rStyle w:val="Intensievebenadrukking"/>
          <w:lang w:val="nl-NL"/>
        </w:rPr>
        <w:t xml:space="preserve"> van de schalen van de TAT-GB </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2702"/>
        <w:gridCol w:w="3132"/>
      </w:tblGrid>
      <w:tr w:rsidR="007121F8" w:rsidRPr="009E03BA" w:rsidTr="007121F8">
        <w:tc>
          <w:tcPr>
            <w:tcW w:w="3454" w:type="dxa"/>
          </w:tcPr>
          <w:p w:rsidR="007121F8" w:rsidRPr="009E03BA" w:rsidRDefault="007121F8" w:rsidP="0011526E">
            <w:pPr>
              <w:pStyle w:val="Lijstalinea"/>
              <w:jc w:val="both"/>
              <w:rPr>
                <w:rStyle w:val="Zwaar"/>
              </w:rPr>
            </w:pPr>
            <w:r w:rsidRPr="009E03BA">
              <w:rPr>
                <w:rStyle w:val="Zwaar"/>
              </w:rPr>
              <w:t>TAT-GB Schaal</w:t>
            </w:r>
          </w:p>
        </w:tc>
        <w:tc>
          <w:tcPr>
            <w:tcW w:w="2702" w:type="dxa"/>
          </w:tcPr>
          <w:p w:rsidR="007121F8" w:rsidRPr="00FA1C2E" w:rsidRDefault="007121F8" w:rsidP="0011526E">
            <w:pPr>
              <w:jc w:val="both"/>
              <w:rPr>
                <w:rStyle w:val="Zwaar"/>
                <w:lang w:val="nl-NL"/>
              </w:rPr>
            </w:pPr>
            <w:r w:rsidRPr="00FA1C2E">
              <w:rPr>
                <w:rStyle w:val="Zwaar"/>
                <w:lang w:val="nl-NL"/>
              </w:rPr>
              <w:t xml:space="preserve">Aantal interviews waarop score gebaseerd is </w:t>
            </w:r>
          </w:p>
        </w:tc>
        <w:tc>
          <w:tcPr>
            <w:tcW w:w="3132" w:type="dxa"/>
          </w:tcPr>
          <w:p w:rsidR="007121F8" w:rsidRPr="009E03BA" w:rsidRDefault="007121F8" w:rsidP="0011526E">
            <w:pPr>
              <w:jc w:val="both"/>
              <w:rPr>
                <w:rStyle w:val="Zwaar"/>
              </w:rPr>
            </w:pPr>
            <w:r w:rsidRPr="009E03BA">
              <w:rPr>
                <w:rStyle w:val="Zwaar"/>
              </w:rPr>
              <w:t>Cronbach’s α:</w:t>
            </w:r>
          </w:p>
        </w:tc>
      </w:tr>
      <w:tr w:rsidR="007121F8" w:rsidRPr="00E5558E" w:rsidTr="007121F8">
        <w:tc>
          <w:tcPr>
            <w:tcW w:w="3454" w:type="dxa"/>
          </w:tcPr>
          <w:p w:rsidR="007121F8" w:rsidRPr="00526FDF" w:rsidRDefault="007121F8" w:rsidP="0011526E">
            <w:pPr>
              <w:pStyle w:val="Lijstalinea"/>
              <w:jc w:val="both"/>
              <w:rPr>
                <w:lang w:val="nl-NL"/>
              </w:rPr>
            </w:pPr>
            <w:r w:rsidRPr="00526FDF">
              <w:rPr>
                <w:lang w:val="nl-NL"/>
              </w:rPr>
              <w:t>Complexiteit van representatie van God</w:t>
            </w:r>
          </w:p>
        </w:tc>
        <w:tc>
          <w:tcPr>
            <w:tcW w:w="2702" w:type="dxa"/>
          </w:tcPr>
          <w:p w:rsidR="007121F8" w:rsidRPr="00E5558E" w:rsidRDefault="007121F8" w:rsidP="0011526E">
            <w:pPr>
              <w:jc w:val="both"/>
            </w:pPr>
            <w:r w:rsidRPr="00E5558E">
              <w:t xml:space="preserve">16 </w:t>
            </w:r>
          </w:p>
        </w:tc>
        <w:tc>
          <w:tcPr>
            <w:tcW w:w="3132" w:type="dxa"/>
          </w:tcPr>
          <w:p w:rsidR="007121F8" w:rsidRPr="00E5558E" w:rsidRDefault="007121F8" w:rsidP="0011526E">
            <w:pPr>
              <w:jc w:val="both"/>
            </w:pPr>
            <w:r w:rsidRPr="00E5558E">
              <w:t>0,84</w:t>
            </w:r>
          </w:p>
        </w:tc>
      </w:tr>
      <w:tr w:rsidR="007121F8" w:rsidRPr="00E5558E" w:rsidTr="007121F8">
        <w:tc>
          <w:tcPr>
            <w:tcW w:w="3454" w:type="dxa"/>
          </w:tcPr>
          <w:p w:rsidR="007121F8" w:rsidRPr="00526FDF" w:rsidRDefault="007121F8" w:rsidP="0011526E">
            <w:pPr>
              <w:pStyle w:val="Lijstalinea"/>
              <w:jc w:val="both"/>
              <w:rPr>
                <w:lang w:val="nl-NL"/>
              </w:rPr>
            </w:pPr>
            <w:r w:rsidRPr="00526FDF">
              <w:rPr>
                <w:lang w:val="nl-NL"/>
              </w:rPr>
              <w:t>Affecttoon van het karakter van de relatie met God</w:t>
            </w:r>
          </w:p>
        </w:tc>
        <w:tc>
          <w:tcPr>
            <w:tcW w:w="2702" w:type="dxa"/>
          </w:tcPr>
          <w:p w:rsidR="007121F8" w:rsidRPr="00E5558E" w:rsidRDefault="007121F8" w:rsidP="0011526E">
            <w:pPr>
              <w:jc w:val="both"/>
            </w:pPr>
            <w:r w:rsidRPr="00E5558E">
              <w:t xml:space="preserve">12 </w:t>
            </w:r>
          </w:p>
        </w:tc>
        <w:tc>
          <w:tcPr>
            <w:tcW w:w="3132" w:type="dxa"/>
          </w:tcPr>
          <w:p w:rsidR="007121F8" w:rsidRPr="00E5558E" w:rsidRDefault="007121F8" w:rsidP="0011526E">
            <w:pPr>
              <w:jc w:val="both"/>
            </w:pPr>
            <w:r w:rsidRPr="00E5558E">
              <w:t>0,60</w:t>
            </w:r>
          </w:p>
        </w:tc>
      </w:tr>
      <w:tr w:rsidR="007121F8" w:rsidRPr="00E5558E" w:rsidTr="007121F8">
        <w:tc>
          <w:tcPr>
            <w:tcW w:w="3454" w:type="dxa"/>
          </w:tcPr>
          <w:p w:rsidR="007121F8" w:rsidRPr="00526FDF" w:rsidRDefault="007121F8" w:rsidP="0011526E">
            <w:pPr>
              <w:pStyle w:val="Lijstalinea"/>
              <w:jc w:val="both"/>
              <w:rPr>
                <w:lang w:val="nl-NL"/>
              </w:rPr>
            </w:pPr>
            <w:r w:rsidRPr="00526FDF">
              <w:rPr>
                <w:lang w:val="nl-NL"/>
              </w:rPr>
              <w:t>Affecttoon van de verteller van de relatie met God</w:t>
            </w:r>
          </w:p>
        </w:tc>
        <w:tc>
          <w:tcPr>
            <w:tcW w:w="2702" w:type="dxa"/>
          </w:tcPr>
          <w:p w:rsidR="007121F8" w:rsidRPr="00E5558E" w:rsidRDefault="007121F8" w:rsidP="0011526E">
            <w:pPr>
              <w:jc w:val="both"/>
            </w:pPr>
            <w:r w:rsidRPr="00E5558E">
              <w:t xml:space="preserve">14 </w:t>
            </w:r>
          </w:p>
        </w:tc>
        <w:tc>
          <w:tcPr>
            <w:tcW w:w="3132" w:type="dxa"/>
          </w:tcPr>
          <w:p w:rsidR="007121F8" w:rsidRPr="00E5558E" w:rsidRDefault="007121F8" w:rsidP="0011526E">
            <w:pPr>
              <w:jc w:val="both"/>
            </w:pPr>
            <w:r w:rsidRPr="00E5558E">
              <w:t>0,88</w:t>
            </w:r>
          </w:p>
        </w:tc>
      </w:tr>
      <w:tr w:rsidR="007121F8" w:rsidRPr="00E5558E" w:rsidTr="007121F8">
        <w:tc>
          <w:tcPr>
            <w:tcW w:w="3454" w:type="dxa"/>
          </w:tcPr>
          <w:p w:rsidR="007121F8" w:rsidRPr="00526FDF" w:rsidRDefault="007121F8" w:rsidP="0011526E">
            <w:pPr>
              <w:pStyle w:val="Lijstalinea"/>
              <w:jc w:val="both"/>
              <w:rPr>
                <w:lang w:val="nl-NL"/>
              </w:rPr>
            </w:pPr>
            <w:r w:rsidRPr="00526FDF">
              <w:rPr>
                <w:lang w:val="nl-NL"/>
              </w:rPr>
              <w:t>Emotionele investering in de relatie met God</w:t>
            </w:r>
          </w:p>
        </w:tc>
        <w:tc>
          <w:tcPr>
            <w:tcW w:w="2702" w:type="dxa"/>
          </w:tcPr>
          <w:p w:rsidR="007121F8" w:rsidRPr="00E5558E" w:rsidRDefault="007121F8" w:rsidP="0011526E">
            <w:pPr>
              <w:jc w:val="both"/>
            </w:pPr>
            <w:r w:rsidRPr="00E5558E">
              <w:t xml:space="preserve">18 </w:t>
            </w:r>
          </w:p>
        </w:tc>
        <w:tc>
          <w:tcPr>
            <w:tcW w:w="3132" w:type="dxa"/>
          </w:tcPr>
          <w:p w:rsidR="007121F8" w:rsidRPr="00E5558E" w:rsidRDefault="007121F8" w:rsidP="0011526E">
            <w:pPr>
              <w:jc w:val="both"/>
            </w:pPr>
            <w:r w:rsidRPr="00E5558E">
              <w:t>0,7</w:t>
            </w:r>
            <w:r>
              <w:t>3</w:t>
            </w:r>
          </w:p>
        </w:tc>
      </w:tr>
      <w:tr w:rsidR="007121F8" w:rsidRPr="007E193C" w:rsidTr="007121F8">
        <w:tc>
          <w:tcPr>
            <w:tcW w:w="3454" w:type="dxa"/>
          </w:tcPr>
          <w:p w:rsidR="007121F8" w:rsidRPr="00526FDF" w:rsidRDefault="007121F8" w:rsidP="0011526E">
            <w:pPr>
              <w:pStyle w:val="Lijstalinea"/>
              <w:jc w:val="both"/>
              <w:rPr>
                <w:lang w:val="nl-NL"/>
              </w:rPr>
            </w:pPr>
            <w:r w:rsidRPr="00526FDF">
              <w:rPr>
                <w:lang w:val="nl-NL"/>
              </w:rPr>
              <w:t>Omgang met regels, normen en waarden</w:t>
            </w:r>
          </w:p>
        </w:tc>
        <w:tc>
          <w:tcPr>
            <w:tcW w:w="2702" w:type="dxa"/>
          </w:tcPr>
          <w:p w:rsidR="007121F8" w:rsidRPr="00526FDF" w:rsidRDefault="007121F8" w:rsidP="0011526E">
            <w:pPr>
              <w:jc w:val="both"/>
              <w:rPr>
                <w:lang w:val="nl-NL"/>
              </w:rPr>
            </w:pPr>
            <w:r w:rsidRPr="00526FDF">
              <w:rPr>
                <w:lang w:val="nl-NL"/>
              </w:rPr>
              <w:t xml:space="preserve">Te weinig interviews om Cronbach’s </w:t>
            </w:r>
            <w:r w:rsidRPr="00E5558E">
              <w:t>α</w:t>
            </w:r>
            <w:r w:rsidRPr="00526FDF">
              <w:rPr>
                <w:lang w:val="nl-NL"/>
              </w:rPr>
              <w:t xml:space="preserve"> te kunnen berekenen</w:t>
            </w:r>
          </w:p>
        </w:tc>
        <w:tc>
          <w:tcPr>
            <w:tcW w:w="3132" w:type="dxa"/>
          </w:tcPr>
          <w:p w:rsidR="007121F8" w:rsidRPr="00526FDF" w:rsidRDefault="007121F8" w:rsidP="0011526E">
            <w:pPr>
              <w:jc w:val="both"/>
              <w:rPr>
                <w:lang w:val="nl-NL"/>
              </w:rPr>
            </w:pPr>
          </w:p>
        </w:tc>
      </w:tr>
      <w:tr w:rsidR="007121F8" w:rsidRPr="00E5558E" w:rsidTr="007121F8">
        <w:tc>
          <w:tcPr>
            <w:tcW w:w="3454" w:type="dxa"/>
          </w:tcPr>
          <w:p w:rsidR="007121F8" w:rsidRPr="00526FDF" w:rsidRDefault="007121F8" w:rsidP="0011526E">
            <w:pPr>
              <w:pStyle w:val="Lijstalinea"/>
              <w:jc w:val="both"/>
              <w:rPr>
                <w:lang w:val="nl-NL"/>
              </w:rPr>
            </w:pPr>
            <w:r w:rsidRPr="00526FDF">
              <w:rPr>
                <w:lang w:val="nl-NL"/>
              </w:rPr>
              <w:t>Visie op causaliteit van handelen van God</w:t>
            </w:r>
          </w:p>
        </w:tc>
        <w:tc>
          <w:tcPr>
            <w:tcW w:w="2702" w:type="dxa"/>
          </w:tcPr>
          <w:p w:rsidR="007121F8" w:rsidRPr="00E5558E" w:rsidRDefault="007121F8" w:rsidP="0011526E">
            <w:pPr>
              <w:jc w:val="both"/>
            </w:pPr>
            <w:r w:rsidRPr="00E5558E">
              <w:t xml:space="preserve">12 </w:t>
            </w:r>
          </w:p>
        </w:tc>
        <w:tc>
          <w:tcPr>
            <w:tcW w:w="3132" w:type="dxa"/>
          </w:tcPr>
          <w:p w:rsidR="007121F8" w:rsidRPr="00E5558E" w:rsidRDefault="007121F8" w:rsidP="0011526E">
            <w:pPr>
              <w:jc w:val="both"/>
            </w:pPr>
            <w:r w:rsidRPr="00E5558E">
              <w:t>0,5</w:t>
            </w:r>
            <w:r>
              <w:t>1</w:t>
            </w:r>
          </w:p>
        </w:tc>
      </w:tr>
      <w:tr w:rsidR="007121F8" w:rsidRPr="00E5558E" w:rsidTr="007121F8">
        <w:tc>
          <w:tcPr>
            <w:tcW w:w="3454" w:type="dxa"/>
          </w:tcPr>
          <w:p w:rsidR="007121F8" w:rsidRPr="00465150" w:rsidRDefault="007121F8" w:rsidP="0011526E">
            <w:pPr>
              <w:pStyle w:val="Lijstalinea"/>
              <w:jc w:val="both"/>
              <w:rPr>
                <w:lang w:val="nl-NL"/>
              </w:rPr>
            </w:pPr>
            <w:r w:rsidRPr="00465150">
              <w:rPr>
                <w:lang w:val="nl-NL"/>
              </w:rPr>
              <w:t>Sub</w:t>
            </w:r>
            <w:r w:rsidR="00D751CE" w:rsidRPr="00465150">
              <w:rPr>
                <w:lang w:val="nl-NL"/>
              </w:rPr>
              <w:t>s</w:t>
            </w:r>
            <w:r w:rsidRPr="00465150">
              <w:rPr>
                <w:lang w:val="nl-NL"/>
              </w:rPr>
              <w:t>chaal Gehechtheidstijl (over contact of steun zoeken bij God)</w:t>
            </w:r>
          </w:p>
        </w:tc>
        <w:tc>
          <w:tcPr>
            <w:tcW w:w="2702" w:type="dxa"/>
          </w:tcPr>
          <w:p w:rsidR="007121F8" w:rsidRPr="00E5558E" w:rsidRDefault="007121F8" w:rsidP="0011526E">
            <w:pPr>
              <w:jc w:val="both"/>
            </w:pPr>
            <w:r w:rsidRPr="00E5558E">
              <w:t>18</w:t>
            </w:r>
            <w:r>
              <w:t xml:space="preserve"> </w:t>
            </w:r>
          </w:p>
        </w:tc>
        <w:tc>
          <w:tcPr>
            <w:tcW w:w="3132" w:type="dxa"/>
          </w:tcPr>
          <w:p w:rsidR="007121F8" w:rsidRPr="00E5558E" w:rsidRDefault="007121F8" w:rsidP="00465150">
            <w:pPr>
              <w:jc w:val="both"/>
            </w:pPr>
            <w:r w:rsidRPr="00E5558E">
              <w:t>0,</w:t>
            </w:r>
            <w:r>
              <w:t>4</w:t>
            </w:r>
            <w:r w:rsidR="00465150">
              <w:t>1</w:t>
            </w:r>
          </w:p>
        </w:tc>
      </w:tr>
      <w:tr w:rsidR="007121F8" w:rsidRPr="00E5558E" w:rsidTr="007121F8">
        <w:tc>
          <w:tcPr>
            <w:tcW w:w="3454" w:type="dxa"/>
          </w:tcPr>
          <w:p w:rsidR="007121F8" w:rsidRPr="00465150" w:rsidRDefault="007121F8" w:rsidP="0011526E">
            <w:pPr>
              <w:pStyle w:val="Lijstalinea"/>
              <w:jc w:val="both"/>
              <w:rPr>
                <w:lang w:val="nl-NL"/>
              </w:rPr>
            </w:pPr>
            <w:r w:rsidRPr="00465150">
              <w:rPr>
                <w:lang w:val="nl-NL"/>
              </w:rPr>
              <w:t>Sub</w:t>
            </w:r>
            <w:r w:rsidR="00D751CE" w:rsidRPr="00465150">
              <w:rPr>
                <w:lang w:val="nl-NL"/>
              </w:rPr>
              <w:t>s</w:t>
            </w:r>
            <w:r w:rsidRPr="00465150">
              <w:rPr>
                <w:lang w:val="nl-NL"/>
              </w:rPr>
              <w:t>chaal Gehechtheidstijl (over Gods positieve/ helpende aanwezigheid)</w:t>
            </w:r>
          </w:p>
        </w:tc>
        <w:tc>
          <w:tcPr>
            <w:tcW w:w="2702" w:type="dxa"/>
          </w:tcPr>
          <w:p w:rsidR="007121F8" w:rsidRPr="00E5558E" w:rsidRDefault="007121F8" w:rsidP="0011526E">
            <w:pPr>
              <w:jc w:val="both"/>
            </w:pPr>
            <w:r w:rsidRPr="00E5558E">
              <w:t xml:space="preserve">18 </w:t>
            </w:r>
          </w:p>
        </w:tc>
        <w:tc>
          <w:tcPr>
            <w:tcW w:w="3132" w:type="dxa"/>
          </w:tcPr>
          <w:p w:rsidR="007121F8" w:rsidRPr="00E5558E" w:rsidRDefault="007121F8" w:rsidP="0011526E">
            <w:pPr>
              <w:jc w:val="both"/>
            </w:pPr>
            <w:r w:rsidRPr="00E5558E">
              <w:t>0,52</w:t>
            </w:r>
          </w:p>
        </w:tc>
      </w:tr>
      <w:tr w:rsidR="007121F8" w:rsidRPr="00E5558E" w:rsidTr="007121F8">
        <w:tc>
          <w:tcPr>
            <w:tcW w:w="3454" w:type="dxa"/>
          </w:tcPr>
          <w:p w:rsidR="007121F8" w:rsidRPr="00E5558E" w:rsidRDefault="007121F8" w:rsidP="0011526E">
            <w:pPr>
              <w:pStyle w:val="Lijstalinea"/>
              <w:jc w:val="both"/>
            </w:pPr>
            <w:r w:rsidRPr="00E5558E">
              <w:t>Gehechtheidstijl</w:t>
            </w:r>
          </w:p>
        </w:tc>
        <w:tc>
          <w:tcPr>
            <w:tcW w:w="2702" w:type="dxa"/>
          </w:tcPr>
          <w:p w:rsidR="007121F8" w:rsidRPr="00E5558E" w:rsidRDefault="007121F8" w:rsidP="0011526E">
            <w:pPr>
              <w:jc w:val="both"/>
            </w:pPr>
            <w:r w:rsidRPr="00E5558E">
              <w:t xml:space="preserve">17 </w:t>
            </w:r>
          </w:p>
        </w:tc>
        <w:tc>
          <w:tcPr>
            <w:tcW w:w="3132" w:type="dxa"/>
          </w:tcPr>
          <w:p w:rsidR="007121F8" w:rsidRPr="00E5558E" w:rsidRDefault="007121F8" w:rsidP="0011526E">
            <w:pPr>
              <w:jc w:val="both"/>
            </w:pPr>
            <w:r w:rsidRPr="00E5558E">
              <w:t>0,5</w:t>
            </w:r>
            <w:r>
              <w:t>5</w:t>
            </w:r>
          </w:p>
        </w:tc>
      </w:tr>
    </w:tbl>
    <w:p w:rsidR="007121F8" w:rsidRDefault="007121F8" w:rsidP="0011526E">
      <w:pPr>
        <w:jc w:val="both"/>
      </w:pPr>
    </w:p>
    <w:p w:rsidR="007121F8" w:rsidRPr="00526FDF" w:rsidRDefault="007121F8" w:rsidP="0011526E">
      <w:pPr>
        <w:jc w:val="both"/>
        <w:rPr>
          <w:lang w:val="nl-NL"/>
        </w:rPr>
      </w:pPr>
      <w:r w:rsidRPr="00526FDF">
        <w:rPr>
          <w:bCs/>
          <w:lang w:val="nl-NL"/>
        </w:rPr>
        <w:t xml:space="preserve">Op basis van bovenstaande gegevens concluderen de onderzoekers dat de interne consistentie van de schalen (1) </w:t>
      </w:r>
      <w:r w:rsidRPr="00526FDF">
        <w:rPr>
          <w:lang w:val="nl-NL"/>
        </w:rPr>
        <w:t xml:space="preserve">Complexiteit van representatie van God, (2.2) Affecttoon van de verteller van de relatie met God (3) Emotionele investering in de relatie met God, in dit onderzoek goed is. </w:t>
      </w:r>
    </w:p>
    <w:p w:rsidR="007121F8" w:rsidRPr="00CA2B27" w:rsidRDefault="007121F8" w:rsidP="0011526E">
      <w:pPr>
        <w:jc w:val="both"/>
      </w:pPr>
      <w:r w:rsidRPr="00526FDF">
        <w:rPr>
          <w:lang w:val="nl-NL"/>
        </w:rPr>
        <w:t xml:space="preserve">De interne consistentie van de schalen </w:t>
      </w:r>
      <w:r w:rsidRPr="00526FDF">
        <w:rPr>
          <w:bCs/>
          <w:lang w:val="nl-NL"/>
        </w:rPr>
        <w:t>(2.1)</w:t>
      </w:r>
      <w:r w:rsidRPr="00526FDF">
        <w:rPr>
          <w:lang w:val="nl-NL"/>
        </w:rPr>
        <w:t xml:space="preserve"> Affecttoon van het karakter van de relatie met God, (4) Omgang met regels, normen en waarden, (5) Visie op causaliteit van handelen van God, (6.1) Sub Schaal Gehechtheidstijl (over contact of steun zoeken bij God), (6.2) Sub Schaal Gehechtheidstijl (over Gods positieve/helpende aanwezigheid) en (6) Gehechtheidstijl is in dit onderzoek echter onvoldoende gebleken. </w:t>
      </w:r>
      <w:r w:rsidRPr="00CA2B27">
        <w:t>De onderzoekers zien hiervoor de volgende mogelijke verklaringen:</w:t>
      </w:r>
    </w:p>
    <w:p w:rsidR="007121F8" w:rsidRPr="00526FDF" w:rsidRDefault="007121F8" w:rsidP="009F7DE2">
      <w:pPr>
        <w:pStyle w:val="Lijstalinea"/>
        <w:numPr>
          <w:ilvl w:val="0"/>
          <w:numId w:val="33"/>
        </w:numPr>
        <w:jc w:val="both"/>
        <w:rPr>
          <w:lang w:val="nl-NL"/>
        </w:rPr>
      </w:pPr>
      <w:r w:rsidRPr="00526FDF">
        <w:rPr>
          <w:lang w:val="nl-NL"/>
        </w:rPr>
        <w:t xml:space="preserve">Ondanks de training en de antwoorden van Stulp op de </w:t>
      </w:r>
      <w:r w:rsidRPr="00FA1C2E">
        <w:rPr>
          <w:rStyle w:val="st"/>
          <w:rFonts w:cstheme="minorHAnsi"/>
          <w:lang w:val="nl-NL"/>
        </w:rPr>
        <w:t xml:space="preserve">Frequently asked questions waren </w:t>
      </w:r>
      <w:r w:rsidRPr="00526FDF">
        <w:rPr>
          <w:lang w:val="nl-NL"/>
        </w:rPr>
        <w:t>de onderzoekers (nog) niet voldoende in staat om het scoringssysteem van de TAT-GB op deze schalen eenduidig toe te passen</w:t>
      </w:r>
    </w:p>
    <w:p w:rsidR="007121F8" w:rsidRPr="00526FDF" w:rsidRDefault="007121F8" w:rsidP="009F7DE2">
      <w:pPr>
        <w:pStyle w:val="Lijstalinea"/>
        <w:numPr>
          <w:ilvl w:val="0"/>
          <w:numId w:val="33"/>
        </w:numPr>
        <w:jc w:val="both"/>
        <w:rPr>
          <w:lang w:val="nl-NL"/>
        </w:rPr>
      </w:pPr>
      <w:r w:rsidRPr="00526FDF">
        <w:rPr>
          <w:lang w:val="nl-NL"/>
        </w:rPr>
        <w:lastRenderedPageBreak/>
        <w:t>De verhalen van sommige respondenten leverden te weinig informatie om deze aspecten goed te kunnen scoren.</w:t>
      </w:r>
    </w:p>
    <w:p w:rsidR="007121F8" w:rsidRPr="00526FDF" w:rsidRDefault="007121F8" w:rsidP="009F7DE2">
      <w:pPr>
        <w:pStyle w:val="Lijstalinea"/>
        <w:numPr>
          <w:ilvl w:val="0"/>
          <w:numId w:val="33"/>
        </w:numPr>
        <w:jc w:val="both"/>
        <w:rPr>
          <w:lang w:val="nl-NL"/>
        </w:rPr>
      </w:pPr>
      <w:r w:rsidRPr="00526FDF">
        <w:rPr>
          <w:lang w:val="nl-NL"/>
        </w:rPr>
        <w:t xml:space="preserve">Bij een aantal platen van de 15 platen van de TAT-GB was de omgang met regels, normen en waarden voor de respondenten niet van toepassing. </w:t>
      </w:r>
    </w:p>
    <w:p w:rsidR="007121F8" w:rsidRPr="00526FDF" w:rsidRDefault="007121F8" w:rsidP="0011526E">
      <w:pPr>
        <w:jc w:val="both"/>
        <w:rPr>
          <w:lang w:val="nl-NL"/>
        </w:rPr>
      </w:pPr>
      <w:r w:rsidRPr="00526FDF">
        <w:rPr>
          <w:lang w:val="nl-NL"/>
        </w:rPr>
        <w:t xml:space="preserve">In dit verband is het wel van belang om te vermelden dat de platen van de TAT-GB mogelijk niet steeds een appel doen op dezelfde representaties. Sommige platen zouden voor bepaalde respondenten meer negatieve representaties kunnen triggeren dan andere, waardoor de 15 platen mogelijk niet als een homogene schaal beschouwd zouden kunnen worden. Dit kan betekenen dat, hoewel dus niet elke plaat hetzelfde meet bij elke respondent, de somscores toch validiteit hebben. Het is aannemelijk dat bij grotere steekproeven meer voldoende interne consistentie per schaal bereikt wordt, door de somscores per schaal alleen te berekenen op basis van die platen van de TAT-GB die de hoogste </w:t>
      </w:r>
      <w:r w:rsidRPr="00526FDF">
        <w:rPr>
          <w:bCs/>
          <w:lang w:val="nl-NL"/>
        </w:rPr>
        <w:t xml:space="preserve">Cronbach’s </w:t>
      </w:r>
      <w:r w:rsidRPr="003F0DEE">
        <w:rPr>
          <w:bCs/>
        </w:rPr>
        <w:t>α</w:t>
      </w:r>
      <w:r w:rsidRPr="00526FDF">
        <w:rPr>
          <w:bCs/>
          <w:lang w:val="nl-NL"/>
        </w:rPr>
        <w:t xml:space="preserve"> opleveren.</w:t>
      </w:r>
    </w:p>
    <w:p w:rsidR="005B4DB9" w:rsidRPr="00526FDF" w:rsidRDefault="005B4DB9" w:rsidP="0011526E">
      <w:pPr>
        <w:jc w:val="both"/>
        <w:rPr>
          <w:rFonts w:ascii="Cambria" w:hAnsi="Cambria"/>
          <w:color w:val="17365D"/>
          <w:spacing w:val="20"/>
          <w:sz w:val="28"/>
          <w:szCs w:val="28"/>
          <w:lang w:val="nl-NL"/>
        </w:rPr>
      </w:pPr>
      <w:r w:rsidRPr="00526FDF">
        <w:rPr>
          <w:lang w:val="nl-NL"/>
        </w:rPr>
        <w:br w:type="page"/>
      </w:r>
    </w:p>
    <w:p w:rsidR="007121F8" w:rsidRPr="00526FDF" w:rsidRDefault="007121F8" w:rsidP="0034468F">
      <w:pPr>
        <w:pStyle w:val="Kop2"/>
        <w:spacing w:after="200"/>
        <w:jc w:val="both"/>
        <w:rPr>
          <w:lang w:val="nl-NL"/>
        </w:rPr>
      </w:pPr>
      <w:bookmarkStart w:id="118" w:name="_Toc324250417"/>
      <w:bookmarkStart w:id="119" w:name="_Toc325530977"/>
      <w:r w:rsidRPr="00526FDF">
        <w:rPr>
          <w:lang w:val="nl-NL"/>
        </w:rPr>
        <w:lastRenderedPageBreak/>
        <w:t>3.</w:t>
      </w:r>
      <w:r w:rsidR="00701E13" w:rsidRPr="00526FDF">
        <w:rPr>
          <w:lang w:val="nl-NL"/>
        </w:rPr>
        <w:t>4</w:t>
      </w:r>
      <w:r w:rsidRPr="00526FDF">
        <w:rPr>
          <w:lang w:val="nl-NL"/>
        </w:rPr>
        <w:tab/>
        <w:t>Resultaten TAT-GB</w:t>
      </w:r>
      <w:bookmarkEnd w:id="118"/>
      <w:bookmarkEnd w:id="119"/>
    </w:p>
    <w:p w:rsidR="007121F8" w:rsidRPr="00526FDF" w:rsidRDefault="007121F8" w:rsidP="0011526E">
      <w:pPr>
        <w:jc w:val="both"/>
        <w:rPr>
          <w:lang w:val="nl-NL"/>
        </w:rPr>
      </w:pPr>
      <w:r w:rsidRPr="00526FDF">
        <w:rPr>
          <w:lang w:val="nl-NL"/>
        </w:rPr>
        <w:t>Hieronder worden de uitkomsten van de interviews met de respondenten beschreven. Deze gegevens zijn van belang om antwoord te kunnen geven op de eerste deelvraag “Welke aspecten van godsbeelden komen naar voren uit narratieven van jongvolwassen christenen zonder psychosociale problematiek</w:t>
      </w:r>
      <w:r w:rsidR="008D07CE">
        <w:rPr>
          <w:lang w:val="nl-NL"/>
        </w:rPr>
        <w:t>?”</w:t>
      </w:r>
      <w:r w:rsidRPr="00526FDF">
        <w:rPr>
          <w:lang w:val="nl-NL"/>
        </w:rPr>
        <w:t xml:space="preserve"> </w:t>
      </w:r>
    </w:p>
    <w:p w:rsidR="007121F8" w:rsidRPr="00526FDF" w:rsidRDefault="007121F8" w:rsidP="0011526E">
      <w:pPr>
        <w:jc w:val="both"/>
        <w:rPr>
          <w:lang w:val="nl-NL"/>
        </w:rPr>
      </w:pPr>
      <w:r w:rsidRPr="00526FDF">
        <w:rPr>
          <w:lang w:val="nl-NL"/>
        </w:rPr>
        <w:t xml:space="preserve">Per dimensie zullen de resultaten, die met behulp van de TAT GB verzameld zijn, weergegeven worden. Er kon maximaal 285 keer per dimensie gescoord worden (19 respondenten keer 15 platen). Tijdens het scoren van de narratieven is gebleken dat het niet bij ieder interview mogelijk was om alle dimensies te scoren omdat er geen betreffende informatie naar voren kwam. </w:t>
      </w:r>
    </w:p>
    <w:p w:rsidR="007121F8" w:rsidRPr="00FA1C2E" w:rsidRDefault="007121F8" w:rsidP="0034468F">
      <w:pPr>
        <w:pStyle w:val="Lijstalinea"/>
        <w:numPr>
          <w:ilvl w:val="0"/>
          <w:numId w:val="34"/>
        </w:numPr>
        <w:ind w:left="1077" w:hanging="357"/>
        <w:contextualSpacing w:val="0"/>
        <w:jc w:val="both"/>
        <w:rPr>
          <w:rStyle w:val="Intensievebenadrukking"/>
          <w:lang w:val="nl-NL"/>
        </w:rPr>
      </w:pPr>
      <w:r w:rsidRPr="00FA1C2E">
        <w:rPr>
          <w:rStyle w:val="Intensievebenadrukking"/>
          <w:lang w:val="nl-NL"/>
        </w:rPr>
        <w:t>Complexiteit van representatie van God (CRG)</w:t>
      </w:r>
    </w:p>
    <w:p w:rsidR="007121F8" w:rsidRPr="00526FDF" w:rsidRDefault="007121F8" w:rsidP="009F7DE2">
      <w:pPr>
        <w:pStyle w:val="Lijstalinea"/>
        <w:ind w:left="0"/>
        <w:jc w:val="both"/>
        <w:rPr>
          <w:lang w:val="nl-NL"/>
        </w:rPr>
      </w:pPr>
      <w:r w:rsidRPr="00526FDF">
        <w:rPr>
          <w:lang w:val="nl-NL"/>
        </w:rPr>
        <w:t xml:space="preserve">De kernvraag van deze dimensie is hoe God beschreven wordt. Het gaat hierbij om het toeschrijven van eigenschappen, mentale toestanden, gevoelens en bedoelingen aan God. </w:t>
      </w:r>
      <w:r w:rsidR="00D751CE" w:rsidRPr="00526FDF">
        <w:rPr>
          <w:lang w:val="nl-NL"/>
        </w:rPr>
        <w:t xml:space="preserve">Bij </w:t>
      </w:r>
      <w:r w:rsidR="0081048B" w:rsidRPr="00526FDF">
        <w:rPr>
          <w:lang w:val="nl-NL"/>
        </w:rPr>
        <w:t>d</w:t>
      </w:r>
      <w:r w:rsidRPr="00526FDF">
        <w:rPr>
          <w:lang w:val="nl-NL"/>
        </w:rPr>
        <w:t xml:space="preserve">e complexiteit die door de respondenten aan God wordt toegeschreven is het </w:t>
      </w:r>
      <w:r w:rsidR="00D751CE" w:rsidRPr="00526FDF">
        <w:rPr>
          <w:lang w:val="nl-NL"/>
        </w:rPr>
        <w:t xml:space="preserve">vaakst </w:t>
      </w:r>
      <w:r w:rsidRPr="00526FDF">
        <w:rPr>
          <w:lang w:val="nl-NL"/>
        </w:rPr>
        <w:t xml:space="preserve">gescoord op niveau 3, daarna </w:t>
      </w:r>
      <w:r w:rsidR="00D751CE" w:rsidRPr="00526FDF">
        <w:rPr>
          <w:lang w:val="nl-NL"/>
        </w:rPr>
        <w:t xml:space="preserve">op </w:t>
      </w:r>
      <w:r w:rsidRPr="00526FDF">
        <w:rPr>
          <w:lang w:val="nl-NL"/>
        </w:rPr>
        <w:t>niveau 4</w:t>
      </w:r>
      <w:r w:rsidR="00D751CE" w:rsidRPr="00526FDF">
        <w:rPr>
          <w:lang w:val="nl-NL"/>
        </w:rPr>
        <w:t>,</w:t>
      </w:r>
      <w:r w:rsidRPr="00526FDF">
        <w:rPr>
          <w:lang w:val="nl-NL"/>
        </w:rPr>
        <w:t xml:space="preserve"> gevolgd door niveau 5. </w:t>
      </w:r>
    </w:p>
    <w:p w:rsidR="0034468F" w:rsidRPr="00526FDF" w:rsidRDefault="0034468F" w:rsidP="009F7DE2">
      <w:pPr>
        <w:pStyle w:val="Lijstalinea"/>
        <w:ind w:left="0"/>
        <w:jc w:val="both"/>
        <w:rPr>
          <w:lang w:val="nl-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8"/>
        <w:gridCol w:w="1577"/>
        <w:gridCol w:w="1577"/>
        <w:gridCol w:w="1578"/>
      </w:tblGrid>
      <w:tr w:rsidR="008D2B84" w:rsidRPr="008D2B84" w:rsidTr="008D2B84">
        <w:tc>
          <w:tcPr>
            <w:tcW w:w="1577" w:type="dxa"/>
          </w:tcPr>
          <w:p w:rsidR="007121F8" w:rsidRPr="008D2B84" w:rsidRDefault="007121F8" w:rsidP="009F7DE2">
            <w:pPr>
              <w:pStyle w:val="Lijstalinea"/>
              <w:spacing w:line="240" w:lineRule="auto"/>
              <w:ind w:left="0"/>
              <w:jc w:val="both"/>
              <w:rPr>
                <w:sz w:val="16"/>
                <w:szCs w:val="16"/>
                <w:lang w:val="nl-NL"/>
              </w:rPr>
            </w:pPr>
            <w:r w:rsidRPr="008D2B84">
              <w:rPr>
                <w:sz w:val="16"/>
                <w:szCs w:val="16"/>
                <w:lang w:val="nl-NL"/>
              </w:rPr>
              <w:t>Complexiteit van representatie van God</w:t>
            </w:r>
          </w:p>
        </w:tc>
        <w:tc>
          <w:tcPr>
            <w:tcW w:w="1577" w:type="dxa"/>
          </w:tcPr>
          <w:p w:rsidR="007121F8" w:rsidRPr="008D2B84" w:rsidRDefault="007121F8" w:rsidP="009F7DE2">
            <w:pPr>
              <w:pStyle w:val="Lijstalinea"/>
              <w:spacing w:line="240" w:lineRule="auto"/>
              <w:ind w:left="0"/>
              <w:rPr>
                <w:sz w:val="16"/>
                <w:szCs w:val="16"/>
              </w:rPr>
            </w:pPr>
            <w:r w:rsidRPr="008D2B84">
              <w:rPr>
                <w:sz w:val="16"/>
                <w:szCs w:val="16"/>
              </w:rPr>
              <w:t>Niveau 1</w:t>
            </w:r>
          </w:p>
        </w:tc>
        <w:tc>
          <w:tcPr>
            <w:tcW w:w="1578" w:type="dxa"/>
          </w:tcPr>
          <w:p w:rsidR="007121F8" w:rsidRPr="008D2B84" w:rsidRDefault="007121F8" w:rsidP="009F7DE2">
            <w:pPr>
              <w:pStyle w:val="Lijstalinea"/>
              <w:spacing w:line="240" w:lineRule="auto"/>
              <w:ind w:left="0"/>
              <w:rPr>
                <w:sz w:val="16"/>
                <w:szCs w:val="16"/>
              </w:rPr>
            </w:pPr>
            <w:r w:rsidRPr="008D2B84">
              <w:rPr>
                <w:sz w:val="16"/>
                <w:szCs w:val="16"/>
              </w:rPr>
              <w:t>Niveau 2</w:t>
            </w:r>
          </w:p>
        </w:tc>
        <w:tc>
          <w:tcPr>
            <w:tcW w:w="1577" w:type="dxa"/>
          </w:tcPr>
          <w:p w:rsidR="00500289" w:rsidRPr="008D2B84" w:rsidRDefault="007121F8" w:rsidP="009F7DE2">
            <w:pPr>
              <w:pStyle w:val="Lijstalinea"/>
              <w:spacing w:line="240" w:lineRule="auto"/>
              <w:ind w:left="0"/>
              <w:rPr>
                <w:sz w:val="16"/>
                <w:szCs w:val="16"/>
              </w:rPr>
            </w:pPr>
            <w:r w:rsidRPr="008D2B84">
              <w:rPr>
                <w:sz w:val="16"/>
                <w:szCs w:val="16"/>
              </w:rPr>
              <w:t>Niveau 3</w:t>
            </w:r>
          </w:p>
        </w:tc>
        <w:tc>
          <w:tcPr>
            <w:tcW w:w="1577" w:type="dxa"/>
          </w:tcPr>
          <w:p w:rsidR="00500289" w:rsidRPr="008D2B84" w:rsidRDefault="007121F8" w:rsidP="009F7DE2">
            <w:pPr>
              <w:pStyle w:val="Lijstalinea"/>
              <w:spacing w:line="240" w:lineRule="auto"/>
              <w:ind w:left="0"/>
              <w:rPr>
                <w:sz w:val="16"/>
                <w:szCs w:val="16"/>
              </w:rPr>
            </w:pPr>
            <w:r w:rsidRPr="008D2B84">
              <w:rPr>
                <w:sz w:val="16"/>
                <w:szCs w:val="16"/>
              </w:rPr>
              <w:t>Niveau 4</w:t>
            </w:r>
          </w:p>
        </w:tc>
        <w:tc>
          <w:tcPr>
            <w:tcW w:w="1578" w:type="dxa"/>
          </w:tcPr>
          <w:p w:rsidR="00500289" w:rsidRPr="008D2B84" w:rsidRDefault="007121F8" w:rsidP="009F7DE2">
            <w:pPr>
              <w:pStyle w:val="Lijstalinea"/>
              <w:spacing w:line="240" w:lineRule="auto"/>
              <w:ind w:left="0"/>
              <w:rPr>
                <w:sz w:val="16"/>
                <w:szCs w:val="16"/>
              </w:rPr>
            </w:pPr>
            <w:r w:rsidRPr="008D2B84">
              <w:rPr>
                <w:sz w:val="16"/>
                <w:szCs w:val="16"/>
              </w:rPr>
              <w:t>Niveau 5</w:t>
            </w:r>
          </w:p>
        </w:tc>
      </w:tr>
      <w:tr w:rsidR="007121F8" w:rsidRPr="007E193C" w:rsidTr="008D2B84">
        <w:tc>
          <w:tcPr>
            <w:tcW w:w="1577" w:type="dxa"/>
          </w:tcPr>
          <w:p w:rsidR="007121F8" w:rsidRPr="008D2B84" w:rsidRDefault="007121F8" w:rsidP="009F7DE2">
            <w:pPr>
              <w:pStyle w:val="Lijstalinea"/>
              <w:spacing w:line="240" w:lineRule="auto"/>
              <w:ind w:left="0"/>
              <w:rPr>
                <w:sz w:val="16"/>
                <w:szCs w:val="16"/>
              </w:rPr>
            </w:pPr>
          </w:p>
        </w:tc>
        <w:tc>
          <w:tcPr>
            <w:tcW w:w="1577" w:type="dxa"/>
          </w:tcPr>
          <w:p w:rsidR="007121F8" w:rsidRPr="00526FDF" w:rsidRDefault="007121F8" w:rsidP="009F7DE2">
            <w:pPr>
              <w:pStyle w:val="Lijstalinea"/>
              <w:spacing w:line="240" w:lineRule="auto"/>
              <w:ind w:left="0"/>
              <w:rPr>
                <w:sz w:val="16"/>
                <w:szCs w:val="16"/>
                <w:lang w:val="nl-NL"/>
              </w:rPr>
            </w:pPr>
            <w:r w:rsidRPr="00526FDF">
              <w:rPr>
                <w:sz w:val="16"/>
                <w:szCs w:val="16"/>
                <w:lang w:val="nl-NL"/>
              </w:rPr>
              <w:t>De representatie van God is slecht gedifferentieerd van die van de karakters; er wordt niet onderscheiden tussen hun gedachten en gevoelens en die van God.</w:t>
            </w:r>
          </w:p>
        </w:tc>
        <w:tc>
          <w:tcPr>
            <w:tcW w:w="1578" w:type="dxa"/>
          </w:tcPr>
          <w:p w:rsidR="007121F8" w:rsidRPr="00526FDF" w:rsidRDefault="007121F8" w:rsidP="009F7DE2">
            <w:pPr>
              <w:pStyle w:val="Lijstalinea"/>
              <w:spacing w:line="240" w:lineRule="auto"/>
              <w:ind w:left="0"/>
              <w:rPr>
                <w:sz w:val="16"/>
                <w:szCs w:val="16"/>
                <w:lang w:val="nl-NL"/>
              </w:rPr>
            </w:pPr>
            <w:r w:rsidRPr="00526FDF">
              <w:rPr>
                <w:sz w:val="16"/>
                <w:szCs w:val="16"/>
                <w:lang w:val="nl-NL"/>
              </w:rPr>
              <w:t>Het beeld van God is eendimensionaal en /of sterk affectief bepaald, ongeïntegreerd, fluctuerend</w:t>
            </w:r>
          </w:p>
        </w:tc>
        <w:tc>
          <w:tcPr>
            <w:tcW w:w="1577" w:type="dxa"/>
          </w:tcPr>
          <w:p w:rsidR="007121F8" w:rsidRPr="00526FDF" w:rsidRDefault="007121F8" w:rsidP="009F7DE2">
            <w:pPr>
              <w:pStyle w:val="Lijstalinea"/>
              <w:spacing w:line="240" w:lineRule="auto"/>
              <w:ind w:left="0"/>
              <w:rPr>
                <w:sz w:val="16"/>
                <w:szCs w:val="16"/>
                <w:lang w:val="nl-NL"/>
              </w:rPr>
            </w:pPr>
            <w:r w:rsidRPr="00526FDF">
              <w:rPr>
                <w:sz w:val="16"/>
                <w:szCs w:val="16"/>
                <w:lang w:val="nl-NL"/>
              </w:rPr>
              <w:t>Oppervlakkige beschrijvingen van eigenschappen en mentale toestanden van God</w:t>
            </w:r>
          </w:p>
        </w:tc>
        <w:tc>
          <w:tcPr>
            <w:tcW w:w="1577" w:type="dxa"/>
          </w:tcPr>
          <w:p w:rsidR="007121F8" w:rsidRPr="00526FDF" w:rsidRDefault="007121F8" w:rsidP="009F7DE2">
            <w:pPr>
              <w:pStyle w:val="Lijstalinea"/>
              <w:spacing w:line="240" w:lineRule="auto"/>
              <w:ind w:left="0"/>
              <w:rPr>
                <w:sz w:val="16"/>
                <w:szCs w:val="16"/>
                <w:lang w:val="nl-NL"/>
              </w:rPr>
            </w:pPr>
            <w:r w:rsidRPr="00526FDF">
              <w:rPr>
                <w:sz w:val="16"/>
                <w:szCs w:val="16"/>
                <w:lang w:val="nl-NL"/>
              </w:rPr>
              <w:t>Erkenning van de complexiteit van God zonder inzicht in de samenhang in eigenschappen</w:t>
            </w:r>
          </w:p>
        </w:tc>
        <w:tc>
          <w:tcPr>
            <w:tcW w:w="1578" w:type="dxa"/>
          </w:tcPr>
          <w:p w:rsidR="007121F8" w:rsidRPr="00526FDF" w:rsidRDefault="007121F8" w:rsidP="009F7DE2">
            <w:pPr>
              <w:pStyle w:val="Lijstalinea"/>
              <w:spacing w:line="240" w:lineRule="auto"/>
              <w:ind w:left="0"/>
              <w:rPr>
                <w:sz w:val="16"/>
                <w:szCs w:val="16"/>
                <w:lang w:val="nl-NL"/>
              </w:rPr>
            </w:pPr>
            <w:r w:rsidRPr="00526FDF">
              <w:rPr>
                <w:sz w:val="16"/>
                <w:szCs w:val="16"/>
                <w:lang w:val="nl-NL"/>
              </w:rPr>
              <w:t>Erkenning van de complexiteit van God, met (enig) inzicht in de samenhang in eigenschappen</w:t>
            </w:r>
          </w:p>
        </w:tc>
      </w:tr>
    </w:tbl>
    <w:p w:rsidR="007121F8" w:rsidRPr="00526FDF" w:rsidRDefault="007121F8" w:rsidP="0011526E">
      <w:pPr>
        <w:jc w:val="both"/>
        <w:rPr>
          <w:lang w:val="nl-NL"/>
        </w:rPr>
      </w:pPr>
      <w:r w:rsidRPr="00B07302">
        <w:rPr>
          <w:lang w:val="nl-NL"/>
        </w:rPr>
        <w:t xml:space="preserve">Op de vijftien platen van de TAT GB werd ruim een derde deel op niveau 3 gescoord, ruim de helft boven niveau 3 en minder dan vijf keer niveau 2 of lager (zie figuur 1). </w:t>
      </w:r>
      <w:r w:rsidRPr="00526FDF">
        <w:rPr>
          <w:lang w:val="nl-NL"/>
        </w:rPr>
        <w:t xml:space="preserve">Bij vier van de verhalen kon geen score gegeven worden omdat de betreffende respondenten bij deze platen niets meldden met betrekking tot de complexiteit. Dit kwam bij één respondent twee keer voor en bij twee respondenten één keer. </w:t>
      </w:r>
    </w:p>
    <w:p w:rsidR="007121F8" w:rsidRPr="00526FDF" w:rsidRDefault="007121F8" w:rsidP="0011526E">
      <w:pPr>
        <w:jc w:val="both"/>
        <w:rPr>
          <w:lang w:val="nl-NL"/>
        </w:rPr>
      </w:pPr>
      <w:r w:rsidRPr="00526FDF">
        <w:rPr>
          <w:lang w:val="nl-NL"/>
        </w:rPr>
        <w:t>In een grafiek ziet deze score er als volgt uit:</w:t>
      </w:r>
    </w:p>
    <w:p w:rsidR="007121F8" w:rsidRDefault="007121F8" w:rsidP="0011526E">
      <w:pPr>
        <w:jc w:val="both"/>
      </w:pPr>
      <w:r w:rsidRPr="00137F98">
        <w:object w:dxaOrig="7189" w:dyaOrig="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pt;height:146.15pt" o:ole="">
            <v:imagedata r:id="rId20" o:title=""/>
          </v:shape>
          <o:OLEObject Type="Embed" ProgID="Excel.Sheet.12" ShapeID="_x0000_i1025" DrawAspect="Content" ObjectID="_1411992629" r:id="rId21"/>
        </w:object>
      </w:r>
    </w:p>
    <w:p w:rsidR="007121F8" w:rsidRPr="00526FDF" w:rsidRDefault="007121F8" w:rsidP="0011526E">
      <w:pPr>
        <w:jc w:val="both"/>
        <w:rPr>
          <w:noProof/>
          <w:lang w:val="nl-NL"/>
        </w:rPr>
      </w:pPr>
      <w:r w:rsidRPr="00526FDF">
        <w:rPr>
          <w:noProof/>
          <w:lang w:val="nl-NL"/>
        </w:rPr>
        <w:lastRenderedPageBreak/>
        <w:t>Een voorbeeld van een narratief op niveau 5 waarbij de eigenschappen en mentale toestanden van God rijk en complex worden beschreven is:</w:t>
      </w:r>
    </w:p>
    <w:p w:rsidR="007121F8" w:rsidRPr="009E03BA" w:rsidRDefault="00370939" w:rsidP="0011526E">
      <w:pPr>
        <w:jc w:val="both"/>
        <w:rPr>
          <w:noProof/>
          <w:lang w:val="nl-NL"/>
        </w:rPr>
      </w:pPr>
      <w:r>
        <w:rPr>
          <w:noProof/>
          <w:lang w:val="nl-NL" w:eastAsia="nl-NL" w:bidi="ar-SA"/>
        </w:rPr>
        <mc:AlternateContent>
          <mc:Choice Requires="wps">
            <w:drawing>
              <wp:anchor distT="0" distB="0" distL="114300" distR="114300" simplePos="0" relativeHeight="251649024" behindDoc="0" locked="0" layoutInCell="1" allowOverlap="1">
                <wp:simplePos x="0" y="0"/>
                <wp:positionH relativeFrom="column">
                  <wp:posOffset>43180</wp:posOffset>
                </wp:positionH>
                <wp:positionV relativeFrom="paragraph">
                  <wp:posOffset>8890</wp:posOffset>
                </wp:positionV>
                <wp:extent cx="4836795" cy="1915160"/>
                <wp:effectExtent l="19050" t="19050" r="20955" b="27940"/>
                <wp:wrapNone/>
                <wp:docPr id="1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191516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iCs/>
                                <w:sz w:val="20"/>
                                <w:szCs w:val="20"/>
                                <w:lang w:val="nl-NL"/>
                              </w:rPr>
                            </w:pPr>
                            <w:r w:rsidRPr="00526FDF">
                              <w:rPr>
                                <w:i/>
                                <w:sz w:val="20"/>
                                <w:szCs w:val="20"/>
                                <w:lang w:val="nl-NL"/>
                              </w:rPr>
                              <w:t>En ik denk dat God enorm verdrietig is zo wie zo omdat die mensen eh heel vroeg zijn eh, gestorven. Maar ook omdat die man nou zo boos is en zo veel onmacht voelt en gewoon ook, heel, heel verdrietig is ik denk dat dat God ook heel erg raakt. Ik denk ook niet dat God dit heeft gedaan. Ik denk dat het is gebeurd. En eh, ik denk wel dat dat God ook heel veel zal doen om die man weer, weer de rust eh, te vinden in zichzelf. En ook eh, echt een vaderfiguur te zijn dus ook echt in Zijn armen nemen en ook heel duidelijk zeggen en nou, is het gewoon genoeg. Dus ik denk, ik denk wel dat ie toestaat  dat die man even boos is zolang het niet te beledigend wordt. Zeg maar, ik bedoel dat je boos bent is prima maar je moet niet heel erg gaan beledigen en zeker niet God.</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4pt;margin-top:.7pt;width:380.85pt;height:15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" fillcolor="white [3201]" strokecolor="#4f81bd [3204]" strokeweight="2.5pt">
                <v:shadow color="#868686"/>
                <v:textbox>
                  <w:txbxContent>
                    <w:p w:rsidR="00E6158E" w:rsidRPr="00526FDF" w:rsidRDefault="00E6158E" w:rsidP="008D2B84">
                      <w:pPr>
                        <w:jc w:val="center"/>
                        <w:rPr>
                          <w:i/>
                          <w:iCs/>
                          <w:sz w:val="20"/>
                          <w:szCs w:val="20"/>
                          <w:lang w:val="nl-NL"/>
                        </w:rPr>
                      </w:pPr>
                      <w:r w:rsidRPr="00526FDF">
                        <w:rPr>
                          <w:i/>
                          <w:sz w:val="20"/>
                          <w:szCs w:val="20"/>
                          <w:lang w:val="nl-NL"/>
                        </w:rPr>
                        <w:t>En ik denk dat God enorm verdrietig is zo wie zo omdat die mensen eh heel vroeg zijn eh, gestorven. Maar ook omdat die man nou zo boos is en zo veel onmacht voelt en gewoon ook, heel, heel verdrietig is ik denk dat dat God ook heel erg raakt. Ik denk ook niet dat God dit heeft gedaan. Ik denk dat het is gebeurd. En eh, ik denk wel dat dat God ook heel veel zal doen om die man weer, weer de rust eh, te vinden in zichzelf. En ook eh, echt een vaderfiguur te zijn dus ook echt in Zijn armen nemen en ook heel duidelijk zeggen en nou, is het gewoon genoeg. Dus ik denk, ik denk wel dat ie toestaat  dat die man even boos is zolang het niet te beledigend wordt. Zeg maar, ik bedoel dat je boos bent is prima maar je moet niet heel erg gaan beledigen en zeker niet God.</w:t>
                      </w:r>
                    </w:p>
                    <w:p w:rsidR="00E6158E" w:rsidRPr="00526FDF" w:rsidRDefault="00E6158E" w:rsidP="00274F40">
                      <w:pPr>
                        <w:rPr>
                          <w:lang w:val="nl-NL"/>
                        </w:rPr>
                      </w:pPr>
                    </w:p>
                  </w:txbxContent>
                </v:textbox>
              </v:shape>
            </w:pict>
          </mc:Fallback>
        </mc:AlternateContent>
      </w:r>
    </w:p>
    <w:p w:rsidR="007121F8" w:rsidRPr="00526FDF" w:rsidRDefault="007121F8" w:rsidP="0011526E">
      <w:pPr>
        <w:pStyle w:val="Lijstalinea"/>
        <w:jc w:val="both"/>
        <w:rPr>
          <w:lang w:val="nl-NL"/>
        </w:rPr>
      </w:pPr>
    </w:p>
    <w:p w:rsidR="00500289" w:rsidRPr="00526FDF" w:rsidRDefault="00500289" w:rsidP="0011526E">
      <w:pPr>
        <w:pStyle w:val="Lijstalinea"/>
        <w:jc w:val="both"/>
        <w:rPr>
          <w:lang w:val="nl-NL"/>
        </w:rPr>
      </w:pPr>
    </w:p>
    <w:p w:rsidR="00500289" w:rsidRPr="00526FDF" w:rsidRDefault="00500289" w:rsidP="0011526E">
      <w:pPr>
        <w:pStyle w:val="Lijstalinea"/>
        <w:jc w:val="both"/>
        <w:rPr>
          <w:lang w:val="nl-NL"/>
        </w:rPr>
      </w:pPr>
    </w:p>
    <w:p w:rsidR="00500289" w:rsidRPr="00526FDF" w:rsidRDefault="00500289" w:rsidP="0011526E">
      <w:pPr>
        <w:pStyle w:val="Lijstalinea"/>
        <w:jc w:val="both"/>
        <w:rPr>
          <w:lang w:val="nl-NL"/>
        </w:rPr>
      </w:pPr>
    </w:p>
    <w:p w:rsidR="00500289" w:rsidRPr="00526FDF" w:rsidRDefault="00500289" w:rsidP="0011526E">
      <w:pPr>
        <w:pStyle w:val="Lijstalinea"/>
        <w:jc w:val="both"/>
        <w:rPr>
          <w:lang w:val="nl-NL"/>
        </w:rPr>
      </w:pPr>
    </w:p>
    <w:p w:rsidR="00500289" w:rsidRPr="00526FDF" w:rsidRDefault="00500289" w:rsidP="0011526E">
      <w:pPr>
        <w:pStyle w:val="Lijstalinea"/>
        <w:jc w:val="both"/>
        <w:rPr>
          <w:lang w:val="nl-NL"/>
        </w:rPr>
      </w:pPr>
    </w:p>
    <w:p w:rsidR="00500289" w:rsidRPr="00526FDF" w:rsidRDefault="00500289" w:rsidP="0011526E">
      <w:pPr>
        <w:jc w:val="both"/>
        <w:rPr>
          <w:lang w:val="nl-NL"/>
        </w:rPr>
      </w:pPr>
    </w:p>
    <w:p w:rsidR="00500289" w:rsidRPr="00526FDF" w:rsidRDefault="00500289" w:rsidP="0011526E">
      <w:pPr>
        <w:jc w:val="both"/>
        <w:rPr>
          <w:lang w:val="nl-NL"/>
        </w:rPr>
      </w:pPr>
    </w:p>
    <w:p w:rsidR="00500289" w:rsidRPr="008D2B84" w:rsidRDefault="007121F8" w:rsidP="0011526E">
      <w:pPr>
        <w:jc w:val="both"/>
        <w:rPr>
          <w:lang w:val="nl-NL"/>
        </w:rPr>
      </w:pPr>
      <w:r w:rsidRPr="008D2B84">
        <w:rPr>
          <w:lang w:val="nl-NL"/>
        </w:rPr>
        <w:t>Nog een voorbeeld van een narratief dat bij de dimensie CRG op niveau 5 gescoord is:</w:t>
      </w:r>
    </w:p>
    <w:p w:rsidR="00500289" w:rsidRPr="008D2B84" w:rsidRDefault="00370939" w:rsidP="0011526E">
      <w:pPr>
        <w:jc w:val="both"/>
        <w:rPr>
          <w:lang w:val="nl-NL"/>
        </w:rPr>
      </w:pPr>
      <w:r>
        <w:rPr>
          <w:noProof/>
          <w:lang w:val="nl-NL" w:eastAsia="nl-NL" w:bidi="ar-SA"/>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80010</wp:posOffset>
                </wp:positionV>
                <wp:extent cx="4747260" cy="2130425"/>
                <wp:effectExtent l="19050" t="19050" r="15240" b="22225"/>
                <wp:wrapNone/>
                <wp:docPr id="1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21304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iCs/>
                                <w:sz w:val="20"/>
                                <w:szCs w:val="20"/>
                                <w:lang w:val="nl-NL"/>
                              </w:rPr>
                            </w:pPr>
                            <w:r w:rsidRPr="00526FDF">
                              <w:rPr>
                                <w:i/>
                                <w:sz w:val="20"/>
                                <w:szCs w:val="20"/>
                                <w:lang w:val="nl-NL"/>
                              </w:rPr>
                              <w:t>God Die eh zit eh…ziet dit en Die eh………………die..denkt eh…..Pak die Bijbel nou! …..Pak die Bijbel, ……….Ik geef je kracht door Mijn Woord. ……(hmhm)….Die eh….nou Die voelt Zich wel wat ongerust, ook over eh……dat deze vrouw eh…..terug zal keren naar de bijbel om daar kracht uit halen (hmhm). ………………enne ……ja……….Hij eh……….ja (lacht) wat doet Ie? .mmmm   Ik denk dat Ie tot het geweten spreekt eh…van die vrouw. ……….maar ja Hij zal proberen duidelijk te maken van nou….pak die bijbel nou. Ga nou ……daarin lezen. ………Enne……ja, die kinderen. …..eh…..ja, het zijn kinderen, maar ik denk dat Ie er niet heel (lacht) blij mee is dat die jongen nou zijn vuist uithaalt naar die eh…..dat andere, jongetje. ….maar Hij geniet er ook stiekem wel een beetje van. Dat die kinderen nou zo eh... aan het rommelen zijn…… dus, maar Hij heeft wel ook zorgen voor die vrouw.</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3.4pt;margin-top:6.3pt;width:373.8pt;height:16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" fillcolor="white [3201]" strokecolor="#4f81bd [3204]" strokeweight="2.5pt">
                <v:shadow color="#868686"/>
                <v:textbox>
                  <w:txbxContent>
                    <w:p w:rsidR="00E6158E" w:rsidRPr="00526FDF" w:rsidRDefault="00E6158E" w:rsidP="008D2B84">
                      <w:pPr>
                        <w:jc w:val="center"/>
                        <w:rPr>
                          <w:i/>
                          <w:iCs/>
                          <w:sz w:val="20"/>
                          <w:szCs w:val="20"/>
                          <w:lang w:val="nl-NL"/>
                        </w:rPr>
                      </w:pPr>
                      <w:r w:rsidRPr="00526FDF">
                        <w:rPr>
                          <w:i/>
                          <w:sz w:val="20"/>
                          <w:szCs w:val="20"/>
                          <w:lang w:val="nl-NL"/>
                        </w:rPr>
                        <w:t>God Die eh zit eh…ziet dit en Die eh………………die..denkt eh…..Pak die Bijbel nou! …..Pak die Bijbel, ……….Ik geef je kracht door Mijn Woord. ……(hmhm)….Die eh….nou Die voelt Zich wel wat ongerust, ook over eh……dat deze vrouw eh…..terug zal keren naar de bijbel om daar kracht uit halen (hmhm). ………………enne ……ja……….Hij eh……….ja (lacht) wat doet Ie? .mmmm   Ik denk dat Ie tot het geweten spreekt eh…van die vrouw. ……….maar ja Hij zal proberen duidelijk te maken van nou….pak die bijbel nou. Ga nou ……daarin lezen. ………Enne……ja, die kinderen. …..eh…..ja, het zijn kinderen, maar ik denk dat Ie er niet heel (lacht) blij mee is dat die jongen nou zijn vuist uithaalt naar die eh…..dat andere, jongetje. ….maar Hij geniet er ook stiekem wel een beetje van. Dat die kinderen nou zo eh... aan het rommelen zijn…… dus, maar Hij heeft wel ook zorgen voor die vrouw.</w:t>
                      </w:r>
                    </w:p>
                    <w:p w:rsidR="00E6158E" w:rsidRPr="00526FDF" w:rsidRDefault="00E6158E" w:rsidP="00274F40">
                      <w:pPr>
                        <w:rPr>
                          <w:lang w:val="nl-NL"/>
                        </w:rPr>
                      </w:pPr>
                    </w:p>
                  </w:txbxContent>
                </v:textbox>
              </v:shape>
            </w:pict>
          </mc:Fallback>
        </mc:AlternateContent>
      </w: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7121F8" w:rsidP="0011526E">
      <w:pPr>
        <w:jc w:val="both"/>
        <w:rPr>
          <w:noProof/>
          <w:lang w:val="nl-NL"/>
        </w:rPr>
      </w:pPr>
      <w:r w:rsidRPr="008D2B84">
        <w:rPr>
          <w:noProof/>
          <w:lang w:val="nl-NL"/>
        </w:rPr>
        <w:t xml:space="preserve">Een voorbeeld van een narratief op niveau 2, </w:t>
      </w:r>
      <w:r w:rsidRPr="008D2B84">
        <w:rPr>
          <w:lang w:val="nl-NL"/>
        </w:rPr>
        <w:t xml:space="preserve">waarbij er sprake is van een wisselend, fluctuerend en incoherent beeld van God, is: </w:t>
      </w:r>
    </w:p>
    <w:p w:rsidR="00500289" w:rsidRPr="00FA1C2E" w:rsidRDefault="00370939" w:rsidP="0011526E">
      <w:pPr>
        <w:jc w:val="both"/>
        <w:rPr>
          <w:noProof/>
          <w:lang w:val="nl-NL"/>
        </w:rPr>
      </w:pPr>
      <w:r>
        <w:rPr>
          <w:noProof/>
          <w:lang w:val="nl-NL" w:eastAsia="nl-NL" w:bidi="ar-SA"/>
        </w:rPr>
        <mc:AlternateContent>
          <mc:Choice Requires="wps">
            <w:drawing>
              <wp:anchor distT="0" distB="0" distL="114300" distR="114300" simplePos="0" relativeHeight="251652096" behindDoc="0" locked="0" layoutInCell="1" allowOverlap="1">
                <wp:simplePos x="0" y="0"/>
                <wp:positionH relativeFrom="column">
                  <wp:posOffset>43180</wp:posOffset>
                </wp:positionH>
                <wp:positionV relativeFrom="paragraph">
                  <wp:posOffset>72390</wp:posOffset>
                </wp:positionV>
                <wp:extent cx="4853940" cy="1164590"/>
                <wp:effectExtent l="19050" t="19050" r="22860" b="16510"/>
                <wp:wrapNone/>
                <wp:docPr id="1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16459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sz w:val="20"/>
                                <w:szCs w:val="20"/>
                                <w:lang w:val="nl-NL"/>
                              </w:rPr>
                            </w:pPr>
                            <w:r w:rsidRPr="00526FDF">
                              <w:rPr>
                                <w:i/>
                                <w:sz w:val="20"/>
                                <w:szCs w:val="20"/>
                                <w:lang w:val="nl-NL"/>
                              </w:rPr>
                              <w:t>………Wat God hiervan denkt….  Nou ja, het avondmaal heeft Hij ingesteld dus. Vindt Hij het vast mooi, maar ik denk niet dat het op deze manier moet. Ik denk dat Hij dat ook zo voelt. Dat er niet maar een groepje mensen avondmaal mogen vieren, maar gewoon de hele gemeente bij elkaar (hmhm) Dus.. ik denk dat Hij der dat er wel van vindt.  En…… ehm….(lange stilte…) tja… Hij zal vast blij zijn (hmhm) denk ik. Zoiets.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pt;margin-top:5.7pt;width:382.2pt;height:9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" fillcolor="white [3201]" strokecolor="#4f81bd [3204]" strokeweight="2.5pt">
                <v:shadow color="#868686"/>
                <v:textbox>
                  <w:txbxContent>
                    <w:p w:rsidR="00E6158E" w:rsidRPr="00526FDF" w:rsidRDefault="00E6158E" w:rsidP="008D2B84">
                      <w:pPr>
                        <w:jc w:val="center"/>
                        <w:rPr>
                          <w:i/>
                          <w:sz w:val="20"/>
                          <w:szCs w:val="20"/>
                          <w:lang w:val="nl-NL"/>
                        </w:rPr>
                      </w:pPr>
                      <w:r w:rsidRPr="00526FDF">
                        <w:rPr>
                          <w:i/>
                          <w:sz w:val="20"/>
                          <w:szCs w:val="20"/>
                          <w:lang w:val="nl-NL"/>
                        </w:rPr>
                        <w:t>………Wat God hiervan denkt….  Nou ja, het avondmaal heeft Hij ingesteld dus. Vindt Hij het vast mooi, maar ik denk niet dat het op deze manier moet. Ik denk dat Hij dat ook zo voelt. Dat er niet maar een groepje mensen avondmaal mogen vieren, maar gewoon de hele gemeente bij elkaar (hmhm) Dus.. ik denk dat Hij der dat er wel van vindt.  En…… ehm….(lange stilte…) tja… Hij zal vast blij zijn (hmhm) denk ik. Zoiets.</w:t>
                      </w:r>
                    </w:p>
                  </w:txbxContent>
                </v:textbox>
              </v:shape>
            </w:pict>
          </mc:Fallback>
        </mc:AlternateContent>
      </w:r>
    </w:p>
    <w:p w:rsidR="00500289" w:rsidRPr="008D2B84" w:rsidRDefault="00500289" w:rsidP="0011526E">
      <w:pPr>
        <w:jc w:val="both"/>
        <w:rPr>
          <w:noProof/>
          <w:lang w:val="nl-NL"/>
        </w:rPr>
      </w:pPr>
    </w:p>
    <w:p w:rsidR="00500289" w:rsidRPr="008D2B84" w:rsidRDefault="00500289" w:rsidP="0011526E">
      <w:pPr>
        <w:jc w:val="both"/>
        <w:rPr>
          <w:noProof/>
          <w:lang w:val="nl-NL"/>
        </w:rPr>
      </w:pPr>
    </w:p>
    <w:p w:rsidR="00500289" w:rsidRPr="008D2B84" w:rsidRDefault="00500289" w:rsidP="0011526E">
      <w:pPr>
        <w:jc w:val="both"/>
        <w:rPr>
          <w:noProof/>
          <w:lang w:val="nl-NL"/>
        </w:rPr>
      </w:pPr>
    </w:p>
    <w:p w:rsidR="009E03BA" w:rsidRPr="00FA1C2E" w:rsidRDefault="009E03BA" w:rsidP="0011526E">
      <w:pPr>
        <w:jc w:val="both"/>
        <w:rPr>
          <w:rStyle w:val="Intensievebenadrukking"/>
          <w:lang w:val="nl-NL"/>
        </w:rPr>
      </w:pPr>
    </w:p>
    <w:p w:rsidR="007121F8" w:rsidRPr="005B121F" w:rsidRDefault="007121F8" w:rsidP="0011526E">
      <w:pPr>
        <w:jc w:val="both"/>
        <w:rPr>
          <w:rStyle w:val="Intensievebenadrukking"/>
          <w:lang w:val="nl-NL"/>
        </w:rPr>
      </w:pPr>
      <w:r w:rsidRPr="005B121F">
        <w:rPr>
          <w:rStyle w:val="Intensievebenadrukking"/>
          <w:lang w:val="nl-NL"/>
        </w:rPr>
        <w:t>Gemiddelde CRG scores per respondent</w:t>
      </w:r>
    </w:p>
    <w:p w:rsidR="007121F8" w:rsidRPr="00526FDF" w:rsidRDefault="007121F8" w:rsidP="0011526E">
      <w:pPr>
        <w:pStyle w:val="Tekstopmerking"/>
        <w:jc w:val="both"/>
        <w:rPr>
          <w:noProof/>
          <w:lang w:val="nl-NL"/>
        </w:rPr>
      </w:pPr>
      <w:r w:rsidRPr="00526FDF">
        <w:rPr>
          <w:lang w:val="nl-NL"/>
        </w:rPr>
        <w:t xml:space="preserve">De CRG-score van elke respondent is bepaald door de scores van het aantal te scoren platen op te tellen en te delen door dit aantal. </w:t>
      </w:r>
    </w:p>
    <w:p w:rsidR="00500289" w:rsidRPr="00526FDF" w:rsidRDefault="007121F8" w:rsidP="0011526E">
      <w:pPr>
        <w:jc w:val="both"/>
        <w:rPr>
          <w:noProof/>
          <w:lang w:val="nl-NL"/>
        </w:rPr>
      </w:pPr>
      <w:r w:rsidRPr="00526FDF">
        <w:rPr>
          <w:noProof/>
          <w:lang w:val="nl-NL"/>
        </w:rPr>
        <w:lastRenderedPageBreak/>
        <w:t xml:space="preserve">Men ziet dan dat van de 19  respondenten op het aspect complexiteit van representatie van God  iets  minder dan de helft scoort op een gemiddeld niveau van &gt;3,5-4. Bijna een derde scoort op een gemiddeld niveau van &gt;4-5.  Slechts één persoon scoort een gemiddeld niveau van &gt;2,5-3. </w:t>
      </w:r>
    </w:p>
    <w:p w:rsidR="00500289" w:rsidRDefault="007121F8" w:rsidP="0011526E">
      <w:pPr>
        <w:jc w:val="both"/>
        <w:rPr>
          <w:rFonts w:cstheme="minorHAnsi"/>
          <w:noProof/>
        </w:rPr>
      </w:pPr>
      <w:r>
        <w:rPr>
          <w:noProof/>
          <w:lang w:val="nl-NL" w:eastAsia="nl-NL" w:bidi="ar-SA"/>
        </w:rPr>
        <w:drawing>
          <wp:inline distT="0" distB="0" distL="0" distR="0">
            <wp:extent cx="3698543" cy="2238233"/>
            <wp:effectExtent l="19050" t="0" r="0" b="0"/>
            <wp:docPr id="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cstate="print"/>
                    <a:srcRect/>
                    <a:stretch>
                      <a:fillRect/>
                    </a:stretch>
                  </pic:blipFill>
                  <pic:spPr bwMode="auto">
                    <a:xfrm>
                      <a:off x="0" y="0"/>
                      <a:ext cx="3699781" cy="2238982"/>
                    </a:xfrm>
                    <a:prstGeom prst="rect">
                      <a:avLst/>
                    </a:prstGeom>
                    <a:noFill/>
                    <a:ln w="9525">
                      <a:noFill/>
                      <a:miter lim="800000"/>
                      <a:headEnd/>
                      <a:tailEnd/>
                    </a:ln>
                  </pic:spPr>
                </pic:pic>
              </a:graphicData>
            </a:graphic>
          </wp:inline>
        </w:drawing>
      </w:r>
    </w:p>
    <w:p w:rsidR="007121F8" w:rsidRPr="009E03BA" w:rsidRDefault="007121F8" w:rsidP="00B07302">
      <w:pPr>
        <w:pStyle w:val="Lijstalinea"/>
        <w:numPr>
          <w:ilvl w:val="0"/>
          <w:numId w:val="34"/>
        </w:numPr>
        <w:ind w:left="1077" w:hanging="357"/>
        <w:contextualSpacing w:val="0"/>
        <w:jc w:val="both"/>
        <w:rPr>
          <w:rStyle w:val="Intensievebenadrukking"/>
          <w:lang w:val="nl-NL"/>
        </w:rPr>
      </w:pPr>
      <w:r w:rsidRPr="009E03BA">
        <w:rPr>
          <w:rStyle w:val="Intensievebenadrukking"/>
          <w:lang w:val="nl-NL"/>
        </w:rPr>
        <w:t>Affecttoon van de relatie met God (ARG)</w:t>
      </w:r>
    </w:p>
    <w:p w:rsidR="007121F8" w:rsidRPr="00526FDF" w:rsidRDefault="007121F8" w:rsidP="008D2B84">
      <w:pPr>
        <w:pStyle w:val="Lijstalinea"/>
        <w:ind w:left="0"/>
        <w:jc w:val="both"/>
        <w:rPr>
          <w:lang w:val="nl-NL"/>
        </w:rPr>
      </w:pPr>
      <w:r w:rsidRPr="00526FDF">
        <w:rPr>
          <w:lang w:val="nl-NL"/>
        </w:rPr>
        <w:t>De affecttoon van de relatie met God betreft de mate waarin het karakter en verteller negatieve, dan wel positieve gevoelens ervaart in de relatie met en/of ten aanzien van God. Deze dimensie is apart gescoord voor het karakter en voor de verteller. Het gaat om de emoties die het karakter ervaart in de situatie ten aanzien van God. Daarnaast wordt gescoord voor hoe de verteller in dit opzicht tegen God aankijkt.</w:t>
      </w:r>
      <w:r w:rsidRPr="00526FDF" w:rsidDel="00FD48C2">
        <w:rPr>
          <w:lang w:val="nl-NL"/>
        </w:rPr>
        <w:t xml:space="preserve"> </w:t>
      </w:r>
    </w:p>
    <w:p w:rsidR="00B07302" w:rsidRPr="00526FDF" w:rsidRDefault="00B07302" w:rsidP="008D2B84">
      <w:pPr>
        <w:pStyle w:val="Lijstalinea"/>
        <w:ind w:left="0"/>
        <w:jc w:val="both"/>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153"/>
        <w:gridCol w:w="1245"/>
        <w:gridCol w:w="2034"/>
        <w:gridCol w:w="1140"/>
        <w:gridCol w:w="1264"/>
      </w:tblGrid>
      <w:tr w:rsidR="007121F8" w:rsidRPr="008D2B84" w:rsidTr="007121F8">
        <w:tc>
          <w:tcPr>
            <w:tcW w:w="1074" w:type="dxa"/>
          </w:tcPr>
          <w:p w:rsidR="00500289" w:rsidRPr="00526FDF" w:rsidRDefault="007121F8" w:rsidP="008D2B84">
            <w:pPr>
              <w:pStyle w:val="Lijstalinea"/>
              <w:ind w:left="0"/>
              <w:jc w:val="both"/>
              <w:rPr>
                <w:rFonts w:asciiTheme="majorHAnsi" w:eastAsiaTheme="majorEastAsia" w:hAnsiTheme="majorHAnsi" w:cstheme="majorBidi"/>
                <w:b/>
                <w:bCs/>
                <w:color w:val="4F81BD" w:themeColor="accent1"/>
                <w:sz w:val="16"/>
                <w:szCs w:val="16"/>
                <w:lang w:val="nl-NL"/>
              </w:rPr>
            </w:pPr>
            <w:r w:rsidRPr="00526FDF">
              <w:rPr>
                <w:sz w:val="16"/>
                <w:szCs w:val="16"/>
                <w:lang w:val="nl-NL"/>
              </w:rPr>
              <w:t>Affecttoon van de relatie met God</w:t>
            </w:r>
          </w:p>
        </w:tc>
        <w:tc>
          <w:tcPr>
            <w:tcW w:w="2153" w:type="dxa"/>
          </w:tcPr>
          <w:p w:rsidR="00500289" w:rsidRPr="008D2B84" w:rsidRDefault="007121F8" w:rsidP="0011526E">
            <w:pPr>
              <w:jc w:val="both"/>
              <w:rPr>
                <w:rFonts w:asciiTheme="majorHAnsi" w:eastAsiaTheme="majorEastAsia" w:hAnsiTheme="majorHAnsi" w:cstheme="majorBidi"/>
                <w:b/>
                <w:bCs/>
                <w:color w:val="4F81BD" w:themeColor="accent1"/>
                <w:sz w:val="16"/>
                <w:szCs w:val="16"/>
              </w:rPr>
            </w:pPr>
            <w:r w:rsidRPr="008D2B84">
              <w:rPr>
                <w:sz w:val="16"/>
                <w:szCs w:val="16"/>
              </w:rPr>
              <w:t>Niveau 1</w:t>
            </w:r>
          </w:p>
        </w:tc>
        <w:tc>
          <w:tcPr>
            <w:tcW w:w="1245" w:type="dxa"/>
          </w:tcPr>
          <w:p w:rsidR="00500289" w:rsidRPr="008D2B84" w:rsidRDefault="007121F8" w:rsidP="0011526E">
            <w:pPr>
              <w:jc w:val="both"/>
              <w:rPr>
                <w:rFonts w:asciiTheme="majorHAnsi" w:eastAsiaTheme="majorEastAsia" w:hAnsiTheme="majorHAnsi" w:cstheme="majorBidi"/>
                <w:b/>
                <w:bCs/>
                <w:color w:val="4F81BD" w:themeColor="accent1"/>
                <w:sz w:val="16"/>
                <w:szCs w:val="16"/>
              </w:rPr>
            </w:pPr>
            <w:r w:rsidRPr="008D2B84">
              <w:rPr>
                <w:sz w:val="16"/>
                <w:szCs w:val="16"/>
              </w:rPr>
              <w:t>Niveau 2</w:t>
            </w:r>
          </w:p>
        </w:tc>
        <w:tc>
          <w:tcPr>
            <w:tcW w:w="2034" w:type="dxa"/>
          </w:tcPr>
          <w:p w:rsidR="00500289" w:rsidRPr="008D2B84" w:rsidRDefault="007121F8" w:rsidP="0011526E">
            <w:pPr>
              <w:jc w:val="both"/>
              <w:rPr>
                <w:rFonts w:asciiTheme="majorHAnsi" w:eastAsiaTheme="majorEastAsia" w:hAnsiTheme="majorHAnsi" w:cstheme="majorBidi"/>
                <w:b/>
                <w:bCs/>
                <w:color w:val="4F81BD" w:themeColor="accent1"/>
                <w:sz w:val="16"/>
                <w:szCs w:val="16"/>
              </w:rPr>
            </w:pPr>
            <w:r w:rsidRPr="008D2B84">
              <w:rPr>
                <w:sz w:val="16"/>
                <w:szCs w:val="16"/>
              </w:rPr>
              <w:t>Niveau 3</w:t>
            </w:r>
          </w:p>
        </w:tc>
        <w:tc>
          <w:tcPr>
            <w:tcW w:w="1140" w:type="dxa"/>
          </w:tcPr>
          <w:p w:rsidR="00500289" w:rsidRPr="008D2B84" w:rsidRDefault="007121F8" w:rsidP="0011526E">
            <w:pPr>
              <w:jc w:val="both"/>
              <w:rPr>
                <w:rFonts w:asciiTheme="majorHAnsi" w:eastAsiaTheme="majorEastAsia" w:hAnsiTheme="majorHAnsi" w:cstheme="majorBidi"/>
                <w:b/>
                <w:bCs/>
                <w:color w:val="4F81BD" w:themeColor="accent1"/>
                <w:sz w:val="16"/>
                <w:szCs w:val="16"/>
              </w:rPr>
            </w:pPr>
            <w:r w:rsidRPr="008D2B84">
              <w:rPr>
                <w:sz w:val="16"/>
                <w:szCs w:val="16"/>
              </w:rPr>
              <w:t>Niveau 4</w:t>
            </w:r>
          </w:p>
        </w:tc>
        <w:tc>
          <w:tcPr>
            <w:tcW w:w="1264" w:type="dxa"/>
          </w:tcPr>
          <w:p w:rsidR="00500289" w:rsidRPr="008D2B84" w:rsidRDefault="007121F8" w:rsidP="0011526E">
            <w:pPr>
              <w:jc w:val="both"/>
              <w:rPr>
                <w:rFonts w:asciiTheme="majorHAnsi" w:eastAsiaTheme="majorEastAsia" w:hAnsiTheme="majorHAnsi" w:cstheme="majorBidi"/>
                <w:b/>
                <w:bCs/>
                <w:color w:val="4F81BD" w:themeColor="accent1"/>
                <w:sz w:val="16"/>
                <w:szCs w:val="16"/>
              </w:rPr>
            </w:pPr>
            <w:r w:rsidRPr="008D2B84">
              <w:rPr>
                <w:sz w:val="16"/>
                <w:szCs w:val="16"/>
              </w:rPr>
              <w:t>Niveau 5</w:t>
            </w:r>
          </w:p>
        </w:tc>
      </w:tr>
      <w:tr w:rsidR="007121F8" w:rsidRPr="007E193C" w:rsidTr="007121F8">
        <w:tc>
          <w:tcPr>
            <w:tcW w:w="1074" w:type="dxa"/>
          </w:tcPr>
          <w:p w:rsidR="007121F8" w:rsidRPr="008D2B84" w:rsidRDefault="007121F8" w:rsidP="0011526E">
            <w:pPr>
              <w:jc w:val="both"/>
              <w:rPr>
                <w:sz w:val="16"/>
                <w:szCs w:val="16"/>
              </w:rPr>
            </w:pPr>
          </w:p>
        </w:tc>
        <w:tc>
          <w:tcPr>
            <w:tcW w:w="2153" w:type="dxa"/>
          </w:tcPr>
          <w:p w:rsidR="007121F8" w:rsidRPr="00526FDF" w:rsidRDefault="007121F8" w:rsidP="0011526E">
            <w:pPr>
              <w:jc w:val="both"/>
              <w:rPr>
                <w:sz w:val="16"/>
                <w:szCs w:val="16"/>
                <w:lang w:val="nl-NL"/>
              </w:rPr>
            </w:pPr>
            <w:r w:rsidRPr="00526FDF">
              <w:rPr>
                <w:sz w:val="16"/>
                <w:szCs w:val="16"/>
                <w:lang w:val="nl-NL"/>
              </w:rPr>
              <w:t>God wordt gezien als enorm bedreigend, als iemand die je in de steek laat of die mensen zonder reden vernietigt/beschadigt/laat lijden en de persoon heeft daar heel erg onder te lijden.</w:t>
            </w:r>
          </w:p>
        </w:tc>
        <w:tc>
          <w:tcPr>
            <w:tcW w:w="1245" w:type="dxa"/>
          </w:tcPr>
          <w:p w:rsidR="007121F8" w:rsidRPr="00526FDF" w:rsidRDefault="007121F8" w:rsidP="0011526E">
            <w:pPr>
              <w:jc w:val="both"/>
              <w:rPr>
                <w:sz w:val="16"/>
                <w:szCs w:val="16"/>
                <w:lang w:val="nl-NL"/>
              </w:rPr>
            </w:pPr>
            <w:r w:rsidRPr="00526FDF">
              <w:rPr>
                <w:sz w:val="16"/>
                <w:szCs w:val="16"/>
                <w:lang w:val="nl-NL"/>
              </w:rPr>
              <w:t>God wordt gezien als vijandig of afstandelijk, maar niet als enorm bedreigend</w:t>
            </w:r>
          </w:p>
        </w:tc>
        <w:tc>
          <w:tcPr>
            <w:tcW w:w="2034" w:type="dxa"/>
          </w:tcPr>
          <w:p w:rsidR="007121F8" w:rsidRPr="00526FDF" w:rsidRDefault="007121F8" w:rsidP="0011526E">
            <w:pPr>
              <w:jc w:val="both"/>
              <w:rPr>
                <w:sz w:val="16"/>
                <w:szCs w:val="16"/>
                <w:lang w:val="nl-NL"/>
              </w:rPr>
            </w:pPr>
            <w:r w:rsidRPr="00526FDF">
              <w:rPr>
                <w:sz w:val="16"/>
                <w:szCs w:val="16"/>
                <w:lang w:val="nl-NL"/>
              </w:rPr>
              <w:t>Er is een affectieve relatie met God, maar deze wordt als licht onbevredigend/negatief gewaardeerd of voornamelijk gekenmerkt door negatief affect</w:t>
            </w:r>
          </w:p>
        </w:tc>
        <w:tc>
          <w:tcPr>
            <w:tcW w:w="1140" w:type="dxa"/>
          </w:tcPr>
          <w:p w:rsidR="007121F8" w:rsidRPr="00526FDF" w:rsidRDefault="007121F8" w:rsidP="0011526E">
            <w:pPr>
              <w:jc w:val="both"/>
              <w:rPr>
                <w:sz w:val="16"/>
                <w:szCs w:val="16"/>
                <w:lang w:val="nl-NL"/>
              </w:rPr>
            </w:pPr>
            <w:r w:rsidRPr="00526FDF">
              <w:rPr>
                <w:sz w:val="16"/>
                <w:szCs w:val="16"/>
                <w:lang w:val="nl-NL"/>
              </w:rPr>
              <w:t>(De relatie met ) God wordt neutraal of met gemengde gevoelens beleefd</w:t>
            </w:r>
          </w:p>
        </w:tc>
        <w:tc>
          <w:tcPr>
            <w:tcW w:w="1264" w:type="dxa"/>
          </w:tcPr>
          <w:p w:rsidR="007121F8" w:rsidRPr="00526FDF" w:rsidRDefault="007121F8" w:rsidP="0011526E">
            <w:pPr>
              <w:jc w:val="both"/>
              <w:rPr>
                <w:sz w:val="16"/>
                <w:szCs w:val="16"/>
                <w:lang w:val="nl-NL"/>
              </w:rPr>
            </w:pPr>
            <w:r w:rsidRPr="00526FDF">
              <w:rPr>
                <w:sz w:val="16"/>
                <w:szCs w:val="16"/>
                <w:lang w:val="nl-NL"/>
              </w:rPr>
              <w:t>(De relatie met) God wordt overwegend als positief beleefd</w:t>
            </w:r>
          </w:p>
        </w:tc>
      </w:tr>
    </w:tbl>
    <w:p w:rsidR="007121F8" w:rsidRPr="00526FDF" w:rsidRDefault="007121F8" w:rsidP="0011526E">
      <w:pPr>
        <w:jc w:val="both"/>
        <w:rPr>
          <w:noProof/>
          <w:lang w:val="nl-NL"/>
        </w:rPr>
      </w:pPr>
    </w:p>
    <w:p w:rsidR="007121F8" w:rsidRPr="005B121F" w:rsidRDefault="007121F8" w:rsidP="0011526E">
      <w:pPr>
        <w:jc w:val="both"/>
        <w:rPr>
          <w:rStyle w:val="Intensievebenadrukking"/>
          <w:lang w:val="nl-NL"/>
        </w:rPr>
      </w:pPr>
      <w:r w:rsidRPr="005B121F">
        <w:rPr>
          <w:rStyle w:val="Intensievebenadrukking"/>
          <w:lang w:val="nl-NL"/>
        </w:rPr>
        <w:t>Het karakter (ARGk)</w:t>
      </w:r>
    </w:p>
    <w:p w:rsidR="007121F8" w:rsidRPr="00526FDF" w:rsidRDefault="007121F8" w:rsidP="0011526E">
      <w:pPr>
        <w:jc w:val="both"/>
        <w:rPr>
          <w:lang w:val="nl-NL"/>
        </w:rPr>
      </w:pPr>
      <w:r w:rsidRPr="00526FDF">
        <w:rPr>
          <w:lang w:val="nl-NL"/>
        </w:rPr>
        <w:t>Van de 285 te behalen scores werden er 31 niet gescoord omdat er bij de betreffende verhalen niets naar voren kwam over het perspectief van het karakter met betrekking tot de affecttoon. Het grootste aantal scoringen, ruim een derde deel, is aangetroffen op niveau 3 waarbij er sprake is van zowel positieve als negatieve gevoelens en waarbij de affecttoon over het algemeen mild negatief is. Tevens werd dit niveau gescoord wanneer het karakter geen interactie met God aanging of waarbij de relatie als neutraal beschreven werd.</w:t>
      </w:r>
    </w:p>
    <w:p w:rsidR="007121F8" w:rsidRPr="00B07302" w:rsidRDefault="007121F8" w:rsidP="0011526E">
      <w:pPr>
        <w:jc w:val="both"/>
        <w:rPr>
          <w:lang w:val="nl-NL"/>
        </w:rPr>
      </w:pPr>
      <w:r w:rsidRPr="00B07302">
        <w:rPr>
          <w:lang w:val="nl-NL"/>
        </w:rPr>
        <w:lastRenderedPageBreak/>
        <w:t>Deze score weergegeven in een grafiek:</w:t>
      </w:r>
    </w:p>
    <w:p w:rsidR="007121F8" w:rsidRPr="00526FDF" w:rsidRDefault="007121F8" w:rsidP="0011526E">
      <w:pPr>
        <w:jc w:val="both"/>
        <w:rPr>
          <w:lang w:val="nl-NL"/>
        </w:rPr>
      </w:pPr>
      <w:r>
        <w:object w:dxaOrig="7194" w:dyaOrig="4075">
          <v:shape id="_x0000_i1026" type="#_x0000_t75" style="width:311.15pt;height:175.45pt" o:ole="">
            <v:imagedata r:id="rId23" o:title=""/>
          </v:shape>
          <o:OLEObject Type="Embed" ProgID="Excel.Sheet.12" ShapeID="_x0000_i1026" DrawAspect="Content" ObjectID="_1411992630" r:id="rId24"/>
        </w:object>
      </w:r>
      <w:r w:rsidRPr="00526FDF">
        <w:rPr>
          <w:lang w:val="nl-NL"/>
        </w:rPr>
        <w:t xml:space="preserve"> </w:t>
      </w:r>
    </w:p>
    <w:p w:rsidR="00500289" w:rsidRPr="008D2B84" w:rsidRDefault="007121F8" w:rsidP="0011526E">
      <w:pPr>
        <w:jc w:val="both"/>
        <w:rPr>
          <w:lang w:val="nl-NL"/>
        </w:rPr>
      </w:pPr>
      <w:r w:rsidRPr="008D2B84">
        <w:rPr>
          <w:lang w:val="nl-NL"/>
        </w:rPr>
        <w:t>Een voorbeeld van een narratief die op deze dimensie op niveau 3 gescoord wordt:</w:t>
      </w:r>
    </w:p>
    <w:p w:rsidR="00500289" w:rsidRPr="008D2B84" w:rsidRDefault="00370939" w:rsidP="0011526E">
      <w:pPr>
        <w:jc w:val="both"/>
        <w:rPr>
          <w:lang w:val="nl-NL"/>
        </w:rPr>
      </w:pPr>
      <w:r>
        <w:rPr>
          <w:noProof/>
          <w:lang w:val="nl-NL" w:eastAsia="nl-NL" w:bidi="ar-SA"/>
        </w:rPr>
        <mc:AlternateContent>
          <mc:Choice Requires="wps">
            <w:drawing>
              <wp:anchor distT="0" distB="0" distL="114300" distR="114300" simplePos="0" relativeHeight="251653120" behindDoc="0" locked="0" layoutInCell="1" allowOverlap="1">
                <wp:simplePos x="0" y="0"/>
                <wp:positionH relativeFrom="column">
                  <wp:posOffset>45085</wp:posOffset>
                </wp:positionH>
                <wp:positionV relativeFrom="paragraph">
                  <wp:posOffset>20320</wp:posOffset>
                </wp:positionV>
                <wp:extent cx="4747260" cy="1408430"/>
                <wp:effectExtent l="19050" t="19050" r="15240" b="20320"/>
                <wp:wrapNone/>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843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8D2B84" w:rsidRDefault="00E6158E" w:rsidP="008D2B84">
                            <w:pPr>
                              <w:jc w:val="center"/>
                              <w:rPr>
                                <w:i/>
                                <w:iCs/>
                                <w:sz w:val="20"/>
                                <w:szCs w:val="20"/>
                              </w:rPr>
                            </w:pPr>
                            <w:r w:rsidRPr="00526FDF">
                              <w:rPr>
                                <w:i/>
                                <w:sz w:val="20"/>
                                <w:szCs w:val="20"/>
                                <w:lang w:val="nl-NL"/>
                              </w:rPr>
                              <w:t xml:space="preserve">Er wordt avondmaal gevierd.. in de kerk, en.. de man met de baard, die euh. Ja,  leidt een zwervend bestaan en eh,. Ja voelde zich toch wel een beetje geroepen om te komen, en eh, naar de kerk te gaan. Maar hij voelde zich ook wel bezwaard om aan het avondmaal te gaan. Want ja wat zullen de mensen niet van hem denken, en wat denkt God wel niet van hem? Dat speelt allemaal door hem heen. Euh nou uiteindelijk wordt ie toch uitgenodigd en eh, om avondmaal te vieren en nou voelt zich nog wel wat beschaamd, maar eh ja. </w:t>
                            </w:r>
                            <w:r w:rsidRPr="008D2B84">
                              <w:rPr>
                                <w:i/>
                                <w:sz w:val="20"/>
                                <w:szCs w:val="20"/>
                              </w:rPr>
                              <w:t>Hij gaat toch.</w:t>
                            </w:r>
                          </w:p>
                          <w:p w:rsidR="00E6158E" w:rsidRPr="00DE1E6C" w:rsidRDefault="00E6158E" w:rsidP="00274F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3.55pt;margin-top:1.6pt;width:373.8pt;height:11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" fillcolor="white [3201]" strokecolor="#4f81bd [3204]" strokeweight="2.5pt">
                <v:shadow color="#868686"/>
                <v:textbox>
                  <w:txbxContent>
                    <w:p w:rsidR="00E6158E" w:rsidRPr="008D2B84" w:rsidRDefault="00E6158E" w:rsidP="008D2B84">
                      <w:pPr>
                        <w:jc w:val="center"/>
                        <w:rPr>
                          <w:i/>
                          <w:iCs/>
                          <w:sz w:val="20"/>
                          <w:szCs w:val="20"/>
                        </w:rPr>
                      </w:pPr>
                      <w:r w:rsidRPr="00526FDF">
                        <w:rPr>
                          <w:i/>
                          <w:sz w:val="20"/>
                          <w:szCs w:val="20"/>
                          <w:lang w:val="nl-NL"/>
                        </w:rPr>
                        <w:t xml:space="preserve">Er wordt avondmaal gevierd.. in de kerk, en.. de man met de baard, die euh. Ja,  leidt een zwervend bestaan en eh,. Ja voelde zich toch wel een beetje geroepen om te komen, en eh, naar de kerk te gaan. Maar hij voelde zich ook wel bezwaard om aan het avondmaal te gaan. Want ja wat zullen de mensen niet van hem denken, en wat denkt God wel niet van hem? Dat speelt allemaal door hem heen. Euh nou uiteindelijk wordt ie toch uitgenodigd en eh, om avondmaal te vieren en nou voelt zich nog wel wat beschaamd, maar eh ja. </w:t>
                      </w:r>
                      <w:r w:rsidRPr="008D2B84">
                        <w:rPr>
                          <w:i/>
                          <w:sz w:val="20"/>
                          <w:szCs w:val="20"/>
                        </w:rPr>
                        <w:t>Hij gaat toch.</w:t>
                      </w:r>
                    </w:p>
                    <w:p w:rsidR="00E6158E" w:rsidRPr="00DE1E6C" w:rsidRDefault="00E6158E" w:rsidP="00274F40"/>
                  </w:txbxContent>
                </v:textbox>
              </v:shape>
            </w:pict>
          </mc:Fallback>
        </mc:AlternateContent>
      </w:r>
    </w:p>
    <w:p w:rsidR="00500289" w:rsidRPr="008D2B84" w:rsidRDefault="00500289" w:rsidP="0011526E">
      <w:pPr>
        <w:jc w:val="both"/>
        <w:rPr>
          <w:lang w:val="nl-NL"/>
        </w:rPr>
      </w:pPr>
    </w:p>
    <w:p w:rsidR="007121F8" w:rsidRPr="008D2B84" w:rsidRDefault="007121F8" w:rsidP="0011526E">
      <w:pPr>
        <w:pStyle w:val="Bijschrift"/>
        <w:jc w:val="both"/>
        <w:rPr>
          <w:lang w:val="nl-NL"/>
        </w:rPr>
      </w:pPr>
    </w:p>
    <w:p w:rsidR="007121F8" w:rsidRPr="008D2B84" w:rsidRDefault="007121F8" w:rsidP="0011526E">
      <w:pPr>
        <w:jc w:val="both"/>
        <w:rPr>
          <w:lang w:val="nl-NL"/>
        </w:rPr>
      </w:pPr>
    </w:p>
    <w:p w:rsidR="007121F8" w:rsidRPr="008D2B84" w:rsidRDefault="007121F8" w:rsidP="0011526E">
      <w:pPr>
        <w:jc w:val="both"/>
        <w:rPr>
          <w:lang w:val="nl-NL"/>
        </w:rPr>
      </w:pPr>
    </w:p>
    <w:p w:rsidR="007121F8" w:rsidRPr="00526FDF" w:rsidRDefault="00370939" w:rsidP="0011526E">
      <w:pPr>
        <w:jc w:val="both"/>
        <w:rPr>
          <w:lang w:val="nl-NL"/>
        </w:rPr>
      </w:pPr>
      <w:r>
        <w:rPr>
          <w:noProof/>
          <w:lang w:val="nl-NL" w:eastAsia="nl-NL" w:bidi="ar-SA"/>
        </w:rPr>
        <mc:AlternateContent>
          <mc:Choice Requires="wps">
            <w:drawing>
              <wp:anchor distT="0" distB="0" distL="114300" distR="114300" simplePos="0" relativeHeight="251654144" behindDoc="0" locked="0" layoutInCell="1" allowOverlap="1">
                <wp:simplePos x="0" y="0"/>
                <wp:positionH relativeFrom="column">
                  <wp:posOffset>43180</wp:posOffset>
                </wp:positionH>
                <wp:positionV relativeFrom="paragraph">
                  <wp:posOffset>676910</wp:posOffset>
                </wp:positionV>
                <wp:extent cx="4747260" cy="1550035"/>
                <wp:effectExtent l="19050" t="19050" r="15240" b="12065"/>
                <wp:wrapNone/>
                <wp:docPr id="1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55003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8D2B84" w:rsidRDefault="00E6158E" w:rsidP="008D2B84">
                            <w:pPr>
                              <w:jc w:val="center"/>
                              <w:rPr>
                                <w:i/>
                                <w:sz w:val="20"/>
                                <w:szCs w:val="20"/>
                                <w:lang w:val="nl-NL"/>
                              </w:rPr>
                            </w:pPr>
                            <w:r w:rsidRPr="00526FDF">
                              <w:rPr>
                                <w:i/>
                                <w:sz w:val="20"/>
                                <w:szCs w:val="20"/>
                                <w:lang w:val="nl-NL"/>
                              </w:rPr>
                              <w:t xml:space="preserve">Ze bidden voor het eten omdat ze dat denk ik eh altijd zo gedaan hebben en omdat ze een zegen willen vragen over het eten en misschien ook wel over de verdere reis. (Ehm)..omdat ze het belangrijk vinden dat eh ja dat God daarbij betrokken wordt.. </w:t>
                            </w:r>
                            <w:r w:rsidRPr="008D2B84">
                              <w:rPr>
                                <w:i/>
                                <w:sz w:val="20"/>
                                <w:szCs w:val="20"/>
                                <w:lang w:val="nl-NL"/>
                              </w:rPr>
                              <w:t>(ehm)...wat ze denken en voelen...(ehm)..ja ik denk misschien toch meer een automatisme voor het eten bidden maar dat hangt ook maar net af van wat voor dag ze hebben gehad en of ze hoe ze net die dag in relatie met God staan, kan natuurlijk ook dat er iets heel ergs gebeurd is of</w:t>
                            </w:r>
                            <w:r w:rsidRPr="008D2B84">
                              <w:rPr>
                                <w:i/>
                                <w:lang w:val="nl-NL"/>
                              </w:rPr>
                              <w:t xml:space="preserve"> </w:t>
                            </w:r>
                            <w:r w:rsidRPr="008D2B84">
                              <w:rPr>
                                <w:i/>
                                <w:sz w:val="20"/>
                                <w:szCs w:val="20"/>
                                <w:lang w:val="nl-NL"/>
                              </w:rPr>
                              <w:t>dat ze juist heel dankbaar zijn dat ze hier zo zijn gekomen.</w:t>
                            </w:r>
                          </w:p>
                          <w:p w:rsidR="00E6158E" w:rsidRPr="008D2B84"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4pt;margin-top:53.3pt;width:373.8pt;height:12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" fillcolor="white [3201]" strokecolor="#4f81bd [3204]" strokeweight="2.5pt">
                <v:shadow color="#868686"/>
                <v:textbox>
                  <w:txbxContent>
                    <w:p w:rsidR="00E6158E" w:rsidRPr="008D2B84" w:rsidRDefault="00E6158E" w:rsidP="008D2B84">
                      <w:pPr>
                        <w:jc w:val="center"/>
                        <w:rPr>
                          <w:i/>
                          <w:sz w:val="20"/>
                          <w:szCs w:val="20"/>
                          <w:lang w:val="nl-NL"/>
                        </w:rPr>
                      </w:pPr>
                      <w:r w:rsidRPr="00526FDF">
                        <w:rPr>
                          <w:i/>
                          <w:sz w:val="20"/>
                          <w:szCs w:val="20"/>
                          <w:lang w:val="nl-NL"/>
                        </w:rPr>
                        <w:t xml:space="preserve">Ze bidden voor het eten omdat ze dat denk ik eh altijd zo gedaan hebben en omdat ze een zegen willen vragen over het eten en misschien ook wel over de verdere reis. (Ehm)..omdat ze het belangrijk vinden dat eh ja dat God daarbij betrokken wordt.. </w:t>
                      </w:r>
                      <w:r w:rsidRPr="008D2B84">
                        <w:rPr>
                          <w:i/>
                          <w:sz w:val="20"/>
                          <w:szCs w:val="20"/>
                          <w:lang w:val="nl-NL"/>
                        </w:rPr>
                        <w:t>(ehm)...wat ze denken en voelen...(ehm)..ja ik denk misschien toch meer een automatisme voor het eten bidden maar dat hangt ook maar net af van wat voor dag ze hebben gehad en of ze hoe ze net die dag in relatie met God staan, kan natuurlijk ook dat er iets heel ergs gebeurd is of</w:t>
                      </w:r>
                      <w:r w:rsidRPr="008D2B84">
                        <w:rPr>
                          <w:i/>
                          <w:lang w:val="nl-NL"/>
                        </w:rPr>
                        <w:t xml:space="preserve"> </w:t>
                      </w:r>
                      <w:r w:rsidRPr="008D2B84">
                        <w:rPr>
                          <w:i/>
                          <w:sz w:val="20"/>
                          <w:szCs w:val="20"/>
                          <w:lang w:val="nl-NL"/>
                        </w:rPr>
                        <w:t>dat ze juist heel dankbaar zijn dat ze hier zo zijn gekomen.</w:t>
                      </w:r>
                    </w:p>
                    <w:p w:rsidR="00E6158E" w:rsidRPr="008D2B84" w:rsidRDefault="00E6158E" w:rsidP="00274F40">
                      <w:pPr>
                        <w:rPr>
                          <w:lang w:val="nl-NL"/>
                        </w:rPr>
                      </w:pPr>
                    </w:p>
                  </w:txbxContent>
                </v:textbox>
              </v:shape>
            </w:pict>
          </mc:Fallback>
        </mc:AlternateContent>
      </w:r>
      <w:r w:rsidR="007121F8" w:rsidRPr="008D2B84">
        <w:rPr>
          <w:lang w:val="nl-NL"/>
        </w:rPr>
        <w:t xml:space="preserve">Ruim een vierde deel van de scoringen is gedaan op niveau 4, het niveau waarbij God als neutraal of met gemengde gevoelens wordt ervaren. </w:t>
      </w:r>
      <w:r w:rsidR="007121F8" w:rsidRPr="00526FDF">
        <w:rPr>
          <w:lang w:val="nl-NL"/>
        </w:rPr>
        <w:t>In het volgende voorbeeld ligt het bijvoorbeeld aan “hoe ze net die dag in relatie met God staan…”.</w:t>
      </w:r>
    </w:p>
    <w:p w:rsidR="007121F8" w:rsidRPr="00FA1C2E" w:rsidRDefault="007121F8" w:rsidP="0011526E">
      <w:pPr>
        <w:jc w:val="both"/>
        <w:rPr>
          <w:lang w:val="nl-NL"/>
        </w:rPr>
      </w:pPr>
    </w:p>
    <w:p w:rsidR="007121F8" w:rsidRPr="00526FDF" w:rsidRDefault="007121F8" w:rsidP="0011526E">
      <w:pPr>
        <w:jc w:val="both"/>
        <w:rPr>
          <w:lang w:val="nl-NL"/>
        </w:rPr>
      </w:pPr>
    </w:p>
    <w:p w:rsidR="007121F8" w:rsidRPr="00526FDF" w:rsidRDefault="007121F8" w:rsidP="0011526E">
      <w:pPr>
        <w:jc w:val="both"/>
        <w:rPr>
          <w:lang w:val="nl-NL"/>
        </w:rPr>
      </w:pPr>
    </w:p>
    <w:p w:rsidR="007121F8" w:rsidRPr="00526FDF" w:rsidRDefault="007121F8" w:rsidP="0011526E">
      <w:pPr>
        <w:jc w:val="both"/>
        <w:rPr>
          <w:lang w:val="nl-NL"/>
        </w:rPr>
      </w:pPr>
    </w:p>
    <w:p w:rsidR="007121F8" w:rsidRPr="00526FDF" w:rsidRDefault="007121F8" w:rsidP="0011526E">
      <w:pPr>
        <w:jc w:val="both"/>
        <w:rPr>
          <w:lang w:val="nl-NL"/>
        </w:rPr>
      </w:pPr>
    </w:p>
    <w:p w:rsidR="007121F8" w:rsidRPr="008D2B84" w:rsidRDefault="00370939" w:rsidP="0011526E">
      <w:pPr>
        <w:jc w:val="both"/>
        <w:rPr>
          <w:lang w:val="nl-NL"/>
        </w:rPr>
      </w:pPr>
      <w:r>
        <w:rPr>
          <w:noProof/>
          <w:lang w:val="nl-NL" w:eastAsia="nl-NL" w:bidi="ar-SA"/>
        </w:rPr>
        <mc:AlternateContent>
          <mc:Choice Requires="wps">
            <w:drawing>
              <wp:anchor distT="0" distB="0" distL="114300" distR="114300" simplePos="0" relativeHeight="251655168" behindDoc="0" locked="0" layoutInCell="1" allowOverlap="1">
                <wp:simplePos x="0" y="0"/>
                <wp:positionH relativeFrom="column">
                  <wp:posOffset>43180</wp:posOffset>
                </wp:positionH>
                <wp:positionV relativeFrom="paragraph">
                  <wp:posOffset>424180</wp:posOffset>
                </wp:positionV>
                <wp:extent cx="4800600" cy="1266825"/>
                <wp:effectExtent l="19050" t="19050" r="19050" b="28575"/>
                <wp:wrapNone/>
                <wp:docPr id="1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2668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sz w:val="20"/>
                                <w:szCs w:val="20"/>
                                <w:lang w:val="nl-NL"/>
                              </w:rPr>
                            </w:pPr>
                            <w:r w:rsidRPr="00526FDF">
                              <w:rPr>
                                <w:i/>
                                <w:sz w:val="20"/>
                                <w:szCs w:val="20"/>
                                <w:lang w:val="nl-NL"/>
                              </w:rPr>
                              <w:t>…ja ze zijn dus aan 't bidden, of aan e ja aan 't bidden (eh) tot God, en (eh) ik denk ook dat ze dat ze God (eh) vragen om (eh) kracht en wijsheid om op de eindbestemming te komen, dat ze 'M ook bedanken voor wat Ie heeft....en ze doen dat (eh) dat ze zichzelf in relatie zien tot God. En (eh) ik denk ook dat ze zich daar héél fijn bij voelen al zal dat ook soms moeilijk zijn voelen ze de op dit moment heel fijn bij.</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3.4pt;margin-top:33.4pt;width:378pt;height:9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" fillcolor="white [3201]" strokecolor="#4f81bd [3204]" strokeweight="2.5pt">
                <v:shadow color="#868686"/>
                <v:textbox>
                  <w:txbxContent>
                    <w:p w:rsidR="00E6158E" w:rsidRPr="00526FDF" w:rsidRDefault="00E6158E" w:rsidP="008D2B84">
                      <w:pPr>
                        <w:jc w:val="center"/>
                        <w:rPr>
                          <w:i/>
                          <w:sz w:val="20"/>
                          <w:szCs w:val="20"/>
                          <w:lang w:val="nl-NL"/>
                        </w:rPr>
                      </w:pPr>
                      <w:r w:rsidRPr="00526FDF">
                        <w:rPr>
                          <w:i/>
                          <w:sz w:val="20"/>
                          <w:szCs w:val="20"/>
                          <w:lang w:val="nl-NL"/>
                        </w:rPr>
                        <w:t>…ja ze zijn dus aan 't bidden, of aan e ja aan 't bidden (eh) tot God, en (eh) ik denk ook dat ze dat ze God (eh) vragen om (eh) kracht en wijsheid om op de eindbestemming te komen, dat ze 'M ook bedanken voor wat Ie heeft....en ze doen dat (eh) dat ze zichzelf in relatie zien tot God. En (eh) ik denk ook dat ze zich daar héél fijn bij voelen al zal dat ook soms moeilijk zijn voelen ze de op dit moment heel fijn bij.</w:t>
                      </w:r>
                    </w:p>
                    <w:p w:rsidR="00E6158E" w:rsidRPr="00526FDF" w:rsidRDefault="00E6158E" w:rsidP="00274F40">
                      <w:pPr>
                        <w:rPr>
                          <w:lang w:val="nl-NL"/>
                        </w:rPr>
                      </w:pPr>
                    </w:p>
                  </w:txbxContent>
                </v:textbox>
              </v:shape>
            </w:pict>
          </mc:Fallback>
        </mc:AlternateContent>
      </w:r>
      <w:r w:rsidR="007121F8" w:rsidRPr="008D2B84">
        <w:rPr>
          <w:lang w:val="nl-NL"/>
        </w:rPr>
        <w:t>Een vijfde deel van de scoringen werd gevonden op niveau 5 waarbij God als overwegend positief wordt beleefd.</w:t>
      </w:r>
    </w:p>
    <w:p w:rsidR="00500289" w:rsidRPr="008D2B84" w:rsidRDefault="00500289" w:rsidP="0011526E">
      <w:pPr>
        <w:jc w:val="both"/>
        <w:rPr>
          <w:lang w:val="nl-NL"/>
        </w:rPr>
      </w:pPr>
    </w:p>
    <w:p w:rsidR="00500289" w:rsidRDefault="00500289" w:rsidP="0011526E">
      <w:pPr>
        <w:jc w:val="both"/>
        <w:rPr>
          <w:lang w:val="nl-NL"/>
        </w:rPr>
      </w:pPr>
    </w:p>
    <w:p w:rsidR="00FD2510" w:rsidRDefault="00FD2510" w:rsidP="0011526E">
      <w:pPr>
        <w:jc w:val="both"/>
        <w:rPr>
          <w:lang w:val="nl-NL"/>
        </w:rPr>
      </w:pPr>
    </w:p>
    <w:p w:rsidR="00FD2510" w:rsidRPr="008D2B84" w:rsidRDefault="00FD2510" w:rsidP="0011526E">
      <w:pPr>
        <w:jc w:val="both"/>
        <w:rPr>
          <w:lang w:val="nl-NL"/>
        </w:rPr>
      </w:pPr>
    </w:p>
    <w:p w:rsidR="007121F8" w:rsidRPr="005B121F" w:rsidRDefault="007121F8" w:rsidP="0011526E">
      <w:pPr>
        <w:jc w:val="both"/>
        <w:rPr>
          <w:rStyle w:val="Intensievebenadrukking"/>
          <w:lang w:val="nl-NL"/>
        </w:rPr>
      </w:pPr>
      <w:r w:rsidRPr="005B121F">
        <w:rPr>
          <w:rStyle w:val="Intensievebenadrukking"/>
          <w:lang w:val="nl-NL"/>
        </w:rPr>
        <w:lastRenderedPageBreak/>
        <w:t>Gemiddelde ARGk scores per respondent</w:t>
      </w:r>
    </w:p>
    <w:p w:rsidR="007121F8" w:rsidRPr="00526FDF" w:rsidRDefault="007121F8" w:rsidP="0011526E">
      <w:pPr>
        <w:pStyle w:val="Tekstopmerking"/>
        <w:jc w:val="both"/>
        <w:rPr>
          <w:noProof/>
          <w:lang w:val="nl-NL"/>
        </w:rPr>
      </w:pPr>
      <w:r w:rsidRPr="00526FDF">
        <w:rPr>
          <w:lang w:val="nl-NL"/>
        </w:rPr>
        <w:t xml:space="preserve">De ARGk-score van elke respondent is bepaald door de scores van het aantal te scoren platen op te tellen en te delen door dit aantal. </w:t>
      </w:r>
    </w:p>
    <w:p w:rsidR="00500289" w:rsidRPr="00526FDF" w:rsidRDefault="007121F8" w:rsidP="0011526E">
      <w:pPr>
        <w:jc w:val="both"/>
        <w:rPr>
          <w:noProof/>
          <w:lang w:val="nl-NL"/>
        </w:rPr>
      </w:pPr>
      <w:r w:rsidRPr="00526FDF">
        <w:rPr>
          <w:noProof/>
          <w:lang w:val="nl-NL"/>
        </w:rPr>
        <w:t>Men ziet dan dat van de 19 respondenten op het aspect affecttoon iets minder dan de helft scoort op een gemiddeld niveau van &gt;3-3,5. Meer dan een derde scoort op een gemiddeld niveau van &gt;3,5-4. Twee personen scoren een gemiddeld vieau van &gt;2,5-3 en twee personen scoren een gemiddeld niveau van &gt;4-5.</w:t>
      </w:r>
    </w:p>
    <w:p w:rsidR="00500289" w:rsidRDefault="007121F8" w:rsidP="0011526E">
      <w:pPr>
        <w:jc w:val="both"/>
      </w:pPr>
      <w:r>
        <w:rPr>
          <w:noProof/>
          <w:lang w:val="nl-NL" w:eastAsia="nl-NL" w:bidi="ar-SA"/>
        </w:rPr>
        <w:drawing>
          <wp:inline distT="0" distB="0" distL="0" distR="0">
            <wp:extent cx="3701612" cy="2286000"/>
            <wp:effectExtent l="19050" t="0" r="0" b="0"/>
            <wp:docPr id="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5" cstate="print"/>
                    <a:srcRect/>
                    <a:stretch>
                      <a:fillRect/>
                    </a:stretch>
                  </pic:blipFill>
                  <pic:spPr bwMode="auto">
                    <a:xfrm>
                      <a:off x="0" y="0"/>
                      <a:ext cx="3701612" cy="2286000"/>
                    </a:xfrm>
                    <a:prstGeom prst="rect">
                      <a:avLst/>
                    </a:prstGeom>
                    <a:noFill/>
                    <a:ln w="9525">
                      <a:noFill/>
                      <a:miter lim="800000"/>
                      <a:headEnd/>
                      <a:tailEnd/>
                    </a:ln>
                  </pic:spPr>
                </pic:pic>
              </a:graphicData>
            </a:graphic>
          </wp:inline>
        </w:drawing>
      </w:r>
    </w:p>
    <w:p w:rsidR="007121F8" w:rsidRPr="00FA1C2E" w:rsidRDefault="007121F8" w:rsidP="0011526E">
      <w:pPr>
        <w:pStyle w:val="Bijschrift"/>
        <w:jc w:val="both"/>
        <w:rPr>
          <w:rStyle w:val="Intensievebenadrukking"/>
          <w:b/>
          <w:sz w:val="22"/>
          <w:szCs w:val="22"/>
          <w:lang w:val="nl-NL"/>
        </w:rPr>
      </w:pPr>
      <w:r w:rsidRPr="00FA1C2E">
        <w:rPr>
          <w:rStyle w:val="Intensievebenadrukking"/>
          <w:b/>
          <w:sz w:val="22"/>
          <w:szCs w:val="22"/>
          <w:lang w:val="nl-NL"/>
        </w:rPr>
        <w:t>De verteller (ARGv)</w:t>
      </w:r>
    </w:p>
    <w:p w:rsidR="007121F8" w:rsidRPr="00526FDF" w:rsidRDefault="007121F8" w:rsidP="0011526E">
      <w:pPr>
        <w:jc w:val="both"/>
        <w:rPr>
          <w:lang w:val="nl-NL"/>
        </w:rPr>
      </w:pPr>
      <w:r w:rsidRPr="00526FDF">
        <w:rPr>
          <w:lang w:val="nl-NL"/>
        </w:rPr>
        <w:t>Vanuit het perspectief van de verteller kon er 12 keer niet gescoord worden. Van de overgebleven 273 scoringen werd bijna een zesde deel gevonden op niveau 3, ongeveer driekwart van alle scoringen werden gedaan op niveau 4 en 5 waarbij uit de verhalen naar voren komt dat de relatie met God als positief en verrijkend ervaren wordt. Slechts negentien scoringen werden gedaan op niveau 2 en één scoring werd gedaan op niveau 1, het niveau waarbij de relatie met God als boosaardig wordt beschreven.</w:t>
      </w:r>
    </w:p>
    <w:p w:rsidR="007121F8" w:rsidRDefault="007121F8" w:rsidP="0011526E">
      <w:pPr>
        <w:jc w:val="both"/>
      </w:pPr>
      <w:r>
        <w:object w:dxaOrig="7194" w:dyaOrig="4075">
          <v:shape id="_x0000_i1027" type="#_x0000_t75" style="width:320.15pt;height:165.05pt" o:ole="">
            <v:imagedata r:id="rId26" o:title=""/>
          </v:shape>
          <o:OLEObject Type="Embed" ProgID="Excel.Sheet.12" ShapeID="_x0000_i1027" DrawAspect="Content" ObjectID="_1411992631" r:id="rId27"/>
        </w:object>
      </w:r>
    </w:p>
    <w:p w:rsidR="007121F8" w:rsidRPr="008D2B84" w:rsidRDefault="007121F8" w:rsidP="0011526E">
      <w:pPr>
        <w:jc w:val="both"/>
        <w:rPr>
          <w:lang w:val="nl-NL"/>
        </w:rPr>
      </w:pPr>
      <w:r w:rsidRPr="008D2B84">
        <w:rPr>
          <w:lang w:val="nl-NL"/>
        </w:rPr>
        <w:t>Voorbeelden van narratieven die op deze dimensie hoog gescoord worden zijn:</w:t>
      </w:r>
    </w:p>
    <w:p w:rsidR="007121F8" w:rsidRPr="00FA1C2E" w:rsidRDefault="00370939" w:rsidP="0011526E">
      <w:pPr>
        <w:jc w:val="both"/>
        <w:rPr>
          <w:lang w:val="nl-NL"/>
        </w:rPr>
      </w:pPr>
      <w:r>
        <w:rPr>
          <w:noProof/>
          <w:lang w:val="nl-NL" w:eastAsia="nl-NL" w:bidi="ar-SA"/>
        </w:rPr>
        <mc:AlternateContent>
          <mc:Choice Requires="wps">
            <w:drawing>
              <wp:anchor distT="0" distB="0" distL="114300" distR="114300" simplePos="0" relativeHeight="251656192" behindDoc="0" locked="0" layoutInCell="1" allowOverlap="1">
                <wp:simplePos x="0" y="0"/>
                <wp:positionH relativeFrom="column">
                  <wp:posOffset>20955</wp:posOffset>
                </wp:positionH>
                <wp:positionV relativeFrom="paragraph">
                  <wp:posOffset>126365</wp:posOffset>
                </wp:positionV>
                <wp:extent cx="4747260" cy="788035"/>
                <wp:effectExtent l="19050" t="19050" r="15240" b="12065"/>
                <wp:wrapNone/>
                <wp:docPr id="1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78803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iCs/>
                                <w:sz w:val="20"/>
                                <w:szCs w:val="20"/>
                                <w:lang w:val="nl-NL"/>
                              </w:rPr>
                            </w:pPr>
                            <w:r w:rsidRPr="00526FDF">
                              <w:rPr>
                                <w:i/>
                                <w:sz w:val="20"/>
                                <w:szCs w:val="20"/>
                                <w:lang w:val="nl-NL"/>
                              </w:rPr>
                              <w:t>Het mooie van deze plaat is dat iedereen aan 't heilig avondmaal mag komen, ook al (eh)....ja...omdat iedereen bij God mag horen en ook dat de Here Jezus voor iedereen is gestorven.</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1.65pt;margin-top:9.95pt;width:373.8pt;height:6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" fillcolor="white [3201]" strokecolor="#4f81bd [3204]" strokeweight="2.5pt">
                <v:shadow color="#868686"/>
                <v:textbox>
                  <w:txbxContent>
                    <w:p w:rsidR="00E6158E" w:rsidRPr="00526FDF" w:rsidRDefault="00E6158E" w:rsidP="008D2B84">
                      <w:pPr>
                        <w:jc w:val="center"/>
                        <w:rPr>
                          <w:i/>
                          <w:iCs/>
                          <w:sz w:val="20"/>
                          <w:szCs w:val="20"/>
                          <w:lang w:val="nl-NL"/>
                        </w:rPr>
                      </w:pPr>
                      <w:r w:rsidRPr="00526FDF">
                        <w:rPr>
                          <w:i/>
                          <w:sz w:val="20"/>
                          <w:szCs w:val="20"/>
                          <w:lang w:val="nl-NL"/>
                        </w:rPr>
                        <w:t>Het mooie van deze plaat is dat iedereen aan 't heilig avondmaal mag komen, ook al (eh)....ja...omdat iedereen bij God mag horen en ook dat de Here Jezus voor iedereen is gestorven.</w:t>
                      </w:r>
                    </w:p>
                    <w:p w:rsidR="00E6158E" w:rsidRPr="00526FDF" w:rsidRDefault="00E6158E" w:rsidP="00274F40">
                      <w:pPr>
                        <w:rPr>
                          <w:lang w:val="nl-NL"/>
                        </w:rPr>
                      </w:pPr>
                    </w:p>
                  </w:txbxContent>
                </v:textbox>
              </v:shape>
            </w:pict>
          </mc:Fallback>
        </mc:AlternateContent>
      </w:r>
    </w:p>
    <w:p w:rsidR="00FD2510" w:rsidRDefault="00370939" w:rsidP="0011526E">
      <w:pPr>
        <w:jc w:val="both"/>
        <w:rPr>
          <w:lang w:val="nl-NL"/>
        </w:rPr>
      </w:pPr>
      <w:r>
        <w:rPr>
          <w:noProof/>
          <w:lang w:val="nl-NL" w:eastAsia="nl-NL" w:bidi="ar-SA"/>
        </w:rPr>
        <w:lastRenderedPageBreak/>
        <mc:AlternateContent>
          <mc:Choice Requires="wps">
            <w:drawing>
              <wp:anchor distT="0" distB="0" distL="114300" distR="114300" simplePos="0" relativeHeight="251657216" behindDoc="0" locked="0" layoutInCell="1" allowOverlap="1">
                <wp:simplePos x="0" y="0"/>
                <wp:positionH relativeFrom="column">
                  <wp:posOffset>20955</wp:posOffset>
                </wp:positionH>
                <wp:positionV relativeFrom="paragraph">
                  <wp:posOffset>-197485</wp:posOffset>
                </wp:positionV>
                <wp:extent cx="4747260" cy="1419225"/>
                <wp:effectExtent l="19050" t="19050" r="15240" b="28575"/>
                <wp:wrapNone/>
                <wp:docPr id="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1922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sz w:val="20"/>
                                <w:szCs w:val="20"/>
                                <w:lang w:val="nl-NL"/>
                              </w:rPr>
                            </w:pPr>
                            <w:r w:rsidRPr="00526FDF">
                              <w:rPr>
                                <w:i/>
                                <w:sz w:val="20"/>
                                <w:szCs w:val="20"/>
                                <w:lang w:val="nl-NL"/>
                              </w:rPr>
                              <w:t>God ziet deze man en ...Hij zal deze jongen of deze man kracht geven om (eh) zijn leven weer op de rit te krijgen en dit (eh) laat Hij ook zien door het gebaar de regenboog. (Ehm)...Hij laat de regenboog zien omdat de jongen echt mag beseffen dat Hij er voor hem is. (Ehm).....(ehm)....alles zal weer goed komen bij deze jongeman...en (ehm)...door deze ervaring zal hij nog meer vertrouwen krijgen in God..God er echt voor hem is en dit zal hij ook laten uitst...(eh) laten zien aan de mensen om hem heen..</w:t>
                            </w:r>
                          </w:p>
                          <w:p w:rsidR="00E6158E" w:rsidRPr="00526FDF" w:rsidRDefault="00E6158E" w:rsidP="00274F40">
                            <w:pPr>
                              <w:rPr>
                                <w:lang w:val="nl-NL"/>
                              </w:rPr>
                            </w:pP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1.65pt;margin-top:-15.55pt;width:373.8pt;height:11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" fillcolor="white [3201]" strokecolor="#4f81bd [3204]" strokeweight="2.5pt">
                <v:shadow color="#868686"/>
                <v:textbox>
                  <w:txbxContent>
                    <w:p w:rsidR="00E6158E" w:rsidRPr="00526FDF" w:rsidRDefault="00E6158E" w:rsidP="008D2B84">
                      <w:pPr>
                        <w:jc w:val="center"/>
                        <w:rPr>
                          <w:i/>
                          <w:sz w:val="20"/>
                          <w:szCs w:val="20"/>
                          <w:lang w:val="nl-NL"/>
                        </w:rPr>
                      </w:pPr>
                      <w:r w:rsidRPr="00526FDF">
                        <w:rPr>
                          <w:i/>
                          <w:sz w:val="20"/>
                          <w:szCs w:val="20"/>
                          <w:lang w:val="nl-NL"/>
                        </w:rPr>
                        <w:t>God ziet deze man en ...Hij zal deze jongen of deze man kracht geven om (eh) zijn leven weer op de rit te krijgen en dit (eh) laat Hij ook zien door het gebaar de regenboog. (Ehm)...Hij laat de regenboog zien omdat de jongen echt mag beseffen dat Hij er voor hem is. (Ehm).....(ehm)....alles zal weer goed komen bij deze jongeman...en (ehm)...door deze ervaring zal hij nog meer vertrouwen krijgen in God..God er echt voor hem is en dit zal hij ook laten uitst...(eh) laten zien aan de mensen om hem heen..</w:t>
                      </w:r>
                    </w:p>
                    <w:p w:rsidR="00E6158E" w:rsidRPr="00526FDF" w:rsidRDefault="00E6158E" w:rsidP="00274F40">
                      <w:pPr>
                        <w:rPr>
                          <w:lang w:val="nl-NL"/>
                        </w:rPr>
                      </w:pPr>
                    </w:p>
                    <w:p w:rsidR="00E6158E" w:rsidRPr="00526FDF" w:rsidRDefault="00E6158E" w:rsidP="00274F40">
                      <w:pPr>
                        <w:rPr>
                          <w:lang w:val="nl-NL"/>
                        </w:rPr>
                      </w:pPr>
                    </w:p>
                  </w:txbxContent>
                </v:textbox>
              </v:shape>
            </w:pict>
          </mc:Fallback>
        </mc:AlternateContent>
      </w:r>
    </w:p>
    <w:p w:rsidR="00FD2510" w:rsidRDefault="00FD2510" w:rsidP="0011526E">
      <w:pPr>
        <w:jc w:val="both"/>
        <w:rPr>
          <w:lang w:val="nl-NL"/>
        </w:rPr>
      </w:pPr>
    </w:p>
    <w:p w:rsidR="00500289" w:rsidRPr="00FA1C2E" w:rsidRDefault="00500289" w:rsidP="0011526E">
      <w:pPr>
        <w:jc w:val="both"/>
        <w:rPr>
          <w:lang w:val="nl-NL"/>
        </w:rPr>
      </w:pPr>
    </w:p>
    <w:p w:rsidR="00FD2510" w:rsidRDefault="00FD2510" w:rsidP="0011526E">
      <w:pPr>
        <w:jc w:val="both"/>
        <w:rPr>
          <w:lang w:val="nl-NL"/>
        </w:rPr>
      </w:pPr>
    </w:p>
    <w:p w:rsidR="00500289" w:rsidRPr="008D2B84" w:rsidRDefault="007121F8" w:rsidP="0011526E">
      <w:pPr>
        <w:jc w:val="both"/>
        <w:rPr>
          <w:lang w:val="nl-NL"/>
        </w:rPr>
      </w:pPr>
      <w:r w:rsidRPr="008D2B84">
        <w:rPr>
          <w:lang w:val="nl-NL"/>
        </w:rPr>
        <w:t>En een voorbeeld van een narratief op niveau 2, waarbij de beschrijvingen van God onplezierig of vijandig zijn en de persoon zich in de relatie met God pijnlijk alleen kan voelen, is:</w:t>
      </w:r>
    </w:p>
    <w:p w:rsidR="00500289" w:rsidRPr="008D2B84" w:rsidRDefault="00370939" w:rsidP="0011526E">
      <w:pPr>
        <w:jc w:val="both"/>
        <w:rPr>
          <w:lang w:val="nl-NL"/>
        </w:rPr>
      </w:pPr>
      <w:r>
        <w:rPr>
          <w:noProof/>
          <w:lang w:val="nl-NL" w:eastAsia="nl-NL" w:bidi="ar-SA"/>
        </w:rPr>
        <mc:AlternateContent>
          <mc:Choice Requires="wps">
            <w:drawing>
              <wp:anchor distT="0" distB="0" distL="114300" distR="114300" simplePos="0" relativeHeight="251651072" behindDoc="0" locked="0" layoutInCell="1" allowOverlap="1">
                <wp:simplePos x="0" y="0"/>
                <wp:positionH relativeFrom="column">
                  <wp:posOffset>20955</wp:posOffset>
                </wp:positionH>
                <wp:positionV relativeFrom="paragraph">
                  <wp:posOffset>21590</wp:posOffset>
                </wp:positionV>
                <wp:extent cx="4747260" cy="1619250"/>
                <wp:effectExtent l="19050" t="19050" r="15240" b="19050"/>
                <wp:wrapNone/>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6192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8D2B84">
                            <w:pPr>
                              <w:jc w:val="center"/>
                              <w:rPr>
                                <w:i/>
                                <w:sz w:val="20"/>
                                <w:szCs w:val="20"/>
                                <w:lang w:val="nl-NL"/>
                              </w:rPr>
                            </w:pPr>
                            <w:r w:rsidRPr="00526FDF">
                              <w:rPr>
                                <w:i/>
                                <w:sz w:val="20"/>
                                <w:szCs w:val="20"/>
                                <w:lang w:val="nl-NL"/>
                              </w:rPr>
                              <w:t>Hij ligt daar op het bed met een beetje spulletjes om zich heen, enne ja ik denk dat dit vooral verbeeld,  beeld, God kijkt op hem neer. enne  God  ziet hem, Hij ziet wat die jongen denkt of voelt . alleen ja, ik denk dat die jongen daar niet mee tot God komt. Dan kan hij ook geen troost ontvangen . en eh die jongen die merkt helemaal niet dat God hem ziet. die merkt helemaal niet dat eh God aan hem denkt want hij ligt ook met de rug daarnaar toe en hij ziet het helemaal niet. nee het lijkt of hij daar ligt te overdenken wat hij die dag heeft gezien of gehoord of eh. wat hij nog verder van zijn leven kan maken.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5pt;margin-top:1.7pt;width:373.8pt;height:1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" fillcolor="white [3201]" strokecolor="#4f81bd [3204]" strokeweight="2.5pt">
                <v:shadow color="#868686"/>
                <v:textbox>
                  <w:txbxContent>
                    <w:p w:rsidR="00E6158E" w:rsidRPr="00526FDF" w:rsidRDefault="00E6158E" w:rsidP="008D2B84">
                      <w:pPr>
                        <w:jc w:val="center"/>
                        <w:rPr>
                          <w:i/>
                          <w:sz w:val="20"/>
                          <w:szCs w:val="20"/>
                          <w:lang w:val="nl-NL"/>
                        </w:rPr>
                      </w:pPr>
                      <w:r w:rsidRPr="00526FDF">
                        <w:rPr>
                          <w:i/>
                          <w:sz w:val="20"/>
                          <w:szCs w:val="20"/>
                          <w:lang w:val="nl-NL"/>
                        </w:rPr>
                        <w:t>Hij ligt daar op het bed met een beetje spulletjes om zich heen, enne ja ik denk dat dit vooral verbeeld,  beeld, God kijkt op hem neer. enne  God  ziet hem, Hij ziet wat die jongen denkt of voelt . alleen ja, ik denk dat die jongen daar niet mee tot God komt. Dan kan hij ook geen troost ontvangen . en eh die jongen die merkt helemaal niet dat God hem ziet. die merkt helemaal niet dat eh God aan hem denkt want hij ligt ook met de rug daarnaar toe en hij ziet het helemaal niet. nee het lijkt of hij daar ligt te overdenken wat hij die dag heeft gezien of gehoord of eh. wat hij nog verder van zijn leven kan maken.</w:t>
                      </w:r>
                    </w:p>
                  </w:txbxContent>
                </v:textbox>
              </v:shape>
            </w:pict>
          </mc:Fallback>
        </mc:AlternateContent>
      </w:r>
    </w:p>
    <w:p w:rsidR="00500289" w:rsidRPr="00FA1C2E"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500289" w:rsidRPr="008D2B84" w:rsidRDefault="00500289" w:rsidP="0011526E">
      <w:pPr>
        <w:jc w:val="both"/>
        <w:rPr>
          <w:lang w:val="nl-NL"/>
        </w:rPr>
      </w:pPr>
    </w:p>
    <w:p w:rsidR="007121F8" w:rsidRPr="005B121F" w:rsidRDefault="007121F8" w:rsidP="0011526E">
      <w:pPr>
        <w:jc w:val="both"/>
        <w:rPr>
          <w:rStyle w:val="Intensievebenadrukking"/>
          <w:lang w:val="nl-NL"/>
        </w:rPr>
      </w:pPr>
      <w:r w:rsidRPr="005B121F">
        <w:rPr>
          <w:rStyle w:val="Intensievebenadrukking"/>
          <w:lang w:val="nl-NL"/>
        </w:rPr>
        <w:t>Gemiddelde ARGv scores per respondent</w:t>
      </w:r>
    </w:p>
    <w:p w:rsidR="00500289" w:rsidRPr="00526FDF" w:rsidRDefault="007121F8" w:rsidP="0011526E">
      <w:pPr>
        <w:pStyle w:val="Tekstopmerking"/>
        <w:jc w:val="both"/>
        <w:rPr>
          <w:noProof/>
          <w:lang w:val="nl-NL"/>
        </w:rPr>
      </w:pPr>
      <w:r w:rsidRPr="00526FDF">
        <w:rPr>
          <w:lang w:val="nl-NL"/>
        </w:rPr>
        <w:t xml:space="preserve">De ARGv-score van elke respondent is bepaald door de scores van het aantal te scoren platen op te tellen en te delen door dit aantal. </w:t>
      </w:r>
    </w:p>
    <w:p w:rsidR="00500289" w:rsidRDefault="007121F8" w:rsidP="0011526E">
      <w:pPr>
        <w:jc w:val="both"/>
        <w:rPr>
          <w:noProof/>
          <w:lang w:val="nl-NL"/>
        </w:rPr>
      </w:pPr>
      <w:r w:rsidRPr="00526FDF">
        <w:rPr>
          <w:noProof/>
          <w:lang w:val="nl-NL"/>
        </w:rPr>
        <w:t xml:space="preserve">Men ziet dan dat van de 19 respondenten op het aspect affecttoon in de relatie met God (verteller) iets minder dan de helft scoort op een gemiddeld niveau van &gt;4-5. Bijna de helft  scoort op een gemiddeld niveau van &gt;3,5-4. </w:t>
      </w:r>
      <w:r w:rsidRPr="008D2B84">
        <w:rPr>
          <w:noProof/>
          <w:lang w:val="nl-NL"/>
        </w:rPr>
        <w:t>Twee personen scoren een gemiddeld niveau van &gt;2,5-3 en twee personen scoren een gemiddeld niveau van &gt;3-3,5.</w:t>
      </w:r>
    </w:p>
    <w:p w:rsidR="00500289" w:rsidRPr="008D2B84" w:rsidRDefault="007121F8" w:rsidP="0011526E">
      <w:pPr>
        <w:jc w:val="both"/>
        <w:rPr>
          <w:lang w:val="nl-NL"/>
        </w:rPr>
      </w:pPr>
      <w:r>
        <w:rPr>
          <w:noProof/>
          <w:lang w:val="nl-NL" w:eastAsia="nl-NL" w:bidi="ar-SA"/>
        </w:rPr>
        <w:drawing>
          <wp:inline distT="0" distB="0" distL="0" distR="0">
            <wp:extent cx="3770223" cy="3018184"/>
            <wp:effectExtent l="19050" t="0" r="1677"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71900" cy="3019526"/>
                    </a:xfrm>
                    <a:prstGeom prst="rect">
                      <a:avLst/>
                    </a:prstGeom>
                    <a:noFill/>
                    <a:ln w="9525">
                      <a:noFill/>
                      <a:miter lim="800000"/>
                      <a:headEnd/>
                      <a:tailEnd/>
                    </a:ln>
                  </pic:spPr>
                </pic:pic>
              </a:graphicData>
            </a:graphic>
          </wp:inline>
        </w:drawing>
      </w:r>
    </w:p>
    <w:p w:rsidR="007121F8" w:rsidRPr="00FA1C2E" w:rsidRDefault="007121F8" w:rsidP="008D2B84">
      <w:pPr>
        <w:pStyle w:val="Lijstalinea"/>
        <w:numPr>
          <w:ilvl w:val="0"/>
          <w:numId w:val="34"/>
        </w:numPr>
        <w:jc w:val="both"/>
        <w:rPr>
          <w:rStyle w:val="Intensievebenadrukking"/>
          <w:lang w:val="nl-NL"/>
        </w:rPr>
      </w:pPr>
      <w:r w:rsidRPr="00FA1C2E">
        <w:rPr>
          <w:rStyle w:val="Intensievebenadrukking"/>
          <w:lang w:val="nl-NL"/>
        </w:rPr>
        <w:lastRenderedPageBreak/>
        <w:t>Emotionele investering in de relatie met God (IRG)</w:t>
      </w:r>
    </w:p>
    <w:p w:rsidR="007121F8" w:rsidRPr="00526FDF" w:rsidRDefault="007121F8" w:rsidP="0011526E">
      <w:pPr>
        <w:jc w:val="both"/>
        <w:rPr>
          <w:lang w:val="nl-NL"/>
        </w:rPr>
      </w:pPr>
      <w:r w:rsidRPr="00526FDF">
        <w:rPr>
          <w:lang w:val="nl-NL"/>
        </w:rPr>
        <w:t>Bij deze dimensie gaat het om de motivatie van waaruit het karakter de relatie met God aangaat en de mate waarin hier emotioneel in wordt geïnvesteerd.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834"/>
        <w:gridCol w:w="1834"/>
        <w:gridCol w:w="1868"/>
        <w:gridCol w:w="1110"/>
        <w:gridCol w:w="1429"/>
      </w:tblGrid>
      <w:tr w:rsidR="007121F8" w:rsidRPr="008D2B84" w:rsidTr="008D2B84">
        <w:tc>
          <w:tcPr>
            <w:tcW w:w="1105" w:type="dxa"/>
          </w:tcPr>
          <w:p w:rsidR="00500289" w:rsidRPr="008D2B84" w:rsidRDefault="007121F8" w:rsidP="0011526E">
            <w:pPr>
              <w:jc w:val="both"/>
              <w:rPr>
                <w:rFonts w:asciiTheme="majorHAnsi" w:eastAsiaTheme="majorEastAsia" w:hAnsiTheme="majorHAnsi" w:cstheme="majorBidi"/>
                <w:b/>
                <w:i/>
                <w:iCs/>
                <w:color w:val="4F81BD" w:themeColor="accent1"/>
                <w:sz w:val="16"/>
                <w:szCs w:val="16"/>
                <w:lang w:val="nl-NL"/>
              </w:rPr>
            </w:pPr>
            <w:r w:rsidRPr="008D2B84">
              <w:rPr>
                <w:sz w:val="16"/>
                <w:szCs w:val="16"/>
                <w:lang w:val="nl-NL"/>
              </w:rPr>
              <w:t>Emotionele investering in de relatie met God</w:t>
            </w:r>
          </w:p>
        </w:tc>
        <w:tc>
          <w:tcPr>
            <w:tcW w:w="1834" w:type="dxa"/>
          </w:tcPr>
          <w:p w:rsidR="00500289" w:rsidRPr="008D2B84" w:rsidRDefault="007121F8" w:rsidP="0011526E">
            <w:pPr>
              <w:jc w:val="both"/>
              <w:rPr>
                <w:rFonts w:asciiTheme="majorHAnsi" w:eastAsiaTheme="majorEastAsia" w:hAnsiTheme="majorHAnsi" w:cstheme="majorBidi"/>
                <w:b/>
                <w:bCs/>
                <w:i/>
                <w:iCs/>
                <w:color w:val="4F81BD" w:themeColor="accent1"/>
                <w:sz w:val="16"/>
                <w:szCs w:val="16"/>
              </w:rPr>
            </w:pPr>
            <w:r w:rsidRPr="008D2B84">
              <w:rPr>
                <w:sz w:val="16"/>
                <w:szCs w:val="16"/>
              </w:rPr>
              <w:t>Niveau 1</w:t>
            </w:r>
          </w:p>
        </w:tc>
        <w:tc>
          <w:tcPr>
            <w:tcW w:w="1834" w:type="dxa"/>
          </w:tcPr>
          <w:p w:rsidR="00500289" w:rsidRPr="008D2B84" w:rsidRDefault="007121F8" w:rsidP="0011526E">
            <w:pPr>
              <w:jc w:val="both"/>
              <w:rPr>
                <w:rFonts w:asciiTheme="majorHAnsi" w:eastAsiaTheme="majorEastAsia" w:hAnsiTheme="majorHAnsi" w:cstheme="majorBidi"/>
                <w:b/>
                <w:bCs/>
                <w:i/>
                <w:iCs/>
                <w:color w:val="4F81BD" w:themeColor="accent1"/>
                <w:sz w:val="16"/>
                <w:szCs w:val="16"/>
              </w:rPr>
            </w:pPr>
            <w:r w:rsidRPr="008D2B84">
              <w:rPr>
                <w:sz w:val="16"/>
                <w:szCs w:val="16"/>
              </w:rPr>
              <w:t>Niveau 2</w:t>
            </w:r>
          </w:p>
        </w:tc>
        <w:tc>
          <w:tcPr>
            <w:tcW w:w="1868" w:type="dxa"/>
          </w:tcPr>
          <w:p w:rsidR="00500289" w:rsidRPr="008D2B84" w:rsidRDefault="007121F8" w:rsidP="0011526E">
            <w:pPr>
              <w:jc w:val="both"/>
              <w:rPr>
                <w:rFonts w:asciiTheme="majorHAnsi" w:eastAsiaTheme="majorEastAsia" w:hAnsiTheme="majorHAnsi" w:cstheme="majorBidi"/>
                <w:b/>
                <w:bCs/>
                <w:i/>
                <w:iCs/>
                <w:color w:val="4F81BD" w:themeColor="accent1"/>
                <w:sz w:val="16"/>
                <w:szCs w:val="16"/>
              </w:rPr>
            </w:pPr>
            <w:r w:rsidRPr="008D2B84">
              <w:rPr>
                <w:sz w:val="16"/>
                <w:szCs w:val="16"/>
              </w:rPr>
              <w:t>Niveau 3</w:t>
            </w:r>
          </w:p>
        </w:tc>
        <w:tc>
          <w:tcPr>
            <w:tcW w:w="1110" w:type="dxa"/>
          </w:tcPr>
          <w:p w:rsidR="00500289" w:rsidRPr="008D2B84" w:rsidRDefault="007121F8" w:rsidP="0011526E">
            <w:pPr>
              <w:jc w:val="both"/>
              <w:rPr>
                <w:rFonts w:asciiTheme="majorHAnsi" w:eastAsiaTheme="majorEastAsia" w:hAnsiTheme="majorHAnsi" w:cstheme="majorBidi"/>
                <w:b/>
                <w:bCs/>
                <w:i/>
                <w:iCs/>
                <w:color w:val="4F81BD" w:themeColor="accent1"/>
                <w:sz w:val="16"/>
                <w:szCs w:val="16"/>
              </w:rPr>
            </w:pPr>
            <w:r w:rsidRPr="008D2B84">
              <w:rPr>
                <w:sz w:val="16"/>
                <w:szCs w:val="16"/>
              </w:rPr>
              <w:t>Niveau 4</w:t>
            </w:r>
          </w:p>
        </w:tc>
        <w:tc>
          <w:tcPr>
            <w:tcW w:w="1429" w:type="dxa"/>
          </w:tcPr>
          <w:p w:rsidR="00500289" w:rsidRPr="008D2B84" w:rsidRDefault="007121F8" w:rsidP="0011526E">
            <w:pPr>
              <w:jc w:val="both"/>
              <w:rPr>
                <w:rFonts w:asciiTheme="majorHAnsi" w:eastAsiaTheme="majorEastAsia" w:hAnsiTheme="majorHAnsi" w:cstheme="majorBidi"/>
                <w:b/>
                <w:bCs/>
                <w:i/>
                <w:iCs/>
                <w:color w:val="4F81BD" w:themeColor="accent1"/>
                <w:sz w:val="16"/>
                <w:szCs w:val="16"/>
              </w:rPr>
            </w:pPr>
            <w:r w:rsidRPr="008D2B84">
              <w:rPr>
                <w:sz w:val="16"/>
                <w:szCs w:val="16"/>
              </w:rPr>
              <w:t>Niveau 5</w:t>
            </w:r>
          </w:p>
        </w:tc>
      </w:tr>
      <w:tr w:rsidR="007121F8" w:rsidRPr="007E193C" w:rsidTr="008D2B84">
        <w:tc>
          <w:tcPr>
            <w:tcW w:w="1105" w:type="dxa"/>
          </w:tcPr>
          <w:p w:rsidR="007121F8" w:rsidRPr="008D2B84" w:rsidRDefault="007121F8" w:rsidP="0011526E">
            <w:pPr>
              <w:jc w:val="both"/>
              <w:rPr>
                <w:sz w:val="16"/>
                <w:szCs w:val="16"/>
              </w:rPr>
            </w:pPr>
          </w:p>
        </w:tc>
        <w:tc>
          <w:tcPr>
            <w:tcW w:w="1834" w:type="dxa"/>
          </w:tcPr>
          <w:p w:rsidR="007121F8" w:rsidRPr="00526FDF" w:rsidRDefault="007121F8" w:rsidP="0011526E">
            <w:pPr>
              <w:jc w:val="both"/>
              <w:rPr>
                <w:sz w:val="16"/>
                <w:szCs w:val="16"/>
                <w:lang w:val="nl-NL"/>
              </w:rPr>
            </w:pPr>
            <w:r w:rsidRPr="00526FDF">
              <w:rPr>
                <w:sz w:val="16"/>
                <w:szCs w:val="16"/>
                <w:lang w:val="nl-NL"/>
              </w:rPr>
              <w:t>Geen relatie met God of relatie alleen voor eigen behoeftebevrediging</w:t>
            </w:r>
          </w:p>
        </w:tc>
        <w:tc>
          <w:tcPr>
            <w:tcW w:w="1834" w:type="dxa"/>
          </w:tcPr>
          <w:p w:rsidR="007121F8" w:rsidRPr="00526FDF" w:rsidRDefault="007121F8" w:rsidP="0011526E">
            <w:pPr>
              <w:jc w:val="both"/>
              <w:rPr>
                <w:sz w:val="16"/>
                <w:szCs w:val="16"/>
                <w:lang w:val="nl-NL"/>
              </w:rPr>
            </w:pPr>
            <w:r w:rsidRPr="00526FDF">
              <w:rPr>
                <w:sz w:val="16"/>
                <w:szCs w:val="16"/>
                <w:lang w:val="nl-NL"/>
              </w:rPr>
              <w:t>Oppervlakkige en mogelijk duurzame relatie met God waarin eigen behoeftebevrediging voorop staat</w:t>
            </w:r>
          </w:p>
        </w:tc>
        <w:tc>
          <w:tcPr>
            <w:tcW w:w="1868" w:type="dxa"/>
          </w:tcPr>
          <w:p w:rsidR="007121F8" w:rsidRPr="00526FDF" w:rsidRDefault="007121F8" w:rsidP="0011526E">
            <w:pPr>
              <w:jc w:val="both"/>
              <w:rPr>
                <w:sz w:val="16"/>
                <w:szCs w:val="16"/>
                <w:lang w:val="nl-NL"/>
              </w:rPr>
            </w:pPr>
            <w:r w:rsidRPr="00526FDF">
              <w:rPr>
                <w:sz w:val="16"/>
                <w:szCs w:val="16"/>
                <w:lang w:val="nl-NL"/>
              </w:rPr>
              <w:t>Conventionele betrokkenheid op God; wel inleveren op eigen behoeften, vaak om het God naar de zin te maken/geaccepteerd te worden</w:t>
            </w:r>
          </w:p>
        </w:tc>
        <w:tc>
          <w:tcPr>
            <w:tcW w:w="1110" w:type="dxa"/>
          </w:tcPr>
          <w:p w:rsidR="007121F8" w:rsidRPr="00526FDF" w:rsidRDefault="007121F8" w:rsidP="0011526E">
            <w:pPr>
              <w:jc w:val="both"/>
              <w:rPr>
                <w:sz w:val="16"/>
                <w:szCs w:val="16"/>
                <w:lang w:val="nl-NL"/>
              </w:rPr>
            </w:pPr>
            <w:r w:rsidRPr="00526FDF">
              <w:rPr>
                <w:sz w:val="16"/>
                <w:szCs w:val="16"/>
                <w:lang w:val="nl-NL"/>
              </w:rPr>
              <w:t>Toegewijde relatie met God; inleveren op eigen behoeften uit overtuiging</w:t>
            </w:r>
          </w:p>
        </w:tc>
        <w:tc>
          <w:tcPr>
            <w:tcW w:w="1429" w:type="dxa"/>
          </w:tcPr>
          <w:p w:rsidR="007121F8" w:rsidRPr="00526FDF" w:rsidRDefault="007121F8" w:rsidP="0011526E">
            <w:pPr>
              <w:jc w:val="both"/>
              <w:rPr>
                <w:sz w:val="16"/>
                <w:szCs w:val="16"/>
                <w:lang w:val="nl-NL"/>
              </w:rPr>
            </w:pPr>
            <w:r w:rsidRPr="00526FDF">
              <w:rPr>
                <w:sz w:val="16"/>
                <w:szCs w:val="16"/>
                <w:lang w:val="nl-NL"/>
              </w:rPr>
              <w:t>Diepe, toegewijde relatie met God om de relatie zelf; besef van wederkerigheid</w:t>
            </w:r>
          </w:p>
        </w:tc>
      </w:tr>
    </w:tbl>
    <w:p w:rsidR="00B07302" w:rsidRDefault="00B07302" w:rsidP="0011526E">
      <w:pPr>
        <w:jc w:val="both"/>
        <w:rPr>
          <w:lang w:val="nl-NL"/>
        </w:rPr>
      </w:pPr>
    </w:p>
    <w:p w:rsidR="007121F8" w:rsidRDefault="007121F8" w:rsidP="0011526E">
      <w:pPr>
        <w:jc w:val="both"/>
      </w:pPr>
      <w:r w:rsidRPr="00566388">
        <w:rPr>
          <w:lang w:val="nl-NL"/>
        </w:rPr>
        <w:t xml:space="preserve">Opvallend is dat er bij deze dimensie relatief laag gescoord is, bijna de helft is op niveau 1 en 2 gescoord. </w:t>
      </w:r>
      <w:r w:rsidRPr="00526FDF">
        <w:rPr>
          <w:lang w:val="nl-NL"/>
        </w:rPr>
        <w:t xml:space="preserve">Belangrijk aspect hierbij is dat deze dimensie uitsluitend vanuit het karakter gescoord is, het perspectief van de verteller is dus buiten beschouwing gebleven. Niveau 1, waarbij sprake is van een sterke egocentrische instelling, is veruit het vaakst gescoord. Bijna een vierde deel is gescoord op niveau 3 en het overige vierde deel is gescoord op niveau 4 en 5 gezamenlijk waarbij de verdeling evenredig is (zie figuur 4). </w:t>
      </w:r>
      <w:r w:rsidRPr="000E3FB9">
        <w:t>Slechts één keer heeft er geen score plaats</w:t>
      </w:r>
      <w:r>
        <w:t xml:space="preserve"> </w:t>
      </w:r>
      <w:r w:rsidRPr="000E3FB9">
        <w:t>gevonden.</w:t>
      </w:r>
    </w:p>
    <w:p w:rsidR="007121F8" w:rsidRDefault="007121F8" w:rsidP="0011526E">
      <w:pPr>
        <w:jc w:val="both"/>
      </w:pPr>
      <w:r>
        <w:rPr>
          <w:noProof/>
          <w:lang w:val="nl-NL" w:eastAsia="nl-NL" w:bidi="ar-SA"/>
        </w:rPr>
        <w:drawing>
          <wp:inline distT="0" distB="0" distL="0" distR="0">
            <wp:extent cx="3567233" cy="2112579"/>
            <wp:effectExtent l="19050" t="0" r="0" b="0"/>
            <wp:docPr id="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3572912" cy="2115942"/>
                    </a:xfrm>
                    <a:prstGeom prst="rect">
                      <a:avLst/>
                    </a:prstGeom>
                    <a:noFill/>
                    <a:ln w="9525">
                      <a:noFill/>
                      <a:miter lim="800000"/>
                      <a:headEnd/>
                      <a:tailEnd/>
                    </a:ln>
                  </pic:spPr>
                </pic:pic>
              </a:graphicData>
            </a:graphic>
          </wp:inline>
        </w:drawing>
      </w:r>
    </w:p>
    <w:p w:rsidR="007121F8" w:rsidRPr="00566388" w:rsidRDefault="007121F8" w:rsidP="0011526E">
      <w:pPr>
        <w:jc w:val="both"/>
        <w:rPr>
          <w:noProof/>
          <w:lang w:val="nl-NL"/>
        </w:rPr>
      </w:pPr>
      <w:r w:rsidRPr="00566388">
        <w:rPr>
          <w:lang w:val="nl-NL"/>
        </w:rPr>
        <w:t xml:space="preserve">Een voorbeeld van een narratief </w:t>
      </w:r>
      <w:r w:rsidRPr="00566388">
        <w:rPr>
          <w:noProof/>
          <w:lang w:val="nl-NL"/>
        </w:rPr>
        <w:t>op een laag niveau, waarbij de eigen behoeftebevrediging voorop staat en er geen aanwijzingen zijn dat de relatie meer inhoudt, is:</w:t>
      </w:r>
    </w:p>
    <w:p w:rsidR="007121F8" w:rsidRPr="00FA1C2E" w:rsidRDefault="00370939" w:rsidP="0011526E">
      <w:pPr>
        <w:jc w:val="both"/>
        <w:rPr>
          <w:noProof/>
          <w:lang w:val="nl-NL"/>
        </w:rPr>
      </w:pPr>
      <w:r>
        <w:rPr>
          <w:noProof/>
          <w:lang w:val="nl-NL" w:eastAsia="nl-NL" w:bidi="ar-SA"/>
        </w:rPr>
        <mc:AlternateContent>
          <mc:Choice Requires="wps">
            <w:drawing>
              <wp:anchor distT="0" distB="0" distL="114300" distR="114300" simplePos="0" relativeHeight="251658240" behindDoc="0" locked="0" layoutInCell="1" allowOverlap="1">
                <wp:simplePos x="0" y="0"/>
                <wp:positionH relativeFrom="column">
                  <wp:posOffset>43180</wp:posOffset>
                </wp:positionH>
                <wp:positionV relativeFrom="paragraph">
                  <wp:posOffset>88265</wp:posOffset>
                </wp:positionV>
                <wp:extent cx="4704080" cy="2150110"/>
                <wp:effectExtent l="19050" t="19050" r="20320" b="2159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215011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566388">
                            <w:pPr>
                              <w:jc w:val="center"/>
                              <w:rPr>
                                <w:i/>
                                <w:sz w:val="20"/>
                                <w:szCs w:val="20"/>
                                <w:lang w:val="nl-NL"/>
                              </w:rPr>
                            </w:pPr>
                            <w:r w:rsidRPr="00526FDF">
                              <w:rPr>
                                <w:i/>
                                <w:sz w:val="20"/>
                                <w:szCs w:val="20"/>
                                <w:lang w:val="nl-NL"/>
                              </w:rPr>
                              <w:t>Hij vindt het vliegen toch altijd een risico. En is toch altijd wel gespannen om weer de lucht in te gaan. Daarom pakt die zijn kruisje tevoorschijn en euh, ja dat geeft hem altijd houvast. En voet hij zich wat, euh, veilige en Euh, ja. Euh. … ja God die euh, die ziet dat zo een beetje toe. En eh, ja die denkt ook nou zo’n kruisje op zich dat zou je niet redden. Dus euh, het is mooi dat je aan het kruisje denkt, maar eh, Ik heb liever dat je mij echt leert kennen. En euh, nou de vliegreis gaat gewoon, gaat gewoon goed. En eh, de man die euh, het is, ja het was gewoon meer een ritueel, dat hij ie gewoon altijd even z’n kruisje pakt en euh, dus hij leeft gewoon verder en euh, ja denkt verder niet echt aan God of zo want het, de vliegreis ging gewoon goed, en er is niets ergs gebeurd. En euh, ja God is, vindt dat wel jammer eigenlijk dat het, dat het alleen maar bij dat het kruisje kijken wordt, blijft en dat ie niet verder opzoek gaat naar God.</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3.4pt;margin-top:6.95pt;width:370.4pt;height:16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" fillcolor="white [3201]" strokecolor="#4f81bd [3204]" strokeweight="2.5pt">
                <v:shadow color="#868686"/>
                <v:textbox>
                  <w:txbxContent>
                    <w:p w:rsidR="00E6158E" w:rsidRPr="00526FDF" w:rsidRDefault="00E6158E" w:rsidP="00566388">
                      <w:pPr>
                        <w:jc w:val="center"/>
                        <w:rPr>
                          <w:i/>
                          <w:sz w:val="20"/>
                          <w:szCs w:val="20"/>
                          <w:lang w:val="nl-NL"/>
                        </w:rPr>
                      </w:pPr>
                      <w:r w:rsidRPr="00526FDF">
                        <w:rPr>
                          <w:i/>
                          <w:sz w:val="20"/>
                          <w:szCs w:val="20"/>
                          <w:lang w:val="nl-NL"/>
                        </w:rPr>
                        <w:t>Hij vindt het vliegen toch altijd een risico. En is toch altijd wel gespannen om weer de lucht in te gaan. Daarom pakt die zijn kruisje tevoorschijn en euh, ja dat geeft hem altijd houvast. En voet hij zich wat, euh, veilige en Euh, ja. Euh. … ja God die euh, die ziet dat zo een beetje toe. En eh, ja die denkt ook nou zo’n kruisje op zich dat zou je niet redden. Dus euh, het is mooi dat je aan het kruisje denkt, maar eh, Ik heb liever dat je mij echt leert kennen. En euh, nou de vliegreis gaat gewoon, gaat gewoon goed. En eh, de man die euh, het is, ja het was gewoon meer een ritueel, dat hij ie gewoon altijd even z’n kruisje pakt en euh, dus hij leeft gewoon verder en euh, ja denkt verder niet echt aan God of zo want het, de vliegreis ging gewoon goed, en er is niets ergs gebeurd. En euh, ja God is, vindt dat wel jammer eigenlijk dat het, dat het alleen maar bij dat het kruisje kijken wordt, blijft en dat ie niet verder opzoek gaat naar God.</w:t>
                      </w:r>
                    </w:p>
                    <w:p w:rsidR="00E6158E" w:rsidRPr="00526FDF" w:rsidRDefault="00E6158E" w:rsidP="00274F40">
                      <w:pPr>
                        <w:rPr>
                          <w:lang w:val="nl-NL"/>
                        </w:rPr>
                      </w:pPr>
                    </w:p>
                  </w:txbxContent>
                </v:textbox>
              </v:shape>
            </w:pict>
          </mc:Fallback>
        </mc:AlternateContent>
      </w:r>
    </w:p>
    <w:p w:rsidR="007121F8" w:rsidRPr="00566388" w:rsidRDefault="007121F8" w:rsidP="0011526E">
      <w:pPr>
        <w:jc w:val="both"/>
        <w:rPr>
          <w:lang w:val="nl-NL"/>
        </w:rPr>
      </w:pPr>
    </w:p>
    <w:p w:rsidR="00500289" w:rsidRPr="00566388" w:rsidRDefault="00500289" w:rsidP="0011526E">
      <w:pPr>
        <w:jc w:val="both"/>
        <w:rPr>
          <w:lang w:val="nl-NL"/>
        </w:rPr>
      </w:pPr>
    </w:p>
    <w:p w:rsidR="00500289" w:rsidRDefault="00500289" w:rsidP="0011526E">
      <w:pPr>
        <w:jc w:val="both"/>
        <w:rPr>
          <w:lang w:val="nl-NL"/>
        </w:rPr>
      </w:pPr>
    </w:p>
    <w:p w:rsidR="00B07302" w:rsidRDefault="00B07302" w:rsidP="0011526E">
      <w:pPr>
        <w:jc w:val="both"/>
        <w:rPr>
          <w:lang w:val="nl-NL"/>
        </w:rPr>
      </w:pPr>
    </w:p>
    <w:p w:rsidR="00500289" w:rsidRPr="00566388" w:rsidRDefault="007121F8" w:rsidP="0011526E">
      <w:pPr>
        <w:jc w:val="both"/>
        <w:rPr>
          <w:lang w:val="nl-NL"/>
        </w:rPr>
      </w:pPr>
      <w:r w:rsidRPr="00566388">
        <w:rPr>
          <w:lang w:val="nl-NL"/>
        </w:rPr>
        <w:lastRenderedPageBreak/>
        <w:t>En een voorbeeld van een narratief op een hoog niveau, waarbij sprake is van een diepe toegewijde relatie en besef van wederkerigheid en ook van het verlangen van God om contact met de persoon te hebben, is:</w:t>
      </w:r>
    </w:p>
    <w:p w:rsidR="00500289" w:rsidRPr="00FA1C2E" w:rsidRDefault="00370939" w:rsidP="0011526E">
      <w:pPr>
        <w:jc w:val="both"/>
        <w:rPr>
          <w:lang w:val="nl-NL"/>
        </w:rPr>
      </w:pPr>
      <w:r>
        <w:rPr>
          <w:noProof/>
          <w:lang w:val="nl-NL" w:eastAsia="nl-NL" w:bidi="ar-SA"/>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31750</wp:posOffset>
                </wp:positionV>
                <wp:extent cx="4747260" cy="1725295"/>
                <wp:effectExtent l="19050" t="19050" r="15240" b="27305"/>
                <wp:wrapNone/>
                <wp:docPr id="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72529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566388">
                            <w:pPr>
                              <w:jc w:val="center"/>
                              <w:rPr>
                                <w:i/>
                                <w:sz w:val="20"/>
                                <w:szCs w:val="20"/>
                                <w:lang w:val="nl-NL"/>
                              </w:rPr>
                            </w:pPr>
                            <w:r w:rsidRPr="00526FDF">
                              <w:rPr>
                                <w:i/>
                                <w:sz w:val="20"/>
                                <w:szCs w:val="20"/>
                                <w:lang w:val="nl-NL"/>
                              </w:rPr>
                              <w:t>Dus God denkt nu ook eh, Yes! En niet zozeer van yes, Ik heb een zieltje gewonne want zo is God helemaal nie denk ik, maar wel maar meer van eh…da Hij geniet da als er iemand de weg naar Hem weer vindt. Omda Hij laat ons zelf kieze en ik denk dat dat soms ook wel moeilijk is voor God. Dat het zo gaat en ik denk dat Hij dan gewoon geniet als dan mensen toch voor Hem kiezen en da Hij dan hun het echte geluk kan geve.. Dus het eh, ja hetzelfde verhaal hoe het nu afloopt, het zal af en toe een strijd zijn en d’r zullen keuzes zijn die moeilijk zijn maar ik geloof als je deze stap zet om voor God te kiezen dat dat dan hoe dan ook weer goed kan komen. Als je het bij God brengt. Dus het heeft een mooi einde.</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pt;margin-top:2.5pt;width:373.8pt;height:1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" fillcolor="white [3201]" strokecolor="#4f81bd [3204]" strokeweight="2.5pt">
                <v:shadow color="#868686"/>
                <v:textbox>
                  <w:txbxContent>
                    <w:p w:rsidR="00E6158E" w:rsidRPr="00526FDF" w:rsidRDefault="00E6158E" w:rsidP="00566388">
                      <w:pPr>
                        <w:jc w:val="center"/>
                        <w:rPr>
                          <w:i/>
                          <w:sz w:val="20"/>
                          <w:szCs w:val="20"/>
                          <w:lang w:val="nl-NL"/>
                        </w:rPr>
                      </w:pPr>
                      <w:r w:rsidRPr="00526FDF">
                        <w:rPr>
                          <w:i/>
                          <w:sz w:val="20"/>
                          <w:szCs w:val="20"/>
                          <w:lang w:val="nl-NL"/>
                        </w:rPr>
                        <w:t>Dus God denkt nu ook eh, Yes! En niet zozeer van yes, Ik heb een zieltje gewonne want zo is God helemaal nie denk ik, maar wel maar meer van eh…da Hij geniet da als er iemand de weg naar Hem weer vindt. Omda Hij laat ons zelf kieze en ik denk dat dat soms ook wel moeilijk is voor God. Dat het zo gaat en ik denk dat Hij dan gewoon geniet als dan mensen toch voor Hem kiezen en da Hij dan hun het echte geluk kan geve.. Dus het eh, ja hetzelfde verhaal hoe het nu afloopt, het zal af en toe een strijd zijn en d’r zullen keuzes zijn die moeilijk zijn maar ik geloof als je deze stap zet om voor God te kiezen dat dat dan hoe dan ook weer goed kan komen. Als je het bij God brengt. Dus het heeft een mooi einde.</w:t>
                      </w:r>
                    </w:p>
                    <w:p w:rsidR="00E6158E" w:rsidRPr="00526FDF" w:rsidRDefault="00E6158E" w:rsidP="00274F40">
                      <w:pPr>
                        <w:rPr>
                          <w:lang w:val="nl-NL"/>
                        </w:rPr>
                      </w:pPr>
                    </w:p>
                  </w:txbxContent>
                </v:textbox>
              </v:shape>
            </w:pict>
          </mc:Fallback>
        </mc:AlternateContent>
      </w:r>
    </w:p>
    <w:p w:rsidR="00500289" w:rsidRPr="00566388" w:rsidRDefault="00500289" w:rsidP="0011526E">
      <w:pPr>
        <w:jc w:val="both"/>
        <w:rPr>
          <w:lang w:val="nl-NL"/>
        </w:rPr>
      </w:pPr>
    </w:p>
    <w:p w:rsidR="00500289" w:rsidRPr="00566388" w:rsidRDefault="00500289" w:rsidP="0011526E">
      <w:pPr>
        <w:jc w:val="both"/>
        <w:rPr>
          <w:lang w:val="nl-NL"/>
        </w:rPr>
      </w:pPr>
    </w:p>
    <w:p w:rsidR="00500289" w:rsidRPr="00566388" w:rsidRDefault="00500289" w:rsidP="0011526E">
      <w:pPr>
        <w:jc w:val="both"/>
        <w:rPr>
          <w:lang w:val="nl-NL"/>
        </w:rPr>
      </w:pPr>
    </w:p>
    <w:p w:rsidR="00500289" w:rsidRPr="00566388" w:rsidRDefault="00500289" w:rsidP="0011526E">
      <w:pPr>
        <w:jc w:val="both"/>
        <w:rPr>
          <w:lang w:val="nl-NL"/>
        </w:rPr>
      </w:pPr>
    </w:p>
    <w:p w:rsidR="00500289" w:rsidRPr="00566388" w:rsidRDefault="00500289" w:rsidP="0011526E">
      <w:pPr>
        <w:jc w:val="both"/>
        <w:rPr>
          <w:lang w:val="nl-NL"/>
        </w:rPr>
      </w:pPr>
    </w:p>
    <w:p w:rsidR="007121F8" w:rsidRPr="005B121F" w:rsidRDefault="007121F8" w:rsidP="0011526E">
      <w:pPr>
        <w:jc w:val="both"/>
        <w:rPr>
          <w:rStyle w:val="Intensievebenadrukking"/>
          <w:lang w:val="nl-NL"/>
        </w:rPr>
      </w:pPr>
      <w:r w:rsidRPr="005B121F">
        <w:rPr>
          <w:rStyle w:val="Intensievebenadrukking"/>
          <w:lang w:val="nl-NL"/>
        </w:rPr>
        <w:t>Gemiddelde IRG scores per respondent</w:t>
      </w:r>
    </w:p>
    <w:p w:rsidR="00500289" w:rsidRPr="00526FDF" w:rsidRDefault="007121F8" w:rsidP="0011526E">
      <w:pPr>
        <w:pStyle w:val="Tekstopmerking"/>
        <w:jc w:val="both"/>
        <w:rPr>
          <w:noProof/>
          <w:lang w:val="nl-NL"/>
        </w:rPr>
      </w:pPr>
      <w:r w:rsidRPr="00526FDF">
        <w:rPr>
          <w:lang w:val="nl-NL"/>
        </w:rPr>
        <w:t xml:space="preserve">De IRG-score van elke respondent is bepaald door de scores van het aantal te scoren platen op te tellen en te delen door dit aantal. </w:t>
      </w:r>
    </w:p>
    <w:p w:rsidR="00500289" w:rsidRPr="00526FDF" w:rsidRDefault="007121F8" w:rsidP="0011526E">
      <w:pPr>
        <w:jc w:val="both"/>
        <w:rPr>
          <w:noProof/>
          <w:lang w:val="nl-NL"/>
        </w:rPr>
      </w:pPr>
      <w:r w:rsidRPr="00526FDF">
        <w:rPr>
          <w:noProof/>
          <w:lang w:val="nl-NL"/>
        </w:rPr>
        <w:t xml:space="preserve">Men ziet dan dat van de 19 respondenten op het aspect </w:t>
      </w:r>
      <w:r w:rsidRPr="00526FDF">
        <w:rPr>
          <w:lang w:val="nl-NL"/>
        </w:rPr>
        <w:t xml:space="preserve">Emotionele investering in de relatie met God </w:t>
      </w:r>
      <w:r w:rsidRPr="00526FDF">
        <w:rPr>
          <w:noProof/>
          <w:lang w:val="nl-NL"/>
        </w:rPr>
        <w:t>iets minder dan de helft scoort op een gemiddeld niveau van &gt;2,5-3. Bijna de helft scoort op een gemiddeld niveau van &gt;2-2,5. Twee personen scoren een gemiddeld niveau van &gt;3-3,5 en twee personen scoren een gemiddeld niveau van &gt;1-2 en 3,5-4.</w:t>
      </w:r>
    </w:p>
    <w:p w:rsidR="00500289" w:rsidRDefault="007121F8" w:rsidP="0011526E">
      <w:pPr>
        <w:jc w:val="both"/>
        <w:rPr>
          <w:rFonts w:ascii="Cambria" w:hAnsi="Cambria"/>
          <w:color w:val="1F497D"/>
        </w:rPr>
      </w:pPr>
      <w:r>
        <w:rPr>
          <w:noProof/>
          <w:lang w:val="nl-NL" w:eastAsia="nl-NL" w:bidi="ar-SA"/>
        </w:rPr>
        <w:drawing>
          <wp:inline distT="0" distB="0" distL="0" distR="0">
            <wp:extent cx="3701612" cy="2490952"/>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731600" cy="2511132"/>
                    </a:xfrm>
                    <a:prstGeom prst="rect">
                      <a:avLst/>
                    </a:prstGeom>
                    <a:solidFill>
                      <a:schemeClr val="accent2"/>
                    </a:solidFill>
                    <a:ln w="9525">
                      <a:noFill/>
                      <a:miter lim="800000"/>
                      <a:headEnd/>
                      <a:tailEnd/>
                    </a:ln>
                  </pic:spPr>
                </pic:pic>
              </a:graphicData>
            </a:graphic>
          </wp:inline>
        </w:drawing>
      </w:r>
    </w:p>
    <w:p w:rsidR="007121F8" w:rsidRPr="00FA1C2E" w:rsidRDefault="007121F8" w:rsidP="00566388">
      <w:pPr>
        <w:pStyle w:val="Lijstalinea"/>
        <w:numPr>
          <w:ilvl w:val="0"/>
          <w:numId w:val="34"/>
        </w:numPr>
        <w:jc w:val="both"/>
        <w:rPr>
          <w:rStyle w:val="Intensievebenadrukking"/>
          <w:lang w:val="nl-NL"/>
        </w:rPr>
      </w:pPr>
      <w:r w:rsidRPr="00FA1C2E">
        <w:rPr>
          <w:rStyle w:val="Intensievebenadrukking"/>
          <w:lang w:val="nl-NL"/>
        </w:rPr>
        <w:t>Omgang met regels, normen en waarden (ORR)</w:t>
      </w:r>
    </w:p>
    <w:p w:rsidR="007121F8" w:rsidRPr="00526FDF" w:rsidRDefault="007121F8" w:rsidP="0011526E">
      <w:pPr>
        <w:jc w:val="both"/>
        <w:rPr>
          <w:lang w:val="nl-NL"/>
        </w:rPr>
      </w:pPr>
      <w:r w:rsidRPr="00526FDF">
        <w:rPr>
          <w:lang w:val="nl-NL"/>
        </w:rPr>
        <w:t>In deze dimensie is de kernvraag hoe het karakter/verteller kijkt naar de omgang met religieuze regels en gebruiken. Is er een besef van goed en kwaad en hoe wordt er rekening gehouden met regels, waarden en normen afkomstig van God. Deze dimensie wordt niet uitsluitend vanuit het karakter gescoord, maar ook wordt nadrukkelijk het perspectief van de verteller, diens commentaar op hoe God tegen eventuele overtredingen aankijkt, meegenomen.</w:t>
      </w:r>
    </w:p>
    <w:p w:rsidR="00500289" w:rsidRPr="00526FDF" w:rsidRDefault="00500289" w:rsidP="0011526E">
      <w:pPr>
        <w:jc w:val="both"/>
        <w:rPr>
          <w:lang w:val="nl-NL"/>
        </w:rPr>
      </w:pP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494"/>
        <w:gridCol w:w="1324"/>
        <w:gridCol w:w="1515"/>
        <w:gridCol w:w="1469"/>
        <w:gridCol w:w="1825"/>
      </w:tblGrid>
      <w:tr w:rsidR="007121F8" w:rsidRPr="00566388" w:rsidTr="00566388">
        <w:trPr>
          <w:trHeight w:val="720"/>
          <w:jc w:val="center"/>
        </w:trPr>
        <w:tc>
          <w:tcPr>
            <w:tcW w:w="1445" w:type="dxa"/>
          </w:tcPr>
          <w:p w:rsidR="00500289" w:rsidRPr="00526FDF" w:rsidRDefault="007121F8" w:rsidP="0011526E">
            <w:pPr>
              <w:jc w:val="both"/>
              <w:rPr>
                <w:sz w:val="16"/>
                <w:szCs w:val="16"/>
                <w:lang w:val="nl-NL"/>
              </w:rPr>
            </w:pPr>
            <w:r w:rsidRPr="00526FDF">
              <w:rPr>
                <w:sz w:val="16"/>
                <w:szCs w:val="16"/>
                <w:lang w:val="nl-NL"/>
              </w:rPr>
              <w:lastRenderedPageBreak/>
              <w:t>Omgang met regels, normen en waarden</w:t>
            </w:r>
          </w:p>
        </w:tc>
        <w:tc>
          <w:tcPr>
            <w:tcW w:w="1494" w:type="dxa"/>
          </w:tcPr>
          <w:p w:rsidR="00500289" w:rsidRPr="00566388" w:rsidRDefault="007121F8" w:rsidP="0011526E">
            <w:pPr>
              <w:jc w:val="both"/>
              <w:rPr>
                <w:sz w:val="16"/>
                <w:szCs w:val="16"/>
              </w:rPr>
            </w:pPr>
            <w:r w:rsidRPr="00566388">
              <w:rPr>
                <w:sz w:val="16"/>
                <w:szCs w:val="16"/>
              </w:rPr>
              <w:t xml:space="preserve">Niveau 1 </w:t>
            </w:r>
          </w:p>
        </w:tc>
        <w:tc>
          <w:tcPr>
            <w:tcW w:w="1324" w:type="dxa"/>
          </w:tcPr>
          <w:p w:rsidR="00500289" w:rsidRPr="00566388" w:rsidRDefault="007121F8" w:rsidP="0011526E">
            <w:pPr>
              <w:jc w:val="both"/>
              <w:rPr>
                <w:sz w:val="16"/>
                <w:szCs w:val="16"/>
              </w:rPr>
            </w:pPr>
            <w:r w:rsidRPr="00566388">
              <w:rPr>
                <w:sz w:val="16"/>
                <w:szCs w:val="16"/>
              </w:rPr>
              <w:t>Niveau 2</w:t>
            </w:r>
          </w:p>
        </w:tc>
        <w:tc>
          <w:tcPr>
            <w:tcW w:w="1515" w:type="dxa"/>
          </w:tcPr>
          <w:p w:rsidR="00500289" w:rsidRPr="00566388" w:rsidRDefault="007121F8" w:rsidP="0011526E">
            <w:pPr>
              <w:jc w:val="both"/>
              <w:rPr>
                <w:sz w:val="16"/>
                <w:szCs w:val="16"/>
              </w:rPr>
            </w:pPr>
            <w:r w:rsidRPr="00566388">
              <w:rPr>
                <w:sz w:val="16"/>
                <w:szCs w:val="16"/>
              </w:rPr>
              <w:t>Niveau 3</w:t>
            </w:r>
          </w:p>
        </w:tc>
        <w:tc>
          <w:tcPr>
            <w:tcW w:w="1469" w:type="dxa"/>
          </w:tcPr>
          <w:p w:rsidR="00500289" w:rsidRPr="00566388" w:rsidRDefault="007121F8" w:rsidP="0011526E">
            <w:pPr>
              <w:jc w:val="both"/>
              <w:rPr>
                <w:sz w:val="16"/>
                <w:szCs w:val="16"/>
              </w:rPr>
            </w:pPr>
            <w:r w:rsidRPr="00566388">
              <w:rPr>
                <w:sz w:val="16"/>
                <w:szCs w:val="16"/>
              </w:rPr>
              <w:t>Niveau 4</w:t>
            </w:r>
          </w:p>
        </w:tc>
        <w:tc>
          <w:tcPr>
            <w:tcW w:w="1825" w:type="dxa"/>
          </w:tcPr>
          <w:p w:rsidR="00500289" w:rsidRPr="00566388" w:rsidRDefault="007121F8" w:rsidP="0011526E">
            <w:pPr>
              <w:jc w:val="both"/>
              <w:rPr>
                <w:sz w:val="16"/>
                <w:szCs w:val="16"/>
              </w:rPr>
            </w:pPr>
            <w:r w:rsidRPr="00566388">
              <w:rPr>
                <w:sz w:val="16"/>
                <w:szCs w:val="16"/>
              </w:rPr>
              <w:t>Niveau 5</w:t>
            </w:r>
          </w:p>
        </w:tc>
      </w:tr>
      <w:tr w:rsidR="007121F8" w:rsidRPr="007E193C" w:rsidTr="00566388">
        <w:trPr>
          <w:trHeight w:val="2366"/>
          <w:jc w:val="center"/>
        </w:trPr>
        <w:tc>
          <w:tcPr>
            <w:tcW w:w="1445" w:type="dxa"/>
          </w:tcPr>
          <w:p w:rsidR="007121F8" w:rsidRPr="00566388" w:rsidRDefault="007121F8" w:rsidP="0011526E">
            <w:pPr>
              <w:jc w:val="both"/>
              <w:rPr>
                <w:sz w:val="16"/>
                <w:szCs w:val="16"/>
              </w:rPr>
            </w:pPr>
          </w:p>
        </w:tc>
        <w:tc>
          <w:tcPr>
            <w:tcW w:w="1494" w:type="dxa"/>
          </w:tcPr>
          <w:p w:rsidR="007121F8" w:rsidRPr="00526FDF" w:rsidRDefault="007121F8" w:rsidP="0011526E">
            <w:pPr>
              <w:jc w:val="both"/>
              <w:rPr>
                <w:sz w:val="16"/>
                <w:szCs w:val="16"/>
                <w:lang w:val="nl-NL"/>
              </w:rPr>
            </w:pPr>
            <w:r w:rsidRPr="00526FDF">
              <w:rPr>
                <w:sz w:val="16"/>
                <w:szCs w:val="16"/>
                <w:lang w:val="nl-NL"/>
              </w:rPr>
              <w:t>Afwezigheid van het besef van goed of afkeuring door God</w:t>
            </w:r>
          </w:p>
        </w:tc>
        <w:tc>
          <w:tcPr>
            <w:tcW w:w="1324" w:type="dxa"/>
          </w:tcPr>
          <w:p w:rsidR="007121F8" w:rsidRPr="00526FDF" w:rsidRDefault="007121F8" w:rsidP="0011526E">
            <w:pPr>
              <w:jc w:val="both"/>
              <w:rPr>
                <w:sz w:val="16"/>
                <w:szCs w:val="16"/>
                <w:lang w:val="nl-NL"/>
              </w:rPr>
            </w:pPr>
            <w:r w:rsidRPr="00526FDF">
              <w:rPr>
                <w:sz w:val="16"/>
                <w:szCs w:val="16"/>
                <w:lang w:val="nl-NL"/>
              </w:rPr>
              <w:t>Enig besef van goed of afkeuring door God</w:t>
            </w:r>
          </w:p>
        </w:tc>
        <w:tc>
          <w:tcPr>
            <w:tcW w:w="1515" w:type="dxa"/>
          </w:tcPr>
          <w:p w:rsidR="007121F8" w:rsidRPr="00526FDF" w:rsidRDefault="007121F8" w:rsidP="0011526E">
            <w:pPr>
              <w:jc w:val="both"/>
              <w:rPr>
                <w:sz w:val="16"/>
                <w:szCs w:val="16"/>
                <w:lang w:val="nl-NL"/>
              </w:rPr>
            </w:pPr>
            <w:r w:rsidRPr="00526FDF">
              <w:rPr>
                <w:sz w:val="16"/>
                <w:szCs w:val="16"/>
                <w:lang w:val="nl-NL"/>
              </w:rPr>
              <w:t>Nadruk op regels om de regels en op verdienen van goedkeuring en vermijding van afkeuring</w:t>
            </w:r>
          </w:p>
        </w:tc>
        <w:tc>
          <w:tcPr>
            <w:tcW w:w="1469" w:type="dxa"/>
          </w:tcPr>
          <w:p w:rsidR="007121F8" w:rsidRPr="00526FDF" w:rsidRDefault="007121F8" w:rsidP="0011526E">
            <w:pPr>
              <w:jc w:val="both"/>
              <w:rPr>
                <w:sz w:val="16"/>
                <w:szCs w:val="16"/>
                <w:lang w:val="nl-NL"/>
              </w:rPr>
            </w:pPr>
            <w:r w:rsidRPr="00526FDF">
              <w:rPr>
                <w:sz w:val="16"/>
                <w:szCs w:val="16"/>
                <w:lang w:val="nl-NL"/>
              </w:rPr>
              <w:t>Instemming met en toewijding aan de religieuze normen en waarden</w:t>
            </w:r>
          </w:p>
        </w:tc>
        <w:tc>
          <w:tcPr>
            <w:tcW w:w="1825" w:type="dxa"/>
          </w:tcPr>
          <w:p w:rsidR="007121F8" w:rsidRPr="00526FDF" w:rsidRDefault="007121F8" w:rsidP="0011526E">
            <w:pPr>
              <w:jc w:val="both"/>
              <w:rPr>
                <w:sz w:val="16"/>
                <w:szCs w:val="16"/>
                <w:lang w:val="nl-NL"/>
              </w:rPr>
            </w:pPr>
            <w:r w:rsidRPr="00526FDF">
              <w:rPr>
                <w:sz w:val="16"/>
                <w:szCs w:val="16"/>
                <w:lang w:val="nl-NL"/>
              </w:rPr>
              <w:t>Betrokkenheid op religieuze normen en waarden vanuit persoonlijke relatie met God; rijpe schuldgevoelens bij overtredingen</w:t>
            </w:r>
          </w:p>
        </w:tc>
      </w:tr>
    </w:tbl>
    <w:p w:rsidR="007121F8" w:rsidRPr="00526FDF" w:rsidRDefault="007121F8" w:rsidP="0011526E">
      <w:pPr>
        <w:jc w:val="both"/>
        <w:rPr>
          <w:lang w:val="nl-NL"/>
        </w:rPr>
      </w:pPr>
    </w:p>
    <w:p w:rsidR="007121F8" w:rsidRPr="00526FDF" w:rsidRDefault="007121F8" w:rsidP="0011526E">
      <w:pPr>
        <w:jc w:val="both"/>
        <w:rPr>
          <w:noProof/>
          <w:lang w:val="nl-NL"/>
        </w:rPr>
      </w:pPr>
      <w:r w:rsidRPr="00526FDF">
        <w:rPr>
          <w:lang w:val="nl-NL"/>
        </w:rPr>
        <w:t>Van de 285 keer dat er gescoord kon worden op de TAT-GB is er 181 keer gescoord, dit betekent dat er in deze dimensie 104 keer niet gescoord is. Er werd meer dan de helft gescoord op niveau 3, waarbij de nadruk ligt op de regels om de regels zelf. Deze dimensie kon het vaakst gescoord worden wanneer er sprake was van betrokkenheid op religieuze gebruiken. Meerdere platen riepen deze betrokkenheid al op bij het zien van de plaat, bijvoorbeeld het aanwezig zijn bij een kerkdienst of het aangaan aan het avondmaal. Op niveau 2 werd minder dan de helft gescoord. Een derde van de scores was op niveau 4. Niveau 1 en 5 werden vrijwel niet gescoord.</w:t>
      </w:r>
      <w:r w:rsidRPr="00526FDF">
        <w:rPr>
          <w:noProof/>
          <w:lang w:val="nl-NL"/>
        </w:rPr>
        <w:t xml:space="preserve"> </w:t>
      </w:r>
    </w:p>
    <w:p w:rsidR="007121F8" w:rsidRPr="00526FDF" w:rsidRDefault="007121F8" w:rsidP="0011526E">
      <w:pPr>
        <w:jc w:val="both"/>
        <w:rPr>
          <w:lang w:val="nl-NL"/>
        </w:rPr>
      </w:pPr>
      <w:r w:rsidRPr="00526FDF">
        <w:rPr>
          <w:lang w:val="nl-NL"/>
        </w:rPr>
        <w:t>De score van deze dimensie ziet er in een grafiek als volgt uit:</w:t>
      </w:r>
    </w:p>
    <w:p w:rsidR="007121F8" w:rsidRDefault="007121F8" w:rsidP="0011526E">
      <w:pPr>
        <w:jc w:val="both"/>
      </w:pPr>
      <w:r>
        <w:rPr>
          <w:noProof/>
          <w:lang w:val="nl-NL" w:eastAsia="nl-NL" w:bidi="ar-SA"/>
        </w:rPr>
        <w:drawing>
          <wp:inline distT="0" distB="0" distL="0" distR="0">
            <wp:extent cx="3977005" cy="2044700"/>
            <wp:effectExtent l="0" t="0" r="4445" b="0"/>
            <wp:docPr id="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1" cstate="print"/>
                    <a:srcRect/>
                    <a:stretch>
                      <a:fillRect/>
                    </a:stretch>
                  </pic:blipFill>
                  <pic:spPr bwMode="auto">
                    <a:xfrm>
                      <a:off x="0" y="0"/>
                      <a:ext cx="3977005" cy="2044700"/>
                    </a:xfrm>
                    <a:prstGeom prst="rect">
                      <a:avLst/>
                    </a:prstGeom>
                    <a:noFill/>
                    <a:ln w="9525">
                      <a:noFill/>
                      <a:miter lim="800000"/>
                      <a:headEnd/>
                      <a:tailEnd/>
                    </a:ln>
                  </pic:spPr>
                </pic:pic>
              </a:graphicData>
            </a:graphic>
          </wp:inline>
        </w:drawing>
      </w:r>
    </w:p>
    <w:p w:rsidR="007121F8" w:rsidRPr="00526FDF" w:rsidRDefault="00370939" w:rsidP="0011526E">
      <w:pPr>
        <w:jc w:val="both"/>
        <w:rPr>
          <w:noProof/>
          <w:lang w:val="nl-NL"/>
        </w:rPr>
      </w:pPr>
      <w:r>
        <w:rPr>
          <w:noProof/>
          <w:lang w:val="nl-NL" w:eastAsia="nl-NL" w:bidi="ar-SA"/>
        </w:rPr>
        <mc:AlternateContent>
          <mc:Choice Requires="wps">
            <w:drawing>
              <wp:anchor distT="182880" distB="91440" distL="182880" distR="182880" simplePos="0" relativeHeight="251660288" behindDoc="1" locked="0" layoutInCell="0" allowOverlap="1">
                <wp:simplePos x="0" y="0"/>
                <wp:positionH relativeFrom="page">
                  <wp:posOffset>7762240</wp:posOffset>
                </wp:positionH>
                <wp:positionV relativeFrom="page">
                  <wp:posOffset>7686675</wp:posOffset>
                </wp:positionV>
                <wp:extent cx="2300605" cy="323215"/>
                <wp:effectExtent l="0" t="0" r="635" b="635"/>
                <wp:wrapSquare wrapText="bothSides"/>
                <wp:docPr id="9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06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E6158E" w:rsidRPr="00896019" w:rsidRDefault="00E6158E" w:rsidP="00274F40"/>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Rectangle 27" o:spid="_x0000_s1037" style="position:absolute;left:0;text-align:left;margin-left:611.2pt;margin-top:605.25pt;width:181.15pt;height:25.45pt;z-index:-251656192;visibility:visible;mso-wrap-style:square;mso-width-percent:400;mso-height-percent:0;mso-wrap-distance-left:14.4pt;mso-wrap-distance-top:14.4pt;mso-wrap-distance-right:14.4pt;mso-wrap-distance-bottom:7.2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" o:allowincell="f" filled="f" stroked="f" strokecolor="#90b5e3" strokeweight="6pt">
                <v:textbox style="mso-fit-shape-to-text:t" inset="0,0,0,0">
                  <w:txbxContent>
                    <w:p w:rsidR="00E6158E" w:rsidRPr="00896019" w:rsidRDefault="00E6158E" w:rsidP="00274F40"/>
                  </w:txbxContent>
                </v:textbox>
                <w10:wrap type="square" anchorx="page" anchory="page"/>
              </v:rect>
            </w:pict>
          </mc:Fallback>
        </mc:AlternateContent>
      </w:r>
      <w:r w:rsidR="007121F8" w:rsidRPr="00526FDF">
        <w:rPr>
          <w:noProof/>
          <w:lang w:val="nl-NL"/>
        </w:rPr>
        <w:t>Een voorbeeld van een narratief waarop de dimensie van ORR op niveau 1 wordt gescoord:</w:t>
      </w:r>
    </w:p>
    <w:p w:rsidR="007121F8" w:rsidRPr="00FA1C2E" w:rsidRDefault="00370939" w:rsidP="0011526E">
      <w:pPr>
        <w:jc w:val="both"/>
        <w:rPr>
          <w:lang w:val="nl-NL"/>
        </w:rPr>
      </w:pPr>
      <w:r>
        <w:rPr>
          <w:noProof/>
          <w:lang w:val="nl-NL" w:eastAsia="nl-NL" w:bidi="ar-SA"/>
        </w:rP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8255</wp:posOffset>
                </wp:positionV>
                <wp:extent cx="4867275" cy="1371600"/>
                <wp:effectExtent l="19050" t="19050" r="28575" b="19050"/>
                <wp:wrapNone/>
                <wp:docPr id="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3716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566388">
                            <w:pPr>
                              <w:jc w:val="center"/>
                              <w:rPr>
                                <w:i/>
                                <w:sz w:val="20"/>
                                <w:szCs w:val="20"/>
                                <w:lang w:val="nl-NL"/>
                              </w:rPr>
                            </w:pPr>
                            <w:r w:rsidRPr="00526FDF">
                              <w:rPr>
                                <w:i/>
                                <w:sz w:val="20"/>
                                <w:szCs w:val="20"/>
                                <w:lang w:val="nl-NL"/>
                              </w:rPr>
                              <w:t>Dit eh een woonkeuken, even zien, vier kindjes, twee kindjes  elkaar bijna de hersens inslaan.  Een meisje  die eh misschien  koekjes aan het bakken is, van deeg denk ik.  Een meisje met een trainingspakje of een pyjama of zo..........................moeder het lijkt wel of ze bezopen is of zo..heeft iets in de hand laat het een beetje gaan of zo. Het zou kunnen gebeuren dat ze een beetje orde gaat scheppen ook zie ik twee jongetjes. Ja enne eh wat God ervan zou denken, eh nou wel goed dat de bijbel opengeslagen is en dat er waarschijnlijk ook uit gelezen wordt bij het eten of zo iets, een thuis.</w:t>
                            </w:r>
                          </w:p>
                          <w:p w:rsidR="00E6158E" w:rsidRPr="00526FDF" w:rsidRDefault="00E6158E" w:rsidP="00274F40">
                            <w:pPr>
                              <w:rPr>
                                <w:lang w:val="nl-NL"/>
                              </w:rPr>
                            </w:pPr>
                            <w:r w:rsidRPr="00526FDF">
                              <w:rPr>
                                <w:lang w:val="nl-NL"/>
                              </w:rPr>
                              <w:br w:type="page"/>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left:0;text-align:left;margin-left:1.15pt;margin-top:.65pt;width:383.2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" strokecolor="#4f81bd" strokeweight="2.5pt">
                <v:shadow color="#868686"/>
                <v:textbox>
                  <w:txbxContent>
                    <w:p w:rsidR="00E6158E" w:rsidRPr="00526FDF" w:rsidRDefault="00E6158E" w:rsidP="00566388">
                      <w:pPr>
                        <w:jc w:val="center"/>
                        <w:rPr>
                          <w:i/>
                          <w:sz w:val="20"/>
                          <w:szCs w:val="20"/>
                          <w:lang w:val="nl-NL"/>
                        </w:rPr>
                      </w:pPr>
                      <w:r w:rsidRPr="00526FDF">
                        <w:rPr>
                          <w:i/>
                          <w:sz w:val="20"/>
                          <w:szCs w:val="20"/>
                          <w:lang w:val="nl-NL"/>
                        </w:rPr>
                        <w:t>Dit eh een woonkeuken, even zien, vier kindjes, twee kindjes  elkaar bijna de hersens inslaan.  Een meisje  die eh misschien  koekjes aan het bakken is, van deeg denk ik.  Een meisje met een trainingspakje of een pyjama of zo..........................moeder het lijkt wel of ze bezopen is of zo..heeft iets in de hand laat het een beetje gaan of zo. Het zou kunnen gebeuren dat ze een beetje orde gaat scheppen ook zie ik twee jongetjes. Ja enne eh wat God ervan zou denken, eh nou wel goed dat de bijbel opengeslagen is en dat er waarschijnlijk ook uit gelezen wordt bij het eten of zo iets, een thuis.</w:t>
                      </w:r>
                    </w:p>
                    <w:p w:rsidR="00E6158E" w:rsidRPr="00526FDF" w:rsidRDefault="00E6158E" w:rsidP="00274F40">
                      <w:pPr>
                        <w:rPr>
                          <w:lang w:val="nl-NL"/>
                        </w:rPr>
                      </w:pPr>
                      <w:r w:rsidRPr="00526FDF">
                        <w:rPr>
                          <w:lang w:val="nl-NL"/>
                        </w:rPr>
                        <w:br w:type="page"/>
                      </w:r>
                    </w:p>
                    <w:p w:rsidR="00E6158E" w:rsidRPr="00526FDF" w:rsidRDefault="00E6158E" w:rsidP="00274F40">
                      <w:pPr>
                        <w:rPr>
                          <w:lang w:val="nl-NL"/>
                        </w:rPr>
                      </w:pPr>
                    </w:p>
                  </w:txbxContent>
                </v:textbox>
              </v:shape>
            </w:pict>
          </mc:Fallback>
        </mc:AlternateContent>
      </w:r>
    </w:p>
    <w:p w:rsidR="007121F8" w:rsidRPr="00526FDF" w:rsidRDefault="007121F8" w:rsidP="0011526E">
      <w:pPr>
        <w:jc w:val="both"/>
        <w:rPr>
          <w:noProof/>
          <w:lang w:val="nl-NL"/>
        </w:rPr>
      </w:pPr>
    </w:p>
    <w:p w:rsidR="007121F8" w:rsidRPr="00526FDF" w:rsidRDefault="007121F8" w:rsidP="0011526E">
      <w:pPr>
        <w:jc w:val="both"/>
        <w:rPr>
          <w:noProof/>
          <w:lang w:val="nl-NL"/>
        </w:rPr>
      </w:pPr>
    </w:p>
    <w:p w:rsidR="007121F8" w:rsidRPr="00526FDF" w:rsidRDefault="007121F8" w:rsidP="0011526E">
      <w:pPr>
        <w:jc w:val="both"/>
        <w:rPr>
          <w:noProof/>
          <w:lang w:val="nl-NL"/>
        </w:rPr>
      </w:pPr>
    </w:p>
    <w:p w:rsidR="00D2411F" w:rsidRPr="00526FDF" w:rsidRDefault="00D2411F" w:rsidP="0011526E">
      <w:pPr>
        <w:jc w:val="both"/>
        <w:rPr>
          <w:noProof/>
          <w:lang w:val="nl-NL"/>
        </w:rPr>
      </w:pPr>
    </w:p>
    <w:p w:rsidR="00566388" w:rsidRPr="00526FDF" w:rsidRDefault="00566388" w:rsidP="0011526E">
      <w:pPr>
        <w:jc w:val="both"/>
        <w:rPr>
          <w:noProof/>
          <w:lang w:val="nl-NL"/>
        </w:rPr>
      </w:pPr>
    </w:p>
    <w:p w:rsidR="007121F8" w:rsidRPr="00566388" w:rsidRDefault="007121F8" w:rsidP="0011526E">
      <w:pPr>
        <w:jc w:val="both"/>
        <w:rPr>
          <w:noProof/>
          <w:lang w:val="nl-NL"/>
        </w:rPr>
      </w:pPr>
      <w:r w:rsidRPr="00566388">
        <w:rPr>
          <w:noProof/>
          <w:lang w:val="nl-NL"/>
        </w:rPr>
        <w:lastRenderedPageBreak/>
        <w:t>Een narratief waarop op de dimensie ORR op niveau 5 gescoord wordt:</w:t>
      </w:r>
    </w:p>
    <w:p w:rsidR="007121F8" w:rsidRPr="00B95D24" w:rsidRDefault="00370939" w:rsidP="0011526E">
      <w:pPr>
        <w:jc w:val="both"/>
        <w:rPr>
          <w:lang w:val="nl-NL"/>
        </w:rPr>
      </w:pPr>
      <w:r>
        <w:rPr>
          <w:noProof/>
          <w:lang w:val="nl-NL" w:eastAsia="nl-NL" w:bidi="ar-SA"/>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26035</wp:posOffset>
                </wp:positionV>
                <wp:extent cx="4905375" cy="2406015"/>
                <wp:effectExtent l="19050" t="19050" r="28575" b="13335"/>
                <wp:wrapNone/>
                <wp:docPr id="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0601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566388">
                            <w:pPr>
                              <w:jc w:val="center"/>
                              <w:rPr>
                                <w:i/>
                                <w:sz w:val="20"/>
                                <w:szCs w:val="20"/>
                                <w:lang w:val="nl-NL"/>
                              </w:rPr>
                            </w:pPr>
                            <w:r w:rsidRPr="00526FDF">
                              <w:rPr>
                                <w:i/>
                                <w:sz w:val="20"/>
                                <w:szCs w:val="20"/>
                                <w:lang w:val="nl-NL"/>
                              </w:rPr>
                              <w:t>Dus ik denk dat God vaak naar mensen kijkt en ook naar haar nu kijkt met wanhoop, van waarom snappen jullie het gewoon nog steeds niet, dat Ik er ben. Dat denk ik en dat het God ook verdriet doet [interviewer: mm, mm] En ik weet niet wat dit voor boek is? Maar ik denk dat zij nu, en ik denk dat veel mensen dat ook wel hebben een soort van tweestrijd van, ik weet ergens wel dat ik naar God wil, maar dat, dat lijk nu zo ver, want ik heb het nu verpest, want ik zit te drinken en te roken en ja, nu is het toch al te laat, want ik kan moeilijk op deze manier God benaderen of zo. Dus ik denk dat zij nu een soort van tweestrijd zit, want ze heeft wel .. dat kruis daar hangen, dus ik denk dat ze wel gelooft [interviewer: mm, mm] maar ik denk wel dat ze haar weg weer vindt.</w:t>
                            </w:r>
                          </w:p>
                          <w:p w:rsidR="00E6158E" w:rsidRPr="00526FDF" w:rsidRDefault="00E6158E" w:rsidP="00566388">
                            <w:pPr>
                              <w:jc w:val="center"/>
                              <w:rPr>
                                <w:i/>
                                <w:sz w:val="20"/>
                                <w:szCs w:val="20"/>
                                <w:lang w:val="nl-NL"/>
                              </w:rPr>
                            </w:pPr>
                            <w:r w:rsidRPr="00526FDF">
                              <w:rPr>
                                <w:i/>
                                <w:sz w:val="20"/>
                                <w:szCs w:val="20"/>
                                <w:lang w:val="nl-NL"/>
                              </w:rPr>
                              <w:t>Persoon: Want ik geloof dat God, ja dat wat Gods hand begon, dat laat Hij ook niet meer los. Dus ze komt, ze komt wel weer op, op dat spoor, maar wanneer, dat weet ik niet, maar ze komt er wel weer.</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left:0;text-align:left;margin-left:1.15pt;margin-top:2.05pt;width:386.25pt;height:18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" strokecolor="#4f81bd" strokeweight="2.5pt">
                <v:shadow color="#868686"/>
                <v:textbox>
                  <w:txbxContent>
                    <w:p w:rsidR="00E6158E" w:rsidRPr="00526FDF" w:rsidRDefault="00E6158E" w:rsidP="00566388">
                      <w:pPr>
                        <w:jc w:val="center"/>
                        <w:rPr>
                          <w:i/>
                          <w:sz w:val="20"/>
                          <w:szCs w:val="20"/>
                          <w:lang w:val="nl-NL"/>
                        </w:rPr>
                      </w:pPr>
                      <w:r w:rsidRPr="00526FDF">
                        <w:rPr>
                          <w:i/>
                          <w:sz w:val="20"/>
                          <w:szCs w:val="20"/>
                          <w:lang w:val="nl-NL"/>
                        </w:rPr>
                        <w:t>Dus ik denk dat God vaak naar mensen kijkt en ook naar haar nu kijkt met wanhoop, van waarom snappen jullie het gewoon nog steeds niet, dat Ik er ben. Dat denk ik en dat het God ook verdriet doet [interviewer: mm, mm] En ik weet niet wat dit voor boek is? Maar ik denk dat zij nu, en ik denk dat veel mensen dat ook wel hebben een soort van tweestrijd van, ik weet ergens wel dat ik naar God wil, maar dat, dat lijk nu zo ver, want ik heb het nu verpest, want ik zit te drinken en te roken en ja, nu is het toch al te laat, want ik kan moeilijk op deze manier God benaderen of zo. Dus ik denk dat zij nu een soort van tweestrijd zit, want ze heeft wel .. dat kruis daar hangen, dus ik denk dat ze wel gelooft [interviewer: mm, mm] maar ik denk wel dat ze haar weg weer vindt.</w:t>
                      </w:r>
                    </w:p>
                    <w:p w:rsidR="00E6158E" w:rsidRPr="00526FDF" w:rsidRDefault="00E6158E" w:rsidP="00566388">
                      <w:pPr>
                        <w:jc w:val="center"/>
                        <w:rPr>
                          <w:i/>
                          <w:sz w:val="20"/>
                          <w:szCs w:val="20"/>
                          <w:lang w:val="nl-NL"/>
                        </w:rPr>
                      </w:pPr>
                      <w:r w:rsidRPr="00526FDF">
                        <w:rPr>
                          <w:i/>
                          <w:sz w:val="20"/>
                          <w:szCs w:val="20"/>
                          <w:lang w:val="nl-NL"/>
                        </w:rPr>
                        <w:t>Persoon: Want ik geloof dat God, ja dat wat Gods hand begon, dat laat Hij ook niet meer los. Dus ze komt, ze komt wel weer op, op dat spoor, maar wanneer, dat weet ik niet, maar ze komt er wel weer.</w:t>
                      </w:r>
                    </w:p>
                    <w:p w:rsidR="00E6158E" w:rsidRPr="00526FDF" w:rsidRDefault="00E6158E" w:rsidP="00274F40">
                      <w:pPr>
                        <w:rPr>
                          <w:lang w:val="nl-NL"/>
                        </w:rPr>
                      </w:pPr>
                    </w:p>
                  </w:txbxContent>
                </v:textbox>
              </v:shape>
            </w:pict>
          </mc:Fallback>
        </mc:AlternateContent>
      </w:r>
    </w:p>
    <w:p w:rsidR="007121F8" w:rsidRPr="00566388" w:rsidRDefault="007121F8" w:rsidP="0011526E">
      <w:pPr>
        <w:jc w:val="both"/>
        <w:rPr>
          <w:lang w:val="nl-NL"/>
        </w:rPr>
      </w:pPr>
    </w:p>
    <w:p w:rsidR="007121F8" w:rsidRPr="00566388" w:rsidRDefault="007121F8" w:rsidP="0011526E">
      <w:pPr>
        <w:jc w:val="both"/>
        <w:rPr>
          <w:lang w:val="nl-NL"/>
        </w:rPr>
      </w:pPr>
    </w:p>
    <w:p w:rsidR="007121F8" w:rsidRPr="00566388" w:rsidRDefault="007121F8" w:rsidP="0011526E">
      <w:pPr>
        <w:jc w:val="both"/>
        <w:rPr>
          <w:lang w:val="nl-NL"/>
        </w:rPr>
      </w:pPr>
    </w:p>
    <w:p w:rsidR="007121F8" w:rsidRPr="00566388" w:rsidRDefault="007121F8" w:rsidP="0011526E">
      <w:pPr>
        <w:jc w:val="both"/>
        <w:rPr>
          <w:lang w:val="nl-NL"/>
        </w:rPr>
      </w:pPr>
    </w:p>
    <w:p w:rsidR="00500289" w:rsidRPr="00566388" w:rsidRDefault="00500289" w:rsidP="0011526E">
      <w:pPr>
        <w:jc w:val="both"/>
        <w:rPr>
          <w:lang w:val="nl-NL"/>
        </w:rPr>
      </w:pPr>
    </w:p>
    <w:p w:rsidR="00500289" w:rsidRPr="00566388" w:rsidRDefault="00500289" w:rsidP="0011526E">
      <w:pPr>
        <w:jc w:val="both"/>
        <w:rPr>
          <w:lang w:val="nl-NL"/>
        </w:rPr>
      </w:pPr>
    </w:p>
    <w:p w:rsidR="00500289" w:rsidRPr="00566388" w:rsidRDefault="00500289" w:rsidP="0011526E">
      <w:pPr>
        <w:jc w:val="both"/>
        <w:rPr>
          <w:lang w:val="nl-NL"/>
        </w:rPr>
      </w:pPr>
    </w:p>
    <w:p w:rsidR="007121F8" w:rsidRPr="00B95D24" w:rsidRDefault="007121F8" w:rsidP="0011526E">
      <w:pPr>
        <w:jc w:val="both"/>
        <w:rPr>
          <w:rStyle w:val="Intensievebenadrukking"/>
          <w:lang w:val="nl-NL"/>
        </w:rPr>
      </w:pPr>
      <w:r w:rsidRPr="00B95D24">
        <w:rPr>
          <w:rStyle w:val="Intensievebenadrukking"/>
          <w:lang w:val="nl-NL"/>
        </w:rPr>
        <w:t>Gemiddelde ORR scores per respondent</w:t>
      </w:r>
    </w:p>
    <w:p w:rsidR="00500289" w:rsidRPr="00526FDF" w:rsidRDefault="007121F8" w:rsidP="0011526E">
      <w:pPr>
        <w:pStyle w:val="Tekstopmerking"/>
        <w:jc w:val="both"/>
        <w:rPr>
          <w:noProof/>
          <w:lang w:val="nl-NL"/>
        </w:rPr>
      </w:pPr>
      <w:r w:rsidRPr="00526FDF">
        <w:rPr>
          <w:lang w:val="nl-NL"/>
        </w:rPr>
        <w:t xml:space="preserve">De ORR-score van elke respondent is bepaald door de scores van het aantal te scoren platen op te tellen en te delen door dit aantal. </w:t>
      </w:r>
    </w:p>
    <w:p w:rsidR="00500289" w:rsidRDefault="007121F8" w:rsidP="0011526E">
      <w:pPr>
        <w:jc w:val="both"/>
        <w:rPr>
          <w:noProof/>
        </w:rPr>
      </w:pPr>
      <w:r w:rsidRPr="00526FDF">
        <w:rPr>
          <w:noProof/>
          <w:lang w:val="nl-NL"/>
        </w:rPr>
        <w:t xml:space="preserve">Men ziet dan dat van de 19 respondenten op het aspect de omgang met regels normen en waarden  iets minder dan de helft scoort op een gemiddeld niveau van &gt;3-3,5. Iets minder dan een derde scoort op een gemiddeld niveau van &gt;2,5-3. </w:t>
      </w:r>
      <w:r w:rsidRPr="00C22B87">
        <w:rPr>
          <w:noProof/>
        </w:rPr>
        <w:t>De andere niveaus werden zeer weinig gescoord.</w:t>
      </w:r>
    </w:p>
    <w:p w:rsidR="00500289" w:rsidRDefault="007121F8" w:rsidP="0011526E">
      <w:pPr>
        <w:jc w:val="both"/>
      </w:pPr>
      <w:r>
        <w:rPr>
          <w:noProof/>
          <w:lang w:val="nl-NL" w:eastAsia="nl-NL" w:bidi="ar-SA"/>
        </w:rPr>
        <w:drawing>
          <wp:inline distT="0" distB="0" distL="0" distR="0">
            <wp:extent cx="3700780" cy="2191385"/>
            <wp:effectExtent l="1905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print"/>
                    <a:srcRect/>
                    <a:stretch>
                      <a:fillRect/>
                    </a:stretch>
                  </pic:blipFill>
                  <pic:spPr bwMode="auto">
                    <a:xfrm>
                      <a:off x="0" y="0"/>
                      <a:ext cx="3700780" cy="2191385"/>
                    </a:xfrm>
                    <a:prstGeom prst="rect">
                      <a:avLst/>
                    </a:prstGeom>
                    <a:noFill/>
                    <a:ln w="9525">
                      <a:noFill/>
                      <a:miter lim="800000"/>
                      <a:headEnd/>
                      <a:tailEnd/>
                    </a:ln>
                  </pic:spPr>
                </pic:pic>
              </a:graphicData>
            </a:graphic>
          </wp:inline>
        </w:drawing>
      </w:r>
    </w:p>
    <w:p w:rsidR="007121F8" w:rsidRPr="00FA1C2E" w:rsidRDefault="007121F8" w:rsidP="00566388">
      <w:pPr>
        <w:pStyle w:val="Lijstalinea"/>
        <w:numPr>
          <w:ilvl w:val="0"/>
          <w:numId w:val="34"/>
        </w:numPr>
        <w:jc w:val="both"/>
        <w:rPr>
          <w:rStyle w:val="Intensievebenadrukking"/>
          <w:lang w:val="nl-NL"/>
        </w:rPr>
      </w:pPr>
      <w:r w:rsidRPr="00FA1C2E">
        <w:rPr>
          <w:rStyle w:val="Intensievebenadrukking"/>
          <w:lang w:val="nl-NL"/>
        </w:rPr>
        <w:t>Visie op causaliteit van handelen van God (VHG)</w:t>
      </w:r>
    </w:p>
    <w:p w:rsidR="00500289" w:rsidRPr="00FD2510" w:rsidRDefault="007121F8" w:rsidP="0011526E">
      <w:pPr>
        <w:jc w:val="both"/>
        <w:rPr>
          <w:lang w:val="nl-NL"/>
        </w:rPr>
      </w:pPr>
      <w:r w:rsidRPr="00526FDF">
        <w:rPr>
          <w:lang w:val="nl-NL"/>
        </w:rPr>
        <w:t xml:space="preserve">De kernvraag bij deze dimensie is de vraag: wat brengt God feitelijk teweeg in de situatie en/of het innerlijk van mensen en hoe reageren mensen daar vervolgens op? Met andere woorden, heeft God invloed op de gebeurtenissen bij mensen en hebben mensen vervolgens inzicht in deze eventuele invloed van God. </w:t>
      </w:r>
      <w:r w:rsidRPr="00FD2510">
        <w:rPr>
          <w:lang w:val="nl-NL"/>
        </w:rPr>
        <w:t>De schaal gaat van minder rijp naar volwassen.</w:t>
      </w:r>
    </w:p>
    <w:p w:rsidR="00500289" w:rsidRPr="00526FDF" w:rsidRDefault="007121F8" w:rsidP="0011526E">
      <w:pPr>
        <w:jc w:val="both"/>
        <w:rPr>
          <w:lang w:val="nl-NL"/>
        </w:rPr>
      </w:pPr>
      <w:r w:rsidRPr="00526FDF">
        <w:rPr>
          <w:lang w:val="nl-NL"/>
        </w:rPr>
        <w:t xml:space="preserve">De veronderstelling is dat opvattingen over God waarbij hij er ook in moeilijke omstandigheden nog bij is, Zijn hand in de gebeurtenissen heeft en de mens zich hieraan min of meer overgeeft, ook al begrijpt hij het eventueel niet goed, psychologisch gezien gezonder is en dus op een hoger niveau ligt </w:t>
      </w:r>
      <w:r w:rsidRPr="00526FDF">
        <w:rPr>
          <w:lang w:val="nl-NL"/>
        </w:rPr>
        <w:lastRenderedPageBreak/>
        <w:t>dan opvattingen waarbij God weinig tot geen invloed op de gebeurtenissen heeft of waarbij de persoon daar geen specifieke betekenissen in zoekt of vindt.</w:t>
      </w:r>
      <w:r w:rsidR="00D751CE" w:rsidRPr="00526FDF">
        <w:rPr>
          <w:lang w:val="nl-NL"/>
        </w:rPr>
        <w:t xml:space="preserve"> </w:t>
      </w:r>
      <w:r w:rsidRPr="00526FDF">
        <w:rPr>
          <w:lang w:val="nl-NL"/>
        </w:rPr>
        <w:t>Tevens wordt nagegaan op welke wijze God invloed heeft om vervolgens na te gaan of men iets met deze aan God toegeschreven activiteiten kan.</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13"/>
        <w:gridCol w:w="1551"/>
        <w:gridCol w:w="1554"/>
        <w:gridCol w:w="1554"/>
        <w:gridCol w:w="1341"/>
      </w:tblGrid>
      <w:tr w:rsidR="007121F8" w:rsidRPr="00566388" w:rsidTr="007121F8">
        <w:tc>
          <w:tcPr>
            <w:tcW w:w="1701" w:type="dxa"/>
          </w:tcPr>
          <w:p w:rsidR="00500289" w:rsidRPr="00526FDF" w:rsidRDefault="007121F8" w:rsidP="0011526E">
            <w:pPr>
              <w:jc w:val="both"/>
              <w:rPr>
                <w:sz w:val="16"/>
                <w:szCs w:val="16"/>
                <w:lang w:val="nl-NL"/>
              </w:rPr>
            </w:pPr>
            <w:r w:rsidRPr="00526FDF">
              <w:rPr>
                <w:sz w:val="16"/>
                <w:szCs w:val="16"/>
                <w:lang w:val="nl-NL"/>
              </w:rPr>
              <w:t>Visie op causaliteit van handelen van God</w:t>
            </w:r>
          </w:p>
        </w:tc>
        <w:tc>
          <w:tcPr>
            <w:tcW w:w="1513" w:type="dxa"/>
          </w:tcPr>
          <w:p w:rsidR="00500289" w:rsidRPr="00566388" w:rsidRDefault="007121F8" w:rsidP="0011526E">
            <w:pPr>
              <w:jc w:val="both"/>
              <w:rPr>
                <w:sz w:val="16"/>
                <w:szCs w:val="16"/>
              </w:rPr>
            </w:pPr>
            <w:r w:rsidRPr="00566388">
              <w:rPr>
                <w:sz w:val="16"/>
                <w:szCs w:val="16"/>
              </w:rPr>
              <w:t>Niveau 1</w:t>
            </w:r>
          </w:p>
        </w:tc>
        <w:tc>
          <w:tcPr>
            <w:tcW w:w="1551" w:type="dxa"/>
          </w:tcPr>
          <w:p w:rsidR="00500289" w:rsidRPr="00566388" w:rsidRDefault="007121F8" w:rsidP="0011526E">
            <w:pPr>
              <w:jc w:val="both"/>
              <w:rPr>
                <w:sz w:val="16"/>
                <w:szCs w:val="16"/>
              </w:rPr>
            </w:pPr>
            <w:r w:rsidRPr="00566388">
              <w:rPr>
                <w:sz w:val="16"/>
                <w:szCs w:val="16"/>
              </w:rPr>
              <w:t>Niveau 2</w:t>
            </w:r>
          </w:p>
        </w:tc>
        <w:tc>
          <w:tcPr>
            <w:tcW w:w="1554" w:type="dxa"/>
          </w:tcPr>
          <w:p w:rsidR="00500289" w:rsidRPr="00566388" w:rsidRDefault="007121F8" w:rsidP="0011526E">
            <w:pPr>
              <w:jc w:val="both"/>
              <w:rPr>
                <w:sz w:val="16"/>
                <w:szCs w:val="16"/>
              </w:rPr>
            </w:pPr>
            <w:r w:rsidRPr="00566388">
              <w:rPr>
                <w:sz w:val="16"/>
                <w:szCs w:val="16"/>
              </w:rPr>
              <w:t>Niveau 3</w:t>
            </w:r>
          </w:p>
        </w:tc>
        <w:tc>
          <w:tcPr>
            <w:tcW w:w="1554" w:type="dxa"/>
          </w:tcPr>
          <w:p w:rsidR="00500289" w:rsidRPr="00566388" w:rsidRDefault="007121F8" w:rsidP="0011526E">
            <w:pPr>
              <w:jc w:val="both"/>
              <w:rPr>
                <w:sz w:val="16"/>
                <w:szCs w:val="16"/>
              </w:rPr>
            </w:pPr>
            <w:r w:rsidRPr="00566388">
              <w:rPr>
                <w:sz w:val="16"/>
                <w:szCs w:val="16"/>
              </w:rPr>
              <w:t>Niveau 4</w:t>
            </w:r>
          </w:p>
        </w:tc>
        <w:tc>
          <w:tcPr>
            <w:tcW w:w="1341" w:type="dxa"/>
          </w:tcPr>
          <w:p w:rsidR="00500289" w:rsidRPr="00566388" w:rsidRDefault="007121F8" w:rsidP="0011526E">
            <w:pPr>
              <w:jc w:val="both"/>
              <w:rPr>
                <w:sz w:val="16"/>
                <w:szCs w:val="16"/>
              </w:rPr>
            </w:pPr>
            <w:r w:rsidRPr="00566388">
              <w:rPr>
                <w:sz w:val="16"/>
                <w:szCs w:val="16"/>
              </w:rPr>
              <w:t>Niveau 5</w:t>
            </w:r>
          </w:p>
        </w:tc>
      </w:tr>
      <w:tr w:rsidR="007121F8" w:rsidRPr="007E193C" w:rsidTr="007121F8">
        <w:tc>
          <w:tcPr>
            <w:tcW w:w="1701" w:type="dxa"/>
          </w:tcPr>
          <w:p w:rsidR="007121F8" w:rsidRPr="00566388" w:rsidRDefault="007121F8" w:rsidP="0011526E">
            <w:pPr>
              <w:jc w:val="both"/>
              <w:rPr>
                <w:sz w:val="16"/>
                <w:szCs w:val="16"/>
              </w:rPr>
            </w:pPr>
          </w:p>
        </w:tc>
        <w:tc>
          <w:tcPr>
            <w:tcW w:w="1513" w:type="dxa"/>
          </w:tcPr>
          <w:p w:rsidR="007121F8" w:rsidRPr="00526FDF" w:rsidRDefault="007121F8" w:rsidP="0011526E">
            <w:pPr>
              <w:jc w:val="both"/>
              <w:rPr>
                <w:sz w:val="16"/>
                <w:szCs w:val="16"/>
                <w:lang w:val="nl-NL"/>
              </w:rPr>
            </w:pPr>
            <w:r w:rsidRPr="00526FDF">
              <w:rPr>
                <w:sz w:val="16"/>
                <w:szCs w:val="16"/>
                <w:lang w:val="nl-NL"/>
              </w:rPr>
              <w:t>God heeft geen (eigenstandige) invloed op gebeurtenissen en verwerking ervan</w:t>
            </w:r>
          </w:p>
        </w:tc>
        <w:tc>
          <w:tcPr>
            <w:tcW w:w="1551" w:type="dxa"/>
          </w:tcPr>
          <w:p w:rsidR="007121F8" w:rsidRPr="00526FDF" w:rsidRDefault="007121F8" w:rsidP="0011526E">
            <w:pPr>
              <w:jc w:val="both"/>
              <w:rPr>
                <w:sz w:val="16"/>
                <w:szCs w:val="16"/>
                <w:lang w:val="nl-NL"/>
              </w:rPr>
            </w:pPr>
            <w:r w:rsidRPr="00526FDF">
              <w:rPr>
                <w:sz w:val="16"/>
                <w:szCs w:val="16"/>
                <w:lang w:val="nl-NL"/>
              </w:rPr>
              <w:t>God heeft geen invloed op de gebeurtenissen, hij is wel actief bezig met de wijze waarop mensen er mee omgaan</w:t>
            </w:r>
          </w:p>
        </w:tc>
        <w:tc>
          <w:tcPr>
            <w:tcW w:w="1554" w:type="dxa"/>
          </w:tcPr>
          <w:p w:rsidR="007121F8" w:rsidRPr="00526FDF" w:rsidRDefault="007121F8" w:rsidP="0011526E">
            <w:pPr>
              <w:jc w:val="both"/>
              <w:rPr>
                <w:sz w:val="16"/>
                <w:szCs w:val="16"/>
                <w:lang w:val="nl-NL"/>
              </w:rPr>
            </w:pPr>
            <w:r w:rsidRPr="00526FDF">
              <w:rPr>
                <w:sz w:val="16"/>
                <w:szCs w:val="16"/>
                <w:lang w:val="nl-NL"/>
              </w:rPr>
              <w:t>God heeft de hand in gebeurtenissen; hier wordt echter geen specifieke betekenis aan toegekend</w:t>
            </w:r>
          </w:p>
        </w:tc>
        <w:tc>
          <w:tcPr>
            <w:tcW w:w="1554" w:type="dxa"/>
          </w:tcPr>
          <w:p w:rsidR="007121F8" w:rsidRPr="00526FDF" w:rsidRDefault="007121F8" w:rsidP="0011526E">
            <w:pPr>
              <w:jc w:val="both"/>
              <w:rPr>
                <w:sz w:val="16"/>
                <w:szCs w:val="16"/>
                <w:lang w:val="nl-NL"/>
              </w:rPr>
            </w:pPr>
            <w:r w:rsidRPr="00526FDF">
              <w:rPr>
                <w:sz w:val="16"/>
                <w:szCs w:val="16"/>
                <w:lang w:val="nl-NL"/>
              </w:rPr>
              <w:t>God heeft zijn bedoelingen met gebeurtenissen; mensen worstelen met de betekenis ervan</w:t>
            </w:r>
          </w:p>
        </w:tc>
        <w:tc>
          <w:tcPr>
            <w:tcW w:w="1341" w:type="dxa"/>
          </w:tcPr>
          <w:p w:rsidR="007121F8" w:rsidRPr="00526FDF" w:rsidRDefault="007121F8" w:rsidP="0011526E">
            <w:pPr>
              <w:jc w:val="both"/>
              <w:rPr>
                <w:sz w:val="16"/>
                <w:szCs w:val="16"/>
                <w:lang w:val="nl-NL"/>
              </w:rPr>
            </w:pPr>
            <w:r w:rsidRPr="00526FDF">
              <w:rPr>
                <w:sz w:val="16"/>
                <w:szCs w:val="16"/>
                <w:lang w:val="nl-NL"/>
              </w:rPr>
              <w:t>God heeft zijn bedoelingen met gebeurtenissen; mensen hebben hier (enig ) inzicht in en/of er is sprake van vertrouwen in/overgave aan zijn leiding</w:t>
            </w:r>
          </w:p>
        </w:tc>
      </w:tr>
    </w:tbl>
    <w:p w:rsidR="00566388" w:rsidRPr="00526FDF" w:rsidRDefault="00566388" w:rsidP="0011526E">
      <w:pPr>
        <w:jc w:val="both"/>
        <w:rPr>
          <w:lang w:val="nl-NL"/>
        </w:rPr>
      </w:pPr>
    </w:p>
    <w:p w:rsidR="007121F8" w:rsidRPr="00526FDF" w:rsidRDefault="007121F8" w:rsidP="0011526E">
      <w:pPr>
        <w:jc w:val="both"/>
        <w:rPr>
          <w:lang w:val="nl-NL"/>
        </w:rPr>
      </w:pPr>
      <w:r w:rsidRPr="00566388">
        <w:rPr>
          <w:lang w:val="nl-NL"/>
        </w:rPr>
        <w:t xml:space="preserve">Deze dimensie werd in totaal 266 keer gescoord, dit betekent dat er 19 keer niet gescoord werd. </w:t>
      </w:r>
      <w:r w:rsidRPr="00526FDF">
        <w:rPr>
          <w:lang w:val="nl-NL"/>
        </w:rPr>
        <w:t xml:space="preserve">Er werd meer gescoord op de drie lagere niveaus dan op de twee hogere niveaus. Wat betekent dat meestal wel de bedoelingen van God met mensen aan bod kwamen tijdens het vertellen. Een kwart van de scores was op niveau één en twee, niveau 3 werd in meer dan een derde van de scores gescoord. Op niveau 4 en 5 samen werd echter in minder dan een derde van de gevallen gescoord. </w:t>
      </w:r>
    </w:p>
    <w:p w:rsidR="007121F8" w:rsidRDefault="007121F8" w:rsidP="0011526E">
      <w:pPr>
        <w:jc w:val="both"/>
      </w:pPr>
      <w:r>
        <w:rPr>
          <w:noProof/>
          <w:lang w:val="nl-NL" w:eastAsia="nl-NL" w:bidi="ar-SA"/>
        </w:rPr>
        <w:drawing>
          <wp:inline distT="0" distB="0" distL="0" distR="0">
            <wp:extent cx="3838575" cy="1941195"/>
            <wp:effectExtent l="19050" t="0" r="9525"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cstate="print"/>
                    <a:srcRect/>
                    <a:stretch>
                      <a:fillRect/>
                    </a:stretch>
                  </pic:blipFill>
                  <pic:spPr bwMode="auto">
                    <a:xfrm>
                      <a:off x="0" y="0"/>
                      <a:ext cx="3838575" cy="1941195"/>
                    </a:xfrm>
                    <a:prstGeom prst="rect">
                      <a:avLst/>
                    </a:prstGeom>
                    <a:noFill/>
                    <a:ln w="9525">
                      <a:noFill/>
                      <a:miter lim="800000"/>
                      <a:headEnd/>
                      <a:tailEnd/>
                    </a:ln>
                  </pic:spPr>
                </pic:pic>
              </a:graphicData>
            </a:graphic>
          </wp:inline>
        </w:drawing>
      </w:r>
    </w:p>
    <w:p w:rsidR="007121F8" w:rsidRPr="005B121F" w:rsidRDefault="007121F8" w:rsidP="0011526E">
      <w:pPr>
        <w:jc w:val="both"/>
        <w:rPr>
          <w:rStyle w:val="Intensievebenadrukking"/>
          <w:lang w:val="nl-NL"/>
        </w:rPr>
      </w:pPr>
      <w:r w:rsidRPr="005B121F">
        <w:rPr>
          <w:rStyle w:val="Intensievebenadrukking"/>
          <w:lang w:val="nl-NL"/>
        </w:rPr>
        <w:t>Gemiddelde VHG scores per respondent</w:t>
      </w:r>
    </w:p>
    <w:p w:rsidR="007121F8" w:rsidRPr="00526FDF" w:rsidRDefault="007121F8" w:rsidP="0011526E">
      <w:pPr>
        <w:pStyle w:val="Tekstopmerking"/>
        <w:jc w:val="both"/>
        <w:rPr>
          <w:noProof/>
          <w:lang w:val="nl-NL"/>
        </w:rPr>
      </w:pPr>
      <w:r w:rsidRPr="00526FDF">
        <w:rPr>
          <w:lang w:val="nl-NL"/>
        </w:rPr>
        <w:t xml:space="preserve">De VHG-score van elke respondent is bepaald door de scores van het aantal te scoren platen op te tellen en te delen door dit aantal. </w:t>
      </w:r>
    </w:p>
    <w:p w:rsidR="007121F8" w:rsidRPr="00526FDF" w:rsidRDefault="007121F8" w:rsidP="0011526E">
      <w:pPr>
        <w:jc w:val="both"/>
        <w:rPr>
          <w:noProof/>
          <w:lang w:val="nl-NL"/>
        </w:rPr>
      </w:pPr>
      <w:r w:rsidRPr="00526FDF">
        <w:rPr>
          <w:noProof/>
          <w:lang w:val="nl-NL"/>
        </w:rPr>
        <w:t>Men ziet dan dat van de 19 respondenten op het aspect visie op causaliteit van handelen van God  iets minder dan de helft scoort op een gemiddeld niveau van &gt;2,5-3. Een derde scoort op een gemiddeld niveau van &gt;2-2,5. Drie personen scoorden een gemiddeld niveau van &gt;3-3,5 en slechts één persoon scoorde een gemiddeld niveau van &gt;1-2.</w:t>
      </w:r>
    </w:p>
    <w:p w:rsidR="007121F8" w:rsidRPr="00526FDF" w:rsidRDefault="007121F8" w:rsidP="0011526E">
      <w:pPr>
        <w:jc w:val="both"/>
        <w:rPr>
          <w:lang w:val="nl-NL"/>
        </w:rPr>
      </w:pPr>
    </w:p>
    <w:p w:rsidR="007121F8" w:rsidRDefault="007121F8" w:rsidP="00566388">
      <w:pPr>
        <w:pStyle w:val="Lijstalinea"/>
        <w:ind w:left="0"/>
        <w:jc w:val="both"/>
      </w:pPr>
      <w:r>
        <w:rPr>
          <w:noProof/>
          <w:lang w:val="nl-NL" w:eastAsia="nl-NL" w:bidi="ar-SA"/>
        </w:rPr>
        <w:lastRenderedPageBreak/>
        <w:drawing>
          <wp:inline distT="0" distB="0" distL="0" distR="0">
            <wp:extent cx="3580130" cy="1906270"/>
            <wp:effectExtent l="19050" t="0" r="1270" b="0"/>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4" cstate="print"/>
                    <a:srcRect/>
                    <a:stretch>
                      <a:fillRect/>
                    </a:stretch>
                  </pic:blipFill>
                  <pic:spPr bwMode="auto">
                    <a:xfrm>
                      <a:off x="0" y="0"/>
                      <a:ext cx="3580130" cy="1906270"/>
                    </a:xfrm>
                    <a:prstGeom prst="rect">
                      <a:avLst/>
                    </a:prstGeom>
                    <a:noFill/>
                    <a:ln w="9525">
                      <a:noFill/>
                      <a:miter lim="800000"/>
                      <a:headEnd/>
                      <a:tailEnd/>
                    </a:ln>
                  </pic:spPr>
                </pic:pic>
              </a:graphicData>
            </a:graphic>
          </wp:inline>
        </w:drawing>
      </w:r>
    </w:p>
    <w:p w:rsidR="00500289" w:rsidRDefault="00500289" w:rsidP="0011526E">
      <w:pPr>
        <w:pStyle w:val="Lijstalinea"/>
        <w:jc w:val="both"/>
      </w:pPr>
    </w:p>
    <w:p w:rsidR="007121F8" w:rsidRPr="00566388" w:rsidRDefault="007121F8" w:rsidP="0011526E">
      <w:pPr>
        <w:jc w:val="both"/>
        <w:rPr>
          <w:lang w:val="nl-NL"/>
        </w:rPr>
      </w:pPr>
      <w:r w:rsidRPr="00566388">
        <w:rPr>
          <w:lang w:val="nl-NL"/>
        </w:rPr>
        <w:t>Een narratief waarbij op de dimensie VHG op niveau 1 gescoord wordt:</w:t>
      </w:r>
    </w:p>
    <w:p w:rsidR="007121F8" w:rsidRPr="00B95D24" w:rsidRDefault="00370939" w:rsidP="0011526E">
      <w:pPr>
        <w:pStyle w:val="Kop1"/>
        <w:jc w:val="both"/>
        <w:rPr>
          <w:lang w:val="nl-NL"/>
        </w:rPr>
      </w:pPr>
      <w:r>
        <w:rPr>
          <w:noProof/>
          <w:lang w:val="nl-NL" w:eastAsia="nl-NL" w:bidi="ar-SA"/>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12700</wp:posOffset>
                </wp:positionV>
                <wp:extent cx="4885055" cy="1579880"/>
                <wp:effectExtent l="19050" t="19050" r="10795" b="20320"/>
                <wp:wrapNone/>
                <wp:docPr id="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157988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566388">
                            <w:pPr>
                              <w:jc w:val="center"/>
                              <w:rPr>
                                <w:i/>
                                <w:sz w:val="20"/>
                                <w:szCs w:val="20"/>
                                <w:lang w:val="nl-NL"/>
                              </w:rPr>
                            </w:pPr>
                            <w:r w:rsidRPr="00526FDF">
                              <w:rPr>
                                <w:i/>
                                <w:sz w:val="20"/>
                                <w:szCs w:val="20"/>
                                <w:lang w:val="nl-NL"/>
                              </w:rPr>
                              <w:t>En ik denk dat, dat hij dat gewoon niet ziet omdat hij heel verbitterd is en gewoon misschien ook heel veel verdriet ook, woede ook voelt en onbegrip. En, dat ie het gewoon niet ziet en voorbij laat gaan terwijl die misschien nog wel een heel mooi gezin zou kunnen hebben en heel gelukkig  leven. Maar nou blijft ie zo in die, die bitterheid en dat verdriet zitten. En ik denk dat, dat God ook heel verdrietig maakt want Hij wil wel gewoon, dat ze toch een mooi leven hebben. En als je met die bitterheid blijft zitten dan sluit je je op een gegeven moment ook af voor God en dan, ik denk dat, dat God zeker verdrietig maakt.</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left:0;text-align:left;margin-left:-3.1pt;margin-top:1pt;width:384.65pt;height:1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" strokecolor="#4f81bd" strokeweight="2.5pt">
                <v:shadow color="#868686"/>
                <v:textbox>
                  <w:txbxContent>
                    <w:p w:rsidR="00E6158E" w:rsidRPr="00526FDF" w:rsidRDefault="00E6158E" w:rsidP="00566388">
                      <w:pPr>
                        <w:jc w:val="center"/>
                        <w:rPr>
                          <w:i/>
                          <w:sz w:val="20"/>
                          <w:szCs w:val="20"/>
                          <w:lang w:val="nl-NL"/>
                        </w:rPr>
                      </w:pPr>
                      <w:r w:rsidRPr="00526FDF">
                        <w:rPr>
                          <w:i/>
                          <w:sz w:val="20"/>
                          <w:szCs w:val="20"/>
                          <w:lang w:val="nl-NL"/>
                        </w:rPr>
                        <w:t>En ik denk dat, dat hij dat gewoon niet ziet omdat hij heel verbitterd is en gewoon misschien ook heel veel verdriet ook, woede ook voelt en onbegrip. En, dat ie het gewoon niet ziet en voorbij laat gaan terwijl die misschien nog wel een heel mooi gezin zou kunnen hebben en heel gelukkig  leven. Maar nou blijft ie zo in die, die bitterheid en dat verdriet zitten. En ik denk dat, dat God ook heel verdrietig maakt want Hij wil wel gewoon, dat ze toch een mooi leven hebben. En als je met die bitterheid blijft zitten dan sluit je je op een gegeven moment ook af voor God en dan, ik denk dat, dat God zeker verdrietig maakt.</w:t>
                      </w:r>
                    </w:p>
                    <w:p w:rsidR="00E6158E" w:rsidRPr="00526FDF" w:rsidRDefault="00E6158E" w:rsidP="00274F40">
                      <w:pPr>
                        <w:rPr>
                          <w:lang w:val="nl-NL"/>
                        </w:rPr>
                      </w:pPr>
                    </w:p>
                  </w:txbxContent>
                </v:textbox>
              </v:shape>
            </w:pict>
          </mc:Fallback>
        </mc:AlternateContent>
      </w:r>
    </w:p>
    <w:p w:rsidR="007121F8" w:rsidRPr="00566388" w:rsidRDefault="007121F8" w:rsidP="0011526E">
      <w:pPr>
        <w:jc w:val="both"/>
        <w:rPr>
          <w:lang w:val="nl-NL"/>
        </w:rPr>
      </w:pPr>
    </w:p>
    <w:p w:rsidR="007121F8" w:rsidRPr="00566388" w:rsidRDefault="007121F8" w:rsidP="0011526E">
      <w:pPr>
        <w:jc w:val="both"/>
        <w:rPr>
          <w:lang w:val="nl-NL"/>
        </w:rPr>
      </w:pPr>
    </w:p>
    <w:p w:rsidR="007121F8" w:rsidRPr="00566388" w:rsidRDefault="007121F8" w:rsidP="0011526E">
      <w:pPr>
        <w:jc w:val="both"/>
        <w:rPr>
          <w:lang w:val="nl-NL"/>
        </w:rPr>
      </w:pPr>
    </w:p>
    <w:p w:rsidR="007121F8" w:rsidRPr="00566388" w:rsidRDefault="007121F8" w:rsidP="0011526E">
      <w:pPr>
        <w:jc w:val="both"/>
        <w:rPr>
          <w:lang w:val="nl-NL"/>
        </w:rPr>
      </w:pPr>
    </w:p>
    <w:p w:rsidR="007121F8" w:rsidRPr="00526FDF" w:rsidRDefault="007121F8" w:rsidP="0011526E">
      <w:pPr>
        <w:jc w:val="both"/>
        <w:rPr>
          <w:lang w:val="nl-NL"/>
        </w:rPr>
      </w:pPr>
      <w:r w:rsidRPr="00526FDF">
        <w:rPr>
          <w:lang w:val="nl-NL"/>
        </w:rPr>
        <w:t>Een narratief waarbij op niveau 5 gescoord wordt:</w:t>
      </w:r>
    </w:p>
    <w:p w:rsidR="007121F8" w:rsidRPr="00B95D24" w:rsidRDefault="00370939" w:rsidP="0011526E">
      <w:pPr>
        <w:jc w:val="both"/>
        <w:rPr>
          <w:lang w:val="nl-NL"/>
        </w:rPr>
      </w:pPr>
      <w:r>
        <w:rPr>
          <w:noProof/>
          <w:lang w:val="nl-NL" w:eastAsia="nl-NL" w:bidi="ar-SA"/>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38100</wp:posOffset>
                </wp:positionV>
                <wp:extent cx="4885055" cy="2138045"/>
                <wp:effectExtent l="19050" t="19050" r="10795" b="14605"/>
                <wp:wrapNone/>
                <wp:docPr id="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213804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566388">
                            <w:pPr>
                              <w:jc w:val="center"/>
                              <w:rPr>
                                <w:sz w:val="20"/>
                                <w:szCs w:val="20"/>
                                <w:lang w:val="nl-NL"/>
                              </w:rPr>
                            </w:pPr>
                            <w:r w:rsidRPr="00526FDF">
                              <w:rPr>
                                <w:sz w:val="20"/>
                                <w:szCs w:val="20"/>
                                <w:lang w:val="nl-NL"/>
                              </w:rPr>
                              <w:t>Ik denk dat ze allebei christen zijn en dat ze, ze dat ze allebei weten dat het we goed komt. En dat ze, dat zij dan eh, naar het hemelijk huis zal gaan. En dat hij eh, over een tijd bij haar zal mogen komen. En zolang dat niet is, dan is het niet. En dan zal die ook zeker met de kleinkinderen bezig blijven, met de kinderen gewoon. Eh, ze zijn wel verdrietig dat ze natuurlijk van elkaar moeten gaan, maar zij is ook wel heel erg blij dat ze bij, bij God thuis mag komen. En ik denk dat God heel blij is dat ze zo’n rust hebben en dat ze zo vertrouwen in Hem. Ik denk dat Hij ze ook wel die rust geeft en die zekerheid en ik denk ook wel dat Hij bij die man zal zijn dat die hem nog kracht geeft om door te gaan. Ook heel veel tijd om het te verwerken wel om het te accepteren maar ook nog heel veel kracht om nog even bij zijn kleinkinderen te zijn en ook om hun heel veel dingen te leren. En dat hij eh, daarna ook thuis mag komen. …Ja.</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1.15pt;margin-top:3pt;width:384.65pt;height:16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" strokecolor="#4f81bd" strokeweight="2.5pt">
                <v:shadow color="#868686"/>
                <v:textbox>
                  <w:txbxContent>
                    <w:p w:rsidR="00E6158E" w:rsidRPr="00526FDF" w:rsidRDefault="00E6158E" w:rsidP="00566388">
                      <w:pPr>
                        <w:jc w:val="center"/>
                        <w:rPr>
                          <w:sz w:val="20"/>
                          <w:szCs w:val="20"/>
                          <w:lang w:val="nl-NL"/>
                        </w:rPr>
                      </w:pPr>
                      <w:r w:rsidRPr="00526FDF">
                        <w:rPr>
                          <w:sz w:val="20"/>
                          <w:szCs w:val="20"/>
                          <w:lang w:val="nl-NL"/>
                        </w:rPr>
                        <w:t>Ik denk dat ze allebei christen zijn en dat ze, ze dat ze allebei weten dat het we goed komt. En dat ze, dat zij dan eh, naar het hemelijk huis zal gaan. En dat hij eh, over een tijd bij haar zal mogen komen. En zolang dat niet is, dan is het niet. En dan zal die ook zeker met de kleinkinderen bezig blijven, met de kinderen gewoon. Eh, ze zijn wel verdrietig dat ze natuurlijk van elkaar moeten gaan, maar zij is ook wel heel erg blij dat ze bij, bij God thuis mag komen. En ik denk dat God heel blij is dat ze zo’n rust hebben en dat ze zo vertrouwen in Hem. Ik denk dat Hij ze ook wel die rust geeft en die zekerheid en ik denk ook wel dat Hij bij die man zal zijn dat die hem nog kracht geeft om door te gaan. Ook heel veel tijd om het te verwerken wel om het te accepteren maar ook nog heel veel kracht om nog even bij zijn kleinkinderen te zijn en ook om hun heel veel dingen te leren. En dat hij eh, daarna ook thuis mag komen. …Ja.</w:t>
                      </w:r>
                    </w:p>
                    <w:p w:rsidR="00E6158E" w:rsidRPr="00526FDF" w:rsidRDefault="00E6158E" w:rsidP="00274F40">
                      <w:pPr>
                        <w:rPr>
                          <w:lang w:val="nl-NL"/>
                        </w:rPr>
                      </w:pPr>
                    </w:p>
                  </w:txbxContent>
                </v:textbox>
              </v:shape>
            </w:pict>
          </mc:Fallback>
        </mc:AlternateContent>
      </w:r>
    </w:p>
    <w:p w:rsidR="00500289" w:rsidRPr="00526FDF" w:rsidRDefault="00500289" w:rsidP="0011526E">
      <w:pPr>
        <w:jc w:val="both"/>
        <w:rPr>
          <w:lang w:val="nl-NL"/>
        </w:rPr>
      </w:pPr>
    </w:p>
    <w:p w:rsidR="00500289" w:rsidRPr="00526FDF" w:rsidRDefault="00500289" w:rsidP="0011526E">
      <w:pPr>
        <w:jc w:val="both"/>
        <w:rPr>
          <w:lang w:val="nl-NL"/>
        </w:rPr>
      </w:pPr>
    </w:p>
    <w:p w:rsidR="00500289" w:rsidRPr="00526FDF" w:rsidRDefault="00500289" w:rsidP="0011526E">
      <w:pPr>
        <w:jc w:val="both"/>
        <w:rPr>
          <w:lang w:val="nl-NL"/>
        </w:rPr>
      </w:pPr>
    </w:p>
    <w:p w:rsidR="00500289" w:rsidRPr="00526FDF" w:rsidRDefault="00500289" w:rsidP="0011526E">
      <w:pPr>
        <w:jc w:val="both"/>
        <w:rPr>
          <w:lang w:val="nl-NL"/>
        </w:rPr>
      </w:pPr>
    </w:p>
    <w:p w:rsidR="00500289" w:rsidRPr="00526FDF" w:rsidRDefault="00500289" w:rsidP="0011526E">
      <w:pPr>
        <w:jc w:val="both"/>
        <w:rPr>
          <w:lang w:val="nl-NL"/>
        </w:rPr>
      </w:pPr>
    </w:p>
    <w:p w:rsidR="00500289" w:rsidRPr="00526FDF" w:rsidRDefault="00500289" w:rsidP="0011526E">
      <w:pPr>
        <w:jc w:val="both"/>
        <w:rPr>
          <w:lang w:val="nl-NL"/>
        </w:rPr>
      </w:pPr>
    </w:p>
    <w:p w:rsidR="00500289" w:rsidRPr="00526FDF" w:rsidRDefault="00500289" w:rsidP="0011526E">
      <w:pPr>
        <w:jc w:val="both"/>
        <w:rPr>
          <w:lang w:val="nl-NL"/>
        </w:rPr>
      </w:pPr>
    </w:p>
    <w:p w:rsidR="007121F8" w:rsidRPr="0081048B" w:rsidRDefault="007121F8" w:rsidP="00566388">
      <w:pPr>
        <w:pStyle w:val="Lijstalinea"/>
        <w:numPr>
          <w:ilvl w:val="0"/>
          <w:numId w:val="34"/>
        </w:numPr>
        <w:jc w:val="both"/>
        <w:rPr>
          <w:rStyle w:val="Intensievebenadrukking"/>
        </w:rPr>
      </w:pPr>
      <w:r w:rsidRPr="0081048B">
        <w:rPr>
          <w:rStyle w:val="Intensievebenadrukking"/>
        </w:rPr>
        <w:t xml:space="preserve">Gehechtheid aan God </w:t>
      </w:r>
    </w:p>
    <w:p w:rsidR="007121F8" w:rsidRDefault="007121F8" w:rsidP="0011526E">
      <w:pPr>
        <w:jc w:val="both"/>
        <w:rPr>
          <w:lang w:val="nl-NL"/>
        </w:rPr>
      </w:pPr>
      <w:r w:rsidRPr="00526FDF">
        <w:rPr>
          <w:lang w:val="nl-NL"/>
        </w:rPr>
        <w:t>De gehechtheid aan God wordt gescoord op twee aspecten. Bij aspect e</w:t>
      </w:r>
      <w:r w:rsidRPr="00526FDF">
        <w:rPr>
          <w:rFonts w:cs="Calibri"/>
          <w:lang w:val="nl-NL"/>
        </w:rPr>
        <w:t>́</w:t>
      </w:r>
      <w:r w:rsidRPr="00526FDF">
        <w:rPr>
          <w:lang w:val="nl-NL"/>
        </w:rPr>
        <w:t>e</w:t>
      </w:r>
      <w:r w:rsidRPr="00526FDF">
        <w:rPr>
          <w:rFonts w:cs="Calibri"/>
          <w:lang w:val="nl-NL"/>
        </w:rPr>
        <w:t>́</w:t>
      </w:r>
      <w:r w:rsidRPr="00526FDF">
        <w:rPr>
          <w:lang w:val="nl-NL"/>
        </w:rPr>
        <w:t>n wordt gemeten of in het verhaal het karakter al dan geen contact zoekt met of steun verwacht van God, en bij aspect twee wordt gemeten of het karakter/verteller God al dan niet als positief/helpend ervaart. Beide aspecten worden samengevoegd in een verzamelscore. Deze verzamelscore geeft de manier van gehechtheid aan. Hier is een score mogelijk van niveau e</w:t>
      </w:r>
      <w:r w:rsidRPr="00526FDF">
        <w:rPr>
          <w:rFonts w:cs="Calibri"/>
          <w:lang w:val="nl-NL"/>
        </w:rPr>
        <w:t>́</w:t>
      </w:r>
      <w:r w:rsidRPr="00526FDF">
        <w:rPr>
          <w:lang w:val="nl-NL"/>
        </w:rPr>
        <w:t>e</w:t>
      </w:r>
      <w:r w:rsidRPr="00526FDF">
        <w:rPr>
          <w:rFonts w:cs="Calibri"/>
          <w:lang w:val="nl-NL"/>
        </w:rPr>
        <w:t>́</w:t>
      </w:r>
      <w:r w:rsidRPr="00526FDF">
        <w:rPr>
          <w:lang w:val="nl-NL"/>
        </w:rPr>
        <w:t>n tot en met niveau vijf.</w:t>
      </w:r>
    </w:p>
    <w:p w:rsidR="00BE0270" w:rsidRDefault="00BE0270" w:rsidP="00BE0270">
      <w:pPr>
        <w:tabs>
          <w:tab w:val="left" w:pos="1276"/>
        </w:tabs>
        <w:jc w:val="both"/>
        <w:rPr>
          <w:lang w:val="nl-NL"/>
        </w:rPr>
      </w:pPr>
      <w:r>
        <w:rPr>
          <w:lang w:val="nl-NL"/>
        </w:rPr>
        <w:lastRenderedPageBreak/>
        <w:t>Niveau 1:</w:t>
      </w:r>
      <w:r>
        <w:rPr>
          <w:lang w:val="nl-NL"/>
        </w:rPr>
        <w:tab/>
      </w:r>
      <w:r w:rsidR="004D7A7C">
        <w:rPr>
          <w:lang w:val="nl-NL"/>
        </w:rPr>
        <w:t>S</w:t>
      </w:r>
      <w:r w:rsidRPr="00526FDF">
        <w:rPr>
          <w:lang w:val="nl-NL"/>
        </w:rPr>
        <w:t xml:space="preserve">terk vermijdend gehecht aan God, wordt toegekend aan verhalen waarin het karakter </w:t>
      </w:r>
      <w:r>
        <w:rPr>
          <w:lang w:val="nl-NL"/>
        </w:rPr>
        <w:tab/>
      </w:r>
      <w:r w:rsidRPr="00526FDF">
        <w:rPr>
          <w:lang w:val="nl-NL"/>
        </w:rPr>
        <w:t xml:space="preserve">geen contact zoekt met God of hulp van Hem verwacht, en waarin deze hulp ook niet </w:t>
      </w:r>
      <w:r>
        <w:rPr>
          <w:lang w:val="nl-NL"/>
        </w:rPr>
        <w:tab/>
      </w:r>
      <w:r w:rsidRPr="00526FDF">
        <w:rPr>
          <w:lang w:val="nl-NL"/>
        </w:rPr>
        <w:t>geboden wordt.</w:t>
      </w:r>
    </w:p>
    <w:p w:rsidR="00BE0270" w:rsidRDefault="00BE0270" w:rsidP="00BE0270">
      <w:pPr>
        <w:pStyle w:val="Normaalweb"/>
        <w:tabs>
          <w:tab w:val="left" w:pos="1276"/>
        </w:tabs>
        <w:spacing w:before="0" w:beforeAutospacing="0" w:after="200" w:afterAutospacing="0"/>
        <w:jc w:val="both"/>
        <w:rPr>
          <w:rFonts w:asciiTheme="minorHAnsi" w:hAnsiTheme="minorHAnsi"/>
          <w:sz w:val="22"/>
          <w:szCs w:val="22"/>
          <w:lang w:val="nl-NL"/>
        </w:rPr>
      </w:pPr>
      <w:r w:rsidRPr="00BE0270">
        <w:rPr>
          <w:rFonts w:asciiTheme="minorHAnsi" w:hAnsiTheme="minorHAnsi"/>
          <w:sz w:val="22"/>
          <w:szCs w:val="22"/>
          <w:lang w:val="nl-NL"/>
        </w:rPr>
        <w:t>Niveau 2:</w:t>
      </w:r>
      <w:r>
        <w:rPr>
          <w:rFonts w:asciiTheme="minorHAnsi" w:hAnsiTheme="minorHAnsi"/>
          <w:sz w:val="22"/>
          <w:szCs w:val="22"/>
          <w:lang w:val="nl-NL"/>
        </w:rPr>
        <w:tab/>
      </w:r>
      <w:r w:rsidR="004D7A7C">
        <w:rPr>
          <w:rFonts w:asciiTheme="minorHAnsi" w:hAnsiTheme="minorHAnsi"/>
          <w:sz w:val="22"/>
          <w:szCs w:val="22"/>
          <w:lang w:val="nl-NL"/>
        </w:rPr>
        <w:t>S</w:t>
      </w:r>
      <w:r>
        <w:rPr>
          <w:rFonts w:asciiTheme="minorHAnsi" w:hAnsiTheme="minorHAnsi"/>
          <w:sz w:val="22"/>
          <w:szCs w:val="22"/>
          <w:lang w:val="nl-NL"/>
        </w:rPr>
        <w:t xml:space="preserve">terk ambivalent gehecht aan God, </w:t>
      </w:r>
      <w:r w:rsidRPr="00BE0270">
        <w:rPr>
          <w:rFonts w:asciiTheme="minorHAnsi" w:hAnsiTheme="minorHAnsi"/>
          <w:sz w:val="22"/>
          <w:szCs w:val="22"/>
          <w:lang w:val="nl-NL"/>
        </w:rPr>
        <w:t xml:space="preserve">wordt toegekend wanneer het karakter contact </w:t>
      </w:r>
      <w:r>
        <w:rPr>
          <w:rFonts w:asciiTheme="minorHAnsi" w:hAnsiTheme="minorHAnsi"/>
          <w:sz w:val="22"/>
          <w:szCs w:val="22"/>
          <w:lang w:val="nl-NL"/>
        </w:rPr>
        <w:tab/>
      </w:r>
      <w:r w:rsidRPr="00BE0270">
        <w:rPr>
          <w:rFonts w:asciiTheme="minorHAnsi" w:hAnsiTheme="minorHAnsi"/>
          <w:sz w:val="22"/>
          <w:szCs w:val="22"/>
          <w:lang w:val="nl-NL"/>
        </w:rPr>
        <w:t xml:space="preserve">zoekt met God of hulp of steun verwacht van God maar waarbij God niet helpend </w:t>
      </w:r>
      <w:r>
        <w:rPr>
          <w:rFonts w:asciiTheme="minorHAnsi" w:hAnsiTheme="minorHAnsi"/>
          <w:sz w:val="22"/>
          <w:szCs w:val="22"/>
          <w:lang w:val="nl-NL"/>
        </w:rPr>
        <w:tab/>
      </w:r>
      <w:r w:rsidRPr="00BE0270">
        <w:rPr>
          <w:rFonts w:asciiTheme="minorHAnsi" w:hAnsiTheme="minorHAnsi"/>
          <w:sz w:val="22"/>
          <w:szCs w:val="22"/>
          <w:lang w:val="nl-NL"/>
        </w:rPr>
        <w:t>aanwezig is.</w:t>
      </w:r>
    </w:p>
    <w:p w:rsidR="00BE0270" w:rsidRDefault="00BE0270" w:rsidP="00BE0270">
      <w:pPr>
        <w:pStyle w:val="Normaalweb"/>
        <w:tabs>
          <w:tab w:val="left" w:pos="1276"/>
        </w:tabs>
        <w:spacing w:before="0" w:beforeAutospacing="0" w:after="200" w:afterAutospacing="0"/>
        <w:jc w:val="both"/>
        <w:rPr>
          <w:rFonts w:asciiTheme="minorHAnsi" w:hAnsiTheme="minorHAnsi" w:cstheme="minorHAnsi"/>
          <w:sz w:val="22"/>
          <w:szCs w:val="22"/>
          <w:lang w:val="nl-NL"/>
        </w:rPr>
      </w:pPr>
      <w:r>
        <w:rPr>
          <w:rFonts w:asciiTheme="minorHAnsi" w:hAnsiTheme="minorHAnsi"/>
          <w:sz w:val="22"/>
          <w:szCs w:val="22"/>
          <w:lang w:val="nl-NL"/>
        </w:rPr>
        <w:t>Niveau 3:</w:t>
      </w:r>
      <w:r>
        <w:rPr>
          <w:rFonts w:asciiTheme="minorHAnsi" w:hAnsiTheme="minorHAnsi"/>
          <w:sz w:val="22"/>
          <w:szCs w:val="22"/>
          <w:lang w:val="nl-NL"/>
        </w:rPr>
        <w:tab/>
      </w:r>
      <w:r w:rsidR="004D7A7C">
        <w:rPr>
          <w:rFonts w:asciiTheme="minorHAnsi" w:hAnsiTheme="minorHAnsi"/>
          <w:sz w:val="22"/>
          <w:szCs w:val="22"/>
          <w:lang w:val="nl-NL"/>
        </w:rPr>
        <w:t>Z</w:t>
      </w:r>
      <w:r w:rsidRPr="00526FDF">
        <w:rPr>
          <w:rFonts w:asciiTheme="minorHAnsi" w:hAnsiTheme="minorHAnsi" w:cstheme="minorHAnsi"/>
          <w:sz w:val="22"/>
          <w:szCs w:val="22"/>
          <w:lang w:val="nl-NL"/>
        </w:rPr>
        <w:t xml:space="preserve">wak vermijdend gehecht aan God, wordt toegekend aan verhalen waarin het karakter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geen contact zoekt met God of hulp van Hem verwacht, maar waarbij God wel helpend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aanwezig is. Deze hulp kan vervolgens al dan niet door het karakter ervaren worden.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De hulp kan bestaan uit troost (die per definitie ervaren wordt) en uit feitelijke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veranderingen in de situatie die God teweeg brengt en die het karakter ook als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helpend/positief beleeft voor het omgaan met de concrete situatie(s) waarin hij zich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bevindt. Het is zwak vermijdend, omdat verteller blijkbaar wel een positief idee heeft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 xml:space="preserve">van de mogelijkheid om je tot God te wenden en dat God dan kan helpen, maar de </w:t>
      </w:r>
      <w:r>
        <w:rPr>
          <w:rFonts w:asciiTheme="minorHAnsi" w:hAnsiTheme="minorHAnsi" w:cstheme="minorHAnsi"/>
          <w:sz w:val="22"/>
          <w:szCs w:val="22"/>
          <w:lang w:val="nl-NL"/>
        </w:rPr>
        <w:tab/>
      </w:r>
      <w:r w:rsidRPr="00526FDF">
        <w:rPr>
          <w:rFonts w:asciiTheme="minorHAnsi" w:hAnsiTheme="minorHAnsi" w:cstheme="minorHAnsi"/>
          <w:sz w:val="22"/>
          <w:szCs w:val="22"/>
          <w:lang w:val="nl-NL"/>
        </w:rPr>
        <w:t>verteller in zijn verhaal het karakter dat niet laat doen.</w:t>
      </w:r>
    </w:p>
    <w:p w:rsidR="007E75C6" w:rsidRDefault="007E75C6" w:rsidP="007E75C6">
      <w:pPr>
        <w:tabs>
          <w:tab w:val="left" w:pos="1276"/>
        </w:tabs>
        <w:rPr>
          <w:lang w:val="nl-NL"/>
        </w:rPr>
      </w:pPr>
      <w:r>
        <w:rPr>
          <w:rFonts w:cstheme="minorHAnsi"/>
          <w:lang w:val="nl-NL"/>
        </w:rPr>
        <w:t>Niveau 4:</w:t>
      </w:r>
      <w:r>
        <w:rPr>
          <w:rFonts w:cstheme="minorHAnsi"/>
          <w:lang w:val="nl-NL"/>
        </w:rPr>
        <w:tab/>
      </w:r>
      <w:r w:rsidR="004D7A7C">
        <w:rPr>
          <w:rFonts w:cstheme="minorHAnsi"/>
          <w:lang w:val="nl-NL"/>
        </w:rPr>
        <w:t>Z</w:t>
      </w:r>
      <w:r>
        <w:rPr>
          <w:rFonts w:cstheme="minorHAnsi"/>
          <w:lang w:val="nl-NL"/>
        </w:rPr>
        <w:t xml:space="preserve">wak ambivalent gehecht aan God, </w:t>
      </w:r>
      <w:r w:rsidRPr="00526FDF">
        <w:rPr>
          <w:lang w:val="nl-NL"/>
        </w:rPr>
        <w:t xml:space="preserve">wordt toegekend wanneer het karakter contact </w:t>
      </w:r>
      <w:r>
        <w:rPr>
          <w:lang w:val="nl-NL"/>
        </w:rPr>
        <w:tab/>
      </w:r>
      <w:r w:rsidRPr="00526FDF">
        <w:rPr>
          <w:lang w:val="nl-NL"/>
        </w:rPr>
        <w:t xml:space="preserve">zoekt met God of hulp of steun verwacht van God en waarbij de verteller vertelt dat </w:t>
      </w:r>
      <w:r>
        <w:rPr>
          <w:lang w:val="nl-NL"/>
        </w:rPr>
        <w:tab/>
      </w:r>
      <w:r w:rsidRPr="00526FDF">
        <w:rPr>
          <w:lang w:val="nl-NL"/>
        </w:rPr>
        <w:t>God helpend aanwezig is maar het karakter dit niet ervaart.</w:t>
      </w:r>
    </w:p>
    <w:p w:rsidR="007E75C6" w:rsidRDefault="007E75C6" w:rsidP="007E75C6">
      <w:pPr>
        <w:tabs>
          <w:tab w:val="left" w:pos="1276"/>
        </w:tabs>
        <w:rPr>
          <w:lang w:val="nl-NL"/>
        </w:rPr>
      </w:pPr>
      <w:r>
        <w:rPr>
          <w:lang w:val="nl-NL"/>
        </w:rPr>
        <w:t>Niveau 5:</w:t>
      </w:r>
      <w:r w:rsidRPr="007E75C6">
        <w:rPr>
          <w:lang w:val="nl-NL"/>
        </w:rPr>
        <w:t xml:space="preserve"> </w:t>
      </w:r>
      <w:r>
        <w:rPr>
          <w:lang w:val="nl-NL"/>
        </w:rPr>
        <w:tab/>
      </w:r>
      <w:r w:rsidR="004D7A7C">
        <w:rPr>
          <w:lang w:val="nl-NL"/>
        </w:rPr>
        <w:t>V</w:t>
      </w:r>
      <w:r>
        <w:rPr>
          <w:lang w:val="nl-NL"/>
        </w:rPr>
        <w:t xml:space="preserve">eilig gehecht aan God, </w:t>
      </w:r>
      <w:r w:rsidRPr="00526FDF">
        <w:rPr>
          <w:lang w:val="nl-NL"/>
        </w:rPr>
        <w:t xml:space="preserve">wordt toegekend aan verhalen waarbij het karakter contact </w:t>
      </w:r>
      <w:r>
        <w:rPr>
          <w:lang w:val="nl-NL"/>
        </w:rPr>
        <w:tab/>
      </w:r>
      <w:r w:rsidRPr="00526FDF">
        <w:rPr>
          <w:lang w:val="nl-NL"/>
        </w:rPr>
        <w:t xml:space="preserve">zoekt met God of hulp of steun verwacht van God én waarbij God helpend in de </w:t>
      </w:r>
      <w:r>
        <w:rPr>
          <w:lang w:val="nl-NL"/>
        </w:rPr>
        <w:tab/>
      </w:r>
      <w:r w:rsidRPr="00526FDF">
        <w:rPr>
          <w:lang w:val="nl-NL"/>
        </w:rPr>
        <w:t>situatie aanwezig is en dat ook door het karakter wordt ervaren.</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13"/>
        <w:gridCol w:w="1551"/>
        <w:gridCol w:w="1554"/>
        <w:gridCol w:w="2470"/>
      </w:tblGrid>
      <w:tr w:rsidR="007121F8" w:rsidRPr="00566388" w:rsidTr="007121F8">
        <w:tc>
          <w:tcPr>
            <w:tcW w:w="1701" w:type="dxa"/>
          </w:tcPr>
          <w:p w:rsidR="007121F8" w:rsidRPr="00566388" w:rsidRDefault="007121F8" w:rsidP="0011526E">
            <w:pPr>
              <w:jc w:val="both"/>
              <w:rPr>
                <w:sz w:val="16"/>
                <w:szCs w:val="16"/>
              </w:rPr>
            </w:pPr>
            <w:r w:rsidRPr="00526FDF">
              <w:rPr>
                <w:sz w:val="16"/>
                <w:szCs w:val="16"/>
                <w:lang w:val="nl-NL"/>
              </w:rPr>
              <w:t xml:space="preserve"> </w:t>
            </w:r>
            <w:r w:rsidRPr="00566388">
              <w:rPr>
                <w:sz w:val="16"/>
                <w:szCs w:val="16"/>
              </w:rPr>
              <w:t>Gehechtheids-stijl</w:t>
            </w:r>
          </w:p>
          <w:p w:rsidR="007121F8" w:rsidRPr="00566388" w:rsidRDefault="007121F8" w:rsidP="0011526E">
            <w:pPr>
              <w:jc w:val="both"/>
              <w:rPr>
                <w:sz w:val="16"/>
                <w:szCs w:val="16"/>
              </w:rPr>
            </w:pPr>
            <w:r w:rsidRPr="00566388">
              <w:rPr>
                <w:sz w:val="16"/>
                <w:szCs w:val="16"/>
              </w:rPr>
              <w:t>Aspect 1</w:t>
            </w:r>
          </w:p>
        </w:tc>
        <w:tc>
          <w:tcPr>
            <w:tcW w:w="1513" w:type="dxa"/>
          </w:tcPr>
          <w:p w:rsidR="007121F8" w:rsidRPr="00526FDF" w:rsidRDefault="007121F8" w:rsidP="0011526E">
            <w:pPr>
              <w:jc w:val="both"/>
              <w:rPr>
                <w:sz w:val="16"/>
                <w:szCs w:val="16"/>
                <w:lang w:val="nl-NL"/>
              </w:rPr>
            </w:pPr>
            <w:r w:rsidRPr="00526FDF">
              <w:rPr>
                <w:sz w:val="16"/>
                <w:szCs w:val="16"/>
                <w:lang w:val="nl-NL"/>
              </w:rPr>
              <w:t>1</w:t>
            </w:r>
          </w:p>
          <w:p w:rsidR="007121F8" w:rsidRPr="00526FDF" w:rsidRDefault="007121F8" w:rsidP="0011526E">
            <w:pPr>
              <w:jc w:val="both"/>
              <w:rPr>
                <w:sz w:val="16"/>
                <w:szCs w:val="16"/>
                <w:lang w:val="nl-NL"/>
              </w:rPr>
            </w:pPr>
            <w:r w:rsidRPr="00526FDF">
              <w:rPr>
                <w:sz w:val="16"/>
                <w:szCs w:val="16"/>
                <w:lang w:val="nl-NL"/>
              </w:rPr>
              <w:t>Er wordt door het karakter geen contact met God gezocht en/of hulp of steun van Hem verwacht</w:t>
            </w:r>
          </w:p>
        </w:tc>
        <w:tc>
          <w:tcPr>
            <w:tcW w:w="1551" w:type="dxa"/>
          </w:tcPr>
          <w:p w:rsidR="007121F8" w:rsidRPr="00526FDF" w:rsidRDefault="007121F8" w:rsidP="0011526E">
            <w:pPr>
              <w:jc w:val="both"/>
              <w:rPr>
                <w:sz w:val="16"/>
                <w:szCs w:val="16"/>
                <w:lang w:val="nl-NL"/>
              </w:rPr>
            </w:pPr>
            <w:r w:rsidRPr="00526FDF">
              <w:rPr>
                <w:sz w:val="16"/>
                <w:szCs w:val="16"/>
                <w:lang w:val="nl-NL"/>
              </w:rPr>
              <w:t xml:space="preserve">2 </w:t>
            </w:r>
          </w:p>
          <w:p w:rsidR="007121F8" w:rsidRPr="00526FDF" w:rsidRDefault="007121F8" w:rsidP="0011526E">
            <w:pPr>
              <w:jc w:val="both"/>
              <w:rPr>
                <w:sz w:val="16"/>
                <w:szCs w:val="16"/>
                <w:lang w:val="nl-NL"/>
              </w:rPr>
            </w:pPr>
            <w:r w:rsidRPr="00526FDF">
              <w:rPr>
                <w:sz w:val="16"/>
                <w:szCs w:val="16"/>
                <w:lang w:val="nl-NL"/>
              </w:rPr>
              <w:t>Er wordt door het karakter contact gezocht met God of hulp of steun van Hem verwacht</w:t>
            </w:r>
          </w:p>
        </w:tc>
        <w:tc>
          <w:tcPr>
            <w:tcW w:w="1554" w:type="dxa"/>
          </w:tcPr>
          <w:p w:rsidR="007121F8" w:rsidRPr="00526FDF" w:rsidRDefault="007121F8" w:rsidP="0011526E">
            <w:pPr>
              <w:jc w:val="both"/>
              <w:rPr>
                <w:sz w:val="16"/>
                <w:szCs w:val="16"/>
                <w:lang w:val="nl-NL"/>
              </w:rPr>
            </w:pPr>
          </w:p>
        </w:tc>
        <w:tc>
          <w:tcPr>
            <w:tcW w:w="2470" w:type="dxa"/>
            <w:vMerge w:val="restart"/>
          </w:tcPr>
          <w:p w:rsidR="007121F8" w:rsidRPr="00526FDF" w:rsidRDefault="007121F8" w:rsidP="0011526E">
            <w:pPr>
              <w:jc w:val="both"/>
              <w:rPr>
                <w:sz w:val="16"/>
                <w:szCs w:val="16"/>
                <w:lang w:val="nl-NL"/>
              </w:rPr>
            </w:pPr>
          </w:p>
          <w:p w:rsidR="007121F8" w:rsidRPr="00526FDF" w:rsidRDefault="007121F8" w:rsidP="0011526E">
            <w:pPr>
              <w:jc w:val="both"/>
              <w:rPr>
                <w:sz w:val="16"/>
                <w:szCs w:val="16"/>
                <w:lang w:val="nl-NL"/>
              </w:rPr>
            </w:pPr>
            <w:r w:rsidRPr="00526FDF">
              <w:rPr>
                <w:sz w:val="16"/>
                <w:szCs w:val="16"/>
                <w:lang w:val="nl-NL"/>
              </w:rPr>
              <w:t>Samengevoegd</w:t>
            </w:r>
          </w:p>
          <w:p w:rsidR="007121F8" w:rsidRPr="00526FDF" w:rsidRDefault="007121F8" w:rsidP="0011526E">
            <w:pPr>
              <w:pStyle w:val="Lijstalinea"/>
              <w:jc w:val="both"/>
              <w:rPr>
                <w:sz w:val="16"/>
                <w:szCs w:val="16"/>
                <w:lang w:val="nl-NL"/>
              </w:rPr>
            </w:pPr>
            <w:r w:rsidRPr="00526FDF">
              <w:rPr>
                <w:sz w:val="16"/>
                <w:szCs w:val="16"/>
                <w:lang w:val="nl-NL"/>
              </w:rPr>
              <w:t>1.1 vermijdend (sterk)</w:t>
            </w:r>
          </w:p>
          <w:p w:rsidR="007121F8" w:rsidRPr="00526FDF" w:rsidRDefault="007121F8" w:rsidP="0011526E">
            <w:pPr>
              <w:pStyle w:val="Lijstalinea"/>
              <w:jc w:val="both"/>
              <w:rPr>
                <w:sz w:val="16"/>
                <w:szCs w:val="16"/>
                <w:lang w:val="nl-NL"/>
              </w:rPr>
            </w:pPr>
            <w:r w:rsidRPr="00526FDF">
              <w:rPr>
                <w:sz w:val="16"/>
                <w:szCs w:val="16"/>
                <w:lang w:val="nl-NL"/>
              </w:rPr>
              <w:t>2.1 ambivalent (sterk)</w:t>
            </w:r>
          </w:p>
          <w:p w:rsidR="007121F8" w:rsidRPr="00526FDF" w:rsidRDefault="007121F8" w:rsidP="0011526E">
            <w:pPr>
              <w:pStyle w:val="Lijstalinea"/>
              <w:jc w:val="both"/>
              <w:rPr>
                <w:sz w:val="16"/>
                <w:szCs w:val="16"/>
                <w:lang w:val="nl-NL"/>
              </w:rPr>
            </w:pPr>
            <w:r w:rsidRPr="00526FDF">
              <w:rPr>
                <w:sz w:val="16"/>
                <w:szCs w:val="16"/>
                <w:lang w:val="nl-NL"/>
              </w:rPr>
              <w:t>1.2 en 1.3 vermijdend (zwak)</w:t>
            </w:r>
          </w:p>
          <w:p w:rsidR="007121F8" w:rsidRPr="00526FDF" w:rsidRDefault="007121F8" w:rsidP="0011526E">
            <w:pPr>
              <w:pStyle w:val="Lijstalinea"/>
              <w:jc w:val="both"/>
              <w:rPr>
                <w:sz w:val="16"/>
                <w:szCs w:val="16"/>
                <w:lang w:val="nl-NL"/>
              </w:rPr>
            </w:pPr>
            <w:r w:rsidRPr="00526FDF">
              <w:rPr>
                <w:sz w:val="16"/>
                <w:szCs w:val="16"/>
                <w:lang w:val="nl-NL"/>
              </w:rPr>
              <w:t>2.2 ambivalent (zwak)</w:t>
            </w:r>
          </w:p>
          <w:p w:rsidR="007121F8" w:rsidRPr="00566388" w:rsidRDefault="007121F8" w:rsidP="0011526E">
            <w:pPr>
              <w:pStyle w:val="Lijstalinea"/>
              <w:jc w:val="both"/>
              <w:rPr>
                <w:sz w:val="16"/>
                <w:szCs w:val="16"/>
              </w:rPr>
            </w:pPr>
            <w:r w:rsidRPr="00566388">
              <w:rPr>
                <w:sz w:val="16"/>
                <w:szCs w:val="16"/>
              </w:rPr>
              <w:t>2.3 veilig</w:t>
            </w:r>
          </w:p>
        </w:tc>
      </w:tr>
      <w:tr w:rsidR="007121F8" w:rsidRPr="007E193C" w:rsidTr="007121F8">
        <w:tc>
          <w:tcPr>
            <w:tcW w:w="1701" w:type="dxa"/>
          </w:tcPr>
          <w:p w:rsidR="007121F8" w:rsidRPr="00566388" w:rsidRDefault="007121F8" w:rsidP="0011526E">
            <w:pPr>
              <w:jc w:val="both"/>
              <w:rPr>
                <w:sz w:val="16"/>
                <w:szCs w:val="16"/>
              </w:rPr>
            </w:pPr>
          </w:p>
          <w:p w:rsidR="007121F8" w:rsidRPr="00566388" w:rsidRDefault="007121F8" w:rsidP="0011526E">
            <w:pPr>
              <w:jc w:val="both"/>
              <w:rPr>
                <w:sz w:val="16"/>
                <w:szCs w:val="16"/>
              </w:rPr>
            </w:pPr>
            <w:r w:rsidRPr="00566388">
              <w:rPr>
                <w:sz w:val="16"/>
                <w:szCs w:val="16"/>
              </w:rPr>
              <w:t>Aspect 2</w:t>
            </w:r>
          </w:p>
        </w:tc>
        <w:tc>
          <w:tcPr>
            <w:tcW w:w="1513" w:type="dxa"/>
          </w:tcPr>
          <w:p w:rsidR="007121F8" w:rsidRPr="00526FDF" w:rsidRDefault="007121F8" w:rsidP="0011526E">
            <w:pPr>
              <w:jc w:val="both"/>
              <w:rPr>
                <w:sz w:val="16"/>
                <w:szCs w:val="16"/>
                <w:lang w:val="nl-NL"/>
              </w:rPr>
            </w:pPr>
            <w:r w:rsidRPr="00526FDF">
              <w:rPr>
                <w:sz w:val="16"/>
                <w:szCs w:val="16"/>
                <w:lang w:val="nl-NL"/>
              </w:rPr>
              <w:t xml:space="preserve">1 </w:t>
            </w:r>
          </w:p>
          <w:p w:rsidR="007121F8" w:rsidRPr="00526FDF" w:rsidRDefault="007121F8" w:rsidP="0011526E">
            <w:pPr>
              <w:jc w:val="both"/>
              <w:rPr>
                <w:sz w:val="16"/>
                <w:szCs w:val="16"/>
                <w:lang w:val="nl-NL"/>
              </w:rPr>
            </w:pPr>
            <w:r w:rsidRPr="00526FDF">
              <w:rPr>
                <w:sz w:val="16"/>
                <w:szCs w:val="16"/>
                <w:lang w:val="nl-NL"/>
              </w:rPr>
              <w:t>God is in de situatie niet positief/ helpend aanwezig</w:t>
            </w:r>
          </w:p>
        </w:tc>
        <w:tc>
          <w:tcPr>
            <w:tcW w:w="1551" w:type="dxa"/>
          </w:tcPr>
          <w:p w:rsidR="007121F8" w:rsidRPr="00526FDF" w:rsidRDefault="007121F8" w:rsidP="0011526E">
            <w:pPr>
              <w:jc w:val="both"/>
              <w:rPr>
                <w:sz w:val="16"/>
                <w:szCs w:val="16"/>
                <w:lang w:val="nl-NL"/>
              </w:rPr>
            </w:pPr>
            <w:r w:rsidRPr="00526FDF">
              <w:rPr>
                <w:sz w:val="16"/>
                <w:szCs w:val="16"/>
                <w:lang w:val="nl-NL"/>
              </w:rPr>
              <w:t xml:space="preserve">2 </w:t>
            </w:r>
          </w:p>
          <w:p w:rsidR="007121F8" w:rsidRPr="00526FDF" w:rsidRDefault="007121F8" w:rsidP="0011526E">
            <w:pPr>
              <w:jc w:val="both"/>
              <w:rPr>
                <w:sz w:val="16"/>
                <w:szCs w:val="16"/>
                <w:lang w:val="nl-NL"/>
              </w:rPr>
            </w:pPr>
            <w:r w:rsidRPr="00526FDF">
              <w:rPr>
                <w:sz w:val="16"/>
                <w:szCs w:val="16"/>
                <w:lang w:val="nl-NL"/>
              </w:rPr>
              <w:t>God is in de situatie positief/ helpend aanwezig; maar dat wordt niet ervaren door het karakter</w:t>
            </w:r>
          </w:p>
        </w:tc>
        <w:tc>
          <w:tcPr>
            <w:tcW w:w="1554" w:type="dxa"/>
          </w:tcPr>
          <w:p w:rsidR="007121F8" w:rsidRPr="00526FDF" w:rsidRDefault="007121F8" w:rsidP="0011526E">
            <w:pPr>
              <w:jc w:val="both"/>
              <w:rPr>
                <w:sz w:val="16"/>
                <w:szCs w:val="16"/>
                <w:lang w:val="nl-NL"/>
              </w:rPr>
            </w:pPr>
            <w:r w:rsidRPr="00526FDF">
              <w:rPr>
                <w:sz w:val="16"/>
                <w:szCs w:val="16"/>
                <w:lang w:val="nl-NL"/>
              </w:rPr>
              <w:t xml:space="preserve">3 </w:t>
            </w:r>
          </w:p>
          <w:p w:rsidR="007121F8" w:rsidRPr="00526FDF" w:rsidRDefault="007121F8" w:rsidP="0011526E">
            <w:pPr>
              <w:jc w:val="both"/>
              <w:rPr>
                <w:sz w:val="16"/>
                <w:szCs w:val="16"/>
                <w:lang w:val="nl-NL"/>
              </w:rPr>
            </w:pPr>
            <w:r w:rsidRPr="00526FDF">
              <w:rPr>
                <w:sz w:val="16"/>
                <w:szCs w:val="16"/>
                <w:lang w:val="nl-NL"/>
              </w:rPr>
              <w:t>God is in de situatie helpend aanwezig; en dat wordt door het karakter ook ervaren</w:t>
            </w:r>
          </w:p>
        </w:tc>
        <w:tc>
          <w:tcPr>
            <w:tcW w:w="2470" w:type="dxa"/>
            <w:vMerge/>
          </w:tcPr>
          <w:p w:rsidR="00500289" w:rsidRPr="00526FDF" w:rsidRDefault="00500289" w:rsidP="0011526E">
            <w:pPr>
              <w:jc w:val="both"/>
              <w:rPr>
                <w:sz w:val="16"/>
                <w:szCs w:val="16"/>
                <w:lang w:val="nl-NL"/>
              </w:rPr>
            </w:pPr>
          </w:p>
        </w:tc>
      </w:tr>
    </w:tbl>
    <w:p w:rsidR="00566388" w:rsidRPr="00526FDF" w:rsidRDefault="00566388" w:rsidP="0011526E">
      <w:pPr>
        <w:jc w:val="both"/>
        <w:rPr>
          <w:lang w:val="nl-NL"/>
        </w:rPr>
      </w:pPr>
    </w:p>
    <w:p w:rsidR="007121F8" w:rsidRDefault="007121F8" w:rsidP="0011526E">
      <w:pPr>
        <w:jc w:val="both"/>
      </w:pPr>
      <w:r w:rsidRPr="00566388">
        <w:rPr>
          <w:lang w:val="nl-NL"/>
        </w:rPr>
        <w:t xml:space="preserve">Bij aspect één, waar het karakter al dan geen contact zoekt met, of steun verwacht van God, werd er 284 keer gescoord. </w:t>
      </w:r>
      <w:r w:rsidRPr="00526FDF">
        <w:rPr>
          <w:lang w:val="nl-NL"/>
        </w:rPr>
        <w:t>Meer dan de helft van de scores was op niveau één</w:t>
      </w:r>
      <w:r w:rsidR="00B95D24" w:rsidRPr="00526FDF">
        <w:rPr>
          <w:lang w:val="nl-NL"/>
        </w:rPr>
        <w:t>.</w:t>
      </w:r>
      <w:r w:rsidRPr="00526FDF">
        <w:rPr>
          <w:lang w:val="nl-NL"/>
        </w:rPr>
        <w:t xml:space="preserve"> De andere keren werd er op niveau twee gescoord.</w:t>
      </w:r>
      <w:r w:rsidRPr="0031740D">
        <w:rPr>
          <w:lang w:val="nl-NL"/>
        </w:rPr>
        <w:t xml:space="preserve"> Eenmaal werd er niet gescoord</w:t>
      </w:r>
      <w:r w:rsidRPr="002615AB">
        <w:t xml:space="preserve"> op</w:t>
      </w:r>
      <w:r w:rsidRPr="0031740D">
        <w:rPr>
          <w:lang w:val="nl-NL"/>
        </w:rPr>
        <w:t xml:space="preserve"> dit</w:t>
      </w:r>
      <w:r w:rsidRPr="002615AB">
        <w:t xml:space="preserve"> aspect. </w:t>
      </w:r>
    </w:p>
    <w:p w:rsidR="007121F8" w:rsidRDefault="007121F8" w:rsidP="0011526E">
      <w:pPr>
        <w:jc w:val="both"/>
        <w:rPr>
          <w:noProof/>
        </w:rPr>
      </w:pPr>
      <w:r w:rsidRPr="00015E54">
        <w:rPr>
          <w:noProof/>
        </w:rPr>
        <w:object w:dxaOrig="7194" w:dyaOrig="4075">
          <v:shape id="_x0000_i1028" type="#_x0000_t75" style="width:306.1pt;height:149.35pt" o:ole="">
            <v:imagedata r:id="rId35" o:title=""/>
          </v:shape>
          <o:OLEObject Type="Embed" ProgID="Excel.Sheet.12" ShapeID="_x0000_i1028" DrawAspect="Content" ObjectID="_1411992632" r:id="rId36"/>
        </w:object>
      </w:r>
    </w:p>
    <w:p w:rsidR="007121F8" w:rsidRPr="00566388" w:rsidRDefault="007121F8" w:rsidP="0011526E">
      <w:pPr>
        <w:jc w:val="both"/>
        <w:rPr>
          <w:lang w:val="nl-NL"/>
        </w:rPr>
      </w:pPr>
      <w:r w:rsidRPr="00566388">
        <w:rPr>
          <w:lang w:val="nl-NL"/>
        </w:rPr>
        <w:t>Een voorbeeld van een narratief waarbij het karakter of verteller geen steun bij God zoekt,</w:t>
      </w:r>
      <w:r w:rsidR="00D751CE" w:rsidRPr="00566388">
        <w:rPr>
          <w:lang w:val="nl-NL"/>
        </w:rPr>
        <w:t xml:space="preserve"> </w:t>
      </w:r>
      <w:r w:rsidRPr="00566388">
        <w:rPr>
          <w:lang w:val="nl-NL"/>
        </w:rPr>
        <w:t>maar waar God wel helpend aanwezig is:</w:t>
      </w:r>
    </w:p>
    <w:p w:rsidR="007121F8" w:rsidRPr="00B95D24" w:rsidRDefault="00370939" w:rsidP="0011526E">
      <w:pPr>
        <w:jc w:val="both"/>
        <w:rPr>
          <w:lang w:val="nl-NL"/>
        </w:rPr>
      </w:pPr>
      <w:r>
        <w:rPr>
          <w:noProof/>
          <w:lang w:val="nl-NL" w:eastAsia="nl-NL" w:bidi="ar-SA"/>
        </w:rPr>
        <mc:AlternateContent>
          <mc:Choice Requires="wps">
            <w:drawing>
              <wp:anchor distT="0" distB="0" distL="114300" distR="114300" simplePos="0" relativeHeight="251666432" behindDoc="0" locked="0" layoutInCell="1" allowOverlap="1">
                <wp:simplePos x="0" y="0"/>
                <wp:positionH relativeFrom="column">
                  <wp:posOffset>12700</wp:posOffset>
                </wp:positionH>
                <wp:positionV relativeFrom="paragraph">
                  <wp:posOffset>147955</wp:posOffset>
                </wp:positionV>
                <wp:extent cx="4940935" cy="2916555"/>
                <wp:effectExtent l="19050" t="19050" r="12065" b="17145"/>
                <wp:wrapNone/>
                <wp:docPr id="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291655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FD2510" w:rsidRDefault="00E6158E" w:rsidP="00566388">
                            <w:pPr>
                              <w:jc w:val="center"/>
                              <w:rPr>
                                <w:i/>
                                <w:sz w:val="20"/>
                                <w:szCs w:val="20"/>
                                <w:lang w:val="nl-NL"/>
                              </w:rPr>
                            </w:pPr>
                            <w:r w:rsidRPr="00526FDF">
                              <w:rPr>
                                <w:i/>
                                <w:sz w:val="20"/>
                                <w:szCs w:val="20"/>
                                <w:lang w:val="nl-NL"/>
                              </w:rPr>
                              <w:t xml:space="preserve">Dus het zou zo maar kunnen dat de vader of de opa voorleest ik denk die opa want hij heeft grijs haar. (hmhm) En..Of het kind is heel erg ziek dat weet ik niet, of het kind is gewoon tijdelijk ziek Ik denk heel erg ziek ,( ja)  ik zie een soort ziekenhuisbedachtig iets.  Ik denk misschien is het wel een  hospitaal voor kinderen  (hmhm) dat het kindje heel terminaal ziek is.  Zoiets zou het kunnen zijn (ja) .  enne,  nou die man die zal vast veel verdriet hebben maar  ik wil nog wel goed voor mijn kleinkind zorgen (hmhm).  Dus ehm. Ik lees wat voor en zorg voor een zo aangenaam mogelijke tijd nog. (schraapt keel)   ehm nou ja voor wat betreft  God? Hij zal vast verdriet hebben Dat was ook iets wat er eerst niet was en later wel. Dat zal Ie vast niet  fijn vinden dat het kind ziek is.  Hij heeft ook verdriet van de ouders of de opa of iets dergelijks… </w:t>
                            </w:r>
                            <w:r w:rsidRPr="00FD2510">
                              <w:rPr>
                                <w:i/>
                                <w:sz w:val="20"/>
                                <w:szCs w:val="20"/>
                                <w:lang w:val="nl-NL"/>
                              </w:rPr>
                              <w:t>Dus …ja. ..</w:t>
                            </w:r>
                          </w:p>
                          <w:p w:rsidR="00E6158E" w:rsidRPr="00FD2510" w:rsidRDefault="00E6158E" w:rsidP="00566388">
                            <w:pPr>
                              <w:jc w:val="center"/>
                              <w:rPr>
                                <w:i/>
                                <w:sz w:val="20"/>
                                <w:szCs w:val="20"/>
                                <w:lang w:val="nl-NL"/>
                              </w:rPr>
                            </w:pPr>
                            <w:r w:rsidRPr="00526FDF">
                              <w:rPr>
                                <w:i/>
                                <w:sz w:val="20"/>
                                <w:szCs w:val="20"/>
                                <w:lang w:val="nl-NL"/>
                              </w:rPr>
                              <w:t xml:space="preserve">Eh……… Ja ik denk als ik dit zo zie dat God niet blij is. En wat Hij ook zou kunnen doen is ja. Een wonder verrichten  en dat meisje of dat jongetje genezen.  (hmhm) Of ehm…… Het wel zo laten gaan en het kind tot Zich nemen omdat het zoveel pijn heeft….      </w:t>
                            </w:r>
                            <w:r w:rsidRPr="00FD2510">
                              <w:rPr>
                                <w:i/>
                                <w:sz w:val="20"/>
                                <w:szCs w:val="20"/>
                                <w:lang w:val="nl-NL"/>
                              </w:rPr>
                              <w:t>Denk ik. (hmhm)  dus zoiets.</w:t>
                            </w:r>
                          </w:p>
                          <w:p w:rsidR="00E6158E" w:rsidRPr="00FD2510"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left:0;text-align:left;margin-left:1pt;margin-top:11.65pt;width:389.05pt;height:22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" strokecolor="#4f81bd" strokeweight="2.5pt">
                <v:shadow color="#868686"/>
                <v:textbox>
                  <w:txbxContent>
                    <w:p w:rsidR="00E6158E" w:rsidRPr="00FD2510" w:rsidRDefault="00E6158E" w:rsidP="00566388">
                      <w:pPr>
                        <w:jc w:val="center"/>
                        <w:rPr>
                          <w:i/>
                          <w:sz w:val="20"/>
                          <w:szCs w:val="20"/>
                          <w:lang w:val="nl-NL"/>
                        </w:rPr>
                      </w:pPr>
                      <w:r w:rsidRPr="00526FDF">
                        <w:rPr>
                          <w:i/>
                          <w:sz w:val="20"/>
                          <w:szCs w:val="20"/>
                          <w:lang w:val="nl-NL"/>
                        </w:rPr>
                        <w:t xml:space="preserve">Dus het zou zo maar kunnen dat de vader of de opa voorleest ik denk die opa want hij heeft grijs haar. (hmhm) En..Of het kind is heel erg ziek dat weet ik niet, of het kind is gewoon tijdelijk ziek Ik denk heel erg ziek ,( ja)  ik zie een soort ziekenhuisbedachtig iets.  Ik denk misschien is het wel een  hospitaal voor kinderen  (hmhm) dat het kindje heel terminaal ziek is.  Zoiets zou het kunnen zijn (ja) .  enne,  nou die man die zal vast veel verdriet hebben maar  ik wil nog wel goed voor mijn kleinkind zorgen (hmhm).  Dus ehm. Ik lees wat voor en zorg voor een zo aangenaam mogelijke tijd nog. (schraapt keel)   ehm nou ja voor wat betreft  God? Hij zal vast verdriet hebben Dat was ook iets wat er eerst niet was en later wel. Dat zal Ie vast niet  fijn vinden dat het kind ziek is.  Hij heeft ook verdriet van de ouders of de opa of iets dergelijks… </w:t>
                      </w:r>
                      <w:r w:rsidRPr="00FD2510">
                        <w:rPr>
                          <w:i/>
                          <w:sz w:val="20"/>
                          <w:szCs w:val="20"/>
                          <w:lang w:val="nl-NL"/>
                        </w:rPr>
                        <w:t>Dus …ja. ..</w:t>
                      </w:r>
                    </w:p>
                    <w:p w:rsidR="00E6158E" w:rsidRPr="00FD2510" w:rsidRDefault="00E6158E" w:rsidP="00566388">
                      <w:pPr>
                        <w:jc w:val="center"/>
                        <w:rPr>
                          <w:i/>
                          <w:sz w:val="20"/>
                          <w:szCs w:val="20"/>
                          <w:lang w:val="nl-NL"/>
                        </w:rPr>
                      </w:pPr>
                      <w:r w:rsidRPr="00526FDF">
                        <w:rPr>
                          <w:i/>
                          <w:sz w:val="20"/>
                          <w:szCs w:val="20"/>
                          <w:lang w:val="nl-NL"/>
                        </w:rPr>
                        <w:t xml:space="preserve">Eh……… Ja ik denk als ik dit zo zie dat God niet blij is. En wat Hij ook zou kunnen doen is ja. Een wonder verrichten  en dat meisje of dat jongetje genezen.  (hmhm) Of ehm…… Het wel zo laten gaan en het kind tot Zich nemen omdat het zoveel pijn heeft….      </w:t>
                      </w:r>
                      <w:r w:rsidRPr="00FD2510">
                        <w:rPr>
                          <w:i/>
                          <w:sz w:val="20"/>
                          <w:szCs w:val="20"/>
                          <w:lang w:val="nl-NL"/>
                        </w:rPr>
                        <w:t>Denk ik. (hmhm)  dus zoiets.</w:t>
                      </w:r>
                    </w:p>
                    <w:p w:rsidR="00E6158E" w:rsidRPr="00FD2510" w:rsidRDefault="00E6158E" w:rsidP="00274F40">
                      <w:pPr>
                        <w:rPr>
                          <w:lang w:val="nl-NL"/>
                        </w:rPr>
                      </w:pPr>
                    </w:p>
                  </w:txbxContent>
                </v:textbox>
              </v:shape>
            </w:pict>
          </mc:Fallback>
        </mc:AlternateContent>
      </w:r>
    </w:p>
    <w:p w:rsidR="007121F8" w:rsidRPr="00566388" w:rsidRDefault="007121F8" w:rsidP="0011526E">
      <w:pPr>
        <w:jc w:val="both"/>
        <w:rPr>
          <w:lang w:val="nl-NL"/>
        </w:rPr>
      </w:pPr>
    </w:p>
    <w:p w:rsidR="007121F8" w:rsidRPr="00566388" w:rsidRDefault="007121F8" w:rsidP="0011526E">
      <w:pPr>
        <w:jc w:val="both"/>
        <w:rPr>
          <w:lang w:val="nl-NL"/>
        </w:rPr>
      </w:pPr>
    </w:p>
    <w:p w:rsidR="00500289" w:rsidRDefault="00500289" w:rsidP="0011526E">
      <w:pPr>
        <w:jc w:val="both"/>
        <w:rPr>
          <w:lang w:val="nl-NL"/>
        </w:rPr>
      </w:pPr>
    </w:p>
    <w:p w:rsidR="007E75C6" w:rsidRDefault="007E75C6" w:rsidP="0011526E">
      <w:pPr>
        <w:jc w:val="both"/>
        <w:rPr>
          <w:lang w:val="nl-NL"/>
        </w:rPr>
      </w:pPr>
    </w:p>
    <w:p w:rsidR="007E75C6" w:rsidRDefault="007E75C6" w:rsidP="0011526E">
      <w:pPr>
        <w:jc w:val="both"/>
        <w:rPr>
          <w:lang w:val="nl-NL"/>
        </w:rPr>
      </w:pPr>
    </w:p>
    <w:p w:rsidR="007E75C6" w:rsidRDefault="007E75C6" w:rsidP="0011526E">
      <w:pPr>
        <w:jc w:val="both"/>
        <w:rPr>
          <w:lang w:val="nl-NL"/>
        </w:rPr>
      </w:pPr>
    </w:p>
    <w:p w:rsidR="007E75C6" w:rsidRPr="00566388" w:rsidRDefault="007E75C6" w:rsidP="0011526E">
      <w:pPr>
        <w:jc w:val="both"/>
        <w:rPr>
          <w:lang w:val="nl-NL"/>
        </w:rPr>
      </w:pPr>
    </w:p>
    <w:p w:rsidR="00500289" w:rsidRPr="00566388" w:rsidRDefault="00500289" w:rsidP="0011526E">
      <w:pPr>
        <w:jc w:val="both"/>
        <w:rPr>
          <w:lang w:val="nl-NL"/>
        </w:rPr>
      </w:pPr>
    </w:p>
    <w:p w:rsidR="007121F8" w:rsidRPr="00566388" w:rsidRDefault="007121F8" w:rsidP="0011526E">
      <w:pPr>
        <w:jc w:val="both"/>
        <w:rPr>
          <w:lang w:val="nl-NL"/>
        </w:rPr>
      </w:pPr>
    </w:p>
    <w:p w:rsidR="00500289" w:rsidRDefault="007121F8" w:rsidP="0011526E">
      <w:pPr>
        <w:jc w:val="both"/>
      </w:pPr>
      <w:r w:rsidRPr="00566388">
        <w:rPr>
          <w:lang w:val="nl-NL"/>
        </w:rPr>
        <w:t xml:space="preserve">Bij aspect twee, of het karakter/verteller God al dan niet als positief/helpend ervaart, werd er 284 keer gescoord. </w:t>
      </w:r>
      <w:r w:rsidRPr="00526FDF">
        <w:rPr>
          <w:lang w:val="nl-NL"/>
        </w:rPr>
        <w:t>Bij dit aspect was het mogelijk op drie niveaus te scoren. Op niveau één en twee werd meer dan de helft gescoord, op niveau drie werd een kwart gescoord.</w:t>
      </w:r>
      <w:r w:rsidRPr="0031740D">
        <w:rPr>
          <w:lang w:val="nl-NL"/>
        </w:rPr>
        <w:t xml:space="preserve"> Eenmaal werd er niet gescoord</w:t>
      </w:r>
      <w:r w:rsidRPr="00A2307F">
        <w:t xml:space="preserve"> op</w:t>
      </w:r>
      <w:r w:rsidRPr="0031740D">
        <w:rPr>
          <w:lang w:val="nl-NL"/>
        </w:rPr>
        <w:t xml:space="preserve"> dit</w:t>
      </w:r>
      <w:r w:rsidRPr="00A2307F">
        <w:t xml:space="preserve"> aspect.</w:t>
      </w:r>
    </w:p>
    <w:p w:rsidR="00500289" w:rsidRDefault="007121F8" w:rsidP="0011526E">
      <w:pPr>
        <w:jc w:val="both"/>
      </w:pPr>
      <w:r>
        <w:object w:dxaOrig="7200" w:dyaOrig="4080">
          <v:shape id="_x0000_i1029" type="#_x0000_t75" style="width:298.45pt;height:158.9pt" o:ole="">
            <v:imagedata r:id="rId37" o:title=""/>
          </v:shape>
          <o:OLEObject Type="Embed" ProgID="Excel.Sheet.12" ShapeID="_x0000_i1029" DrawAspect="Content" ObjectID="_1411992633" r:id="rId38"/>
        </w:object>
      </w:r>
    </w:p>
    <w:p w:rsidR="00500289" w:rsidRPr="00526FDF" w:rsidRDefault="007121F8" w:rsidP="0011526E">
      <w:pPr>
        <w:pStyle w:val="Tekstopmerking"/>
        <w:jc w:val="both"/>
        <w:rPr>
          <w:lang w:val="nl-NL"/>
        </w:rPr>
      </w:pPr>
      <w:r w:rsidRPr="00526FDF">
        <w:rPr>
          <w:lang w:val="nl-NL"/>
        </w:rPr>
        <w:t>De samengestelde scores van aspect 1: zoekt steun aan God en aspect 2: God is wel of niet helpend aanwezig, op basis van alle gescoorde platen door alle respondenten ( 284 keer) ziet er als volgt uit:</w:t>
      </w:r>
    </w:p>
    <w:p w:rsidR="00500289" w:rsidRDefault="007121F8" w:rsidP="0011526E">
      <w:pPr>
        <w:pStyle w:val="Tekstopmerking"/>
        <w:jc w:val="both"/>
      </w:pPr>
      <w:r w:rsidRPr="00BB260D">
        <w:object w:dxaOrig="7194" w:dyaOrig="4075">
          <v:shape id="_x0000_i1030" type="#_x0000_t75" style="width:302.15pt;height:170.35pt" o:ole="">
            <v:imagedata r:id="rId39" o:title=""/>
          </v:shape>
          <o:OLEObject Type="Embed" ProgID="Excel.Sheet.12" ShapeID="_x0000_i1030" DrawAspect="Content" ObjectID="_1411992634" r:id="rId40"/>
        </w:object>
      </w:r>
    </w:p>
    <w:p w:rsidR="007121F8" w:rsidRPr="00526FDF" w:rsidRDefault="007121F8" w:rsidP="0011526E">
      <w:pPr>
        <w:pStyle w:val="Tekstopmerking"/>
        <w:jc w:val="both"/>
        <w:rPr>
          <w:lang w:val="nl-NL"/>
        </w:rPr>
      </w:pPr>
      <w:r w:rsidRPr="00526FDF">
        <w:rPr>
          <w:sz w:val="16"/>
          <w:szCs w:val="16"/>
          <w:lang w:val="nl-NL"/>
        </w:rPr>
        <w:t xml:space="preserve"> </w:t>
      </w:r>
      <w:r w:rsidRPr="00526FDF">
        <w:rPr>
          <w:lang w:val="nl-NL"/>
        </w:rPr>
        <w:t xml:space="preserve">Hierbij valt op dat niveau 1,3 </w:t>
      </w:r>
      <w:r w:rsidR="00D751CE" w:rsidRPr="00526FDF">
        <w:rPr>
          <w:lang w:val="nl-NL"/>
        </w:rPr>
        <w:t xml:space="preserve">(sterke en zwakke vermijdende gehechtheid) </w:t>
      </w:r>
      <w:r w:rsidRPr="00526FDF">
        <w:rPr>
          <w:lang w:val="nl-NL"/>
        </w:rPr>
        <w:t xml:space="preserve">en </w:t>
      </w:r>
      <w:r w:rsidR="00D751CE" w:rsidRPr="00526FDF">
        <w:rPr>
          <w:lang w:val="nl-NL"/>
        </w:rPr>
        <w:t>5 (veilige gehechtheid)</w:t>
      </w:r>
      <w:r w:rsidR="00C43E66">
        <w:rPr>
          <w:lang w:val="nl-NL"/>
        </w:rPr>
        <w:t xml:space="preserve"> </w:t>
      </w:r>
      <w:r w:rsidRPr="00526FDF">
        <w:rPr>
          <w:lang w:val="nl-NL"/>
        </w:rPr>
        <w:t>meer gescoord werden dan niveau 4 en 2</w:t>
      </w:r>
      <w:r w:rsidR="00D751CE" w:rsidRPr="00526FDF">
        <w:rPr>
          <w:lang w:val="nl-NL"/>
        </w:rPr>
        <w:t xml:space="preserve"> (zwakke en sterke ambivalente gehechtheid)</w:t>
      </w:r>
      <w:r w:rsidRPr="00526FDF">
        <w:rPr>
          <w:lang w:val="nl-NL"/>
        </w:rPr>
        <w:t>.</w:t>
      </w:r>
    </w:p>
    <w:p w:rsidR="00500289" w:rsidRPr="00FD2510" w:rsidRDefault="007121F8" w:rsidP="0011526E">
      <w:pPr>
        <w:jc w:val="both"/>
        <w:rPr>
          <w:rStyle w:val="Intensievebenadrukking"/>
          <w:lang w:val="nl-NL"/>
        </w:rPr>
      </w:pPr>
      <w:r w:rsidRPr="00FD2510">
        <w:rPr>
          <w:rStyle w:val="Intensievebenadrukking"/>
          <w:lang w:val="nl-NL"/>
        </w:rPr>
        <w:t>Gemiddelde GAG scores per respondent</w:t>
      </w:r>
    </w:p>
    <w:p w:rsidR="00500289" w:rsidRPr="00526FDF" w:rsidRDefault="007121F8" w:rsidP="00C43E66">
      <w:pPr>
        <w:pStyle w:val="Tekstopmerking"/>
        <w:jc w:val="both"/>
        <w:rPr>
          <w:noProof/>
          <w:lang w:val="nl-NL"/>
        </w:rPr>
      </w:pPr>
      <w:r w:rsidRPr="00526FDF">
        <w:rPr>
          <w:lang w:val="nl-NL"/>
        </w:rPr>
        <w:t xml:space="preserve">De GAG-score van elke respondent is bepaald door de scores </w:t>
      </w:r>
      <w:r w:rsidR="00C43E66">
        <w:rPr>
          <w:lang w:val="nl-NL"/>
        </w:rPr>
        <w:t>van aspect 1 en aspect 2 samen te voegen tot één score per respondent. Dit betreft alle</w:t>
      </w:r>
      <w:r w:rsidRPr="00526FDF">
        <w:rPr>
          <w:lang w:val="nl-NL"/>
        </w:rPr>
        <w:t xml:space="preserve"> te scoren platen. </w:t>
      </w:r>
      <w:r w:rsidR="00C43E66">
        <w:rPr>
          <w:lang w:val="nl-NL"/>
        </w:rPr>
        <w:t xml:space="preserve">Men </w:t>
      </w:r>
      <w:r w:rsidRPr="00526FDF">
        <w:rPr>
          <w:noProof/>
          <w:lang w:val="nl-NL"/>
        </w:rPr>
        <w:t xml:space="preserve">ziet </w:t>
      </w:r>
      <w:r w:rsidR="00C43E66">
        <w:rPr>
          <w:noProof/>
          <w:lang w:val="nl-NL"/>
        </w:rPr>
        <w:t xml:space="preserve">dan </w:t>
      </w:r>
      <w:r w:rsidRPr="00526FDF">
        <w:rPr>
          <w:noProof/>
          <w:lang w:val="nl-NL"/>
        </w:rPr>
        <w:t xml:space="preserve">dat van de 19 respondenten de helft scoort op een gemiddeld niveau van &gt;2,5-3. Bijna eenvierde scoort op een gemiddeld niveau van &gt;3-3,5. Drie personen scoorden een gemiddeld niveau van &gt;2-2,5 twee personen scoorden en gemiddeld niveau van &gt;3,5-4 en &gt;4-5. </w:t>
      </w:r>
    </w:p>
    <w:p w:rsidR="00500289" w:rsidRPr="00526FDF" w:rsidRDefault="00500289" w:rsidP="0011526E">
      <w:pPr>
        <w:jc w:val="both"/>
        <w:rPr>
          <w:noProof/>
          <w:lang w:val="nl-NL"/>
        </w:rPr>
      </w:pPr>
    </w:p>
    <w:p w:rsidR="00500289" w:rsidRPr="00526FDF" w:rsidRDefault="00500289" w:rsidP="0011526E">
      <w:pPr>
        <w:jc w:val="both"/>
        <w:rPr>
          <w:noProof/>
          <w:lang w:val="nl-NL"/>
        </w:rPr>
      </w:pPr>
    </w:p>
    <w:p w:rsidR="00500289" w:rsidRDefault="007121F8" w:rsidP="0011526E">
      <w:pPr>
        <w:jc w:val="both"/>
      </w:pPr>
      <w:r>
        <w:rPr>
          <w:noProof/>
          <w:lang w:val="nl-NL" w:eastAsia="nl-NL" w:bidi="ar-SA"/>
        </w:rPr>
        <w:lastRenderedPageBreak/>
        <w:drawing>
          <wp:inline distT="0" distB="0" distL="0" distR="0">
            <wp:extent cx="4175125" cy="2001520"/>
            <wp:effectExtent l="19050" t="0" r="0" b="0"/>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41" cstate="print"/>
                    <a:srcRect/>
                    <a:stretch>
                      <a:fillRect/>
                    </a:stretch>
                  </pic:blipFill>
                  <pic:spPr bwMode="auto">
                    <a:xfrm>
                      <a:off x="0" y="0"/>
                      <a:ext cx="4175125" cy="2001520"/>
                    </a:xfrm>
                    <a:prstGeom prst="rect">
                      <a:avLst/>
                    </a:prstGeom>
                    <a:noFill/>
                    <a:ln w="9525">
                      <a:noFill/>
                      <a:miter lim="800000"/>
                      <a:headEnd/>
                      <a:tailEnd/>
                    </a:ln>
                  </pic:spPr>
                </pic:pic>
              </a:graphicData>
            </a:graphic>
          </wp:inline>
        </w:drawing>
      </w:r>
    </w:p>
    <w:p w:rsidR="00500289" w:rsidRPr="00AD73C8" w:rsidRDefault="007121F8" w:rsidP="0011526E">
      <w:pPr>
        <w:jc w:val="both"/>
        <w:rPr>
          <w:lang w:val="nl-NL"/>
        </w:rPr>
      </w:pPr>
      <w:r w:rsidRPr="00AD73C8">
        <w:rPr>
          <w:lang w:val="nl-NL"/>
        </w:rPr>
        <w:t>Een voorbeeld van een narratief waarbij er steun gezocht en gevonden wordt bij God en waarbij God als positief/helpend ervaren wordt.</w:t>
      </w:r>
    </w:p>
    <w:p w:rsidR="00500289" w:rsidRPr="00FA1C2E" w:rsidRDefault="00370939" w:rsidP="0011526E">
      <w:pPr>
        <w:jc w:val="both"/>
        <w:rPr>
          <w:lang w:val="nl-NL"/>
        </w:rPr>
      </w:pPr>
      <w:r>
        <w:rPr>
          <w:noProof/>
          <w:lang w:val="nl-NL" w:eastAsia="nl-NL" w:bidi="ar-S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136525</wp:posOffset>
                </wp:positionV>
                <wp:extent cx="4752975" cy="1504315"/>
                <wp:effectExtent l="19050" t="19050" r="28575" b="19685"/>
                <wp:wrapNone/>
                <wp:docPr id="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50431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158E" w:rsidRPr="00526FDF" w:rsidRDefault="00E6158E" w:rsidP="00AD73C8">
                            <w:pPr>
                              <w:jc w:val="center"/>
                              <w:rPr>
                                <w:i/>
                                <w:iCs/>
                                <w:sz w:val="20"/>
                                <w:szCs w:val="20"/>
                                <w:lang w:val="nl-NL"/>
                              </w:rPr>
                            </w:pPr>
                            <w:r w:rsidRPr="00526FDF">
                              <w:rPr>
                                <w:i/>
                                <w:sz w:val="20"/>
                                <w:szCs w:val="20"/>
                                <w:lang w:val="nl-NL"/>
                              </w:rPr>
                              <w:t>Eh, volgens mij zijn ze nou aan het picknicken voordat ze beginnen, willen ze openen met gebed. En ik denk dat ze het wel heel lekker vinden, dat het gewoon heel rustig is, zich ook heel rustig voelen. En gewoon ook echt het gevoel hebben dat ze echt ook heel veel weer echt even weer heel close gezin zijn. Ik denk dat ze daar ook heel dankbaar daarvoor zijn en dat ze zich op dat moment gewoon ook wel dichtbij God voelen en dat ze het gewoon ook het heerlijk rustig vinden en geluk.. en gewoon een hele rust ervaren. Eh, ik denk dat God hun eh, ook wel die rust geeft. En ook heel erg blij is dat Hij, dat Hij, dat zij Hem daarin betrekken.</w:t>
                            </w:r>
                          </w:p>
                          <w:p w:rsidR="00E6158E" w:rsidRPr="00526FDF" w:rsidRDefault="00E6158E" w:rsidP="00274F4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left:0;text-align:left;margin-left:0;margin-top:10.75pt;width:374.25pt;height:1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" strokecolor="#4f81bd" strokeweight="2.5pt">
                <v:shadow color="#868686"/>
                <v:textbox>
                  <w:txbxContent>
                    <w:p w:rsidR="00E6158E" w:rsidRPr="00526FDF" w:rsidRDefault="00E6158E" w:rsidP="00AD73C8">
                      <w:pPr>
                        <w:jc w:val="center"/>
                        <w:rPr>
                          <w:i/>
                          <w:iCs/>
                          <w:sz w:val="20"/>
                          <w:szCs w:val="20"/>
                          <w:lang w:val="nl-NL"/>
                        </w:rPr>
                      </w:pPr>
                      <w:r w:rsidRPr="00526FDF">
                        <w:rPr>
                          <w:i/>
                          <w:sz w:val="20"/>
                          <w:szCs w:val="20"/>
                          <w:lang w:val="nl-NL"/>
                        </w:rPr>
                        <w:t>Eh, volgens mij zijn ze nou aan het picknicken voordat ze beginnen, willen ze openen met gebed. En ik denk dat ze het wel heel lekker vinden, dat het gewoon heel rustig is, zich ook heel rustig voelen. En gewoon ook echt het gevoel hebben dat ze echt ook heel veel weer echt even weer heel close gezin zijn. Ik denk dat ze daar ook heel dankbaar daarvoor zijn en dat ze zich op dat moment gewoon ook wel dichtbij God voelen en dat ze het gewoon ook het heerlijk rustig vinden en geluk.. en gewoon een hele rust ervaren. Eh, ik denk dat God hun eh, ook wel die rust geeft. En ook heel erg blij is dat Hij, dat Hij, dat zij Hem daarin betrekken.</w:t>
                      </w:r>
                    </w:p>
                    <w:p w:rsidR="00E6158E" w:rsidRPr="00526FDF" w:rsidRDefault="00E6158E" w:rsidP="00274F40">
                      <w:pPr>
                        <w:rPr>
                          <w:lang w:val="nl-NL"/>
                        </w:rPr>
                      </w:pPr>
                    </w:p>
                  </w:txbxContent>
                </v:textbox>
              </v:shape>
            </w:pict>
          </mc:Fallback>
        </mc:AlternateContent>
      </w:r>
    </w:p>
    <w:p w:rsidR="00500289" w:rsidRPr="00AD73C8" w:rsidRDefault="00500289" w:rsidP="0011526E">
      <w:pPr>
        <w:jc w:val="both"/>
        <w:rPr>
          <w:lang w:val="nl-NL"/>
        </w:rPr>
      </w:pPr>
    </w:p>
    <w:p w:rsidR="00500289" w:rsidRPr="00AD73C8" w:rsidRDefault="00500289" w:rsidP="0011526E">
      <w:pPr>
        <w:jc w:val="both"/>
        <w:rPr>
          <w:lang w:val="nl-NL"/>
        </w:rPr>
      </w:pPr>
    </w:p>
    <w:p w:rsidR="00500289" w:rsidRPr="00AD73C8" w:rsidRDefault="00500289" w:rsidP="0011526E">
      <w:pPr>
        <w:jc w:val="both"/>
        <w:rPr>
          <w:lang w:val="nl-NL"/>
        </w:rPr>
      </w:pPr>
    </w:p>
    <w:p w:rsidR="00500289" w:rsidRPr="00AD73C8" w:rsidRDefault="00500289" w:rsidP="0011526E">
      <w:pPr>
        <w:jc w:val="both"/>
        <w:rPr>
          <w:lang w:val="nl-NL"/>
        </w:rPr>
      </w:pPr>
    </w:p>
    <w:p w:rsidR="00500289" w:rsidRPr="00AD73C8" w:rsidRDefault="00500289" w:rsidP="0011526E">
      <w:pPr>
        <w:jc w:val="both"/>
        <w:rPr>
          <w:lang w:val="nl-NL"/>
        </w:rPr>
      </w:pPr>
    </w:p>
    <w:p w:rsidR="007121F8" w:rsidRPr="00022AE5" w:rsidRDefault="00024852" w:rsidP="00BE0270">
      <w:pPr>
        <w:pStyle w:val="Kop3"/>
        <w:spacing w:after="200"/>
        <w:jc w:val="both"/>
        <w:rPr>
          <w:lang w:val="nl-NL"/>
        </w:rPr>
      </w:pPr>
      <w:bookmarkStart w:id="120" w:name="_Toc324250419"/>
      <w:bookmarkStart w:id="121" w:name="_Toc325530978"/>
      <w:r w:rsidRPr="00022AE5">
        <w:rPr>
          <w:lang w:val="nl-NL"/>
        </w:rPr>
        <w:t>3</w:t>
      </w:r>
      <w:r w:rsidR="007121F8" w:rsidRPr="00022AE5">
        <w:rPr>
          <w:lang w:val="nl-NL"/>
        </w:rPr>
        <w:t>.</w:t>
      </w:r>
      <w:r w:rsidR="00022AE5" w:rsidRPr="00022AE5">
        <w:rPr>
          <w:lang w:val="nl-NL"/>
        </w:rPr>
        <w:t>4</w:t>
      </w:r>
      <w:r w:rsidR="007121F8" w:rsidRPr="00022AE5">
        <w:rPr>
          <w:lang w:val="nl-NL"/>
        </w:rPr>
        <w:t>.</w:t>
      </w:r>
      <w:r w:rsidR="00FD2510">
        <w:rPr>
          <w:lang w:val="nl-NL"/>
        </w:rPr>
        <w:t>1</w:t>
      </w:r>
      <w:r w:rsidR="007121F8" w:rsidRPr="00022AE5">
        <w:rPr>
          <w:lang w:val="nl-NL"/>
        </w:rPr>
        <w:tab/>
        <w:t xml:space="preserve">Beschrijvingen van de godsbeelden van jongvolwassen christenen uit </w:t>
      </w:r>
      <w:r w:rsidR="007121F8" w:rsidRPr="00022AE5">
        <w:rPr>
          <w:lang w:val="nl-NL"/>
        </w:rPr>
        <w:tab/>
        <w:t>verschillende denominaties</w:t>
      </w:r>
      <w:bookmarkEnd w:id="120"/>
      <w:bookmarkEnd w:id="121"/>
    </w:p>
    <w:p w:rsidR="00150EC1" w:rsidRPr="00150EC1" w:rsidRDefault="00150EC1" w:rsidP="00150EC1">
      <w:pPr>
        <w:pStyle w:val="Geenafstand"/>
        <w:spacing w:after="200" w:line="276" w:lineRule="auto"/>
        <w:jc w:val="both"/>
        <w:rPr>
          <w:rFonts w:cstheme="minorHAnsi"/>
          <w:lang w:val="nl-NL"/>
        </w:rPr>
      </w:pPr>
      <w:r w:rsidRPr="00150EC1">
        <w:rPr>
          <w:lang w:val="nl-NL"/>
        </w:rPr>
        <w:t xml:space="preserve">Op basis van dit onderzoek kunnen geen uitspraken worden gedaan over de godsbeelden van jongvolwassen christenen uit de Protestantse Kerk Nederland, de Christelijk Gereformeerde Kerk, de Gereformeerde gemeenten en de Gereformeerde gemeenten in Nederland omdat het aantal deelnemers te klein is om uitspraken op te kunnen baseren (zie hiervoor het overzicht in 3.2.3 Steekproefkenmerken). </w:t>
      </w:r>
      <w:r w:rsidRPr="00150EC1">
        <w:rPr>
          <w:rFonts w:cstheme="minorHAnsi"/>
          <w:lang w:val="nl-NL"/>
        </w:rPr>
        <w:t xml:space="preserve">Hoogstens kunnen de aspecten van godsbeelden van zeven </w:t>
      </w:r>
      <w:r w:rsidR="004D7A7C">
        <w:rPr>
          <w:rFonts w:cstheme="minorHAnsi"/>
          <w:lang w:val="nl-NL"/>
        </w:rPr>
        <w:t>G</w:t>
      </w:r>
      <w:r w:rsidRPr="00150EC1">
        <w:rPr>
          <w:rFonts w:cstheme="minorHAnsi"/>
          <w:lang w:val="nl-NL"/>
        </w:rPr>
        <w:t xml:space="preserve">ereformeerd </w:t>
      </w:r>
      <w:r w:rsidR="004D7A7C">
        <w:rPr>
          <w:rFonts w:cstheme="minorHAnsi"/>
          <w:lang w:val="nl-NL"/>
        </w:rPr>
        <w:t>V</w:t>
      </w:r>
      <w:r w:rsidRPr="00150EC1">
        <w:rPr>
          <w:rFonts w:cstheme="minorHAnsi"/>
          <w:lang w:val="nl-NL"/>
        </w:rPr>
        <w:t xml:space="preserve">rijgemaakte jongeren en 5 </w:t>
      </w:r>
      <w:r w:rsidR="004D7A7C">
        <w:rPr>
          <w:rFonts w:cstheme="minorHAnsi"/>
          <w:lang w:val="nl-NL"/>
        </w:rPr>
        <w:t>E</w:t>
      </w:r>
      <w:r w:rsidRPr="00150EC1">
        <w:rPr>
          <w:rFonts w:cstheme="minorHAnsi"/>
          <w:lang w:val="nl-NL"/>
        </w:rPr>
        <w:t>vangelische/</w:t>
      </w:r>
      <w:r w:rsidR="004D7A7C">
        <w:rPr>
          <w:rFonts w:cstheme="minorHAnsi"/>
          <w:lang w:val="nl-NL"/>
        </w:rPr>
        <w:t>B</w:t>
      </w:r>
      <w:r w:rsidRPr="00150EC1">
        <w:rPr>
          <w:rFonts w:cstheme="minorHAnsi"/>
          <w:lang w:val="nl-NL"/>
        </w:rPr>
        <w:t xml:space="preserve">aptisten jongeren met elkaar worden vergeleken. Het gaat hierbij telkens om de gemiddelde score per schaal van de </w:t>
      </w:r>
      <w:r w:rsidR="008D07CE">
        <w:rPr>
          <w:rFonts w:cstheme="minorHAnsi"/>
          <w:lang w:val="nl-NL"/>
        </w:rPr>
        <w:t>G</w:t>
      </w:r>
      <w:r w:rsidRPr="00150EC1">
        <w:rPr>
          <w:rFonts w:cstheme="minorHAnsi"/>
          <w:lang w:val="nl-NL"/>
        </w:rPr>
        <w:t xml:space="preserve">ereformeerd </w:t>
      </w:r>
      <w:r w:rsidR="008D07CE">
        <w:rPr>
          <w:rFonts w:cstheme="minorHAnsi"/>
          <w:lang w:val="nl-NL"/>
        </w:rPr>
        <w:t>V</w:t>
      </w:r>
      <w:r w:rsidRPr="00150EC1">
        <w:rPr>
          <w:rFonts w:cstheme="minorHAnsi"/>
          <w:lang w:val="nl-NL"/>
        </w:rPr>
        <w:t>rijgemaakte jongeren en de gemid</w:t>
      </w:r>
      <w:r w:rsidR="004D7A7C">
        <w:rPr>
          <w:rFonts w:cstheme="minorHAnsi"/>
          <w:lang w:val="nl-NL"/>
        </w:rPr>
        <w:t>delde scores per schaal van de E</w:t>
      </w:r>
      <w:r w:rsidRPr="00150EC1">
        <w:rPr>
          <w:rFonts w:cstheme="minorHAnsi"/>
          <w:lang w:val="nl-NL"/>
        </w:rPr>
        <w:t>vangelische/</w:t>
      </w:r>
      <w:r w:rsidR="004D7A7C">
        <w:rPr>
          <w:rFonts w:cstheme="minorHAnsi"/>
          <w:lang w:val="nl-NL"/>
        </w:rPr>
        <w:t>B</w:t>
      </w:r>
      <w:r w:rsidRPr="00150EC1">
        <w:rPr>
          <w:rFonts w:cstheme="minorHAnsi"/>
          <w:lang w:val="nl-NL"/>
        </w:rPr>
        <w:t xml:space="preserve">aptisten jongeren. Zie tabel 1. Overzicht van de resultaten van de TAT-GB van jongeren uit een Baptisten of Evangelische gemeente en jongeren uit de Gereformeerde kerk </w:t>
      </w:r>
      <w:r w:rsidR="004D7A7C">
        <w:rPr>
          <w:rFonts w:cstheme="minorHAnsi"/>
          <w:lang w:val="nl-NL"/>
        </w:rPr>
        <w:t>V</w:t>
      </w:r>
      <w:r w:rsidRPr="00150EC1">
        <w:rPr>
          <w:rFonts w:cstheme="minorHAnsi"/>
          <w:lang w:val="nl-NL"/>
        </w:rPr>
        <w:t xml:space="preserve">rijgemaakt. Waarbij wordt opgemerkt dat, vanwege de kleine aantallen, afwijkende scores het gemiddelde sterk beïnvloeden. De berekende standaarddeviaties maken duidelijk dat er ten aanzien van sommige aspecten van het godsbeeld meer afwijkend werd gescoord door beide groepen dan bij andere aspecten van het godsbeeld. </w:t>
      </w:r>
    </w:p>
    <w:p w:rsidR="00FD2510" w:rsidRDefault="00FD2510" w:rsidP="0011526E">
      <w:pPr>
        <w:jc w:val="both"/>
        <w:rPr>
          <w:rStyle w:val="Intensievebenadrukking"/>
          <w:lang w:val="nl-NL"/>
        </w:rPr>
      </w:pPr>
    </w:p>
    <w:p w:rsidR="00FD2510" w:rsidRDefault="00FD2510" w:rsidP="0011526E">
      <w:pPr>
        <w:jc w:val="both"/>
        <w:rPr>
          <w:rStyle w:val="Intensievebenadrukking"/>
          <w:lang w:val="nl-NL"/>
        </w:rPr>
      </w:pPr>
    </w:p>
    <w:p w:rsidR="007121F8" w:rsidRPr="00FA1C2E" w:rsidRDefault="007121F8" w:rsidP="0011526E">
      <w:pPr>
        <w:jc w:val="both"/>
        <w:rPr>
          <w:rStyle w:val="Intensievebenadrukking"/>
          <w:lang w:val="nl-NL"/>
        </w:rPr>
      </w:pPr>
      <w:r w:rsidRPr="00FA1C2E">
        <w:rPr>
          <w:rStyle w:val="Intensievebenadrukking"/>
          <w:lang w:val="nl-NL"/>
        </w:rPr>
        <w:lastRenderedPageBreak/>
        <w:t>Tabel 1. Overzicht van de resultaten van de TAT-GB van jongeren uit een Baptisten of Evangelische gemeente en jongeren uit de Gereformeerde kerk vrijgemaakt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1357"/>
        <w:gridCol w:w="1286"/>
        <w:gridCol w:w="1418"/>
        <w:gridCol w:w="1134"/>
        <w:gridCol w:w="1417"/>
      </w:tblGrid>
      <w:tr w:rsidR="007121F8" w:rsidRPr="007E193C" w:rsidTr="007121F8">
        <w:tc>
          <w:tcPr>
            <w:tcW w:w="1434" w:type="dxa"/>
            <w:vMerge w:val="restart"/>
          </w:tcPr>
          <w:p w:rsidR="007121F8" w:rsidRPr="00B07302" w:rsidRDefault="007121F8" w:rsidP="0011526E">
            <w:pPr>
              <w:pStyle w:val="Geenafstand"/>
              <w:spacing w:after="200" w:line="276" w:lineRule="auto"/>
              <w:jc w:val="both"/>
              <w:rPr>
                <w:rFonts w:cstheme="minorHAnsi"/>
                <w:sz w:val="18"/>
                <w:szCs w:val="18"/>
                <w:lang w:val="nl-NL"/>
              </w:rPr>
            </w:pPr>
          </w:p>
        </w:tc>
        <w:tc>
          <w:tcPr>
            <w:tcW w:w="2643" w:type="dxa"/>
            <w:gridSpan w:val="2"/>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Baptistengemeente (n=5)</w:t>
            </w:r>
          </w:p>
        </w:tc>
        <w:tc>
          <w:tcPr>
            <w:tcW w:w="2552" w:type="dxa"/>
            <w:gridSpan w:val="2"/>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Gereformeerde kerk vrijgemaakt (n=7)</w:t>
            </w:r>
          </w:p>
        </w:tc>
        <w:tc>
          <w:tcPr>
            <w:tcW w:w="1417" w:type="dxa"/>
            <w:vMerge w:val="restart"/>
          </w:tcPr>
          <w:p w:rsidR="007121F8" w:rsidRPr="00B07302" w:rsidRDefault="007121F8" w:rsidP="0011526E">
            <w:pPr>
              <w:pStyle w:val="Geenafstand"/>
              <w:spacing w:after="200" w:line="276" w:lineRule="auto"/>
              <w:jc w:val="both"/>
              <w:rPr>
                <w:rFonts w:cstheme="minorHAnsi"/>
                <w:sz w:val="18"/>
                <w:szCs w:val="18"/>
                <w:lang w:val="nl-NL"/>
              </w:rPr>
            </w:pPr>
            <w:r w:rsidRPr="00B07302">
              <w:rPr>
                <w:rFonts w:cstheme="minorHAnsi"/>
                <w:sz w:val="18"/>
                <w:szCs w:val="18"/>
                <w:lang w:val="nl-NL"/>
              </w:rPr>
              <w:t>Significantie van T-toets voor verschil in gemiddelden</w:t>
            </w:r>
          </w:p>
        </w:tc>
      </w:tr>
      <w:tr w:rsidR="007121F8" w:rsidRPr="00B07302" w:rsidTr="007121F8">
        <w:tc>
          <w:tcPr>
            <w:tcW w:w="1434" w:type="dxa"/>
            <w:vMerge/>
          </w:tcPr>
          <w:p w:rsidR="00D72A32" w:rsidRDefault="00D72A32">
            <w:pPr>
              <w:pStyle w:val="Geenafstand"/>
              <w:spacing w:after="200" w:line="276" w:lineRule="auto"/>
              <w:jc w:val="both"/>
              <w:rPr>
                <w:rFonts w:cstheme="minorHAnsi"/>
                <w:sz w:val="18"/>
                <w:szCs w:val="18"/>
                <w:lang w:val="nl-NL"/>
              </w:rPr>
            </w:pPr>
          </w:p>
        </w:tc>
        <w:tc>
          <w:tcPr>
            <w:tcW w:w="1357" w:type="dxa"/>
          </w:tcPr>
          <w:p w:rsidR="00D72A32" w:rsidRDefault="007121F8">
            <w:pPr>
              <w:pStyle w:val="Geenafstand"/>
              <w:spacing w:after="200" w:line="276" w:lineRule="auto"/>
              <w:jc w:val="both"/>
              <w:rPr>
                <w:rFonts w:cstheme="minorHAnsi"/>
                <w:sz w:val="18"/>
                <w:szCs w:val="18"/>
              </w:rPr>
            </w:pPr>
            <w:r w:rsidRPr="00B07302">
              <w:rPr>
                <w:rFonts w:cstheme="minorHAnsi"/>
                <w:sz w:val="18"/>
                <w:szCs w:val="18"/>
              </w:rPr>
              <w:t>gemiddelde</w:t>
            </w:r>
          </w:p>
        </w:tc>
        <w:tc>
          <w:tcPr>
            <w:tcW w:w="1286" w:type="dxa"/>
          </w:tcPr>
          <w:p w:rsidR="00B07302" w:rsidRPr="00B07302" w:rsidRDefault="007121F8" w:rsidP="00B07302">
            <w:pPr>
              <w:pStyle w:val="Geenafstand"/>
              <w:spacing w:after="200" w:line="276" w:lineRule="auto"/>
              <w:contextualSpacing/>
              <w:jc w:val="both"/>
              <w:rPr>
                <w:rFonts w:cstheme="minorHAnsi"/>
                <w:sz w:val="18"/>
                <w:szCs w:val="18"/>
              </w:rPr>
            </w:pPr>
            <w:r w:rsidRPr="00B07302">
              <w:rPr>
                <w:rFonts w:cstheme="minorHAnsi"/>
                <w:sz w:val="18"/>
                <w:szCs w:val="18"/>
              </w:rPr>
              <w:t>Standaard</w:t>
            </w:r>
          </w:p>
          <w:p w:rsidR="00274F40" w:rsidRPr="00B07302" w:rsidRDefault="007E50D8" w:rsidP="00B07302">
            <w:pPr>
              <w:pStyle w:val="Geenafstand"/>
              <w:spacing w:after="200" w:line="276" w:lineRule="auto"/>
              <w:contextualSpacing/>
              <w:jc w:val="both"/>
              <w:rPr>
                <w:rFonts w:cstheme="minorHAnsi"/>
                <w:sz w:val="18"/>
                <w:szCs w:val="18"/>
              </w:rPr>
            </w:pPr>
            <w:r w:rsidRPr="00B07302">
              <w:rPr>
                <w:rFonts w:cstheme="minorHAnsi"/>
                <w:sz w:val="18"/>
                <w:szCs w:val="18"/>
              </w:rPr>
              <w:t>D</w:t>
            </w:r>
            <w:r w:rsidR="007121F8" w:rsidRPr="00B07302">
              <w:rPr>
                <w:rFonts w:cstheme="minorHAnsi"/>
                <w:sz w:val="18"/>
                <w:szCs w:val="18"/>
              </w:rPr>
              <w:t>eviatie</w:t>
            </w:r>
          </w:p>
        </w:tc>
        <w:tc>
          <w:tcPr>
            <w:tcW w:w="1418" w:type="dxa"/>
          </w:tcPr>
          <w:p w:rsidR="00274F40"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gemiddelde</w:t>
            </w:r>
          </w:p>
        </w:tc>
        <w:tc>
          <w:tcPr>
            <w:tcW w:w="1134" w:type="dxa"/>
          </w:tcPr>
          <w:p w:rsidR="00274F40"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standaarddeviatie</w:t>
            </w:r>
          </w:p>
        </w:tc>
        <w:tc>
          <w:tcPr>
            <w:tcW w:w="1417" w:type="dxa"/>
            <w:vMerge/>
          </w:tcPr>
          <w:p w:rsidR="00274F40" w:rsidRPr="00B07302" w:rsidRDefault="00274F40" w:rsidP="0011526E">
            <w:pPr>
              <w:pStyle w:val="Geenafstand"/>
              <w:spacing w:after="200" w:line="276" w:lineRule="auto"/>
              <w:jc w:val="both"/>
              <w:rPr>
                <w:rFonts w:cstheme="minorHAnsi"/>
                <w:sz w:val="18"/>
                <w:szCs w:val="18"/>
              </w:rPr>
            </w:pP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val="nl-NL" w:eastAsia="nl-NL"/>
              </w:rPr>
            </w:pPr>
            <w:r w:rsidRPr="00B07302">
              <w:rPr>
                <w:sz w:val="18"/>
                <w:szCs w:val="18"/>
                <w:lang w:val="nl-NL" w:eastAsia="nl-NL"/>
              </w:rPr>
              <w:t>Complexiteit van relatie met God</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4.12</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0.57</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3.58</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0.27</w:t>
            </w:r>
          </w:p>
        </w:tc>
        <w:tc>
          <w:tcPr>
            <w:tcW w:w="1417" w:type="dxa"/>
            <w:vAlign w:val="center"/>
          </w:tcPr>
          <w:p w:rsidR="007121F8" w:rsidRPr="00B07302" w:rsidRDefault="007121F8" w:rsidP="0011526E">
            <w:pPr>
              <w:pStyle w:val="Geenafstand"/>
              <w:spacing w:after="200" w:line="276" w:lineRule="auto"/>
              <w:jc w:val="both"/>
              <w:rPr>
                <w:rFonts w:cstheme="minorHAnsi"/>
                <w:b/>
                <w:sz w:val="18"/>
                <w:szCs w:val="18"/>
              </w:rPr>
            </w:pPr>
            <w:r w:rsidRPr="00B07302">
              <w:rPr>
                <w:rFonts w:cstheme="minorHAnsi"/>
                <w:b/>
                <w:sz w:val="18"/>
                <w:szCs w:val="18"/>
              </w:rPr>
              <w:t>.050</w:t>
            </w: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val="nl-NL" w:eastAsia="nl-NL"/>
              </w:rPr>
            </w:pPr>
            <w:r w:rsidRPr="00B07302">
              <w:rPr>
                <w:sz w:val="18"/>
                <w:szCs w:val="18"/>
                <w:lang w:val="nl-NL" w:eastAsia="nl-NL"/>
              </w:rPr>
              <w:t>Affecttoon van relatie met God-karakter</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3.74</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0.32</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3.24</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0.28</w:t>
            </w:r>
          </w:p>
        </w:tc>
        <w:tc>
          <w:tcPr>
            <w:tcW w:w="1417" w:type="dxa"/>
            <w:vAlign w:val="center"/>
          </w:tcPr>
          <w:p w:rsidR="007121F8" w:rsidRPr="00B07302" w:rsidRDefault="007121F8" w:rsidP="0011526E">
            <w:pPr>
              <w:pStyle w:val="Geenafstand"/>
              <w:spacing w:after="200" w:line="276" w:lineRule="auto"/>
              <w:jc w:val="both"/>
              <w:rPr>
                <w:rFonts w:cstheme="minorHAnsi"/>
                <w:b/>
                <w:sz w:val="18"/>
                <w:szCs w:val="18"/>
              </w:rPr>
            </w:pPr>
            <w:r w:rsidRPr="00B07302">
              <w:rPr>
                <w:rFonts w:cstheme="minorHAnsi"/>
                <w:b/>
                <w:sz w:val="18"/>
                <w:szCs w:val="18"/>
              </w:rPr>
              <w:t>.017</w:t>
            </w: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val="nl-NL" w:eastAsia="nl-NL"/>
              </w:rPr>
            </w:pPr>
            <w:r w:rsidRPr="00B07302">
              <w:rPr>
                <w:sz w:val="18"/>
                <w:szCs w:val="18"/>
                <w:lang w:val="nl-NL" w:eastAsia="nl-NL"/>
              </w:rPr>
              <w:t>Affecttoon van relatie met God-verteller</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4.51</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0.48</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3.84</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0.44</w:t>
            </w:r>
          </w:p>
        </w:tc>
        <w:tc>
          <w:tcPr>
            <w:tcW w:w="1417" w:type="dxa"/>
            <w:vAlign w:val="center"/>
          </w:tcPr>
          <w:p w:rsidR="007121F8" w:rsidRPr="00B07302" w:rsidRDefault="007121F8" w:rsidP="00150EC1">
            <w:pPr>
              <w:pStyle w:val="Geenafstand"/>
              <w:spacing w:after="200" w:line="276" w:lineRule="auto"/>
              <w:jc w:val="both"/>
              <w:rPr>
                <w:rFonts w:cstheme="minorHAnsi"/>
                <w:b/>
                <w:sz w:val="18"/>
                <w:szCs w:val="18"/>
              </w:rPr>
            </w:pPr>
            <w:r w:rsidRPr="00B07302">
              <w:rPr>
                <w:rFonts w:cstheme="minorHAnsi"/>
                <w:b/>
                <w:sz w:val="18"/>
                <w:szCs w:val="18"/>
              </w:rPr>
              <w:t>.031</w:t>
            </w: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val="nl-NL" w:eastAsia="nl-NL"/>
              </w:rPr>
            </w:pPr>
            <w:r w:rsidRPr="00B07302">
              <w:rPr>
                <w:sz w:val="18"/>
                <w:szCs w:val="18"/>
                <w:lang w:val="nl-NL" w:eastAsia="nl-NL"/>
              </w:rPr>
              <w:t>Investering in relatie met God</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2.95</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0.63</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2.43</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0.22</w:t>
            </w:r>
          </w:p>
        </w:tc>
        <w:tc>
          <w:tcPr>
            <w:tcW w:w="141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.067</w:t>
            </w: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eastAsia="nl-NL"/>
              </w:rPr>
            </w:pPr>
            <w:r w:rsidRPr="00B07302">
              <w:rPr>
                <w:sz w:val="18"/>
                <w:szCs w:val="18"/>
                <w:lang w:eastAsia="nl-NL"/>
              </w:rPr>
              <w:t>Omgaan met religieuze regels</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3.25</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0.60</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2.97</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0.35</w:t>
            </w:r>
          </w:p>
        </w:tc>
        <w:tc>
          <w:tcPr>
            <w:tcW w:w="141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.327</w:t>
            </w: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val="nl-NL" w:eastAsia="nl-NL"/>
              </w:rPr>
            </w:pPr>
            <w:r w:rsidRPr="00B07302">
              <w:rPr>
                <w:sz w:val="18"/>
                <w:szCs w:val="18"/>
                <w:lang w:val="nl-NL" w:eastAsia="nl-NL"/>
              </w:rPr>
              <w:t xml:space="preserve">Visie op handelen van God </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2.76</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0.28</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2.63</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0.25</w:t>
            </w:r>
          </w:p>
        </w:tc>
        <w:tc>
          <w:tcPr>
            <w:tcW w:w="141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.423</w:t>
            </w:r>
          </w:p>
        </w:tc>
      </w:tr>
      <w:tr w:rsidR="007121F8" w:rsidRPr="00B07302" w:rsidTr="007121F8">
        <w:tc>
          <w:tcPr>
            <w:tcW w:w="1434" w:type="dxa"/>
          </w:tcPr>
          <w:p w:rsidR="007121F8" w:rsidRPr="00B07302" w:rsidRDefault="007121F8" w:rsidP="0011526E">
            <w:pPr>
              <w:pStyle w:val="Geenafstand"/>
              <w:spacing w:after="200" w:line="276" w:lineRule="auto"/>
              <w:jc w:val="both"/>
              <w:rPr>
                <w:sz w:val="18"/>
                <w:szCs w:val="18"/>
                <w:lang w:eastAsia="nl-NL"/>
              </w:rPr>
            </w:pPr>
            <w:r w:rsidRPr="00B07302">
              <w:rPr>
                <w:sz w:val="18"/>
                <w:szCs w:val="18"/>
                <w:lang w:eastAsia="nl-NL"/>
              </w:rPr>
              <w:t>Gehechtheid aan God</w:t>
            </w:r>
          </w:p>
        </w:tc>
        <w:tc>
          <w:tcPr>
            <w:tcW w:w="135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3.09</w:t>
            </w:r>
          </w:p>
        </w:tc>
        <w:tc>
          <w:tcPr>
            <w:tcW w:w="1286"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0.67</w:t>
            </w:r>
          </w:p>
        </w:tc>
        <w:tc>
          <w:tcPr>
            <w:tcW w:w="1418"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3.07</w:t>
            </w:r>
          </w:p>
        </w:tc>
        <w:tc>
          <w:tcPr>
            <w:tcW w:w="1134"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0.43</w:t>
            </w:r>
          </w:p>
        </w:tc>
        <w:tc>
          <w:tcPr>
            <w:tcW w:w="1417" w:type="dxa"/>
            <w:vAlign w:val="center"/>
          </w:tcPr>
          <w:p w:rsidR="007121F8" w:rsidRPr="00B07302" w:rsidRDefault="007121F8" w:rsidP="0011526E">
            <w:pPr>
              <w:pStyle w:val="Geenafstand"/>
              <w:spacing w:after="200" w:line="276" w:lineRule="auto"/>
              <w:jc w:val="both"/>
              <w:rPr>
                <w:rFonts w:cstheme="minorHAnsi"/>
                <w:sz w:val="18"/>
                <w:szCs w:val="18"/>
              </w:rPr>
            </w:pPr>
            <w:r w:rsidRPr="00B07302">
              <w:rPr>
                <w:rFonts w:cstheme="minorHAnsi"/>
                <w:sz w:val="18"/>
                <w:szCs w:val="18"/>
              </w:rPr>
              <w:t>.953</w:t>
            </w:r>
          </w:p>
        </w:tc>
      </w:tr>
    </w:tbl>
    <w:p w:rsidR="007121F8" w:rsidRPr="00FD2510" w:rsidRDefault="007121F8" w:rsidP="0011526E">
      <w:pPr>
        <w:pStyle w:val="Geenafstand"/>
        <w:spacing w:after="200" w:line="276" w:lineRule="auto"/>
        <w:jc w:val="both"/>
        <w:rPr>
          <w:rFonts w:cstheme="minorHAnsi"/>
          <w:sz w:val="16"/>
          <w:szCs w:val="16"/>
        </w:rPr>
      </w:pPr>
      <w:r w:rsidRPr="00FD2510">
        <w:rPr>
          <w:rFonts w:cstheme="minorHAnsi"/>
          <w:sz w:val="16"/>
          <w:szCs w:val="16"/>
        </w:rPr>
        <w:t>(</w:t>
      </w:r>
      <w:r w:rsidRPr="00FD2510">
        <w:rPr>
          <w:rFonts w:cstheme="minorHAnsi"/>
          <w:sz w:val="16"/>
          <w:szCs w:val="16"/>
          <w:vertAlign w:val="superscript"/>
        </w:rPr>
        <w:t xml:space="preserve">x </w:t>
      </w:r>
      <w:r w:rsidRPr="00FD2510">
        <w:rPr>
          <w:rFonts w:cstheme="minorHAnsi"/>
          <w:sz w:val="16"/>
          <w:szCs w:val="16"/>
        </w:rPr>
        <w:t>significantie p ≤ 0.05)</w:t>
      </w:r>
    </w:p>
    <w:p w:rsidR="00150EC1" w:rsidRPr="00150EC1" w:rsidRDefault="00150EC1" w:rsidP="00150EC1">
      <w:pPr>
        <w:jc w:val="both"/>
        <w:rPr>
          <w:rFonts w:cstheme="minorHAnsi"/>
          <w:lang w:val="nl-NL"/>
        </w:rPr>
      </w:pPr>
      <w:r w:rsidRPr="00150EC1">
        <w:rPr>
          <w:rFonts w:cstheme="minorHAnsi"/>
          <w:lang w:val="nl-NL"/>
        </w:rPr>
        <w:t>Ten aanzien van de complexiteit van representatie van God bestaat een significant ve</w:t>
      </w:r>
      <w:r w:rsidR="004D7A7C">
        <w:rPr>
          <w:rFonts w:cstheme="minorHAnsi"/>
          <w:lang w:val="nl-NL"/>
        </w:rPr>
        <w:t>rschil tussen de scores van de E</w:t>
      </w:r>
      <w:r w:rsidRPr="00150EC1">
        <w:rPr>
          <w:rFonts w:cstheme="minorHAnsi"/>
          <w:lang w:val="nl-NL"/>
        </w:rPr>
        <w:t>vangelische/</w:t>
      </w:r>
      <w:r w:rsidR="004D7A7C">
        <w:rPr>
          <w:rFonts w:cstheme="minorHAnsi"/>
          <w:lang w:val="nl-NL"/>
        </w:rPr>
        <w:t>B</w:t>
      </w:r>
      <w:r w:rsidRPr="00150EC1">
        <w:rPr>
          <w:rFonts w:cstheme="minorHAnsi"/>
          <w:lang w:val="nl-NL"/>
        </w:rPr>
        <w:t xml:space="preserve">aptisten jongeren en de </w:t>
      </w:r>
      <w:r w:rsidR="004D7A7C">
        <w:rPr>
          <w:rFonts w:cstheme="minorHAnsi"/>
          <w:lang w:val="nl-NL"/>
        </w:rPr>
        <w:t>G</w:t>
      </w:r>
      <w:r w:rsidRPr="00150EC1">
        <w:rPr>
          <w:rFonts w:cstheme="minorHAnsi"/>
          <w:lang w:val="nl-NL"/>
        </w:rPr>
        <w:t xml:space="preserve">ereformeerd </w:t>
      </w:r>
      <w:r w:rsidR="004D7A7C">
        <w:rPr>
          <w:rFonts w:cstheme="minorHAnsi"/>
          <w:lang w:val="nl-NL"/>
        </w:rPr>
        <w:t>V</w:t>
      </w:r>
      <w:r w:rsidRPr="00150EC1">
        <w:rPr>
          <w:rFonts w:cstheme="minorHAnsi"/>
          <w:lang w:val="nl-NL"/>
        </w:rPr>
        <w:t xml:space="preserve">rijgemaakte jongeren. Uit de verhalen van de </w:t>
      </w:r>
      <w:r w:rsidR="004D7A7C">
        <w:rPr>
          <w:rFonts w:cstheme="minorHAnsi"/>
          <w:lang w:val="nl-NL"/>
        </w:rPr>
        <w:t>E</w:t>
      </w:r>
      <w:r w:rsidRPr="00150EC1">
        <w:rPr>
          <w:rFonts w:cstheme="minorHAnsi"/>
          <w:lang w:val="nl-NL"/>
        </w:rPr>
        <w:t>vangelische/</w:t>
      </w:r>
      <w:r w:rsidR="004D7A7C">
        <w:rPr>
          <w:rFonts w:cstheme="minorHAnsi"/>
          <w:lang w:val="nl-NL"/>
        </w:rPr>
        <w:t>B</w:t>
      </w:r>
      <w:r w:rsidRPr="00150EC1">
        <w:rPr>
          <w:rFonts w:cstheme="minorHAnsi"/>
          <w:lang w:val="nl-NL"/>
        </w:rPr>
        <w:t xml:space="preserve">aptisten jongeren kwam naar voren dat zij gemiddeld niveau vier scoren. Op niveau vier komt uit de verhalen een complexe representatie van God naar voren zonder dat er in de verhalen blijk van gegeven wordt dat er inzicht bestaat in de samenhang van de eigenschappen van God. De </w:t>
      </w:r>
      <w:r w:rsidR="004D7A7C">
        <w:rPr>
          <w:rFonts w:cstheme="minorHAnsi"/>
          <w:lang w:val="nl-NL"/>
        </w:rPr>
        <w:t>G</w:t>
      </w:r>
      <w:r w:rsidRPr="00150EC1">
        <w:rPr>
          <w:rFonts w:cstheme="minorHAnsi"/>
          <w:lang w:val="nl-NL"/>
        </w:rPr>
        <w:t xml:space="preserve">ereformeerd </w:t>
      </w:r>
      <w:r w:rsidR="004D7A7C">
        <w:rPr>
          <w:rFonts w:cstheme="minorHAnsi"/>
          <w:lang w:val="nl-NL"/>
        </w:rPr>
        <w:t>V</w:t>
      </w:r>
      <w:r w:rsidRPr="00150EC1">
        <w:rPr>
          <w:rFonts w:cstheme="minorHAnsi"/>
          <w:lang w:val="nl-NL"/>
        </w:rPr>
        <w:t xml:space="preserve">rijgemaakte jongeren scoorden op deze schaal gemiddeld niveau drie. Op niveau drie komen in de verhalen oppervlakkige beschrijvingen van eigenschappen en mentale toestanden van God naar voren. </w:t>
      </w:r>
    </w:p>
    <w:p w:rsidR="00150EC1" w:rsidRPr="00150EC1" w:rsidRDefault="00150EC1" w:rsidP="00150EC1">
      <w:pPr>
        <w:jc w:val="both"/>
        <w:rPr>
          <w:rFonts w:cstheme="minorHAnsi"/>
          <w:lang w:val="nl-NL"/>
        </w:rPr>
      </w:pPr>
      <w:r w:rsidRPr="00150EC1">
        <w:rPr>
          <w:rFonts w:cstheme="minorHAnsi"/>
          <w:lang w:val="nl-NL"/>
        </w:rPr>
        <w:t xml:space="preserve">Er is een significant verschil gevonden tussen de scores van de beide groepen jongeren ten aanzien van de affecttoon van het karakter van de relatie met God. De affecttoon van het karakter van de relatie met God kwam voor de </w:t>
      </w:r>
      <w:r w:rsidR="004D7A7C">
        <w:rPr>
          <w:rFonts w:cstheme="minorHAnsi"/>
          <w:lang w:val="nl-NL"/>
        </w:rPr>
        <w:t>E</w:t>
      </w:r>
      <w:r w:rsidRPr="00150EC1">
        <w:rPr>
          <w:rFonts w:cstheme="minorHAnsi"/>
          <w:lang w:val="nl-NL"/>
        </w:rPr>
        <w:t>vangelische/</w:t>
      </w:r>
      <w:r w:rsidR="004D7A7C">
        <w:rPr>
          <w:rFonts w:cstheme="minorHAnsi"/>
          <w:lang w:val="nl-NL"/>
        </w:rPr>
        <w:t>B</w:t>
      </w:r>
      <w:r w:rsidRPr="00150EC1">
        <w:rPr>
          <w:rFonts w:cstheme="minorHAnsi"/>
          <w:lang w:val="nl-NL"/>
        </w:rPr>
        <w:t xml:space="preserve">aptisten jongeren gemiddeld iets onder niveau vier uit. En voor de </w:t>
      </w:r>
      <w:r w:rsidR="004D7A7C">
        <w:rPr>
          <w:rFonts w:cstheme="minorHAnsi"/>
          <w:lang w:val="nl-NL"/>
        </w:rPr>
        <w:t>G</w:t>
      </w:r>
      <w:r w:rsidRPr="00150EC1">
        <w:rPr>
          <w:rFonts w:cstheme="minorHAnsi"/>
          <w:lang w:val="nl-NL"/>
        </w:rPr>
        <w:t xml:space="preserve">ereformeerd </w:t>
      </w:r>
      <w:r w:rsidR="004D7A7C">
        <w:rPr>
          <w:rFonts w:cstheme="minorHAnsi"/>
          <w:lang w:val="nl-NL"/>
        </w:rPr>
        <w:t>V</w:t>
      </w:r>
      <w:r w:rsidRPr="00150EC1">
        <w:rPr>
          <w:rFonts w:cstheme="minorHAnsi"/>
          <w:lang w:val="nl-NL"/>
        </w:rPr>
        <w:t xml:space="preserve">rijgemaakte jongeren kwam het gemiddelde iets boven niveau 3 uit. Op niveau 3 wordt de affecttoon van het karakter van de relatie met God beschreven als een affectieve, licht onbevredigende of negatieve relatie. Of gaat het karakter ondanks een relatie met God geen </w:t>
      </w:r>
      <w:r w:rsidRPr="00150EC1">
        <w:rPr>
          <w:rFonts w:cstheme="minorHAnsi"/>
          <w:lang w:val="nl-NL"/>
        </w:rPr>
        <w:lastRenderedPageBreak/>
        <w:t>interactie met Hem aan. Op niveau vier wordt de affecttoon van de relatie met God van het karakter in de verhalen bepaald door neutrale of gemengde gevoelens.</w:t>
      </w:r>
    </w:p>
    <w:p w:rsidR="00150EC1" w:rsidRPr="00150EC1" w:rsidRDefault="00150EC1" w:rsidP="00150EC1">
      <w:pPr>
        <w:jc w:val="both"/>
        <w:rPr>
          <w:rFonts w:cstheme="minorHAnsi"/>
          <w:lang w:val="nl-NL"/>
        </w:rPr>
      </w:pPr>
      <w:r w:rsidRPr="00150EC1">
        <w:rPr>
          <w:rFonts w:cstheme="minorHAnsi"/>
          <w:lang w:val="nl-NL"/>
        </w:rPr>
        <w:t>Op de affecttoon van de relatie met God –vastgesteld op basis van het perspectief</w:t>
      </w:r>
      <w:r w:rsidR="004D7A7C">
        <w:rPr>
          <w:rFonts w:cstheme="minorHAnsi"/>
          <w:lang w:val="nl-NL"/>
        </w:rPr>
        <w:t xml:space="preserve"> van de verteller- scoorden de E</w:t>
      </w:r>
      <w:r w:rsidRPr="00150EC1">
        <w:rPr>
          <w:rFonts w:cstheme="minorHAnsi"/>
          <w:lang w:val="nl-NL"/>
        </w:rPr>
        <w:t>vangelische/</w:t>
      </w:r>
      <w:r w:rsidR="004D7A7C">
        <w:rPr>
          <w:rFonts w:cstheme="minorHAnsi"/>
          <w:lang w:val="nl-NL"/>
        </w:rPr>
        <w:t>B</w:t>
      </w:r>
      <w:r w:rsidRPr="00150EC1">
        <w:rPr>
          <w:rFonts w:cstheme="minorHAnsi"/>
          <w:lang w:val="nl-NL"/>
        </w:rPr>
        <w:t xml:space="preserve">aptisten jongeren en de </w:t>
      </w:r>
      <w:r w:rsidR="004D7A7C">
        <w:rPr>
          <w:rFonts w:cstheme="minorHAnsi"/>
          <w:lang w:val="nl-NL"/>
        </w:rPr>
        <w:t>G</w:t>
      </w:r>
      <w:r w:rsidRPr="00150EC1">
        <w:rPr>
          <w:rFonts w:cstheme="minorHAnsi"/>
          <w:lang w:val="nl-NL"/>
        </w:rPr>
        <w:t xml:space="preserve">ereformeerd </w:t>
      </w:r>
      <w:r w:rsidR="004D7A7C">
        <w:rPr>
          <w:rFonts w:cstheme="minorHAnsi"/>
          <w:lang w:val="nl-NL"/>
        </w:rPr>
        <w:t>V</w:t>
      </w:r>
      <w:r w:rsidRPr="00150EC1">
        <w:rPr>
          <w:rFonts w:cstheme="minorHAnsi"/>
          <w:lang w:val="nl-NL"/>
        </w:rPr>
        <w:t xml:space="preserve">rijgemaakte jongeren op verschillende niveaus. Ook hier is sprake van een significant verschil. Daar waar de gemiddelde affecttoon bij de </w:t>
      </w:r>
      <w:r w:rsidR="008D07CE">
        <w:rPr>
          <w:rFonts w:cstheme="minorHAnsi"/>
          <w:lang w:val="nl-NL"/>
        </w:rPr>
        <w:t>G</w:t>
      </w:r>
      <w:r w:rsidRPr="00150EC1">
        <w:rPr>
          <w:rFonts w:cstheme="minorHAnsi"/>
          <w:lang w:val="nl-NL"/>
        </w:rPr>
        <w:t xml:space="preserve">ereformeerd </w:t>
      </w:r>
      <w:r w:rsidR="008D07CE">
        <w:rPr>
          <w:rFonts w:cstheme="minorHAnsi"/>
          <w:lang w:val="nl-NL"/>
        </w:rPr>
        <w:t>V</w:t>
      </w:r>
      <w:r w:rsidRPr="00150EC1">
        <w:rPr>
          <w:rFonts w:cstheme="minorHAnsi"/>
          <w:lang w:val="nl-NL"/>
        </w:rPr>
        <w:t xml:space="preserve">rijgemaakte jongeren bleef steken op niveau drie, zoals hierboven omschreven, sloeg de affecttoon van de verteller in de verhalen van de </w:t>
      </w:r>
      <w:r w:rsidR="008D07CE">
        <w:rPr>
          <w:rFonts w:cstheme="minorHAnsi"/>
          <w:lang w:val="nl-NL"/>
        </w:rPr>
        <w:t>E</w:t>
      </w:r>
      <w:r w:rsidRPr="00150EC1">
        <w:rPr>
          <w:rFonts w:cstheme="minorHAnsi"/>
          <w:lang w:val="nl-NL"/>
        </w:rPr>
        <w:t>vangelische/</w:t>
      </w:r>
      <w:r w:rsidR="008D07CE">
        <w:rPr>
          <w:rFonts w:cstheme="minorHAnsi"/>
          <w:lang w:val="nl-NL"/>
        </w:rPr>
        <w:t>B</w:t>
      </w:r>
      <w:r w:rsidRPr="00150EC1">
        <w:rPr>
          <w:rFonts w:cstheme="minorHAnsi"/>
          <w:lang w:val="nl-NL"/>
        </w:rPr>
        <w:t xml:space="preserve">aptisten jongeren door naar een neutrale of met gemengde gevoelens beleefde relatie. </w:t>
      </w:r>
    </w:p>
    <w:p w:rsidR="00150EC1" w:rsidRPr="00150EC1" w:rsidRDefault="00150EC1" w:rsidP="00150EC1">
      <w:pPr>
        <w:jc w:val="both"/>
        <w:rPr>
          <w:lang w:val="nl-NL"/>
        </w:rPr>
      </w:pPr>
      <w:r w:rsidRPr="00150EC1">
        <w:rPr>
          <w:rFonts w:cstheme="minorHAnsi"/>
          <w:lang w:val="nl-NL"/>
        </w:rPr>
        <w:t xml:space="preserve">De verhalen van de </w:t>
      </w:r>
      <w:r w:rsidR="004D7A7C">
        <w:rPr>
          <w:rFonts w:cstheme="minorHAnsi"/>
          <w:lang w:val="nl-NL"/>
        </w:rPr>
        <w:t>E</w:t>
      </w:r>
      <w:r w:rsidRPr="00150EC1">
        <w:rPr>
          <w:rFonts w:cstheme="minorHAnsi"/>
          <w:lang w:val="nl-NL"/>
        </w:rPr>
        <w:t>vangelische/</w:t>
      </w:r>
      <w:r w:rsidR="004D7A7C">
        <w:rPr>
          <w:rFonts w:cstheme="minorHAnsi"/>
          <w:lang w:val="nl-NL"/>
        </w:rPr>
        <w:t>B</w:t>
      </w:r>
      <w:r w:rsidRPr="00150EC1">
        <w:rPr>
          <w:rFonts w:cstheme="minorHAnsi"/>
          <w:lang w:val="nl-NL"/>
        </w:rPr>
        <w:t xml:space="preserve">aptisten werden ten aanzien van de emotionele investering in de relatie met God gemiddeld gescoord op niveau drie: “Conventionele betrokkenheid op God; wel inleveren op eigen behoeften, vaak om het God naar de zin te maken/geaccepteerd </w:t>
      </w:r>
      <w:r w:rsidR="004D7A7C">
        <w:rPr>
          <w:rFonts w:cstheme="minorHAnsi"/>
          <w:lang w:val="nl-NL"/>
        </w:rPr>
        <w:t>te worden”. De verhalen van de G</w:t>
      </w:r>
      <w:r w:rsidRPr="00150EC1">
        <w:rPr>
          <w:rFonts w:cstheme="minorHAnsi"/>
          <w:lang w:val="nl-NL"/>
        </w:rPr>
        <w:t xml:space="preserve">ereformeerd </w:t>
      </w:r>
      <w:r w:rsidR="004D7A7C">
        <w:rPr>
          <w:rFonts w:cstheme="minorHAnsi"/>
          <w:lang w:val="nl-NL"/>
        </w:rPr>
        <w:t>V</w:t>
      </w:r>
      <w:r w:rsidRPr="00150EC1">
        <w:rPr>
          <w:rFonts w:cstheme="minorHAnsi"/>
          <w:lang w:val="nl-NL"/>
        </w:rPr>
        <w:t>rijgemaakte jongeren werden afgerond gescoord tussen n</w:t>
      </w:r>
      <w:r w:rsidRPr="00150EC1">
        <w:rPr>
          <w:lang w:val="nl-NL"/>
        </w:rPr>
        <w:t>iveau 2 en niveau 3. Niveau 2 werd gescoord wanneer er de emotionele investering van het karakter werd beschreven als een op</w:t>
      </w:r>
      <w:r w:rsidRPr="00150EC1">
        <w:rPr>
          <w:rFonts w:cstheme="minorHAnsi"/>
          <w:lang w:val="nl-NL"/>
        </w:rPr>
        <w:t xml:space="preserve">pervlakkige en mogelijk duurzame relatie met God waarin de eigen behoefte bevrediging van het karakter voorop staat. Het verschil tussen de beide groepen is </w:t>
      </w:r>
      <w:r w:rsidRPr="00150EC1">
        <w:rPr>
          <w:lang w:val="nl-NL"/>
        </w:rPr>
        <w:t xml:space="preserve">statistisch echter niet significant. Het gevonden verschil kan daarom ook op toeval berusten. </w:t>
      </w:r>
    </w:p>
    <w:p w:rsidR="00150EC1" w:rsidRPr="00150EC1" w:rsidRDefault="00150EC1" w:rsidP="00150EC1">
      <w:pPr>
        <w:jc w:val="both"/>
        <w:rPr>
          <w:lang w:val="nl-NL"/>
        </w:rPr>
      </w:pPr>
      <w:r w:rsidRPr="00150EC1">
        <w:rPr>
          <w:rFonts w:cstheme="minorHAnsi"/>
          <w:lang w:val="nl-NL"/>
        </w:rPr>
        <w:t xml:space="preserve">Zowel bij de </w:t>
      </w:r>
      <w:r w:rsidR="004D7A7C">
        <w:rPr>
          <w:rFonts w:cstheme="minorHAnsi"/>
          <w:lang w:val="nl-NL"/>
        </w:rPr>
        <w:t>E</w:t>
      </w:r>
      <w:r w:rsidRPr="00150EC1">
        <w:rPr>
          <w:rFonts w:cstheme="minorHAnsi"/>
          <w:lang w:val="nl-NL"/>
        </w:rPr>
        <w:t>vangelische/</w:t>
      </w:r>
      <w:r w:rsidR="004D7A7C">
        <w:rPr>
          <w:rFonts w:cstheme="minorHAnsi"/>
          <w:lang w:val="nl-NL"/>
        </w:rPr>
        <w:t>B</w:t>
      </w:r>
      <w:r w:rsidRPr="00150EC1">
        <w:rPr>
          <w:rFonts w:cstheme="minorHAnsi"/>
          <w:lang w:val="nl-NL"/>
        </w:rPr>
        <w:t xml:space="preserve">aptisten als de </w:t>
      </w:r>
      <w:r w:rsidR="004D7A7C">
        <w:rPr>
          <w:rFonts w:cstheme="minorHAnsi"/>
          <w:lang w:val="nl-NL"/>
        </w:rPr>
        <w:t>G</w:t>
      </w:r>
      <w:r w:rsidRPr="00150EC1">
        <w:rPr>
          <w:rFonts w:cstheme="minorHAnsi"/>
          <w:lang w:val="nl-NL"/>
        </w:rPr>
        <w:t xml:space="preserve">ereformeerd </w:t>
      </w:r>
      <w:r w:rsidR="004D7A7C">
        <w:rPr>
          <w:rFonts w:cstheme="minorHAnsi"/>
          <w:lang w:val="nl-NL"/>
        </w:rPr>
        <w:t>V</w:t>
      </w:r>
      <w:r w:rsidRPr="00150EC1">
        <w:rPr>
          <w:rFonts w:cstheme="minorHAnsi"/>
          <w:lang w:val="nl-NL"/>
        </w:rPr>
        <w:t xml:space="preserve">rijgemaakte jongeren werden de verhalen gemiddeld gelijk gescoord op de schaal omgaan met religieuze regels, normen en waarden. En ook ten aanzien van de visie op handelen van God en gehechtheidstijl zijn </w:t>
      </w:r>
      <w:r w:rsidR="008D07CE">
        <w:rPr>
          <w:rFonts w:cstheme="minorHAnsi"/>
          <w:lang w:val="nl-NL"/>
        </w:rPr>
        <w:t>E</w:t>
      </w:r>
      <w:r w:rsidRPr="00150EC1">
        <w:rPr>
          <w:rFonts w:cstheme="minorHAnsi"/>
          <w:lang w:val="nl-NL"/>
        </w:rPr>
        <w:t>vangelische/</w:t>
      </w:r>
      <w:r w:rsidR="008D07CE">
        <w:rPr>
          <w:rFonts w:cstheme="minorHAnsi"/>
          <w:lang w:val="nl-NL"/>
        </w:rPr>
        <w:t>B</w:t>
      </w:r>
      <w:r w:rsidRPr="00150EC1">
        <w:rPr>
          <w:rFonts w:cstheme="minorHAnsi"/>
          <w:lang w:val="nl-NL"/>
        </w:rPr>
        <w:t xml:space="preserve">aptisten jongeren en </w:t>
      </w:r>
      <w:r w:rsidR="008D07CE">
        <w:rPr>
          <w:rFonts w:cstheme="minorHAnsi"/>
          <w:lang w:val="nl-NL"/>
        </w:rPr>
        <w:t>G</w:t>
      </w:r>
      <w:r w:rsidRPr="00150EC1">
        <w:rPr>
          <w:rFonts w:cstheme="minorHAnsi"/>
          <w:lang w:val="nl-NL"/>
        </w:rPr>
        <w:t xml:space="preserve">ereformeerd </w:t>
      </w:r>
      <w:r w:rsidR="008D07CE">
        <w:rPr>
          <w:rFonts w:cstheme="minorHAnsi"/>
          <w:lang w:val="nl-NL"/>
        </w:rPr>
        <w:t>V</w:t>
      </w:r>
      <w:r w:rsidRPr="00150EC1">
        <w:rPr>
          <w:rFonts w:cstheme="minorHAnsi"/>
          <w:lang w:val="nl-NL"/>
        </w:rPr>
        <w:t xml:space="preserve">rijgemaakte jongeren in hun verhalen in dit onderzoek eensgezind. </w:t>
      </w:r>
    </w:p>
    <w:p w:rsidR="00150EC1" w:rsidRPr="00150EC1" w:rsidRDefault="00150EC1" w:rsidP="0011526E">
      <w:pPr>
        <w:jc w:val="both"/>
        <w:rPr>
          <w:lang w:val="nl-NL"/>
        </w:rPr>
      </w:pPr>
    </w:p>
    <w:p w:rsidR="00274F40" w:rsidRPr="00526FDF" w:rsidRDefault="00EE19F9" w:rsidP="0011526E">
      <w:pPr>
        <w:jc w:val="both"/>
        <w:rPr>
          <w:rFonts w:ascii="Cambria" w:hAnsi="Cambria"/>
          <w:color w:val="17365D"/>
          <w:spacing w:val="20"/>
          <w:sz w:val="28"/>
          <w:szCs w:val="28"/>
          <w:lang w:val="nl-NL"/>
        </w:rPr>
      </w:pPr>
      <w:r w:rsidRPr="00526FDF">
        <w:rPr>
          <w:lang w:val="nl-NL"/>
        </w:rPr>
        <w:br w:type="page"/>
      </w:r>
    </w:p>
    <w:p w:rsidR="00274F40" w:rsidRPr="00526FDF" w:rsidRDefault="00024852" w:rsidP="00B07302">
      <w:pPr>
        <w:pStyle w:val="Kop2"/>
        <w:spacing w:after="200"/>
        <w:jc w:val="both"/>
        <w:rPr>
          <w:lang w:val="nl-NL"/>
        </w:rPr>
      </w:pPr>
      <w:bookmarkStart w:id="122" w:name="_Toc324250420"/>
      <w:bookmarkStart w:id="123" w:name="_Toc325530979"/>
      <w:r w:rsidRPr="00526FDF">
        <w:rPr>
          <w:lang w:val="nl-NL"/>
        </w:rPr>
        <w:lastRenderedPageBreak/>
        <w:t>3</w:t>
      </w:r>
      <w:r w:rsidR="007121F8" w:rsidRPr="00526FDF">
        <w:rPr>
          <w:lang w:val="nl-NL"/>
        </w:rPr>
        <w:t>.</w:t>
      </w:r>
      <w:r w:rsidR="00022AE5" w:rsidRPr="00526FDF">
        <w:rPr>
          <w:lang w:val="nl-NL"/>
        </w:rPr>
        <w:t>5</w:t>
      </w:r>
      <w:r w:rsidR="007121F8" w:rsidRPr="00526FDF">
        <w:rPr>
          <w:lang w:val="nl-NL"/>
        </w:rPr>
        <w:t xml:space="preserve"> </w:t>
      </w:r>
      <w:r w:rsidR="008E143D" w:rsidRPr="00526FDF">
        <w:rPr>
          <w:lang w:val="nl-NL"/>
        </w:rPr>
        <w:tab/>
      </w:r>
      <w:r w:rsidR="007121F8" w:rsidRPr="00526FDF">
        <w:rPr>
          <w:lang w:val="nl-NL"/>
        </w:rPr>
        <w:t>Resultaten CISS</w:t>
      </w:r>
      <w:bookmarkEnd w:id="122"/>
      <w:bookmarkEnd w:id="123"/>
    </w:p>
    <w:p w:rsidR="007121F8" w:rsidRPr="00526FDF" w:rsidRDefault="007121F8" w:rsidP="0011526E">
      <w:pPr>
        <w:jc w:val="both"/>
        <w:rPr>
          <w:lang w:val="nl-NL"/>
        </w:rPr>
      </w:pPr>
      <w:r w:rsidRPr="00526FDF">
        <w:rPr>
          <w:lang w:val="nl-NL"/>
        </w:rPr>
        <w:t xml:space="preserve">De CISS is een bekende meting voor copingstijlen. Op basis van eerdere onderzoeksgegevens is bekend wat studenten gemiddeld op schalen van de CISS scoren. </w:t>
      </w:r>
    </w:p>
    <w:p w:rsidR="007121F8" w:rsidRPr="00FA1C2E" w:rsidRDefault="007121F8" w:rsidP="0011526E">
      <w:pPr>
        <w:jc w:val="both"/>
        <w:rPr>
          <w:rStyle w:val="Intensievebenadrukking"/>
          <w:lang w:val="nl-NL"/>
        </w:rPr>
      </w:pPr>
      <w:r w:rsidRPr="00FA1C2E">
        <w:rPr>
          <w:rStyle w:val="Intensievebenadrukking"/>
          <w:lang w:val="nl-NL"/>
        </w:rPr>
        <w:t>Taakgerichte coping</w:t>
      </w:r>
    </w:p>
    <w:p w:rsidR="007121F8" w:rsidRPr="00526FDF" w:rsidRDefault="007121F8" w:rsidP="0011526E">
      <w:pPr>
        <w:jc w:val="both"/>
        <w:rPr>
          <w:lang w:val="nl-NL"/>
        </w:rPr>
      </w:pPr>
      <w:r w:rsidRPr="00526FDF">
        <w:rPr>
          <w:lang w:val="nl-NL"/>
        </w:rPr>
        <w:t>Ten aanzien van normstudenten heeft een ruime meerderheid van de respondenten (12 van de 19) een bovengemiddelde taakgerichte copingstijl. Zie tabel 1.</w:t>
      </w:r>
    </w:p>
    <w:p w:rsidR="007121F8" w:rsidRPr="00FA1C2E" w:rsidRDefault="007121F8" w:rsidP="0011526E">
      <w:pPr>
        <w:jc w:val="both"/>
        <w:rPr>
          <w:rStyle w:val="Intensievebenadrukking"/>
          <w:lang w:val="nl-NL"/>
        </w:rPr>
      </w:pPr>
      <w:r w:rsidRPr="00FA1C2E">
        <w:rPr>
          <w:rStyle w:val="Intensievebenadrukking"/>
          <w:lang w:val="nl-NL"/>
        </w:rPr>
        <w:t>Tabel 1. Resultaten CISS Taakgerichte coping ten opzichte van normstudenten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746AFE" w:rsidTr="007121F8">
        <w:tc>
          <w:tcPr>
            <w:tcW w:w="3070" w:type="dxa"/>
          </w:tcPr>
          <w:p w:rsidR="007121F8" w:rsidRPr="00526FDF" w:rsidRDefault="007121F8" w:rsidP="0011526E">
            <w:pPr>
              <w:jc w:val="both"/>
              <w:rPr>
                <w:b/>
                <w:lang w:val="nl-NL"/>
              </w:rPr>
            </w:pPr>
            <w:r w:rsidRPr="00526FDF">
              <w:rPr>
                <w:b/>
                <w:lang w:val="nl-NL"/>
              </w:rPr>
              <w:t>Waarde ten opzichte van normstudenten</w:t>
            </w:r>
          </w:p>
        </w:tc>
        <w:tc>
          <w:tcPr>
            <w:tcW w:w="3071" w:type="dxa"/>
          </w:tcPr>
          <w:p w:rsidR="007121F8" w:rsidRPr="00746AFE" w:rsidRDefault="007121F8" w:rsidP="0011526E">
            <w:pPr>
              <w:jc w:val="both"/>
              <w:rPr>
                <w:b/>
              </w:rPr>
            </w:pPr>
            <w:r w:rsidRPr="00746AFE">
              <w:rPr>
                <w:b/>
              </w:rPr>
              <w:t>Frequentie</w:t>
            </w:r>
          </w:p>
        </w:tc>
        <w:tc>
          <w:tcPr>
            <w:tcW w:w="3071" w:type="dxa"/>
          </w:tcPr>
          <w:p w:rsidR="007121F8" w:rsidRPr="00746AFE" w:rsidRDefault="007121F8" w:rsidP="0011526E">
            <w:pPr>
              <w:jc w:val="both"/>
              <w:rPr>
                <w:b/>
              </w:rPr>
            </w:pPr>
            <w:r w:rsidRPr="00746AFE">
              <w:rPr>
                <w:b/>
              </w:rPr>
              <w:t>Percentage</w:t>
            </w:r>
          </w:p>
        </w:tc>
      </w:tr>
      <w:tr w:rsidR="007121F8" w:rsidRPr="008E143D" w:rsidTr="007121F8">
        <w:tc>
          <w:tcPr>
            <w:tcW w:w="3070" w:type="dxa"/>
          </w:tcPr>
          <w:p w:rsidR="007121F8" w:rsidRPr="008E143D" w:rsidRDefault="007121F8" w:rsidP="0011526E">
            <w:pPr>
              <w:jc w:val="both"/>
            </w:pPr>
            <w:r w:rsidRPr="008E143D">
              <w:t>Laag</w:t>
            </w:r>
          </w:p>
        </w:tc>
        <w:tc>
          <w:tcPr>
            <w:tcW w:w="3071" w:type="dxa"/>
          </w:tcPr>
          <w:p w:rsidR="007121F8" w:rsidRPr="008E143D" w:rsidRDefault="007121F8" w:rsidP="0011526E">
            <w:pPr>
              <w:jc w:val="both"/>
            </w:pPr>
            <w:r w:rsidRPr="008E143D">
              <w:t>4</w:t>
            </w:r>
          </w:p>
        </w:tc>
        <w:tc>
          <w:tcPr>
            <w:tcW w:w="3071" w:type="dxa"/>
          </w:tcPr>
          <w:p w:rsidR="007121F8" w:rsidRPr="008E143D" w:rsidRDefault="007121F8" w:rsidP="0011526E">
            <w:pPr>
              <w:jc w:val="both"/>
            </w:pPr>
            <w:r w:rsidRPr="008E143D">
              <w:t>21,1</w:t>
            </w:r>
          </w:p>
        </w:tc>
      </w:tr>
      <w:tr w:rsidR="007121F8" w:rsidRPr="008E143D" w:rsidTr="007121F8">
        <w:tc>
          <w:tcPr>
            <w:tcW w:w="3070" w:type="dxa"/>
          </w:tcPr>
          <w:p w:rsidR="007121F8" w:rsidRPr="008E143D" w:rsidRDefault="007121F8" w:rsidP="0011526E">
            <w:pPr>
              <w:jc w:val="both"/>
            </w:pPr>
            <w:r w:rsidRPr="008E143D">
              <w:t>Beneden gemiddeld</w:t>
            </w:r>
          </w:p>
        </w:tc>
        <w:tc>
          <w:tcPr>
            <w:tcW w:w="3071" w:type="dxa"/>
          </w:tcPr>
          <w:p w:rsidR="007121F8" w:rsidRPr="008E143D" w:rsidRDefault="007121F8" w:rsidP="0011526E">
            <w:pPr>
              <w:jc w:val="both"/>
            </w:pPr>
            <w:r w:rsidRPr="008E143D">
              <w:t>1</w:t>
            </w:r>
          </w:p>
        </w:tc>
        <w:tc>
          <w:tcPr>
            <w:tcW w:w="3071" w:type="dxa"/>
          </w:tcPr>
          <w:p w:rsidR="007121F8" w:rsidRPr="008E143D" w:rsidRDefault="007121F8" w:rsidP="0011526E">
            <w:pPr>
              <w:jc w:val="both"/>
            </w:pPr>
            <w:r w:rsidRPr="008E143D">
              <w:t>5,3</w:t>
            </w:r>
          </w:p>
        </w:tc>
      </w:tr>
      <w:tr w:rsidR="007121F8" w:rsidRPr="008E143D" w:rsidTr="007121F8">
        <w:tc>
          <w:tcPr>
            <w:tcW w:w="3070" w:type="dxa"/>
          </w:tcPr>
          <w:p w:rsidR="007121F8" w:rsidRPr="008E143D" w:rsidRDefault="007121F8" w:rsidP="0011526E">
            <w:pPr>
              <w:jc w:val="both"/>
            </w:pPr>
            <w:r w:rsidRPr="008E143D">
              <w:t>Gemiddeld</w:t>
            </w:r>
          </w:p>
        </w:tc>
        <w:tc>
          <w:tcPr>
            <w:tcW w:w="3071" w:type="dxa"/>
          </w:tcPr>
          <w:p w:rsidR="007121F8" w:rsidRPr="008E143D" w:rsidRDefault="007121F8" w:rsidP="0011526E">
            <w:pPr>
              <w:jc w:val="both"/>
            </w:pPr>
            <w:r w:rsidRPr="008E143D">
              <w:t>2</w:t>
            </w:r>
          </w:p>
        </w:tc>
        <w:tc>
          <w:tcPr>
            <w:tcW w:w="3071" w:type="dxa"/>
          </w:tcPr>
          <w:p w:rsidR="007121F8" w:rsidRPr="008E143D" w:rsidRDefault="007121F8" w:rsidP="0011526E">
            <w:pPr>
              <w:jc w:val="both"/>
            </w:pPr>
            <w:r w:rsidRPr="008E143D">
              <w:t>10,5</w:t>
            </w:r>
          </w:p>
        </w:tc>
      </w:tr>
      <w:tr w:rsidR="007121F8" w:rsidRPr="008E143D" w:rsidTr="007121F8">
        <w:tc>
          <w:tcPr>
            <w:tcW w:w="3070" w:type="dxa"/>
          </w:tcPr>
          <w:p w:rsidR="007121F8" w:rsidRPr="008E143D" w:rsidRDefault="007121F8" w:rsidP="0011526E">
            <w:pPr>
              <w:jc w:val="both"/>
            </w:pPr>
            <w:r w:rsidRPr="008E143D">
              <w:t>Boven gemiddeld</w:t>
            </w:r>
          </w:p>
        </w:tc>
        <w:tc>
          <w:tcPr>
            <w:tcW w:w="3071" w:type="dxa"/>
          </w:tcPr>
          <w:p w:rsidR="007121F8" w:rsidRPr="008E143D" w:rsidRDefault="007121F8" w:rsidP="0011526E">
            <w:pPr>
              <w:jc w:val="both"/>
            </w:pPr>
            <w:r w:rsidRPr="008E143D">
              <w:t>8</w:t>
            </w:r>
          </w:p>
        </w:tc>
        <w:tc>
          <w:tcPr>
            <w:tcW w:w="3071" w:type="dxa"/>
          </w:tcPr>
          <w:p w:rsidR="007121F8" w:rsidRPr="008E143D" w:rsidRDefault="007121F8" w:rsidP="0011526E">
            <w:pPr>
              <w:jc w:val="both"/>
            </w:pPr>
            <w:r w:rsidRPr="008E143D">
              <w:t>42,1</w:t>
            </w:r>
          </w:p>
        </w:tc>
      </w:tr>
      <w:tr w:rsidR="007121F8" w:rsidRPr="008E143D" w:rsidTr="007121F8">
        <w:tc>
          <w:tcPr>
            <w:tcW w:w="3070" w:type="dxa"/>
          </w:tcPr>
          <w:p w:rsidR="007121F8" w:rsidRPr="008E143D" w:rsidRDefault="007121F8" w:rsidP="0011526E">
            <w:pPr>
              <w:jc w:val="both"/>
            </w:pPr>
            <w:r w:rsidRPr="008E143D">
              <w:t>Hoog</w:t>
            </w:r>
          </w:p>
        </w:tc>
        <w:tc>
          <w:tcPr>
            <w:tcW w:w="3071" w:type="dxa"/>
          </w:tcPr>
          <w:p w:rsidR="007121F8" w:rsidRPr="008E143D" w:rsidRDefault="007121F8" w:rsidP="0011526E">
            <w:pPr>
              <w:jc w:val="both"/>
            </w:pPr>
            <w:r w:rsidRPr="008E143D">
              <w:t>3</w:t>
            </w:r>
          </w:p>
        </w:tc>
        <w:tc>
          <w:tcPr>
            <w:tcW w:w="3071" w:type="dxa"/>
          </w:tcPr>
          <w:p w:rsidR="007121F8" w:rsidRPr="008E143D" w:rsidRDefault="007121F8" w:rsidP="0011526E">
            <w:pPr>
              <w:jc w:val="both"/>
            </w:pPr>
            <w:r w:rsidRPr="008E143D">
              <w:t>15,8</w:t>
            </w:r>
          </w:p>
        </w:tc>
      </w:tr>
      <w:tr w:rsidR="007121F8" w:rsidRPr="008E143D" w:rsidTr="007121F8">
        <w:tc>
          <w:tcPr>
            <w:tcW w:w="3070" w:type="dxa"/>
          </w:tcPr>
          <w:p w:rsidR="007121F8" w:rsidRPr="008E143D" w:rsidRDefault="007121F8" w:rsidP="0011526E">
            <w:pPr>
              <w:jc w:val="both"/>
            </w:pPr>
            <w:r w:rsidRPr="008E143D">
              <w:t>Zeer hoog</w:t>
            </w:r>
          </w:p>
        </w:tc>
        <w:tc>
          <w:tcPr>
            <w:tcW w:w="3071" w:type="dxa"/>
          </w:tcPr>
          <w:p w:rsidR="007121F8" w:rsidRPr="008E143D" w:rsidRDefault="007121F8" w:rsidP="0011526E">
            <w:pPr>
              <w:jc w:val="both"/>
            </w:pPr>
            <w:r w:rsidRPr="008E143D">
              <w:t>1</w:t>
            </w:r>
          </w:p>
        </w:tc>
        <w:tc>
          <w:tcPr>
            <w:tcW w:w="3071" w:type="dxa"/>
          </w:tcPr>
          <w:p w:rsidR="007121F8" w:rsidRPr="008E143D" w:rsidRDefault="007121F8" w:rsidP="0011526E">
            <w:pPr>
              <w:jc w:val="both"/>
            </w:pPr>
            <w:r w:rsidRPr="008E143D">
              <w:t>5,3</w:t>
            </w:r>
          </w:p>
        </w:tc>
      </w:tr>
      <w:tr w:rsidR="007121F8" w:rsidRPr="008E143D" w:rsidTr="007121F8">
        <w:tc>
          <w:tcPr>
            <w:tcW w:w="3070" w:type="dxa"/>
          </w:tcPr>
          <w:p w:rsidR="007121F8" w:rsidRPr="008E143D" w:rsidRDefault="007121F8" w:rsidP="0011526E">
            <w:pPr>
              <w:jc w:val="both"/>
            </w:pPr>
            <w:r w:rsidRPr="008E143D">
              <w:t>Tota</w:t>
            </w:r>
            <w:r w:rsidR="00B07302">
              <w:t>a</w:t>
            </w:r>
            <w:r w:rsidRPr="008E143D">
              <w:t>l</w:t>
            </w:r>
          </w:p>
        </w:tc>
        <w:tc>
          <w:tcPr>
            <w:tcW w:w="3071" w:type="dxa"/>
          </w:tcPr>
          <w:p w:rsidR="007121F8" w:rsidRPr="008E143D" w:rsidRDefault="007121F8" w:rsidP="0011526E">
            <w:pPr>
              <w:jc w:val="both"/>
            </w:pPr>
            <w:r w:rsidRPr="008E143D">
              <w:t>19</w:t>
            </w:r>
          </w:p>
        </w:tc>
        <w:tc>
          <w:tcPr>
            <w:tcW w:w="3071" w:type="dxa"/>
          </w:tcPr>
          <w:p w:rsidR="007121F8" w:rsidRPr="008E143D" w:rsidRDefault="007121F8" w:rsidP="0011526E">
            <w:pPr>
              <w:jc w:val="both"/>
            </w:pPr>
            <w:r w:rsidRPr="008E143D">
              <w:t>100,0</w:t>
            </w:r>
          </w:p>
        </w:tc>
      </w:tr>
    </w:tbl>
    <w:p w:rsidR="007121F8" w:rsidRDefault="007121F8" w:rsidP="0011526E">
      <w:pPr>
        <w:jc w:val="both"/>
      </w:pPr>
    </w:p>
    <w:p w:rsidR="007121F8" w:rsidRPr="00D008A4" w:rsidRDefault="007121F8" w:rsidP="0011526E">
      <w:pPr>
        <w:jc w:val="both"/>
        <w:rPr>
          <w:rStyle w:val="Intensievebenadrukking"/>
        </w:rPr>
      </w:pPr>
      <w:r w:rsidRPr="00D008A4">
        <w:rPr>
          <w:rStyle w:val="Intensievebenadrukking"/>
        </w:rPr>
        <w:t>Emotiegerichte coping</w:t>
      </w:r>
    </w:p>
    <w:p w:rsidR="00746AFE" w:rsidRDefault="00746AFE" w:rsidP="00746AFE">
      <w:pPr>
        <w:jc w:val="both"/>
        <w:rPr>
          <w:lang w:val="nl-NL"/>
        </w:rPr>
      </w:pPr>
      <w:r w:rsidRPr="00746AFE">
        <w:rPr>
          <w:lang w:val="nl-NL"/>
        </w:rPr>
        <w:t xml:space="preserve">Ten aanzien van normstudenten scoort meer dan de helft (11 van de 19) lager dan gemiddeld op emotie gerichte coping. Zie tabel 2. Emotiegerichte coping bestaat uit emotionele reacties naar aanleiding van stress zoals zichzelf verwijten maken, piekeren en het blijven hangen in negatieve emoties. Emotiegerichte coping helpt mensen niet om beter met stress om te gaan. Emotiegerichte coping wordt daarom opgevat als een ongunstige copingstijl. </w:t>
      </w:r>
    </w:p>
    <w:p w:rsidR="00174A77" w:rsidRDefault="00174A77" w:rsidP="00746AFE">
      <w:pPr>
        <w:jc w:val="both"/>
        <w:rPr>
          <w:lang w:val="nl-NL"/>
        </w:rPr>
      </w:pPr>
    </w:p>
    <w:p w:rsidR="00174A77" w:rsidRDefault="00174A77" w:rsidP="00746AFE">
      <w:pPr>
        <w:jc w:val="both"/>
        <w:rPr>
          <w:lang w:val="nl-NL"/>
        </w:rPr>
      </w:pPr>
    </w:p>
    <w:p w:rsidR="00174A77" w:rsidRDefault="00174A77" w:rsidP="00746AFE">
      <w:pPr>
        <w:jc w:val="both"/>
        <w:rPr>
          <w:lang w:val="nl-NL"/>
        </w:rPr>
      </w:pPr>
    </w:p>
    <w:p w:rsidR="00174A77" w:rsidRDefault="00174A77" w:rsidP="00746AFE">
      <w:pPr>
        <w:jc w:val="both"/>
        <w:rPr>
          <w:lang w:val="nl-NL"/>
        </w:rPr>
      </w:pPr>
    </w:p>
    <w:p w:rsidR="00174A77" w:rsidRDefault="00174A77" w:rsidP="00746AFE">
      <w:pPr>
        <w:jc w:val="both"/>
        <w:rPr>
          <w:lang w:val="nl-NL"/>
        </w:rPr>
      </w:pPr>
    </w:p>
    <w:p w:rsidR="00174A77" w:rsidRPr="00746AFE" w:rsidRDefault="00174A77" w:rsidP="00746AFE">
      <w:pPr>
        <w:jc w:val="both"/>
        <w:rPr>
          <w:lang w:val="nl-NL"/>
        </w:rPr>
      </w:pPr>
    </w:p>
    <w:p w:rsidR="007121F8" w:rsidRPr="00FA1C2E" w:rsidRDefault="007121F8" w:rsidP="0011526E">
      <w:pPr>
        <w:jc w:val="both"/>
        <w:rPr>
          <w:rStyle w:val="Intensievebenadrukking"/>
          <w:lang w:val="nl-NL"/>
        </w:rPr>
      </w:pPr>
      <w:r w:rsidRPr="00FA1C2E">
        <w:rPr>
          <w:rStyle w:val="Intensievebenadrukking"/>
          <w:lang w:val="nl-NL"/>
        </w:rPr>
        <w:lastRenderedPageBreak/>
        <w:t>Tabel 2. Resultaten CISS Emotiegerichte coping ten opzichte van normstudenten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746AFE" w:rsidTr="007121F8">
        <w:tc>
          <w:tcPr>
            <w:tcW w:w="3070" w:type="dxa"/>
          </w:tcPr>
          <w:p w:rsidR="007121F8" w:rsidRPr="00526FDF" w:rsidRDefault="007121F8" w:rsidP="0011526E">
            <w:pPr>
              <w:jc w:val="both"/>
              <w:rPr>
                <w:b/>
                <w:lang w:val="nl-NL"/>
              </w:rPr>
            </w:pPr>
            <w:r w:rsidRPr="00526FDF">
              <w:rPr>
                <w:b/>
                <w:lang w:val="nl-NL"/>
              </w:rPr>
              <w:t>Waarde ten opzichte van normstudenten</w:t>
            </w:r>
          </w:p>
        </w:tc>
        <w:tc>
          <w:tcPr>
            <w:tcW w:w="3071" w:type="dxa"/>
          </w:tcPr>
          <w:p w:rsidR="007121F8" w:rsidRPr="00746AFE" w:rsidRDefault="007121F8" w:rsidP="0011526E">
            <w:pPr>
              <w:jc w:val="both"/>
              <w:rPr>
                <w:b/>
              </w:rPr>
            </w:pPr>
            <w:r w:rsidRPr="00746AFE">
              <w:rPr>
                <w:b/>
              </w:rPr>
              <w:t>Frequentie</w:t>
            </w:r>
          </w:p>
        </w:tc>
        <w:tc>
          <w:tcPr>
            <w:tcW w:w="3071" w:type="dxa"/>
          </w:tcPr>
          <w:p w:rsidR="007121F8" w:rsidRPr="00746AFE" w:rsidRDefault="007121F8" w:rsidP="0011526E">
            <w:pPr>
              <w:jc w:val="both"/>
              <w:rPr>
                <w:b/>
              </w:rPr>
            </w:pPr>
            <w:r w:rsidRPr="00746AFE">
              <w:rPr>
                <w:b/>
              </w:rPr>
              <w:t>Percentage</w:t>
            </w:r>
          </w:p>
        </w:tc>
      </w:tr>
      <w:tr w:rsidR="007121F8" w:rsidTr="007121F8">
        <w:tc>
          <w:tcPr>
            <w:tcW w:w="3070" w:type="dxa"/>
          </w:tcPr>
          <w:p w:rsidR="007121F8" w:rsidRPr="00E12059" w:rsidRDefault="007121F8" w:rsidP="0011526E">
            <w:pPr>
              <w:jc w:val="both"/>
            </w:pPr>
            <w:r w:rsidRPr="00E12059">
              <w:t>Laag</w:t>
            </w:r>
          </w:p>
        </w:tc>
        <w:tc>
          <w:tcPr>
            <w:tcW w:w="3071" w:type="dxa"/>
          </w:tcPr>
          <w:p w:rsidR="007121F8" w:rsidRPr="00E12059" w:rsidRDefault="007121F8" w:rsidP="0011526E">
            <w:pPr>
              <w:jc w:val="both"/>
            </w:pPr>
            <w:r w:rsidRPr="00E12059">
              <w:t>8</w:t>
            </w:r>
          </w:p>
        </w:tc>
        <w:tc>
          <w:tcPr>
            <w:tcW w:w="3071" w:type="dxa"/>
          </w:tcPr>
          <w:p w:rsidR="007121F8" w:rsidRPr="00E12059" w:rsidRDefault="007121F8" w:rsidP="0011526E">
            <w:pPr>
              <w:jc w:val="both"/>
            </w:pPr>
            <w:r w:rsidRPr="00E12059">
              <w:t>42,1</w:t>
            </w:r>
          </w:p>
        </w:tc>
      </w:tr>
      <w:tr w:rsidR="007121F8" w:rsidTr="007121F8">
        <w:tc>
          <w:tcPr>
            <w:tcW w:w="3070" w:type="dxa"/>
          </w:tcPr>
          <w:p w:rsidR="007121F8" w:rsidRPr="00E12059" w:rsidRDefault="007121F8" w:rsidP="0011526E">
            <w:pPr>
              <w:jc w:val="both"/>
            </w:pPr>
            <w:r w:rsidRPr="00E12059">
              <w:t>Beneden gemiddeld</w:t>
            </w:r>
          </w:p>
        </w:tc>
        <w:tc>
          <w:tcPr>
            <w:tcW w:w="3071" w:type="dxa"/>
          </w:tcPr>
          <w:p w:rsidR="007121F8" w:rsidRPr="00E12059" w:rsidRDefault="007121F8" w:rsidP="0011526E">
            <w:pPr>
              <w:jc w:val="both"/>
            </w:pPr>
            <w:r w:rsidRPr="00E12059">
              <w:t>3</w:t>
            </w:r>
          </w:p>
        </w:tc>
        <w:tc>
          <w:tcPr>
            <w:tcW w:w="3071" w:type="dxa"/>
          </w:tcPr>
          <w:p w:rsidR="007121F8" w:rsidRPr="00E12059" w:rsidRDefault="007121F8" w:rsidP="0011526E">
            <w:pPr>
              <w:jc w:val="both"/>
            </w:pPr>
            <w:r w:rsidRPr="00E12059">
              <w:t>15,8</w:t>
            </w:r>
          </w:p>
        </w:tc>
      </w:tr>
      <w:tr w:rsidR="007121F8" w:rsidTr="007121F8">
        <w:tc>
          <w:tcPr>
            <w:tcW w:w="3070" w:type="dxa"/>
          </w:tcPr>
          <w:p w:rsidR="007121F8" w:rsidRPr="00E12059" w:rsidRDefault="007121F8" w:rsidP="0011526E">
            <w:pPr>
              <w:jc w:val="both"/>
            </w:pPr>
            <w:r w:rsidRPr="00E12059">
              <w:t>Gemiddeld</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Tr="007121F8">
        <w:tc>
          <w:tcPr>
            <w:tcW w:w="3070" w:type="dxa"/>
          </w:tcPr>
          <w:p w:rsidR="007121F8" w:rsidRPr="00E12059" w:rsidRDefault="007121F8" w:rsidP="0011526E">
            <w:pPr>
              <w:jc w:val="both"/>
            </w:pPr>
            <w:r w:rsidRPr="00E12059">
              <w:t>Boven gemiddeld</w:t>
            </w:r>
          </w:p>
        </w:tc>
        <w:tc>
          <w:tcPr>
            <w:tcW w:w="3071" w:type="dxa"/>
          </w:tcPr>
          <w:p w:rsidR="007121F8" w:rsidRPr="00E12059" w:rsidRDefault="007121F8" w:rsidP="0011526E">
            <w:pPr>
              <w:jc w:val="both"/>
            </w:pPr>
            <w:r w:rsidRPr="00E12059">
              <w:t>4</w:t>
            </w:r>
          </w:p>
        </w:tc>
        <w:tc>
          <w:tcPr>
            <w:tcW w:w="3071" w:type="dxa"/>
          </w:tcPr>
          <w:p w:rsidR="007121F8" w:rsidRPr="00E12059" w:rsidRDefault="007121F8" w:rsidP="0011526E">
            <w:pPr>
              <w:jc w:val="both"/>
            </w:pPr>
            <w:r w:rsidRPr="00E12059">
              <w:t>21,1</w:t>
            </w:r>
          </w:p>
        </w:tc>
      </w:tr>
      <w:tr w:rsidR="007121F8" w:rsidTr="007121F8">
        <w:tc>
          <w:tcPr>
            <w:tcW w:w="3070" w:type="dxa"/>
          </w:tcPr>
          <w:p w:rsidR="007121F8" w:rsidRPr="00E12059" w:rsidRDefault="007121F8" w:rsidP="0011526E">
            <w:pPr>
              <w:jc w:val="both"/>
            </w:pPr>
            <w:r w:rsidRPr="00E12059">
              <w:t>Hoog</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Tr="007121F8">
        <w:tc>
          <w:tcPr>
            <w:tcW w:w="3070" w:type="dxa"/>
          </w:tcPr>
          <w:p w:rsidR="007121F8" w:rsidRPr="00E12059" w:rsidRDefault="007121F8" w:rsidP="0011526E">
            <w:pPr>
              <w:jc w:val="both"/>
            </w:pPr>
            <w:r w:rsidRPr="00E12059">
              <w:t>Tota</w:t>
            </w:r>
            <w:r w:rsidR="00B07302">
              <w:t>a</w:t>
            </w:r>
            <w:r w:rsidRPr="00E12059">
              <w:t>l</w:t>
            </w:r>
          </w:p>
        </w:tc>
        <w:tc>
          <w:tcPr>
            <w:tcW w:w="3071" w:type="dxa"/>
          </w:tcPr>
          <w:p w:rsidR="007121F8" w:rsidRPr="00E12059" w:rsidRDefault="007121F8" w:rsidP="0011526E">
            <w:pPr>
              <w:jc w:val="both"/>
            </w:pPr>
            <w:r w:rsidRPr="00E12059">
              <w:t>19</w:t>
            </w:r>
          </w:p>
        </w:tc>
        <w:tc>
          <w:tcPr>
            <w:tcW w:w="3071" w:type="dxa"/>
          </w:tcPr>
          <w:p w:rsidR="007121F8" w:rsidRPr="00E12059" w:rsidRDefault="007121F8" w:rsidP="0011526E">
            <w:pPr>
              <w:jc w:val="both"/>
            </w:pPr>
            <w:r w:rsidRPr="00E12059">
              <w:t>100,0</w:t>
            </w:r>
          </w:p>
        </w:tc>
      </w:tr>
    </w:tbl>
    <w:p w:rsidR="00274F40" w:rsidRDefault="00274F40" w:rsidP="0011526E">
      <w:pPr>
        <w:jc w:val="both"/>
      </w:pPr>
    </w:p>
    <w:p w:rsidR="00274F40" w:rsidRDefault="007121F8" w:rsidP="0011526E">
      <w:pPr>
        <w:jc w:val="both"/>
        <w:rPr>
          <w:rStyle w:val="Intensievebenadrukking"/>
        </w:rPr>
      </w:pPr>
      <w:r w:rsidRPr="00D008A4">
        <w:rPr>
          <w:rStyle w:val="Intensievebenadrukking"/>
        </w:rPr>
        <w:t>Vermijdende copingstijl</w:t>
      </w:r>
    </w:p>
    <w:p w:rsidR="007121F8" w:rsidRPr="00526FDF" w:rsidRDefault="007121F8" w:rsidP="0011526E">
      <w:pPr>
        <w:jc w:val="both"/>
        <w:rPr>
          <w:lang w:val="nl-NL"/>
        </w:rPr>
      </w:pPr>
      <w:r w:rsidRPr="00526FDF">
        <w:rPr>
          <w:lang w:val="nl-NL"/>
        </w:rPr>
        <w:t>Een meerderheid (13 van de 19) scoort bovengemiddeld, ten opzichte van normstudenten, op problemen vermijden door afleiding of gezelschap te zoeken. Waarbij de respondenten iets vaker gezelschap (68,4 %) zoeken dan afleiding zoeken (52,7%). Zie de tabellen 3, 4 en 5. Wellicht is dit te verklaren uit het feit dat de respondenten allemaal studenten uit de ‘softe sector’ waren en wellicht als ‘mensen-mensen’ anderen meer opzoeken dan studenten uit andere sectoren. De onderzoekers merken op dat een vermijdende copingstijl overigens niet zonder meer negatief hoeft te zijn. Het kan voor studenten helpend zijn om (eerst) bij anderen te rade te gaan, alvorens hun problemen actief aan te pakken. Vanuit dit oogpunt kan vermijden ondanks de negatieve klank die de term wellicht oproept, ook positief (helpend) worden opgevat.</w:t>
      </w:r>
    </w:p>
    <w:p w:rsidR="007121F8" w:rsidRPr="00FA1C2E" w:rsidRDefault="007121F8" w:rsidP="0011526E">
      <w:pPr>
        <w:jc w:val="both"/>
        <w:rPr>
          <w:rStyle w:val="Intensievebenadrukking"/>
          <w:lang w:val="nl-NL"/>
        </w:rPr>
      </w:pPr>
      <w:r w:rsidRPr="00FA1C2E">
        <w:rPr>
          <w:rStyle w:val="Intensievebenadrukking"/>
          <w:lang w:val="nl-NL"/>
        </w:rPr>
        <w:t>Tabel 3. Resultaten CISS Vermijdende coping ten opzichte van normstudenten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8C41A4" w:rsidTr="007121F8">
        <w:tc>
          <w:tcPr>
            <w:tcW w:w="3070" w:type="dxa"/>
          </w:tcPr>
          <w:p w:rsidR="007121F8" w:rsidRPr="008C41A4" w:rsidRDefault="007121F8" w:rsidP="0011526E">
            <w:pPr>
              <w:jc w:val="both"/>
              <w:rPr>
                <w:b/>
                <w:lang w:val="nl-NL"/>
              </w:rPr>
            </w:pPr>
            <w:r w:rsidRPr="00526FDF">
              <w:rPr>
                <w:b/>
                <w:lang w:val="nl-NL"/>
              </w:rPr>
              <w:t>Waarde ten opzichte van normstudenten</w:t>
            </w:r>
          </w:p>
        </w:tc>
        <w:tc>
          <w:tcPr>
            <w:tcW w:w="3071" w:type="dxa"/>
          </w:tcPr>
          <w:p w:rsidR="007121F8" w:rsidRPr="00746AFE" w:rsidRDefault="007121F8" w:rsidP="0011526E">
            <w:pPr>
              <w:jc w:val="both"/>
              <w:rPr>
                <w:b/>
              </w:rPr>
            </w:pPr>
            <w:r w:rsidRPr="008C41A4">
              <w:rPr>
                <w:b/>
                <w:lang w:val="nl-NL"/>
              </w:rPr>
              <w:t>Frequentie</w:t>
            </w:r>
          </w:p>
        </w:tc>
        <w:tc>
          <w:tcPr>
            <w:tcW w:w="3071" w:type="dxa"/>
          </w:tcPr>
          <w:p w:rsidR="007121F8" w:rsidRPr="00746AFE" w:rsidRDefault="007121F8" w:rsidP="0011526E">
            <w:pPr>
              <w:jc w:val="both"/>
              <w:rPr>
                <w:b/>
              </w:rPr>
            </w:pPr>
            <w:r w:rsidRPr="00746AFE">
              <w:rPr>
                <w:b/>
              </w:rPr>
              <w:t>Percentage</w:t>
            </w:r>
          </w:p>
        </w:tc>
      </w:tr>
      <w:tr w:rsidR="007121F8" w:rsidRPr="008C41A4" w:rsidTr="007121F8">
        <w:tc>
          <w:tcPr>
            <w:tcW w:w="3070" w:type="dxa"/>
          </w:tcPr>
          <w:p w:rsidR="007121F8" w:rsidRPr="00E12059" w:rsidRDefault="00292BA1" w:rsidP="0011526E">
            <w:pPr>
              <w:jc w:val="both"/>
            </w:pPr>
            <w:r w:rsidRPr="00292BA1">
              <w:rPr>
                <w:lang w:val="nl-NL"/>
              </w:rPr>
              <w:t>Laag</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RPr="008C41A4" w:rsidTr="007121F8">
        <w:tc>
          <w:tcPr>
            <w:tcW w:w="3070" w:type="dxa"/>
          </w:tcPr>
          <w:p w:rsidR="007121F8" w:rsidRPr="00E12059" w:rsidRDefault="00292BA1" w:rsidP="0011526E">
            <w:pPr>
              <w:jc w:val="both"/>
            </w:pPr>
            <w:r w:rsidRPr="00292BA1">
              <w:rPr>
                <w:lang w:val="nl-NL"/>
              </w:rPr>
              <w:t>Beneden gemiddeld</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RPr="008C41A4" w:rsidTr="007121F8">
        <w:tc>
          <w:tcPr>
            <w:tcW w:w="3070" w:type="dxa"/>
          </w:tcPr>
          <w:p w:rsidR="007121F8" w:rsidRPr="00E12059" w:rsidRDefault="00292BA1" w:rsidP="0011526E">
            <w:pPr>
              <w:jc w:val="both"/>
            </w:pPr>
            <w:r w:rsidRPr="00292BA1">
              <w:rPr>
                <w:lang w:val="nl-NL"/>
              </w:rPr>
              <w:t>Gemiddeld</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RPr="008C41A4" w:rsidTr="007121F8">
        <w:tc>
          <w:tcPr>
            <w:tcW w:w="3070" w:type="dxa"/>
          </w:tcPr>
          <w:p w:rsidR="007121F8" w:rsidRPr="00E12059" w:rsidRDefault="00292BA1" w:rsidP="0011526E">
            <w:pPr>
              <w:jc w:val="both"/>
            </w:pPr>
            <w:r w:rsidRPr="00292BA1">
              <w:rPr>
                <w:lang w:val="nl-NL"/>
              </w:rPr>
              <w:t>Boven gemiddeld</w:t>
            </w:r>
          </w:p>
        </w:tc>
        <w:tc>
          <w:tcPr>
            <w:tcW w:w="3071" w:type="dxa"/>
          </w:tcPr>
          <w:p w:rsidR="007121F8" w:rsidRPr="00E12059" w:rsidRDefault="007121F8" w:rsidP="0011526E">
            <w:pPr>
              <w:jc w:val="both"/>
            </w:pPr>
            <w:r w:rsidRPr="00E12059">
              <w:t>4</w:t>
            </w:r>
          </w:p>
        </w:tc>
        <w:tc>
          <w:tcPr>
            <w:tcW w:w="3071" w:type="dxa"/>
          </w:tcPr>
          <w:p w:rsidR="007121F8" w:rsidRPr="00E12059" w:rsidRDefault="007121F8" w:rsidP="0011526E">
            <w:pPr>
              <w:jc w:val="both"/>
            </w:pPr>
            <w:r w:rsidRPr="00E12059">
              <w:t>21,1</w:t>
            </w:r>
          </w:p>
        </w:tc>
      </w:tr>
      <w:tr w:rsidR="007121F8" w:rsidRPr="008C41A4" w:rsidTr="007121F8">
        <w:tc>
          <w:tcPr>
            <w:tcW w:w="3070" w:type="dxa"/>
          </w:tcPr>
          <w:p w:rsidR="007121F8" w:rsidRPr="00E12059" w:rsidRDefault="00292BA1" w:rsidP="0011526E">
            <w:pPr>
              <w:jc w:val="both"/>
            </w:pPr>
            <w:r w:rsidRPr="00292BA1">
              <w:rPr>
                <w:lang w:val="nl-NL"/>
              </w:rPr>
              <w:t>Hoog</w:t>
            </w:r>
          </w:p>
        </w:tc>
        <w:tc>
          <w:tcPr>
            <w:tcW w:w="3071" w:type="dxa"/>
          </w:tcPr>
          <w:p w:rsidR="007121F8" w:rsidRPr="00E12059" w:rsidRDefault="007121F8" w:rsidP="0011526E">
            <w:pPr>
              <w:jc w:val="both"/>
            </w:pPr>
            <w:r w:rsidRPr="00E12059">
              <w:t>6</w:t>
            </w:r>
          </w:p>
        </w:tc>
        <w:tc>
          <w:tcPr>
            <w:tcW w:w="3071" w:type="dxa"/>
          </w:tcPr>
          <w:p w:rsidR="007121F8" w:rsidRPr="00E12059" w:rsidRDefault="007121F8" w:rsidP="0011526E">
            <w:pPr>
              <w:jc w:val="both"/>
            </w:pPr>
            <w:r w:rsidRPr="00E12059">
              <w:t>31,6</w:t>
            </w:r>
          </w:p>
        </w:tc>
      </w:tr>
      <w:tr w:rsidR="007121F8" w:rsidRPr="008C41A4" w:rsidTr="007121F8">
        <w:tc>
          <w:tcPr>
            <w:tcW w:w="3070" w:type="dxa"/>
          </w:tcPr>
          <w:p w:rsidR="007121F8" w:rsidRPr="00E12059" w:rsidRDefault="00292BA1" w:rsidP="0011526E">
            <w:pPr>
              <w:jc w:val="both"/>
            </w:pPr>
            <w:r w:rsidRPr="00292BA1">
              <w:rPr>
                <w:lang w:val="nl-NL"/>
              </w:rPr>
              <w:t>Zeer hoog</w:t>
            </w:r>
          </w:p>
        </w:tc>
        <w:tc>
          <w:tcPr>
            <w:tcW w:w="3071" w:type="dxa"/>
          </w:tcPr>
          <w:p w:rsidR="007121F8" w:rsidRPr="00E12059" w:rsidRDefault="007121F8" w:rsidP="0011526E">
            <w:pPr>
              <w:jc w:val="both"/>
            </w:pPr>
            <w:r w:rsidRPr="00E12059">
              <w:t>3</w:t>
            </w:r>
          </w:p>
        </w:tc>
        <w:tc>
          <w:tcPr>
            <w:tcW w:w="3071" w:type="dxa"/>
          </w:tcPr>
          <w:p w:rsidR="007121F8" w:rsidRPr="00E12059" w:rsidRDefault="007121F8" w:rsidP="0011526E">
            <w:pPr>
              <w:jc w:val="both"/>
            </w:pPr>
            <w:r w:rsidRPr="00E12059">
              <w:t>15,8</w:t>
            </w:r>
          </w:p>
        </w:tc>
      </w:tr>
      <w:tr w:rsidR="007121F8" w:rsidTr="007121F8">
        <w:tc>
          <w:tcPr>
            <w:tcW w:w="3070" w:type="dxa"/>
          </w:tcPr>
          <w:p w:rsidR="007121F8" w:rsidRPr="00E12059" w:rsidRDefault="00292BA1" w:rsidP="0011526E">
            <w:pPr>
              <w:jc w:val="both"/>
            </w:pPr>
            <w:r w:rsidRPr="00292BA1">
              <w:rPr>
                <w:lang w:val="nl-NL"/>
              </w:rPr>
              <w:t>Totaal</w:t>
            </w:r>
          </w:p>
        </w:tc>
        <w:tc>
          <w:tcPr>
            <w:tcW w:w="3071" w:type="dxa"/>
          </w:tcPr>
          <w:p w:rsidR="007121F8" w:rsidRPr="00E12059" w:rsidRDefault="007121F8" w:rsidP="0011526E">
            <w:pPr>
              <w:jc w:val="both"/>
            </w:pPr>
            <w:r w:rsidRPr="00E12059">
              <w:t>19</w:t>
            </w:r>
          </w:p>
        </w:tc>
        <w:tc>
          <w:tcPr>
            <w:tcW w:w="3071" w:type="dxa"/>
          </w:tcPr>
          <w:p w:rsidR="007121F8" w:rsidRPr="00E12059" w:rsidRDefault="007121F8" w:rsidP="0011526E">
            <w:pPr>
              <w:jc w:val="both"/>
            </w:pPr>
            <w:r w:rsidRPr="00E12059">
              <w:t>100,0</w:t>
            </w:r>
          </w:p>
        </w:tc>
      </w:tr>
    </w:tbl>
    <w:p w:rsidR="007121F8" w:rsidRPr="00FA1C2E" w:rsidRDefault="007121F8" w:rsidP="0011526E">
      <w:pPr>
        <w:jc w:val="both"/>
        <w:rPr>
          <w:rStyle w:val="Intensievebenadrukking"/>
          <w:lang w:val="nl-NL"/>
        </w:rPr>
      </w:pPr>
      <w:r w:rsidRPr="00FA1C2E">
        <w:rPr>
          <w:rStyle w:val="Intensievebenadrukking"/>
          <w:lang w:val="nl-NL"/>
        </w:rPr>
        <w:lastRenderedPageBreak/>
        <w:t>Tabel 4. Resultaten CISS Afleiding zoeken ten opzichte van normstudenten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8C41A4" w:rsidTr="007121F8">
        <w:tc>
          <w:tcPr>
            <w:tcW w:w="3070" w:type="dxa"/>
          </w:tcPr>
          <w:p w:rsidR="007121F8" w:rsidRPr="008C41A4" w:rsidRDefault="007121F8" w:rsidP="0011526E">
            <w:pPr>
              <w:jc w:val="both"/>
              <w:rPr>
                <w:b/>
                <w:lang w:val="nl-NL"/>
              </w:rPr>
            </w:pPr>
            <w:r w:rsidRPr="00526FDF">
              <w:rPr>
                <w:b/>
                <w:lang w:val="nl-NL"/>
              </w:rPr>
              <w:t>Waarde ten opzichte van normstudenten</w:t>
            </w:r>
          </w:p>
        </w:tc>
        <w:tc>
          <w:tcPr>
            <w:tcW w:w="3071" w:type="dxa"/>
          </w:tcPr>
          <w:p w:rsidR="007121F8" w:rsidRPr="00746AFE" w:rsidRDefault="007121F8" w:rsidP="0011526E">
            <w:pPr>
              <w:jc w:val="both"/>
              <w:rPr>
                <w:b/>
              </w:rPr>
            </w:pPr>
            <w:r w:rsidRPr="008C41A4">
              <w:rPr>
                <w:b/>
                <w:lang w:val="nl-NL"/>
              </w:rPr>
              <w:t>Frequentie</w:t>
            </w:r>
          </w:p>
        </w:tc>
        <w:tc>
          <w:tcPr>
            <w:tcW w:w="3071" w:type="dxa"/>
          </w:tcPr>
          <w:p w:rsidR="007121F8" w:rsidRPr="00746AFE" w:rsidRDefault="007121F8" w:rsidP="0011526E">
            <w:pPr>
              <w:jc w:val="both"/>
              <w:rPr>
                <w:b/>
              </w:rPr>
            </w:pPr>
            <w:r w:rsidRPr="00746AFE">
              <w:rPr>
                <w:b/>
              </w:rPr>
              <w:t>Percentage</w:t>
            </w:r>
          </w:p>
        </w:tc>
      </w:tr>
      <w:tr w:rsidR="007121F8" w:rsidRPr="008C41A4" w:rsidTr="007121F8">
        <w:tc>
          <w:tcPr>
            <w:tcW w:w="3070" w:type="dxa"/>
          </w:tcPr>
          <w:p w:rsidR="007121F8" w:rsidRPr="00E12059" w:rsidRDefault="00292BA1" w:rsidP="0011526E">
            <w:pPr>
              <w:jc w:val="both"/>
            </w:pPr>
            <w:r w:rsidRPr="00292BA1">
              <w:rPr>
                <w:lang w:val="nl-NL"/>
              </w:rPr>
              <w:t>Laag</w:t>
            </w:r>
          </w:p>
        </w:tc>
        <w:tc>
          <w:tcPr>
            <w:tcW w:w="3071" w:type="dxa"/>
          </w:tcPr>
          <w:p w:rsidR="007121F8" w:rsidRPr="00E12059" w:rsidRDefault="007121F8" w:rsidP="0011526E">
            <w:pPr>
              <w:jc w:val="both"/>
            </w:pPr>
            <w:r w:rsidRPr="00E12059">
              <w:t>3</w:t>
            </w:r>
          </w:p>
        </w:tc>
        <w:tc>
          <w:tcPr>
            <w:tcW w:w="3071" w:type="dxa"/>
          </w:tcPr>
          <w:p w:rsidR="007121F8" w:rsidRPr="00E12059" w:rsidRDefault="007121F8" w:rsidP="0011526E">
            <w:pPr>
              <w:jc w:val="both"/>
            </w:pPr>
            <w:r w:rsidRPr="00E12059">
              <w:t>15,8</w:t>
            </w:r>
          </w:p>
        </w:tc>
      </w:tr>
      <w:tr w:rsidR="007121F8" w:rsidRPr="008C41A4" w:rsidTr="007121F8">
        <w:tc>
          <w:tcPr>
            <w:tcW w:w="3070" w:type="dxa"/>
          </w:tcPr>
          <w:p w:rsidR="007121F8" w:rsidRPr="00E12059" w:rsidRDefault="00292BA1" w:rsidP="0011526E">
            <w:pPr>
              <w:jc w:val="both"/>
            </w:pPr>
            <w:r w:rsidRPr="00292BA1">
              <w:rPr>
                <w:lang w:val="nl-NL"/>
              </w:rPr>
              <w:t>Beneden gemiddeld</w:t>
            </w:r>
          </w:p>
        </w:tc>
        <w:tc>
          <w:tcPr>
            <w:tcW w:w="3071" w:type="dxa"/>
          </w:tcPr>
          <w:p w:rsidR="007121F8" w:rsidRPr="00E12059" w:rsidRDefault="007121F8" w:rsidP="0011526E">
            <w:pPr>
              <w:jc w:val="both"/>
            </w:pPr>
            <w:r w:rsidRPr="00E12059">
              <w:t>4</w:t>
            </w:r>
          </w:p>
        </w:tc>
        <w:tc>
          <w:tcPr>
            <w:tcW w:w="3071" w:type="dxa"/>
          </w:tcPr>
          <w:p w:rsidR="007121F8" w:rsidRPr="00E12059" w:rsidRDefault="007121F8" w:rsidP="0011526E">
            <w:pPr>
              <w:jc w:val="both"/>
            </w:pPr>
            <w:r w:rsidRPr="00E12059">
              <w:t>21,1</w:t>
            </w:r>
          </w:p>
        </w:tc>
      </w:tr>
      <w:tr w:rsidR="007121F8" w:rsidRPr="008C41A4" w:rsidTr="007121F8">
        <w:tc>
          <w:tcPr>
            <w:tcW w:w="3070" w:type="dxa"/>
          </w:tcPr>
          <w:p w:rsidR="007121F8" w:rsidRPr="00E12059" w:rsidRDefault="00292BA1" w:rsidP="0011526E">
            <w:pPr>
              <w:jc w:val="both"/>
            </w:pPr>
            <w:r w:rsidRPr="00292BA1">
              <w:rPr>
                <w:lang w:val="nl-NL"/>
              </w:rPr>
              <w:t>Gemiddeld</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RPr="008C41A4" w:rsidTr="007121F8">
        <w:tc>
          <w:tcPr>
            <w:tcW w:w="3070" w:type="dxa"/>
          </w:tcPr>
          <w:p w:rsidR="007121F8" w:rsidRPr="00E12059" w:rsidRDefault="00292BA1" w:rsidP="0011526E">
            <w:pPr>
              <w:jc w:val="both"/>
            </w:pPr>
            <w:r w:rsidRPr="00292BA1">
              <w:rPr>
                <w:lang w:val="nl-NL"/>
              </w:rPr>
              <w:t>Boven gemiddeld</w:t>
            </w:r>
          </w:p>
        </w:tc>
        <w:tc>
          <w:tcPr>
            <w:tcW w:w="3071" w:type="dxa"/>
          </w:tcPr>
          <w:p w:rsidR="007121F8" w:rsidRPr="00E12059" w:rsidRDefault="007121F8" w:rsidP="0011526E">
            <w:pPr>
              <w:jc w:val="both"/>
            </w:pPr>
            <w:r w:rsidRPr="00E12059">
              <w:t>2</w:t>
            </w:r>
          </w:p>
        </w:tc>
        <w:tc>
          <w:tcPr>
            <w:tcW w:w="3071" w:type="dxa"/>
          </w:tcPr>
          <w:p w:rsidR="007121F8" w:rsidRPr="00E12059" w:rsidRDefault="007121F8" w:rsidP="0011526E">
            <w:pPr>
              <w:jc w:val="both"/>
            </w:pPr>
            <w:r w:rsidRPr="00E12059">
              <w:t>10,5</w:t>
            </w:r>
          </w:p>
        </w:tc>
      </w:tr>
      <w:tr w:rsidR="007121F8" w:rsidRPr="008C41A4" w:rsidTr="007121F8">
        <w:tc>
          <w:tcPr>
            <w:tcW w:w="3070" w:type="dxa"/>
          </w:tcPr>
          <w:p w:rsidR="007121F8" w:rsidRPr="00E12059" w:rsidRDefault="00292BA1" w:rsidP="0011526E">
            <w:pPr>
              <w:jc w:val="both"/>
            </w:pPr>
            <w:r w:rsidRPr="00292BA1">
              <w:rPr>
                <w:lang w:val="nl-NL"/>
              </w:rPr>
              <w:t>Hoog</w:t>
            </w:r>
          </w:p>
        </w:tc>
        <w:tc>
          <w:tcPr>
            <w:tcW w:w="3071" w:type="dxa"/>
          </w:tcPr>
          <w:p w:rsidR="007121F8" w:rsidRPr="00E12059" w:rsidRDefault="007121F8" w:rsidP="0011526E">
            <w:pPr>
              <w:jc w:val="both"/>
            </w:pPr>
            <w:r w:rsidRPr="00E12059">
              <w:t>4</w:t>
            </w:r>
          </w:p>
        </w:tc>
        <w:tc>
          <w:tcPr>
            <w:tcW w:w="3071" w:type="dxa"/>
          </w:tcPr>
          <w:p w:rsidR="007121F8" w:rsidRPr="00E12059" w:rsidRDefault="007121F8" w:rsidP="0011526E">
            <w:pPr>
              <w:jc w:val="both"/>
            </w:pPr>
            <w:r w:rsidRPr="00E12059">
              <w:t>21,1</w:t>
            </w:r>
          </w:p>
        </w:tc>
      </w:tr>
      <w:tr w:rsidR="007121F8" w:rsidRPr="008C41A4" w:rsidTr="007121F8">
        <w:tc>
          <w:tcPr>
            <w:tcW w:w="3070" w:type="dxa"/>
          </w:tcPr>
          <w:p w:rsidR="007121F8" w:rsidRPr="00E12059" w:rsidRDefault="00292BA1" w:rsidP="0011526E">
            <w:pPr>
              <w:jc w:val="both"/>
            </w:pPr>
            <w:r w:rsidRPr="00292BA1">
              <w:rPr>
                <w:lang w:val="nl-NL"/>
              </w:rPr>
              <w:t>Zeer hoog</w:t>
            </w:r>
          </w:p>
        </w:tc>
        <w:tc>
          <w:tcPr>
            <w:tcW w:w="3071" w:type="dxa"/>
          </w:tcPr>
          <w:p w:rsidR="007121F8" w:rsidRPr="00E12059" w:rsidRDefault="007121F8" w:rsidP="0011526E">
            <w:pPr>
              <w:jc w:val="both"/>
            </w:pPr>
            <w:r w:rsidRPr="00E12059">
              <w:t>4</w:t>
            </w:r>
          </w:p>
        </w:tc>
        <w:tc>
          <w:tcPr>
            <w:tcW w:w="3071" w:type="dxa"/>
          </w:tcPr>
          <w:p w:rsidR="007121F8" w:rsidRPr="00E12059" w:rsidRDefault="007121F8" w:rsidP="0011526E">
            <w:pPr>
              <w:jc w:val="both"/>
            </w:pPr>
            <w:r w:rsidRPr="00E12059">
              <w:t>21,1</w:t>
            </w:r>
          </w:p>
        </w:tc>
      </w:tr>
      <w:tr w:rsidR="007121F8" w:rsidTr="007121F8">
        <w:tc>
          <w:tcPr>
            <w:tcW w:w="3070" w:type="dxa"/>
          </w:tcPr>
          <w:p w:rsidR="007121F8" w:rsidRPr="00E12059" w:rsidRDefault="00292BA1" w:rsidP="0011526E">
            <w:pPr>
              <w:jc w:val="both"/>
            </w:pPr>
            <w:r w:rsidRPr="00292BA1">
              <w:rPr>
                <w:lang w:val="nl-NL"/>
              </w:rPr>
              <w:t>Totaal</w:t>
            </w:r>
          </w:p>
        </w:tc>
        <w:tc>
          <w:tcPr>
            <w:tcW w:w="3071" w:type="dxa"/>
          </w:tcPr>
          <w:p w:rsidR="007121F8" w:rsidRPr="00E12059" w:rsidRDefault="007121F8" w:rsidP="0011526E">
            <w:pPr>
              <w:jc w:val="both"/>
            </w:pPr>
            <w:r w:rsidRPr="00E12059">
              <w:t>19</w:t>
            </w:r>
          </w:p>
        </w:tc>
        <w:tc>
          <w:tcPr>
            <w:tcW w:w="3071" w:type="dxa"/>
          </w:tcPr>
          <w:p w:rsidR="007121F8" w:rsidRPr="00E12059" w:rsidRDefault="007121F8" w:rsidP="0011526E">
            <w:pPr>
              <w:jc w:val="both"/>
            </w:pPr>
            <w:r w:rsidRPr="00E12059">
              <w:t>100,0</w:t>
            </w:r>
          </w:p>
        </w:tc>
      </w:tr>
    </w:tbl>
    <w:p w:rsidR="007121F8" w:rsidRDefault="007121F8" w:rsidP="0011526E">
      <w:pPr>
        <w:jc w:val="both"/>
      </w:pPr>
    </w:p>
    <w:p w:rsidR="007121F8" w:rsidRPr="00FA1C2E" w:rsidRDefault="007121F8" w:rsidP="0011526E">
      <w:pPr>
        <w:jc w:val="both"/>
        <w:rPr>
          <w:rStyle w:val="Intensievebenadrukking"/>
          <w:lang w:val="nl-NL"/>
        </w:rPr>
      </w:pPr>
      <w:r w:rsidRPr="00FA1C2E">
        <w:rPr>
          <w:rStyle w:val="Intensievebenadrukking"/>
          <w:lang w:val="nl-NL"/>
        </w:rPr>
        <w:t>Tabel 5. Resultaten CISS Gezelschap zoeken ten opzichte van normstudenten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8C41A4" w:rsidTr="007121F8">
        <w:tc>
          <w:tcPr>
            <w:tcW w:w="3070" w:type="dxa"/>
          </w:tcPr>
          <w:p w:rsidR="007121F8" w:rsidRPr="008C41A4" w:rsidRDefault="007121F8" w:rsidP="0011526E">
            <w:pPr>
              <w:jc w:val="both"/>
              <w:rPr>
                <w:b/>
                <w:lang w:val="nl-NL"/>
              </w:rPr>
            </w:pPr>
            <w:r w:rsidRPr="00526FDF">
              <w:rPr>
                <w:b/>
                <w:lang w:val="nl-NL"/>
              </w:rPr>
              <w:t>Waarde ten opzichte van normstudenten</w:t>
            </w:r>
          </w:p>
        </w:tc>
        <w:tc>
          <w:tcPr>
            <w:tcW w:w="3071" w:type="dxa"/>
          </w:tcPr>
          <w:p w:rsidR="007121F8" w:rsidRPr="00746AFE" w:rsidRDefault="007121F8" w:rsidP="0011526E">
            <w:pPr>
              <w:jc w:val="both"/>
              <w:rPr>
                <w:b/>
              </w:rPr>
            </w:pPr>
            <w:r w:rsidRPr="008C41A4">
              <w:rPr>
                <w:b/>
                <w:lang w:val="nl-NL"/>
              </w:rPr>
              <w:t>Frequentie</w:t>
            </w:r>
          </w:p>
        </w:tc>
        <w:tc>
          <w:tcPr>
            <w:tcW w:w="3071" w:type="dxa"/>
          </w:tcPr>
          <w:p w:rsidR="007121F8" w:rsidRPr="00746AFE" w:rsidRDefault="007121F8" w:rsidP="0011526E">
            <w:pPr>
              <w:jc w:val="both"/>
              <w:rPr>
                <w:b/>
              </w:rPr>
            </w:pPr>
            <w:r w:rsidRPr="00746AFE">
              <w:rPr>
                <w:b/>
              </w:rPr>
              <w:t>Percentage</w:t>
            </w:r>
          </w:p>
        </w:tc>
      </w:tr>
      <w:tr w:rsidR="007121F8" w:rsidRPr="008C41A4" w:rsidTr="007121F8">
        <w:tc>
          <w:tcPr>
            <w:tcW w:w="3070" w:type="dxa"/>
          </w:tcPr>
          <w:p w:rsidR="007121F8" w:rsidRPr="00E12059" w:rsidRDefault="00292BA1" w:rsidP="0011526E">
            <w:pPr>
              <w:jc w:val="both"/>
            </w:pPr>
            <w:r w:rsidRPr="00292BA1">
              <w:rPr>
                <w:lang w:val="nl-NL"/>
              </w:rPr>
              <w:t>Laag</w:t>
            </w:r>
          </w:p>
        </w:tc>
        <w:tc>
          <w:tcPr>
            <w:tcW w:w="3071" w:type="dxa"/>
          </w:tcPr>
          <w:p w:rsidR="007121F8" w:rsidRPr="00E12059" w:rsidRDefault="007121F8" w:rsidP="0011526E">
            <w:pPr>
              <w:jc w:val="both"/>
            </w:pPr>
            <w:r w:rsidRPr="00E12059">
              <w:t>3</w:t>
            </w:r>
          </w:p>
        </w:tc>
        <w:tc>
          <w:tcPr>
            <w:tcW w:w="3071" w:type="dxa"/>
          </w:tcPr>
          <w:p w:rsidR="007121F8" w:rsidRPr="00E12059" w:rsidRDefault="007121F8" w:rsidP="0011526E">
            <w:pPr>
              <w:jc w:val="both"/>
            </w:pPr>
            <w:r w:rsidRPr="00E12059">
              <w:t>15,8</w:t>
            </w:r>
          </w:p>
        </w:tc>
      </w:tr>
      <w:tr w:rsidR="007121F8" w:rsidRPr="008C41A4" w:rsidTr="007121F8">
        <w:tc>
          <w:tcPr>
            <w:tcW w:w="3070" w:type="dxa"/>
          </w:tcPr>
          <w:p w:rsidR="007121F8" w:rsidRPr="00E12059" w:rsidRDefault="00292BA1" w:rsidP="0011526E">
            <w:pPr>
              <w:jc w:val="both"/>
            </w:pPr>
            <w:r w:rsidRPr="00292BA1">
              <w:rPr>
                <w:lang w:val="nl-NL"/>
              </w:rPr>
              <w:t>Gemiddeld</w:t>
            </w:r>
          </w:p>
        </w:tc>
        <w:tc>
          <w:tcPr>
            <w:tcW w:w="3071" w:type="dxa"/>
          </w:tcPr>
          <w:p w:rsidR="007121F8" w:rsidRPr="00E12059" w:rsidRDefault="007121F8" w:rsidP="0011526E">
            <w:pPr>
              <w:jc w:val="both"/>
            </w:pPr>
            <w:r w:rsidRPr="00E12059">
              <w:t>3</w:t>
            </w:r>
          </w:p>
        </w:tc>
        <w:tc>
          <w:tcPr>
            <w:tcW w:w="3071" w:type="dxa"/>
          </w:tcPr>
          <w:p w:rsidR="007121F8" w:rsidRPr="00E12059" w:rsidRDefault="007121F8" w:rsidP="0011526E">
            <w:pPr>
              <w:jc w:val="both"/>
            </w:pPr>
            <w:r w:rsidRPr="00E12059">
              <w:t>15,8</w:t>
            </w:r>
          </w:p>
        </w:tc>
      </w:tr>
      <w:tr w:rsidR="007121F8" w:rsidRPr="008C41A4" w:rsidTr="007121F8">
        <w:tc>
          <w:tcPr>
            <w:tcW w:w="3070" w:type="dxa"/>
          </w:tcPr>
          <w:p w:rsidR="007121F8" w:rsidRPr="00E12059" w:rsidRDefault="00292BA1" w:rsidP="0011526E">
            <w:pPr>
              <w:jc w:val="both"/>
            </w:pPr>
            <w:r w:rsidRPr="00292BA1">
              <w:rPr>
                <w:lang w:val="nl-NL"/>
              </w:rPr>
              <w:t>Boven gemiddeld</w:t>
            </w:r>
          </w:p>
        </w:tc>
        <w:tc>
          <w:tcPr>
            <w:tcW w:w="3071" w:type="dxa"/>
          </w:tcPr>
          <w:p w:rsidR="007121F8" w:rsidRPr="00E12059" w:rsidRDefault="007121F8" w:rsidP="0011526E">
            <w:pPr>
              <w:jc w:val="both"/>
            </w:pPr>
            <w:r w:rsidRPr="00E12059">
              <w:t>5</w:t>
            </w:r>
          </w:p>
        </w:tc>
        <w:tc>
          <w:tcPr>
            <w:tcW w:w="3071" w:type="dxa"/>
          </w:tcPr>
          <w:p w:rsidR="007121F8" w:rsidRPr="00E12059" w:rsidRDefault="007121F8" w:rsidP="0011526E">
            <w:pPr>
              <w:jc w:val="both"/>
            </w:pPr>
            <w:r w:rsidRPr="00E12059">
              <w:t>26,3</w:t>
            </w:r>
          </w:p>
        </w:tc>
      </w:tr>
      <w:tr w:rsidR="007121F8" w:rsidRPr="008C41A4" w:rsidTr="007121F8">
        <w:tc>
          <w:tcPr>
            <w:tcW w:w="3070" w:type="dxa"/>
          </w:tcPr>
          <w:p w:rsidR="007121F8" w:rsidRPr="00E12059" w:rsidRDefault="00292BA1" w:rsidP="0011526E">
            <w:pPr>
              <w:jc w:val="both"/>
            </w:pPr>
            <w:r w:rsidRPr="00292BA1">
              <w:rPr>
                <w:lang w:val="nl-NL"/>
              </w:rPr>
              <w:t>Hoog</w:t>
            </w:r>
          </w:p>
        </w:tc>
        <w:tc>
          <w:tcPr>
            <w:tcW w:w="3071" w:type="dxa"/>
          </w:tcPr>
          <w:p w:rsidR="007121F8" w:rsidRPr="00E12059" w:rsidRDefault="007121F8" w:rsidP="0011526E">
            <w:pPr>
              <w:jc w:val="both"/>
            </w:pPr>
            <w:r w:rsidRPr="00E12059">
              <w:t>8</w:t>
            </w:r>
          </w:p>
        </w:tc>
        <w:tc>
          <w:tcPr>
            <w:tcW w:w="3071" w:type="dxa"/>
          </w:tcPr>
          <w:p w:rsidR="007121F8" w:rsidRPr="00E12059" w:rsidRDefault="007121F8" w:rsidP="0011526E">
            <w:pPr>
              <w:jc w:val="both"/>
            </w:pPr>
            <w:r w:rsidRPr="00E12059">
              <w:t>42,1</w:t>
            </w:r>
          </w:p>
        </w:tc>
      </w:tr>
      <w:tr w:rsidR="007121F8" w:rsidTr="007121F8">
        <w:tc>
          <w:tcPr>
            <w:tcW w:w="3070" w:type="dxa"/>
          </w:tcPr>
          <w:p w:rsidR="007121F8" w:rsidRPr="00E12059" w:rsidRDefault="00292BA1" w:rsidP="0011526E">
            <w:pPr>
              <w:jc w:val="both"/>
            </w:pPr>
            <w:r w:rsidRPr="00292BA1">
              <w:rPr>
                <w:lang w:val="nl-NL"/>
              </w:rPr>
              <w:t>Totaal</w:t>
            </w:r>
          </w:p>
        </w:tc>
        <w:tc>
          <w:tcPr>
            <w:tcW w:w="3071" w:type="dxa"/>
          </w:tcPr>
          <w:p w:rsidR="007121F8" w:rsidRPr="00E12059" w:rsidRDefault="007121F8" w:rsidP="0011526E">
            <w:pPr>
              <w:jc w:val="both"/>
            </w:pPr>
            <w:r w:rsidRPr="00E12059">
              <w:t>19</w:t>
            </w:r>
          </w:p>
        </w:tc>
        <w:tc>
          <w:tcPr>
            <w:tcW w:w="3071" w:type="dxa"/>
          </w:tcPr>
          <w:p w:rsidR="007121F8" w:rsidRPr="00E12059" w:rsidRDefault="007121F8" w:rsidP="0011526E">
            <w:pPr>
              <w:jc w:val="both"/>
            </w:pPr>
            <w:r w:rsidRPr="00E12059">
              <w:t>100,0</w:t>
            </w:r>
          </w:p>
        </w:tc>
      </w:tr>
    </w:tbl>
    <w:p w:rsidR="007121F8" w:rsidRDefault="007121F8" w:rsidP="0011526E">
      <w:pPr>
        <w:jc w:val="both"/>
      </w:pPr>
    </w:p>
    <w:p w:rsidR="007121F8" w:rsidRPr="00FA1C2E" w:rsidRDefault="007121F8" w:rsidP="0011526E">
      <w:pPr>
        <w:jc w:val="both"/>
        <w:rPr>
          <w:rStyle w:val="Intensievebenadrukking"/>
          <w:lang w:val="nl-NL"/>
        </w:rPr>
      </w:pPr>
      <w:r w:rsidRPr="00FA1C2E">
        <w:rPr>
          <w:rStyle w:val="Intensievebenadrukking"/>
          <w:lang w:val="nl-NL"/>
        </w:rPr>
        <w:t xml:space="preserve">Correlaties tussen schalen van de CISS </w:t>
      </w:r>
    </w:p>
    <w:p w:rsidR="007121F8" w:rsidRPr="00526FDF" w:rsidRDefault="007121F8" w:rsidP="0011526E">
      <w:pPr>
        <w:jc w:val="both"/>
        <w:rPr>
          <w:lang w:val="nl-NL"/>
        </w:rPr>
      </w:pPr>
      <w:r w:rsidRPr="00526FDF">
        <w:rPr>
          <w:lang w:val="nl-NL"/>
        </w:rPr>
        <w:t xml:space="preserve">In tabel 6 zijn de correlaties tussen schalen van de CISS weergegeven. De vermijdende copingstijl correleert significant positief met de schalen gezelschap zoeken en afleiding zoeken. Er is hier echter geen sprake van een opmerkelijk verband omdat de schalen gezelschap zoeken en afleiding zoeken subschalen zijn van de schaal vermijdende coping. In dit onderzoek blijken daarnaast ook andere copingstijlen verband met elkaar te hebben. </w:t>
      </w:r>
    </w:p>
    <w:p w:rsidR="007121F8" w:rsidRDefault="007121F8" w:rsidP="0011526E">
      <w:pPr>
        <w:jc w:val="both"/>
        <w:rPr>
          <w:lang w:val="nl-NL"/>
        </w:rPr>
      </w:pPr>
      <w:r w:rsidRPr="00526FDF">
        <w:rPr>
          <w:lang w:val="nl-NL"/>
        </w:rPr>
        <w:t>Een emotiegerichte coping correleert significant positief met een vermijdende copingstijl. Wordt daarbij gelet op de subschalen van de vermijdende copingstijl dan blijkt dat de emotiegericht</w:t>
      </w:r>
      <w:r w:rsidR="00D751CE" w:rsidRPr="00526FDF">
        <w:rPr>
          <w:lang w:val="nl-NL"/>
        </w:rPr>
        <w:t>e</w:t>
      </w:r>
      <w:r w:rsidRPr="00526FDF">
        <w:rPr>
          <w:lang w:val="nl-NL"/>
        </w:rPr>
        <w:t xml:space="preserve"> coping alleen significant positief correleert met de subschaal afleiding zoeken. </w:t>
      </w:r>
    </w:p>
    <w:p w:rsidR="00174A77" w:rsidRPr="00526FDF" w:rsidRDefault="00174A77" w:rsidP="0011526E">
      <w:pPr>
        <w:jc w:val="both"/>
        <w:rPr>
          <w:lang w:val="nl-NL"/>
        </w:rPr>
      </w:pPr>
    </w:p>
    <w:p w:rsidR="007121F8" w:rsidRPr="00FA1C2E" w:rsidRDefault="007121F8" w:rsidP="0011526E">
      <w:pPr>
        <w:jc w:val="both"/>
        <w:rPr>
          <w:rStyle w:val="Intensievebenadrukking"/>
          <w:lang w:val="nl-NL"/>
        </w:rPr>
      </w:pPr>
      <w:r w:rsidRPr="00FA1C2E">
        <w:rPr>
          <w:rStyle w:val="Intensievebenadrukking"/>
          <w:lang w:val="nl-NL"/>
        </w:rPr>
        <w:lastRenderedPageBreak/>
        <w:t>Tabel 6. Pearson Correlatie coëfficiënten voor de schalen van de CISS</w:t>
      </w:r>
    </w:p>
    <w:tbl>
      <w:tblPr>
        <w:tblW w:w="6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786"/>
        <w:gridCol w:w="850"/>
        <w:gridCol w:w="949"/>
        <w:gridCol w:w="859"/>
        <w:gridCol w:w="859"/>
        <w:gridCol w:w="877"/>
      </w:tblGrid>
      <w:tr w:rsidR="00746AFE" w:rsidRPr="00CE7F3D" w:rsidTr="00022AE5">
        <w:tc>
          <w:tcPr>
            <w:tcW w:w="1023" w:type="dxa"/>
          </w:tcPr>
          <w:p w:rsidR="00746AFE" w:rsidRPr="00526FDF" w:rsidRDefault="00746AFE" w:rsidP="00022AE5">
            <w:pPr>
              <w:widowControl w:val="0"/>
              <w:autoSpaceDE w:val="0"/>
              <w:autoSpaceDN w:val="0"/>
              <w:adjustRightInd w:val="0"/>
              <w:jc w:val="center"/>
              <w:rPr>
                <w:rFonts w:cstheme="minorHAnsi"/>
                <w:sz w:val="16"/>
                <w:szCs w:val="16"/>
                <w:lang w:val="nl-NL"/>
              </w:rPr>
            </w:pPr>
          </w:p>
        </w:tc>
        <w:tc>
          <w:tcPr>
            <w:tcW w:w="786" w:type="dxa"/>
          </w:tcPr>
          <w:p w:rsidR="00746AFE" w:rsidRPr="00526FDF" w:rsidRDefault="00746AFE" w:rsidP="00022AE5">
            <w:pPr>
              <w:widowControl w:val="0"/>
              <w:autoSpaceDE w:val="0"/>
              <w:autoSpaceDN w:val="0"/>
              <w:adjustRightInd w:val="0"/>
              <w:spacing w:line="320" w:lineRule="atLeast"/>
              <w:ind w:left="60" w:right="60"/>
              <w:jc w:val="center"/>
              <w:rPr>
                <w:rFonts w:cstheme="minorHAnsi"/>
                <w:sz w:val="16"/>
                <w:szCs w:val="16"/>
                <w:lang w:val="nl-NL"/>
              </w:rPr>
            </w:pPr>
          </w:p>
        </w:tc>
        <w:tc>
          <w:tcPr>
            <w:tcW w:w="850" w:type="dxa"/>
            <w:hideMark/>
          </w:tcPr>
          <w:p w:rsidR="00746AFE" w:rsidRDefault="00746AFE" w:rsidP="00022AE5">
            <w:pPr>
              <w:widowControl w:val="0"/>
              <w:autoSpaceDE w:val="0"/>
              <w:autoSpaceDN w:val="0"/>
              <w:adjustRightInd w:val="0"/>
              <w:ind w:left="60" w:right="60"/>
              <w:jc w:val="center"/>
              <w:rPr>
                <w:rFonts w:cstheme="minorHAnsi"/>
                <w:b/>
                <w:sz w:val="16"/>
                <w:szCs w:val="16"/>
              </w:rPr>
            </w:pPr>
            <w:r>
              <w:rPr>
                <w:rFonts w:cstheme="minorHAnsi"/>
                <w:b/>
                <w:sz w:val="16"/>
                <w:szCs w:val="16"/>
              </w:rPr>
              <w:t>CISS</w:t>
            </w:r>
          </w:p>
          <w:p w:rsidR="00746AFE" w:rsidRPr="00CE7F3D" w:rsidRDefault="00746AFE" w:rsidP="00022AE5">
            <w:pPr>
              <w:widowControl w:val="0"/>
              <w:autoSpaceDE w:val="0"/>
              <w:autoSpaceDN w:val="0"/>
              <w:adjustRightInd w:val="0"/>
              <w:ind w:left="60" w:right="60"/>
              <w:jc w:val="center"/>
              <w:rPr>
                <w:rFonts w:cstheme="minorHAnsi"/>
                <w:b/>
                <w:sz w:val="16"/>
                <w:szCs w:val="16"/>
              </w:rPr>
            </w:pPr>
            <w:r>
              <w:rPr>
                <w:rFonts w:cstheme="minorHAnsi"/>
                <w:b/>
                <w:sz w:val="16"/>
                <w:szCs w:val="16"/>
              </w:rPr>
              <w:t>Taak</w:t>
            </w:r>
          </w:p>
        </w:tc>
        <w:tc>
          <w:tcPr>
            <w:tcW w:w="949" w:type="dxa"/>
            <w:hideMark/>
          </w:tcPr>
          <w:p w:rsidR="00746AFE" w:rsidRDefault="00746AFE" w:rsidP="00022AE5">
            <w:pPr>
              <w:widowControl w:val="0"/>
              <w:autoSpaceDE w:val="0"/>
              <w:autoSpaceDN w:val="0"/>
              <w:adjustRightInd w:val="0"/>
              <w:ind w:left="60" w:right="60"/>
              <w:jc w:val="center"/>
              <w:rPr>
                <w:rFonts w:cstheme="minorHAnsi"/>
                <w:b/>
                <w:sz w:val="16"/>
                <w:szCs w:val="16"/>
              </w:rPr>
            </w:pPr>
            <w:r w:rsidRPr="00CE7F3D">
              <w:rPr>
                <w:rFonts w:cstheme="minorHAnsi"/>
                <w:b/>
                <w:sz w:val="16"/>
                <w:szCs w:val="16"/>
              </w:rPr>
              <w:t>CISS</w:t>
            </w:r>
          </w:p>
          <w:p w:rsidR="00746AFE" w:rsidRPr="00CE7F3D" w:rsidRDefault="00746AFE" w:rsidP="00022AE5">
            <w:pPr>
              <w:widowControl w:val="0"/>
              <w:autoSpaceDE w:val="0"/>
              <w:autoSpaceDN w:val="0"/>
              <w:adjustRightInd w:val="0"/>
              <w:ind w:left="60" w:right="60"/>
              <w:jc w:val="center"/>
              <w:rPr>
                <w:rFonts w:cstheme="minorHAnsi"/>
                <w:b/>
                <w:sz w:val="16"/>
                <w:szCs w:val="16"/>
              </w:rPr>
            </w:pPr>
            <w:r>
              <w:rPr>
                <w:rFonts w:cstheme="minorHAnsi"/>
                <w:b/>
                <w:sz w:val="16"/>
                <w:szCs w:val="16"/>
              </w:rPr>
              <w:t>Emotie</w:t>
            </w:r>
          </w:p>
        </w:tc>
        <w:tc>
          <w:tcPr>
            <w:tcW w:w="859" w:type="dxa"/>
            <w:hideMark/>
          </w:tcPr>
          <w:p w:rsidR="00746AFE" w:rsidRDefault="00746AFE" w:rsidP="00022AE5">
            <w:pPr>
              <w:widowControl w:val="0"/>
              <w:autoSpaceDE w:val="0"/>
              <w:autoSpaceDN w:val="0"/>
              <w:adjustRightInd w:val="0"/>
              <w:ind w:left="60" w:right="60"/>
              <w:jc w:val="center"/>
              <w:rPr>
                <w:rFonts w:cstheme="minorHAnsi"/>
                <w:b/>
                <w:sz w:val="16"/>
                <w:szCs w:val="16"/>
              </w:rPr>
            </w:pPr>
            <w:r w:rsidRPr="00CE7F3D">
              <w:rPr>
                <w:rFonts w:cstheme="minorHAnsi"/>
                <w:b/>
                <w:sz w:val="16"/>
                <w:szCs w:val="16"/>
              </w:rPr>
              <w:t>CISS</w:t>
            </w:r>
          </w:p>
          <w:p w:rsidR="00746AFE" w:rsidRPr="00CE7F3D" w:rsidRDefault="00746AFE" w:rsidP="00022AE5">
            <w:pPr>
              <w:widowControl w:val="0"/>
              <w:autoSpaceDE w:val="0"/>
              <w:autoSpaceDN w:val="0"/>
              <w:adjustRightInd w:val="0"/>
              <w:ind w:left="60" w:right="60"/>
              <w:jc w:val="center"/>
              <w:rPr>
                <w:rFonts w:cstheme="minorHAnsi"/>
                <w:b/>
                <w:sz w:val="16"/>
                <w:szCs w:val="16"/>
              </w:rPr>
            </w:pPr>
            <w:r>
              <w:rPr>
                <w:rFonts w:cstheme="minorHAnsi"/>
                <w:b/>
                <w:sz w:val="16"/>
                <w:szCs w:val="16"/>
              </w:rPr>
              <w:t>Verm.</w:t>
            </w:r>
          </w:p>
        </w:tc>
        <w:tc>
          <w:tcPr>
            <w:tcW w:w="859" w:type="dxa"/>
            <w:hideMark/>
          </w:tcPr>
          <w:p w:rsidR="00746AFE" w:rsidRDefault="00746AFE" w:rsidP="00022AE5">
            <w:pPr>
              <w:widowControl w:val="0"/>
              <w:autoSpaceDE w:val="0"/>
              <w:autoSpaceDN w:val="0"/>
              <w:adjustRightInd w:val="0"/>
              <w:ind w:left="60" w:right="60"/>
              <w:jc w:val="center"/>
              <w:rPr>
                <w:rFonts w:cstheme="minorHAnsi"/>
                <w:b/>
                <w:sz w:val="16"/>
                <w:szCs w:val="16"/>
              </w:rPr>
            </w:pPr>
            <w:r w:rsidRPr="00CE7F3D">
              <w:rPr>
                <w:rFonts w:cstheme="minorHAnsi"/>
                <w:b/>
                <w:sz w:val="16"/>
                <w:szCs w:val="16"/>
              </w:rPr>
              <w:t>CISS</w:t>
            </w:r>
          </w:p>
          <w:p w:rsidR="00746AFE" w:rsidRPr="00CE7F3D" w:rsidRDefault="00746AFE" w:rsidP="00022AE5">
            <w:pPr>
              <w:widowControl w:val="0"/>
              <w:autoSpaceDE w:val="0"/>
              <w:autoSpaceDN w:val="0"/>
              <w:adjustRightInd w:val="0"/>
              <w:ind w:left="60" w:right="60"/>
              <w:jc w:val="center"/>
              <w:rPr>
                <w:rFonts w:cstheme="minorHAnsi"/>
                <w:b/>
                <w:sz w:val="16"/>
                <w:szCs w:val="16"/>
              </w:rPr>
            </w:pPr>
            <w:r>
              <w:rPr>
                <w:rFonts w:cstheme="minorHAnsi"/>
                <w:b/>
                <w:sz w:val="16"/>
                <w:szCs w:val="16"/>
              </w:rPr>
              <w:t>Gezels.</w:t>
            </w:r>
          </w:p>
        </w:tc>
        <w:tc>
          <w:tcPr>
            <w:tcW w:w="877" w:type="dxa"/>
            <w:hideMark/>
          </w:tcPr>
          <w:p w:rsidR="00746AFE" w:rsidRDefault="00746AFE" w:rsidP="00022AE5">
            <w:pPr>
              <w:widowControl w:val="0"/>
              <w:autoSpaceDE w:val="0"/>
              <w:autoSpaceDN w:val="0"/>
              <w:adjustRightInd w:val="0"/>
              <w:ind w:left="60" w:right="60"/>
              <w:jc w:val="center"/>
              <w:rPr>
                <w:rFonts w:cstheme="minorHAnsi"/>
                <w:b/>
                <w:sz w:val="16"/>
                <w:szCs w:val="16"/>
              </w:rPr>
            </w:pPr>
            <w:r w:rsidRPr="00CE7F3D">
              <w:rPr>
                <w:rFonts w:cstheme="minorHAnsi"/>
                <w:b/>
                <w:sz w:val="16"/>
                <w:szCs w:val="16"/>
              </w:rPr>
              <w:t>CISS</w:t>
            </w:r>
          </w:p>
          <w:p w:rsidR="00746AFE" w:rsidRPr="00CE7F3D" w:rsidRDefault="00746AFE" w:rsidP="00022AE5">
            <w:pPr>
              <w:widowControl w:val="0"/>
              <w:autoSpaceDE w:val="0"/>
              <w:autoSpaceDN w:val="0"/>
              <w:adjustRightInd w:val="0"/>
              <w:ind w:left="60" w:right="60"/>
              <w:jc w:val="center"/>
              <w:rPr>
                <w:rFonts w:cstheme="minorHAnsi"/>
                <w:b/>
                <w:sz w:val="16"/>
                <w:szCs w:val="16"/>
              </w:rPr>
            </w:pPr>
            <w:r>
              <w:rPr>
                <w:rFonts w:cstheme="minorHAnsi"/>
                <w:b/>
                <w:sz w:val="16"/>
                <w:szCs w:val="16"/>
              </w:rPr>
              <w:t>Afl.</w:t>
            </w:r>
          </w:p>
        </w:tc>
      </w:tr>
      <w:tr w:rsidR="00746AFE" w:rsidRPr="00CE7F3D" w:rsidTr="00022AE5">
        <w:trPr>
          <w:trHeight w:val="474"/>
        </w:trPr>
        <w:tc>
          <w:tcPr>
            <w:tcW w:w="1023" w:type="dxa"/>
            <w:vMerge w:val="restart"/>
          </w:tcPr>
          <w:p w:rsidR="00746AFE" w:rsidRDefault="00746AFE" w:rsidP="00022AE5">
            <w:pPr>
              <w:spacing w:line="320" w:lineRule="atLeast"/>
              <w:ind w:left="60" w:right="60"/>
              <w:rPr>
                <w:rFonts w:cstheme="minorHAnsi"/>
                <w:b/>
                <w:sz w:val="16"/>
                <w:szCs w:val="16"/>
              </w:rPr>
            </w:pPr>
            <w:r>
              <w:rPr>
                <w:rFonts w:cstheme="minorHAnsi"/>
                <w:b/>
                <w:sz w:val="16"/>
                <w:szCs w:val="16"/>
              </w:rPr>
              <w:t>CISS</w:t>
            </w:r>
          </w:p>
          <w:p w:rsidR="00746AFE" w:rsidRPr="00CE7F3D" w:rsidRDefault="00746AFE" w:rsidP="00022AE5">
            <w:pPr>
              <w:spacing w:line="320" w:lineRule="atLeast"/>
              <w:ind w:left="60" w:right="60"/>
              <w:rPr>
                <w:rFonts w:cstheme="minorHAnsi"/>
                <w:b/>
                <w:sz w:val="16"/>
                <w:szCs w:val="16"/>
              </w:rPr>
            </w:pPr>
            <w:r>
              <w:rPr>
                <w:rFonts w:cstheme="minorHAnsi"/>
                <w:b/>
                <w:sz w:val="16"/>
                <w:szCs w:val="16"/>
              </w:rPr>
              <w:t>Taak</w:t>
            </w: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r</w:t>
            </w:r>
          </w:p>
        </w:tc>
        <w:tc>
          <w:tcPr>
            <w:tcW w:w="850" w:type="dxa"/>
          </w:tcPr>
          <w:p w:rsidR="00746AFE" w:rsidRPr="00CE7F3D" w:rsidRDefault="00746AFE" w:rsidP="00022AE5">
            <w:pPr>
              <w:ind w:left="60" w:right="60"/>
              <w:jc w:val="right"/>
              <w:rPr>
                <w:rFonts w:cstheme="minorHAnsi"/>
                <w:sz w:val="16"/>
                <w:szCs w:val="16"/>
              </w:rPr>
            </w:pPr>
            <w:r w:rsidRPr="00CE7F3D">
              <w:rPr>
                <w:rFonts w:cstheme="minorHAnsi"/>
                <w:sz w:val="16"/>
                <w:szCs w:val="16"/>
              </w:rPr>
              <w:t>1</w:t>
            </w:r>
          </w:p>
        </w:tc>
        <w:tc>
          <w:tcPr>
            <w:tcW w:w="949" w:type="dxa"/>
          </w:tcPr>
          <w:p w:rsidR="00746AFE" w:rsidRPr="00CE7F3D" w:rsidRDefault="00746AFE" w:rsidP="00022AE5">
            <w:pPr>
              <w:ind w:left="60" w:right="60"/>
              <w:jc w:val="right"/>
              <w:rPr>
                <w:rFonts w:cstheme="minorHAnsi"/>
                <w:sz w:val="16"/>
                <w:szCs w:val="16"/>
              </w:rPr>
            </w:pPr>
            <w:r w:rsidRPr="00CE7F3D">
              <w:rPr>
                <w:rFonts w:cstheme="minorHAnsi"/>
                <w:sz w:val="16"/>
                <w:szCs w:val="16"/>
              </w:rPr>
              <w:t>-.438</w:t>
            </w: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-.129</w:t>
            </w: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.307</w:t>
            </w: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-.431</w:t>
            </w:r>
          </w:p>
        </w:tc>
      </w:tr>
      <w:tr w:rsidR="00746AFE" w:rsidRPr="00CE7F3D" w:rsidTr="00022AE5">
        <w:tc>
          <w:tcPr>
            <w:tcW w:w="1023" w:type="dxa"/>
            <w:vMerge/>
          </w:tcPr>
          <w:p w:rsidR="00746AFE" w:rsidRPr="00CE7F3D" w:rsidRDefault="00746AFE" w:rsidP="00022AE5">
            <w:pPr>
              <w:rPr>
                <w:rFonts w:cstheme="minorHAnsi"/>
                <w:b/>
                <w:sz w:val="16"/>
                <w:szCs w:val="16"/>
              </w:rPr>
            </w:pP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 xml:space="preserve">Sig. </w:t>
            </w:r>
          </w:p>
        </w:tc>
        <w:tc>
          <w:tcPr>
            <w:tcW w:w="850" w:type="dxa"/>
            <w:vAlign w:val="center"/>
          </w:tcPr>
          <w:p w:rsidR="00746AFE" w:rsidRPr="00CE7F3D" w:rsidRDefault="00746AFE" w:rsidP="00022AE5">
            <w:pPr>
              <w:jc w:val="center"/>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r w:rsidRPr="00CE7F3D">
              <w:rPr>
                <w:rFonts w:cstheme="minorHAnsi"/>
                <w:sz w:val="16"/>
                <w:szCs w:val="16"/>
              </w:rPr>
              <w:t>.061</w:t>
            </w: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.598</w:t>
            </w: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.201</w:t>
            </w: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.066</w:t>
            </w:r>
          </w:p>
        </w:tc>
      </w:tr>
      <w:tr w:rsidR="00746AFE" w:rsidRPr="00CE7F3D" w:rsidTr="00022AE5">
        <w:trPr>
          <w:trHeight w:val="474"/>
        </w:trPr>
        <w:tc>
          <w:tcPr>
            <w:tcW w:w="1023" w:type="dxa"/>
            <w:vMerge w:val="restart"/>
          </w:tcPr>
          <w:p w:rsidR="00746AFE" w:rsidRDefault="00746AFE" w:rsidP="00022AE5">
            <w:pPr>
              <w:spacing w:line="320" w:lineRule="atLeast"/>
              <w:ind w:left="60" w:right="60"/>
              <w:rPr>
                <w:rFonts w:cstheme="minorHAnsi"/>
                <w:b/>
                <w:sz w:val="16"/>
                <w:szCs w:val="16"/>
              </w:rPr>
            </w:pPr>
            <w:r>
              <w:rPr>
                <w:rFonts w:cstheme="minorHAnsi"/>
                <w:b/>
                <w:sz w:val="16"/>
                <w:szCs w:val="16"/>
              </w:rPr>
              <w:t>CISS</w:t>
            </w:r>
          </w:p>
          <w:p w:rsidR="00746AFE" w:rsidRPr="00CE7F3D" w:rsidRDefault="00746AFE" w:rsidP="00022AE5">
            <w:pPr>
              <w:spacing w:line="320" w:lineRule="atLeast"/>
              <w:ind w:left="60" w:right="60"/>
              <w:rPr>
                <w:rFonts w:cstheme="minorHAnsi"/>
                <w:b/>
                <w:sz w:val="16"/>
                <w:szCs w:val="16"/>
              </w:rPr>
            </w:pPr>
            <w:r>
              <w:rPr>
                <w:rFonts w:cstheme="minorHAnsi"/>
                <w:b/>
                <w:sz w:val="16"/>
                <w:szCs w:val="16"/>
              </w:rPr>
              <w:t>Emotie</w:t>
            </w: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r</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r w:rsidRPr="00CE7F3D">
              <w:rPr>
                <w:rFonts w:cstheme="minorHAnsi"/>
                <w:sz w:val="16"/>
                <w:szCs w:val="16"/>
              </w:rPr>
              <w:t>1</w:t>
            </w:r>
          </w:p>
        </w:tc>
        <w:tc>
          <w:tcPr>
            <w:tcW w:w="859" w:type="dxa"/>
          </w:tcPr>
          <w:p w:rsidR="00746AFE" w:rsidRPr="00CE7F3D" w:rsidRDefault="00746AFE" w:rsidP="00022AE5">
            <w:pPr>
              <w:ind w:left="60" w:right="60"/>
              <w:jc w:val="right"/>
              <w:rPr>
                <w:rFonts w:cstheme="minorHAnsi"/>
                <w:b/>
                <w:sz w:val="16"/>
                <w:szCs w:val="16"/>
              </w:rPr>
            </w:pPr>
            <w:r w:rsidRPr="00CE7F3D">
              <w:rPr>
                <w:rFonts w:cstheme="minorHAnsi"/>
                <w:b/>
                <w:sz w:val="16"/>
                <w:szCs w:val="16"/>
              </w:rPr>
              <w:t>.512</w:t>
            </w:r>
            <w:r w:rsidRPr="00CE7F3D">
              <w:rPr>
                <w:rFonts w:cstheme="minorHAnsi"/>
                <w:b/>
                <w:sz w:val="16"/>
                <w:szCs w:val="16"/>
                <w:vertAlign w:val="superscript"/>
              </w:rPr>
              <w:t>*</w:t>
            </w: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.043</w:t>
            </w:r>
          </w:p>
        </w:tc>
        <w:tc>
          <w:tcPr>
            <w:tcW w:w="877" w:type="dxa"/>
          </w:tcPr>
          <w:p w:rsidR="00746AFE" w:rsidRPr="00CE7F3D" w:rsidRDefault="00746AFE" w:rsidP="00022AE5">
            <w:pPr>
              <w:ind w:left="60" w:right="60"/>
              <w:jc w:val="right"/>
              <w:rPr>
                <w:rFonts w:cstheme="minorHAnsi"/>
                <w:b/>
                <w:sz w:val="16"/>
                <w:szCs w:val="16"/>
              </w:rPr>
            </w:pPr>
            <w:r w:rsidRPr="00CE7F3D">
              <w:rPr>
                <w:rFonts w:cstheme="minorHAnsi"/>
                <w:b/>
                <w:sz w:val="16"/>
                <w:szCs w:val="16"/>
              </w:rPr>
              <w:t>.675</w:t>
            </w:r>
            <w:r w:rsidRPr="00CE7F3D">
              <w:rPr>
                <w:rFonts w:cstheme="minorHAnsi"/>
                <w:b/>
                <w:sz w:val="16"/>
                <w:szCs w:val="16"/>
                <w:vertAlign w:val="superscript"/>
              </w:rPr>
              <w:t>**</w:t>
            </w:r>
          </w:p>
        </w:tc>
      </w:tr>
      <w:tr w:rsidR="00746AFE" w:rsidRPr="00CE7F3D" w:rsidTr="00022AE5">
        <w:tc>
          <w:tcPr>
            <w:tcW w:w="1023" w:type="dxa"/>
            <w:vMerge/>
          </w:tcPr>
          <w:p w:rsidR="00746AFE" w:rsidRPr="00CE7F3D" w:rsidRDefault="00746AFE" w:rsidP="00022AE5">
            <w:pPr>
              <w:rPr>
                <w:rFonts w:cstheme="minorHAnsi"/>
                <w:b/>
                <w:sz w:val="16"/>
                <w:szCs w:val="16"/>
              </w:rPr>
            </w:pP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 xml:space="preserve">Sig. </w:t>
            </w:r>
          </w:p>
        </w:tc>
        <w:tc>
          <w:tcPr>
            <w:tcW w:w="850" w:type="dxa"/>
          </w:tcPr>
          <w:p w:rsidR="00746AFE" w:rsidRPr="00CE7F3D" w:rsidRDefault="00746AFE" w:rsidP="00022AE5">
            <w:pPr>
              <w:ind w:left="60" w:right="60"/>
              <w:jc w:val="right"/>
              <w:rPr>
                <w:rFonts w:cstheme="minorHAnsi"/>
                <w:sz w:val="16"/>
                <w:szCs w:val="16"/>
              </w:rPr>
            </w:pPr>
          </w:p>
        </w:tc>
        <w:tc>
          <w:tcPr>
            <w:tcW w:w="949" w:type="dxa"/>
            <w:vAlign w:val="center"/>
          </w:tcPr>
          <w:p w:rsidR="00746AFE" w:rsidRPr="00CE7F3D" w:rsidRDefault="00746AFE" w:rsidP="00022AE5">
            <w:pPr>
              <w:jc w:val="center"/>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.025</w:t>
            </w: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.860</w:t>
            </w: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.002</w:t>
            </w:r>
          </w:p>
        </w:tc>
      </w:tr>
      <w:tr w:rsidR="00746AFE" w:rsidRPr="00CE7F3D" w:rsidTr="00022AE5">
        <w:trPr>
          <w:trHeight w:val="474"/>
        </w:trPr>
        <w:tc>
          <w:tcPr>
            <w:tcW w:w="1023" w:type="dxa"/>
            <w:vMerge w:val="restart"/>
          </w:tcPr>
          <w:p w:rsidR="00746AFE" w:rsidRDefault="00746AFE" w:rsidP="00022AE5">
            <w:pPr>
              <w:spacing w:line="320" w:lineRule="atLeast"/>
              <w:ind w:left="60" w:right="60"/>
              <w:rPr>
                <w:rFonts w:cstheme="minorHAnsi"/>
                <w:b/>
                <w:sz w:val="16"/>
                <w:szCs w:val="16"/>
              </w:rPr>
            </w:pPr>
            <w:r w:rsidRPr="00CE7F3D">
              <w:rPr>
                <w:rFonts w:cstheme="minorHAnsi"/>
                <w:b/>
                <w:sz w:val="16"/>
                <w:szCs w:val="16"/>
              </w:rPr>
              <w:t>CISS</w:t>
            </w:r>
          </w:p>
          <w:p w:rsidR="00746AFE" w:rsidRPr="00CE7F3D" w:rsidRDefault="00746AFE" w:rsidP="00022AE5">
            <w:pPr>
              <w:spacing w:line="320" w:lineRule="atLeast"/>
              <w:ind w:left="60" w:right="60"/>
              <w:rPr>
                <w:rFonts w:cstheme="minorHAnsi"/>
                <w:b/>
                <w:sz w:val="16"/>
                <w:szCs w:val="16"/>
              </w:rPr>
            </w:pPr>
            <w:r>
              <w:rPr>
                <w:rFonts w:cstheme="minorHAnsi"/>
                <w:b/>
                <w:sz w:val="16"/>
                <w:szCs w:val="16"/>
              </w:rPr>
              <w:t>Verm.</w:t>
            </w: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r</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b/>
                <w:sz w:val="16"/>
                <w:szCs w:val="16"/>
              </w:rPr>
            </w:pP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1</w:t>
            </w:r>
          </w:p>
        </w:tc>
        <w:tc>
          <w:tcPr>
            <w:tcW w:w="859" w:type="dxa"/>
          </w:tcPr>
          <w:p w:rsidR="00746AFE" w:rsidRPr="00CE7F3D" w:rsidRDefault="00746AFE" w:rsidP="00022AE5">
            <w:pPr>
              <w:ind w:left="60" w:right="60"/>
              <w:jc w:val="right"/>
              <w:rPr>
                <w:rFonts w:cstheme="minorHAnsi"/>
                <w:b/>
                <w:sz w:val="16"/>
                <w:szCs w:val="16"/>
              </w:rPr>
            </w:pPr>
            <w:r w:rsidRPr="00CE7F3D">
              <w:rPr>
                <w:rFonts w:cstheme="minorHAnsi"/>
                <w:b/>
                <w:sz w:val="16"/>
                <w:szCs w:val="16"/>
              </w:rPr>
              <w:t>.664</w:t>
            </w:r>
            <w:r w:rsidRPr="00CE7F3D">
              <w:rPr>
                <w:rFonts w:cstheme="minorHAnsi"/>
                <w:b/>
                <w:sz w:val="16"/>
                <w:szCs w:val="16"/>
                <w:vertAlign w:val="superscript"/>
              </w:rPr>
              <w:t>**</w:t>
            </w:r>
          </w:p>
        </w:tc>
        <w:tc>
          <w:tcPr>
            <w:tcW w:w="877" w:type="dxa"/>
          </w:tcPr>
          <w:p w:rsidR="00746AFE" w:rsidRPr="00CE7F3D" w:rsidRDefault="00746AFE" w:rsidP="00022AE5">
            <w:pPr>
              <w:ind w:left="60" w:right="60"/>
              <w:jc w:val="right"/>
              <w:rPr>
                <w:rFonts w:cstheme="minorHAnsi"/>
                <w:b/>
                <w:sz w:val="16"/>
                <w:szCs w:val="16"/>
              </w:rPr>
            </w:pPr>
            <w:r w:rsidRPr="00CE7F3D">
              <w:rPr>
                <w:rFonts w:cstheme="minorHAnsi"/>
                <w:b/>
                <w:sz w:val="16"/>
                <w:szCs w:val="16"/>
              </w:rPr>
              <w:t>.812</w:t>
            </w:r>
            <w:r w:rsidRPr="00CE7F3D">
              <w:rPr>
                <w:rFonts w:cstheme="minorHAnsi"/>
                <w:b/>
                <w:sz w:val="16"/>
                <w:szCs w:val="16"/>
                <w:vertAlign w:val="superscript"/>
              </w:rPr>
              <w:t>**</w:t>
            </w:r>
          </w:p>
        </w:tc>
      </w:tr>
      <w:tr w:rsidR="00746AFE" w:rsidRPr="00CE7F3D" w:rsidTr="00022AE5">
        <w:tc>
          <w:tcPr>
            <w:tcW w:w="1023" w:type="dxa"/>
            <w:vMerge/>
          </w:tcPr>
          <w:p w:rsidR="00746AFE" w:rsidRPr="00CE7F3D" w:rsidRDefault="00746AFE" w:rsidP="00022AE5">
            <w:pPr>
              <w:rPr>
                <w:rFonts w:cstheme="minorHAnsi"/>
                <w:b/>
                <w:sz w:val="16"/>
                <w:szCs w:val="16"/>
              </w:rPr>
            </w:pP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 xml:space="preserve">Sig. </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p>
        </w:tc>
        <w:tc>
          <w:tcPr>
            <w:tcW w:w="859" w:type="dxa"/>
            <w:vAlign w:val="center"/>
          </w:tcPr>
          <w:p w:rsidR="00746AFE" w:rsidRPr="00CE7F3D" w:rsidRDefault="00746AFE" w:rsidP="00022AE5">
            <w:pPr>
              <w:jc w:val="center"/>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.002</w:t>
            </w: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.000</w:t>
            </w:r>
          </w:p>
        </w:tc>
      </w:tr>
      <w:tr w:rsidR="00746AFE" w:rsidRPr="00CE7F3D" w:rsidTr="00022AE5">
        <w:tc>
          <w:tcPr>
            <w:tcW w:w="1023" w:type="dxa"/>
            <w:vMerge w:val="restart"/>
          </w:tcPr>
          <w:p w:rsidR="00746AFE" w:rsidRDefault="00746AFE" w:rsidP="00022AE5">
            <w:pPr>
              <w:spacing w:line="320" w:lineRule="atLeast"/>
              <w:ind w:left="60" w:right="60"/>
              <w:rPr>
                <w:rFonts w:cstheme="minorHAnsi"/>
                <w:b/>
                <w:sz w:val="16"/>
                <w:szCs w:val="16"/>
              </w:rPr>
            </w:pPr>
            <w:r>
              <w:rPr>
                <w:rFonts w:cstheme="minorHAnsi"/>
                <w:b/>
                <w:sz w:val="16"/>
                <w:szCs w:val="16"/>
              </w:rPr>
              <w:t>CISS</w:t>
            </w:r>
          </w:p>
          <w:p w:rsidR="00746AFE" w:rsidRPr="00CE7F3D" w:rsidRDefault="00746AFE" w:rsidP="00022AE5">
            <w:pPr>
              <w:spacing w:line="320" w:lineRule="atLeast"/>
              <w:ind w:left="60" w:right="60"/>
              <w:rPr>
                <w:rFonts w:cstheme="minorHAnsi"/>
                <w:b/>
                <w:sz w:val="16"/>
                <w:szCs w:val="16"/>
              </w:rPr>
            </w:pPr>
            <w:r>
              <w:rPr>
                <w:rFonts w:cstheme="minorHAnsi"/>
                <w:b/>
                <w:sz w:val="16"/>
                <w:szCs w:val="16"/>
              </w:rPr>
              <w:t>Gezels.</w:t>
            </w: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r</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r w:rsidRPr="00CE7F3D">
              <w:rPr>
                <w:rFonts w:cstheme="minorHAnsi"/>
                <w:sz w:val="16"/>
                <w:szCs w:val="16"/>
              </w:rPr>
              <w:t>1</w:t>
            </w: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.137</w:t>
            </w:r>
          </w:p>
        </w:tc>
      </w:tr>
      <w:tr w:rsidR="00746AFE" w:rsidRPr="00CE7F3D" w:rsidTr="00022AE5">
        <w:tc>
          <w:tcPr>
            <w:tcW w:w="1023" w:type="dxa"/>
            <w:vMerge/>
          </w:tcPr>
          <w:p w:rsidR="00746AFE" w:rsidRPr="00CE7F3D" w:rsidRDefault="00746AFE" w:rsidP="00022AE5">
            <w:pPr>
              <w:rPr>
                <w:rFonts w:cstheme="minorHAnsi"/>
                <w:b/>
                <w:sz w:val="16"/>
                <w:szCs w:val="16"/>
              </w:rPr>
            </w:pP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 xml:space="preserve">Sig. </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p>
        </w:tc>
        <w:tc>
          <w:tcPr>
            <w:tcW w:w="859" w:type="dxa"/>
            <w:vAlign w:val="center"/>
          </w:tcPr>
          <w:p w:rsidR="00746AFE" w:rsidRPr="00CE7F3D" w:rsidRDefault="00746AFE" w:rsidP="00022AE5">
            <w:pPr>
              <w:jc w:val="center"/>
              <w:rPr>
                <w:rFonts w:cstheme="minorHAnsi"/>
                <w:sz w:val="16"/>
                <w:szCs w:val="16"/>
              </w:rPr>
            </w:pP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.577</w:t>
            </w:r>
          </w:p>
        </w:tc>
      </w:tr>
      <w:tr w:rsidR="00746AFE" w:rsidRPr="00CE7F3D" w:rsidTr="00022AE5">
        <w:tc>
          <w:tcPr>
            <w:tcW w:w="1023" w:type="dxa"/>
            <w:vMerge w:val="restart"/>
          </w:tcPr>
          <w:p w:rsidR="00746AFE" w:rsidRPr="00CE7F3D" w:rsidRDefault="00746AFE" w:rsidP="00022AE5">
            <w:pPr>
              <w:spacing w:line="320" w:lineRule="atLeast"/>
              <w:ind w:left="60" w:right="60"/>
              <w:rPr>
                <w:rFonts w:cstheme="minorHAnsi"/>
                <w:b/>
                <w:sz w:val="16"/>
                <w:szCs w:val="16"/>
              </w:rPr>
            </w:pPr>
            <w:r>
              <w:rPr>
                <w:rFonts w:cstheme="minorHAnsi"/>
                <w:b/>
                <w:sz w:val="16"/>
                <w:szCs w:val="16"/>
              </w:rPr>
              <w:t>CISS</w:t>
            </w:r>
          </w:p>
          <w:p w:rsidR="00746AFE" w:rsidRPr="00CE7F3D" w:rsidRDefault="00746AFE" w:rsidP="00022AE5">
            <w:pPr>
              <w:spacing w:line="320" w:lineRule="atLeast"/>
              <w:ind w:left="60" w:right="60"/>
              <w:rPr>
                <w:rFonts w:cstheme="minorHAnsi"/>
                <w:b/>
                <w:sz w:val="16"/>
                <w:szCs w:val="16"/>
              </w:rPr>
            </w:pPr>
            <w:r>
              <w:rPr>
                <w:rFonts w:cstheme="minorHAnsi"/>
                <w:b/>
                <w:sz w:val="16"/>
                <w:szCs w:val="16"/>
              </w:rPr>
              <w:t>Afl.</w:t>
            </w: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r</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p>
        </w:tc>
        <w:tc>
          <w:tcPr>
            <w:tcW w:w="877" w:type="dxa"/>
          </w:tcPr>
          <w:p w:rsidR="00746AFE" w:rsidRPr="00CE7F3D" w:rsidRDefault="00746AFE" w:rsidP="00022AE5">
            <w:pPr>
              <w:ind w:left="60" w:right="60"/>
              <w:jc w:val="right"/>
              <w:rPr>
                <w:rFonts w:cstheme="minorHAnsi"/>
                <w:sz w:val="16"/>
                <w:szCs w:val="16"/>
              </w:rPr>
            </w:pPr>
            <w:r w:rsidRPr="00CE7F3D">
              <w:rPr>
                <w:rFonts w:cstheme="minorHAnsi"/>
                <w:sz w:val="16"/>
                <w:szCs w:val="16"/>
              </w:rPr>
              <w:t>1</w:t>
            </w:r>
          </w:p>
        </w:tc>
      </w:tr>
      <w:tr w:rsidR="00746AFE" w:rsidRPr="00CE7F3D" w:rsidTr="00022AE5">
        <w:trPr>
          <w:trHeight w:val="410"/>
        </w:trPr>
        <w:tc>
          <w:tcPr>
            <w:tcW w:w="1023" w:type="dxa"/>
            <w:vMerge/>
          </w:tcPr>
          <w:p w:rsidR="00746AFE" w:rsidRPr="00CE7F3D" w:rsidRDefault="00746AFE" w:rsidP="00022AE5">
            <w:pPr>
              <w:rPr>
                <w:rFonts w:cstheme="minorHAnsi"/>
                <w:b/>
                <w:sz w:val="16"/>
                <w:szCs w:val="16"/>
              </w:rPr>
            </w:pPr>
          </w:p>
        </w:tc>
        <w:tc>
          <w:tcPr>
            <w:tcW w:w="786" w:type="dxa"/>
          </w:tcPr>
          <w:p w:rsidR="00746AFE" w:rsidRPr="00CE7F3D" w:rsidRDefault="00746AFE" w:rsidP="00022AE5">
            <w:pPr>
              <w:spacing w:line="320" w:lineRule="atLeast"/>
              <w:ind w:left="60" w:right="60"/>
              <w:rPr>
                <w:rFonts w:cstheme="minorHAnsi"/>
                <w:sz w:val="16"/>
                <w:szCs w:val="16"/>
              </w:rPr>
            </w:pPr>
            <w:r w:rsidRPr="00CE7F3D">
              <w:rPr>
                <w:rFonts w:cstheme="minorHAnsi"/>
                <w:sz w:val="16"/>
                <w:szCs w:val="16"/>
              </w:rPr>
              <w:t xml:space="preserve">Sig. </w:t>
            </w:r>
          </w:p>
        </w:tc>
        <w:tc>
          <w:tcPr>
            <w:tcW w:w="850" w:type="dxa"/>
          </w:tcPr>
          <w:p w:rsidR="00746AFE" w:rsidRPr="00CE7F3D" w:rsidRDefault="00746AFE" w:rsidP="00022AE5">
            <w:pPr>
              <w:ind w:left="60" w:right="60"/>
              <w:jc w:val="right"/>
              <w:rPr>
                <w:rFonts w:cstheme="minorHAnsi"/>
                <w:sz w:val="16"/>
                <w:szCs w:val="16"/>
              </w:rPr>
            </w:pPr>
          </w:p>
        </w:tc>
        <w:tc>
          <w:tcPr>
            <w:tcW w:w="94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p>
        </w:tc>
        <w:tc>
          <w:tcPr>
            <w:tcW w:w="859" w:type="dxa"/>
          </w:tcPr>
          <w:p w:rsidR="00746AFE" w:rsidRPr="00CE7F3D" w:rsidRDefault="00746AFE" w:rsidP="00022AE5">
            <w:pPr>
              <w:ind w:left="60" w:right="60"/>
              <w:jc w:val="right"/>
              <w:rPr>
                <w:rFonts w:cstheme="minorHAnsi"/>
                <w:sz w:val="16"/>
                <w:szCs w:val="16"/>
              </w:rPr>
            </w:pPr>
          </w:p>
        </w:tc>
        <w:tc>
          <w:tcPr>
            <w:tcW w:w="877" w:type="dxa"/>
            <w:vAlign w:val="center"/>
          </w:tcPr>
          <w:p w:rsidR="00746AFE" w:rsidRPr="00CE7F3D" w:rsidRDefault="00746AFE" w:rsidP="00022AE5">
            <w:pPr>
              <w:jc w:val="center"/>
              <w:rPr>
                <w:rFonts w:cstheme="minorHAnsi"/>
                <w:sz w:val="16"/>
                <w:szCs w:val="16"/>
              </w:rPr>
            </w:pPr>
          </w:p>
        </w:tc>
      </w:tr>
    </w:tbl>
    <w:p w:rsidR="007121F8" w:rsidRPr="00526FDF" w:rsidRDefault="007121F8" w:rsidP="0011526E">
      <w:pPr>
        <w:jc w:val="both"/>
        <w:rPr>
          <w:sz w:val="16"/>
          <w:szCs w:val="16"/>
          <w:lang w:val="nl-NL"/>
        </w:rPr>
      </w:pPr>
      <w:r w:rsidRPr="00022AE5">
        <w:rPr>
          <w:sz w:val="16"/>
          <w:szCs w:val="16"/>
          <w:lang w:val="nl-NL"/>
        </w:rPr>
        <w:t>*. Correlatie is significant op  0.05 niveau (2-zijdig).</w:t>
      </w:r>
      <w:r w:rsidR="00746AFE" w:rsidRPr="00022AE5">
        <w:rPr>
          <w:sz w:val="16"/>
          <w:szCs w:val="16"/>
          <w:lang w:val="nl-NL"/>
        </w:rPr>
        <w:t xml:space="preserve"> </w:t>
      </w:r>
      <w:r w:rsidRPr="00526FDF">
        <w:rPr>
          <w:sz w:val="16"/>
          <w:szCs w:val="16"/>
          <w:lang w:val="nl-NL"/>
        </w:rPr>
        <w:t>**. Correlatie is significant op 0.01 niveau (2-zijdig).</w:t>
      </w:r>
    </w:p>
    <w:p w:rsidR="00B07302" w:rsidRPr="00526FDF" w:rsidRDefault="00B07302">
      <w:pPr>
        <w:rPr>
          <w:rFonts w:asciiTheme="majorHAnsi" w:eastAsiaTheme="majorEastAsia" w:hAnsiTheme="majorHAnsi" w:cstheme="majorBidi"/>
          <w:b/>
          <w:bCs/>
          <w:color w:val="4F81BD" w:themeColor="accent1"/>
          <w:sz w:val="26"/>
          <w:szCs w:val="26"/>
          <w:lang w:val="nl-NL"/>
        </w:rPr>
      </w:pPr>
      <w:bookmarkStart w:id="124" w:name="_Toc324250421"/>
      <w:r w:rsidRPr="00526FDF">
        <w:rPr>
          <w:lang w:val="nl-NL"/>
        </w:rPr>
        <w:br w:type="page"/>
      </w:r>
    </w:p>
    <w:p w:rsidR="007121F8" w:rsidRPr="00FD2510" w:rsidRDefault="00024852" w:rsidP="00B07302">
      <w:pPr>
        <w:pStyle w:val="Kop2"/>
        <w:spacing w:after="200"/>
        <w:jc w:val="both"/>
        <w:rPr>
          <w:lang w:val="nl-NL"/>
        </w:rPr>
      </w:pPr>
      <w:bookmarkStart w:id="125" w:name="_Toc325530980"/>
      <w:r w:rsidRPr="00FD2510">
        <w:rPr>
          <w:lang w:val="nl-NL"/>
        </w:rPr>
        <w:lastRenderedPageBreak/>
        <w:t>3</w:t>
      </w:r>
      <w:r w:rsidR="007121F8" w:rsidRPr="00FD2510">
        <w:rPr>
          <w:lang w:val="nl-NL"/>
        </w:rPr>
        <w:t>.</w:t>
      </w:r>
      <w:r w:rsidR="00022AE5" w:rsidRPr="00FD2510">
        <w:rPr>
          <w:lang w:val="nl-NL"/>
        </w:rPr>
        <w:t>6</w:t>
      </w:r>
      <w:r w:rsidR="008E143D" w:rsidRPr="00FD2510">
        <w:rPr>
          <w:lang w:val="nl-NL"/>
        </w:rPr>
        <w:tab/>
      </w:r>
      <w:r w:rsidR="007121F8" w:rsidRPr="00FD2510">
        <w:rPr>
          <w:lang w:val="nl-NL"/>
        </w:rPr>
        <w:t>Resultaten BRIEF R-COPE</w:t>
      </w:r>
      <w:bookmarkEnd w:id="124"/>
      <w:bookmarkEnd w:id="125"/>
    </w:p>
    <w:p w:rsidR="007121F8" w:rsidRPr="00526FDF" w:rsidRDefault="007121F8" w:rsidP="0011526E">
      <w:pPr>
        <w:pStyle w:val="Tekstopmerking"/>
        <w:jc w:val="both"/>
        <w:rPr>
          <w:lang w:val="nl-NL"/>
        </w:rPr>
      </w:pPr>
      <w:r w:rsidRPr="00526FDF">
        <w:rPr>
          <w:lang w:val="nl-NL"/>
        </w:rPr>
        <w:t xml:space="preserve">Ook van de BRIEF R-COPE zijn normgetallen bekend. Ten aanzien van andere christenen blijkt een meerderheid (12 van de 19) lager dan gemiddeld, een positieve religieuze coping te hanteren. Zie tabel 1. Tegelijkertijd blijken 15 van de 19 veel lager dan andere christenen te scoren op negatieve religieuze coping. Zie tabel 2. </w:t>
      </w:r>
      <w:r w:rsidRPr="00B07302">
        <w:rPr>
          <w:lang w:val="nl-NL"/>
        </w:rPr>
        <w:t xml:space="preserve">Dit verschil kan wellicht verklaard worden uit het feit dat de BRIEF R-COPE vertaald is uit </w:t>
      </w:r>
      <w:r w:rsidR="00D751CE" w:rsidRPr="00B07302">
        <w:rPr>
          <w:lang w:val="nl-NL"/>
        </w:rPr>
        <w:t xml:space="preserve">het Engels, </w:t>
      </w:r>
      <w:r w:rsidRPr="00B07302">
        <w:rPr>
          <w:lang w:val="nl-NL"/>
        </w:rPr>
        <w:t>momenteel zijn er</w:t>
      </w:r>
      <w:r w:rsidRPr="00ED3B36">
        <w:rPr>
          <w:lang w:val="nl-BE"/>
        </w:rPr>
        <w:t xml:space="preserve"> nog</w:t>
      </w:r>
      <w:r w:rsidRPr="00B07302">
        <w:rPr>
          <w:lang w:val="nl-NL"/>
        </w:rPr>
        <w:t xml:space="preserve"> geen normen voor een Nederlandse populatie. </w:t>
      </w:r>
      <w:r w:rsidRPr="00526FDF">
        <w:rPr>
          <w:lang w:val="nl-NL"/>
        </w:rPr>
        <w:t>Het kan zijn dat Nederlanders meer nuchter in hun geloof staan dan de christenen waarop de norm is gebaseerd.</w:t>
      </w:r>
    </w:p>
    <w:p w:rsidR="007121F8" w:rsidRPr="00FA1C2E" w:rsidRDefault="007121F8" w:rsidP="0011526E">
      <w:pPr>
        <w:pStyle w:val="Tekstopmerking"/>
        <w:jc w:val="both"/>
        <w:rPr>
          <w:rStyle w:val="Intensievebenadrukking"/>
          <w:lang w:val="nl-NL"/>
        </w:rPr>
      </w:pPr>
      <w:r w:rsidRPr="00FA1C2E">
        <w:rPr>
          <w:rStyle w:val="Intensievebenadrukking"/>
          <w:lang w:val="nl-NL"/>
        </w:rPr>
        <w:t>Tabel 1. Resultaten Positieve religieuze coping BRIEF R-COPE ten opzichte van normresultaten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746AFE" w:rsidTr="007121F8">
        <w:tc>
          <w:tcPr>
            <w:tcW w:w="3070" w:type="dxa"/>
          </w:tcPr>
          <w:p w:rsidR="007121F8" w:rsidRPr="00526FDF" w:rsidRDefault="007121F8" w:rsidP="0011526E">
            <w:pPr>
              <w:jc w:val="both"/>
              <w:rPr>
                <w:b/>
                <w:lang w:val="nl-NL"/>
              </w:rPr>
            </w:pPr>
            <w:r w:rsidRPr="00526FDF">
              <w:rPr>
                <w:b/>
                <w:lang w:val="nl-NL"/>
              </w:rPr>
              <w:t>Waarde ten opzichte van normresultaten</w:t>
            </w:r>
          </w:p>
        </w:tc>
        <w:tc>
          <w:tcPr>
            <w:tcW w:w="3071" w:type="dxa"/>
          </w:tcPr>
          <w:p w:rsidR="007121F8" w:rsidRPr="00746AFE" w:rsidRDefault="007121F8" w:rsidP="0011526E">
            <w:pPr>
              <w:jc w:val="both"/>
              <w:rPr>
                <w:b/>
              </w:rPr>
            </w:pPr>
            <w:r w:rsidRPr="00746AFE">
              <w:rPr>
                <w:b/>
              </w:rPr>
              <w:t>Frequentie</w:t>
            </w:r>
          </w:p>
        </w:tc>
        <w:tc>
          <w:tcPr>
            <w:tcW w:w="3071" w:type="dxa"/>
          </w:tcPr>
          <w:p w:rsidR="007121F8" w:rsidRPr="00746AFE" w:rsidRDefault="007121F8" w:rsidP="0011526E">
            <w:pPr>
              <w:jc w:val="both"/>
              <w:rPr>
                <w:b/>
              </w:rPr>
            </w:pPr>
            <w:r w:rsidRPr="00746AFE">
              <w:rPr>
                <w:b/>
              </w:rPr>
              <w:t>Percentage</w:t>
            </w:r>
          </w:p>
        </w:tc>
      </w:tr>
      <w:tr w:rsidR="007121F8" w:rsidTr="007121F8">
        <w:tc>
          <w:tcPr>
            <w:tcW w:w="3070" w:type="dxa"/>
          </w:tcPr>
          <w:p w:rsidR="007121F8" w:rsidRPr="00E06BC1" w:rsidRDefault="007121F8" w:rsidP="0011526E">
            <w:pPr>
              <w:jc w:val="both"/>
            </w:pPr>
            <w:r w:rsidRPr="00E06BC1">
              <w:t>Laag</w:t>
            </w:r>
          </w:p>
        </w:tc>
        <w:tc>
          <w:tcPr>
            <w:tcW w:w="3071" w:type="dxa"/>
          </w:tcPr>
          <w:p w:rsidR="007121F8" w:rsidRPr="00E06BC1" w:rsidRDefault="007121F8" w:rsidP="0011526E">
            <w:pPr>
              <w:jc w:val="both"/>
            </w:pPr>
            <w:r w:rsidRPr="00E06BC1">
              <w:t>5</w:t>
            </w:r>
          </w:p>
        </w:tc>
        <w:tc>
          <w:tcPr>
            <w:tcW w:w="3071" w:type="dxa"/>
          </w:tcPr>
          <w:p w:rsidR="007121F8" w:rsidRPr="00E06BC1" w:rsidRDefault="007121F8" w:rsidP="0011526E">
            <w:pPr>
              <w:jc w:val="both"/>
            </w:pPr>
            <w:r w:rsidRPr="00E06BC1">
              <w:t>26,3</w:t>
            </w:r>
          </w:p>
        </w:tc>
      </w:tr>
      <w:tr w:rsidR="007121F8" w:rsidTr="007121F8">
        <w:tc>
          <w:tcPr>
            <w:tcW w:w="3070" w:type="dxa"/>
          </w:tcPr>
          <w:p w:rsidR="007121F8" w:rsidRPr="00E06BC1" w:rsidRDefault="007121F8" w:rsidP="0011526E">
            <w:pPr>
              <w:jc w:val="both"/>
            </w:pPr>
            <w:r w:rsidRPr="00E06BC1">
              <w:t>Beneden gemiddeld</w:t>
            </w:r>
          </w:p>
        </w:tc>
        <w:tc>
          <w:tcPr>
            <w:tcW w:w="3071" w:type="dxa"/>
          </w:tcPr>
          <w:p w:rsidR="007121F8" w:rsidRPr="00E06BC1" w:rsidRDefault="007121F8" w:rsidP="0011526E">
            <w:pPr>
              <w:jc w:val="both"/>
            </w:pPr>
            <w:r w:rsidRPr="00E06BC1">
              <w:t>7</w:t>
            </w:r>
          </w:p>
        </w:tc>
        <w:tc>
          <w:tcPr>
            <w:tcW w:w="3071" w:type="dxa"/>
          </w:tcPr>
          <w:p w:rsidR="007121F8" w:rsidRPr="00E06BC1" w:rsidRDefault="007121F8" w:rsidP="0011526E">
            <w:pPr>
              <w:jc w:val="both"/>
            </w:pPr>
            <w:r w:rsidRPr="00E06BC1">
              <w:t>36,8</w:t>
            </w:r>
          </w:p>
        </w:tc>
      </w:tr>
      <w:tr w:rsidR="007121F8" w:rsidTr="007121F8">
        <w:tc>
          <w:tcPr>
            <w:tcW w:w="3070" w:type="dxa"/>
          </w:tcPr>
          <w:p w:rsidR="007121F8" w:rsidRPr="00E06BC1" w:rsidRDefault="007121F8" w:rsidP="0011526E">
            <w:pPr>
              <w:jc w:val="both"/>
            </w:pPr>
            <w:r w:rsidRPr="00E06BC1">
              <w:t>Gemiddeld</w:t>
            </w:r>
          </w:p>
        </w:tc>
        <w:tc>
          <w:tcPr>
            <w:tcW w:w="3071" w:type="dxa"/>
          </w:tcPr>
          <w:p w:rsidR="007121F8" w:rsidRPr="00E06BC1" w:rsidRDefault="007121F8" w:rsidP="0011526E">
            <w:pPr>
              <w:jc w:val="both"/>
            </w:pPr>
            <w:r w:rsidRPr="00E06BC1">
              <w:t>4</w:t>
            </w:r>
          </w:p>
        </w:tc>
        <w:tc>
          <w:tcPr>
            <w:tcW w:w="3071" w:type="dxa"/>
          </w:tcPr>
          <w:p w:rsidR="007121F8" w:rsidRPr="00E06BC1" w:rsidRDefault="007121F8" w:rsidP="0011526E">
            <w:pPr>
              <w:jc w:val="both"/>
            </w:pPr>
            <w:r w:rsidRPr="00E06BC1">
              <w:t>21,1</w:t>
            </w:r>
          </w:p>
        </w:tc>
      </w:tr>
      <w:tr w:rsidR="007121F8" w:rsidTr="007121F8">
        <w:tc>
          <w:tcPr>
            <w:tcW w:w="3070" w:type="dxa"/>
          </w:tcPr>
          <w:p w:rsidR="007121F8" w:rsidRPr="00E06BC1" w:rsidRDefault="007121F8" w:rsidP="0011526E">
            <w:pPr>
              <w:jc w:val="both"/>
            </w:pPr>
            <w:r w:rsidRPr="00E06BC1">
              <w:t>Boven gemiddeld</w:t>
            </w:r>
          </w:p>
        </w:tc>
        <w:tc>
          <w:tcPr>
            <w:tcW w:w="3071" w:type="dxa"/>
          </w:tcPr>
          <w:p w:rsidR="007121F8" w:rsidRPr="00E06BC1" w:rsidRDefault="007121F8" w:rsidP="0011526E">
            <w:pPr>
              <w:jc w:val="both"/>
            </w:pPr>
            <w:r w:rsidRPr="00E06BC1">
              <w:t>3</w:t>
            </w:r>
          </w:p>
        </w:tc>
        <w:tc>
          <w:tcPr>
            <w:tcW w:w="3071" w:type="dxa"/>
          </w:tcPr>
          <w:p w:rsidR="007121F8" w:rsidRPr="00E06BC1" w:rsidRDefault="007121F8" w:rsidP="0011526E">
            <w:pPr>
              <w:jc w:val="both"/>
            </w:pPr>
            <w:r w:rsidRPr="00E06BC1">
              <w:t>15,8</w:t>
            </w:r>
          </w:p>
        </w:tc>
      </w:tr>
      <w:tr w:rsidR="007121F8" w:rsidTr="007121F8">
        <w:tc>
          <w:tcPr>
            <w:tcW w:w="3070" w:type="dxa"/>
          </w:tcPr>
          <w:p w:rsidR="007121F8" w:rsidRPr="00E06BC1" w:rsidRDefault="007121F8" w:rsidP="0011526E">
            <w:pPr>
              <w:jc w:val="both"/>
            </w:pPr>
            <w:r w:rsidRPr="00E06BC1">
              <w:t>Tota</w:t>
            </w:r>
            <w:r w:rsidR="00B07302">
              <w:t>a</w:t>
            </w:r>
            <w:r w:rsidRPr="00E06BC1">
              <w:t>l</w:t>
            </w:r>
          </w:p>
        </w:tc>
        <w:tc>
          <w:tcPr>
            <w:tcW w:w="3071" w:type="dxa"/>
          </w:tcPr>
          <w:p w:rsidR="007121F8" w:rsidRPr="00E06BC1" w:rsidRDefault="007121F8" w:rsidP="0011526E">
            <w:pPr>
              <w:jc w:val="both"/>
            </w:pPr>
            <w:r w:rsidRPr="00E06BC1">
              <w:t>19</w:t>
            </w:r>
          </w:p>
        </w:tc>
        <w:tc>
          <w:tcPr>
            <w:tcW w:w="3071" w:type="dxa"/>
          </w:tcPr>
          <w:p w:rsidR="007121F8" w:rsidRPr="00E06BC1" w:rsidRDefault="007121F8" w:rsidP="0011526E">
            <w:pPr>
              <w:jc w:val="both"/>
            </w:pPr>
            <w:r w:rsidRPr="00E06BC1">
              <w:t>100,0</w:t>
            </w:r>
          </w:p>
        </w:tc>
      </w:tr>
    </w:tbl>
    <w:p w:rsidR="007121F8" w:rsidRDefault="007121F8" w:rsidP="0011526E">
      <w:pPr>
        <w:jc w:val="both"/>
      </w:pPr>
    </w:p>
    <w:p w:rsidR="007121F8" w:rsidRPr="00FA1C2E" w:rsidRDefault="007121F8" w:rsidP="0011526E">
      <w:pPr>
        <w:pStyle w:val="Tekstopmerking"/>
        <w:jc w:val="both"/>
        <w:rPr>
          <w:rStyle w:val="Intensievebenadrukking"/>
          <w:lang w:val="nl-NL"/>
        </w:rPr>
      </w:pPr>
      <w:r w:rsidRPr="00FA1C2E">
        <w:rPr>
          <w:rStyle w:val="Intensievebenadrukking"/>
          <w:lang w:val="nl-NL"/>
        </w:rPr>
        <w:t>Tabel 2. Resultaten Negatieve religieuze coping BRIEF R-COPE ten opzichte normresultaten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121F8" w:rsidRPr="00746AFE" w:rsidTr="007121F8">
        <w:tc>
          <w:tcPr>
            <w:tcW w:w="3070" w:type="dxa"/>
          </w:tcPr>
          <w:p w:rsidR="007121F8" w:rsidRPr="00526FDF" w:rsidRDefault="007121F8" w:rsidP="0011526E">
            <w:pPr>
              <w:jc w:val="both"/>
              <w:rPr>
                <w:b/>
                <w:lang w:val="nl-NL"/>
              </w:rPr>
            </w:pPr>
            <w:r w:rsidRPr="00526FDF">
              <w:rPr>
                <w:b/>
                <w:lang w:val="nl-NL"/>
              </w:rPr>
              <w:t>Waarde ten opzichte van normresultaten</w:t>
            </w:r>
          </w:p>
        </w:tc>
        <w:tc>
          <w:tcPr>
            <w:tcW w:w="3071" w:type="dxa"/>
          </w:tcPr>
          <w:p w:rsidR="007121F8" w:rsidRPr="00746AFE" w:rsidRDefault="007121F8" w:rsidP="0011526E">
            <w:pPr>
              <w:jc w:val="both"/>
              <w:rPr>
                <w:b/>
              </w:rPr>
            </w:pPr>
            <w:r w:rsidRPr="00746AFE">
              <w:rPr>
                <w:b/>
              </w:rPr>
              <w:t>Frequentie</w:t>
            </w:r>
          </w:p>
        </w:tc>
        <w:tc>
          <w:tcPr>
            <w:tcW w:w="3071" w:type="dxa"/>
          </w:tcPr>
          <w:p w:rsidR="007121F8" w:rsidRPr="00746AFE" w:rsidRDefault="007121F8" w:rsidP="0011526E">
            <w:pPr>
              <w:jc w:val="both"/>
              <w:rPr>
                <w:b/>
              </w:rPr>
            </w:pPr>
            <w:r w:rsidRPr="00746AFE">
              <w:rPr>
                <w:b/>
              </w:rPr>
              <w:t>Percentage</w:t>
            </w:r>
          </w:p>
        </w:tc>
      </w:tr>
      <w:tr w:rsidR="007121F8" w:rsidTr="007121F8">
        <w:tc>
          <w:tcPr>
            <w:tcW w:w="3070" w:type="dxa"/>
          </w:tcPr>
          <w:p w:rsidR="007121F8" w:rsidRPr="00E06BC1" w:rsidRDefault="007121F8" w:rsidP="0011526E">
            <w:pPr>
              <w:jc w:val="both"/>
            </w:pPr>
            <w:r w:rsidRPr="00E06BC1">
              <w:t>Zeer laag</w:t>
            </w:r>
          </w:p>
        </w:tc>
        <w:tc>
          <w:tcPr>
            <w:tcW w:w="3071" w:type="dxa"/>
          </w:tcPr>
          <w:p w:rsidR="007121F8" w:rsidRPr="00E06BC1" w:rsidRDefault="007121F8" w:rsidP="0011526E">
            <w:pPr>
              <w:jc w:val="both"/>
            </w:pPr>
            <w:r w:rsidRPr="00E06BC1">
              <w:t>1</w:t>
            </w:r>
          </w:p>
        </w:tc>
        <w:tc>
          <w:tcPr>
            <w:tcW w:w="3071" w:type="dxa"/>
          </w:tcPr>
          <w:p w:rsidR="007121F8" w:rsidRPr="00E06BC1" w:rsidRDefault="007121F8" w:rsidP="0011526E">
            <w:pPr>
              <w:jc w:val="both"/>
            </w:pPr>
            <w:r w:rsidRPr="00E06BC1">
              <w:t>5,3</w:t>
            </w:r>
          </w:p>
        </w:tc>
      </w:tr>
      <w:tr w:rsidR="007121F8" w:rsidTr="007121F8">
        <w:tc>
          <w:tcPr>
            <w:tcW w:w="3070" w:type="dxa"/>
          </w:tcPr>
          <w:p w:rsidR="007121F8" w:rsidRPr="00E06BC1" w:rsidRDefault="007121F8" w:rsidP="0011526E">
            <w:pPr>
              <w:jc w:val="both"/>
            </w:pPr>
            <w:r w:rsidRPr="00E06BC1">
              <w:t>Laag</w:t>
            </w:r>
          </w:p>
        </w:tc>
        <w:tc>
          <w:tcPr>
            <w:tcW w:w="3071" w:type="dxa"/>
          </w:tcPr>
          <w:p w:rsidR="007121F8" w:rsidRPr="00E06BC1" w:rsidRDefault="007121F8" w:rsidP="0011526E">
            <w:pPr>
              <w:jc w:val="both"/>
            </w:pPr>
            <w:r w:rsidRPr="00E06BC1">
              <w:t>14</w:t>
            </w:r>
          </w:p>
        </w:tc>
        <w:tc>
          <w:tcPr>
            <w:tcW w:w="3071" w:type="dxa"/>
          </w:tcPr>
          <w:p w:rsidR="007121F8" w:rsidRPr="00E06BC1" w:rsidRDefault="007121F8" w:rsidP="0011526E">
            <w:pPr>
              <w:jc w:val="both"/>
            </w:pPr>
            <w:r w:rsidRPr="00E06BC1">
              <w:t>73,7</w:t>
            </w:r>
          </w:p>
        </w:tc>
      </w:tr>
      <w:tr w:rsidR="007121F8" w:rsidTr="007121F8">
        <w:tc>
          <w:tcPr>
            <w:tcW w:w="3070" w:type="dxa"/>
          </w:tcPr>
          <w:p w:rsidR="007121F8" w:rsidRPr="00E06BC1" w:rsidRDefault="007121F8" w:rsidP="0011526E">
            <w:pPr>
              <w:jc w:val="both"/>
            </w:pPr>
            <w:r w:rsidRPr="00E06BC1">
              <w:t>Beneden gemiddeld</w:t>
            </w:r>
          </w:p>
        </w:tc>
        <w:tc>
          <w:tcPr>
            <w:tcW w:w="3071" w:type="dxa"/>
          </w:tcPr>
          <w:p w:rsidR="007121F8" w:rsidRPr="00E06BC1" w:rsidRDefault="007121F8" w:rsidP="0011526E">
            <w:pPr>
              <w:jc w:val="both"/>
            </w:pPr>
            <w:r w:rsidRPr="00E06BC1">
              <w:t>2</w:t>
            </w:r>
          </w:p>
        </w:tc>
        <w:tc>
          <w:tcPr>
            <w:tcW w:w="3071" w:type="dxa"/>
          </w:tcPr>
          <w:p w:rsidR="007121F8" w:rsidRPr="00E06BC1" w:rsidRDefault="007121F8" w:rsidP="0011526E">
            <w:pPr>
              <w:jc w:val="both"/>
            </w:pPr>
            <w:r w:rsidRPr="00E06BC1">
              <w:t>10,5</w:t>
            </w:r>
          </w:p>
        </w:tc>
      </w:tr>
      <w:tr w:rsidR="007121F8" w:rsidTr="007121F8">
        <w:tc>
          <w:tcPr>
            <w:tcW w:w="3070" w:type="dxa"/>
          </w:tcPr>
          <w:p w:rsidR="007121F8" w:rsidRPr="00E06BC1" w:rsidRDefault="007121F8" w:rsidP="0011526E">
            <w:pPr>
              <w:jc w:val="both"/>
            </w:pPr>
            <w:r w:rsidRPr="00E06BC1">
              <w:t>Gemiddeld</w:t>
            </w:r>
          </w:p>
        </w:tc>
        <w:tc>
          <w:tcPr>
            <w:tcW w:w="3071" w:type="dxa"/>
          </w:tcPr>
          <w:p w:rsidR="007121F8" w:rsidRPr="00E06BC1" w:rsidRDefault="007121F8" w:rsidP="0011526E">
            <w:pPr>
              <w:jc w:val="both"/>
            </w:pPr>
            <w:r w:rsidRPr="00E06BC1">
              <w:t>2</w:t>
            </w:r>
          </w:p>
        </w:tc>
        <w:tc>
          <w:tcPr>
            <w:tcW w:w="3071" w:type="dxa"/>
          </w:tcPr>
          <w:p w:rsidR="007121F8" w:rsidRPr="00E06BC1" w:rsidRDefault="007121F8" w:rsidP="0011526E">
            <w:pPr>
              <w:jc w:val="both"/>
            </w:pPr>
            <w:r w:rsidRPr="00E06BC1">
              <w:t>10,5</w:t>
            </w:r>
          </w:p>
        </w:tc>
      </w:tr>
      <w:tr w:rsidR="007121F8" w:rsidTr="007121F8">
        <w:tc>
          <w:tcPr>
            <w:tcW w:w="3070" w:type="dxa"/>
          </w:tcPr>
          <w:p w:rsidR="007121F8" w:rsidRPr="00E06BC1" w:rsidRDefault="007121F8" w:rsidP="0011526E">
            <w:pPr>
              <w:jc w:val="both"/>
            </w:pPr>
            <w:r w:rsidRPr="00E06BC1">
              <w:t>Tota</w:t>
            </w:r>
            <w:r w:rsidR="00B07302">
              <w:t>a</w:t>
            </w:r>
            <w:r w:rsidRPr="00E06BC1">
              <w:t>l</w:t>
            </w:r>
          </w:p>
        </w:tc>
        <w:tc>
          <w:tcPr>
            <w:tcW w:w="3071" w:type="dxa"/>
          </w:tcPr>
          <w:p w:rsidR="007121F8" w:rsidRPr="00E06BC1" w:rsidRDefault="007121F8" w:rsidP="0011526E">
            <w:pPr>
              <w:jc w:val="both"/>
            </w:pPr>
            <w:r w:rsidRPr="00E06BC1">
              <w:t>19</w:t>
            </w:r>
          </w:p>
        </w:tc>
        <w:tc>
          <w:tcPr>
            <w:tcW w:w="3071" w:type="dxa"/>
          </w:tcPr>
          <w:p w:rsidR="007121F8" w:rsidRPr="00E06BC1" w:rsidRDefault="007121F8" w:rsidP="0011526E">
            <w:pPr>
              <w:jc w:val="both"/>
            </w:pPr>
            <w:r w:rsidRPr="00E06BC1">
              <w:t>100,0</w:t>
            </w:r>
          </w:p>
        </w:tc>
      </w:tr>
    </w:tbl>
    <w:p w:rsidR="00274F40" w:rsidRDefault="00274F40" w:rsidP="0011526E">
      <w:pPr>
        <w:pStyle w:val="Kop2"/>
        <w:jc w:val="both"/>
      </w:pPr>
    </w:p>
    <w:p w:rsidR="00EE19F9" w:rsidRDefault="00EE19F9" w:rsidP="0011526E">
      <w:pPr>
        <w:jc w:val="both"/>
        <w:rPr>
          <w:rFonts w:ascii="Cambria" w:hAnsi="Cambria"/>
          <w:color w:val="17365D"/>
          <w:spacing w:val="20"/>
          <w:sz w:val="28"/>
          <w:szCs w:val="28"/>
        </w:rPr>
      </w:pPr>
      <w:r>
        <w:br w:type="page"/>
      </w:r>
    </w:p>
    <w:p w:rsidR="00274F40" w:rsidRPr="00022AE5" w:rsidRDefault="00024852" w:rsidP="00B07302">
      <w:pPr>
        <w:pStyle w:val="Kop2"/>
        <w:spacing w:after="200"/>
        <w:jc w:val="both"/>
        <w:rPr>
          <w:lang w:val="nl-NL"/>
        </w:rPr>
      </w:pPr>
      <w:bookmarkStart w:id="126" w:name="_Toc324250422"/>
      <w:bookmarkStart w:id="127" w:name="_Toc325530981"/>
      <w:r w:rsidRPr="00022AE5">
        <w:rPr>
          <w:lang w:val="nl-NL"/>
        </w:rPr>
        <w:lastRenderedPageBreak/>
        <w:t>3</w:t>
      </w:r>
      <w:r w:rsidR="007121F8" w:rsidRPr="00022AE5">
        <w:rPr>
          <w:lang w:val="nl-NL"/>
        </w:rPr>
        <w:t>.</w:t>
      </w:r>
      <w:r w:rsidR="00022AE5" w:rsidRPr="00022AE5">
        <w:rPr>
          <w:lang w:val="nl-NL"/>
        </w:rPr>
        <w:t>7</w:t>
      </w:r>
      <w:r w:rsidR="008E143D" w:rsidRPr="00022AE5">
        <w:rPr>
          <w:lang w:val="nl-NL"/>
        </w:rPr>
        <w:tab/>
      </w:r>
      <w:bookmarkEnd w:id="126"/>
      <w:r w:rsidR="00022AE5" w:rsidRPr="00022AE5">
        <w:rPr>
          <w:lang w:val="nl-NL"/>
        </w:rPr>
        <w:t>Correlaties tussen (sub) schalen van de CISS en de BRIEF R-COPE</w:t>
      </w:r>
      <w:bookmarkEnd w:id="127"/>
    </w:p>
    <w:p w:rsidR="007121F8" w:rsidRPr="00526FDF" w:rsidRDefault="007121F8" w:rsidP="0011526E">
      <w:pPr>
        <w:jc w:val="both"/>
        <w:rPr>
          <w:lang w:val="nl-NL"/>
        </w:rPr>
      </w:pPr>
      <w:r w:rsidRPr="00022AE5">
        <w:rPr>
          <w:lang w:val="nl-NL"/>
        </w:rPr>
        <w:t xml:space="preserve">Uit dit onderzoek komt naar voren dat een vermijdende copingstijl (CISS) significant positief correleert met een positieve religieuze coping (BRIEF R-COPE). </w:t>
      </w:r>
      <w:r w:rsidRPr="00526FDF">
        <w:rPr>
          <w:lang w:val="nl-NL"/>
        </w:rPr>
        <w:t xml:space="preserve">Op de subschalen van de vermijdende copingstijl blijkt dit verband alleen op te gaan ten aanzien van de subschaal gezelschap zoeken. Ook hier is sprake van een significante positieve correlatie. Zie tabel 1. </w:t>
      </w:r>
    </w:p>
    <w:p w:rsidR="007121F8" w:rsidRDefault="007121F8" w:rsidP="0011526E">
      <w:pPr>
        <w:jc w:val="both"/>
        <w:rPr>
          <w:rStyle w:val="Intensievebenadrukking"/>
          <w:lang w:val="nl-NL"/>
        </w:rPr>
      </w:pPr>
      <w:r w:rsidRPr="00FA1C2E">
        <w:rPr>
          <w:rStyle w:val="Intensievebenadrukking"/>
          <w:lang w:val="nl-NL"/>
        </w:rPr>
        <w:t>Tabel 1. Pearson Correlatie coëfficiënten (PC) voor de schalen van de CISS en BRIEF R-COPE</w:t>
      </w:r>
    </w:p>
    <w:tbl>
      <w:tblPr>
        <w:tblpPr w:leftFromText="141" w:rightFromText="141" w:vertAnchor="text" w:horzAnchor="margin" w:tblpX="40" w:tblpY="349"/>
        <w:tblW w:w="7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2"/>
        <w:gridCol w:w="1251"/>
        <w:gridCol w:w="709"/>
        <w:gridCol w:w="708"/>
        <w:gridCol w:w="709"/>
        <w:gridCol w:w="709"/>
        <w:gridCol w:w="709"/>
        <w:gridCol w:w="708"/>
        <w:gridCol w:w="709"/>
      </w:tblGrid>
      <w:tr w:rsidR="00CB180E" w:rsidRPr="000505AE" w:rsidTr="00CB180E">
        <w:trPr>
          <w:cantSplit/>
          <w:tblHeader/>
        </w:trPr>
        <w:tc>
          <w:tcPr>
            <w:tcW w:w="2673" w:type="dxa"/>
            <w:gridSpan w:val="2"/>
            <w:tcBorders>
              <w:top w:val="single" w:sz="18" w:space="0" w:color="000000"/>
              <w:left w:val="single" w:sz="18" w:space="0" w:color="000000"/>
              <w:bottom w:val="single" w:sz="16" w:space="0" w:color="000000"/>
              <w:right w:val="single" w:sz="16" w:space="0" w:color="000000"/>
            </w:tcBorders>
            <w:shd w:val="clear" w:color="auto" w:fill="FFFFFF"/>
            <w:vAlign w:val="center"/>
          </w:tcPr>
          <w:p w:rsidR="00CB180E" w:rsidRPr="00FD2510" w:rsidRDefault="00CB180E" w:rsidP="00CB180E">
            <w:pPr>
              <w:jc w:val="center"/>
              <w:rPr>
                <w:rFonts w:cstheme="minorHAnsi"/>
                <w:sz w:val="16"/>
                <w:szCs w:val="16"/>
                <w:lang w:val="nl-NL"/>
              </w:rPr>
            </w:pPr>
          </w:p>
        </w:tc>
        <w:tc>
          <w:tcPr>
            <w:tcW w:w="709" w:type="dxa"/>
            <w:tcBorders>
              <w:top w:val="single" w:sz="18" w:space="0" w:color="000000"/>
              <w:bottom w:val="single" w:sz="16"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CISS</w:t>
            </w:r>
          </w:p>
          <w:p w:rsidR="00CB180E" w:rsidRPr="000505AE" w:rsidRDefault="00CB180E" w:rsidP="00CB180E">
            <w:pPr>
              <w:jc w:val="center"/>
              <w:rPr>
                <w:rFonts w:cstheme="minorHAnsi"/>
                <w:sz w:val="16"/>
                <w:szCs w:val="16"/>
              </w:rPr>
            </w:pPr>
            <w:r w:rsidRPr="000505AE">
              <w:rPr>
                <w:rFonts w:cstheme="minorHAnsi"/>
                <w:sz w:val="16"/>
                <w:szCs w:val="16"/>
              </w:rPr>
              <w:t>Taak</w:t>
            </w:r>
          </w:p>
        </w:tc>
        <w:tc>
          <w:tcPr>
            <w:tcW w:w="708" w:type="dxa"/>
            <w:tcBorders>
              <w:top w:val="single" w:sz="18" w:space="0" w:color="000000"/>
              <w:bottom w:val="single" w:sz="16"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CISS</w:t>
            </w:r>
          </w:p>
          <w:p w:rsidR="00CB180E" w:rsidRPr="000505AE" w:rsidRDefault="00CB180E" w:rsidP="00CB180E">
            <w:pPr>
              <w:jc w:val="center"/>
              <w:rPr>
                <w:rFonts w:cstheme="minorHAnsi"/>
                <w:sz w:val="16"/>
                <w:szCs w:val="16"/>
              </w:rPr>
            </w:pPr>
            <w:r w:rsidRPr="000505AE">
              <w:rPr>
                <w:rFonts w:cstheme="minorHAnsi"/>
                <w:sz w:val="16"/>
                <w:szCs w:val="16"/>
              </w:rPr>
              <w:t>Emotie</w:t>
            </w:r>
          </w:p>
        </w:tc>
        <w:tc>
          <w:tcPr>
            <w:tcW w:w="709" w:type="dxa"/>
            <w:tcBorders>
              <w:top w:val="single" w:sz="18" w:space="0" w:color="000000"/>
              <w:bottom w:val="single" w:sz="16"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CISS</w:t>
            </w:r>
          </w:p>
          <w:p w:rsidR="00CB180E" w:rsidRPr="000505AE" w:rsidRDefault="00CB180E" w:rsidP="00CB180E">
            <w:pPr>
              <w:jc w:val="center"/>
              <w:rPr>
                <w:rFonts w:cstheme="minorHAnsi"/>
                <w:sz w:val="16"/>
                <w:szCs w:val="16"/>
              </w:rPr>
            </w:pPr>
            <w:r w:rsidRPr="000505AE">
              <w:rPr>
                <w:rFonts w:cstheme="minorHAnsi"/>
                <w:sz w:val="16"/>
                <w:szCs w:val="16"/>
              </w:rPr>
              <w:t>verm.</w:t>
            </w:r>
          </w:p>
        </w:tc>
        <w:tc>
          <w:tcPr>
            <w:tcW w:w="709" w:type="dxa"/>
            <w:tcBorders>
              <w:top w:val="single" w:sz="18" w:space="0" w:color="000000"/>
              <w:bottom w:val="single" w:sz="16"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CISS</w:t>
            </w:r>
          </w:p>
          <w:p w:rsidR="00CB180E" w:rsidRPr="000505AE" w:rsidRDefault="00CB180E" w:rsidP="00CB180E">
            <w:pPr>
              <w:jc w:val="center"/>
              <w:rPr>
                <w:rFonts w:cstheme="minorHAnsi"/>
                <w:sz w:val="16"/>
                <w:szCs w:val="16"/>
              </w:rPr>
            </w:pPr>
            <w:r w:rsidRPr="000505AE">
              <w:rPr>
                <w:rFonts w:cstheme="minorHAnsi"/>
                <w:sz w:val="16"/>
                <w:szCs w:val="16"/>
              </w:rPr>
              <w:t>gezels.</w:t>
            </w:r>
          </w:p>
        </w:tc>
        <w:tc>
          <w:tcPr>
            <w:tcW w:w="709" w:type="dxa"/>
            <w:tcBorders>
              <w:top w:val="single" w:sz="18" w:space="0" w:color="000000"/>
              <w:bottom w:val="single" w:sz="16"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CISS</w:t>
            </w:r>
          </w:p>
          <w:p w:rsidR="00CB180E" w:rsidRPr="000505AE" w:rsidRDefault="00CB180E" w:rsidP="00CB180E">
            <w:pPr>
              <w:jc w:val="center"/>
              <w:rPr>
                <w:rFonts w:cstheme="minorHAnsi"/>
                <w:sz w:val="16"/>
                <w:szCs w:val="16"/>
              </w:rPr>
            </w:pPr>
            <w:r>
              <w:rPr>
                <w:rFonts w:cstheme="minorHAnsi"/>
                <w:sz w:val="16"/>
                <w:szCs w:val="16"/>
              </w:rPr>
              <w:t>a</w:t>
            </w:r>
            <w:r w:rsidRPr="000505AE">
              <w:rPr>
                <w:rFonts w:cstheme="minorHAnsi"/>
                <w:sz w:val="16"/>
                <w:szCs w:val="16"/>
              </w:rPr>
              <w:t>fl.</w:t>
            </w:r>
          </w:p>
        </w:tc>
        <w:tc>
          <w:tcPr>
            <w:tcW w:w="708" w:type="dxa"/>
            <w:tcBorders>
              <w:top w:val="single" w:sz="18" w:space="0" w:color="000000"/>
              <w:bottom w:val="single" w:sz="16"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RCOPE</w:t>
            </w:r>
          </w:p>
          <w:p w:rsidR="00CB180E" w:rsidRPr="000505AE" w:rsidRDefault="00CB180E" w:rsidP="00CB180E">
            <w:pPr>
              <w:jc w:val="center"/>
              <w:rPr>
                <w:rFonts w:cstheme="minorHAnsi"/>
                <w:sz w:val="16"/>
                <w:szCs w:val="16"/>
              </w:rPr>
            </w:pPr>
            <w:r w:rsidRPr="000505AE">
              <w:rPr>
                <w:rFonts w:cstheme="minorHAnsi"/>
                <w:sz w:val="16"/>
                <w:szCs w:val="16"/>
              </w:rPr>
              <w:t>positief</w:t>
            </w:r>
          </w:p>
        </w:tc>
        <w:tc>
          <w:tcPr>
            <w:tcW w:w="709" w:type="dxa"/>
            <w:tcBorders>
              <w:top w:val="single" w:sz="18" w:space="0" w:color="000000"/>
              <w:bottom w:val="single" w:sz="16" w:space="0" w:color="000000"/>
              <w:right w:val="single" w:sz="18" w:space="0" w:color="000000"/>
            </w:tcBorders>
            <w:shd w:val="clear" w:color="auto" w:fill="FFFFFF"/>
            <w:vAlign w:val="bottom"/>
          </w:tcPr>
          <w:p w:rsidR="00CB180E" w:rsidRPr="000505AE" w:rsidRDefault="00CB180E" w:rsidP="00CB180E">
            <w:pPr>
              <w:jc w:val="center"/>
              <w:rPr>
                <w:rFonts w:cstheme="minorHAnsi"/>
                <w:sz w:val="16"/>
                <w:szCs w:val="16"/>
              </w:rPr>
            </w:pPr>
            <w:r w:rsidRPr="000505AE">
              <w:rPr>
                <w:rFonts w:cstheme="minorHAnsi"/>
                <w:sz w:val="16"/>
                <w:szCs w:val="16"/>
              </w:rPr>
              <w:t>RCOPE</w:t>
            </w:r>
          </w:p>
          <w:p w:rsidR="00CB180E" w:rsidRPr="000505AE" w:rsidRDefault="00CB180E" w:rsidP="00CB180E">
            <w:pPr>
              <w:rPr>
                <w:rFonts w:cstheme="minorHAnsi"/>
                <w:sz w:val="16"/>
                <w:szCs w:val="16"/>
              </w:rPr>
            </w:pPr>
            <w:r w:rsidRPr="000505AE">
              <w:rPr>
                <w:rFonts w:cstheme="minorHAnsi"/>
                <w:sz w:val="16"/>
                <w:szCs w:val="16"/>
              </w:rPr>
              <w:t xml:space="preserve"> negatief</w:t>
            </w:r>
          </w:p>
        </w:tc>
      </w:tr>
      <w:tr w:rsidR="00CB180E" w:rsidRPr="000505AE" w:rsidTr="00CB180E">
        <w:trPr>
          <w:cantSplit/>
          <w:tblHeader/>
        </w:trPr>
        <w:tc>
          <w:tcPr>
            <w:tcW w:w="1422" w:type="dxa"/>
            <w:vMerge w:val="restart"/>
            <w:tcBorders>
              <w:left w:val="single" w:sz="18"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Pr>
                <w:rFonts w:cstheme="minorHAnsi"/>
                <w:sz w:val="16"/>
                <w:szCs w:val="16"/>
              </w:rPr>
              <w:t xml:space="preserve">CISS </w:t>
            </w:r>
            <w:r w:rsidRPr="000505AE">
              <w:rPr>
                <w:rFonts w:cstheme="minorHAnsi"/>
                <w:sz w:val="16"/>
                <w:szCs w:val="16"/>
              </w:rPr>
              <w:t>taak</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-.438</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-.129</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.307</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-.431</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.281</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-.004</w:t>
            </w:r>
          </w:p>
        </w:tc>
      </w:tr>
      <w:tr w:rsidR="00CB180E" w:rsidRPr="000505AE" w:rsidTr="00CB180E">
        <w:trPr>
          <w:cantSplit/>
          <w:tblHeader/>
        </w:trPr>
        <w:tc>
          <w:tcPr>
            <w:tcW w:w="1422" w:type="dxa"/>
            <w:vMerge/>
            <w:tcBorders>
              <w:left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Sig. (2-</w:t>
            </w:r>
            <w:r>
              <w:rPr>
                <w:rFonts w:cstheme="minorHAnsi"/>
                <w:sz w:val="16"/>
                <w:szCs w:val="16"/>
              </w:rPr>
              <w:t>zijdig)</w:t>
            </w:r>
          </w:p>
        </w:tc>
        <w:tc>
          <w:tcPr>
            <w:tcW w:w="709" w:type="dxa"/>
            <w:tcBorders>
              <w:top w:val="nil"/>
              <w:bottom w:val="nil"/>
            </w:tcBorders>
            <w:shd w:val="clear" w:color="auto" w:fill="FFFFFF"/>
            <w:vAlign w:val="center"/>
          </w:tcPr>
          <w:p w:rsidR="00CB180E" w:rsidRPr="000505AE" w:rsidRDefault="00CB180E" w:rsidP="00CB180E">
            <w:pPr>
              <w:jc w:val="center"/>
              <w:rPr>
                <w:rFonts w:cstheme="minorHAnsi"/>
                <w:sz w:val="16"/>
                <w:szCs w:val="16"/>
              </w:rPr>
            </w:pP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.061</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.598</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.201</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.066</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.244</w:t>
            </w:r>
          </w:p>
        </w:tc>
        <w:tc>
          <w:tcPr>
            <w:tcW w:w="709" w:type="dxa"/>
            <w:tcBorders>
              <w:top w:val="nil"/>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.987</w:t>
            </w:r>
          </w:p>
        </w:tc>
      </w:tr>
      <w:tr w:rsidR="00CB180E" w:rsidRPr="000505AE" w:rsidTr="00CB180E">
        <w:trPr>
          <w:cantSplit/>
          <w:tblHeader/>
        </w:trPr>
        <w:tc>
          <w:tcPr>
            <w:tcW w:w="1422" w:type="dxa"/>
            <w:vMerge w:val="restart"/>
            <w:tcBorders>
              <w:left w:val="single" w:sz="18"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CISS</w:t>
            </w:r>
            <w:r>
              <w:rPr>
                <w:rFonts w:cstheme="minorHAnsi"/>
                <w:sz w:val="16"/>
                <w:szCs w:val="16"/>
              </w:rPr>
              <w:t xml:space="preserve"> </w:t>
            </w:r>
            <w:r w:rsidRPr="000505AE">
              <w:rPr>
                <w:rFonts w:cstheme="minorHAnsi"/>
                <w:sz w:val="16"/>
                <w:szCs w:val="16"/>
              </w:rPr>
              <w:t>emotie</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-.438</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.512</w:t>
            </w:r>
            <w:r w:rsidRPr="00B423EA">
              <w:rPr>
                <w:rFonts w:cstheme="minorHAnsi"/>
                <w:b/>
                <w:sz w:val="16"/>
                <w:szCs w:val="16"/>
                <w:vertAlign w:val="superscript"/>
              </w:rPr>
              <w:t>*</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.043</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.675</w:t>
            </w:r>
            <w:r w:rsidRPr="00B423EA">
              <w:rPr>
                <w:rFonts w:cstheme="minorHAnsi"/>
                <w:b/>
                <w:sz w:val="16"/>
                <w:szCs w:val="16"/>
                <w:vertAlign w:val="superscript"/>
              </w:rPr>
              <w:t>**</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.243</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.359</w:t>
            </w:r>
          </w:p>
        </w:tc>
      </w:tr>
      <w:tr w:rsidR="00CB180E" w:rsidRPr="000505AE" w:rsidTr="00CB180E">
        <w:trPr>
          <w:cantSplit/>
          <w:tblHeader/>
        </w:trPr>
        <w:tc>
          <w:tcPr>
            <w:tcW w:w="1422" w:type="dxa"/>
            <w:vMerge/>
            <w:tcBorders>
              <w:left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Sig. (2-tailed)</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.061</w:t>
            </w:r>
          </w:p>
        </w:tc>
        <w:tc>
          <w:tcPr>
            <w:tcW w:w="708" w:type="dxa"/>
            <w:tcBorders>
              <w:top w:val="nil"/>
              <w:bottom w:val="nil"/>
            </w:tcBorders>
            <w:shd w:val="clear" w:color="auto" w:fill="FFFFFF"/>
            <w:vAlign w:val="center"/>
          </w:tcPr>
          <w:p w:rsidR="00CB180E" w:rsidRPr="000505AE" w:rsidRDefault="00CB180E" w:rsidP="00CB180E">
            <w:pPr>
              <w:jc w:val="center"/>
              <w:rPr>
                <w:rFonts w:cstheme="minorHAnsi"/>
                <w:sz w:val="16"/>
                <w:szCs w:val="16"/>
              </w:rPr>
            </w:pP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.025</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.860</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.002</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.316</w:t>
            </w:r>
          </w:p>
        </w:tc>
        <w:tc>
          <w:tcPr>
            <w:tcW w:w="709" w:type="dxa"/>
            <w:tcBorders>
              <w:top w:val="nil"/>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.131</w:t>
            </w:r>
          </w:p>
        </w:tc>
      </w:tr>
      <w:tr w:rsidR="00CB180E" w:rsidRPr="000505AE" w:rsidTr="00CB180E">
        <w:trPr>
          <w:cantSplit/>
          <w:tblHeader/>
        </w:trPr>
        <w:tc>
          <w:tcPr>
            <w:tcW w:w="1422" w:type="dxa"/>
            <w:vMerge w:val="restart"/>
            <w:tcBorders>
              <w:left w:val="single" w:sz="18"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CISS</w:t>
            </w:r>
            <w:r>
              <w:rPr>
                <w:rFonts w:cstheme="minorHAnsi"/>
                <w:sz w:val="16"/>
                <w:szCs w:val="16"/>
              </w:rPr>
              <w:t xml:space="preserve"> </w:t>
            </w:r>
            <w:r w:rsidRPr="000505AE">
              <w:rPr>
                <w:rFonts w:cstheme="minorHAnsi"/>
                <w:sz w:val="16"/>
                <w:szCs w:val="16"/>
              </w:rPr>
              <w:t>verm</w:t>
            </w:r>
            <w:r>
              <w:rPr>
                <w:rFonts w:cstheme="minorHAnsi"/>
                <w:sz w:val="16"/>
                <w:szCs w:val="16"/>
              </w:rPr>
              <w:t>.</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-.129</w:t>
            </w:r>
          </w:p>
        </w:tc>
        <w:tc>
          <w:tcPr>
            <w:tcW w:w="708"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.512</w:t>
            </w:r>
            <w:r w:rsidRPr="00B423EA">
              <w:rPr>
                <w:rFonts w:cstheme="minorHAnsi"/>
                <w:b/>
                <w:sz w:val="16"/>
                <w:szCs w:val="16"/>
                <w:vertAlign w:val="superscript"/>
              </w:rPr>
              <w:t>*</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.664</w:t>
            </w:r>
            <w:r w:rsidRPr="00B423EA">
              <w:rPr>
                <w:rFonts w:cstheme="minorHAnsi"/>
                <w:b/>
                <w:sz w:val="16"/>
                <w:szCs w:val="16"/>
                <w:vertAlign w:val="superscript"/>
              </w:rPr>
              <w:t>**</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.812</w:t>
            </w:r>
            <w:r w:rsidRPr="00B423EA">
              <w:rPr>
                <w:rFonts w:cstheme="minorHAnsi"/>
                <w:b/>
                <w:sz w:val="16"/>
                <w:szCs w:val="16"/>
                <w:vertAlign w:val="superscript"/>
              </w:rPr>
              <w:t>**</w:t>
            </w:r>
          </w:p>
        </w:tc>
        <w:tc>
          <w:tcPr>
            <w:tcW w:w="708"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.644</w:t>
            </w:r>
            <w:r w:rsidRPr="00B423EA">
              <w:rPr>
                <w:rFonts w:cstheme="minorHAnsi"/>
                <w:b/>
                <w:sz w:val="16"/>
                <w:szCs w:val="16"/>
                <w:vertAlign w:val="superscript"/>
              </w:rPr>
              <w:t>**</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.116</w:t>
            </w:r>
          </w:p>
        </w:tc>
      </w:tr>
      <w:tr w:rsidR="00CB180E" w:rsidRPr="000505AE" w:rsidTr="00CB180E">
        <w:trPr>
          <w:cantSplit/>
          <w:tblHeader/>
        </w:trPr>
        <w:tc>
          <w:tcPr>
            <w:tcW w:w="1422" w:type="dxa"/>
            <w:vMerge/>
            <w:tcBorders>
              <w:left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Sig. (2-</w:t>
            </w:r>
            <w:r>
              <w:rPr>
                <w:rFonts w:cstheme="minorHAnsi"/>
                <w:sz w:val="16"/>
                <w:szCs w:val="16"/>
              </w:rPr>
              <w:t>zijdig</w:t>
            </w:r>
            <w:r w:rsidRPr="000505AE">
              <w:rPr>
                <w:rFonts w:cstheme="minorHAnsi"/>
                <w:sz w:val="16"/>
                <w:szCs w:val="16"/>
              </w:rPr>
              <w:t>)</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.598</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.025</w:t>
            </w:r>
          </w:p>
        </w:tc>
        <w:tc>
          <w:tcPr>
            <w:tcW w:w="709" w:type="dxa"/>
            <w:tcBorders>
              <w:top w:val="nil"/>
              <w:bottom w:val="nil"/>
            </w:tcBorders>
            <w:shd w:val="clear" w:color="auto" w:fill="FFFFFF"/>
            <w:vAlign w:val="center"/>
          </w:tcPr>
          <w:p w:rsidR="00CB180E" w:rsidRPr="000505AE" w:rsidRDefault="00CB180E" w:rsidP="00CB180E">
            <w:pPr>
              <w:jc w:val="center"/>
              <w:rPr>
                <w:rFonts w:cstheme="minorHAnsi"/>
                <w:sz w:val="16"/>
                <w:szCs w:val="16"/>
              </w:rPr>
            </w:pP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.002</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.000</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.003</w:t>
            </w:r>
          </w:p>
        </w:tc>
        <w:tc>
          <w:tcPr>
            <w:tcW w:w="709" w:type="dxa"/>
            <w:tcBorders>
              <w:top w:val="nil"/>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.635</w:t>
            </w:r>
          </w:p>
        </w:tc>
      </w:tr>
      <w:tr w:rsidR="00CB180E" w:rsidRPr="000505AE" w:rsidTr="00CB180E">
        <w:trPr>
          <w:cantSplit/>
          <w:tblHeader/>
        </w:trPr>
        <w:tc>
          <w:tcPr>
            <w:tcW w:w="1422" w:type="dxa"/>
            <w:vMerge w:val="restart"/>
            <w:tcBorders>
              <w:left w:val="single" w:sz="18"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CISS</w:t>
            </w:r>
            <w:r>
              <w:rPr>
                <w:rFonts w:cstheme="minorHAnsi"/>
                <w:sz w:val="16"/>
                <w:szCs w:val="16"/>
              </w:rPr>
              <w:t xml:space="preserve"> </w:t>
            </w:r>
            <w:r w:rsidRPr="000505AE">
              <w:rPr>
                <w:rFonts w:cstheme="minorHAnsi"/>
                <w:sz w:val="16"/>
                <w:szCs w:val="16"/>
              </w:rPr>
              <w:t>gezels</w:t>
            </w:r>
            <w:r>
              <w:rPr>
                <w:rFonts w:cstheme="minorHAnsi"/>
                <w:sz w:val="16"/>
                <w:szCs w:val="16"/>
              </w:rPr>
              <w:t>.</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.307</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.043</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.664</w:t>
            </w:r>
            <w:r w:rsidRPr="00B423EA">
              <w:rPr>
                <w:rFonts w:cstheme="minorHAnsi"/>
                <w:b/>
                <w:sz w:val="16"/>
                <w:szCs w:val="16"/>
                <w:vertAlign w:val="superscript"/>
              </w:rPr>
              <w:t>**</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.137</w:t>
            </w:r>
          </w:p>
        </w:tc>
        <w:tc>
          <w:tcPr>
            <w:tcW w:w="708"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.598</w:t>
            </w:r>
            <w:r w:rsidRPr="00B423EA">
              <w:rPr>
                <w:rFonts w:cstheme="minorHAnsi"/>
                <w:b/>
                <w:sz w:val="16"/>
                <w:szCs w:val="16"/>
                <w:vertAlign w:val="superscript"/>
              </w:rPr>
              <w:t>**</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-.283</w:t>
            </w:r>
          </w:p>
        </w:tc>
      </w:tr>
      <w:tr w:rsidR="00CB180E" w:rsidRPr="000505AE" w:rsidTr="00CB180E">
        <w:trPr>
          <w:cantSplit/>
          <w:tblHeader/>
        </w:trPr>
        <w:tc>
          <w:tcPr>
            <w:tcW w:w="1422" w:type="dxa"/>
            <w:vMerge/>
            <w:tcBorders>
              <w:left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Sig. (2-</w:t>
            </w:r>
            <w:r>
              <w:rPr>
                <w:rFonts w:cstheme="minorHAnsi"/>
                <w:sz w:val="16"/>
                <w:szCs w:val="16"/>
              </w:rPr>
              <w:t>zijdig</w:t>
            </w:r>
            <w:r w:rsidRPr="000505AE">
              <w:rPr>
                <w:rFonts w:cstheme="minorHAnsi"/>
                <w:sz w:val="16"/>
                <w:szCs w:val="16"/>
              </w:rPr>
              <w:t>)</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.201</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.860</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.002</w:t>
            </w:r>
          </w:p>
        </w:tc>
        <w:tc>
          <w:tcPr>
            <w:tcW w:w="709" w:type="dxa"/>
            <w:tcBorders>
              <w:top w:val="nil"/>
              <w:bottom w:val="nil"/>
            </w:tcBorders>
            <w:shd w:val="clear" w:color="auto" w:fill="FFFFFF"/>
            <w:vAlign w:val="center"/>
          </w:tcPr>
          <w:p w:rsidR="00CB180E" w:rsidRPr="000505AE" w:rsidRDefault="00CB180E" w:rsidP="00CB180E">
            <w:pPr>
              <w:jc w:val="center"/>
              <w:rPr>
                <w:rFonts w:cstheme="minorHAnsi"/>
                <w:sz w:val="16"/>
                <w:szCs w:val="16"/>
              </w:rPr>
            </w:pP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.577</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.007</w:t>
            </w:r>
          </w:p>
        </w:tc>
        <w:tc>
          <w:tcPr>
            <w:tcW w:w="709" w:type="dxa"/>
            <w:tcBorders>
              <w:top w:val="nil"/>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.240</w:t>
            </w:r>
          </w:p>
        </w:tc>
      </w:tr>
      <w:tr w:rsidR="00CB180E" w:rsidRPr="000505AE" w:rsidTr="00CB180E">
        <w:trPr>
          <w:cantSplit/>
          <w:tblHeader/>
        </w:trPr>
        <w:tc>
          <w:tcPr>
            <w:tcW w:w="1422" w:type="dxa"/>
            <w:vMerge w:val="restart"/>
            <w:tcBorders>
              <w:left w:val="single" w:sz="18"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Pr>
                <w:rFonts w:cstheme="minorHAnsi"/>
                <w:sz w:val="16"/>
                <w:szCs w:val="16"/>
              </w:rPr>
              <w:t xml:space="preserve">CISS </w:t>
            </w:r>
            <w:r w:rsidRPr="000505AE">
              <w:rPr>
                <w:rFonts w:cstheme="minorHAnsi"/>
                <w:sz w:val="16"/>
                <w:szCs w:val="16"/>
              </w:rPr>
              <w:t>af</w:t>
            </w:r>
            <w:r>
              <w:rPr>
                <w:rFonts w:cstheme="minorHAnsi"/>
                <w:sz w:val="16"/>
                <w:szCs w:val="16"/>
              </w:rPr>
              <w:t>l.</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-.431</w:t>
            </w:r>
          </w:p>
        </w:tc>
        <w:tc>
          <w:tcPr>
            <w:tcW w:w="708"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.675</w:t>
            </w:r>
            <w:r w:rsidRPr="00B423EA">
              <w:rPr>
                <w:rFonts w:cstheme="minorHAnsi"/>
                <w:b/>
                <w:sz w:val="16"/>
                <w:szCs w:val="16"/>
                <w:vertAlign w:val="superscript"/>
              </w:rPr>
              <w:t>**</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.812</w:t>
            </w:r>
            <w:r w:rsidRPr="00B423EA">
              <w:rPr>
                <w:rFonts w:cstheme="minorHAnsi"/>
                <w:b/>
                <w:sz w:val="16"/>
                <w:szCs w:val="16"/>
                <w:vertAlign w:val="superscript"/>
              </w:rPr>
              <w:t>**</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.137</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.357</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.386</w:t>
            </w:r>
          </w:p>
        </w:tc>
      </w:tr>
      <w:tr w:rsidR="00CB180E" w:rsidRPr="000505AE" w:rsidTr="00CB180E">
        <w:trPr>
          <w:cantSplit/>
          <w:tblHeader/>
        </w:trPr>
        <w:tc>
          <w:tcPr>
            <w:tcW w:w="1422" w:type="dxa"/>
            <w:vMerge/>
            <w:tcBorders>
              <w:left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Pr>
                <w:rFonts w:cstheme="minorHAnsi"/>
                <w:sz w:val="16"/>
                <w:szCs w:val="16"/>
              </w:rPr>
              <w:t>Sig. (2-zijdig</w:t>
            </w:r>
            <w:r w:rsidRPr="000505AE">
              <w:rPr>
                <w:rFonts w:cstheme="minorHAnsi"/>
                <w:sz w:val="16"/>
                <w:szCs w:val="16"/>
              </w:rPr>
              <w:t>)</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.066</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.002</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.000</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.577</w:t>
            </w:r>
          </w:p>
        </w:tc>
        <w:tc>
          <w:tcPr>
            <w:tcW w:w="709" w:type="dxa"/>
            <w:tcBorders>
              <w:top w:val="nil"/>
              <w:bottom w:val="nil"/>
            </w:tcBorders>
            <w:shd w:val="clear" w:color="auto" w:fill="FFFFFF"/>
            <w:vAlign w:val="center"/>
          </w:tcPr>
          <w:p w:rsidR="00CB180E" w:rsidRPr="000505AE" w:rsidRDefault="00CB180E" w:rsidP="00CB180E">
            <w:pPr>
              <w:jc w:val="center"/>
              <w:rPr>
                <w:rFonts w:cstheme="minorHAnsi"/>
                <w:sz w:val="16"/>
                <w:szCs w:val="16"/>
              </w:rPr>
            </w:pP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.134</w:t>
            </w:r>
          </w:p>
        </w:tc>
        <w:tc>
          <w:tcPr>
            <w:tcW w:w="709" w:type="dxa"/>
            <w:tcBorders>
              <w:top w:val="nil"/>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.103</w:t>
            </w:r>
          </w:p>
        </w:tc>
      </w:tr>
      <w:tr w:rsidR="00CB180E" w:rsidRPr="000505AE" w:rsidTr="00CB180E">
        <w:trPr>
          <w:cantSplit/>
          <w:tblHeader/>
        </w:trPr>
        <w:tc>
          <w:tcPr>
            <w:tcW w:w="1422" w:type="dxa"/>
            <w:vMerge w:val="restart"/>
            <w:tcBorders>
              <w:left w:val="single" w:sz="18"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RCOPE</w:t>
            </w:r>
            <w:r>
              <w:rPr>
                <w:rFonts w:cstheme="minorHAnsi"/>
                <w:sz w:val="16"/>
                <w:szCs w:val="16"/>
              </w:rPr>
              <w:t xml:space="preserve"> </w:t>
            </w:r>
            <w:r w:rsidRPr="000505AE">
              <w:rPr>
                <w:rFonts w:cstheme="minorHAnsi"/>
                <w:sz w:val="16"/>
                <w:szCs w:val="16"/>
              </w:rPr>
              <w:t>positief</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 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.281</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.243</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.644</w:t>
            </w:r>
            <w:r w:rsidRPr="00B423EA">
              <w:rPr>
                <w:rFonts w:cstheme="minorHAnsi"/>
                <w:b/>
                <w:sz w:val="16"/>
                <w:szCs w:val="16"/>
                <w:vertAlign w:val="superscript"/>
              </w:rPr>
              <w:t>**</w:t>
            </w:r>
          </w:p>
        </w:tc>
        <w:tc>
          <w:tcPr>
            <w:tcW w:w="709" w:type="dxa"/>
            <w:tcBorders>
              <w:bottom w:val="nil"/>
            </w:tcBorders>
            <w:shd w:val="clear" w:color="auto" w:fill="FFFFFF"/>
          </w:tcPr>
          <w:p w:rsidR="00CB180E" w:rsidRPr="00B423EA" w:rsidRDefault="00CB180E" w:rsidP="00CB180E">
            <w:pPr>
              <w:jc w:val="right"/>
              <w:rPr>
                <w:rFonts w:cstheme="minorHAnsi"/>
                <w:b/>
                <w:sz w:val="16"/>
                <w:szCs w:val="16"/>
              </w:rPr>
            </w:pPr>
            <w:r w:rsidRPr="00B423EA">
              <w:rPr>
                <w:rFonts w:cstheme="minorHAnsi"/>
                <w:b/>
                <w:sz w:val="16"/>
                <w:szCs w:val="16"/>
              </w:rPr>
              <w:t>.598</w:t>
            </w:r>
            <w:r w:rsidRPr="00B423EA">
              <w:rPr>
                <w:rFonts w:cstheme="minorHAnsi"/>
                <w:b/>
                <w:sz w:val="16"/>
                <w:szCs w:val="16"/>
                <w:vertAlign w:val="superscript"/>
              </w:rPr>
              <w:t>**</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.357</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-.037</w:t>
            </w:r>
          </w:p>
        </w:tc>
      </w:tr>
      <w:tr w:rsidR="00CB180E" w:rsidRPr="000505AE" w:rsidTr="00CB180E">
        <w:trPr>
          <w:cantSplit/>
          <w:tblHeader/>
        </w:trPr>
        <w:tc>
          <w:tcPr>
            <w:tcW w:w="1422" w:type="dxa"/>
            <w:vMerge/>
            <w:tcBorders>
              <w:left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Sig. (2-</w:t>
            </w:r>
            <w:r>
              <w:rPr>
                <w:rFonts w:cstheme="minorHAnsi"/>
                <w:sz w:val="16"/>
                <w:szCs w:val="16"/>
              </w:rPr>
              <w:t>zijdig</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.244</w:t>
            </w:r>
          </w:p>
        </w:tc>
        <w:tc>
          <w:tcPr>
            <w:tcW w:w="708"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.316</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.003</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.007</w:t>
            </w:r>
          </w:p>
        </w:tc>
        <w:tc>
          <w:tcPr>
            <w:tcW w:w="709" w:type="dxa"/>
            <w:tcBorders>
              <w:top w:val="nil"/>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.134</w:t>
            </w:r>
          </w:p>
        </w:tc>
        <w:tc>
          <w:tcPr>
            <w:tcW w:w="708" w:type="dxa"/>
            <w:tcBorders>
              <w:top w:val="nil"/>
              <w:bottom w:val="nil"/>
            </w:tcBorders>
            <w:shd w:val="clear" w:color="auto" w:fill="FFFFFF"/>
            <w:vAlign w:val="center"/>
          </w:tcPr>
          <w:p w:rsidR="00CB180E" w:rsidRPr="000505AE" w:rsidRDefault="00CB180E" w:rsidP="00CB180E">
            <w:pPr>
              <w:jc w:val="center"/>
              <w:rPr>
                <w:rFonts w:cstheme="minorHAnsi"/>
                <w:sz w:val="16"/>
                <w:szCs w:val="16"/>
              </w:rPr>
            </w:pPr>
          </w:p>
        </w:tc>
        <w:tc>
          <w:tcPr>
            <w:tcW w:w="709" w:type="dxa"/>
            <w:tcBorders>
              <w:top w:val="nil"/>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.881</w:t>
            </w:r>
          </w:p>
        </w:tc>
      </w:tr>
      <w:tr w:rsidR="00CB180E" w:rsidRPr="000505AE" w:rsidTr="00CB180E">
        <w:trPr>
          <w:cantSplit/>
          <w:tblHeader/>
        </w:trPr>
        <w:tc>
          <w:tcPr>
            <w:tcW w:w="1422" w:type="dxa"/>
            <w:vMerge w:val="restart"/>
            <w:tcBorders>
              <w:left w:val="single" w:sz="18" w:space="0" w:color="000000"/>
              <w:bottom w:val="single" w:sz="16" w:space="0" w:color="000000"/>
              <w:right w:val="nil"/>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RCOPE</w:t>
            </w:r>
            <w:r>
              <w:rPr>
                <w:rFonts w:cstheme="minorHAnsi"/>
                <w:sz w:val="16"/>
                <w:szCs w:val="16"/>
              </w:rPr>
              <w:t xml:space="preserve"> </w:t>
            </w:r>
            <w:r w:rsidRPr="000505AE">
              <w:rPr>
                <w:rFonts w:cstheme="minorHAnsi"/>
                <w:sz w:val="16"/>
                <w:szCs w:val="16"/>
              </w:rPr>
              <w:t>negatief</w:t>
            </w:r>
          </w:p>
        </w:tc>
        <w:tc>
          <w:tcPr>
            <w:tcW w:w="1251" w:type="dxa"/>
            <w:tcBorders>
              <w:left w:val="nil"/>
              <w:bottom w:val="nil"/>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PC</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-.004</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.359</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.116</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-.283</w:t>
            </w:r>
          </w:p>
        </w:tc>
        <w:tc>
          <w:tcPr>
            <w:tcW w:w="709"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.386</w:t>
            </w:r>
          </w:p>
        </w:tc>
        <w:tc>
          <w:tcPr>
            <w:tcW w:w="708" w:type="dxa"/>
            <w:tcBorders>
              <w:bottom w:val="nil"/>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-.037</w:t>
            </w:r>
          </w:p>
        </w:tc>
        <w:tc>
          <w:tcPr>
            <w:tcW w:w="709" w:type="dxa"/>
            <w:tcBorders>
              <w:bottom w:val="nil"/>
              <w:right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w:t>
            </w:r>
          </w:p>
        </w:tc>
      </w:tr>
      <w:tr w:rsidR="00CB180E" w:rsidRPr="000505AE" w:rsidTr="00CB180E">
        <w:trPr>
          <w:cantSplit/>
          <w:tblHeader/>
        </w:trPr>
        <w:tc>
          <w:tcPr>
            <w:tcW w:w="1422" w:type="dxa"/>
            <w:vMerge/>
            <w:tcBorders>
              <w:left w:val="single" w:sz="18" w:space="0" w:color="000000"/>
              <w:bottom w:val="single" w:sz="18" w:space="0" w:color="000000"/>
              <w:right w:val="nil"/>
            </w:tcBorders>
            <w:shd w:val="clear" w:color="auto" w:fill="FFFFFF"/>
          </w:tcPr>
          <w:p w:rsidR="00CB180E" w:rsidRPr="000505AE" w:rsidRDefault="00CB180E" w:rsidP="00CB180E">
            <w:pPr>
              <w:rPr>
                <w:rFonts w:cstheme="minorHAnsi"/>
                <w:sz w:val="16"/>
                <w:szCs w:val="16"/>
              </w:rPr>
            </w:pPr>
          </w:p>
        </w:tc>
        <w:tc>
          <w:tcPr>
            <w:tcW w:w="1251" w:type="dxa"/>
            <w:tcBorders>
              <w:top w:val="nil"/>
              <w:left w:val="nil"/>
              <w:bottom w:val="single" w:sz="18" w:space="0" w:color="000000"/>
              <w:right w:val="single" w:sz="16" w:space="0" w:color="000000"/>
            </w:tcBorders>
            <w:shd w:val="clear" w:color="auto" w:fill="FFFFFF"/>
          </w:tcPr>
          <w:p w:rsidR="00CB180E" w:rsidRPr="000505AE" w:rsidRDefault="00CB180E" w:rsidP="00CB180E">
            <w:pPr>
              <w:spacing w:line="320" w:lineRule="atLeast"/>
              <w:ind w:left="60" w:right="60"/>
              <w:rPr>
                <w:rFonts w:cstheme="minorHAnsi"/>
                <w:sz w:val="16"/>
                <w:szCs w:val="16"/>
              </w:rPr>
            </w:pPr>
            <w:r w:rsidRPr="000505AE">
              <w:rPr>
                <w:rFonts w:cstheme="minorHAnsi"/>
                <w:sz w:val="16"/>
                <w:szCs w:val="16"/>
              </w:rPr>
              <w:t>Sig. (2-</w:t>
            </w:r>
            <w:r>
              <w:rPr>
                <w:rFonts w:cstheme="minorHAnsi"/>
                <w:sz w:val="16"/>
                <w:szCs w:val="16"/>
              </w:rPr>
              <w:t>zijdig</w:t>
            </w:r>
            <w:r w:rsidRPr="000505AE">
              <w:rPr>
                <w:rFonts w:cstheme="minorHAnsi"/>
                <w:sz w:val="16"/>
                <w:szCs w:val="16"/>
              </w:rPr>
              <w:t>)</w:t>
            </w:r>
          </w:p>
        </w:tc>
        <w:tc>
          <w:tcPr>
            <w:tcW w:w="709" w:type="dxa"/>
            <w:tcBorders>
              <w:top w:val="nil"/>
              <w:bottom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.987</w:t>
            </w:r>
          </w:p>
        </w:tc>
        <w:tc>
          <w:tcPr>
            <w:tcW w:w="708" w:type="dxa"/>
            <w:tcBorders>
              <w:top w:val="nil"/>
              <w:bottom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.131</w:t>
            </w:r>
          </w:p>
        </w:tc>
        <w:tc>
          <w:tcPr>
            <w:tcW w:w="709" w:type="dxa"/>
            <w:tcBorders>
              <w:top w:val="nil"/>
              <w:bottom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.635</w:t>
            </w:r>
          </w:p>
        </w:tc>
        <w:tc>
          <w:tcPr>
            <w:tcW w:w="709" w:type="dxa"/>
            <w:tcBorders>
              <w:top w:val="nil"/>
              <w:bottom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.240</w:t>
            </w:r>
          </w:p>
        </w:tc>
        <w:tc>
          <w:tcPr>
            <w:tcW w:w="709" w:type="dxa"/>
            <w:tcBorders>
              <w:top w:val="nil"/>
              <w:bottom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.103</w:t>
            </w:r>
          </w:p>
        </w:tc>
        <w:tc>
          <w:tcPr>
            <w:tcW w:w="708" w:type="dxa"/>
            <w:tcBorders>
              <w:top w:val="nil"/>
              <w:bottom w:val="single" w:sz="18" w:space="0" w:color="000000"/>
            </w:tcBorders>
            <w:shd w:val="clear" w:color="auto" w:fill="FFFFFF"/>
          </w:tcPr>
          <w:p w:rsidR="00CB180E" w:rsidRPr="000505AE" w:rsidRDefault="00CB180E" w:rsidP="00CB180E">
            <w:pPr>
              <w:jc w:val="right"/>
              <w:rPr>
                <w:rFonts w:cstheme="minorHAnsi"/>
                <w:sz w:val="16"/>
                <w:szCs w:val="16"/>
              </w:rPr>
            </w:pPr>
            <w:r w:rsidRPr="000505AE">
              <w:rPr>
                <w:rFonts w:cstheme="minorHAnsi"/>
                <w:sz w:val="16"/>
                <w:szCs w:val="16"/>
              </w:rPr>
              <w:t>.881</w:t>
            </w:r>
          </w:p>
        </w:tc>
        <w:tc>
          <w:tcPr>
            <w:tcW w:w="709" w:type="dxa"/>
            <w:tcBorders>
              <w:top w:val="nil"/>
              <w:bottom w:val="single" w:sz="18" w:space="0" w:color="000000"/>
              <w:right w:val="single" w:sz="18" w:space="0" w:color="000000"/>
            </w:tcBorders>
            <w:shd w:val="clear" w:color="auto" w:fill="FFFFFF"/>
            <w:vAlign w:val="center"/>
          </w:tcPr>
          <w:p w:rsidR="00CB180E" w:rsidRPr="000505AE" w:rsidRDefault="00CB180E" w:rsidP="00CB180E">
            <w:pPr>
              <w:jc w:val="center"/>
              <w:rPr>
                <w:rFonts w:cstheme="minorHAnsi"/>
                <w:sz w:val="16"/>
                <w:szCs w:val="16"/>
              </w:rPr>
            </w:pPr>
          </w:p>
        </w:tc>
      </w:tr>
    </w:tbl>
    <w:p w:rsidR="00CB180E" w:rsidRDefault="00CB180E" w:rsidP="0011526E">
      <w:pPr>
        <w:jc w:val="both"/>
        <w:rPr>
          <w:rStyle w:val="Intensievebenadrukking"/>
          <w:lang w:val="nl-NL"/>
        </w:rPr>
      </w:pPr>
    </w:p>
    <w:p w:rsidR="00CB180E" w:rsidRDefault="00CB180E" w:rsidP="0011526E">
      <w:pPr>
        <w:jc w:val="both"/>
        <w:rPr>
          <w:rStyle w:val="Intensievebenadrukking"/>
          <w:lang w:val="nl-NL"/>
        </w:rPr>
      </w:pPr>
    </w:p>
    <w:p w:rsidR="00CB180E" w:rsidRDefault="00CB180E" w:rsidP="0011526E">
      <w:pPr>
        <w:jc w:val="both"/>
        <w:rPr>
          <w:rStyle w:val="Intensievebenadrukking"/>
          <w:lang w:val="nl-NL"/>
        </w:rPr>
      </w:pPr>
    </w:p>
    <w:p w:rsidR="00CB180E" w:rsidRDefault="00CB180E" w:rsidP="0011526E">
      <w:pPr>
        <w:jc w:val="both"/>
        <w:rPr>
          <w:rStyle w:val="Intensievebenadrukking"/>
          <w:lang w:val="nl-NL"/>
        </w:rPr>
      </w:pPr>
    </w:p>
    <w:p w:rsidR="00CB180E" w:rsidRDefault="00CB180E" w:rsidP="0011526E">
      <w:pPr>
        <w:jc w:val="both"/>
        <w:rPr>
          <w:rStyle w:val="Intensievebenadrukking"/>
          <w:lang w:val="nl-NL"/>
        </w:rPr>
      </w:pPr>
    </w:p>
    <w:p w:rsidR="00CB180E" w:rsidRDefault="00CB180E" w:rsidP="0011526E">
      <w:pPr>
        <w:jc w:val="both"/>
        <w:rPr>
          <w:rStyle w:val="Intensievebenadrukking"/>
          <w:lang w:val="nl-NL"/>
        </w:rPr>
      </w:pPr>
    </w:p>
    <w:p w:rsidR="00022AE5" w:rsidRDefault="00022AE5" w:rsidP="0011526E">
      <w:pPr>
        <w:jc w:val="both"/>
        <w:rPr>
          <w:rStyle w:val="Intensievebenadrukking"/>
          <w:lang w:val="nl-NL"/>
        </w:rPr>
      </w:pPr>
    </w:p>
    <w:p w:rsidR="00022AE5" w:rsidRPr="00FA1C2E" w:rsidRDefault="00022AE5" w:rsidP="0011526E">
      <w:pPr>
        <w:jc w:val="both"/>
        <w:rPr>
          <w:rStyle w:val="Intensievebenadrukking"/>
          <w:lang w:val="nl-NL"/>
        </w:rPr>
      </w:pPr>
    </w:p>
    <w:p w:rsidR="007121F8" w:rsidRDefault="007121F8" w:rsidP="0011526E">
      <w:pPr>
        <w:jc w:val="both"/>
      </w:pPr>
    </w:p>
    <w:p w:rsidR="007121F8" w:rsidRPr="00C07F11" w:rsidRDefault="007121F8" w:rsidP="0011526E">
      <w:pPr>
        <w:jc w:val="both"/>
        <w:rPr>
          <w:lang w:val="en-GB"/>
        </w:rPr>
      </w:pPr>
    </w:p>
    <w:p w:rsidR="007121F8" w:rsidRPr="00C07F11" w:rsidRDefault="007121F8" w:rsidP="0011526E">
      <w:pPr>
        <w:jc w:val="both"/>
        <w:rPr>
          <w:lang w:val="en-GB"/>
        </w:rPr>
      </w:pPr>
    </w:p>
    <w:p w:rsidR="007121F8" w:rsidRDefault="007121F8" w:rsidP="0011526E">
      <w:pPr>
        <w:jc w:val="both"/>
        <w:rPr>
          <w:lang w:val="en-GB"/>
        </w:rPr>
      </w:pPr>
    </w:p>
    <w:p w:rsidR="007121F8" w:rsidRDefault="007121F8" w:rsidP="0011526E">
      <w:pPr>
        <w:jc w:val="both"/>
        <w:rPr>
          <w:lang w:val="en-GB"/>
        </w:rPr>
      </w:pPr>
    </w:p>
    <w:p w:rsidR="007121F8" w:rsidRPr="00CB180E" w:rsidRDefault="007121F8" w:rsidP="0011526E">
      <w:pPr>
        <w:jc w:val="both"/>
        <w:rPr>
          <w:lang w:val="nl-NL"/>
        </w:rPr>
      </w:pPr>
    </w:p>
    <w:p w:rsidR="007121F8" w:rsidRPr="00CB180E" w:rsidRDefault="007121F8" w:rsidP="0011526E">
      <w:pPr>
        <w:jc w:val="both"/>
        <w:rPr>
          <w:lang w:val="nl-NL"/>
        </w:rPr>
      </w:pPr>
    </w:p>
    <w:p w:rsidR="007121F8" w:rsidRPr="00CB180E" w:rsidRDefault="007121F8" w:rsidP="0011526E">
      <w:pPr>
        <w:jc w:val="both"/>
        <w:rPr>
          <w:lang w:val="nl-NL"/>
        </w:rPr>
      </w:pPr>
    </w:p>
    <w:p w:rsidR="007121F8" w:rsidRPr="00CB180E" w:rsidRDefault="007121F8" w:rsidP="0011526E">
      <w:pPr>
        <w:jc w:val="both"/>
        <w:rPr>
          <w:lang w:val="nl-NL"/>
        </w:rPr>
      </w:pPr>
    </w:p>
    <w:p w:rsidR="00022AE5" w:rsidRPr="00CB180E" w:rsidRDefault="00022AE5" w:rsidP="0011526E">
      <w:pPr>
        <w:jc w:val="both"/>
        <w:rPr>
          <w:lang w:val="nl-NL"/>
        </w:rPr>
      </w:pPr>
    </w:p>
    <w:p w:rsidR="00022AE5" w:rsidRPr="00022AE5" w:rsidRDefault="00022AE5" w:rsidP="00022AE5">
      <w:pPr>
        <w:ind w:right="62"/>
        <w:contextualSpacing/>
        <w:rPr>
          <w:sz w:val="16"/>
          <w:szCs w:val="16"/>
          <w:lang w:val="nl-NL"/>
        </w:rPr>
      </w:pPr>
      <w:r w:rsidRPr="00022AE5">
        <w:rPr>
          <w:sz w:val="16"/>
          <w:szCs w:val="16"/>
          <w:lang w:val="nl-NL"/>
        </w:rPr>
        <w:t>Alle correlaties zijn berekend over alle 19 respondenten</w:t>
      </w:r>
    </w:p>
    <w:p w:rsidR="00022AE5" w:rsidRPr="00022AE5" w:rsidRDefault="00022AE5" w:rsidP="00022AE5">
      <w:pPr>
        <w:spacing w:after="0"/>
        <w:ind w:right="62"/>
        <w:contextualSpacing/>
        <w:rPr>
          <w:noProof/>
          <w:sz w:val="18"/>
          <w:szCs w:val="18"/>
          <w:lang w:val="nl-NL" w:eastAsia="nl-NL"/>
        </w:rPr>
      </w:pPr>
      <w:r w:rsidRPr="00022AE5">
        <w:rPr>
          <w:rFonts w:cstheme="minorHAnsi"/>
          <w:sz w:val="16"/>
          <w:szCs w:val="16"/>
          <w:lang w:val="nl-NL"/>
        </w:rPr>
        <w:t>Er is sprake van een bijna significante correlatie als p</w:t>
      </w:r>
      <w:r w:rsidRPr="00022AE5">
        <w:rPr>
          <w:noProof/>
          <w:sz w:val="18"/>
          <w:szCs w:val="18"/>
          <w:lang w:val="nl-NL" w:eastAsia="nl-NL"/>
        </w:rPr>
        <w:t xml:space="preserve">&lt;.20 </w:t>
      </w:r>
    </w:p>
    <w:p w:rsidR="00022AE5" w:rsidRPr="00022AE5" w:rsidRDefault="00022AE5" w:rsidP="00022AE5">
      <w:pPr>
        <w:pStyle w:val="Geenafstand"/>
        <w:rPr>
          <w:rFonts w:cstheme="minorHAnsi"/>
          <w:sz w:val="16"/>
          <w:szCs w:val="16"/>
          <w:lang w:val="nl-NL"/>
        </w:rPr>
      </w:pPr>
      <w:r w:rsidRPr="00022AE5">
        <w:rPr>
          <w:rFonts w:cstheme="minorHAnsi"/>
          <w:sz w:val="16"/>
          <w:szCs w:val="16"/>
          <w:lang w:val="nl-NL"/>
        </w:rPr>
        <w:t>* Correlatie is significant op  0.05 niveau (2-zijdig)</w:t>
      </w:r>
    </w:p>
    <w:p w:rsidR="00022AE5" w:rsidRPr="00022AE5" w:rsidRDefault="00022AE5" w:rsidP="00022AE5">
      <w:pPr>
        <w:pStyle w:val="Geenafstand"/>
        <w:rPr>
          <w:rFonts w:cstheme="minorHAnsi"/>
          <w:sz w:val="16"/>
          <w:szCs w:val="16"/>
          <w:lang w:val="nl-NL"/>
        </w:rPr>
      </w:pPr>
      <w:r w:rsidRPr="00022AE5">
        <w:rPr>
          <w:rFonts w:cstheme="minorHAnsi"/>
          <w:sz w:val="16"/>
          <w:szCs w:val="16"/>
          <w:lang w:val="nl-NL"/>
        </w:rPr>
        <w:t>** Correlatie is significant op 0.01 niveau (2-zijdig)</w:t>
      </w:r>
    </w:p>
    <w:p w:rsidR="00022AE5" w:rsidRPr="00022AE5" w:rsidRDefault="00022AE5" w:rsidP="00022AE5">
      <w:pPr>
        <w:pStyle w:val="Geenafstand"/>
        <w:rPr>
          <w:noProof/>
          <w:sz w:val="18"/>
          <w:szCs w:val="18"/>
          <w:lang w:val="nl-NL" w:eastAsia="nl-NL"/>
        </w:rPr>
      </w:pPr>
    </w:p>
    <w:p w:rsidR="00022AE5" w:rsidRPr="00022AE5" w:rsidRDefault="00022AE5" w:rsidP="00B07302">
      <w:pPr>
        <w:pStyle w:val="Kop2"/>
        <w:spacing w:after="200"/>
        <w:ind w:left="567" w:hanging="567"/>
        <w:rPr>
          <w:lang w:val="nl-NL"/>
        </w:rPr>
      </w:pPr>
      <w:bookmarkStart w:id="128" w:name="_Toc325530982"/>
      <w:r w:rsidRPr="00022AE5">
        <w:rPr>
          <w:lang w:val="nl-NL"/>
        </w:rPr>
        <w:lastRenderedPageBreak/>
        <w:t>3.</w:t>
      </w:r>
      <w:r>
        <w:rPr>
          <w:lang w:val="nl-NL"/>
        </w:rPr>
        <w:t>8</w:t>
      </w:r>
      <w:r w:rsidRPr="00022AE5">
        <w:rPr>
          <w:lang w:val="nl-NL"/>
        </w:rPr>
        <w:tab/>
        <w:t>Gevonden correlaties tussen de godsbeeldscores en de scores op coping en religieuze coping</w:t>
      </w:r>
      <w:bookmarkEnd w:id="128"/>
    </w:p>
    <w:p w:rsidR="00CB180E" w:rsidRPr="00CB180E" w:rsidRDefault="00CB180E" w:rsidP="00CB180E">
      <w:pPr>
        <w:jc w:val="both"/>
        <w:rPr>
          <w:rFonts w:cstheme="minorHAnsi"/>
          <w:lang w:val="nl-NL"/>
        </w:rPr>
      </w:pPr>
      <w:r w:rsidRPr="00CB180E">
        <w:rPr>
          <w:rFonts w:cstheme="minorHAnsi"/>
          <w:lang w:val="nl-NL"/>
        </w:rPr>
        <w:t>In totaal zijn er veertien verschillende (bijna) significante correlaties gevonden tussen scores op de (sub) schalen van de TAT-GB en lage scores op de schalen van de TAT-GB en scores op de (sub)schalen van de CISS en scores op de schalen van de BRIEF R-COPE. De gevonden resultaten zijn in figuur 8 schematisch weergegeven.</w:t>
      </w:r>
    </w:p>
    <w:p w:rsidR="00CB180E" w:rsidRPr="00CB180E" w:rsidRDefault="00CB180E" w:rsidP="00CB180E">
      <w:pPr>
        <w:jc w:val="both"/>
        <w:rPr>
          <w:rFonts w:cstheme="minorHAnsi"/>
          <w:lang w:val="nl-NL"/>
        </w:rPr>
      </w:pPr>
      <w:r w:rsidRPr="00CB180E">
        <w:rPr>
          <w:rFonts w:cstheme="minorHAnsi"/>
          <w:lang w:val="nl-NL"/>
        </w:rPr>
        <w:t xml:space="preserve">Hieronder volgt eerst een beschrijving van de gevonden correlaties tussen scores op de algemene schalen van de TAT-GB en scores op de schalen van de CISS en de BRIEF R-COPE. Vervolgens volgt een beschrijving van de gevonden correlaties tussen scores op verschillende gehechtheidstijlen van de TAT-GB en de scores op de schalen van de CISS en de BRIEF R-COPE. En tenslotte volgt een beschrijving van de correlaties die gevonden zijn tussen lage scores op de schalen van de TAT-GB en de scores op de schalen van de CISS en BRIEF R-COPE. Alle beschrijvingen zijn ook terug te vinden in de bijbehorende tabellen. </w:t>
      </w:r>
    </w:p>
    <w:p w:rsidR="00022AE5" w:rsidRPr="00022AE5" w:rsidRDefault="00022AE5" w:rsidP="00022AE5">
      <w:pPr>
        <w:jc w:val="both"/>
        <w:rPr>
          <w:rStyle w:val="Intensievebenadrukking"/>
          <w:lang w:val="nl-NL"/>
        </w:rPr>
      </w:pPr>
      <w:r w:rsidRPr="00022AE5">
        <w:rPr>
          <w:rStyle w:val="Intensievebenadrukking"/>
          <w:lang w:val="nl-NL"/>
        </w:rPr>
        <w:t>Correlaties tussen scores op de algemene schalen van de TAT-GB en scores op de schalen van de CISS en de BRIEF R-COPE</w:t>
      </w:r>
    </w:p>
    <w:p w:rsidR="00CB180E" w:rsidRPr="00CB180E" w:rsidRDefault="00CB180E" w:rsidP="00CB180E">
      <w:pPr>
        <w:jc w:val="both"/>
        <w:rPr>
          <w:rFonts w:cstheme="minorHAnsi"/>
          <w:lang w:val="nl-NL"/>
        </w:rPr>
      </w:pPr>
      <w:r w:rsidRPr="00CB180E">
        <w:rPr>
          <w:rFonts w:cstheme="minorHAnsi"/>
          <w:lang w:val="nl-NL"/>
        </w:rPr>
        <w:t>Ten aanzien van scores op de schaal Complexiteit van de representatie van God (CRG) van de TAT-GB en scores op schalen van de CISS en BRIEF R-COPE zijn de volgende correlaties gevonden:</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Complexiteit van de representatie van God correleren bijna significant positief met scores op Taakgerichte coping (CISS); (r=.31, p=.20).</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Complexiteit van de representatie van God correleren bijna significant negatief met scores op Afleiding zoeken (CISS); (r=-.34, p=.15).</w:t>
      </w:r>
    </w:p>
    <w:p w:rsidR="00CB180E" w:rsidRPr="00CB180E" w:rsidRDefault="00CB180E" w:rsidP="00CB180E">
      <w:pPr>
        <w:jc w:val="both"/>
        <w:rPr>
          <w:rFonts w:cstheme="minorHAnsi"/>
          <w:lang w:val="nl-NL"/>
        </w:rPr>
      </w:pPr>
      <w:r w:rsidRPr="00CB180E">
        <w:rPr>
          <w:rFonts w:cstheme="minorHAnsi"/>
          <w:lang w:val="nl-NL"/>
        </w:rPr>
        <w:t>Ten aanzien van scores op de schaal Emotionele investering in de relatie met God (IRG) van de TAT-GB en scores op de BRIEF R-COPE is de volgende correlatie gevonden:</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Emotionele investering in de relatie met God correleren bijna significant negatief met scores op Negatieve religieuze coping (BRIEF R-COPE); (r=-.33, p=.18).</w:t>
      </w:r>
    </w:p>
    <w:p w:rsidR="00CB180E" w:rsidRPr="00CB180E" w:rsidRDefault="00CB180E" w:rsidP="00CB180E">
      <w:pPr>
        <w:jc w:val="both"/>
        <w:rPr>
          <w:rFonts w:cstheme="minorHAnsi"/>
          <w:lang w:val="nl-NL"/>
        </w:rPr>
      </w:pPr>
      <w:r w:rsidRPr="00CB180E">
        <w:rPr>
          <w:rFonts w:cstheme="minorHAnsi"/>
          <w:lang w:val="nl-NL"/>
        </w:rPr>
        <w:t>Ten aanzien van scores op de schaal Visie op de causaliteit van het handelen van God (VHG) van de TAT-GB en scores op de CISS en de BRIEF R-COPE zijnde volgende correlaties gevonden:</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Visie op de causaliteit van het handelen van God correleren bijna significant negatief met scores op Vermijden (CISS); (r=-.37, p=.12).</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 xml:space="preserve">Scores op Visie op de causaliteit van het handelen van God correleren bijna significant negatief met scores op Afleiding zoeken (CISS); (r= -.42, p=0,72). </w:t>
      </w:r>
    </w:p>
    <w:p w:rsidR="00CB180E" w:rsidRPr="00CB180E" w:rsidRDefault="00CB180E" w:rsidP="00CB180E">
      <w:pPr>
        <w:jc w:val="both"/>
        <w:rPr>
          <w:rFonts w:cstheme="minorHAnsi"/>
          <w:lang w:val="nl-NL"/>
        </w:rPr>
      </w:pPr>
      <w:r w:rsidRPr="00CB180E">
        <w:rPr>
          <w:rFonts w:cstheme="minorHAnsi"/>
          <w:lang w:val="nl-NL"/>
        </w:rPr>
        <w:t>Ten aanzien van scores op de subschaal Steun zoeken bij God (ZSG) van de TAT-GB zijn de volgende correlaties gevonden met scores op de CISS en scores op de BRIEF R-COPE:</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Steun zoeken bij God correleren bijna significant negatief met scores op Vermijden (CISS); (r=-.33, p=.18).</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Steun zoeken bij God correleren bijna significant negatief met scores op Afleiding zoeken (CISS) (r= -.45; p=0,54).</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lastRenderedPageBreak/>
        <w:t>Scores op Steun zoeken bij God correleren bijna significant negatief met scores op Negatieve religieuze coping (BRIEF R-COPE); (r=-.35, p=.14)</w:t>
      </w:r>
    </w:p>
    <w:p w:rsidR="00CB180E" w:rsidRPr="00CB180E" w:rsidRDefault="00CB180E" w:rsidP="00CB180E">
      <w:pPr>
        <w:jc w:val="both"/>
        <w:rPr>
          <w:rFonts w:cstheme="minorHAnsi"/>
          <w:lang w:val="nl-NL"/>
        </w:rPr>
      </w:pPr>
      <w:r w:rsidRPr="00CB180E">
        <w:rPr>
          <w:rFonts w:cstheme="minorHAnsi"/>
          <w:lang w:val="nl-NL"/>
        </w:rPr>
        <w:t>Ten aanzien van scores op de schaal Gehechtheid aan God  (GAG) van de TAT-GB en scores op de BRIEF R-COPE is de volgende correlatie gevonden:</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Gehechtheid aan God correleren bijna significant negatief met scores op Negatieve religieuze coping (BRIEF R-COPE); (r=-.39, p=.10)</w:t>
      </w:r>
    </w:p>
    <w:p w:rsidR="00CB180E" w:rsidRPr="00CB180E" w:rsidRDefault="00CB180E" w:rsidP="00CB180E">
      <w:pPr>
        <w:jc w:val="both"/>
        <w:rPr>
          <w:rFonts w:cstheme="minorHAnsi"/>
          <w:lang w:val="nl-NL"/>
        </w:rPr>
      </w:pPr>
      <w:r w:rsidRPr="00CB180E">
        <w:rPr>
          <w:rFonts w:cstheme="minorHAnsi"/>
          <w:lang w:val="nl-NL"/>
        </w:rPr>
        <w:t xml:space="preserve">Alle bovenstaande gevonden correlaties zijn af te lezen in tabel 2. </w:t>
      </w:r>
    </w:p>
    <w:p w:rsidR="007121F8" w:rsidRPr="00FA1C2E" w:rsidRDefault="007121F8" w:rsidP="0011526E">
      <w:pPr>
        <w:jc w:val="both"/>
        <w:rPr>
          <w:rStyle w:val="Intensievebenadrukking"/>
          <w:lang w:val="nl-NL"/>
        </w:rPr>
      </w:pPr>
      <w:r w:rsidRPr="00FA1C2E">
        <w:rPr>
          <w:rStyle w:val="Intensievebenadrukking"/>
          <w:lang w:val="nl-NL"/>
        </w:rPr>
        <w:t>Tabel 2. Pearson Correlatie coëfficiënten (PC) voor de schalen van de TAT- GB, de CISS en de BRIEF R-COPE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68"/>
        <w:gridCol w:w="1134"/>
        <w:gridCol w:w="1275"/>
        <w:gridCol w:w="1134"/>
        <w:gridCol w:w="1134"/>
        <w:gridCol w:w="1276"/>
        <w:gridCol w:w="851"/>
        <w:gridCol w:w="850"/>
      </w:tblGrid>
      <w:tr w:rsidR="00CB180E" w:rsidRPr="003B2D12" w:rsidTr="00CB180E">
        <w:tc>
          <w:tcPr>
            <w:tcW w:w="959" w:type="dxa"/>
          </w:tcPr>
          <w:p w:rsidR="00CB180E" w:rsidRPr="00E43AAA" w:rsidRDefault="00CB180E" w:rsidP="00CB180E">
            <w:pPr>
              <w:rPr>
                <w:rFonts w:cstheme="minorHAnsi"/>
                <w:sz w:val="20"/>
                <w:szCs w:val="20"/>
                <w:lang w:val="nl-NL"/>
              </w:rPr>
            </w:pPr>
          </w:p>
        </w:tc>
        <w:tc>
          <w:tcPr>
            <w:tcW w:w="1168" w:type="dxa"/>
          </w:tcPr>
          <w:p w:rsidR="00CB180E" w:rsidRPr="00E43AAA" w:rsidRDefault="00CB180E" w:rsidP="00CB180E">
            <w:pPr>
              <w:rPr>
                <w:rFonts w:cstheme="minorHAnsi"/>
                <w:sz w:val="20"/>
                <w:szCs w:val="20"/>
                <w:lang w:val="nl-NL"/>
              </w:rPr>
            </w:pPr>
          </w:p>
        </w:tc>
        <w:tc>
          <w:tcPr>
            <w:tcW w:w="1134" w:type="dxa"/>
          </w:tcPr>
          <w:p w:rsidR="00CB180E" w:rsidRPr="00E43AAA" w:rsidRDefault="00CB180E" w:rsidP="00CB180E">
            <w:pPr>
              <w:contextualSpacing/>
              <w:rPr>
                <w:rFonts w:cstheme="minorHAnsi"/>
                <w:sz w:val="20"/>
                <w:szCs w:val="20"/>
              </w:rPr>
            </w:pPr>
            <w:r w:rsidRPr="00E43AAA">
              <w:rPr>
                <w:rFonts w:cstheme="minorHAnsi"/>
                <w:sz w:val="20"/>
                <w:szCs w:val="20"/>
              </w:rPr>
              <w:t>CISS</w:t>
            </w:r>
          </w:p>
          <w:p w:rsidR="00CB180E" w:rsidRPr="00E43AAA" w:rsidRDefault="00CB180E" w:rsidP="00CB180E">
            <w:pPr>
              <w:contextualSpacing/>
              <w:rPr>
                <w:rFonts w:cstheme="minorHAnsi"/>
                <w:sz w:val="20"/>
                <w:szCs w:val="20"/>
              </w:rPr>
            </w:pPr>
            <w:r w:rsidRPr="00E43AAA">
              <w:rPr>
                <w:rFonts w:cstheme="minorHAnsi"/>
                <w:sz w:val="20"/>
                <w:szCs w:val="20"/>
              </w:rPr>
              <w:t>Taak</w:t>
            </w:r>
          </w:p>
        </w:tc>
        <w:tc>
          <w:tcPr>
            <w:tcW w:w="1275" w:type="dxa"/>
          </w:tcPr>
          <w:p w:rsidR="00CB180E" w:rsidRPr="00E43AAA" w:rsidRDefault="00CB180E" w:rsidP="00CB180E">
            <w:pPr>
              <w:contextualSpacing/>
              <w:rPr>
                <w:rFonts w:cstheme="minorHAnsi"/>
                <w:sz w:val="20"/>
                <w:szCs w:val="20"/>
              </w:rPr>
            </w:pPr>
            <w:r w:rsidRPr="00E43AAA">
              <w:rPr>
                <w:rFonts w:cstheme="minorHAnsi"/>
                <w:sz w:val="20"/>
                <w:szCs w:val="20"/>
              </w:rPr>
              <w:t>CISS</w:t>
            </w:r>
          </w:p>
          <w:p w:rsidR="00CB180E" w:rsidRPr="00E43AAA" w:rsidRDefault="00CB180E" w:rsidP="00CB180E">
            <w:pPr>
              <w:contextualSpacing/>
              <w:rPr>
                <w:rFonts w:cstheme="minorHAnsi"/>
                <w:sz w:val="20"/>
                <w:szCs w:val="20"/>
              </w:rPr>
            </w:pPr>
            <w:r w:rsidRPr="00E43AAA">
              <w:rPr>
                <w:rFonts w:cstheme="minorHAnsi"/>
                <w:sz w:val="20"/>
                <w:szCs w:val="20"/>
              </w:rPr>
              <w:t>emotie</w:t>
            </w:r>
          </w:p>
        </w:tc>
        <w:tc>
          <w:tcPr>
            <w:tcW w:w="1134" w:type="dxa"/>
          </w:tcPr>
          <w:p w:rsidR="00CB180E" w:rsidRPr="00E43AAA" w:rsidRDefault="00CB180E" w:rsidP="00CB180E">
            <w:pPr>
              <w:contextualSpacing/>
              <w:rPr>
                <w:rFonts w:cstheme="minorHAnsi"/>
                <w:sz w:val="20"/>
                <w:szCs w:val="20"/>
              </w:rPr>
            </w:pPr>
            <w:r w:rsidRPr="00E43AAA">
              <w:rPr>
                <w:rFonts w:cstheme="minorHAnsi"/>
                <w:sz w:val="20"/>
                <w:szCs w:val="20"/>
              </w:rPr>
              <w:t>CISS</w:t>
            </w:r>
          </w:p>
          <w:p w:rsidR="00CB180E" w:rsidRPr="00E43AAA" w:rsidRDefault="00CB180E" w:rsidP="00CB180E">
            <w:pPr>
              <w:contextualSpacing/>
              <w:rPr>
                <w:rFonts w:cstheme="minorHAnsi"/>
                <w:sz w:val="20"/>
                <w:szCs w:val="20"/>
              </w:rPr>
            </w:pPr>
            <w:r w:rsidRPr="00E43AAA">
              <w:rPr>
                <w:rFonts w:cstheme="minorHAnsi"/>
                <w:sz w:val="20"/>
                <w:szCs w:val="20"/>
              </w:rPr>
              <w:t>verm.</w:t>
            </w:r>
          </w:p>
        </w:tc>
        <w:tc>
          <w:tcPr>
            <w:tcW w:w="1134" w:type="dxa"/>
          </w:tcPr>
          <w:p w:rsidR="00CB180E" w:rsidRPr="00E43AAA" w:rsidRDefault="00CB180E" w:rsidP="00CB180E">
            <w:pPr>
              <w:contextualSpacing/>
              <w:rPr>
                <w:rFonts w:cstheme="minorHAnsi"/>
                <w:sz w:val="20"/>
                <w:szCs w:val="20"/>
              </w:rPr>
            </w:pPr>
            <w:r w:rsidRPr="00E43AAA">
              <w:rPr>
                <w:rFonts w:cstheme="minorHAnsi"/>
                <w:sz w:val="20"/>
                <w:szCs w:val="20"/>
              </w:rPr>
              <w:t>CISS</w:t>
            </w:r>
          </w:p>
          <w:p w:rsidR="00CB180E" w:rsidRPr="00E43AAA" w:rsidRDefault="00CB180E" w:rsidP="00CB180E">
            <w:pPr>
              <w:contextualSpacing/>
              <w:rPr>
                <w:rFonts w:cstheme="minorHAnsi"/>
                <w:sz w:val="20"/>
                <w:szCs w:val="20"/>
              </w:rPr>
            </w:pPr>
            <w:r w:rsidRPr="00E43AAA">
              <w:rPr>
                <w:rFonts w:cstheme="minorHAnsi"/>
                <w:sz w:val="20"/>
                <w:szCs w:val="20"/>
              </w:rPr>
              <w:t>gezels.</w:t>
            </w:r>
          </w:p>
        </w:tc>
        <w:tc>
          <w:tcPr>
            <w:tcW w:w="1276" w:type="dxa"/>
          </w:tcPr>
          <w:p w:rsidR="00CB180E" w:rsidRPr="00E43AAA" w:rsidRDefault="00CB180E" w:rsidP="00CB180E">
            <w:pPr>
              <w:contextualSpacing/>
              <w:rPr>
                <w:rFonts w:cstheme="minorHAnsi"/>
                <w:sz w:val="20"/>
                <w:szCs w:val="20"/>
              </w:rPr>
            </w:pPr>
            <w:r w:rsidRPr="00E43AAA">
              <w:rPr>
                <w:rFonts w:cstheme="minorHAnsi"/>
                <w:sz w:val="20"/>
                <w:szCs w:val="20"/>
              </w:rPr>
              <w:t>CISS</w:t>
            </w:r>
          </w:p>
          <w:p w:rsidR="00CB180E" w:rsidRPr="00E43AAA" w:rsidRDefault="00CB180E" w:rsidP="00CB180E">
            <w:pPr>
              <w:contextualSpacing/>
              <w:rPr>
                <w:rFonts w:cstheme="minorHAnsi"/>
                <w:sz w:val="20"/>
                <w:szCs w:val="20"/>
              </w:rPr>
            </w:pPr>
            <w:r w:rsidRPr="00E43AAA">
              <w:rPr>
                <w:rFonts w:cstheme="minorHAnsi"/>
                <w:sz w:val="20"/>
                <w:szCs w:val="20"/>
              </w:rPr>
              <w:t>afl.</w:t>
            </w:r>
          </w:p>
        </w:tc>
        <w:tc>
          <w:tcPr>
            <w:tcW w:w="851" w:type="dxa"/>
          </w:tcPr>
          <w:p w:rsidR="00CB180E" w:rsidRPr="00E43AAA" w:rsidRDefault="00CB180E" w:rsidP="00CB180E">
            <w:pPr>
              <w:rPr>
                <w:rFonts w:cstheme="minorHAnsi"/>
                <w:sz w:val="20"/>
                <w:szCs w:val="20"/>
              </w:rPr>
            </w:pPr>
            <w:r w:rsidRPr="00E43AAA">
              <w:rPr>
                <w:rFonts w:cstheme="minorHAnsi"/>
                <w:sz w:val="20"/>
                <w:szCs w:val="20"/>
              </w:rPr>
              <w:t>RCOPEpos.</w:t>
            </w:r>
          </w:p>
        </w:tc>
        <w:tc>
          <w:tcPr>
            <w:tcW w:w="850" w:type="dxa"/>
          </w:tcPr>
          <w:p w:rsidR="00CB180E" w:rsidRPr="00E43AAA" w:rsidRDefault="00CB180E" w:rsidP="00CB180E">
            <w:pPr>
              <w:rPr>
                <w:rFonts w:cstheme="minorHAnsi"/>
                <w:sz w:val="20"/>
                <w:szCs w:val="20"/>
              </w:rPr>
            </w:pPr>
            <w:r w:rsidRPr="00E43AAA">
              <w:rPr>
                <w:rFonts w:cstheme="minorHAnsi"/>
                <w:sz w:val="20"/>
                <w:szCs w:val="20"/>
              </w:rPr>
              <w:t>RCOPEneg.</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CRG</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.311</w:t>
            </w:r>
          </w:p>
        </w:tc>
        <w:tc>
          <w:tcPr>
            <w:tcW w:w="1275" w:type="dxa"/>
          </w:tcPr>
          <w:p w:rsidR="00CB180E" w:rsidRPr="00E43AAA" w:rsidRDefault="00CB180E" w:rsidP="00CB180E">
            <w:pPr>
              <w:rPr>
                <w:rFonts w:cstheme="minorHAnsi"/>
                <w:sz w:val="20"/>
                <w:szCs w:val="20"/>
              </w:rPr>
            </w:pPr>
            <w:r w:rsidRPr="00E43AAA">
              <w:rPr>
                <w:rFonts w:cstheme="minorHAnsi"/>
                <w:sz w:val="20"/>
                <w:szCs w:val="20"/>
              </w:rPr>
              <w:t>-.057</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-.306</w:t>
            </w:r>
          </w:p>
        </w:tc>
        <w:tc>
          <w:tcPr>
            <w:tcW w:w="1134" w:type="dxa"/>
          </w:tcPr>
          <w:p w:rsidR="00CB180E" w:rsidRPr="00E43AAA" w:rsidRDefault="00CB180E" w:rsidP="00CB180E">
            <w:pPr>
              <w:rPr>
                <w:rFonts w:cstheme="minorHAnsi"/>
                <w:sz w:val="20"/>
                <w:szCs w:val="20"/>
              </w:rPr>
            </w:pPr>
            <w:r w:rsidRPr="00E43AAA">
              <w:rPr>
                <w:rFonts w:cstheme="minorHAnsi"/>
                <w:sz w:val="20"/>
                <w:szCs w:val="20"/>
              </w:rPr>
              <w:t>-.079</w:t>
            </w:r>
          </w:p>
        </w:tc>
        <w:tc>
          <w:tcPr>
            <w:tcW w:w="1276" w:type="dxa"/>
          </w:tcPr>
          <w:p w:rsidR="00CB180E" w:rsidRPr="00E43AAA" w:rsidRDefault="00CB180E" w:rsidP="00CB180E">
            <w:pPr>
              <w:rPr>
                <w:rFonts w:cstheme="minorHAnsi"/>
                <w:b/>
                <w:sz w:val="20"/>
                <w:szCs w:val="20"/>
              </w:rPr>
            </w:pPr>
            <w:r w:rsidRPr="00E43AAA">
              <w:rPr>
                <w:rFonts w:cstheme="minorHAnsi"/>
                <w:b/>
                <w:sz w:val="20"/>
                <w:szCs w:val="20"/>
              </w:rPr>
              <w:t>-.343</w:t>
            </w:r>
          </w:p>
        </w:tc>
        <w:tc>
          <w:tcPr>
            <w:tcW w:w="851" w:type="dxa"/>
          </w:tcPr>
          <w:p w:rsidR="00CB180E" w:rsidRPr="00E43AAA" w:rsidRDefault="00CB180E" w:rsidP="00CB180E">
            <w:pPr>
              <w:rPr>
                <w:rFonts w:cstheme="minorHAnsi"/>
                <w:sz w:val="20"/>
                <w:szCs w:val="20"/>
              </w:rPr>
            </w:pPr>
            <w:r w:rsidRPr="00E43AAA">
              <w:rPr>
                <w:rFonts w:cstheme="minorHAnsi"/>
                <w:sz w:val="20"/>
                <w:szCs w:val="20"/>
              </w:rPr>
              <w:t>.121</w:t>
            </w:r>
          </w:p>
        </w:tc>
        <w:tc>
          <w:tcPr>
            <w:tcW w:w="850" w:type="dxa"/>
          </w:tcPr>
          <w:p w:rsidR="00CB180E" w:rsidRPr="00E43AAA" w:rsidRDefault="00CB180E" w:rsidP="00CB180E">
            <w:pPr>
              <w:rPr>
                <w:rFonts w:cstheme="minorHAnsi"/>
                <w:sz w:val="20"/>
                <w:szCs w:val="20"/>
              </w:rPr>
            </w:pPr>
            <w:r w:rsidRPr="00E43AAA">
              <w:rPr>
                <w:rFonts w:cstheme="minorHAnsi"/>
                <w:sz w:val="20"/>
                <w:szCs w:val="20"/>
              </w:rPr>
              <w:t>-.226</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.196</w:t>
            </w:r>
          </w:p>
        </w:tc>
        <w:tc>
          <w:tcPr>
            <w:tcW w:w="1275" w:type="dxa"/>
          </w:tcPr>
          <w:p w:rsidR="00CB180E" w:rsidRPr="00E43AAA" w:rsidRDefault="00CB180E" w:rsidP="00CB180E">
            <w:pPr>
              <w:rPr>
                <w:rFonts w:cstheme="minorHAnsi"/>
                <w:sz w:val="20"/>
                <w:szCs w:val="20"/>
              </w:rPr>
            </w:pPr>
            <w:r w:rsidRPr="00E43AAA">
              <w:rPr>
                <w:rFonts w:cstheme="minorHAnsi"/>
                <w:sz w:val="20"/>
                <w:szCs w:val="20"/>
              </w:rPr>
              <w:t>.817</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.202</w:t>
            </w:r>
          </w:p>
        </w:tc>
        <w:tc>
          <w:tcPr>
            <w:tcW w:w="1134" w:type="dxa"/>
          </w:tcPr>
          <w:p w:rsidR="00CB180E" w:rsidRPr="00E43AAA" w:rsidRDefault="00CB180E" w:rsidP="00CB180E">
            <w:pPr>
              <w:rPr>
                <w:rFonts w:cstheme="minorHAnsi"/>
                <w:sz w:val="20"/>
                <w:szCs w:val="20"/>
              </w:rPr>
            </w:pPr>
            <w:r w:rsidRPr="00E43AAA">
              <w:rPr>
                <w:rFonts w:cstheme="minorHAnsi"/>
                <w:sz w:val="20"/>
                <w:szCs w:val="20"/>
              </w:rPr>
              <w:t>.748</w:t>
            </w:r>
          </w:p>
        </w:tc>
        <w:tc>
          <w:tcPr>
            <w:tcW w:w="1276" w:type="dxa"/>
          </w:tcPr>
          <w:p w:rsidR="00CB180E" w:rsidRPr="00E43AAA" w:rsidRDefault="00CB180E" w:rsidP="00CB180E">
            <w:pPr>
              <w:rPr>
                <w:rFonts w:cstheme="minorHAnsi"/>
                <w:b/>
                <w:sz w:val="20"/>
                <w:szCs w:val="20"/>
              </w:rPr>
            </w:pPr>
            <w:r w:rsidRPr="00E43AAA">
              <w:rPr>
                <w:rFonts w:cstheme="minorHAnsi"/>
                <w:b/>
                <w:sz w:val="20"/>
                <w:szCs w:val="20"/>
              </w:rPr>
              <w:t>.151</w:t>
            </w:r>
          </w:p>
        </w:tc>
        <w:tc>
          <w:tcPr>
            <w:tcW w:w="851" w:type="dxa"/>
          </w:tcPr>
          <w:p w:rsidR="00CB180E" w:rsidRPr="00E43AAA" w:rsidRDefault="00CB180E" w:rsidP="00CB180E">
            <w:pPr>
              <w:rPr>
                <w:rFonts w:cstheme="minorHAnsi"/>
                <w:sz w:val="20"/>
                <w:szCs w:val="20"/>
              </w:rPr>
            </w:pPr>
            <w:r w:rsidRPr="00E43AAA">
              <w:rPr>
                <w:rFonts w:cstheme="minorHAnsi"/>
                <w:sz w:val="20"/>
                <w:szCs w:val="20"/>
              </w:rPr>
              <w:t>.621</w:t>
            </w:r>
          </w:p>
        </w:tc>
        <w:tc>
          <w:tcPr>
            <w:tcW w:w="850" w:type="dxa"/>
          </w:tcPr>
          <w:p w:rsidR="00CB180E" w:rsidRPr="00E43AAA" w:rsidRDefault="00CB180E" w:rsidP="00CB180E">
            <w:pPr>
              <w:rPr>
                <w:rFonts w:cstheme="minorHAnsi"/>
                <w:sz w:val="20"/>
                <w:szCs w:val="20"/>
              </w:rPr>
            </w:pPr>
            <w:r w:rsidRPr="00E43AAA">
              <w:rPr>
                <w:rFonts w:cstheme="minorHAnsi"/>
                <w:sz w:val="20"/>
                <w:szCs w:val="20"/>
              </w:rPr>
              <w:t>.353</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ARGk</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.164</w:t>
            </w:r>
          </w:p>
        </w:tc>
        <w:tc>
          <w:tcPr>
            <w:tcW w:w="1275" w:type="dxa"/>
          </w:tcPr>
          <w:p w:rsidR="00CB180E" w:rsidRPr="00E43AAA" w:rsidRDefault="00CB180E" w:rsidP="00CB180E">
            <w:pPr>
              <w:rPr>
                <w:rFonts w:cstheme="minorHAnsi"/>
                <w:sz w:val="20"/>
                <w:szCs w:val="20"/>
              </w:rPr>
            </w:pPr>
            <w:r w:rsidRPr="00E43AAA">
              <w:rPr>
                <w:rFonts w:cstheme="minorHAnsi"/>
                <w:sz w:val="20"/>
                <w:szCs w:val="20"/>
              </w:rPr>
              <w:t>-.151</w:t>
            </w:r>
          </w:p>
        </w:tc>
        <w:tc>
          <w:tcPr>
            <w:tcW w:w="1134" w:type="dxa"/>
          </w:tcPr>
          <w:p w:rsidR="00CB180E" w:rsidRPr="00E43AAA" w:rsidRDefault="00CB180E" w:rsidP="00CB180E">
            <w:pPr>
              <w:rPr>
                <w:rFonts w:cstheme="minorHAnsi"/>
                <w:sz w:val="20"/>
                <w:szCs w:val="20"/>
              </w:rPr>
            </w:pPr>
            <w:r w:rsidRPr="00E43AAA">
              <w:rPr>
                <w:rFonts w:cstheme="minorHAnsi"/>
                <w:sz w:val="20"/>
                <w:szCs w:val="20"/>
              </w:rPr>
              <w:t>-.183</w:t>
            </w:r>
          </w:p>
        </w:tc>
        <w:tc>
          <w:tcPr>
            <w:tcW w:w="1134" w:type="dxa"/>
          </w:tcPr>
          <w:p w:rsidR="00CB180E" w:rsidRPr="00E43AAA" w:rsidRDefault="00CB180E" w:rsidP="00CB180E">
            <w:pPr>
              <w:rPr>
                <w:rFonts w:cstheme="minorHAnsi"/>
                <w:sz w:val="20"/>
                <w:szCs w:val="20"/>
              </w:rPr>
            </w:pPr>
            <w:r w:rsidRPr="00E43AAA">
              <w:rPr>
                <w:rFonts w:cstheme="minorHAnsi"/>
                <w:sz w:val="20"/>
                <w:szCs w:val="20"/>
              </w:rPr>
              <w:t>-.079</w:t>
            </w:r>
          </w:p>
        </w:tc>
        <w:tc>
          <w:tcPr>
            <w:tcW w:w="1276" w:type="dxa"/>
          </w:tcPr>
          <w:p w:rsidR="00CB180E" w:rsidRPr="00E43AAA" w:rsidRDefault="00CB180E" w:rsidP="00CB180E">
            <w:pPr>
              <w:rPr>
                <w:rFonts w:cstheme="minorHAnsi"/>
                <w:sz w:val="20"/>
                <w:szCs w:val="20"/>
              </w:rPr>
            </w:pPr>
            <w:r w:rsidRPr="00E43AAA">
              <w:rPr>
                <w:rFonts w:cstheme="minorHAnsi"/>
                <w:sz w:val="20"/>
                <w:szCs w:val="20"/>
              </w:rPr>
              <w:t>-.290</w:t>
            </w:r>
          </w:p>
        </w:tc>
        <w:tc>
          <w:tcPr>
            <w:tcW w:w="851" w:type="dxa"/>
          </w:tcPr>
          <w:p w:rsidR="00CB180E" w:rsidRPr="00E43AAA" w:rsidRDefault="00CB180E" w:rsidP="00CB180E">
            <w:pPr>
              <w:rPr>
                <w:rFonts w:cstheme="minorHAnsi"/>
                <w:sz w:val="20"/>
                <w:szCs w:val="20"/>
              </w:rPr>
            </w:pPr>
            <w:r w:rsidRPr="00E43AAA">
              <w:rPr>
                <w:rFonts w:cstheme="minorHAnsi"/>
                <w:sz w:val="20"/>
                <w:szCs w:val="20"/>
              </w:rPr>
              <w:t>.136</w:t>
            </w:r>
          </w:p>
        </w:tc>
        <w:tc>
          <w:tcPr>
            <w:tcW w:w="850" w:type="dxa"/>
          </w:tcPr>
          <w:p w:rsidR="00CB180E" w:rsidRPr="00E43AAA" w:rsidRDefault="00CB180E" w:rsidP="00CB180E">
            <w:pPr>
              <w:rPr>
                <w:rFonts w:cstheme="minorHAnsi"/>
                <w:sz w:val="20"/>
                <w:szCs w:val="20"/>
              </w:rPr>
            </w:pPr>
            <w:r w:rsidRPr="00E43AAA">
              <w:rPr>
                <w:rFonts w:cstheme="minorHAnsi"/>
                <w:sz w:val="20"/>
                <w:szCs w:val="20"/>
              </w:rPr>
              <w:t>.052</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.501</w:t>
            </w:r>
          </w:p>
        </w:tc>
        <w:tc>
          <w:tcPr>
            <w:tcW w:w="1275" w:type="dxa"/>
          </w:tcPr>
          <w:p w:rsidR="00CB180E" w:rsidRPr="00E43AAA" w:rsidRDefault="00CB180E" w:rsidP="00CB180E">
            <w:pPr>
              <w:rPr>
                <w:rFonts w:cstheme="minorHAnsi"/>
                <w:sz w:val="20"/>
                <w:szCs w:val="20"/>
              </w:rPr>
            </w:pPr>
            <w:r w:rsidRPr="00E43AAA">
              <w:rPr>
                <w:rFonts w:cstheme="minorHAnsi"/>
                <w:sz w:val="20"/>
                <w:szCs w:val="20"/>
              </w:rPr>
              <w:t>.536</w:t>
            </w:r>
          </w:p>
        </w:tc>
        <w:tc>
          <w:tcPr>
            <w:tcW w:w="1134" w:type="dxa"/>
          </w:tcPr>
          <w:p w:rsidR="00CB180E" w:rsidRPr="00E43AAA" w:rsidRDefault="00CB180E" w:rsidP="00CB180E">
            <w:pPr>
              <w:rPr>
                <w:rFonts w:cstheme="minorHAnsi"/>
                <w:sz w:val="20"/>
                <w:szCs w:val="20"/>
              </w:rPr>
            </w:pPr>
            <w:r w:rsidRPr="00E43AAA">
              <w:rPr>
                <w:rFonts w:cstheme="minorHAnsi"/>
                <w:sz w:val="20"/>
                <w:szCs w:val="20"/>
              </w:rPr>
              <w:t>.454</w:t>
            </w:r>
          </w:p>
        </w:tc>
        <w:tc>
          <w:tcPr>
            <w:tcW w:w="1134" w:type="dxa"/>
          </w:tcPr>
          <w:p w:rsidR="00CB180E" w:rsidRPr="00E43AAA" w:rsidRDefault="00CB180E" w:rsidP="00CB180E">
            <w:pPr>
              <w:rPr>
                <w:rFonts w:cstheme="minorHAnsi"/>
                <w:sz w:val="20"/>
                <w:szCs w:val="20"/>
              </w:rPr>
            </w:pPr>
            <w:r w:rsidRPr="00E43AAA">
              <w:rPr>
                <w:rFonts w:cstheme="minorHAnsi"/>
                <w:sz w:val="20"/>
                <w:szCs w:val="20"/>
              </w:rPr>
              <w:t>.747</w:t>
            </w:r>
          </w:p>
        </w:tc>
        <w:tc>
          <w:tcPr>
            <w:tcW w:w="1276" w:type="dxa"/>
          </w:tcPr>
          <w:p w:rsidR="00CB180E" w:rsidRPr="00E43AAA" w:rsidRDefault="00CB180E" w:rsidP="00CB180E">
            <w:pPr>
              <w:rPr>
                <w:rFonts w:cstheme="minorHAnsi"/>
                <w:sz w:val="20"/>
                <w:szCs w:val="20"/>
              </w:rPr>
            </w:pPr>
            <w:r w:rsidRPr="00E43AAA">
              <w:rPr>
                <w:rFonts w:cstheme="minorHAnsi"/>
                <w:sz w:val="20"/>
                <w:szCs w:val="20"/>
              </w:rPr>
              <w:t>.229</w:t>
            </w:r>
          </w:p>
        </w:tc>
        <w:tc>
          <w:tcPr>
            <w:tcW w:w="851" w:type="dxa"/>
          </w:tcPr>
          <w:p w:rsidR="00CB180E" w:rsidRPr="00E43AAA" w:rsidRDefault="00CB180E" w:rsidP="00CB180E">
            <w:pPr>
              <w:rPr>
                <w:rFonts w:cstheme="minorHAnsi"/>
                <w:sz w:val="20"/>
                <w:szCs w:val="20"/>
              </w:rPr>
            </w:pPr>
            <w:r w:rsidRPr="00E43AAA">
              <w:rPr>
                <w:rFonts w:cstheme="minorHAnsi"/>
                <w:sz w:val="20"/>
                <w:szCs w:val="20"/>
              </w:rPr>
              <w:t>.579</w:t>
            </w:r>
          </w:p>
        </w:tc>
        <w:tc>
          <w:tcPr>
            <w:tcW w:w="850" w:type="dxa"/>
          </w:tcPr>
          <w:p w:rsidR="00CB180E" w:rsidRPr="00E43AAA" w:rsidRDefault="00CB180E" w:rsidP="00CB180E">
            <w:pPr>
              <w:rPr>
                <w:rFonts w:cstheme="minorHAnsi"/>
                <w:sz w:val="20"/>
                <w:szCs w:val="20"/>
              </w:rPr>
            </w:pPr>
            <w:r w:rsidRPr="00E43AAA">
              <w:rPr>
                <w:rFonts w:cstheme="minorHAnsi"/>
                <w:sz w:val="20"/>
                <w:szCs w:val="20"/>
              </w:rPr>
              <w:t>.833</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ARGv</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-.057</w:t>
            </w:r>
          </w:p>
        </w:tc>
        <w:tc>
          <w:tcPr>
            <w:tcW w:w="1275" w:type="dxa"/>
          </w:tcPr>
          <w:p w:rsidR="00CB180E" w:rsidRPr="00E43AAA" w:rsidRDefault="00CB180E" w:rsidP="00CB180E">
            <w:pPr>
              <w:rPr>
                <w:rFonts w:cstheme="minorHAnsi"/>
                <w:sz w:val="20"/>
                <w:szCs w:val="20"/>
              </w:rPr>
            </w:pPr>
            <w:r w:rsidRPr="00E43AAA">
              <w:rPr>
                <w:rFonts w:cstheme="minorHAnsi"/>
                <w:sz w:val="20"/>
                <w:szCs w:val="20"/>
              </w:rPr>
              <w:t>.232</w:t>
            </w:r>
          </w:p>
        </w:tc>
        <w:tc>
          <w:tcPr>
            <w:tcW w:w="1134" w:type="dxa"/>
          </w:tcPr>
          <w:p w:rsidR="00CB180E" w:rsidRPr="00E43AAA" w:rsidRDefault="00CB180E" w:rsidP="00CB180E">
            <w:pPr>
              <w:rPr>
                <w:rFonts w:cstheme="minorHAnsi"/>
                <w:sz w:val="20"/>
                <w:szCs w:val="20"/>
              </w:rPr>
            </w:pPr>
            <w:r w:rsidRPr="00E43AAA">
              <w:rPr>
                <w:rFonts w:cstheme="minorHAnsi"/>
                <w:sz w:val="20"/>
                <w:szCs w:val="20"/>
              </w:rPr>
              <w:t>-.023</w:t>
            </w:r>
          </w:p>
        </w:tc>
        <w:tc>
          <w:tcPr>
            <w:tcW w:w="1134" w:type="dxa"/>
          </w:tcPr>
          <w:p w:rsidR="00CB180E" w:rsidRPr="00E43AAA" w:rsidRDefault="00CB180E" w:rsidP="00CB180E">
            <w:pPr>
              <w:rPr>
                <w:rFonts w:cstheme="minorHAnsi"/>
                <w:sz w:val="20"/>
                <w:szCs w:val="20"/>
              </w:rPr>
            </w:pPr>
            <w:r w:rsidRPr="00E43AAA">
              <w:rPr>
                <w:rFonts w:cstheme="minorHAnsi"/>
                <w:sz w:val="20"/>
                <w:szCs w:val="20"/>
              </w:rPr>
              <w:t>.050</w:t>
            </w:r>
          </w:p>
        </w:tc>
        <w:tc>
          <w:tcPr>
            <w:tcW w:w="1276" w:type="dxa"/>
          </w:tcPr>
          <w:p w:rsidR="00CB180E" w:rsidRPr="00E43AAA" w:rsidRDefault="00CB180E" w:rsidP="00CB180E">
            <w:pPr>
              <w:rPr>
                <w:rFonts w:cstheme="minorHAnsi"/>
                <w:sz w:val="20"/>
                <w:szCs w:val="20"/>
              </w:rPr>
            </w:pPr>
            <w:r w:rsidRPr="00E43AAA">
              <w:rPr>
                <w:rFonts w:cstheme="minorHAnsi"/>
                <w:sz w:val="20"/>
                <w:szCs w:val="20"/>
              </w:rPr>
              <w:t>-.100</w:t>
            </w:r>
          </w:p>
        </w:tc>
        <w:tc>
          <w:tcPr>
            <w:tcW w:w="851" w:type="dxa"/>
          </w:tcPr>
          <w:p w:rsidR="00CB180E" w:rsidRPr="00E43AAA" w:rsidRDefault="00CB180E" w:rsidP="00CB180E">
            <w:pPr>
              <w:rPr>
                <w:rFonts w:cstheme="minorHAnsi"/>
                <w:sz w:val="20"/>
                <w:szCs w:val="20"/>
              </w:rPr>
            </w:pPr>
            <w:r w:rsidRPr="00E43AAA">
              <w:rPr>
                <w:rFonts w:cstheme="minorHAnsi"/>
                <w:sz w:val="20"/>
                <w:szCs w:val="20"/>
              </w:rPr>
              <w:t>.161</w:t>
            </w:r>
          </w:p>
        </w:tc>
        <w:tc>
          <w:tcPr>
            <w:tcW w:w="850" w:type="dxa"/>
          </w:tcPr>
          <w:p w:rsidR="00CB180E" w:rsidRPr="00E43AAA" w:rsidRDefault="00CB180E" w:rsidP="00CB180E">
            <w:pPr>
              <w:rPr>
                <w:rFonts w:cstheme="minorHAnsi"/>
                <w:sz w:val="20"/>
                <w:szCs w:val="20"/>
              </w:rPr>
            </w:pPr>
            <w:r w:rsidRPr="00E43AAA">
              <w:rPr>
                <w:rFonts w:cstheme="minorHAnsi"/>
                <w:sz w:val="20"/>
                <w:szCs w:val="20"/>
              </w:rPr>
              <w:t>.136</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.817</w:t>
            </w:r>
          </w:p>
        </w:tc>
        <w:tc>
          <w:tcPr>
            <w:tcW w:w="1275" w:type="dxa"/>
          </w:tcPr>
          <w:p w:rsidR="00CB180E" w:rsidRPr="00E43AAA" w:rsidRDefault="00CB180E" w:rsidP="00CB180E">
            <w:pPr>
              <w:rPr>
                <w:rFonts w:cstheme="minorHAnsi"/>
                <w:sz w:val="20"/>
                <w:szCs w:val="20"/>
              </w:rPr>
            </w:pPr>
            <w:r w:rsidRPr="00E43AAA">
              <w:rPr>
                <w:rFonts w:cstheme="minorHAnsi"/>
                <w:sz w:val="20"/>
                <w:szCs w:val="20"/>
              </w:rPr>
              <w:t>.339</w:t>
            </w:r>
          </w:p>
        </w:tc>
        <w:tc>
          <w:tcPr>
            <w:tcW w:w="1134" w:type="dxa"/>
          </w:tcPr>
          <w:p w:rsidR="00CB180E" w:rsidRPr="00E43AAA" w:rsidRDefault="00CB180E" w:rsidP="00CB180E">
            <w:pPr>
              <w:rPr>
                <w:rFonts w:cstheme="minorHAnsi"/>
                <w:sz w:val="20"/>
                <w:szCs w:val="20"/>
              </w:rPr>
            </w:pPr>
            <w:r w:rsidRPr="00E43AAA">
              <w:rPr>
                <w:rFonts w:cstheme="minorHAnsi"/>
                <w:sz w:val="20"/>
                <w:szCs w:val="20"/>
              </w:rPr>
              <w:t>.925</w:t>
            </w:r>
          </w:p>
        </w:tc>
        <w:tc>
          <w:tcPr>
            <w:tcW w:w="1134" w:type="dxa"/>
          </w:tcPr>
          <w:p w:rsidR="00CB180E" w:rsidRPr="00E43AAA" w:rsidRDefault="00CB180E" w:rsidP="00CB180E">
            <w:pPr>
              <w:rPr>
                <w:rFonts w:cstheme="minorHAnsi"/>
                <w:sz w:val="20"/>
                <w:szCs w:val="20"/>
              </w:rPr>
            </w:pPr>
            <w:r w:rsidRPr="00E43AAA">
              <w:rPr>
                <w:rFonts w:cstheme="minorHAnsi"/>
                <w:sz w:val="20"/>
                <w:szCs w:val="20"/>
              </w:rPr>
              <w:t>.838</w:t>
            </w:r>
          </w:p>
        </w:tc>
        <w:tc>
          <w:tcPr>
            <w:tcW w:w="1276" w:type="dxa"/>
          </w:tcPr>
          <w:p w:rsidR="00CB180E" w:rsidRPr="00E43AAA" w:rsidRDefault="00CB180E" w:rsidP="00CB180E">
            <w:pPr>
              <w:rPr>
                <w:rFonts w:cstheme="minorHAnsi"/>
                <w:sz w:val="20"/>
                <w:szCs w:val="20"/>
              </w:rPr>
            </w:pPr>
            <w:r w:rsidRPr="00E43AAA">
              <w:rPr>
                <w:rFonts w:cstheme="minorHAnsi"/>
                <w:sz w:val="20"/>
                <w:szCs w:val="20"/>
              </w:rPr>
              <w:t>.684</w:t>
            </w:r>
          </w:p>
        </w:tc>
        <w:tc>
          <w:tcPr>
            <w:tcW w:w="851" w:type="dxa"/>
          </w:tcPr>
          <w:p w:rsidR="00CB180E" w:rsidRPr="00E43AAA" w:rsidRDefault="00CB180E" w:rsidP="00CB180E">
            <w:pPr>
              <w:rPr>
                <w:rFonts w:cstheme="minorHAnsi"/>
                <w:sz w:val="20"/>
                <w:szCs w:val="20"/>
              </w:rPr>
            </w:pPr>
            <w:r w:rsidRPr="00E43AAA">
              <w:rPr>
                <w:rFonts w:cstheme="minorHAnsi"/>
                <w:sz w:val="20"/>
                <w:szCs w:val="20"/>
              </w:rPr>
              <w:t>.510</w:t>
            </w:r>
          </w:p>
        </w:tc>
        <w:tc>
          <w:tcPr>
            <w:tcW w:w="850" w:type="dxa"/>
          </w:tcPr>
          <w:p w:rsidR="00CB180E" w:rsidRPr="00E43AAA" w:rsidRDefault="00CB180E" w:rsidP="00CB180E">
            <w:pPr>
              <w:rPr>
                <w:rFonts w:cstheme="minorHAnsi"/>
                <w:sz w:val="20"/>
                <w:szCs w:val="20"/>
              </w:rPr>
            </w:pPr>
            <w:r w:rsidRPr="00E43AAA">
              <w:rPr>
                <w:rFonts w:cstheme="minorHAnsi"/>
                <w:sz w:val="20"/>
                <w:szCs w:val="20"/>
              </w:rPr>
              <w:t>.580</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IRG</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.051</w:t>
            </w:r>
          </w:p>
        </w:tc>
        <w:tc>
          <w:tcPr>
            <w:tcW w:w="1275" w:type="dxa"/>
          </w:tcPr>
          <w:p w:rsidR="00CB180E" w:rsidRPr="00E43AAA" w:rsidRDefault="00CB180E" w:rsidP="00CB180E">
            <w:pPr>
              <w:rPr>
                <w:rFonts w:cstheme="minorHAnsi"/>
                <w:sz w:val="20"/>
                <w:szCs w:val="20"/>
              </w:rPr>
            </w:pPr>
            <w:r w:rsidRPr="00E43AAA">
              <w:rPr>
                <w:rFonts w:cstheme="minorHAnsi"/>
                <w:sz w:val="20"/>
                <w:szCs w:val="20"/>
              </w:rPr>
              <w:t>-.024</w:t>
            </w:r>
          </w:p>
        </w:tc>
        <w:tc>
          <w:tcPr>
            <w:tcW w:w="1134" w:type="dxa"/>
          </w:tcPr>
          <w:p w:rsidR="00CB180E" w:rsidRPr="00E43AAA" w:rsidRDefault="00CB180E" w:rsidP="00CB180E">
            <w:pPr>
              <w:rPr>
                <w:rFonts w:cstheme="minorHAnsi"/>
                <w:sz w:val="20"/>
                <w:szCs w:val="20"/>
              </w:rPr>
            </w:pPr>
            <w:r w:rsidRPr="00E43AAA">
              <w:rPr>
                <w:rFonts w:cstheme="minorHAnsi"/>
                <w:sz w:val="20"/>
                <w:szCs w:val="20"/>
              </w:rPr>
              <w:t>-.247</w:t>
            </w:r>
          </w:p>
        </w:tc>
        <w:tc>
          <w:tcPr>
            <w:tcW w:w="1134" w:type="dxa"/>
          </w:tcPr>
          <w:p w:rsidR="00CB180E" w:rsidRPr="00E43AAA" w:rsidRDefault="00CB180E" w:rsidP="00CB180E">
            <w:pPr>
              <w:rPr>
                <w:rFonts w:cstheme="minorHAnsi"/>
                <w:sz w:val="20"/>
                <w:szCs w:val="20"/>
              </w:rPr>
            </w:pPr>
            <w:r w:rsidRPr="00E43AAA">
              <w:rPr>
                <w:rFonts w:cstheme="minorHAnsi"/>
                <w:sz w:val="20"/>
                <w:szCs w:val="20"/>
              </w:rPr>
              <w:t>-.181</w:t>
            </w:r>
          </w:p>
        </w:tc>
        <w:tc>
          <w:tcPr>
            <w:tcW w:w="1276" w:type="dxa"/>
          </w:tcPr>
          <w:p w:rsidR="00CB180E" w:rsidRPr="00E43AAA" w:rsidRDefault="00CB180E" w:rsidP="00CB180E">
            <w:pPr>
              <w:rPr>
                <w:rFonts w:cstheme="minorHAnsi"/>
                <w:sz w:val="20"/>
                <w:szCs w:val="20"/>
              </w:rPr>
            </w:pPr>
            <w:r w:rsidRPr="00E43AAA">
              <w:rPr>
                <w:rFonts w:cstheme="minorHAnsi"/>
                <w:sz w:val="20"/>
                <w:szCs w:val="20"/>
              </w:rPr>
              <w:t>-.271</w:t>
            </w:r>
          </w:p>
        </w:tc>
        <w:tc>
          <w:tcPr>
            <w:tcW w:w="851" w:type="dxa"/>
          </w:tcPr>
          <w:p w:rsidR="00CB180E" w:rsidRPr="00E43AAA" w:rsidRDefault="00CB180E" w:rsidP="00CB180E">
            <w:pPr>
              <w:rPr>
                <w:rFonts w:cstheme="minorHAnsi"/>
                <w:sz w:val="20"/>
                <w:szCs w:val="20"/>
              </w:rPr>
            </w:pPr>
            <w:r w:rsidRPr="00E43AAA">
              <w:rPr>
                <w:rFonts w:cstheme="minorHAnsi"/>
                <w:sz w:val="20"/>
                <w:szCs w:val="20"/>
              </w:rPr>
              <w:t>.101</w:t>
            </w:r>
          </w:p>
        </w:tc>
        <w:tc>
          <w:tcPr>
            <w:tcW w:w="850" w:type="dxa"/>
          </w:tcPr>
          <w:p w:rsidR="00CB180E" w:rsidRPr="00E43AAA" w:rsidRDefault="00CB180E" w:rsidP="00CB180E">
            <w:pPr>
              <w:rPr>
                <w:rFonts w:cstheme="minorHAnsi"/>
                <w:b/>
                <w:sz w:val="20"/>
                <w:szCs w:val="20"/>
              </w:rPr>
            </w:pPr>
            <w:r w:rsidRPr="00E43AAA">
              <w:rPr>
                <w:rFonts w:cstheme="minorHAnsi"/>
                <w:b/>
                <w:sz w:val="20"/>
                <w:szCs w:val="20"/>
              </w:rPr>
              <w:t>-.325</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.837</w:t>
            </w:r>
          </w:p>
        </w:tc>
        <w:tc>
          <w:tcPr>
            <w:tcW w:w="1275" w:type="dxa"/>
          </w:tcPr>
          <w:p w:rsidR="00CB180E" w:rsidRPr="00E43AAA" w:rsidRDefault="00CB180E" w:rsidP="00CB180E">
            <w:pPr>
              <w:rPr>
                <w:rFonts w:cstheme="minorHAnsi"/>
                <w:sz w:val="20"/>
                <w:szCs w:val="20"/>
              </w:rPr>
            </w:pPr>
            <w:r w:rsidRPr="00E43AAA">
              <w:rPr>
                <w:rFonts w:cstheme="minorHAnsi"/>
                <w:sz w:val="20"/>
                <w:szCs w:val="20"/>
              </w:rPr>
              <w:t>.923</w:t>
            </w:r>
          </w:p>
        </w:tc>
        <w:tc>
          <w:tcPr>
            <w:tcW w:w="1134" w:type="dxa"/>
          </w:tcPr>
          <w:p w:rsidR="00CB180E" w:rsidRPr="00E43AAA" w:rsidRDefault="00CB180E" w:rsidP="00CB180E">
            <w:pPr>
              <w:rPr>
                <w:rFonts w:cstheme="minorHAnsi"/>
                <w:sz w:val="20"/>
                <w:szCs w:val="20"/>
              </w:rPr>
            </w:pPr>
            <w:r w:rsidRPr="00E43AAA">
              <w:rPr>
                <w:rFonts w:cstheme="minorHAnsi"/>
                <w:sz w:val="20"/>
                <w:szCs w:val="20"/>
              </w:rPr>
              <w:t>.308</w:t>
            </w:r>
          </w:p>
        </w:tc>
        <w:tc>
          <w:tcPr>
            <w:tcW w:w="1134" w:type="dxa"/>
          </w:tcPr>
          <w:p w:rsidR="00CB180E" w:rsidRPr="00E43AAA" w:rsidRDefault="00CB180E" w:rsidP="00CB180E">
            <w:pPr>
              <w:rPr>
                <w:rFonts w:cstheme="minorHAnsi"/>
                <w:sz w:val="20"/>
                <w:szCs w:val="20"/>
              </w:rPr>
            </w:pPr>
            <w:r w:rsidRPr="00E43AAA">
              <w:rPr>
                <w:rFonts w:cstheme="minorHAnsi"/>
                <w:sz w:val="20"/>
                <w:szCs w:val="20"/>
              </w:rPr>
              <w:t>.458</w:t>
            </w:r>
          </w:p>
        </w:tc>
        <w:tc>
          <w:tcPr>
            <w:tcW w:w="1276" w:type="dxa"/>
          </w:tcPr>
          <w:p w:rsidR="00CB180E" w:rsidRPr="00E43AAA" w:rsidRDefault="00CB180E" w:rsidP="00CB180E">
            <w:pPr>
              <w:rPr>
                <w:rFonts w:cstheme="minorHAnsi"/>
                <w:sz w:val="20"/>
                <w:szCs w:val="20"/>
              </w:rPr>
            </w:pPr>
            <w:r w:rsidRPr="00E43AAA">
              <w:rPr>
                <w:rFonts w:cstheme="minorHAnsi"/>
                <w:sz w:val="20"/>
                <w:szCs w:val="20"/>
              </w:rPr>
              <w:t>.262</w:t>
            </w:r>
          </w:p>
        </w:tc>
        <w:tc>
          <w:tcPr>
            <w:tcW w:w="851" w:type="dxa"/>
          </w:tcPr>
          <w:p w:rsidR="00CB180E" w:rsidRPr="00E43AAA" w:rsidRDefault="00CB180E" w:rsidP="00CB180E">
            <w:pPr>
              <w:rPr>
                <w:rFonts w:cstheme="minorHAnsi"/>
                <w:sz w:val="20"/>
                <w:szCs w:val="20"/>
              </w:rPr>
            </w:pPr>
            <w:r w:rsidRPr="00E43AAA">
              <w:rPr>
                <w:rFonts w:cstheme="minorHAnsi"/>
                <w:sz w:val="20"/>
                <w:szCs w:val="20"/>
              </w:rPr>
              <w:t>.681</w:t>
            </w:r>
          </w:p>
        </w:tc>
        <w:tc>
          <w:tcPr>
            <w:tcW w:w="850" w:type="dxa"/>
          </w:tcPr>
          <w:p w:rsidR="00CB180E" w:rsidRPr="00E43AAA" w:rsidRDefault="00CB180E" w:rsidP="00CB180E">
            <w:pPr>
              <w:rPr>
                <w:rFonts w:cstheme="minorHAnsi"/>
                <w:b/>
                <w:sz w:val="20"/>
                <w:szCs w:val="20"/>
              </w:rPr>
            </w:pPr>
            <w:r w:rsidRPr="00E43AAA">
              <w:rPr>
                <w:rFonts w:cstheme="minorHAnsi"/>
                <w:b/>
                <w:sz w:val="20"/>
                <w:szCs w:val="20"/>
              </w:rPr>
              <w:t>.175</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ORR</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-.191</w:t>
            </w:r>
          </w:p>
        </w:tc>
        <w:tc>
          <w:tcPr>
            <w:tcW w:w="1275" w:type="dxa"/>
          </w:tcPr>
          <w:p w:rsidR="00CB180E" w:rsidRPr="00E43AAA" w:rsidRDefault="00CB180E" w:rsidP="00CB180E">
            <w:pPr>
              <w:rPr>
                <w:rFonts w:cstheme="minorHAnsi"/>
                <w:sz w:val="20"/>
                <w:szCs w:val="20"/>
              </w:rPr>
            </w:pPr>
            <w:r w:rsidRPr="00E43AAA">
              <w:rPr>
                <w:rFonts w:cstheme="minorHAnsi"/>
                <w:sz w:val="20"/>
                <w:szCs w:val="20"/>
              </w:rPr>
              <w:t>-.026</w:t>
            </w:r>
          </w:p>
        </w:tc>
        <w:tc>
          <w:tcPr>
            <w:tcW w:w="1134" w:type="dxa"/>
          </w:tcPr>
          <w:p w:rsidR="00CB180E" w:rsidRPr="00E43AAA" w:rsidRDefault="00CB180E" w:rsidP="00CB180E">
            <w:pPr>
              <w:rPr>
                <w:rFonts w:cstheme="minorHAnsi"/>
                <w:sz w:val="20"/>
                <w:szCs w:val="20"/>
              </w:rPr>
            </w:pPr>
            <w:r w:rsidRPr="00E43AAA">
              <w:rPr>
                <w:rFonts w:cstheme="minorHAnsi"/>
                <w:sz w:val="20"/>
                <w:szCs w:val="20"/>
              </w:rPr>
              <w:t>.057</w:t>
            </w:r>
          </w:p>
        </w:tc>
        <w:tc>
          <w:tcPr>
            <w:tcW w:w="1134" w:type="dxa"/>
          </w:tcPr>
          <w:p w:rsidR="00CB180E" w:rsidRPr="00E43AAA" w:rsidRDefault="00CB180E" w:rsidP="00CB180E">
            <w:pPr>
              <w:rPr>
                <w:rFonts w:cstheme="minorHAnsi"/>
                <w:sz w:val="20"/>
                <w:szCs w:val="20"/>
              </w:rPr>
            </w:pPr>
            <w:r w:rsidRPr="00E43AAA">
              <w:rPr>
                <w:rFonts w:cstheme="minorHAnsi"/>
                <w:sz w:val="20"/>
                <w:szCs w:val="20"/>
              </w:rPr>
              <w:t>-.236</w:t>
            </w:r>
          </w:p>
        </w:tc>
        <w:tc>
          <w:tcPr>
            <w:tcW w:w="1276" w:type="dxa"/>
          </w:tcPr>
          <w:p w:rsidR="00CB180E" w:rsidRPr="00E43AAA" w:rsidRDefault="00CB180E" w:rsidP="00CB180E">
            <w:pPr>
              <w:rPr>
                <w:rFonts w:cstheme="minorHAnsi"/>
                <w:sz w:val="20"/>
                <w:szCs w:val="20"/>
              </w:rPr>
            </w:pPr>
            <w:r w:rsidRPr="00E43AAA">
              <w:rPr>
                <w:rFonts w:cstheme="minorHAnsi"/>
                <w:sz w:val="20"/>
                <w:szCs w:val="20"/>
              </w:rPr>
              <w:t>.144</w:t>
            </w:r>
          </w:p>
        </w:tc>
        <w:tc>
          <w:tcPr>
            <w:tcW w:w="851" w:type="dxa"/>
          </w:tcPr>
          <w:p w:rsidR="00CB180E" w:rsidRPr="00E43AAA" w:rsidRDefault="00CB180E" w:rsidP="00CB180E">
            <w:pPr>
              <w:rPr>
                <w:rFonts w:cstheme="minorHAnsi"/>
                <w:sz w:val="20"/>
                <w:szCs w:val="20"/>
              </w:rPr>
            </w:pPr>
            <w:r w:rsidRPr="00E43AAA">
              <w:rPr>
                <w:rFonts w:cstheme="minorHAnsi"/>
                <w:sz w:val="20"/>
                <w:szCs w:val="20"/>
              </w:rPr>
              <w:t>.211</w:t>
            </w:r>
          </w:p>
        </w:tc>
        <w:tc>
          <w:tcPr>
            <w:tcW w:w="850" w:type="dxa"/>
          </w:tcPr>
          <w:p w:rsidR="00CB180E" w:rsidRPr="00E43AAA" w:rsidRDefault="00CB180E" w:rsidP="00CB180E">
            <w:pPr>
              <w:rPr>
                <w:rFonts w:cstheme="minorHAnsi"/>
                <w:sz w:val="20"/>
                <w:szCs w:val="20"/>
              </w:rPr>
            </w:pPr>
            <w:r w:rsidRPr="00E43AAA">
              <w:rPr>
                <w:rFonts w:cstheme="minorHAnsi"/>
                <w:sz w:val="20"/>
                <w:szCs w:val="20"/>
              </w:rPr>
              <w:t>.087</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.434</w:t>
            </w:r>
          </w:p>
        </w:tc>
        <w:tc>
          <w:tcPr>
            <w:tcW w:w="1275" w:type="dxa"/>
          </w:tcPr>
          <w:p w:rsidR="00CB180E" w:rsidRPr="00E43AAA" w:rsidRDefault="00CB180E" w:rsidP="00CB180E">
            <w:pPr>
              <w:rPr>
                <w:rFonts w:cstheme="minorHAnsi"/>
                <w:sz w:val="20"/>
                <w:szCs w:val="20"/>
              </w:rPr>
            </w:pPr>
            <w:r w:rsidRPr="00E43AAA">
              <w:rPr>
                <w:rFonts w:cstheme="minorHAnsi"/>
                <w:sz w:val="20"/>
                <w:szCs w:val="20"/>
              </w:rPr>
              <w:t>.916</w:t>
            </w:r>
          </w:p>
        </w:tc>
        <w:tc>
          <w:tcPr>
            <w:tcW w:w="1134" w:type="dxa"/>
          </w:tcPr>
          <w:p w:rsidR="00CB180E" w:rsidRPr="00E43AAA" w:rsidRDefault="00CB180E" w:rsidP="00CB180E">
            <w:pPr>
              <w:rPr>
                <w:rFonts w:cstheme="minorHAnsi"/>
                <w:sz w:val="20"/>
                <w:szCs w:val="20"/>
              </w:rPr>
            </w:pPr>
            <w:r w:rsidRPr="00E43AAA">
              <w:rPr>
                <w:rFonts w:cstheme="minorHAnsi"/>
                <w:sz w:val="20"/>
                <w:szCs w:val="20"/>
              </w:rPr>
              <w:t>.817</w:t>
            </w:r>
          </w:p>
        </w:tc>
        <w:tc>
          <w:tcPr>
            <w:tcW w:w="1134" w:type="dxa"/>
          </w:tcPr>
          <w:p w:rsidR="00CB180E" w:rsidRPr="00E43AAA" w:rsidRDefault="00CB180E" w:rsidP="00CB180E">
            <w:pPr>
              <w:rPr>
                <w:rFonts w:cstheme="minorHAnsi"/>
                <w:sz w:val="20"/>
                <w:szCs w:val="20"/>
              </w:rPr>
            </w:pPr>
            <w:r w:rsidRPr="00E43AAA">
              <w:rPr>
                <w:rFonts w:cstheme="minorHAnsi"/>
                <w:sz w:val="20"/>
                <w:szCs w:val="20"/>
              </w:rPr>
              <w:t>.330</w:t>
            </w:r>
          </w:p>
        </w:tc>
        <w:tc>
          <w:tcPr>
            <w:tcW w:w="1276" w:type="dxa"/>
          </w:tcPr>
          <w:p w:rsidR="00CB180E" w:rsidRPr="00E43AAA" w:rsidRDefault="00CB180E" w:rsidP="00CB180E">
            <w:pPr>
              <w:rPr>
                <w:rFonts w:cstheme="minorHAnsi"/>
                <w:sz w:val="20"/>
                <w:szCs w:val="20"/>
              </w:rPr>
            </w:pPr>
            <w:r w:rsidRPr="00E43AAA">
              <w:rPr>
                <w:rFonts w:cstheme="minorHAnsi"/>
                <w:sz w:val="20"/>
                <w:szCs w:val="20"/>
              </w:rPr>
              <w:t>.557</w:t>
            </w:r>
          </w:p>
        </w:tc>
        <w:tc>
          <w:tcPr>
            <w:tcW w:w="851" w:type="dxa"/>
          </w:tcPr>
          <w:p w:rsidR="00CB180E" w:rsidRPr="00E43AAA" w:rsidRDefault="00CB180E" w:rsidP="00CB180E">
            <w:pPr>
              <w:rPr>
                <w:rFonts w:cstheme="minorHAnsi"/>
                <w:sz w:val="20"/>
                <w:szCs w:val="20"/>
              </w:rPr>
            </w:pPr>
            <w:r w:rsidRPr="00E43AAA">
              <w:rPr>
                <w:rFonts w:cstheme="minorHAnsi"/>
                <w:sz w:val="20"/>
                <w:szCs w:val="20"/>
              </w:rPr>
              <w:t>.385</w:t>
            </w:r>
          </w:p>
        </w:tc>
        <w:tc>
          <w:tcPr>
            <w:tcW w:w="850" w:type="dxa"/>
          </w:tcPr>
          <w:p w:rsidR="00CB180E" w:rsidRPr="00E43AAA" w:rsidRDefault="00CB180E" w:rsidP="00CB180E">
            <w:pPr>
              <w:rPr>
                <w:rFonts w:cstheme="minorHAnsi"/>
                <w:sz w:val="20"/>
                <w:szCs w:val="20"/>
              </w:rPr>
            </w:pPr>
            <w:r w:rsidRPr="00E43AAA">
              <w:rPr>
                <w:rFonts w:cstheme="minorHAnsi"/>
                <w:sz w:val="20"/>
                <w:szCs w:val="20"/>
              </w:rPr>
              <w:t>.722</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ZSG</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.094</w:t>
            </w:r>
          </w:p>
        </w:tc>
        <w:tc>
          <w:tcPr>
            <w:tcW w:w="1275" w:type="dxa"/>
          </w:tcPr>
          <w:p w:rsidR="00CB180E" w:rsidRPr="00E43AAA" w:rsidRDefault="00CB180E" w:rsidP="00CB180E">
            <w:pPr>
              <w:rPr>
                <w:rFonts w:cstheme="minorHAnsi"/>
                <w:sz w:val="20"/>
                <w:szCs w:val="20"/>
              </w:rPr>
            </w:pPr>
            <w:r w:rsidRPr="00E43AAA">
              <w:rPr>
                <w:rFonts w:cstheme="minorHAnsi"/>
                <w:sz w:val="20"/>
                <w:szCs w:val="20"/>
              </w:rPr>
              <w:t>-.194</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-.325</w:t>
            </w:r>
          </w:p>
        </w:tc>
        <w:tc>
          <w:tcPr>
            <w:tcW w:w="1134" w:type="dxa"/>
          </w:tcPr>
          <w:p w:rsidR="00CB180E" w:rsidRPr="00E43AAA" w:rsidRDefault="00CB180E" w:rsidP="00CB180E">
            <w:pPr>
              <w:rPr>
                <w:rFonts w:cstheme="minorHAnsi"/>
                <w:sz w:val="20"/>
                <w:szCs w:val="20"/>
              </w:rPr>
            </w:pPr>
            <w:r w:rsidRPr="00E43AAA">
              <w:rPr>
                <w:rFonts w:cstheme="minorHAnsi"/>
                <w:sz w:val="20"/>
                <w:szCs w:val="20"/>
              </w:rPr>
              <w:t>-.108</w:t>
            </w:r>
          </w:p>
        </w:tc>
        <w:tc>
          <w:tcPr>
            <w:tcW w:w="1276" w:type="dxa"/>
          </w:tcPr>
          <w:p w:rsidR="00CB180E" w:rsidRPr="00E43AAA" w:rsidRDefault="00CB180E" w:rsidP="00CB180E">
            <w:pPr>
              <w:rPr>
                <w:rFonts w:cstheme="minorHAnsi"/>
                <w:b/>
                <w:sz w:val="20"/>
                <w:szCs w:val="20"/>
              </w:rPr>
            </w:pPr>
            <w:r w:rsidRPr="00E43AAA">
              <w:rPr>
                <w:rFonts w:cstheme="minorHAnsi"/>
                <w:b/>
                <w:sz w:val="20"/>
                <w:szCs w:val="20"/>
              </w:rPr>
              <w:t>-.449*</w:t>
            </w:r>
          </w:p>
        </w:tc>
        <w:tc>
          <w:tcPr>
            <w:tcW w:w="851" w:type="dxa"/>
          </w:tcPr>
          <w:p w:rsidR="00CB180E" w:rsidRPr="00E43AAA" w:rsidRDefault="00CB180E" w:rsidP="00CB180E">
            <w:pPr>
              <w:rPr>
                <w:rFonts w:cstheme="minorHAnsi"/>
                <w:sz w:val="20"/>
                <w:szCs w:val="20"/>
              </w:rPr>
            </w:pPr>
            <w:r w:rsidRPr="00E43AAA">
              <w:rPr>
                <w:rFonts w:cstheme="minorHAnsi"/>
                <w:sz w:val="20"/>
                <w:szCs w:val="20"/>
              </w:rPr>
              <w:t>-.259</w:t>
            </w:r>
          </w:p>
        </w:tc>
        <w:tc>
          <w:tcPr>
            <w:tcW w:w="850" w:type="dxa"/>
          </w:tcPr>
          <w:p w:rsidR="00CB180E" w:rsidRPr="00E43AAA" w:rsidRDefault="00CB180E" w:rsidP="00CB180E">
            <w:pPr>
              <w:rPr>
                <w:rFonts w:cstheme="minorHAnsi"/>
                <w:b/>
                <w:sz w:val="20"/>
                <w:szCs w:val="20"/>
              </w:rPr>
            </w:pPr>
            <w:r w:rsidRPr="00E43AAA">
              <w:rPr>
                <w:rFonts w:cstheme="minorHAnsi"/>
                <w:b/>
                <w:sz w:val="20"/>
                <w:szCs w:val="20"/>
              </w:rPr>
              <w:t>-.354</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.701</w:t>
            </w:r>
          </w:p>
        </w:tc>
        <w:tc>
          <w:tcPr>
            <w:tcW w:w="1275" w:type="dxa"/>
          </w:tcPr>
          <w:p w:rsidR="00CB180E" w:rsidRPr="00E43AAA" w:rsidRDefault="00CB180E" w:rsidP="00CB180E">
            <w:pPr>
              <w:rPr>
                <w:rFonts w:cstheme="minorHAnsi"/>
                <w:sz w:val="20"/>
                <w:szCs w:val="20"/>
              </w:rPr>
            </w:pPr>
            <w:r w:rsidRPr="00E43AAA">
              <w:rPr>
                <w:rFonts w:cstheme="minorHAnsi"/>
                <w:sz w:val="20"/>
                <w:szCs w:val="20"/>
              </w:rPr>
              <w:t>.426</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.175</w:t>
            </w:r>
          </w:p>
        </w:tc>
        <w:tc>
          <w:tcPr>
            <w:tcW w:w="1134" w:type="dxa"/>
          </w:tcPr>
          <w:p w:rsidR="00CB180E" w:rsidRPr="00E43AAA" w:rsidRDefault="00CB180E" w:rsidP="00CB180E">
            <w:pPr>
              <w:rPr>
                <w:rFonts w:cstheme="minorHAnsi"/>
                <w:sz w:val="20"/>
                <w:szCs w:val="20"/>
              </w:rPr>
            </w:pPr>
            <w:r w:rsidRPr="00E43AAA">
              <w:rPr>
                <w:rFonts w:cstheme="minorHAnsi"/>
                <w:sz w:val="20"/>
                <w:szCs w:val="20"/>
              </w:rPr>
              <w:t>.659</w:t>
            </w:r>
          </w:p>
        </w:tc>
        <w:tc>
          <w:tcPr>
            <w:tcW w:w="1276" w:type="dxa"/>
          </w:tcPr>
          <w:p w:rsidR="00CB180E" w:rsidRPr="00E43AAA" w:rsidRDefault="00CB180E" w:rsidP="00CB180E">
            <w:pPr>
              <w:rPr>
                <w:rFonts w:cstheme="minorHAnsi"/>
                <w:b/>
                <w:sz w:val="20"/>
                <w:szCs w:val="20"/>
              </w:rPr>
            </w:pPr>
            <w:r w:rsidRPr="00E43AAA">
              <w:rPr>
                <w:rFonts w:cstheme="minorHAnsi"/>
                <w:b/>
                <w:sz w:val="20"/>
                <w:szCs w:val="20"/>
              </w:rPr>
              <w:t>.054</w:t>
            </w:r>
          </w:p>
        </w:tc>
        <w:tc>
          <w:tcPr>
            <w:tcW w:w="851" w:type="dxa"/>
          </w:tcPr>
          <w:p w:rsidR="00CB180E" w:rsidRPr="00E43AAA" w:rsidRDefault="00CB180E" w:rsidP="00CB180E">
            <w:pPr>
              <w:rPr>
                <w:rFonts w:cstheme="minorHAnsi"/>
                <w:sz w:val="20"/>
                <w:szCs w:val="20"/>
              </w:rPr>
            </w:pPr>
            <w:r w:rsidRPr="00E43AAA">
              <w:rPr>
                <w:rFonts w:cstheme="minorHAnsi"/>
                <w:sz w:val="20"/>
                <w:szCs w:val="20"/>
              </w:rPr>
              <w:t>.284</w:t>
            </w:r>
          </w:p>
        </w:tc>
        <w:tc>
          <w:tcPr>
            <w:tcW w:w="850" w:type="dxa"/>
          </w:tcPr>
          <w:p w:rsidR="00CB180E" w:rsidRPr="00E43AAA" w:rsidRDefault="00CB180E" w:rsidP="00CB180E">
            <w:pPr>
              <w:rPr>
                <w:rFonts w:cstheme="minorHAnsi"/>
                <w:b/>
                <w:sz w:val="20"/>
                <w:szCs w:val="20"/>
              </w:rPr>
            </w:pPr>
            <w:r w:rsidRPr="00E43AAA">
              <w:rPr>
                <w:rFonts w:cstheme="minorHAnsi"/>
                <w:b/>
                <w:sz w:val="20"/>
                <w:szCs w:val="20"/>
              </w:rPr>
              <w:t>.137</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HAG</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.126</w:t>
            </w:r>
          </w:p>
        </w:tc>
        <w:tc>
          <w:tcPr>
            <w:tcW w:w="1275" w:type="dxa"/>
          </w:tcPr>
          <w:p w:rsidR="00CB180E" w:rsidRPr="00E43AAA" w:rsidRDefault="00CB180E" w:rsidP="00CB180E">
            <w:pPr>
              <w:rPr>
                <w:rFonts w:cstheme="minorHAnsi"/>
                <w:sz w:val="20"/>
                <w:szCs w:val="20"/>
              </w:rPr>
            </w:pPr>
            <w:r w:rsidRPr="00E43AAA">
              <w:rPr>
                <w:rFonts w:cstheme="minorHAnsi"/>
                <w:sz w:val="20"/>
                <w:szCs w:val="20"/>
              </w:rPr>
              <w:t>.279</w:t>
            </w:r>
          </w:p>
        </w:tc>
        <w:tc>
          <w:tcPr>
            <w:tcW w:w="1134" w:type="dxa"/>
          </w:tcPr>
          <w:p w:rsidR="00CB180E" w:rsidRPr="00E43AAA" w:rsidRDefault="00CB180E" w:rsidP="00CB180E">
            <w:pPr>
              <w:rPr>
                <w:rFonts w:cstheme="minorHAnsi"/>
                <w:sz w:val="20"/>
                <w:szCs w:val="20"/>
              </w:rPr>
            </w:pPr>
            <w:r w:rsidRPr="00E43AAA">
              <w:rPr>
                <w:rFonts w:cstheme="minorHAnsi"/>
                <w:sz w:val="20"/>
                <w:szCs w:val="20"/>
              </w:rPr>
              <w:t>.066</w:t>
            </w:r>
          </w:p>
        </w:tc>
        <w:tc>
          <w:tcPr>
            <w:tcW w:w="1134" w:type="dxa"/>
          </w:tcPr>
          <w:p w:rsidR="00CB180E" w:rsidRPr="00E43AAA" w:rsidRDefault="00CB180E" w:rsidP="00CB180E">
            <w:pPr>
              <w:rPr>
                <w:rFonts w:cstheme="minorHAnsi"/>
                <w:sz w:val="20"/>
                <w:szCs w:val="20"/>
              </w:rPr>
            </w:pPr>
            <w:r w:rsidRPr="00E43AAA">
              <w:rPr>
                <w:rFonts w:cstheme="minorHAnsi"/>
                <w:sz w:val="20"/>
                <w:szCs w:val="20"/>
              </w:rPr>
              <w:t>.151</w:t>
            </w:r>
          </w:p>
        </w:tc>
        <w:tc>
          <w:tcPr>
            <w:tcW w:w="1276" w:type="dxa"/>
          </w:tcPr>
          <w:p w:rsidR="00CB180E" w:rsidRPr="00E43AAA" w:rsidRDefault="00CB180E" w:rsidP="00CB180E">
            <w:pPr>
              <w:rPr>
                <w:rFonts w:cstheme="minorHAnsi"/>
                <w:sz w:val="20"/>
                <w:szCs w:val="20"/>
              </w:rPr>
            </w:pPr>
            <w:r w:rsidRPr="00E43AAA">
              <w:rPr>
                <w:rFonts w:cstheme="minorHAnsi"/>
                <w:sz w:val="20"/>
                <w:szCs w:val="20"/>
              </w:rPr>
              <w:t>.004</w:t>
            </w:r>
          </w:p>
        </w:tc>
        <w:tc>
          <w:tcPr>
            <w:tcW w:w="851" w:type="dxa"/>
          </w:tcPr>
          <w:p w:rsidR="00CB180E" w:rsidRPr="00E43AAA" w:rsidRDefault="00CB180E" w:rsidP="00CB180E">
            <w:pPr>
              <w:rPr>
                <w:rFonts w:cstheme="minorHAnsi"/>
                <w:sz w:val="20"/>
                <w:szCs w:val="20"/>
              </w:rPr>
            </w:pPr>
            <w:r w:rsidRPr="00E43AAA">
              <w:rPr>
                <w:rFonts w:cstheme="minorHAnsi"/>
                <w:sz w:val="20"/>
                <w:szCs w:val="20"/>
              </w:rPr>
              <w:t>.221</w:t>
            </w:r>
          </w:p>
        </w:tc>
        <w:tc>
          <w:tcPr>
            <w:tcW w:w="850" w:type="dxa"/>
          </w:tcPr>
          <w:p w:rsidR="00CB180E" w:rsidRPr="00E43AAA" w:rsidRDefault="00CB180E" w:rsidP="00CB180E">
            <w:pPr>
              <w:rPr>
                <w:rFonts w:cstheme="minorHAnsi"/>
                <w:sz w:val="20"/>
                <w:szCs w:val="20"/>
              </w:rPr>
            </w:pPr>
            <w:r w:rsidRPr="00E43AAA">
              <w:rPr>
                <w:rFonts w:cstheme="minorHAnsi"/>
                <w:sz w:val="20"/>
                <w:szCs w:val="20"/>
              </w:rPr>
              <w:t>-.282</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.608</w:t>
            </w:r>
          </w:p>
        </w:tc>
        <w:tc>
          <w:tcPr>
            <w:tcW w:w="1275" w:type="dxa"/>
          </w:tcPr>
          <w:p w:rsidR="00CB180E" w:rsidRPr="00E43AAA" w:rsidRDefault="00CB180E" w:rsidP="00CB180E">
            <w:pPr>
              <w:rPr>
                <w:rFonts w:cstheme="minorHAnsi"/>
                <w:sz w:val="20"/>
                <w:szCs w:val="20"/>
              </w:rPr>
            </w:pPr>
            <w:r w:rsidRPr="00E43AAA">
              <w:rPr>
                <w:rFonts w:cstheme="minorHAnsi"/>
                <w:sz w:val="20"/>
                <w:szCs w:val="20"/>
              </w:rPr>
              <w:t>.248</w:t>
            </w:r>
          </w:p>
        </w:tc>
        <w:tc>
          <w:tcPr>
            <w:tcW w:w="1134" w:type="dxa"/>
          </w:tcPr>
          <w:p w:rsidR="00CB180E" w:rsidRPr="00E43AAA" w:rsidRDefault="00CB180E" w:rsidP="00CB180E">
            <w:pPr>
              <w:rPr>
                <w:rFonts w:cstheme="minorHAnsi"/>
                <w:sz w:val="20"/>
                <w:szCs w:val="20"/>
              </w:rPr>
            </w:pPr>
            <w:r w:rsidRPr="00E43AAA">
              <w:rPr>
                <w:rFonts w:cstheme="minorHAnsi"/>
                <w:sz w:val="20"/>
                <w:szCs w:val="20"/>
              </w:rPr>
              <w:t>.788</w:t>
            </w:r>
          </w:p>
        </w:tc>
        <w:tc>
          <w:tcPr>
            <w:tcW w:w="1134" w:type="dxa"/>
          </w:tcPr>
          <w:p w:rsidR="00CB180E" w:rsidRPr="00E43AAA" w:rsidRDefault="00CB180E" w:rsidP="00CB180E">
            <w:pPr>
              <w:rPr>
                <w:rFonts w:cstheme="minorHAnsi"/>
                <w:sz w:val="20"/>
                <w:szCs w:val="20"/>
              </w:rPr>
            </w:pPr>
            <w:r w:rsidRPr="00E43AAA">
              <w:rPr>
                <w:rFonts w:cstheme="minorHAnsi"/>
                <w:sz w:val="20"/>
                <w:szCs w:val="20"/>
              </w:rPr>
              <w:t>.538</w:t>
            </w:r>
          </w:p>
        </w:tc>
        <w:tc>
          <w:tcPr>
            <w:tcW w:w="1276" w:type="dxa"/>
          </w:tcPr>
          <w:p w:rsidR="00CB180E" w:rsidRPr="00E43AAA" w:rsidRDefault="00CB180E" w:rsidP="00CB180E">
            <w:pPr>
              <w:rPr>
                <w:rFonts w:cstheme="minorHAnsi"/>
                <w:sz w:val="20"/>
                <w:szCs w:val="20"/>
              </w:rPr>
            </w:pPr>
            <w:r w:rsidRPr="00E43AAA">
              <w:rPr>
                <w:rFonts w:cstheme="minorHAnsi"/>
                <w:sz w:val="20"/>
                <w:szCs w:val="20"/>
              </w:rPr>
              <w:t>.988</w:t>
            </w:r>
          </w:p>
        </w:tc>
        <w:tc>
          <w:tcPr>
            <w:tcW w:w="851" w:type="dxa"/>
          </w:tcPr>
          <w:p w:rsidR="00CB180E" w:rsidRPr="00E43AAA" w:rsidRDefault="00CB180E" w:rsidP="00CB180E">
            <w:pPr>
              <w:rPr>
                <w:rFonts w:cstheme="minorHAnsi"/>
                <w:sz w:val="20"/>
                <w:szCs w:val="20"/>
              </w:rPr>
            </w:pPr>
            <w:r w:rsidRPr="00E43AAA">
              <w:rPr>
                <w:rFonts w:cstheme="minorHAnsi"/>
                <w:sz w:val="20"/>
                <w:szCs w:val="20"/>
              </w:rPr>
              <w:t>.363</w:t>
            </w:r>
          </w:p>
        </w:tc>
        <w:tc>
          <w:tcPr>
            <w:tcW w:w="850" w:type="dxa"/>
          </w:tcPr>
          <w:p w:rsidR="00CB180E" w:rsidRPr="00E43AAA" w:rsidRDefault="00CB180E" w:rsidP="00CB180E">
            <w:pPr>
              <w:rPr>
                <w:rFonts w:cstheme="minorHAnsi"/>
                <w:sz w:val="20"/>
                <w:szCs w:val="20"/>
              </w:rPr>
            </w:pPr>
            <w:r w:rsidRPr="00E43AAA">
              <w:rPr>
                <w:rFonts w:cstheme="minorHAnsi"/>
                <w:sz w:val="20"/>
                <w:szCs w:val="20"/>
              </w:rPr>
              <w:t>.243</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VHG</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.270</w:t>
            </w:r>
          </w:p>
        </w:tc>
        <w:tc>
          <w:tcPr>
            <w:tcW w:w="1275" w:type="dxa"/>
          </w:tcPr>
          <w:p w:rsidR="00CB180E" w:rsidRPr="00E43AAA" w:rsidRDefault="00CB180E" w:rsidP="00CB180E">
            <w:pPr>
              <w:rPr>
                <w:rFonts w:cstheme="minorHAnsi"/>
                <w:sz w:val="20"/>
                <w:szCs w:val="20"/>
              </w:rPr>
            </w:pPr>
            <w:r w:rsidRPr="00E43AAA">
              <w:rPr>
                <w:rFonts w:cstheme="minorHAnsi"/>
                <w:sz w:val="20"/>
                <w:szCs w:val="20"/>
              </w:rPr>
              <w:t>-.249</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-.371</w:t>
            </w:r>
          </w:p>
        </w:tc>
        <w:tc>
          <w:tcPr>
            <w:tcW w:w="1134" w:type="dxa"/>
          </w:tcPr>
          <w:p w:rsidR="00CB180E" w:rsidRPr="00E43AAA" w:rsidRDefault="00CB180E" w:rsidP="00CB180E">
            <w:pPr>
              <w:rPr>
                <w:rFonts w:cstheme="minorHAnsi"/>
                <w:sz w:val="20"/>
                <w:szCs w:val="20"/>
              </w:rPr>
            </w:pPr>
            <w:r w:rsidRPr="00E43AAA">
              <w:rPr>
                <w:rFonts w:cstheme="minorHAnsi"/>
                <w:sz w:val="20"/>
                <w:szCs w:val="20"/>
              </w:rPr>
              <w:t>-.185</w:t>
            </w:r>
          </w:p>
        </w:tc>
        <w:tc>
          <w:tcPr>
            <w:tcW w:w="1276" w:type="dxa"/>
          </w:tcPr>
          <w:p w:rsidR="00CB180E" w:rsidRPr="00E43AAA" w:rsidRDefault="00CB180E" w:rsidP="00CB180E">
            <w:pPr>
              <w:rPr>
                <w:rFonts w:cstheme="minorHAnsi"/>
                <w:b/>
                <w:sz w:val="20"/>
                <w:szCs w:val="20"/>
              </w:rPr>
            </w:pPr>
            <w:r w:rsidRPr="00E43AAA">
              <w:rPr>
                <w:rFonts w:cstheme="minorHAnsi"/>
                <w:b/>
                <w:sz w:val="20"/>
                <w:szCs w:val="20"/>
              </w:rPr>
              <w:t>-.422</w:t>
            </w:r>
          </w:p>
        </w:tc>
        <w:tc>
          <w:tcPr>
            <w:tcW w:w="851" w:type="dxa"/>
          </w:tcPr>
          <w:p w:rsidR="00CB180E" w:rsidRPr="00E43AAA" w:rsidRDefault="00CB180E" w:rsidP="00CB180E">
            <w:pPr>
              <w:rPr>
                <w:rFonts w:cstheme="minorHAnsi"/>
                <w:sz w:val="20"/>
                <w:szCs w:val="20"/>
              </w:rPr>
            </w:pPr>
            <w:r w:rsidRPr="00E43AAA">
              <w:rPr>
                <w:rFonts w:cstheme="minorHAnsi"/>
                <w:sz w:val="20"/>
                <w:szCs w:val="20"/>
              </w:rPr>
              <w:t>-.143</w:t>
            </w:r>
          </w:p>
        </w:tc>
        <w:tc>
          <w:tcPr>
            <w:tcW w:w="850" w:type="dxa"/>
          </w:tcPr>
          <w:p w:rsidR="00CB180E" w:rsidRPr="00E43AAA" w:rsidRDefault="00CB180E" w:rsidP="00CB180E">
            <w:pPr>
              <w:rPr>
                <w:rFonts w:cstheme="minorHAnsi"/>
                <w:sz w:val="20"/>
                <w:szCs w:val="20"/>
              </w:rPr>
            </w:pPr>
            <w:r w:rsidRPr="00E43AAA">
              <w:rPr>
                <w:rFonts w:cstheme="minorHAnsi"/>
                <w:sz w:val="20"/>
                <w:szCs w:val="20"/>
              </w:rPr>
              <w:t>-.301</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.264</w:t>
            </w:r>
          </w:p>
        </w:tc>
        <w:tc>
          <w:tcPr>
            <w:tcW w:w="1275" w:type="dxa"/>
          </w:tcPr>
          <w:p w:rsidR="00CB180E" w:rsidRPr="00E43AAA" w:rsidRDefault="00CB180E" w:rsidP="00CB180E">
            <w:pPr>
              <w:rPr>
                <w:rFonts w:cstheme="minorHAnsi"/>
                <w:sz w:val="20"/>
                <w:szCs w:val="20"/>
              </w:rPr>
            </w:pPr>
            <w:r w:rsidRPr="00E43AAA">
              <w:rPr>
                <w:rFonts w:cstheme="minorHAnsi"/>
                <w:sz w:val="20"/>
                <w:szCs w:val="20"/>
              </w:rPr>
              <w:t>.303</w:t>
            </w:r>
          </w:p>
        </w:tc>
        <w:tc>
          <w:tcPr>
            <w:tcW w:w="1134" w:type="dxa"/>
          </w:tcPr>
          <w:p w:rsidR="00CB180E" w:rsidRPr="00E43AAA" w:rsidRDefault="00CB180E" w:rsidP="00CB180E">
            <w:pPr>
              <w:rPr>
                <w:rFonts w:cstheme="minorHAnsi"/>
                <w:b/>
                <w:sz w:val="20"/>
                <w:szCs w:val="20"/>
              </w:rPr>
            </w:pPr>
            <w:r w:rsidRPr="00E43AAA">
              <w:rPr>
                <w:rFonts w:cstheme="minorHAnsi"/>
                <w:b/>
                <w:sz w:val="20"/>
                <w:szCs w:val="20"/>
              </w:rPr>
              <w:t>.117</w:t>
            </w:r>
          </w:p>
        </w:tc>
        <w:tc>
          <w:tcPr>
            <w:tcW w:w="1134" w:type="dxa"/>
          </w:tcPr>
          <w:p w:rsidR="00CB180E" w:rsidRPr="00E43AAA" w:rsidRDefault="00CB180E" w:rsidP="00CB180E">
            <w:pPr>
              <w:rPr>
                <w:rFonts w:cstheme="minorHAnsi"/>
                <w:sz w:val="20"/>
                <w:szCs w:val="20"/>
              </w:rPr>
            </w:pPr>
            <w:r w:rsidRPr="00E43AAA">
              <w:rPr>
                <w:rFonts w:cstheme="minorHAnsi"/>
                <w:sz w:val="20"/>
                <w:szCs w:val="20"/>
              </w:rPr>
              <w:t>.449</w:t>
            </w:r>
          </w:p>
        </w:tc>
        <w:tc>
          <w:tcPr>
            <w:tcW w:w="1276" w:type="dxa"/>
          </w:tcPr>
          <w:p w:rsidR="00CB180E" w:rsidRPr="00E43AAA" w:rsidRDefault="00CB180E" w:rsidP="00CB180E">
            <w:pPr>
              <w:rPr>
                <w:rFonts w:cstheme="minorHAnsi"/>
                <w:b/>
                <w:sz w:val="20"/>
                <w:szCs w:val="20"/>
              </w:rPr>
            </w:pPr>
            <w:r w:rsidRPr="00E43AAA">
              <w:rPr>
                <w:rFonts w:cstheme="minorHAnsi"/>
                <w:b/>
                <w:sz w:val="20"/>
                <w:szCs w:val="20"/>
              </w:rPr>
              <w:t>.072</w:t>
            </w:r>
          </w:p>
        </w:tc>
        <w:tc>
          <w:tcPr>
            <w:tcW w:w="851" w:type="dxa"/>
          </w:tcPr>
          <w:p w:rsidR="00CB180E" w:rsidRPr="00E43AAA" w:rsidRDefault="00CB180E" w:rsidP="00CB180E">
            <w:pPr>
              <w:rPr>
                <w:rFonts w:cstheme="minorHAnsi"/>
                <w:sz w:val="20"/>
                <w:szCs w:val="20"/>
              </w:rPr>
            </w:pPr>
            <w:r w:rsidRPr="00E43AAA">
              <w:rPr>
                <w:rFonts w:cstheme="minorHAnsi"/>
                <w:sz w:val="20"/>
                <w:szCs w:val="20"/>
              </w:rPr>
              <w:t>.558</w:t>
            </w:r>
          </w:p>
        </w:tc>
        <w:tc>
          <w:tcPr>
            <w:tcW w:w="850" w:type="dxa"/>
          </w:tcPr>
          <w:p w:rsidR="00CB180E" w:rsidRPr="00E43AAA" w:rsidRDefault="00CB180E" w:rsidP="00CB180E">
            <w:pPr>
              <w:rPr>
                <w:rFonts w:cstheme="minorHAnsi"/>
                <w:sz w:val="20"/>
                <w:szCs w:val="20"/>
              </w:rPr>
            </w:pPr>
            <w:r w:rsidRPr="00E43AAA">
              <w:rPr>
                <w:rFonts w:cstheme="minorHAnsi"/>
                <w:sz w:val="20"/>
                <w:szCs w:val="20"/>
              </w:rPr>
              <w:t>.211</w:t>
            </w:r>
          </w:p>
        </w:tc>
      </w:tr>
      <w:tr w:rsidR="00CB180E" w:rsidRPr="003B2D12" w:rsidTr="00CB180E">
        <w:tc>
          <w:tcPr>
            <w:tcW w:w="959" w:type="dxa"/>
            <w:vMerge w:val="restart"/>
          </w:tcPr>
          <w:p w:rsidR="00CB180E" w:rsidRPr="00E43AAA" w:rsidRDefault="00CB180E" w:rsidP="00CB180E">
            <w:pPr>
              <w:rPr>
                <w:rFonts w:cstheme="minorHAnsi"/>
                <w:sz w:val="20"/>
                <w:szCs w:val="20"/>
              </w:rPr>
            </w:pPr>
            <w:r w:rsidRPr="00E43AAA">
              <w:rPr>
                <w:rFonts w:cstheme="minorHAnsi"/>
                <w:sz w:val="20"/>
                <w:szCs w:val="20"/>
              </w:rPr>
              <w:t>GAG</w:t>
            </w:r>
          </w:p>
        </w:tc>
        <w:tc>
          <w:tcPr>
            <w:tcW w:w="1168" w:type="dxa"/>
          </w:tcPr>
          <w:p w:rsidR="00CB180E" w:rsidRPr="00E43AAA" w:rsidRDefault="00CB180E" w:rsidP="00CB180E">
            <w:pPr>
              <w:rPr>
                <w:rFonts w:cstheme="minorHAnsi"/>
                <w:sz w:val="20"/>
                <w:szCs w:val="20"/>
              </w:rPr>
            </w:pPr>
            <w:r w:rsidRPr="00E43AAA">
              <w:rPr>
                <w:rFonts w:cstheme="minorHAnsi"/>
                <w:sz w:val="20"/>
                <w:szCs w:val="20"/>
              </w:rPr>
              <w:t>R</w:t>
            </w:r>
          </w:p>
        </w:tc>
        <w:tc>
          <w:tcPr>
            <w:tcW w:w="1134" w:type="dxa"/>
          </w:tcPr>
          <w:p w:rsidR="00CB180E" w:rsidRPr="00E43AAA" w:rsidRDefault="00CB180E" w:rsidP="00CB180E">
            <w:pPr>
              <w:rPr>
                <w:rFonts w:cstheme="minorHAnsi"/>
                <w:sz w:val="20"/>
                <w:szCs w:val="20"/>
              </w:rPr>
            </w:pPr>
            <w:r w:rsidRPr="00E43AAA">
              <w:rPr>
                <w:rFonts w:cstheme="minorHAnsi"/>
                <w:sz w:val="20"/>
                <w:szCs w:val="20"/>
              </w:rPr>
              <w:t>.032</w:t>
            </w:r>
          </w:p>
        </w:tc>
        <w:tc>
          <w:tcPr>
            <w:tcW w:w="1275" w:type="dxa"/>
          </w:tcPr>
          <w:p w:rsidR="00CB180E" w:rsidRPr="00E43AAA" w:rsidRDefault="00CB180E" w:rsidP="00CB180E">
            <w:pPr>
              <w:rPr>
                <w:rFonts w:cstheme="minorHAnsi"/>
                <w:sz w:val="20"/>
                <w:szCs w:val="20"/>
              </w:rPr>
            </w:pPr>
            <w:r w:rsidRPr="00E43AAA">
              <w:rPr>
                <w:rFonts w:cstheme="minorHAnsi"/>
                <w:sz w:val="20"/>
                <w:szCs w:val="20"/>
              </w:rPr>
              <w:t>.123</w:t>
            </w:r>
          </w:p>
        </w:tc>
        <w:tc>
          <w:tcPr>
            <w:tcW w:w="1134" w:type="dxa"/>
          </w:tcPr>
          <w:p w:rsidR="00CB180E" w:rsidRPr="00E43AAA" w:rsidRDefault="00CB180E" w:rsidP="00CB180E">
            <w:pPr>
              <w:rPr>
                <w:rFonts w:cstheme="minorHAnsi"/>
                <w:sz w:val="20"/>
                <w:szCs w:val="20"/>
              </w:rPr>
            </w:pPr>
            <w:r w:rsidRPr="00E43AAA">
              <w:rPr>
                <w:rFonts w:cstheme="minorHAnsi"/>
                <w:sz w:val="20"/>
                <w:szCs w:val="20"/>
              </w:rPr>
              <w:t>-.050</w:t>
            </w:r>
          </w:p>
        </w:tc>
        <w:tc>
          <w:tcPr>
            <w:tcW w:w="1134" w:type="dxa"/>
          </w:tcPr>
          <w:p w:rsidR="00CB180E" w:rsidRPr="00E43AAA" w:rsidRDefault="00CB180E" w:rsidP="00CB180E">
            <w:pPr>
              <w:rPr>
                <w:rFonts w:cstheme="minorHAnsi"/>
                <w:sz w:val="20"/>
                <w:szCs w:val="20"/>
              </w:rPr>
            </w:pPr>
            <w:r w:rsidRPr="00E43AAA">
              <w:rPr>
                <w:rFonts w:cstheme="minorHAnsi"/>
                <w:sz w:val="20"/>
                <w:szCs w:val="20"/>
              </w:rPr>
              <w:t>.027</w:t>
            </w:r>
          </w:p>
        </w:tc>
        <w:tc>
          <w:tcPr>
            <w:tcW w:w="1276" w:type="dxa"/>
          </w:tcPr>
          <w:p w:rsidR="00CB180E" w:rsidRPr="00E43AAA" w:rsidRDefault="00CB180E" w:rsidP="00CB180E">
            <w:pPr>
              <w:rPr>
                <w:rFonts w:cstheme="minorHAnsi"/>
                <w:sz w:val="20"/>
                <w:szCs w:val="20"/>
              </w:rPr>
            </w:pPr>
            <w:r w:rsidRPr="00E43AAA">
              <w:rPr>
                <w:rFonts w:cstheme="minorHAnsi"/>
                <w:sz w:val="20"/>
                <w:szCs w:val="20"/>
              </w:rPr>
              <w:t>-.068</w:t>
            </w:r>
          </w:p>
        </w:tc>
        <w:tc>
          <w:tcPr>
            <w:tcW w:w="851" w:type="dxa"/>
          </w:tcPr>
          <w:p w:rsidR="00CB180E" w:rsidRPr="00E43AAA" w:rsidRDefault="00CB180E" w:rsidP="00CB180E">
            <w:pPr>
              <w:rPr>
                <w:rFonts w:cstheme="minorHAnsi"/>
                <w:sz w:val="20"/>
                <w:szCs w:val="20"/>
              </w:rPr>
            </w:pPr>
            <w:r w:rsidRPr="00E43AAA">
              <w:rPr>
                <w:rFonts w:cstheme="minorHAnsi"/>
                <w:sz w:val="20"/>
                <w:szCs w:val="20"/>
              </w:rPr>
              <w:t>-.035</w:t>
            </w:r>
          </w:p>
        </w:tc>
        <w:tc>
          <w:tcPr>
            <w:tcW w:w="850" w:type="dxa"/>
          </w:tcPr>
          <w:p w:rsidR="00CB180E" w:rsidRPr="00E43AAA" w:rsidRDefault="00CB180E" w:rsidP="00CB180E">
            <w:pPr>
              <w:rPr>
                <w:rFonts w:cstheme="minorHAnsi"/>
                <w:b/>
                <w:sz w:val="20"/>
                <w:szCs w:val="20"/>
              </w:rPr>
            </w:pPr>
            <w:r w:rsidRPr="00E43AAA">
              <w:rPr>
                <w:rFonts w:cstheme="minorHAnsi"/>
                <w:b/>
                <w:sz w:val="20"/>
                <w:szCs w:val="20"/>
              </w:rPr>
              <w:t>-.387</w:t>
            </w:r>
          </w:p>
        </w:tc>
      </w:tr>
      <w:tr w:rsidR="00CB180E" w:rsidRPr="003B2D12" w:rsidTr="00CB180E">
        <w:tc>
          <w:tcPr>
            <w:tcW w:w="959" w:type="dxa"/>
            <w:vMerge/>
          </w:tcPr>
          <w:p w:rsidR="00CB180E" w:rsidRPr="00E43AAA" w:rsidRDefault="00CB180E" w:rsidP="00CB180E">
            <w:pPr>
              <w:rPr>
                <w:rFonts w:cstheme="minorHAnsi"/>
                <w:sz w:val="20"/>
                <w:szCs w:val="20"/>
              </w:rPr>
            </w:pPr>
          </w:p>
        </w:tc>
        <w:tc>
          <w:tcPr>
            <w:tcW w:w="1168" w:type="dxa"/>
          </w:tcPr>
          <w:p w:rsidR="00CB180E" w:rsidRPr="00E43AAA" w:rsidRDefault="00CB180E" w:rsidP="00CB180E">
            <w:pPr>
              <w:rPr>
                <w:rFonts w:cstheme="minorHAnsi"/>
                <w:sz w:val="20"/>
                <w:szCs w:val="20"/>
              </w:rPr>
            </w:pPr>
            <w:r w:rsidRPr="00E43AAA">
              <w:rPr>
                <w:rFonts w:cstheme="minorHAnsi"/>
                <w:sz w:val="20"/>
                <w:szCs w:val="20"/>
              </w:rPr>
              <w:t>Sign</w:t>
            </w:r>
          </w:p>
        </w:tc>
        <w:tc>
          <w:tcPr>
            <w:tcW w:w="1134" w:type="dxa"/>
          </w:tcPr>
          <w:p w:rsidR="00CB180E" w:rsidRPr="00E43AAA" w:rsidRDefault="00CB180E" w:rsidP="00CB180E">
            <w:pPr>
              <w:rPr>
                <w:rFonts w:cstheme="minorHAnsi"/>
                <w:sz w:val="20"/>
                <w:szCs w:val="20"/>
              </w:rPr>
            </w:pPr>
            <w:r w:rsidRPr="00E43AAA">
              <w:rPr>
                <w:rFonts w:cstheme="minorHAnsi"/>
                <w:sz w:val="20"/>
                <w:szCs w:val="20"/>
              </w:rPr>
              <w:t>.897</w:t>
            </w:r>
          </w:p>
        </w:tc>
        <w:tc>
          <w:tcPr>
            <w:tcW w:w="1275" w:type="dxa"/>
          </w:tcPr>
          <w:p w:rsidR="00CB180E" w:rsidRPr="00E43AAA" w:rsidRDefault="00CB180E" w:rsidP="00CB180E">
            <w:pPr>
              <w:rPr>
                <w:rFonts w:cstheme="minorHAnsi"/>
                <w:sz w:val="20"/>
                <w:szCs w:val="20"/>
              </w:rPr>
            </w:pPr>
            <w:r w:rsidRPr="00E43AAA">
              <w:rPr>
                <w:rFonts w:cstheme="minorHAnsi"/>
                <w:sz w:val="20"/>
                <w:szCs w:val="20"/>
              </w:rPr>
              <w:t>.616</w:t>
            </w:r>
          </w:p>
        </w:tc>
        <w:tc>
          <w:tcPr>
            <w:tcW w:w="1134" w:type="dxa"/>
          </w:tcPr>
          <w:p w:rsidR="00CB180E" w:rsidRPr="00E43AAA" w:rsidRDefault="00CB180E" w:rsidP="00CB180E">
            <w:pPr>
              <w:rPr>
                <w:rFonts w:cstheme="minorHAnsi"/>
                <w:sz w:val="20"/>
                <w:szCs w:val="20"/>
              </w:rPr>
            </w:pPr>
            <w:r w:rsidRPr="00E43AAA">
              <w:rPr>
                <w:rFonts w:cstheme="minorHAnsi"/>
                <w:sz w:val="20"/>
                <w:szCs w:val="20"/>
              </w:rPr>
              <w:t>.839</w:t>
            </w:r>
          </w:p>
        </w:tc>
        <w:tc>
          <w:tcPr>
            <w:tcW w:w="1134" w:type="dxa"/>
          </w:tcPr>
          <w:p w:rsidR="00CB180E" w:rsidRPr="00E43AAA" w:rsidRDefault="00CB180E" w:rsidP="00CB180E">
            <w:pPr>
              <w:rPr>
                <w:rFonts w:cstheme="minorHAnsi"/>
                <w:sz w:val="20"/>
                <w:szCs w:val="20"/>
              </w:rPr>
            </w:pPr>
            <w:r w:rsidRPr="00E43AAA">
              <w:rPr>
                <w:rFonts w:cstheme="minorHAnsi"/>
                <w:sz w:val="20"/>
                <w:szCs w:val="20"/>
              </w:rPr>
              <w:t>.913</w:t>
            </w:r>
          </w:p>
        </w:tc>
        <w:tc>
          <w:tcPr>
            <w:tcW w:w="1276" w:type="dxa"/>
          </w:tcPr>
          <w:p w:rsidR="00CB180E" w:rsidRPr="00E43AAA" w:rsidRDefault="00CB180E" w:rsidP="00CB180E">
            <w:pPr>
              <w:rPr>
                <w:rFonts w:cstheme="minorHAnsi"/>
                <w:sz w:val="20"/>
                <w:szCs w:val="20"/>
              </w:rPr>
            </w:pPr>
            <w:r w:rsidRPr="00E43AAA">
              <w:rPr>
                <w:rFonts w:cstheme="minorHAnsi"/>
                <w:sz w:val="20"/>
                <w:szCs w:val="20"/>
              </w:rPr>
              <w:t>.781</w:t>
            </w:r>
          </w:p>
        </w:tc>
        <w:tc>
          <w:tcPr>
            <w:tcW w:w="851" w:type="dxa"/>
          </w:tcPr>
          <w:p w:rsidR="00CB180E" w:rsidRPr="00E43AAA" w:rsidRDefault="00CB180E" w:rsidP="00CB180E">
            <w:pPr>
              <w:rPr>
                <w:rFonts w:cstheme="minorHAnsi"/>
                <w:sz w:val="20"/>
                <w:szCs w:val="20"/>
              </w:rPr>
            </w:pPr>
            <w:r w:rsidRPr="00E43AAA">
              <w:rPr>
                <w:rFonts w:cstheme="minorHAnsi"/>
                <w:sz w:val="20"/>
                <w:szCs w:val="20"/>
              </w:rPr>
              <w:t>.887</w:t>
            </w:r>
          </w:p>
        </w:tc>
        <w:tc>
          <w:tcPr>
            <w:tcW w:w="850" w:type="dxa"/>
          </w:tcPr>
          <w:p w:rsidR="00CB180E" w:rsidRPr="00E43AAA" w:rsidRDefault="00CB180E" w:rsidP="00CB180E">
            <w:pPr>
              <w:rPr>
                <w:rFonts w:cstheme="minorHAnsi"/>
                <w:b/>
                <w:sz w:val="20"/>
                <w:szCs w:val="20"/>
              </w:rPr>
            </w:pPr>
            <w:r w:rsidRPr="00E43AAA">
              <w:rPr>
                <w:rFonts w:cstheme="minorHAnsi"/>
                <w:b/>
                <w:sz w:val="20"/>
                <w:szCs w:val="20"/>
              </w:rPr>
              <w:t>.101</w:t>
            </w:r>
          </w:p>
        </w:tc>
      </w:tr>
    </w:tbl>
    <w:p w:rsidR="00E43AAA" w:rsidRDefault="00E43AAA" w:rsidP="00022AE5">
      <w:pPr>
        <w:pStyle w:val="Geenafstand"/>
        <w:rPr>
          <w:rFonts w:cstheme="minorHAnsi"/>
          <w:sz w:val="16"/>
          <w:szCs w:val="16"/>
          <w:lang w:val="nl-NL"/>
        </w:rPr>
      </w:pPr>
    </w:p>
    <w:p w:rsidR="00022AE5" w:rsidRPr="00022AE5" w:rsidRDefault="00022AE5" w:rsidP="00022AE5">
      <w:pPr>
        <w:pStyle w:val="Geenafstand"/>
        <w:rPr>
          <w:noProof/>
          <w:sz w:val="18"/>
          <w:szCs w:val="18"/>
          <w:lang w:val="nl-NL" w:eastAsia="nl-NL"/>
        </w:rPr>
      </w:pPr>
      <w:r w:rsidRPr="00022AE5">
        <w:rPr>
          <w:rFonts w:cstheme="minorHAnsi"/>
          <w:sz w:val="16"/>
          <w:szCs w:val="16"/>
          <w:lang w:val="nl-NL"/>
        </w:rPr>
        <w:lastRenderedPageBreak/>
        <w:t>Er is sprake van een bijna significante correlatie als p</w:t>
      </w:r>
      <w:r w:rsidRPr="00022AE5">
        <w:rPr>
          <w:noProof/>
          <w:sz w:val="18"/>
          <w:szCs w:val="18"/>
          <w:lang w:val="nl-NL" w:eastAsia="nl-NL"/>
        </w:rPr>
        <w:t xml:space="preserve">&lt;.20 </w:t>
      </w:r>
    </w:p>
    <w:p w:rsidR="00022AE5" w:rsidRPr="00022AE5" w:rsidRDefault="00022AE5" w:rsidP="00022AE5">
      <w:pPr>
        <w:pStyle w:val="Geenafstand"/>
        <w:rPr>
          <w:rFonts w:cstheme="minorHAnsi"/>
          <w:sz w:val="16"/>
          <w:szCs w:val="16"/>
          <w:lang w:val="nl-NL"/>
        </w:rPr>
      </w:pPr>
      <w:r w:rsidRPr="00022AE5">
        <w:rPr>
          <w:rFonts w:cstheme="minorHAnsi"/>
          <w:sz w:val="16"/>
          <w:szCs w:val="16"/>
          <w:lang w:val="nl-NL"/>
        </w:rPr>
        <w:t>* Correlatie is significant op  0.05 niveau (2-zijdig)</w:t>
      </w:r>
    </w:p>
    <w:p w:rsidR="00022AE5" w:rsidRPr="00022AE5" w:rsidRDefault="00022AE5" w:rsidP="00022AE5">
      <w:pPr>
        <w:pStyle w:val="Geenafstand"/>
        <w:rPr>
          <w:rFonts w:cstheme="minorHAnsi"/>
          <w:sz w:val="16"/>
          <w:szCs w:val="16"/>
          <w:lang w:val="nl-NL"/>
        </w:rPr>
      </w:pPr>
      <w:r w:rsidRPr="00022AE5">
        <w:rPr>
          <w:rFonts w:cstheme="minorHAnsi"/>
          <w:sz w:val="16"/>
          <w:szCs w:val="16"/>
          <w:lang w:val="nl-NL"/>
        </w:rPr>
        <w:t>** Correlatie is significant op 0.01 niveau (2-zijdig)</w:t>
      </w:r>
    </w:p>
    <w:p w:rsidR="00022AE5" w:rsidRDefault="00022AE5" w:rsidP="0011526E">
      <w:pPr>
        <w:jc w:val="both"/>
        <w:rPr>
          <w:lang w:val="nl-NL"/>
        </w:rPr>
      </w:pPr>
    </w:p>
    <w:p w:rsidR="007D6FE4" w:rsidRPr="007D6FE4" w:rsidRDefault="007D6FE4" w:rsidP="007D6FE4">
      <w:pPr>
        <w:jc w:val="both"/>
        <w:rPr>
          <w:rStyle w:val="Intensievebenadrukking"/>
          <w:lang w:val="nl-NL"/>
        </w:rPr>
      </w:pPr>
      <w:r w:rsidRPr="007D6FE4">
        <w:rPr>
          <w:rStyle w:val="Intensievebenadrukking"/>
          <w:lang w:val="nl-NL"/>
        </w:rPr>
        <w:t>Correlaties tussen gehechtheidstijlen van de TAT-GB en de schalen van de CISS en de BRIEF R-COPE</w:t>
      </w:r>
    </w:p>
    <w:p w:rsidR="00CB180E" w:rsidRPr="00CB180E" w:rsidRDefault="00CB180E" w:rsidP="00CB180E">
      <w:pPr>
        <w:jc w:val="both"/>
        <w:rPr>
          <w:rFonts w:cstheme="minorHAnsi"/>
          <w:lang w:val="nl-NL"/>
        </w:rPr>
      </w:pPr>
      <w:r w:rsidRPr="00CB180E">
        <w:rPr>
          <w:rFonts w:cstheme="minorHAnsi"/>
          <w:lang w:val="nl-NL"/>
        </w:rPr>
        <w:t>Een vermijdende gehechtheid wordt gescoord op verhalen waarin de karakters geen contact met God zoeken of hulp dan wel steun van Hem verwachten, waarin God vervolgens òf niet helpend aanwezig is òf waarin God volgens de</w:t>
      </w:r>
      <w:r w:rsidRPr="004C604A">
        <w:rPr>
          <w:rFonts w:cstheme="minorHAnsi"/>
          <w:lang w:val="nl-BE"/>
        </w:rPr>
        <w:t xml:space="preserve"> verteller</w:t>
      </w:r>
      <w:r w:rsidRPr="00CB180E">
        <w:rPr>
          <w:rFonts w:cstheme="minorHAnsi"/>
          <w:lang w:val="nl-NL"/>
        </w:rPr>
        <w:t xml:space="preserve"> wel helpt, maar dit vervolgens door het karakter niet wordt ervaren. Ten aanzien van scores op een Vermijdende Gehechtheidstijl ten opzichte van God (TAT-GB) en scores op de CISS is de volgende correlatie gevonden:</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Vermijdende gehechtheidstijl (TAT-GB) correleren bijna significant positief met scores op Afleiding zoeken (CISS) (r=.45, p=.05). Zie tabel 3.</w:t>
      </w:r>
    </w:p>
    <w:p w:rsidR="007121F8" w:rsidRDefault="007121F8" w:rsidP="0011526E">
      <w:pPr>
        <w:jc w:val="both"/>
        <w:rPr>
          <w:rStyle w:val="Intensievebenadrukking"/>
          <w:lang w:val="nl-NL"/>
        </w:rPr>
      </w:pPr>
      <w:r w:rsidRPr="00FA1C2E">
        <w:rPr>
          <w:rStyle w:val="Intensievebenadrukking"/>
          <w:lang w:val="nl-NL"/>
        </w:rPr>
        <w:t xml:space="preserve">Tabel 3. Pearson Correlatie coëfficiënten (PC) voor de schaal Vermijdende gehechtheid van de TAT- GB en de CISS </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1"/>
        <w:gridCol w:w="1151"/>
        <w:gridCol w:w="1151"/>
        <w:gridCol w:w="1151"/>
        <w:gridCol w:w="1152"/>
        <w:gridCol w:w="1152"/>
        <w:gridCol w:w="1152"/>
      </w:tblGrid>
      <w:tr w:rsidR="00CB180E" w:rsidRPr="009E4B54" w:rsidTr="00CB180E">
        <w:tc>
          <w:tcPr>
            <w:tcW w:w="1151" w:type="dxa"/>
          </w:tcPr>
          <w:p w:rsidR="00CB180E" w:rsidRPr="00FD2510" w:rsidRDefault="00CB180E" w:rsidP="00CB180E">
            <w:pPr>
              <w:rPr>
                <w:rFonts w:cstheme="minorHAnsi"/>
                <w:b/>
                <w:lang w:val="nl-NL"/>
              </w:rPr>
            </w:pPr>
          </w:p>
          <w:p w:rsidR="00CB180E" w:rsidRPr="00FD2510" w:rsidRDefault="00CB180E" w:rsidP="00CB180E">
            <w:pPr>
              <w:rPr>
                <w:rFonts w:cstheme="minorHAnsi"/>
                <w:b/>
                <w:lang w:val="nl-NL"/>
              </w:rPr>
            </w:pPr>
          </w:p>
        </w:tc>
        <w:tc>
          <w:tcPr>
            <w:tcW w:w="1151" w:type="dxa"/>
          </w:tcPr>
          <w:p w:rsidR="00CB180E" w:rsidRPr="00FD2510" w:rsidRDefault="00CB180E" w:rsidP="00CB180E">
            <w:pPr>
              <w:rPr>
                <w:rFonts w:cstheme="minorHAnsi"/>
                <w:lang w:val="nl-NL"/>
              </w:rPr>
            </w:pPr>
          </w:p>
        </w:tc>
        <w:tc>
          <w:tcPr>
            <w:tcW w:w="1151" w:type="dxa"/>
          </w:tcPr>
          <w:p w:rsidR="00CB180E" w:rsidRPr="009E4B54" w:rsidRDefault="00CB180E" w:rsidP="00CB180E">
            <w:pPr>
              <w:rPr>
                <w:rFonts w:cstheme="minorHAnsi"/>
              </w:rPr>
            </w:pPr>
            <w:r w:rsidRPr="009E4B54">
              <w:rPr>
                <w:rFonts w:cstheme="minorHAnsi"/>
              </w:rPr>
              <w:t>GAG verm</w:t>
            </w:r>
          </w:p>
        </w:tc>
        <w:tc>
          <w:tcPr>
            <w:tcW w:w="1151" w:type="dxa"/>
          </w:tcPr>
          <w:p w:rsidR="00CB180E" w:rsidRPr="009E4B54" w:rsidRDefault="00CB180E" w:rsidP="00CB180E">
            <w:pPr>
              <w:rPr>
                <w:rFonts w:cstheme="minorHAnsi"/>
              </w:rPr>
            </w:pPr>
            <w:r w:rsidRPr="009E4B54">
              <w:rPr>
                <w:rFonts w:cstheme="minorHAnsi"/>
              </w:rPr>
              <w:t>CISS taak</w:t>
            </w:r>
          </w:p>
        </w:tc>
        <w:tc>
          <w:tcPr>
            <w:tcW w:w="1151" w:type="dxa"/>
          </w:tcPr>
          <w:p w:rsidR="00CB180E" w:rsidRPr="009E4B54" w:rsidRDefault="00CB180E" w:rsidP="00CB180E">
            <w:pPr>
              <w:rPr>
                <w:rFonts w:cstheme="minorHAnsi"/>
              </w:rPr>
            </w:pPr>
            <w:r w:rsidRPr="009E4B54">
              <w:rPr>
                <w:rFonts w:cstheme="minorHAnsi"/>
              </w:rPr>
              <w:t>CISS emotie</w:t>
            </w:r>
          </w:p>
        </w:tc>
        <w:tc>
          <w:tcPr>
            <w:tcW w:w="1152" w:type="dxa"/>
          </w:tcPr>
          <w:p w:rsidR="00CB180E" w:rsidRPr="009E4B54" w:rsidRDefault="00CB180E" w:rsidP="00CB180E">
            <w:pPr>
              <w:rPr>
                <w:rFonts w:cstheme="minorHAnsi"/>
              </w:rPr>
            </w:pPr>
            <w:r w:rsidRPr="009E4B54">
              <w:rPr>
                <w:rFonts w:cstheme="minorHAnsi"/>
              </w:rPr>
              <w:t>CISS verm.</w:t>
            </w:r>
          </w:p>
        </w:tc>
        <w:tc>
          <w:tcPr>
            <w:tcW w:w="1152" w:type="dxa"/>
          </w:tcPr>
          <w:p w:rsidR="00CB180E" w:rsidRPr="009E4B54" w:rsidRDefault="00CB180E" w:rsidP="00CB180E">
            <w:pPr>
              <w:rPr>
                <w:rFonts w:cstheme="minorHAnsi"/>
              </w:rPr>
            </w:pPr>
            <w:r w:rsidRPr="009E4B54">
              <w:rPr>
                <w:rFonts w:cstheme="minorHAnsi"/>
              </w:rPr>
              <w:t>CISS gezels.</w:t>
            </w:r>
          </w:p>
        </w:tc>
        <w:tc>
          <w:tcPr>
            <w:tcW w:w="1152" w:type="dxa"/>
          </w:tcPr>
          <w:p w:rsidR="00CB180E" w:rsidRPr="009E4B54" w:rsidRDefault="00CB180E" w:rsidP="00CB180E">
            <w:pPr>
              <w:rPr>
                <w:rFonts w:cstheme="minorHAnsi"/>
              </w:rPr>
            </w:pPr>
            <w:r w:rsidRPr="009E4B54">
              <w:rPr>
                <w:rFonts w:cstheme="minorHAnsi"/>
              </w:rPr>
              <w:t xml:space="preserve">CISS </w:t>
            </w:r>
          </w:p>
          <w:p w:rsidR="00CB180E" w:rsidRPr="009E4B54" w:rsidRDefault="00CB180E" w:rsidP="00CB180E">
            <w:pPr>
              <w:rPr>
                <w:rFonts w:cstheme="minorHAnsi"/>
              </w:rPr>
            </w:pPr>
            <w:r w:rsidRPr="009E4B54">
              <w:rPr>
                <w:rFonts w:cstheme="minorHAnsi"/>
              </w:rPr>
              <w:t>afl.</w:t>
            </w:r>
          </w:p>
        </w:tc>
      </w:tr>
      <w:tr w:rsidR="00CB180E" w:rsidRPr="009E4B54" w:rsidTr="00CB180E">
        <w:tc>
          <w:tcPr>
            <w:tcW w:w="1151" w:type="dxa"/>
          </w:tcPr>
          <w:p w:rsidR="00CB180E" w:rsidRPr="009E4B54" w:rsidRDefault="00CB180E" w:rsidP="00CB180E">
            <w:pPr>
              <w:rPr>
                <w:rFonts w:cstheme="minorHAnsi"/>
              </w:rPr>
            </w:pPr>
            <w:r w:rsidRPr="009E4B54">
              <w:rPr>
                <w:rFonts w:cstheme="minorHAnsi"/>
              </w:rPr>
              <w:t>GAG verm</w:t>
            </w:r>
          </w:p>
        </w:tc>
        <w:tc>
          <w:tcPr>
            <w:tcW w:w="1151" w:type="dxa"/>
          </w:tcPr>
          <w:p w:rsidR="00CB180E" w:rsidRPr="009E4B54" w:rsidRDefault="00CB180E" w:rsidP="00CB180E">
            <w:pPr>
              <w:rPr>
                <w:rFonts w:cstheme="minorHAnsi"/>
              </w:rPr>
            </w:pPr>
            <w:r w:rsidRPr="009E4B54">
              <w:rPr>
                <w:rFonts w:cstheme="minorHAnsi"/>
              </w:rPr>
              <w:t>R</w:t>
            </w:r>
          </w:p>
        </w:tc>
        <w:tc>
          <w:tcPr>
            <w:tcW w:w="1151" w:type="dxa"/>
          </w:tcPr>
          <w:p w:rsidR="00CB180E" w:rsidRPr="009E4B54" w:rsidRDefault="00CB180E" w:rsidP="00CB180E">
            <w:pPr>
              <w:jc w:val="right"/>
              <w:rPr>
                <w:rFonts w:cstheme="minorHAnsi"/>
              </w:rPr>
            </w:pPr>
            <w:r w:rsidRPr="009E4B54">
              <w:rPr>
                <w:rFonts w:cstheme="minorHAnsi"/>
              </w:rPr>
              <w:t>1</w:t>
            </w:r>
          </w:p>
        </w:tc>
        <w:tc>
          <w:tcPr>
            <w:tcW w:w="1151" w:type="dxa"/>
          </w:tcPr>
          <w:p w:rsidR="00CB180E" w:rsidRPr="009E4B54" w:rsidRDefault="00CB180E" w:rsidP="00CB180E">
            <w:pPr>
              <w:jc w:val="right"/>
              <w:rPr>
                <w:rFonts w:cstheme="minorHAnsi"/>
              </w:rPr>
            </w:pPr>
            <w:r w:rsidRPr="009E4B54">
              <w:rPr>
                <w:rFonts w:cstheme="minorHAnsi"/>
              </w:rPr>
              <w:t>-.092</w:t>
            </w:r>
          </w:p>
        </w:tc>
        <w:tc>
          <w:tcPr>
            <w:tcW w:w="1151" w:type="dxa"/>
          </w:tcPr>
          <w:p w:rsidR="00CB180E" w:rsidRPr="009E4B54" w:rsidRDefault="00CB180E" w:rsidP="00CB180E">
            <w:pPr>
              <w:jc w:val="right"/>
              <w:rPr>
                <w:rFonts w:cstheme="minorHAnsi"/>
              </w:rPr>
            </w:pPr>
            <w:r w:rsidRPr="009E4B54">
              <w:rPr>
                <w:rFonts w:cstheme="minorHAnsi"/>
              </w:rPr>
              <w:t>.192</w:t>
            </w:r>
          </w:p>
        </w:tc>
        <w:tc>
          <w:tcPr>
            <w:tcW w:w="1152" w:type="dxa"/>
          </w:tcPr>
          <w:p w:rsidR="00CB180E" w:rsidRPr="009E4B54" w:rsidRDefault="00CB180E" w:rsidP="00CB180E">
            <w:pPr>
              <w:jc w:val="right"/>
              <w:rPr>
                <w:rFonts w:cstheme="minorHAnsi"/>
              </w:rPr>
            </w:pPr>
            <w:r w:rsidRPr="009E4B54">
              <w:rPr>
                <w:rFonts w:cstheme="minorHAnsi"/>
              </w:rPr>
              <w:t>.361</w:t>
            </w:r>
          </w:p>
        </w:tc>
        <w:tc>
          <w:tcPr>
            <w:tcW w:w="1152" w:type="dxa"/>
          </w:tcPr>
          <w:p w:rsidR="00CB180E" w:rsidRPr="009E4B54" w:rsidRDefault="00CB180E" w:rsidP="00CB180E">
            <w:pPr>
              <w:jc w:val="right"/>
              <w:rPr>
                <w:rFonts w:cstheme="minorHAnsi"/>
              </w:rPr>
            </w:pPr>
            <w:r w:rsidRPr="009E4B54">
              <w:rPr>
                <w:rFonts w:cstheme="minorHAnsi"/>
              </w:rPr>
              <w:t>.152</w:t>
            </w:r>
          </w:p>
        </w:tc>
        <w:tc>
          <w:tcPr>
            <w:tcW w:w="1152" w:type="dxa"/>
          </w:tcPr>
          <w:p w:rsidR="00CB180E" w:rsidRPr="009E4B54" w:rsidRDefault="00CB180E" w:rsidP="00CB180E">
            <w:pPr>
              <w:jc w:val="right"/>
              <w:rPr>
                <w:rFonts w:cstheme="minorHAnsi"/>
                <w:b/>
              </w:rPr>
            </w:pPr>
            <w:r w:rsidRPr="009E4B54">
              <w:rPr>
                <w:rFonts w:cstheme="minorHAnsi"/>
                <w:b/>
              </w:rPr>
              <w:t>.452</w:t>
            </w:r>
          </w:p>
        </w:tc>
      </w:tr>
      <w:tr w:rsidR="00CB180E" w:rsidRPr="009E4B54" w:rsidTr="00CB180E">
        <w:tc>
          <w:tcPr>
            <w:tcW w:w="1151" w:type="dxa"/>
          </w:tcPr>
          <w:p w:rsidR="00CB180E" w:rsidRPr="009E4B54" w:rsidRDefault="00CB180E" w:rsidP="00CB180E">
            <w:pPr>
              <w:rPr>
                <w:rFonts w:cstheme="minorHAnsi"/>
              </w:rPr>
            </w:pPr>
          </w:p>
        </w:tc>
        <w:tc>
          <w:tcPr>
            <w:tcW w:w="1151" w:type="dxa"/>
          </w:tcPr>
          <w:p w:rsidR="00CB180E" w:rsidRPr="009E4B54" w:rsidRDefault="00CB180E" w:rsidP="00CB180E">
            <w:pPr>
              <w:rPr>
                <w:rFonts w:cstheme="minorHAnsi"/>
              </w:rPr>
            </w:pPr>
            <w:r w:rsidRPr="009E4B54">
              <w:rPr>
                <w:rFonts w:cstheme="minorHAnsi"/>
              </w:rPr>
              <w:t>Sig</w:t>
            </w:r>
          </w:p>
        </w:tc>
        <w:tc>
          <w:tcPr>
            <w:tcW w:w="1151" w:type="dxa"/>
          </w:tcPr>
          <w:p w:rsidR="00CB180E" w:rsidRPr="009E4B54" w:rsidRDefault="00CB180E" w:rsidP="00CB180E">
            <w:pPr>
              <w:rPr>
                <w:rFonts w:cstheme="minorHAnsi"/>
              </w:rPr>
            </w:pPr>
          </w:p>
        </w:tc>
        <w:tc>
          <w:tcPr>
            <w:tcW w:w="1151" w:type="dxa"/>
          </w:tcPr>
          <w:p w:rsidR="00CB180E" w:rsidRPr="009E4B54" w:rsidRDefault="00CB180E" w:rsidP="00CB180E">
            <w:pPr>
              <w:jc w:val="right"/>
              <w:rPr>
                <w:rFonts w:cstheme="minorHAnsi"/>
              </w:rPr>
            </w:pPr>
            <w:r w:rsidRPr="009E4B54">
              <w:rPr>
                <w:rFonts w:cstheme="minorHAnsi"/>
              </w:rPr>
              <w:t>.708</w:t>
            </w:r>
          </w:p>
        </w:tc>
        <w:tc>
          <w:tcPr>
            <w:tcW w:w="1151" w:type="dxa"/>
          </w:tcPr>
          <w:p w:rsidR="00CB180E" w:rsidRPr="009E4B54" w:rsidRDefault="00CB180E" w:rsidP="00CB180E">
            <w:pPr>
              <w:jc w:val="right"/>
              <w:rPr>
                <w:rFonts w:cstheme="minorHAnsi"/>
              </w:rPr>
            </w:pPr>
            <w:r w:rsidRPr="009E4B54">
              <w:rPr>
                <w:rFonts w:cstheme="minorHAnsi"/>
              </w:rPr>
              <w:t>.432</w:t>
            </w:r>
          </w:p>
        </w:tc>
        <w:tc>
          <w:tcPr>
            <w:tcW w:w="1152" w:type="dxa"/>
          </w:tcPr>
          <w:p w:rsidR="00CB180E" w:rsidRPr="009E4B54" w:rsidRDefault="00CB180E" w:rsidP="00CB180E">
            <w:pPr>
              <w:jc w:val="right"/>
              <w:rPr>
                <w:rFonts w:cstheme="minorHAnsi"/>
              </w:rPr>
            </w:pPr>
            <w:r w:rsidRPr="009E4B54">
              <w:rPr>
                <w:rFonts w:cstheme="minorHAnsi"/>
              </w:rPr>
              <w:t>.129</w:t>
            </w:r>
          </w:p>
        </w:tc>
        <w:tc>
          <w:tcPr>
            <w:tcW w:w="1152" w:type="dxa"/>
          </w:tcPr>
          <w:p w:rsidR="00CB180E" w:rsidRPr="009E4B54" w:rsidRDefault="00CB180E" w:rsidP="00CB180E">
            <w:pPr>
              <w:jc w:val="right"/>
              <w:rPr>
                <w:rFonts w:cstheme="minorHAnsi"/>
              </w:rPr>
            </w:pPr>
            <w:r w:rsidRPr="009E4B54">
              <w:rPr>
                <w:rFonts w:cstheme="minorHAnsi"/>
              </w:rPr>
              <w:t>.533</w:t>
            </w:r>
          </w:p>
        </w:tc>
        <w:tc>
          <w:tcPr>
            <w:tcW w:w="1152" w:type="dxa"/>
          </w:tcPr>
          <w:p w:rsidR="00CB180E" w:rsidRPr="009E4B54" w:rsidRDefault="00CB180E" w:rsidP="00CB180E">
            <w:pPr>
              <w:jc w:val="right"/>
              <w:rPr>
                <w:rFonts w:cstheme="minorHAnsi"/>
                <w:b/>
              </w:rPr>
            </w:pPr>
            <w:r w:rsidRPr="009E4B54">
              <w:rPr>
                <w:rFonts w:cstheme="minorHAnsi"/>
                <w:b/>
              </w:rPr>
              <w:t>.052</w:t>
            </w:r>
          </w:p>
        </w:tc>
      </w:tr>
    </w:tbl>
    <w:p w:rsidR="007D6FE4" w:rsidRPr="007D6FE4" w:rsidRDefault="007D6FE4" w:rsidP="007D6FE4">
      <w:pPr>
        <w:pStyle w:val="Geenafstand"/>
        <w:rPr>
          <w:noProof/>
          <w:sz w:val="18"/>
          <w:szCs w:val="18"/>
          <w:lang w:val="nl-NL" w:eastAsia="nl-NL"/>
        </w:rPr>
      </w:pPr>
      <w:r w:rsidRPr="007D6FE4">
        <w:rPr>
          <w:rFonts w:cstheme="minorHAnsi"/>
          <w:sz w:val="16"/>
          <w:szCs w:val="16"/>
          <w:lang w:val="nl-NL"/>
        </w:rPr>
        <w:t>Er is sprake van een bijna significante correlatie als p</w:t>
      </w:r>
      <w:r w:rsidRPr="007D6FE4">
        <w:rPr>
          <w:noProof/>
          <w:sz w:val="18"/>
          <w:szCs w:val="18"/>
          <w:lang w:val="nl-NL" w:eastAsia="nl-NL"/>
        </w:rPr>
        <w:t xml:space="preserve">&lt;.20 </w:t>
      </w:r>
    </w:p>
    <w:p w:rsidR="007D6FE4" w:rsidRPr="007D6FE4" w:rsidRDefault="007D6FE4" w:rsidP="007D6FE4">
      <w:pPr>
        <w:pStyle w:val="Geenafstand"/>
        <w:rPr>
          <w:rFonts w:cstheme="minorHAnsi"/>
          <w:sz w:val="16"/>
          <w:szCs w:val="16"/>
          <w:lang w:val="nl-NL"/>
        </w:rPr>
      </w:pPr>
      <w:r w:rsidRPr="007D6FE4">
        <w:rPr>
          <w:rFonts w:cstheme="minorHAnsi"/>
          <w:sz w:val="16"/>
          <w:szCs w:val="16"/>
          <w:lang w:val="nl-NL"/>
        </w:rPr>
        <w:t>* Correlatie is significant op  0.05 niveau (2-zijdig)</w:t>
      </w:r>
    </w:p>
    <w:p w:rsidR="007D6FE4" w:rsidRPr="007D6FE4" w:rsidRDefault="007D6FE4" w:rsidP="007D6FE4">
      <w:pPr>
        <w:pStyle w:val="Geenafstand"/>
        <w:rPr>
          <w:noProof/>
          <w:sz w:val="18"/>
          <w:szCs w:val="18"/>
          <w:lang w:val="nl-NL" w:eastAsia="nl-NL"/>
        </w:rPr>
      </w:pPr>
      <w:r w:rsidRPr="007D6FE4">
        <w:rPr>
          <w:rFonts w:cstheme="minorHAnsi"/>
          <w:sz w:val="16"/>
          <w:szCs w:val="16"/>
          <w:lang w:val="nl-NL"/>
        </w:rPr>
        <w:t>** Correlatie is significant op 0.01 niveau (2-zijdig)</w:t>
      </w:r>
    </w:p>
    <w:p w:rsidR="007D6FE4" w:rsidRPr="007D6FE4" w:rsidRDefault="007D6FE4" w:rsidP="007D6FE4">
      <w:pPr>
        <w:jc w:val="both"/>
        <w:rPr>
          <w:rFonts w:cstheme="minorHAnsi"/>
          <w:lang w:val="nl-NL"/>
        </w:rPr>
      </w:pPr>
    </w:p>
    <w:p w:rsidR="00CB180E" w:rsidRPr="00CB180E" w:rsidRDefault="00CB180E" w:rsidP="00CB180E">
      <w:pPr>
        <w:jc w:val="both"/>
        <w:rPr>
          <w:rFonts w:cstheme="minorHAnsi"/>
          <w:lang w:val="nl-NL"/>
        </w:rPr>
      </w:pPr>
      <w:r w:rsidRPr="00CB180E">
        <w:rPr>
          <w:rFonts w:cstheme="minorHAnsi"/>
          <w:lang w:val="nl-NL"/>
        </w:rPr>
        <w:t>Bij een Ambivalente Gehechtheidstijl gaat het hier over de optelsom van zowel de scores 4 (zwak ambivalent) als de scores 2 (sterk ambivalent). Zwak ambivalent gehecht aan God werd toegekend aan de verhalen van de respondenten waarin het karakter wel contact zoekt met God maar zich hierin, ondanks het feit dat God helpend aanwezig is, toch niet geholpen voelt. Sterk ambivalent werd gescoord als God in de situatie ook feitelijk niet helpend aanwezig was. Ten aanzien van scores op een Ambivalente Gehechtheidstijl (TAT-GB) en scores op de BRIEF R-COPE is de volgende correlatie gevonden:</w:t>
      </w:r>
    </w:p>
    <w:p w:rsidR="00CB180E" w:rsidRPr="00CB180E" w:rsidRDefault="00CB180E" w:rsidP="00CB180E">
      <w:pPr>
        <w:pStyle w:val="Lijstalinea"/>
        <w:numPr>
          <w:ilvl w:val="0"/>
          <w:numId w:val="35"/>
        </w:numPr>
        <w:jc w:val="both"/>
        <w:rPr>
          <w:rFonts w:cstheme="minorHAnsi"/>
          <w:lang w:val="nl-NL"/>
        </w:rPr>
      </w:pPr>
      <w:r w:rsidRPr="00CB180E">
        <w:rPr>
          <w:rFonts w:cstheme="minorHAnsi"/>
          <w:lang w:val="nl-NL"/>
        </w:rPr>
        <w:t>Scores op Ambivalente gehechtheidstijl (TAT-GB) correleren  significant negatief met scores op Positieve religieuze coping (BRIEF R-COPE); (r=-.50, P=.03). Zie tabel 4.</w:t>
      </w:r>
    </w:p>
    <w:p w:rsidR="008D07CE" w:rsidRDefault="008D07CE" w:rsidP="0011526E">
      <w:pPr>
        <w:jc w:val="both"/>
        <w:rPr>
          <w:rStyle w:val="Intensievebenadrukking"/>
          <w:lang w:val="nl-NL"/>
        </w:rPr>
      </w:pPr>
    </w:p>
    <w:p w:rsidR="008D07CE" w:rsidRDefault="008D07CE" w:rsidP="0011526E">
      <w:pPr>
        <w:jc w:val="both"/>
        <w:rPr>
          <w:rStyle w:val="Intensievebenadrukking"/>
          <w:lang w:val="nl-NL"/>
        </w:rPr>
      </w:pPr>
    </w:p>
    <w:p w:rsidR="008D07CE" w:rsidRDefault="008D07CE" w:rsidP="0011526E">
      <w:pPr>
        <w:jc w:val="both"/>
        <w:rPr>
          <w:rStyle w:val="Intensievebenadrukking"/>
          <w:lang w:val="nl-NL"/>
        </w:rPr>
      </w:pPr>
    </w:p>
    <w:p w:rsidR="000E49D8" w:rsidRDefault="000E49D8" w:rsidP="0011526E">
      <w:pPr>
        <w:jc w:val="both"/>
        <w:rPr>
          <w:rStyle w:val="Intensievebenadrukking"/>
          <w:lang w:val="nl-NL"/>
        </w:rPr>
      </w:pPr>
    </w:p>
    <w:p w:rsidR="007121F8" w:rsidRPr="00FA1C2E" w:rsidRDefault="007121F8" w:rsidP="0011526E">
      <w:pPr>
        <w:jc w:val="both"/>
        <w:rPr>
          <w:rStyle w:val="Intensievebenadrukking"/>
          <w:lang w:val="nl-NL"/>
        </w:rPr>
      </w:pPr>
      <w:r w:rsidRPr="00FA1C2E">
        <w:rPr>
          <w:rStyle w:val="Intensievebenadrukking"/>
          <w:lang w:val="nl-NL"/>
        </w:rPr>
        <w:lastRenderedPageBreak/>
        <w:t>Tabel 4. Pearson Correlatie coëfficiënten (PC) voor de schaal Vermijdende gehechtheid van de TAT-</w:t>
      </w:r>
      <w:r w:rsidR="007D6FE4">
        <w:rPr>
          <w:rStyle w:val="Intensievebenadrukking"/>
          <w:lang w:val="nl-NL"/>
        </w:rPr>
        <w:t>GB</w:t>
      </w:r>
      <w:r w:rsidRPr="00FA1C2E">
        <w:rPr>
          <w:rStyle w:val="Intensievebenadrukking"/>
          <w:lang w:val="nl-NL"/>
        </w:rPr>
        <w:t xml:space="preserve"> en de BRIEF R-COPE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1"/>
        <w:gridCol w:w="1151"/>
        <w:gridCol w:w="1151"/>
      </w:tblGrid>
      <w:tr w:rsidR="007D6FE4" w:rsidRPr="009E4B54" w:rsidTr="00CB180E">
        <w:tc>
          <w:tcPr>
            <w:tcW w:w="1151" w:type="dxa"/>
          </w:tcPr>
          <w:p w:rsidR="007D6FE4" w:rsidRPr="007D6FE4" w:rsidRDefault="007D6FE4" w:rsidP="00CB180E">
            <w:pPr>
              <w:spacing w:after="0"/>
              <w:rPr>
                <w:rFonts w:cstheme="minorHAnsi"/>
                <w:b/>
                <w:lang w:val="nl-NL"/>
              </w:rPr>
            </w:pPr>
          </w:p>
        </w:tc>
        <w:tc>
          <w:tcPr>
            <w:tcW w:w="1151" w:type="dxa"/>
          </w:tcPr>
          <w:p w:rsidR="007D6FE4" w:rsidRPr="007D6FE4" w:rsidRDefault="007D6FE4" w:rsidP="00CB180E">
            <w:pPr>
              <w:spacing w:after="0"/>
              <w:rPr>
                <w:rFonts w:cstheme="minorHAnsi"/>
                <w:lang w:val="nl-NL"/>
              </w:rPr>
            </w:pPr>
          </w:p>
        </w:tc>
        <w:tc>
          <w:tcPr>
            <w:tcW w:w="1151" w:type="dxa"/>
          </w:tcPr>
          <w:p w:rsidR="007D6FE4" w:rsidRPr="009E4B54" w:rsidRDefault="007D6FE4" w:rsidP="00CB180E">
            <w:pPr>
              <w:spacing w:after="0"/>
              <w:rPr>
                <w:rFonts w:cstheme="minorHAnsi"/>
              </w:rPr>
            </w:pPr>
            <w:r w:rsidRPr="009E4B54">
              <w:rPr>
                <w:rFonts w:cstheme="minorHAnsi"/>
              </w:rPr>
              <w:t>BRIEF R-COPE positief</w:t>
            </w:r>
          </w:p>
        </w:tc>
        <w:tc>
          <w:tcPr>
            <w:tcW w:w="1151" w:type="dxa"/>
          </w:tcPr>
          <w:p w:rsidR="007D6FE4" w:rsidRDefault="007D6FE4" w:rsidP="00CB180E">
            <w:pPr>
              <w:spacing w:after="0"/>
              <w:rPr>
                <w:rFonts w:cstheme="minorHAnsi"/>
              </w:rPr>
            </w:pPr>
            <w:r w:rsidRPr="009E4B54">
              <w:rPr>
                <w:rFonts w:cstheme="minorHAnsi"/>
              </w:rPr>
              <w:t>BRIEF</w:t>
            </w:r>
            <w:r>
              <w:rPr>
                <w:rFonts w:cstheme="minorHAnsi"/>
              </w:rPr>
              <w:t xml:space="preserve"> </w:t>
            </w:r>
            <w:r w:rsidRPr="009E4B54">
              <w:rPr>
                <w:rFonts w:cstheme="minorHAnsi"/>
              </w:rPr>
              <w:t>R-COPE</w:t>
            </w:r>
          </w:p>
          <w:p w:rsidR="007D6FE4" w:rsidRPr="009E4B54" w:rsidRDefault="007D6FE4" w:rsidP="00CB180E">
            <w:pPr>
              <w:spacing w:after="0"/>
              <w:rPr>
                <w:rFonts w:cstheme="minorHAnsi"/>
              </w:rPr>
            </w:pPr>
            <w:r w:rsidRPr="009E4B54">
              <w:rPr>
                <w:rFonts w:cstheme="minorHAnsi"/>
              </w:rPr>
              <w:t>negatie</w:t>
            </w:r>
            <w:r>
              <w:rPr>
                <w:rFonts w:cstheme="minorHAnsi"/>
              </w:rPr>
              <w:t>f</w:t>
            </w:r>
          </w:p>
        </w:tc>
      </w:tr>
      <w:tr w:rsidR="007D6FE4" w:rsidRPr="009E4B54" w:rsidTr="00CB180E">
        <w:tc>
          <w:tcPr>
            <w:tcW w:w="1151" w:type="dxa"/>
          </w:tcPr>
          <w:p w:rsidR="007D6FE4" w:rsidRPr="009E4B54" w:rsidRDefault="007D6FE4" w:rsidP="00CB180E">
            <w:pPr>
              <w:spacing w:after="0"/>
              <w:rPr>
                <w:rFonts w:cstheme="minorHAnsi"/>
              </w:rPr>
            </w:pPr>
            <w:r w:rsidRPr="009E4B54">
              <w:rPr>
                <w:rFonts w:cstheme="minorHAnsi"/>
              </w:rPr>
              <w:t>GAG ambiv</w:t>
            </w:r>
          </w:p>
        </w:tc>
        <w:tc>
          <w:tcPr>
            <w:tcW w:w="1151" w:type="dxa"/>
          </w:tcPr>
          <w:p w:rsidR="007D6FE4" w:rsidRPr="009E4B54" w:rsidRDefault="007D6FE4" w:rsidP="00CB180E">
            <w:pPr>
              <w:spacing w:after="0"/>
              <w:rPr>
                <w:rFonts w:cstheme="minorHAnsi"/>
              </w:rPr>
            </w:pPr>
            <w:r w:rsidRPr="009E4B54">
              <w:rPr>
                <w:rFonts w:cstheme="minorHAnsi"/>
              </w:rPr>
              <w:t>R</w:t>
            </w:r>
          </w:p>
        </w:tc>
        <w:tc>
          <w:tcPr>
            <w:tcW w:w="1151" w:type="dxa"/>
          </w:tcPr>
          <w:p w:rsidR="007D6FE4" w:rsidRPr="009E4B54" w:rsidRDefault="007D6FE4" w:rsidP="00CB180E">
            <w:pPr>
              <w:spacing w:after="0"/>
              <w:jc w:val="right"/>
              <w:rPr>
                <w:rFonts w:cstheme="minorHAnsi"/>
                <w:b/>
              </w:rPr>
            </w:pPr>
            <w:r>
              <w:rPr>
                <w:rFonts w:cstheme="minorHAnsi"/>
                <w:b/>
              </w:rPr>
              <w:t>-.503*</w:t>
            </w:r>
          </w:p>
        </w:tc>
        <w:tc>
          <w:tcPr>
            <w:tcW w:w="1151" w:type="dxa"/>
          </w:tcPr>
          <w:p w:rsidR="007D6FE4" w:rsidRPr="009E4B54" w:rsidRDefault="007D6FE4" w:rsidP="00CB180E">
            <w:pPr>
              <w:spacing w:after="0"/>
              <w:jc w:val="right"/>
              <w:rPr>
                <w:rFonts w:cstheme="minorHAnsi"/>
              </w:rPr>
            </w:pPr>
            <w:r w:rsidRPr="009E4B54">
              <w:rPr>
                <w:rFonts w:cstheme="minorHAnsi"/>
              </w:rPr>
              <w:t>-.066</w:t>
            </w:r>
          </w:p>
        </w:tc>
      </w:tr>
      <w:tr w:rsidR="007D6FE4" w:rsidRPr="009E4B54" w:rsidTr="00CB180E">
        <w:tc>
          <w:tcPr>
            <w:tcW w:w="1151" w:type="dxa"/>
          </w:tcPr>
          <w:p w:rsidR="007D6FE4" w:rsidRPr="009E4B54" w:rsidRDefault="007D6FE4" w:rsidP="00CB180E">
            <w:pPr>
              <w:spacing w:after="0"/>
              <w:rPr>
                <w:rFonts w:cstheme="minorHAnsi"/>
              </w:rPr>
            </w:pPr>
          </w:p>
        </w:tc>
        <w:tc>
          <w:tcPr>
            <w:tcW w:w="1151" w:type="dxa"/>
          </w:tcPr>
          <w:p w:rsidR="007D6FE4" w:rsidRPr="009E4B54" w:rsidRDefault="007D6FE4" w:rsidP="00CB180E">
            <w:pPr>
              <w:spacing w:after="0"/>
              <w:rPr>
                <w:rFonts w:cstheme="minorHAnsi"/>
              </w:rPr>
            </w:pPr>
            <w:r w:rsidRPr="009E4B54">
              <w:rPr>
                <w:rFonts w:cstheme="minorHAnsi"/>
              </w:rPr>
              <w:t>Sig</w:t>
            </w:r>
          </w:p>
        </w:tc>
        <w:tc>
          <w:tcPr>
            <w:tcW w:w="1151" w:type="dxa"/>
          </w:tcPr>
          <w:p w:rsidR="007D6FE4" w:rsidRPr="009E4B54" w:rsidRDefault="007D6FE4" w:rsidP="00CB180E">
            <w:pPr>
              <w:spacing w:after="0"/>
              <w:jc w:val="right"/>
              <w:rPr>
                <w:rFonts w:cstheme="minorHAnsi"/>
                <w:b/>
              </w:rPr>
            </w:pPr>
            <w:r w:rsidRPr="009E4B54">
              <w:rPr>
                <w:rFonts w:cstheme="minorHAnsi"/>
                <w:b/>
              </w:rPr>
              <w:t>.028</w:t>
            </w:r>
          </w:p>
        </w:tc>
        <w:tc>
          <w:tcPr>
            <w:tcW w:w="1151" w:type="dxa"/>
          </w:tcPr>
          <w:p w:rsidR="007D6FE4" w:rsidRPr="009E4B54" w:rsidRDefault="007D6FE4" w:rsidP="00CB180E">
            <w:pPr>
              <w:spacing w:after="0"/>
              <w:jc w:val="right"/>
              <w:rPr>
                <w:rFonts w:cstheme="minorHAnsi"/>
              </w:rPr>
            </w:pPr>
            <w:r w:rsidRPr="009E4B54">
              <w:rPr>
                <w:rFonts w:cstheme="minorHAnsi"/>
              </w:rPr>
              <w:t>.789</w:t>
            </w:r>
          </w:p>
        </w:tc>
      </w:tr>
    </w:tbl>
    <w:p w:rsidR="007D6FE4" w:rsidRPr="007D6FE4" w:rsidRDefault="007D6FE4" w:rsidP="007D6FE4">
      <w:pPr>
        <w:pStyle w:val="Geenafstand"/>
        <w:rPr>
          <w:noProof/>
          <w:sz w:val="18"/>
          <w:szCs w:val="18"/>
          <w:lang w:val="nl-NL" w:eastAsia="nl-NL"/>
        </w:rPr>
      </w:pPr>
      <w:r w:rsidRPr="007D6FE4">
        <w:rPr>
          <w:rFonts w:cstheme="minorHAnsi"/>
          <w:sz w:val="16"/>
          <w:szCs w:val="16"/>
          <w:lang w:val="nl-NL"/>
        </w:rPr>
        <w:t>Er is sprake van een bijna significante correlatie als p</w:t>
      </w:r>
      <w:r w:rsidRPr="007D6FE4">
        <w:rPr>
          <w:noProof/>
          <w:sz w:val="18"/>
          <w:szCs w:val="18"/>
          <w:lang w:val="nl-NL" w:eastAsia="nl-NL"/>
        </w:rPr>
        <w:t xml:space="preserve">&lt;.20  </w:t>
      </w:r>
    </w:p>
    <w:p w:rsidR="007D6FE4" w:rsidRPr="007D6FE4" w:rsidRDefault="007D6FE4" w:rsidP="007D6FE4">
      <w:pPr>
        <w:pStyle w:val="Geenafstand"/>
        <w:rPr>
          <w:noProof/>
          <w:sz w:val="18"/>
          <w:szCs w:val="18"/>
          <w:lang w:val="nl-NL" w:eastAsia="nl-NL"/>
        </w:rPr>
      </w:pPr>
      <w:r w:rsidRPr="007D6FE4">
        <w:rPr>
          <w:rFonts w:cstheme="minorHAnsi"/>
          <w:sz w:val="16"/>
          <w:szCs w:val="16"/>
          <w:lang w:val="nl-NL"/>
        </w:rPr>
        <w:t>* Correlatie is significant op  0.05 niveau (2-zijdig) ** Correlatie is significant op 0.01 niveau (2-zijdig)</w:t>
      </w:r>
    </w:p>
    <w:p w:rsidR="008D07CE" w:rsidRDefault="008D07CE" w:rsidP="007D6FE4">
      <w:pPr>
        <w:jc w:val="both"/>
        <w:rPr>
          <w:rStyle w:val="Intensievebenadrukking"/>
          <w:lang w:val="nl-NL"/>
        </w:rPr>
      </w:pPr>
    </w:p>
    <w:p w:rsidR="007D6FE4" w:rsidRPr="007D6FE4" w:rsidRDefault="007D6FE4" w:rsidP="007D6FE4">
      <w:pPr>
        <w:jc w:val="both"/>
        <w:rPr>
          <w:rStyle w:val="Intensievebenadrukking"/>
          <w:lang w:val="nl-NL"/>
        </w:rPr>
      </w:pPr>
      <w:r w:rsidRPr="007D6FE4">
        <w:rPr>
          <w:rStyle w:val="Intensievebenadrukking"/>
          <w:lang w:val="nl-NL"/>
        </w:rPr>
        <w:t>Correlaties tussen lage scores op de schalen van de TAT-GB en de schalen van de CISS en de BRIEF R-COPE</w:t>
      </w:r>
    </w:p>
    <w:p w:rsidR="00CB180E" w:rsidRPr="00CB180E" w:rsidRDefault="00CB180E" w:rsidP="00CB180E">
      <w:pPr>
        <w:pStyle w:val="Tekstopmerking"/>
        <w:jc w:val="both"/>
        <w:rPr>
          <w:rFonts w:cstheme="minorHAnsi"/>
          <w:lang w:val="nl-NL"/>
        </w:rPr>
      </w:pPr>
      <w:r w:rsidRPr="00CB180E">
        <w:rPr>
          <w:rFonts w:cstheme="minorHAnsi"/>
          <w:lang w:val="nl-NL"/>
        </w:rPr>
        <w:t>De TAT-GB is gebaseerd op de aanname dat hoge scores duiden op een rijper dan wel psychologisch gezonder godsbeeld. Het is denkbaar dat de gemiddelde score op een schaal geen goede indicatie is van de mate van rijpheid van een bepaalde dimensie van het godsbeeld. Bij een gemiddelde score wordt geen onderscheid aangebracht tussen respondenten die overwegend gemiddeld scoren en respondenten die zowel veel hoge als veel lage scores hebben. Het is mogelijk dat met name het voorkomen van lage scores het meest zegt over de mate van (on)rijpheid van de respondent met betrekking tot een bepaalde dimensie. Daarom is ook een variabele opgesteld voor het aantal keren dat een respondent lager dan drie scoort op de eerste vijf dimensies. De score 1 krijgt hierbij een dubbel gewicht ten opzichte van de score 2. Ten aanzien van scores op de variabele ‘Lage Complexiteit van de representatie van God’</w:t>
      </w:r>
      <w:r w:rsidRPr="00CB180E">
        <w:rPr>
          <w:lang w:val="nl-NL"/>
        </w:rPr>
        <w:t>( CRGLD3tot)</w:t>
      </w:r>
      <w:r w:rsidRPr="00CB180E">
        <w:rPr>
          <w:rFonts w:cstheme="minorHAnsi"/>
          <w:lang w:val="nl-NL"/>
        </w:rPr>
        <w:t xml:space="preserve"> is de volgende correlatie gevonden met scores op de CISS:</w:t>
      </w:r>
    </w:p>
    <w:p w:rsidR="00CB180E" w:rsidRPr="00CB180E" w:rsidRDefault="00CB180E" w:rsidP="00CB180E">
      <w:pPr>
        <w:pStyle w:val="Tekstopmerking"/>
        <w:numPr>
          <w:ilvl w:val="0"/>
          <w:numId w:val="35"/>
        </w:numPr>
        <w:spacing w:after="160" w:line="240" w:lineRule="auto"/>
        <w:jc w:val="both"/>
        <w:rPr>
          <w:rFonts w:asciiTheme="majorHAnsi" w:hAnsiTheme="majorHAnsi" w:cstheme="minorHAnsi"/>
          <w:color w:val="1F497D" w:themeColor="text2"/>
          <w:lang w:val="nl-NL"/>
        </w:rPr>
      </w:pPr>
      <w:r w:rsidRPr="00CB180E">
        <w:rPr>
          <w:lang w:val="nl-NL"/>
        </w:rPr>
        <w:t xml:space="preserve">Sores op de variabele ‘Lage Complexiteit van de representatie van God’ correleren significant negatief met scores op Gezelschap zoeken ( </w:t>
      </w:r>
      <w:r w:rsidRPr="00CB180E">
        <w:rPr>
          <w:rFonts w:cstheme="minorHAnsi"/>
          <w:lang w:val="nl-NL"/>
        </w:rPr>
        <w:t>CISS); (r=-.58, p= 0.01) Zie tabel 5.</w:t>
      </w:r>
    </w:p>
    <w:p w:rsidR="00CB180E" w:rsidRPr="00CB180E" w:rsidRDefault="00CB180E" w:rsidP="00CB180E">
      <w:pPr>
        <w:pStyle w:val="Tekstopmerking"/>
        <w:jc w:val="both"/>
        <w:rPr>
          <w:lang w:val="nl-NL"/>
        </w:rPr>
      </w:pPr>
      <w:r w:rsidRPr="00CB180E">
        <w:rPr>
          <w:lang w:val="nl-NL"/>
        </w:rPr>
        <w:t xml:space="preserve">Dit betekent dat respondenten die hoger scoren op de variabele ‘Lage Complexiteit van de representatie van God’ ( dat zijn de respondenten die een onrijper en/of ongezondere voorstelling van de complexiteit van God hebben) lager scoren op gezelschap zoeken. En dat respondenten die lager scoren op de variabele ‘Lage Complexiteit van de representatie van God’ (dat zijn de respondenten die een rijpere en/of gezondere voorstelling van de complexiteit van de representatie van God hebben) hoger scoren op gezelschap zoeken. </w:t>
      </w:r>
    </w:p>
    <w:p w:rsidR="007121F8" w:rsidRPr="00FA1C2E" w:rsidRDefault="007121F8" w:rsidP="0011526E">
      <w:pPr>
        <w:jc w:val="both"/>
        <w:rPr>
          <w:rStyle w:val="Intensievebenadrukking"/>
          <w:lang w:val="nl-NL"/>
        </w:rPr>
      </w:pPr>
      <w:r w:rsidRPr="00FA1C2E">
        <w:rPr>
          <w:rStyle w:val="Intensievebenadrukking"/>
          <w:lang w:val="nl-NL"/>
        </w:rPr>
        <w:t>Tabel 5. Pearson Correlatie coëfficiënten (PC) voor lage scores op de schaal Complexiteit van de representatie van God van de TAT- GB en de CISS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26"/>
        <w:gridCol w:w="1151"/>
        <w:gridCol w:w="1151"/>
        <w:gridCol w:w="1152"/>
        <w:gridCol w:w="1152"/>
        <w:gridCol w:w="1152"/>
      </w:tblGrid>
      <w:tr w:rsidR="007D6FE4" w:rsidRPr="009E4B54" w:rsidTr="00151449">
        <w:tc>
          <w:tcPr>
            <w:tcW w:w="1276" w:type="dxa"/>
          </w:tcPr>
          <w:p w:rsidR="007D6FE4" w:rsidRPr="00526FDF" w:rsidRDefault="007D6FE4" w:rsidP="00CB180E">
            <w:pPr>
              <w:rPr>
                <w:rFonts w:cstheme="minorHAnsi"/>
                <w:b/>
                <w:lang w:val="nl-NL"/>
              </w:rPr>
            </w:pPr>
          </w:p>
        </w:tc>
        <w:tc>
          <w:tcPr>
            <w:tcW w:w="1026" w:type="dxa"/>
          </w:tcPr>
          <w:p w:rsidR="007D6FE4" w:rsidRPr="00526FDF" w:rsidRDefault="007D6FE4" w:rsidP="00CB180E">
            <w:pPr>
              <w:rPr>
                <w:rFonts w:cstheme="minorHAnsi"/>
                <w:lang w:val="nl-NL"/>
              </w:rPr>
            </w:pPr>
          </w:p>
        </w:tc>
        <w:tc>
          <w:tcPr>
            <w:tcW w:w="1151" w:type="dxa"/>
          </w:tcPr>
          <w:p w:rsidR="007D6FE4" w:rsidRPr="009E4B54" w:rsidRDefault="007D6FE4" w:rsidP="00CB180E">
            <w:pPr>
              <w:rPr>
                <w:rFonts w:cstheme="minorHAnsi"/>
              </w:rPr>
            </w:pPr>
            <w:r w:rsidRPr="009E4B54">
              <w:rPr>
                <w:rFonts w:cstheme="minorHAnsi"/>
              </w:rPr>
              <w:t>CISS taak</w:t>
            </w:r>
          </w:p>
        </w:tc>
        <w:tc>
          <w:tcPr>
            <w:tcW w:w="1151" w:type="dxa"/>
          </w:tcPr>
          <w:p w:rsidR="007D6FE4" w:rsidRPr="009E4B54" w:rsidRDefault="007D6FE4" w:rsidP="00CB180E">
            <w:pPr>
              <w:rPr>
                <w:rFonts w:cstheme="minorHAnsi"/>
              </w:rPr>
            </w:pPr>
            <w:r w:rsidRPr="009E4B54">
              <w:rPr>
                <w:rFonts w:cstheme="minorHAnsi"/>
              </w:rPr>
              <w:t>CISS emotie</w:t>
            </w:r>
          </w:p>
        </w:tc>
        <w:tc>
          <w:tcPr>
            <w:tcW w:w="1152" w:type="dxa"/>
          </w:tcPr>
          <w:p w:rsidR="007D6FE4" w:rsidRPr="009E4B54" w:rsidRDefault="007D6FE4" w:rsidP="00CB180E">
            <w:pPr>
              <w:rPr>
                <w:rFonts w:cstheme="minorHAnsi"/>
              </w:rPr>
            </w:pPr>
            <w:r w:rsidRPr="009E4B54">
              <w:rPr>
                <w:rFonts w:cstheme="minorHAnsi"/>
              </w:rPr>
              <w:t>CISS verm.</w:t>
            </w:r>
          </w:p>
        </w:tc>
        <w:tc>
          <w:tcPr>
            <w:tcW w:w="1152" w:type="dxa"/>
          </w:tcPr>
          <w:p w:rsidR="007D6FE4" w:rsidRPr="009E4B54" w:rsidRDefault="007D6FE4" w:rsidP="00CB180E">
            <w:pPr>
              <w:rPr>
                <w:rFonts w:cstheme="minorHAnsi"/>
              </w:rPr>
            </w:pPr>
            <w:r w:rsidRPr="009E4B54">
              <w:rPr>
                <w:rFonts w:cstheme="minorHAnsi"/>
              </w:rPr>
              <w:t>CISS gezels.</w:t>
            </w:r>
          </w:p>
        </w:tc>
        <w:tc>
          <w:tcPr>
            <w:tcW w:w="1152" w:type="dxa"/>
          </w:tcPr>
          <w:p w:rsidR="007D6FE4" w:rsidRPr="009E4B54" w:rsidRDefault="007D6FE4" w:rsidP="00CB180E">
            <w:pPr>
              <w:contextualSpacing/>
              <w:rPr>
                <w:rFonts w:cstheme="minorHAnsi"/>
              </w:rPr>
            </w:pPr>
            <w:r w:rsidRPr="009E4B54">
              <w:rPr>
                <w:rFonts w:cstheme="minorHAnsi"/>
              </w:rPr>
              <w:t xml:space="preserve">CISS </w:t>
            </w:r>
          </w:p>
          <w:p w:rsidR="007D6FE4" w:rsidRPr="009E4B54" w:rsidRDefault="007D6FE4" w:rsidP="00CB180E">
            <w:pPr>
              <w:contextualSpacing/>
              <w:rPr>
                <w:rFonts w:cstheme="minorHAnsi"/>
              </w:rPr>
            </w:pPr>
            <w:r w:rsidRPr="009E4B54">
              <w:rPr>
                <w:rFonts w:cstheme="minorHAnsi"/>
              </w:rPr>
              <w:t>afl.</w:t>
            </w:r>
          </w:p>
        </w:tc>
      </w:tr>
      <w:tr w:rsidR="007D6FE4" w:rsidRPr="009E4B54" w:rsidTr="00151449">
        <w:tc>
          <w:tcPr>
            <w:tcW w:w="1276" w:type="dxa"/>
          </w:tcPr>
          <w:p w:rsidR="007D6FE4" w:rsidRPr="009E4B54" w:rsidRDefault="007D6FE4" w:rsidP="008D07CE">
            <w:pPr>
              <w:spacing w:after="0"/>
              <w:rPr>
                <w:rFonts w:cstheme="minorHAnsi"/>
              </w:rPr>
            </w:pPr>
            <w:r w:rsidRPr="009E4B54">
              <w:rPr>
                <w:rFonts w:cstheme="minorHAnsi"/>
              </w:rPr>
              <w:t>CRG</w:t>
            </w:r>
            <w:r w:rsidR="00151449">
              <w:rPr>
                <w:rFonts w:cstheme="minorHAnsi"/>
              </w:rPr>
              <w:t xml:space="preserve"> </w:t>
            </w:r>
            <w:r w:rsidRPr="009E4B54">
              <w:rPr>
                <w:rFonts w:cstheme="minorHAnsi"/>
              </w:rPr>
              <w:t>LD3tot</w:t>
            </w:r>
          </w:p>
        </w:tc>
        <w:tc>
          <w:tcPr>
            <w:tcW w:w="1026" w:type="dxa"/>
          </w:tcPr>
          <w:p w:rsidR="007D6FE4" w:rsidRPr="009E4B54" w:rsidRDefault="007D6FE4" w:rsidP="00CB180E">
            <w:pPr>
              <w:spacing w:after="0"/>
              <w:rPr>
                <w:rFonts w:cstheme="minorHAnsi"/>
              </w:rPr>
            </w:pPr>
            <w:r w:rsidRPr="009E4B54">
              <w:rPr>
                <w:rFonts w:cstheme="minorHAnsi"/>
              </w:rPr>
              <w:t>R</w:t>
            </w:r>
          </w:p>
        </w:tc>
        <w:tc>
          <w:tcPr>
            <w:tcW w:w="1151" w:type="dxa"/>
          </w:tcPr>
          <w:p w:rsidR="007D6FE4" w:rsidRPr="009E4B54" w:rsidRDefault="007D6FE4" w:rsidP="00CB180E">
            <w:pPr>
              <w:spacing w:after="0"/>
              <w:jc w:val="right"/>
              <w:rPr>
                <w:rFonts w:cstheme="minorHAnsi"/>
              </w:rPr>
            </w:pPr>
            <w:r w:rsidRPr="009E4B54">
              <w:rPr>
                <w:rFonts w:cstheme="minorHAnsi"/>
              </w:rPr>
              <w:t>-.175</w:t>
            </w:r>
          </w:p>
        </w:tc>
        <w:tc>
          <w:tcPr>
            <w:tcW w:w="1151" w:type="dxa"/>
          </w:tcPr>
          <w:p w:rsidR="007D6FE4" w:rsidRPr="009E4B54" w:rsidRDefault="007D6FE4" w:rsidP="00CB180E">
            <w:pPr>
              <w:spacing w:after="0"/>
              <w:jc w:val="right"/>
              <w:rPr>
                <w:rFonts w:cstheme="minorHAnsi"/>
              </w:rPr>
            </w:pPr>
            <w:r w:rsidRPr="009E4B54">
              <w:rPr>
                <w:rFonts w:cstheme="minorHAnsi"/>
              </w:rPr>
              <w:t>.186</w:t>
            </w:r>
          </w:p>
        </w:tc>
        <w:tc>
          <w:tcPr>
            <w:tcW w:w="1152" w:type="dxa"/>
          </w:tcPr>
          <w:p w:rsidR="007D6FE4" w:rsidRPr="00A73623" w:rsidRDefault="007D6FE4" w:rsidP="00CB180E">
            <w:pPr>
              <w:spacing w:after="0"/>
              <w:jc w:val="right"/>
              <w:rPr>
                <w:rFonts w:cstheme="minorHAnsi"/>
                <w:b/>
              </w:rPr>
            </w:pPr>
            <w:r w:rsidRPr="00A73623">
              <w:rPr>
                <w:rFonts w:cstheme="minorHAnsi"/>
                <w:b/>
              </w:rPr>
              <w:t>-.351</w:t>
            </w:r>
          </w:p>
        </w:tc>
        <w:tc>
          <w:tcPr>
            <w:tcW w:w="1152" w:type="dxa"/>
          </w:tcPr>
          <w:p w:rsidR="007D6FE4" w:rsidRPr="00A73623" w:rsidRDefault="007D6FE4" w:rsidP="00CB180E">
            <w:pPr>
              <w:spacing w:after="0"/>
              <w:jc w:val="right"/>
              <w:rPr>
                <w:rFonts w:cstheme="minorHAnsi"/>
                <w:b/>
              </w:rPr>
            </w:pPr>
            <w:r w:rsidRPr="00A73623">
              <w:rPr>
                <w:rFonts w:cstheme="minorHAnsi"/>
                <w:b/>
              </w:rPr>
              <w:t>-.575**</w:t>
            </w:r>
          </w:p>
        </w:tc>
        <w:tc>
          <w:tcPr>
            <w:tcW w:w="1152" w:type="dxa"/>
          </w:tcPr>
          <w:p w:rsidR="007D6FE4" w:rsidRPr="009E4B54" w:rsidRDefault="007D6FE4" w:rsidP="00CB180E">
            <w:pPr>
              <w:spacing w:after="0"/>
              <w:jc w:val="right"/>
              <w:rPr>
                <w:rFonts w:cstheme="minorHAnsi"/>
              </w:rPr>
            </w:pPr>
            <w:r w:rsidRPr="009E4B54">
              <w:rPr>
                <w:rFonts w:cstheme="minorHAnsi"/>
              </w:rPr>
              <w:t>.020</w:t>
            </w:r>
          </w:p>
        </w:tc>
      </w:tr>
      <w:tr w:rsidR="007D6FE4" w:rsidRPr="009E4B54" w:rsidTr="00151449">
        <w:tc>
          <w:tcPr>
            <w:tcW w:w="1276" w:type="dxa"/>
          </w:tcPr>
          <w:p w:rsidR="007D6FE4" w:rsidRPr="009E4B54" w:rsidRDefault="007D6FE4" w:rsidP="00CB180E">
            <w:pPr>
              <w:spacing w:after="0"/>
              <w:rPr>
                <w:rFonts w:cstheme="minorHAnsi"/>
              </w:rPr>
            </w:pPr>
          </w:p>
        </w:tc>
        <w:tc>
          <w:tcPr>
            <w:tcW w:w="1026" w:type="dxa"/>
          </w:tcPr>
          <w:p w:rsidR="007D6FE4" w:rsidRPr="009E4B54" w:rsidRDefault="007D6FE4" w:rsidP="00CB180E">
            <w:pPr>
              <w:spacing w:after="0"/>
              <w:rPr>
                <w:rFonts w:cstheme="minorHAnsi"/>
              </w:rPr>
            </w:pPr>
            <w:r w:rsidRPr="009E4B54">
              <w:rPr>
                <w:rFonts w:cstheme="minorHAnsi"/>
              </w:rPr>
              <w:t>Sig</w:t>
            </w:r>
          </w:p>
        </w:tc>
        <w:tc>
          <w:tcPr>
            <w:tcW w:w="1151" w:type="dxa"/>
          </w:tcPr>
          <w:p w:rsidR="007D6FE4" w:rsidRPr="009E4B54" w:rsidRDefault="007D6FE4" w:rsidP="00CB180E">
            <w:pPr>
              <w:spacing w:after="0"/>
              <w:jc w:val="right"/>
              <w:rPr>
                <w:rFonts w:cstheme="minorHAnsi"/>
              </w:rPr>
            </w:pPr>
            <w:r w:rsidRPr="009E4B54">
              <w:rPr>
                <w:rFonts w:cstheme="minorHAnsi"/>
              </w:rPr>
              <w:t>.473</w:t>
            </w:r>
          </w:p>
        </w:tc>
        <w:tc>
          <w:tcPr>
            <w:tcW w:w="1151" w:type="dxa"/>
          </w:tcPr>
          <w:p w:rsidR="007D6FE4" w:rsidRPr="009E4B54" w:rsidRDefault="007D6FE4" w:rsidP="00CB180E">
            <w:pPr>
              <w:spacing w:after="0"/>
              <w:jc w:val="right"/>
              <w:rPr>
                <w:rFonts w:cstheme="minorHAnsi"/>
              </w:rPr>
            </w:pPr>
            <w:r w:rsidRPr="009E4B54">
              <w:rPr>
                <w:rFonts w:cstheme="minorHAnsi"/>
              </w:rPr>
              <w:t>.445</w:t>
            </w:r>
          </w:p>
        </w:tc>
        <w:tc>
          <w:tcPr>
            <w:tcW w:w="1152" w:type="dxa"/>
          </w:tcPr>
          <w:p w:rsidR="007D6FE4" w:rsidRPr="00A73623" w:rsidRDefault="007D6FE4" w:rsidP="00CB180E">
            <w:pPr>
              <w:spacing w:after="0"/>
              <w:jc w:val="right"/>
              <w:rPr>
                <w:rFonts w:cstheme="minorHAnsi"/>
                <w:b/>
              </w:rPr>
            </w:pPr>
            <w:r w:rsidRPr="00A73623">
              <w:rPr>
                <w:rFonts w:cstheme="minorHAnsi"/>
                <w:b/>
              </w:rPr>
              <w:t>.141</w:t>
            </w:r>
          </w:p>
        </w:tc>
        <w:tc>
          <w:tcPr>
            <w:tcW w:w="1152" w:type="dxa"/>
          </w:tcPr>
          <w:p w:rsidR="007D6FE4" w:rsidRPr="00A73623" w:rsidRDefault="007D6FE4" w:rsidP="00CB180E">
            <w:pPr>
              <w:spacing w:after="0"/>
              <w:jc w:val="right"/>
              <w:rPr>
                <w:rFonts w:cstheme="minorHAnsi"/>
                <w:b/>
              </w:rPr>
            </w:pPr>
            <w:r w:rsidRPr="00A73623">
              <w:rPr>
                <w:rFonts w:cstheme="minorHAnsi"/>
                <w:b/>
              </w:rPr>
              <w:t>.010</w:t>
            </w:r>
          </w:p>
        </w:tc>
        <w:tc>
          <w:tcPr>
            <w:tcW w:w="1152" w:type="dxa"/>
          </w:tcPr>
          <w:p w:rsidR="007D6FE4" w:rsidRPr="009E4B54" w:rsidRDefault="007D6FE4" w:rsidP="00CB180E">
            <w:pPr>
              <w:spacing w:after="0"/>
              <w:jc w:val="right"/>
              <w:rPr>
                <w:rFonts w:cstheme="minorHAnsi"/>
              </w:rPr>
            </w:pPr>
            <w:r w:rsidRPr="009E4B54">
              <w:rPr>
                <w:rFonts w:cstheme="minorHAnsi"/>
              </w:rPr>
              <w:t>.936</w:t>
            </w:r>
          </w:p>
        </w:tc>
      </w:tr>
    </w:tbl>
    <w:p w:rsidR="007D6FE4" w:rsidRPr="007D6FE4" w:rsidRDefault="007D6FE4" w:rsidP="007D6FE4">
      <w:pPr>
        <w:pStyle w:val="Geenafstand"/>
        <w:rPr>
          <w:noProof/>
          <w:sz w:val="18"/>
          <w:szCs w:val="18"/>
          <w:lang w:val="nl-NL" w:eastAsia="nl-NL"/>
        </w:rPr>
      </w:pPr>
      <w:r w:rsidRPr="007D6FE4">
        <w:rPr>
          <w:rFonts w:cstheme="minorHAnsi"/>
          <w:sz w:val="16"/>
          <w:szCs w:val="16"/>
          <w:lang w:val="nl-NL"/>
        </w:rPr>
        <w:t>Er is sprake van een bijna significante correlatie als p</w:t>
      </w:r>
      <w:r w:rsidRPr="007D6FE4">
        <w:rPr>
          <w:noProof/>
          <w:sz w:val="18"/>
          <w:szCs w:val="18"/>
          <w:lang w:val="nl-NL" w:eastAsia="nl-NL"/>
        </w:rPr>
        <w:t xml:space="preserve">&lt;.20 </w:t>
      </w:r>
    </w:p>
    <w:p w:rsidR="007D6FE4" w:rsidRPr="007D6FE4" w:rsidRDefault="007D6FE4" w:rsidP="007D6FE4">
      <w:pPr>
        <w:pStyle w:val="Geenafstand"/>
        <w:rPr>
          <w:noProof/>
          <w:sz w:val="18"/>
          <w:szCs w:val="18"/>
          <w:lang w:val="nl-NL" w:eastAsia="nl-NL"/>
        </w:rPr>
      </w:pPr>
      <w:r w:rsidRPr="007D6FE4">
        <w:rPr>
          <w:rFonts w:cstheme="minorHAnsi"/>
          <w:sz w:val="16"/>
          <w:szCs w:val="16"/>
          <w:lang w:val="nl-NL"/>
        </w:rPr>
        <w:t>* Correlatie is significant op  0.05 niveau (2-zijdig)** Correlatie is significant op 0.01 niveau (2-zijdig)</w:t>
      </w:r>
    </w:p>
    <w:p w:rsidR="00A32D89" w:rsidRPr="00A32D89" w:rsidRDefault="00A32D89" w:rsidP="00A32D89">
      <w:pPr>
        <w:pStyle w:val="Tekstopmerking"/>
        <w:jc w:val="both"/>
        <w:rPr>
          <w:lang w:val="nl-NL"/>
        </w:rPr>
      </w:pPr>
      <w:r w:rsidRPr="00A32D89">
        <w:rPr>
          <w:lang w:val="nl-NL"/>
        </w:rPr>
        <w:lastRenderedPageBreak/>
        <w:t xml:space="preserve">Daarnaast is er nog een correlatie gevonden </w:t>
      </w:r>
      <w:r w:rsidRPr="00A32D89">
        <w:rPr>
          <w:rFonts w:cstheme="minorHAnsi"/>
          <w:lang w:val="nl-NL"/>
        </w:rPr>
        <w:t>ten aanzien van scores op de variabele ‘Lage Complexiteit van de representatie van God</w:t>
      </w:r>
      <w:r w:rsidRPr="00A32D89">
        <w:rPr>
          <w:lang w:val="nl-NL"/>
        </w:rPr>
        <w:t>( CRGLD3tot) en scores op de BRIEF R-COPE:</w:t>
      </w:r>
    </w:p>
    <w:p w:rsidR="00A32D89" w:rsidRPr="00A32D89" w:rsidRDefault="00A32D89" w:rsidP="00A32D89">
      <w:pPr>
        <w:pStyle w:val="Tekstopmerking"/>
        <w:numPr>
          <w:ilvl w:val="0"/>
          <w:numId w:val="35"/>
        </w:numPr>
        <w:spacing w:after="160" w:line="240" w:lineRule="auto"/>
        <w:jc w:val="both"/>
        <w:rPr>
          <w:rFonts w:asciiTheme="majorHAnsi" w:hAnsiTheme="majorHAnsi" w:cstheme="minorHAnsi"/>
          <w:color w:val="1F497D" w:themeColor="text2"/>
          <w:lang w:val="nl-NL"/>
        </w:rPr>
      </w:pPr>
      <w:r w:rsidRPr="00A32D89">
        <w:rPr>
          <w:lang w:val="nl-NL"/>
        </w:rPr>
        <w:t xml:space="preserve">Scores op de variabele ‘Lage Complexiteit van de representatie van God’  (TAT-GB) correleren significant </w:t>
      </w:r>
      <w:r w:rsidR="00A8706A">
        <w:rPr>
          <w:lang w:val="nl-NL"/>
        </w:rPr>
        <w:t>negatief</w:t>
      </w:r>
      <w:r w:rsidR="00A8706A" w:rsidRPr="00A32D89">
        <w:rPr>
          <w:lang w:val="nl-NL"/>
        </w:rPr>
        <w:t xml:space="preserve"> </w:t>
      </w:r>
      <w:r w:rsidRPr="00A32D89">
        <w:rPr>
          <w:lang w:val="nl-NL"/>
        </w:rPr>
        <w:t>met scores op</w:t>
      </w:r>
      <w:r w:rsidRPr="00A32D89">
        <w:rPr>
          <w:rFonts w:cstheme="minorHAnsi"/>
          <w:lang w:val="nl-NL"/>
        </w:rPr>
        <w:t xml:space="preserve"> Positieve religieuze coping (BRIEF R-COPE);(r=-.50, p= .03). Zie tabel 6. </w:t>
      </w:r>
    </w:p>
    <w:p w:rsidR="007121F8" w:rsidRDefault="007121F8" w:rsidP="0011526E">
      <w:pPr>
        <w:jc w:val="both"/>
        <w:rPr>
          <w:rStyle w:val="Intensievebenadrukking"/>
          <w:lang w:val="nl-NL"/>
        </w:rPr>
      </w:pPr>
      <w:r w:rsidRPr="00FA1C2E">
        <w:rPr>
          <w:rStyle w:val="Intensievebenadrukking"/>
          <w:lang w:val="nl-NL"/>
        </w:rPr>
        <w:t>Tabel 6. Pearson Correlatie coëfficiënten (PC) voor lage scores op de schaal Complexiteit van de representatie van God van de TAT- GB en de BRIEF R-COPE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1"/>
        <w:gridCol w:w="1151"/>
        <w:gridCol w:w="1151"/>
      </w:tblGrid>
      <w:tr w:rsidR="00BD46D4" w:rsidRPr="009E4B54" w:rsidTr="00CB180E">
        <w:tc>
          <w:tcPr>
            <w:tcW w:w="1151" w:type="dxa"/>
          </w:tcPr>
          <w:p w:rsidR="00BD46D4" w:rsidRPr="00526FDF" w:rsidRDefault="00BD46D4" w:rsidP="00CB180E">
            <w:pPr>
              <w:spacing w:after="0"/>
              <w:rPr>
                <w:rFonts w:cstheme="minorHAnsi"/>
                <w:b/>
                <w:lang w:val="nl-NL"/>
              </w:rPr>
            </w:pPr>
          </w:p>
        </w:tc>
        <w:tc>
          <w:tcPr>
            <w:tcW w:w="1151" w:type="dxa"/>
          </w:tcPr>
          <w:p w:rsidR="00BD46D4" w:rsidRPr="00526FDF" w:rsidRDefault="00BD46D4" w:rsidP="00CB180E">
            <w:pPr>
              <w:spacing w:after="0"/>
              <w:rPr>
                <w:rFonts w:cstheme="minorHAnsi"/>
                <w:lang w:val="nl-NL"/>
              </w:rPr>
            </w:pPr>
          </w:p>
        </w:tc>
        <w:tc>
          <w:tcPr>
            <w:tcW w:w="1151" w:type="dxa"/>
          </w:tcPr>
          <w:p w:rsidR="00BD46D4" w:rsidRPr="009E4B54" w:rsidRDefault="00BD46D4" w:rsidP="00CB180E">
            <w:pPr>
              <w:spacing w:after="0"/>
              <w:rPr>
                <w:rFonts w:cstheme="minorHAnsi"/>
              </w:rPr>
            </w:pPr>
            <w:r w:rsidRPr="009E4B54">
              <w:rPr>
                <w:rFonts w:cstheme="minorHAnsi"/>
              </w:rPr>
              <w:t xml:space="preserve">BRIEF </w:t>
            </w:r>
          </w:p>
          <w:p w:rsidR="00BD46D4" w:rsidRPr="009E4B54" w:rsidRDefault="00BD46D4" w:rsidP="00CB180E">
            <w:pPr>
              <w:spacing w:after="0"/>
              <w:rPr>
                <w:rFonts w:cstheme="minorHAnsi"/>
              </w:rPr>
            </w:pPr>
            <w:r w:rsidRPr="009E4B54">
              <w:rPr>
                <w:rFonts w:cstheme="minorHAnsi"/>
              </w:rPr>
              <w:t>R-COPE positief</w:t>
            </w:r>
          </w:p>
        </w:tc>
        <w:tc>
          <w:tcPr>
            <w:tcW w:w="1151" w:type="dxa"/>
          </w:tcPr>
          <w:p w:rsidR="00BD46D4" w:rsidRPr="009E4B54" w:rsidRDefault="00BD46D4" w:rsidP="00CB180E">
            <w:pPr>
              <w:spacing w:after="0"/>
              <w:rPr>
                <w:rFonts w:cstheme="minorHAnsi"/>
              </w:rPr>
            </w:pPr>
            <w:r w:rsidRPr="009E4B54">
              <w:rPr>
                <w:rFonts w:cstheme="minorHAnsi"/>
              </w:rPr>
              <w:t>BRIEF</w:t>
            </w:r>
          </w:p>
          <w:p w:rsidR="00BD46D4" w:rsidRPr="009E4B54" w:rsidRDefault="00BD46D4" w:rsidP="00CB180E">
            <w:pPr>
              <w:spacing w:after="0"/>
              <w:contextualSpacing/>
              <w:rPr>
                <w:rFonts w:cstheme="minorHAnsi"/>
              </w:rPr>
            </w:pPr>
            <w:r w:rsidRPr="009E4B54">
              <w:rPr>
                <w:rFonts w:cstheme="minorHAnsi"/>
              </w:rPr>
              <w:t>R-COPE</w:t>
            </w:r>
          </w:p>
          <w:p w:rsidR="00BD46D4" w:rsidRPr="009E4B54" w:rsidRDefault="00BD46D4" w:rsidP="00CB180E">
            <w:pPr>
              <w:spacing w:after="0"/>
              <w:contextualSpacing/>
              <w:rPr>
                <w:rFonts w:cstheme="minorHAnsi"/>
              </w:rPr>
            </w:pPr>
            <w:r w:rsidRPr="009E4B54">
              <w:rPr>
                <w:rFonts w:cstheme="minorHAnsi"/>
              </w:rPr>
              <w:t>Negatie</w:t>
            </w:r>
            <w:r>
              <w:rPr>
                <w:rFonts w:cstheme="minorHAnsi"/>
              </w:rPr>
              <w:t>f</w:t>
            </w:r>
          </w:p>
        </w:tc>
      </w:tr>
      <w:tr w:rsidR="00BD46D4" w:rsidRPr="009E4B54" w:rsidTr="00CB180E">
        <w:tc>
          <w:tcPr>
            <w:tcW w:w="1151" w:type="dxa"/>
          </w:tcPr>
          <w:p w:rsidR="00BD46D4" w:rsidRPr="009E4B54" w:rsidRDefault="00BD46D4" w:rsidP="00CB180E">
            <w:pPr>
              <w:spacing w:after="0"/>
              <w:rPr>
                <w:rFonts w:cstheme="minorHAnsi"/>
              </w:rPr>
            </w:pPr>
            <w:r w:rsidRPr="009E4B54">
              <w:rPr>
                <w:rFonts w:cstheme="minorHAnsi"/>
              </w:rPr>
              <w:t>CRG</w:t>
            </w:r>
          </w:p>
          <w:p w:rsidR="00BD46D4" w:rsidRPr="009E4B54" w:rsidRDefault="00BD46D4" w:rsidP="00CB180E">
            <w:pPr>
              <w:spacing w:after="0"/>
              <w:rPr>
                <w:rFonts w:cstheme="minorHAnsi"/>
              </w:rPr>
            </w:pPr>
            <w:r w:rsidRPr="009E4B54">
              <w:rPr>
                <w:rFonts w:cstheme="minorHAnsi"/>
              </w:rPr>
              <w:t>LD3tot</w:t>
            </w:r>
          </w:p>
        </w:tc>
        <w:tc>
          <w:tcPr>
            <w:tcW w:w="1151" w:type="dxa"/>
          </w:tcPr>
          <w:p w:rsidR="00BD46D4" w:rsidRPr="009E4B54" w:rsidRDefault="00BD46D4" w:rsidP="00CB180E">
            <w:pPr>
              <w:spacing w:after="0"/>
              <w:rPr>
                <w:rFonts w:cstheme="minorHAnsi"/>
              </w:rPr>
            </w:pPr>
            <w:r w:rsidRPr="009E4B54">
              <w:rPr>
                <w:rFonts w:cstheme="minorHAnsi"/>
              </w:rPr>
              <w:t>R</w:t>
            </w:r>
          </w:p>
        </w:tc>
        <w:tc>
          <w:tcPr>
            <w:tcW w:w="1151" w:type="dxa"/>
          </w:tcPr>
          <w:p w:rsidR="00BD46D4" w:rsidRPr="009E4B54" w:rsidRDefault="00BD46D4" w:rsidP="00CB180E">
            <w:pPr>
              <w:spacing w:after="0"/>
              <w:jc w:val="right"/>
              <w:rPr>
                <w:rFonts w:cstheme="minorHAnsi"/>
                <w:b/>
              </w:rPr>
            </w:pPr>
            <w:r w:rsidRPr="009E4B54">
              <w:rPr>
                <w:rFonts w:cstheme="minorHAnsi"/>
                <w:b/>
              </w:rPr>
              <w:t>-.501*</w:t>
            </w:r>
          </w:p>
        </w:tc>
        <w:tc>
          <w:tcPr>
            <w:tcW w:w="1151" w:type="dxa"/>
          </w:tcPr>
          <w:p w:rsidR="00BD46D4" w:rsidRPr="009E4B54" w:rsidRDefault="00BD46D4" w:rsidP="00CB180E">
            <w:pPr>
              <w:spacing w:after="0"/>
              <w:jc w:val="right"/>
              <w:rPr>
                <w:rFonts w:cstheme="minorHAnsi"/>
              </w:rPr>
            </w:pPr>
            <w:r w:rsidRPr="009E4B54">
              <w:rPr>
                <w:rFonts w:cstheme="minorHAnsi"/>
              </w:rPr>
              <w:t>.399</w:t>
            </w:r>
          </w:p>
        </w:tc>
      </w:tr>
      <w:tr w:rsidR="00BD46D4" w:rsidRPr="009E4B54" w:rsidTr="00CB180E">
        <w:tc>
          <w:tcPr>
            <w:tcW w:w="1151" w:type="dxa"/>
          </w:tcPr>
          <w:p w:rsidR="00BD46D4" w:rsidRPr="009E4B54" w:rsidRDefault="00BD46D4" w:rsidP="00CB180E">
            <w:pPr>
              <w:spacing w:after="0"/>
              <w:rPr>
                <w:rFonts w:cstheme="minorHAnsi"/>
              </w:rPr>
            </w:pPr>
          </w:p>
        </w:tc>
        <w:tc>
          <w:tcPr>
            <w:tcW w:w="1151" w:type="dxa"/>
          </w:tcPr>
          <w:p w:rsidR="00BD46D4" w:rsidRPr="009E4B54" w:rsidRDefault="00BD46D4" w:rsidP="00CB180E">
            <w:pPr>
              <w:spacing w:after="0"/>
              <w:rPr>
                <w:rFonts w:cstheme="minorHAnsi"/>
              </w:rPr>
            </w:pPr>
            <w:r w:rsidRPr="009E4B54">
              <w:rPr>
                <w:rFonts w:cstheme="minorHAnsi"/>
              </w:rPr>
              <w:t>Sig</w:t>
            </w:r>
          </w:p>
        </w:tc>
        <w:tc>
          <w:tcPr>
            <w:tcW w:w="1151" w:type="dxa"/>
          </w:tcPr>
          <w:p w:rsidR="00BD46D4" w:rsidRPr="009E4B54" w:rsidRDefault="00BD46D4" w:rsidP="00CB180E">
            <w:pPr>
              <w:spacing w:after="0"/>
              <w:jc w:val="right"/>
              <w:rPr>
                <w:rFonts w:cstheme="minorHAnsi"/>
                <w:b/>
              </w:rPr>
            </w:pPr>
            <w:r w:rsidRPr="009E4B54">
              <w:rPr>
                <w:rFonts w:cstheme="minorHAnsi"/>
                <w:b/>
              </w:rPr>
              <w:t>.029</w:t>
            </w:r>
            <w:r>
              <w:rPr>
                <w:rFonts w:cstheme="minorHAnsi"/>
                <w:b/>
              </w:rPr>
              <w:t xml:space="preserve">  </w:t>
            </w:r>
          </w:p>
        </w:tc>
        <w:tc>
          <w:tcPr>
            <w:tcW w:w="1151" w:type="dxa"/>
          </w:tcPr>
          <w:p w:rsidR="00BD46D4" w:rsidRPr="009E4B54" w:rsidRDefault="00BD46D4" w:rsidP="00CB180E">
            <w:pPr>
              <w:spacing w:after="0"/>
              <w:jc w:val="right"/>
              <w:rPr>
                <w:rFonts w:cstheme="minorHAnsi"/>
              </w:rPr>
            </w:pPr>
            <w:r w:rsidRPr="009E4B54">
              <w:rPr>
                <w:rFonts w:cstheme="minorHAnsi"/>
              </w:rPr>
              <w:t>.090</w:t>
            </w:r>
          </w:p>
        </w:tc>
      </w:tr>
    </w:tbl>
    <w:p w:rsidR="00BD46D4" w:rsidRPr="00BD46D4" w:rsidRDefault="00BD46D4" w:rsidP="00BD46D4">
      <w:pPr>
        <w:pStyle w:val="Geenafstand"/>
        <w:rPr>
          <w:noProof/>
          <w:sz w:val="18"/>
          <w:szCs w:val="18"/>
          <w:lang w:val="nl-NL" w:eastAsia="nl-NL"/>
        </w:rPr>
      </w:pPr>
      <w:r w:rsidRPr="00BD46D4">
        <w:rPr>
          <w:rFonts w:cstheme="minorHAnsi"/>
          <w:sz w:val="16"/>
          <w:szCs w:val="16"/>
          <w:lang w:val="nl-NL"/>
        </w:rPr>
        <w:t>Er is sprake van een bijna significante correlatie als p</w:t>
      </w:r>
      <w:r w:rsidRPr="00BD46D4">
        <w:rPr>
          <w:noProof/>
          <w:sz w:val="18"/>
          <w:szCs w:val="18"/>
          <w:lang w:val="nl-NL" w:eastAsia="nl-NL"/>
        </w:rPr>
        <w:t xml:space="preserve">&lt;.20 </w:t>
      </w:r>
    </w:p>
    <w:p w:rsidR="00BD46D4" w:rsidRPr="00BD46D4" w:rsidRDefault="00BD46D4" w:rsidP="00BD46D4">
      <w:pPr>
        <w:pStyle w:val="Geenafstand"/>
        <w:rPr>
          <w:noProof/>
          <w:sz w:val="18"/>
          <w:szCs w:val="18"/>
          <w:lang w:val="nl-NL" w:eastAsia="nl-NL"/>
        </w:rPr>
      </w:pPr>
      <w:r w:rsidRPr="00BD46D4">
        <w:rPr>
          <w:rFonts w:cstheme="minorHAnsi"/>
          <w:sz w:val="16"/>
          <w:szCs w:val="16"/>
          <w:lang w:val="nl-NL"/>
        </w:rPr>
        <w:t>* Correlatie is significant op  0.05 niveau (2-zijdig) ** Correlatie is significant op 0.01 niveau (2-zijdig)</w:t>
      </w:r>
    </w:p>
    <w:p w:rsidR="00BD46D4" w:rsidRDefault="00BD46D4" w:rsidP="0011526E">
      <w:pPr>
        <w:pStyle w:val="Tekstopmerking"/>
        <w:jc w:val="both"/>
        <w:rPr>
          <w:lang w:val="nl-NL"/>
        </w:rPr>
      </w:pPr>
    </w:p>
    <w:p w:rsidR="00A32D89" w:rsidRPr="00A32D89" w:rsidRDefault="00A32D89" w:rsidP="00A32D89">
      <w:pPr>
        <w:jc w:val="both"/>
        <w:rPr>
          <w:lang w:val="nl-NL"/>
        </w:rPr>
      </w:pPr>
      <w:r w:rsidRPr="00A32D89">
        <w:rPr>
          <w:lang w:val="nl-NL"/>
        </w:rPr>
        <w:t>Alle respondenten hebben in de TAT-GB wel eens lager dan niveau 3 gescoord op Visie op causaliteit ten aanzien van het handelen van God. 12 van de 19 respondenten scoorden op 7 platen of meer van  de 15 platen van de TAT-GB lager dan niveau 3 ten aanzien van de visie op causaliteit ten aanzien van het handelen van God. En 7 van de 19 respondenten scoorden op 8 platen of meer van de 15 platen van de TAT-GB lager dan niveau 3. Ten aanzien van scores op de variabele ‘Lage Visie op de causaliteit van het handelen van God’ is de volgende correlatie gevonden met de scores op de CISS:</w:t>
      </w:r>
    </w:p>
    <w:p w:rsidR="00A32D89" w:rsidRPr="00A32D89" w:rsidRDefault="00A32D89" w:rsidP="00A32D89">
      <w:pPr>
        <w:pStyle w:val="Tekstopmerking"/>
        <w:numPr>
          <w:ilvl w:val="0"/>
          <w:numId w:val="35"/>
        </w:numPr>
        <w:spacing w:after="160" w:line="240" w:lineRule="auto"/>
        <w:jc w:val="both"/>
        <w:rPr>
          <w:rFonts w:cstheme="minorHAnsi"/>
          <w:lang w:val="nl-NL"/>
        </w:rPr>
      </w:pPr>
      <w:r w:rsidRPr="00A32D89">
        <w:rPr>
          <w:rFonts w:cstheme="minorHAnsi"/>
          <w:lang w:val="nl-NL"/>
        </w:rPr>
        <w:t>Scores op de variabele ‘Lage Visie op de causaliteit van het handelen van God’ (TAT-GB) correleren bijna significant positief met scores op Afleiding zoeken (CISS); (r= .45, p=.05). Zie tabel 7.</w:t>
      </w:r>
    </w:p>
    <w:p w:rsidR="007121F8" w:rsidRPr="00FA1C2E" w:rsidRDefault="007121F8" w:rsidP="0011526E">
      <w:pPr>
        <w:jc w:val="both"/>
        <w:rPr>
          <w:rStyle w:val="Intensievebenadrukking"/>
          <w:lang w:val="nl-NL"/>
        </w:rPr>
      </w:pPr>
      <w:r w:rsidRPr="00FA1C2E">
        <w:rPr>
          <w:rStyle w:val="Intensievebenadrukking"/>
          <w:lang w:val="nl-NL"/>
        </w:rPr>
        <w:t>Tabel 7. Pearson Correlatie coëfficiënten (PC) voor lage scores op de schaal Visie op de causaliteit van het handelen van God van de TAT- GB en de CISS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1"/>
        <w:gridCol w:w="1151"/>
        <w:gridCol w:w="1151"/>
        <w:gridCol w:w="1152"/>
        <w:gridCol w:w="1152"/>
        <w:gridCol w:w="1152"/>
      </w:tblGrid>
      <w:tr w:rsidR="00BD46D4" w:rsidRPr="009E4B54" w:rsidTr="00CB180E">
        <w:tc>
          <w:tcPr>
            <w:tcW w:w="1151" w:type="dxa"/>
          </w:tcPr>
          <w:p w:rsidR="00BD46D4" w:rsidRPr="00526FDF" w:rsidRDefault="00BD46D4" w:rsidP="00CB180E">
            <w:pPr>
              <w:spacing w:after="0"/>
              <w:rPr>
                <w:rFonts w:cstheme="minorHAnsi"/>
                <w:b/>
                <w:lang w:val="nl-NL"/>
              </w:rPr>
            </w:pPr>
          </w:p>
        </w:tc>
        <w:tc>
          <w:tcPr>
            <w:tcW w:w="1151" w:type="dxa"/>
          </w:tcPr>
          <w:p w:rsidR="00BD46D4" w:rsidRPr="00526FDF" w:rsidRDefault="00BD46D4" w:rsidP="00CB180E">
            <w:pPr>
              <w:spacing w:after="0"/>
              <w:rPr>
                <w:rFonts w:cstheme="minorHAnsi"/>
                <w:lang w:val="nl-NL"/>
              </w:rPr>
            </w:pPr>
          </w:p>
        </w:tc>
        <w:tc>
          <w:tcPr>
            <w:tcW w:w="1151" w:type="dxa"/>
          </w:tcPr>
          <w:p w:rsidR="00BD46D4" w:rsidRPr="009E4B54" w:rsidRDefault="00BD46D4" w:rsidP="00CB180E">
            <w:pPr>
              <w:spacing w:after="0"/>
              <w:rPr>
                <w:rFonts w:cstheme="minorHAnsi"/>
              </w:rPr>
            </w:pPr>
            <w:r w:rsidRPr="009E4B54">
              <w:rPr>
                <w:rFonts w:cstheme="minorHAnsi"/>
              </w:rPr>
              <w:t>CISS taak</w:t>
            </w:r>
          </w:p>
        </w:tc>
        <w:tc>
          <w:tcPr>
            <w:tcW w:w="1151" w:type="dxa"/>
          </w:tcPr>
          <w:p w:rsidR="00BD46D4" w:rsidRPr="009E4B54" w:rsidRDefault="00BD46D4" w:rsidP="00CB180E">
            <w:pPr>
              <w:spacing w:after="0"/>
              <w:rPr>
                <w:rFonts w:cstheme="minorHAnsi"/>
              </w:rPr>
            </w:pPr>
            <w:r w:rsidRPr="009E4B54">
              <w:rPr>
                <w:rFonts w:cstheme="minorHAnsi"/>
              </w:rPr>
              <w:t>CISS emotie</w:t>
            </w:r>
          </w:p>
        </w:tc>
        <w:tc>
          <w:tcPr>
            <w:tcW w:w="1152" w:type="dxa"/>
          </w:tcPr>
          <w:p w:rsidR="00BD46D4" w:rsidRPr="009E4B54" w:rsidRDefault="00BD46D4" w:rsidP="00CB180E">
            <w:pPr>
              <w:spacing w:after="0"/>
              <w:rPr>
                <w:rFonts w:cstheme="minorHAnsi"/>
              </w:rPr>
            </w:pPr>
            <w:r w:rsidRPr="009E4B54">
              <w:rPr>
                <w:rFonts w:cstheme="minorHAnsi"/>
              </w:rPr>
              <w:t>CISS verm.</w:t>
            </w:r>
          </w:p>
        </w:tc>
        <w:tc>
          <w:tcPr>
            <w:tcW w:w="1152" w:type="dxa"/>
          </w:tcPr>
          <w:p w:rsidR="00BD46D4" w:rsidRPr="009E4B54" w:rsidRDefault="00BD46D4" w:rsidP="00CB180E">
            <w:pPr>
              <w:spacing w:after="0"/>
              <w:rPr>
                <w:rFonts w:cstheme="minorHAnsi"/>
              </w:rPr>
            </w:pPr>
            <w:r w:rsidRPr="009E4B54">
              <w:rPr>
                <w:rFonts w:cstheme="minorHAnsi"/>
              </w:rPr>
              <w:t>CISS gezels.</w:t>
            </w:r>
          </w:p>
        </w:tc>
        <w:tc>
          <w:tcPr>
            <w:tcW w:w="1152" w:type="dxa"/>
          </w:tcPr>
          <w:p w:rsidR="00BD46D4" w:rsidRPr="009E4B54" w:rsidRDefault="00BD46D4" w:rsidP="00CB180E">
            <w:pPr>
              <w:spacing w:after="0"/>
              <w:rPr>
                <w:rFonts w:cstheme="minorHAnsi"/>
              </w:rPr>
            </w:pPr>
            <w:r w:rsidRPr="009E4B54">
              <w:rPr>
                <w:rFonts w:cstheme="minorHAnsi"/>
              </w:rPr>
              <w:t xml:space="preserve">CISS </w:t>
            </w:r>
          </w:p>
          <w:p w:rsidR="00BD46D4" w:rsidRPr="009E4B54" w:rsidRDefault="00BD46D4" w:rsidP="00CB180E">
            <w:pPr>
              <w:spacing w:after="0"/>
              <w:rPr>
                <w:rFonts w:cstheme="minorHAnsi"/>
              </w:rPr>
            </w:pPr>
            <w:r w:rsidRPr="009E4B54">
              <w:rPr>
                <w:rFonts w:cstheme="minorHAnsi"/>
              </w:rPr>
              <w:t>afl.</w:t>
            </w:r>
          </w:p>
        </w:tc>
      </w:tr>
      <w:tr w:rsidR="00BD46D4" w:rsidRPr="009E4B54" w:rsidTr="00CB180E">
        <w:tc>
          <w:tcPr>
            <w:tcW w:w="1151" w:type="dxa"/>
          </w:tcPr>
          <w:p w:rsidR="00BD46D4" w:rsidRPr="009E4B54" w:rsidRDefault="00BD46D4" w:rsidP="00CB180E">
            <w:pPr>
              <w:spacing w:after="0"/>
              <w:rPr>
                <w:rFonts w:cstheme="minorHAnsi"/>
              </w:rPr>
            </w:pPr>
            <w:r w:rsidRPr="009E4B54">
              <w:rPr>
                <w:rFonts w:cstheme="minorHAnsi"/>
              </w:rPr>
              <w:t>VHG</w:t>
            </w:r>
          </w:p>
          <w:p w:rsidR="00BD46D4" w:rsidRPr="009E4B54" w:rsidRDefault="00BD46D4" w:rsidP="00CB180E">
            <w:pPr>
              <w:spacing w:after="0"/>
              <w:rPr>
                <w:rFonts w:cstheme="minorHAnsi"/>
              </w:rPr>
            </w:pPr>
            <w:r w:rsidRPr="009E4B54">
              <w:rPr>
                <w:rFonts w:cstheme="minorHAnsi"/>
              </w:rPr>
              <w:t>LD3tot</w:t>
            </w:r>
          </w:p>
        </w:tc>
        <w:tc>
          <w:tcPr>
            <w:tcW w:w="1151" w:type="dxa"/>
          </w:tcPr>
          <w:p w:rsidR="00BD46D4" w:rsidRPr="009E4B54" w:rsidRDefault="00BD46D4" w:rsidP="00CB180E">
            <w:pPr>
              <w:spacing w:after="0"/>
              <w:rPr>
                <w:rFonts w:cstheme="minorHAnsi"/>
              </w:rPr>
            </w:pPr>
            <w:r w:rsidRPr="009E4B54">
              <w:rPr>
                <w:rFonts w:cstheme="minorHAnsi"/>
              </w:rPr>
              <w:t>R</w:t>
            </w:r>
          </w:p>
        </w:tc>
        <w:tc>
          <w:tcPr>
            <w:tcW w:w="1151" w:type="dxa"/>
          </w:tcPr>
          <w:p w:rsidR="00BD46D4" w:rsidRPr="009E4B54" w:rsidRDefault="00BD46D4" w:rsidP="00CB180E">
            <w:pPr>
              <w:spacing w:after="0"/>
              <w:jc w:val="right"/>
              <w:rPr>
                <w:rFonts w:cstheme="minorHAnsi"/>
              </w:rPr>
            </w:pPr>
            <w:r w:rsidRPr="009E4B54">
              <w:rPr>
                <w:rFonts w:cstheme="minorHAnsi"/>
              </w:rPr>
              <w:t>-.293</w:t>
            </w:r>
          </w:p>
        </w:tc>
        <w:tc>
          <w:tcPr>
            <w:tcW w:w="1151" w:type="dxa"/>
          </w:tcPr>
          <w:p w:rsidR="00BD46D4" w:rsidRPr="009E4B54" w:rsidRDefault="00BD46D4" w:rsidP="00CB180E">
            <w:pPr>
              <w:spacing w:after="0"/>
              <w:jc w:val="right"/>
              <w:rPr>
                <w:rFonts w:cstheme="minorHAnsi"/>
              </w:rPr>
            </w:pPr>
            <w:r w:rsidRPr="009E4B54">
              <w:rPr>
                <w:rFonts w:cstheme="minorHAnsi"/>
              </w:rPr>
              <w:t>.312</w:t>
            </w:r>
          </w:p>
        </w:tc>
        <w:tc>
          <w:tcPr>
            <w:tcW w:w="1152" w:type="dxa"/>
          </w:tcPr>
          <w:p w:rsidR="00BD46D4" w:rsidRPr="009E4B54" w:rsidRDefault="00BD46D4" w:rsidP="00CB180E">
            <w:pPr>
              <w:spacing w:after="0"/>
              <w:jc w:val="right"/>
              <w:rPr>
                <w:rFonts w:cstheme="minorHAnsi"/>
              </w:rPr>
            </w:pPr>
            <w:r w:rsidRPr="009E4B54">
              <w:rPr>
                <w:rFonts w:cstheme="minorHAnsi"/>
              </w:rPr>
              <w:t>.333</w:t>
            </w:r>
          </w:p>
        </w:tc>
        <w:tc>
          <w:tcPr>
            <w:tcW w:w="1152" w:type="dxa"/>
          </w:tcPr>
          <w:p w:rsidR="00BD46D4" w:rsidRPr="009E4B54" w:rsidRDefault="00BD46D4" w:rsidP="00CB180E">
            <w:pPr>
              <w:spacing w:after="0"/>
              <w:jc w:val="right"/>
              <w:rPr>
                <w:rFonts w:cstheme="minorHAnsi"/>
              </w:rPr>
            </w:pPr>
            <w:r w:rsidRPr="009E4B54">
              <w:rPr>
                <w:rFonts w:cstheme="minorHAnsi"/>
              </w:rPr>
              <w:t>.012</w:t>
            </w:r>
          </w:p>
        </w:tc>
        <w:tc>
          <w:tcPr>
            <w:tcW w:w="1152" w:type="dxa"/>
          </w:tcPr>
          <w:p w:rsidR="00BD46D4" w:rsidRPr="009E4B54" w:rsidRDefault="00BD46D4" w:rsidP="00EE42A3">
            <w:pPr>
              <w:spacing w:after="0"/>
              <w:jc w:val="right"/>
              <w:rPr>
                <w:rFonts w:cstheme="minorHAnsi"/>
                <w:b/>
              </w:rPr>
            </w:pPr>
            <w:r w:rsidRPr="009E4B54">
              <w:rPr>
                <w:rFonts w:cstheme="minorHAnsi"/>
                <w:b/>
              </w:rPr>
              <w:t>.454</w:t>
            </w:r>
          </w:p>
        </w:tc>
      </w:tr>
      <w:tr w:rsidR="00BD46D4" w:rsidRPr="009E4B54" w:rsidTr="00CB180E">
        <w:tc>
          <w:tcPr>
            <w:tcW w:w="1151" w:type="dxa"/>
          </w:tcPr>
          <w:p w:rsidR="00BD46D4" w:rsidRPr="009E4B54" w:rsidRDefault="00BD46D4" w:rsidP="00CB180E">
            <w:pPr>
              <w:spacing w:after="0"/>
              <w:rPr>
                <w:rFonts w:cstheme="minorHAnsi"/>
              </w:rPr>
            </w:pPr>
          </w:p>
        </w:tc>
        <w:tc>
          <w:tcPr>
            <w:tcW w:w="1151" w:type="dxa"/>
          </w:tcPr>
          <w:p w:rsidR="00BD46D4" w:rsidRPr="009E4B54" w:rsidRDefault="00BD46D4" w:rsidP="00CB180E">
            <w:pPr>
              <w:spacing w:after="0"/>
              <w:rPr>
                <w:rFonts w:cstheme="minorHAnsi"/>
              </w:rPr>
            </w:pPr>
            <w:r w:rsidRPr="009E4B54">
              <w:rPr>
                <w:rFonts w:cstheme="minorHAnsi"/>
              </w:rPr>
              <w:t>Sig</w:t>
            </w:r>
          </w:p>
        </w:tc>
        <w:tc>
          <w:tcPr>
            <w:tcW w:w="1151" w:type="dxa"/>
          </w:tcPr>
          <w:p w:rsidR="00BD46D4" w:rsidRPr="009E4B54" w:rsidRDefault="00BD46D4" w:rsidP="00CB180E">
            <w:pPr>
              <w:spacing w:after="0"/>
              <w:jc w:val="right"/>
              <w:rPr>
                <w:rFonts w:cstheme="minorHAnsi"/>
              </w:rPr>
            </w:pPr>
            <w:r w:rsidRPr="009E4B54">
              <w:rPr>
                <w:rFonts w:cstheme="minorHAnsi"/>
              </w:rPr>
              <w:t>.223</w:t>
            </w:r>
          </w:p>
        </w:tc>
        <w:tc>
          <w:tcPr>
            <w:tcW w:w="1151" w:type="dxa"/>
          </w:tcPr>
          <w:p w:rsidR="00BD46D4" w:rsidRPr="009E4B54" w:rsidRDefault="00BD46D4" w:rsidP="00CB180E">
            <w:pPr>
              <w:spacing w:after="0"/>
              <w:jc w:val="right"/>
              <w:rPr>
                <w:rFonts w:cstheme="minorHAnsi"/>
              </w:rPr>
            </w:pPr>
            <w:r w:rsidRPr="009E4B54">
              <w:rPr>
                <w:rFonts w:cstheme="minorHAnsi"/>
              </w:rPr>
              <w:t>.193</w:t>
            </w:r>
          </w:p>
        </w:tc>
        <w:tc>
          <w:tcPr>
            <w:tcW w:w="1152" w:type="dxa"/>
          </w:tcPr>
          <w:p w:rsidR="00BD46D4" w:rsidRPr="009E4B54" w:rsidRDefault="00BD46D4" w:rsidP="00CB180E">
            <w:pPr>
              <w:spacing w:after="0"/>
              <w:jc w:val="right"/>
              <w:rPr>
                <w:rFonts w:cstheme="minorHAnsi"/>
              </w:rPr>
            </w:pPr>
            <w:r w:rsidRPr="009E4B54">
              <w:rPr>
                <w:rFonts w:cstheme="minorHAnsi"/>
              </w:rPr>
              <w:t>.163</w:t>
            </w:r>
          </w:p>
        </w:tc>
        <w:tc>
          <w:tcPr>
            <w:tcW w:w="1152" w:type="dxa"/>
          </w:tcPr>
          <w:p w:rsidR="00BD46D4" w:rsidRPr="009E4B54" w:rsidRDefault="00BD46D4" w:rsidP="00CB180E">
            <w:pPr>
              <w:spacing w:after="0"/>
              <w:jc w:val="right"/>
              <w:rPr>
                <w:rFonts w:cstheme="minorHAnsi"/>
              </w:rPr>
            </w:pPr>
            <w:r w:rsidRPr="009E4B54">
              <w:rPr>
                <w:rFonts w:cstheme="minorHAnsi"/>
              </w:rPr>
              <w:t>.962</w:t>
            </w:r>
          </w:p>
        </w:tc>
        <w:tc>
          <w:tcPr>
            <w:tcW w:w="1152" w:type="dxa"/>
          </w:tcPr>
          <w:p w:rsidR="00BD46D4" w:rsidRPr="009E4B54" w:rsidRDefault="00BD46D4" w:rsidP="00CB180E">
            <w:pPr>
              <w:spacing w:after="0"/>
              <w:jc w:val="right"/>
              <w:rPr>
                <w:rFonts w:cstheme="minorHAnsi"/>
                <w:b/>
              </w:rPr>
            </w:pPr>
            <w:r w:rsidRPr="009E4B54">
              <w:rPr>
                <w:rFonts w:cstheme="minorHAnsi"/>
                <w:b/>
              </w:rPr>
              <w:t>.051</w:t>
            </w:r>
          </w:p>
        </w:tc>
      </w:tr>
    </w:tbl>
    <w:p w:rsidR="00BD46D4" w:rsidRPr="00BD46D4" w:rsidRDefault="00BD46D4" w:rsidP="00BD46D4">
      <w:pPr>
        <w:pStyle w:val="Geenafstand"/>
        <w:rPr>
          <w:noProof/>
          <w:sz w:val="18"/>
          <w:szCs w:val="18"/>
          <w:lang w:val="nl-NL" w:eastAsia="nl-NL"/>
        </w:rPr>
      </w:pPr>
      <w:r w:rsidRPr="00BD46D4">
        <w:rPr>
          <w:rFonts w:cstheme="minorHAnsi"/>
          <w:sz w:val="16"/>
          <w:szCs w:val="16"/>
          <w:lang w:val="nl-NL"/>
        </w:rPr>
        <w:t>Er is sprake van een bijna significante correlatie als p</w:t>
      </w:r>
      <w:r w:rsidRPr="00BD46D4">
        <w:rPr>
          <w:noProof/>
          <w:sz w:val="18"/>
          <w:szCs w:val="18"/>
          <w:lang w:val="nl-NL" w:eastAsia="nl-NL"/>
        </w:rPr>
        <w:t xml:space="preserve">&lt;.20 </w:t>
      </w:r>
    </w:p>
    <w:p w:rsidR="00BD46D4" w:rsidRPr="00BD46D4" w:rsidRDefault="00BD46D4" w:rsidP="00BD46D4">
      <w:pPr>
        <w:jc w:val="both"/>
        <w:rPr>
          <w:lang w:val="nl-NL"/>
        </w:rPr>
      </w:pPr>
      <w:r w:rsidRPr="00BD46D4">
        <w:rPr>
          <w:rFonts w:cstheme="minorHAnsi"/>
          <w:sz w:val="16"/>
          <w:szCs w:val="16"/>
          <w:lang w:val="nl-NL"/>
        </w:rPr>
        <w:t>* Correlatie is significant op  0.05 niveau (2-zijdig) ** Correlatie is significant op 0.01 niveau (2-zijdig)</w:t>
      </w:r>
    </w:p>
    <w:p w:rsidR="00A32D89" w:rsidRDefault="00A32D89" w:rsidP="00BD46D4">
      <w:pPr>
        <w:ind w:left="62" w:right="62"/>
        <w:contextualSpacing/>
        <w:rPr>
          <w:rFonts w:cstheme="minorHAnsi"/>
          <w:lang w:val="nl-NL"/>
        </w:rPr>
      </w:pPr>
    </w:p>
    <w:p w:rsidR="00BD46D4" w:rsidRDefault="00BD46D4" w:rsidP="00BD46D4">
      <w:pPr>
        <w:ind w:left="62" w:right="62"/>
        <w:contextualSpacing/>
        <w:rPr>
          <w:rFonts w:cstheme="minorHAnsi"/>
          <w:lang w:val="nl-NL"/>
        </w:rPr>
      </w:pPr>
      <w:r w:rsidRPr="00BD46D4">
        <w:rPr>
          <w:rFonts w:cstheme="minorHAnsi"/>
          <w:lang w:val="nl-NL"/>
        </w:rPr>
        <w:t>In figuur 8. Patroon van significante en bijna significante correlaties tussen schalen van de TAT-GB, de CISS en de BRIEF R-COPE, zijn alle gevonden correlaties in dit onderzoek schematisch weergegeven.</w:t>
      </w:r>
    </w:p>
    <w:p w:rsidR="005F5A0F" w:rsidRPr="00BD46D4" w:rsidRDefault="005F5A0F" w:rsidP="00BD46D4">
      <w:pPr>
        <w:ind w:left="62" w:right="62"/>
        <w:contextualSpacing/>
        <w:rPr>
          <w:rFonts w:cstheme="minorHAnsi"/>
          <w:lang w:val="nl-NL"/>
        </w:rPr>
      </w:pPr>
    </w:p>
    <w:p w:rsidR="00A32D89" w:rsidRDefault="00A32D89">
      <w:pPr>
        <w:rPr>
          <w:rStyle w:val="Intensievebenadrukking"/>
          <w:lang w:val="nl-NL"/>
        </w:rPr>
      </w:pPr>
      <w:r>
        <w:rPr>
          <w:rStyle w:val="Intensievebenadrukking"/>
          <w:lang w:val="nl-NL"/>
        </w:rPr>
        <w:br w:type="page"/>
      </w:r>
    </w:p>
    <w:p w:rsidR="00BD46D4" w:rsidRPr="00BD46D4" w:rsidRDefault="00BD46D4" w:rsidP="00BD46D4">
      <w:pPr>
        <w:jc w:val="both"/>
        <w:rPr>
          <w:noProof/>
          <w:lang w:val="nl-NL" w:eastAsia="nl-NL"/>
        </w:rPr>
      </w:pPr>
      <w:r>
        <w:rPr>
          <w:rStyle w:val="Intensievebenadrukking"/>
          <w:lang w:val="nl-NL"/>
        </w:rPr>
        <w:lastRenderedPageBreak/>
        <w:t>Figuur 8. Patroon van significante en bijna significante correlaties tussen schalen van de TAT-GB, de CISS en de BRIEF R-COPE.</w: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93056" behindDoc="0" locked="0" layoutInCell="1" allowOverlap="1">
                <wp:simplePos x="0" y="0"/>
                <wp:positionH relativeFrom="column">
                  <wp:posOffset>3865880</wp:posOffset>
                </wp:positionH>
                <wp:positionV relativeFrom="paragraph">
                  <wp:posOffset>-102870</wp:posOffset>
                </wp:positionV>
                <wp:extent cx="1675130" cy="453390"/>
                <wp:effectExtent l="0" t="0" r="20320" b="22860"/>
                <wp:wrapNone/>
                <wp:docPr id="8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E6158E" w:rsidRPr="00DF4F6A" w:rsidRDefault="00E6158E" w:rsidP="00BD46D4">
                            <w:pPr>
                              <w:jc w:val="center"/>
                              <w:rPr>
                                <w:b/>
                              </w:rPr>
                            </w:pPr>
                            <w:r w:rsidRPr="00DF4F6A">
                              <w:rPr>
                                <w:b/>
                              </w:rPr>
                              <w:t>CISS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44" style="position:absolute;margin-left:304.4pt;margin-top:-8.1pt;width:131.9pt;height:3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" fillcolor="white [3201]" strokecolor="#f79646 [3209]" strokeweight="2pt">
                <v:path arrowok="t"/>
                <v:textbox>
                  <w:txbxContent>
                    <w:p w:rsidR="00E6158E" w:rsidRPr="00DF4F6A" w:rsidRDefault="00E6158E" w:rsidP="00BD46D4">
                      <w:pPr>
                        <w:jc w:val="center"/>
                        <w:rPr>
                          <w:b/>
                        </w:rPr>
                      </w:pPr>
                      <w:r w:rsidRPr="00DF4F6A">
                        <w:rPr>
                          <w:b/>
                        </w:rPr>
                        <w:t>CISS</w:t>
                      </w:r>
                    </w:p>
                  </w:txbxContent>
                </v:textbox>
              </v:rect>
            </w:pict>
          </mc:Fallback>
        </mc:AlternateContent>
      </w:r>
      <w:r>
        <w:rPr>
          <w:noProof/>
          <w:lang w:val="nl-NL" w:eastAsia="nl-NL" w:bidi="ar-SA"/>
        </w:rPr>
        <mc:AlternateContent>
          <mc:Choice Requires="wps">
            <w:drawing>
              <wp:anchor distT="0" distB="0" distL="114300" distR="114300" simplePos="0" relativeHeight="251737088" behindDoc="0" locked="0" layoutInCell="1" allowOverlap="1">
                <wp:simplePos x="0" y="0"/>
                <wp:positionH relativeFrom="column">
                  <wp:posOffset>3376295</wp:posOffset>
                </wp:positionH>
                <wp:positionV relativeFrom="paragraph">
                  <wp:posOffset>3820795</wp:posOffset>
                </wp:positionV>
                <wp:extent cx="413385" cy="237490"/>
                <wp:effectExtent l="0" t="0" r="24765" b="10160"/>
                <wp:wrapNone/>
                <wp:docPr id="87" name="Ova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454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9" o:spid="_x0000_s1045" style="position:absolute;margin-left:265.85pt;margin-top:300.85pt;width:32.55pt;height:1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454</w:t>
                      </w:r>
                    </w:p>
                  </w:txbxContent>
                </v:textbox>
              </v:oval>
            </w:pict>
          </mc:Fallback>
        </mc:AlternateContent>
      </w:r>
      <w:r>
        <w:rPr>
          <w:noProof/>
          <w:lang w:val="nl-NL" w:eastAsia="nl-NL" w:bidi="ar-SA"/>
        </w:rPr>
        <mc:AlternateContent>
          <mc:Choice Requires="wps">
            <w:drawing>
              <wp:anchor distT="0" distB="0" distL="114300" distR="114300" simplePos="0" relativeHeight="251674624" behindDoc="0" locked="0" layoutInCell="1" allowOverlap="1">
                <wp:simplePos x="0" y="0"/>
                <wp:positionH relativeFrom="column">
                  <wp:posOffset>1238885</wp:posOffset>
                </wp:positionH>
                <wp:positionV relativeFrom="paragraph">
                  <wp:posOffset>4890135</wp:posOffset>
                </wp:positionV>
                <wp:extent cx="413385" cy="237490"/>
                <wp:effectExtent l="0" t="0" r="24765" b="10160"/>
                <wp:wrapNone/>
                <wp:docPr id="86" name="Ova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387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8" o:spid="_x0000_s1046" style="position:absolute;margin-left:97.55pt;margin-top:385.05pt;width:32.5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387</w:t>
                      </w:r>
                    </w:p>
                  </w:txbxContent>
                </v:textbox>
              </v:oval>
            </w:pict>
          </mc:Fallback>
        </mc:AlternateContent>
      </w:r>
      <w:r>
        <w:rPr>
          <w:noProof/>
          <w:lang w:val="nl-NL" w:eastAsia="nl-NL" w:bidi="ar-SA"/>
        </w:rPr>
        <mc:AlternateContent>
          <mc:Choice Requires="wps">
            <w:drawing>
              <wp:anchor distT="0" distB="0" distL="114300" distR="114300" simplePos="0" relativeHeight="251676672" behindDoc="0" locked="0" layoutInCell="1" allowOverlap="1">
                <wp:simplePos x="0" y="0"/>
                <wp:positionH relativeFrom="column">
                  <wp:posOffset>1422400</wp:posOffset>
                </wp:positionH>
                <wp:positionV relativeFrom="paragraph">
                  <wp:posOffset>5121275</wp:posOffset>
                </wp:positionV>
                <wp:extent cx="413385" cy="237490"/>
                <wp:effectExtent l="0" t="0" r="24765" b="10160"/>
                <wp:wrapNone/>
                <wp:docPr id="85" name="Ova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501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4" o:spid="_x0000_s1047" style="position:absolute;margin-left:112pt;margin-top:403.25pt;width:32.55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501</w:t>
                      </w:r>
                    </w:p>
                  </w:txbxContent>
                </v:textbox>
              </v:oval>
            </w:pict>
          </mc:Fallback>
        </mc:AlternateContent>
      </w:r>
      <w:r>
        <w:rPr>
          <w:noProof/>
          <w:lang w:val="nl-NL" w:eastAsia="nl-NL" w:bidi="ar-SA"/>
        </w:rPr>
        <mc:AlternateContent>
          <mc:Choice Requires="wps">
            <w:drawing>
              <wp:anchor distT="0" distB="0" distL="114300" distR="114300" simplePos="0" relativeHeight="251678720" behindDoc="0" locked="0" layoutInCell="1" allowOverlap="1">
                <wp:simplePos x="0" y="0"/>
                <wp:positionH relativeFrom="column">
                  <wp:posOffset>1051560</wp:posOffset>
                </wp:positionH>
                <wp:positionV relativeFrom="paragraph">
                  <wp:posOffset>5408930</wp:posOffset>
                </wp:positionV>
                <wp:extent cx="413385" cy="237490"/>
                <wp:effectExtent l="0" t="0" r="24765" b="10160"/>
                <wp:wrapNone/>
                <wp:docPr id="84" name="Ova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503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9" o:spid="_x0000_s1048" style="position:absolute;margin-left:82.8pt;margin-top:425.9pt;width:32.55pt;height: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503</w:t>
                      </w:r>
                    </w:p>
                  </w:txbxContent>
                </v:textbox>
              </v:oval>
            </w:pict>
          </mc:Fallback>
        </mc:AlternateContent>
      </w:r>
      <w:r>
        <w:rPr>
          <w:noProof/>
          <w:lang w:val="nl-NL" w:eastAsia="nl-NL" w:bidi="ar-SA"/>
        </w:rPr>
        <mc:AlternateContent>
          <mc:Choice Requires="wps">
            <w:drawing>
              <wp:anchor distT="0" distB="0" distL="114300" distR="114300" simplePos="0" relativeHeight="251736064" behindDoc="0" locked="0" layoutInCell="1" allowOverlap="1">
                <wp:simplePos x="0" y="0"/>
                <wp:positionH relativeFrom="column">
                  <wp:posOffset>1060450</wp:posOffset>
                </wp:positionH>
                <wp:positionV relativeFrom="paragraph">
                  <wp:posOffset>2889250</wp:posOffset>
                </wp:positionV>
                <wp:extent cx="4125595" cy="2997835"/>
                <wp:effectExtent l="0" t="0" r="27305" b="31115"/>
                <wp:wrapNone/>
                <wp:docPr id="83" name="Rechte verbindingslijn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25595" cy="2997835"/>
                        </a:xfrm>
                        <a:prstGeom prst="line">
                          <a:avLst/>
                        </a:prstGeom>
                        <a:ln w="12700">
                          <a:solidFill>
                            <a:schemeClr val="accent3"/>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227.5pt" to="408.35pt,4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" strokecolor="#9bbb59 [3206]"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35040" behindDoc="0" locked="0" layoutInCell="1" allowOverlap="1">
                <wp:simplePos x="0" y="0"/>
                <wp:positionH relativeFrom="column">
                  <wp:posOffset>-130810</wp:posOffset>
                </wp:positionH>
                <wp:positionV relativeFrom="paragraph">
                  <wp:posOffset>5628005</wp:posOffset>
                </wp:positionV>
                <wp:extent cx="1186815" cy="262255"/>
                <wp:effectExtent l="0" t="0" r="13335" b="23495"/>
                <wp:wrapNone/>
                <wp:docPr id="82" name="Rechthoek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26225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6158E" w:rsidRPr="009A0B78" w:rsidRDefault="00E6158E" w:rsidP="00BD46D4">
                            <w:pPr>
                              <w:jc w:val="center"/>
                              <w:rPr>
                                <w:color w:val="FF0000"/>
                              </w:rPr>
                            </w:pPr>
                            <w:r w:rsidRPr="009A0B78">
                              <w:rPr>
                                <w:color w:val="FF0000"/>
                              </w:rPr>
                              <w:t>VHGLD3tot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7" o:spid="_x0000_s1049" style="position:absolute;margin-left:-10.3pt;margin-top:443.15pt;width:93.45pt;height:2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" fillcolor="white [3201]" strokecolor="#4bacc6 [3208]" strokeweight="2pt">
                <v:path arrowok="t"/>
                <v:textbox>
                  <w:txbxContent>
                    <w:p w:rsidR="00E6158E" w:rsidRPr="009A0B78" w:rsidRDefault="00E6158E" w:rsidP="00BD46D4">
                      <w:pPr>
                        <w:jc w:val="center"/>
                        <w:rPr>
                          <w:color w:val="FF0000"/>
                        </w:rPr>
                      </w:pPr>
                      <w:r w:rsidRPr="009A0B78">
                        <w:rPr>
                          <w:color w:val="FF0000"/>
                        </w:rPr>
                        <w:t>VHGLD3tot</w:t>
                      </w:r>
                    </w:p>
                  </w:txbxContent>
                </v:textbox>
              </v:rect>
            </w:pict>
          </mc:Fallback>
        </mc:AlternateContent>
      </w:r>
      <w:r>
        <w:rPr>
          <w:noProof/>
          <w:lang w:val="nl-NL" w:eastAsia="nl-NL" w:bidi="ar-SA"/>
        </w:rPr>
        <mc:AlternateContent>
          <mc:Choice Requires="wps">
            <w:drawing>
              <wp:anchor distT="0" distB="0" distL="114300" distR="114300" simplePos="0" relativeHeight="251670528" behindDoc="0" locked="0" layoutInCell="1" allowOverlap="1">
                <wp:simplePos x="0" y="0"/>
                <wp:positionH relativeFrom="column">
                  <wp:posOffset>3219450</wp:posOffset>
                </wp:positionH>
                <wp:positionV relativeFrom="paragraph">
                  <wp:posOffset>1742440</wp:posOffset>
                </wp:positionV>
                <wp:extent cx="413385" cy="237490"/>
                <wp:effectExtent l="0" t="0" r="24765" b="10160"/>
                <wp:wrapNone/>
                <wp:docPr id="81" name="Ova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359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6" o:spid="_x0000_s1050" style="position:absolute;margin-left:253.5pt;margin-top:137.2pt;width:32.5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359</w:t>
                      </w:r>
                    </w:p>
                  </w:txbxContent>
                </v:textbox>
              </v:oval>
            </w:pict>
          </mc:Fallback>
        </mc:AlternateContent>
      </w:r>
      <w:r>
        <w:rPr>
          <w:noProof/>
          <w:lang w:val="nl-NL" w:eastAsia="nl-NL" w:bidi="ar-SA"/>
        </w:rPr>
        <mc:AlternateContent>
          <mc:Choice Requires="wps">
            <w:drawing>
              <wp:anchor distT="0" distB="0" distL="114300" distR="114300" simplePos="0" relativeHeight="251734016" behindDoc="0" locked="0" layoutInCell="1" allowOverlap="1">
                <wp:simplePos x="0" y="0"/>
                <wp:positionH relativeFrom="column">
                  <wp:posOffset>2910840</wp:posOffset>
                </wp:positionH>
                <wp:positionV relativeFrom="paragraph">
                  <wp:posOffset>1536065</wp:posOffset>
                </wp:positionV>
                <wp:extent cx="738505" cy="4035425"/>
                <wp:effectExtent l="0" t="0" r="23495" b="22225"/>
                <wp:wrapNone/>
                <wp:docPr id="80" name="Rechte verbindingslijn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8505" cy="4035425"/>
                        </a:xfrm>
                        <a:prstGeom prst="line">
                          <a:avLst/>
                        </a:prstGeom>
                        <a:ln w="12700">
                          <a:solidFill>
                            <a:schemeClr val="accent3"/>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120.95pt" to="287.35pt,4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" strokecolor="#9bbb59 [3206]"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691008" behindDoc="0" locked="0" layoutInCell="1" allowOverlap="1">
                <wp:simplePos x="0" y="0"/>
                <wp:positionH relativeFrom="column">
                  <wp:posOffset>4672965</wp:posOffset>
                </wp:positionH>
                <wp:positionV relativeFrom="paragraph">
                  <wp:posOffset>1287780</wp:posOffset>
                </wp:positionV>
                <wp:extent cx="413385" cy="237490"/>
                <wp:effectExtent l="0" t="0" r="24765" b="10160"/>
                <wp:wrapNone/>
                <wp:docPr id="79"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.512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0" o:spid="_x0000_s1051" style="position:absolute;margin-left:367.95pt;margin-top:101.4pt;width:32.55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.512</w:t>
                      </w:r>
                    </w:p>
                  </w:txbxContent>
                </v:textbox>
              </v:oval>
            </w:pict>
          </mc:Fallback>
        </mc:AlternateContent>
      </w:r>
      <w:r>
        <w:rPr>
          <w:noProof/>
          <w:lang w:val="nl-NL" w:eastAsia="nl-NL" w:bidi="ar-SA"/>
        </w:rPr>
        <mc:AlternateContent>
          <mc:Choice Requires="wps">
            <w:drawing>
              <wp:anchor distT="0" distB="0" distL="114300" distR="114300" simplePos="0" relativeHeight="251709440" behindDoc="0" locked="0" layoutInCell="1" allowOverlap="1">
                <wp:simplePos x="0" y="0"/>
                <wp:positionH relativeFrom="column">
                  <wp:posOffset>4570095</wp:posOffset>
                </wp:positionH>
                <wp:positionV relativeFrom="paragraph">
                  <wp:posOffset>1333500</wp:posOffset>
                </wp:positionV>
                <wp:extent cx="532130" cy="351790"/>
                <wp:effectExtent l="0" t="0" r="20320" b="29210"/>
                <wp:wrapNone/>
                <wp:docPr id="78"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35179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1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105pt" to="401.7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" strokecolor="#94b64e [3046]" strokeweight="1pt">
                <o:lock v:ext="edit" shapetype="f"/>
              </v:line>
            </w:pict>
          </mc:Fallback>
        </mc:AlternateContent>
      </w:r>
      <w:r>
        <w:rPr>
          <w:noProof/>
          <w:lang w:val="nl-NL" w:eastAsia="nl-NL" w:bidi="ar-SA"/>
        </w:rPr>
        <mc:AlternateContent>
          <mc:Choice Requires="wps">
            <w:drawing>
              <wp:anchor distT="0" distB="0" distL="114300" distR="114300" simplePos="0" relativeHeight="251671552" behindDoc="0" locked="0" layoutInCell="1" allowOverlap="1">
                <wp:simplePos x="0" y="0"/>
                <wp:positionH relativeFrom="column">
                  <wp:posOffset>3649345</wp:posOffset>
                </wp:positionH>
                <wp:positionV relativeFrom="paragraph">
                  <wp:posOffset>731520</wp:posOffset>
                </wp:positionV>
                <wp:extent cx="413385" cy="237490"/>
                <wp:effectExtent l="0" t="0" r="24765" b="10160"/>
                <wp:wrapNone/>
                <wp:docPr id="77" name="Ova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solidFill>
                          <a:sysClr val="window" lastClr="FFFFFF"/>
                        </a:solidFill>
                        <a:ln w="3175" cap="flat" cmpd="sng" algn="ctr">
                          <a:solidFill>
                            <a:sysClr val="window" lastClr="FFFFFF">
                              <a:lumMod val="65000"/>
                            </a:sysClr>
                          </a:solidFill>
                          <a:prstDash val="solid"/>
                        </a:ln>
                        <a:effectLst/>
                      </wps:spPr>
                      <wps:txbx>
                        <w:txbxContent>
                          <w:p w:rsidR="00E6158E" w:rsidRPr="006673EC" w:rsidRDefault="00E6158E" w:rsidP="00BD46D4">
                            <w:pPr>
                              <w:jc w:val="center"/>
                              <w:rPr>
                                <w:sz w:val="16"/>
                              </w:rPr>
                            </w:pPr>
                            <w:r>
                              <w:rPr>
                                <w:sz w:val="16"/>
                              </w:rPr>
                              <w:t>-</w:t>
                            </w:r>
                            <w:r w:rsidRPr="006673EC">
                              <w:rPr>
                                <w:sz w:val="16"/>
                              </w:rPr>
                              <w:t>.</w:t>
                            </w:r>
                            <w:r>
                              <w:rPr>
                                <w:sz w:val="16"/>
                              </w:rPr>
                              <w:t>438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4" o:spid="_x0000_s1052" style="position:absolute;margin-left:287.35pt;margin-top:57.6pt;width:32.5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" fillcolor="window" strokecolor="#a6a6a6"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438</w:t>
                      </w:r>
                    </w:p>
                  </w:txbxContent>
                </v:textbox>
              </v:oval>
            </w:pict>
          </mc:Fallback>
        </mc:AlternateContent>
      </w:r>
      <w:r>
        <w:rPr>
          <w:noProof/>
          <w:lang w:val="nl-NL" w:eastAsia="nl-NL" w:bidi="ar-SA"/>
        </w:rPr>
        <mc:AlternateContent>
          <mc:Choice Requires="wps">
            <w:drawing>
              <wp:anchor distT="0" distB="0" distL="114300" distR="114300" simplePos="0" relativeHeight="251672576" behindDoc="0" locked="0" layoutInCell="1" allowOverlap="1">
                <wp:simplePos x="0" y="0"/>
                <wp:positionH relativeFrom="column">
                  <wp:posOffset>5187315</wp:posOffset>
                </wp:positionH>
                <wp:positionV relativeFrom="paragraph">
                  <wp:posOffset>977900</wp:posOffset>
                </wp:positionV>
                <wp:extent cx="413385" cy="237490"/>
                <wp:effectExtent l="0" t="0" r="24765" b="10160"/>
                <wp:wrapNone/>
                <wp:docPr id="69" name="Ova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solidFill>
                          <a:sysClr val="window" lastClr="FFFFFF"/>
                        </a:solidFill>
                        <a:ln w="3175" cap="flat" cmpd="sng" algn="ctr">
                          <a:solidFill>
                            <a:sysClr val="window" lastClr="FFFFFF">
                              <a:lumMod val="65000"/>
                            </a:sysClr>
                          </a:solidFill>
                          <a:prstDash val="solid"/>
                        </a:ln>
                        <a:effectLst/>
                      </wps:spPr>
                      <wps:txbx>
                        <w:txbxContent>
                          <w:p w:rsidR="00E6158E" w:rsidRPr="006673EC" w:rsidRDefault="00E6158E" w:rsidP="00BD46D4">
                            <w:pPr>
                              <w:jc w:val="center"/>
                              <w:rPr>
                                <w:sz w:val="16"/>
                              </w:rPr>
                            </w:pPr>
                            <w:r>
                              <w:rPr>
                                <w:sz w:val="16"/>
                              </w:rPr>
                              <w:t>-</w:t>
                            </w:r>
                            <w:r w:rsidRPr="006673EC">
                              <w:rPr>
                                <w:sz w:val="16"/>
                              </w:rPr>
                              <w:t>.</w:t>
                            </w:r>
                            <w:r>
                              <w:rPr>
                                <w:sz w:val="16"/>
                              </w:rPr>
                              <w:t>431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3" o:spid="_x0000_s1053" style="position:absolute;margin-left:408.45pt;margin-top:77pt;width:32.5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" fillcolor="window" strokecolor="#a6a6a6"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431</w:t>
                      </w:r>
                    </w:p>
                  </w:txbxContent>
                </v:textbox>
              </v:oval>
            </w:pict>
          </mc:Fallback>
        </mc:AlternateContent>
      </w:r>
      <w:r>
        <w:rPr>
          <w:noProof/>
          <w:lang w:val="nl-NL" w:eastAsia="nl-NL" w:bidi="ar-SA"/>
        </w:rPr>
        <mc:AlternateContent>
          <mc:Choice Requires="wps">
            <w:drawing>
              <wp:anchor distT="0" distB="0" distL="114300" distR="114300" simplePos="0" relativeHeight="251732992" behindDoc="0" locked="0" layoutInCell="1" allowOverlap="1">
                <wp:simplePos x="0" y="0"/>
                <wp:positionH relativeFrom="column">
                  <wp:posOffset>1104265</wp:posOffset>
                </wp:positionH>
                <wp:positionV relativeFrom="paragraph">
                  <wp:posOffset>599440</wp:posOffset>
                </wp:positionV>
                <wp:extent cx="4776470" cy="3355975"/>
                <wp:effectExtent l="0" t="18415" r="96520" b="0"/>
                <wp:wrapNone/>
                <wp:docPr id="68" name="Boog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6470" cy="3355975"/>
                        </a:xfrm>
                        <a:custGeom>
                          <a:avLst/>
                          <a:gdLst>
                            <a:gd name="T0" fmla="*/ 2325977 w 4776470"/>
                            <a:gd name="T1" fmla="*/ 570 h 3355975"/>
                            <a:gd name="T2" fmla="*/ 3800496 w 4776470"/>
                            <a:gd name="T3" fmla="*/ 324822 h 3355975"/>
                            <a:gd name="T4" fmla="*/ 4761138 w 4776470"/>
                            <a:gd name="T5" fmla="*/ 1867820 h 3355975"/>
                            <a:gd name="T6" fmla="*/ 0 60000 65536"/>
                            <a:gd name="T7" fmla="*/ 0 60000 65536"/>
                            <a:gd name="T8" fmla="*/ 0 60000 65536"/>
                          </a:gdLst>
                          <a:ahLst/>
                          <a:cxnLst>
                            <a:cxn ang="T6">
                              <a:pos x="T0" y="T1"/>
                            </a:cxn>
                            <a:cxn ang="T7">
                              <a:pos x="T2" y="T3"/>
                            </a:cxn>
                            <a:cxn ang="T8">
                              <a:pos x="T4" y="T5"/>
                            </a:cxn>
                          </a:cxnLst>
                          <a:rect l="0" t="0" r="r" b="b"/>
                          <a:pathLst>
                            <a:path w="4776470" h="3355975" stroke="0">
                              <a:moveTo>
                                <a:pt x="2325977" y="570"/>
                              </a:moveTo>
                              <a:cubicBezTo>
                                <a:pt x="2855041" y="-9124"/>
                                <a:pt x="3373702" y="104932"/>
                                <a:pt x="3800496" y="324822"/>
                              </a:cubicBezTo>
                              <a:cubicBezTo>
                                <a:pt x="4491489" y="680831"/>
                                <a:pt x="4858076" y="1269648"/>
                                <a:pt x="4761138" y="1867820"/>
                              </a:cubicBezTo>
                              <a:lnTo>
                                <a:pt x="2388235" y="1677988"/>
                              </a:lnTo>
                              <a:lnTo>
                                <a:pt x="2325977" y="570"/>
                              </a:lnTo>
                              <a:close/>
                            </a:path>
                            <a:path w="4776470" h="3355975" fill="none">
                              <a:moveTo>
                                <a:pt x="2325977" y="570"/>
                              </a:moveTo>
                              <a:cubicBezTo>
                                <a:pt x="2855041" y="-9124"/>
                                <a:pt x="3373702" y="104932"/>
                                <a:pt x="3800496" y="324822"/>
                              </a:cubicBezTo>
                              <a:cubicBezTo>
                                <a:pt x="4491489" y="680831"/>
                                <a:pt x="4858076" y="1269648"/>
                                <a:pt x="4761138" y="1867820"/>
                              </a:cubicBezTo>
                            </a:path>
                          </a:pathLst>
                        </a:custGeom>
                        <a:noFill/>
                        <a:ln w="12700">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oog 62" o:spid="_x0000_s1026" style="position:absolute;margin-left:86.95pt;margin-top:47.2pt;width:376.1pt;height:26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76470,335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" path="m2325977,570nsc2855041,-9124,3373702,104932,3800496,324822v690993,356009,1057580,944826,960642,1542998l2388235,1677988,2325977,570xem2325977,570nfc2855041,-9124,3373702,104932,3800496,324822v690993,356009,1057580,944826,960642,1542998e" filled="f" strokecolor="#c00000" strokeweight="1pt">
                <v:stroke dashstyle="dash"/>
                <v:path arrowok="t" o:connecttype="custom" o:connectlocs="2325977,570;3800496,324822;4761138,1867820" o:connectangles="0,0,0"/>
              </v:shape>
            </w:pict>
          </mc:Fallback>
        </mc:AlternateContent>
      </w:r>
      <w:r>
        <w:rPr>
          <w:noProof/>
          <w:lang w:val="nl-NL" w:eastAsia="nl-NL" w:bidi="ar-SA"/>
        </w:rPr>
        <mc:AlternateContent>
          <mc:Choice Requires="wps">
            <w:drawing>
              <wp:anchor distT="0" distB="0" distL="114300" distR="114300" simplePos="0" relativeHeight="251731968" behindDoc="0" locked="0" layoutInCell="1" allowOverlap="1">
                <wp:simplePos x="0" y="0"/>
                <wp:positionH relativeFrom="column">
                  <wp:posOffset>3430905</wp:posOffset>
                </wp:positionH>
                <wp:positionV relativeFrom="paragraph">
                  <wp:posOffset>665480</wp:posOffset>
                </wp:positionV>
                <wp:extent cx="533400" cy="409575"/>
                <wp:effectExtent l="0" t="0" r="19050" b="28575"/>
                <wp:wrapNone/>
                <wp:docPr id="67" name="Rechte verbindingslijn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409575"/>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15pt,52.4pt" to="312.1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30944" behindDoc="0" locked="0" layoutInCell="1" allowOverlap="1">
                <wp:simplePos x="0" y="0"/>
                <wp:positionH relativeFrom="column">
                  <wp:posOffset>2172335</wp:posOffset>
                </wp:positionH>
                <wp:positionV relativeFrom="paragraph">
                  <wp:posOffset>2896870</wp:posOffset>
                </wp:positionV>
                <wp:extent cx="3050540" cy="2677160"/>
                <wp:effectExtent l="0" t="0" r="16510" b="27940"/>
                <wp:wrapNone/>
                <wp:docPr id="66" name="Rechte verbindingslijn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50540" cy="2677160"/>
                        </a:xfrm>
                        <a:prstGeom prst="line">
                          <a:avLst/>
                        </a:prstGeom>
                        <a:ln w="12700">
                          <a:solidFill>
                            <a:schemeClr val="accent3"/>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9"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05pt,228.1pt" to="411.25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" strokecolor="#9bbb59 [3206]"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29920" behindDoc="0" locked="0" layoutInCell="1" allowOverlap="1">
                <wp:simplePos x="0" y="0"/>
                <wp:positionH relativeFrom="column">
                  <wp:posOffset>1016635</wp:posOffset>
                </wp:positionH>
                <wp:positionV relativeFrom="paragraph">
                  <wp:posOffset>4699635</wp:posOffset>
                </wp:positionV>
                <wp:extent cx="1715770" cy="932815"/>
                <wp:effectExtent l="0" t="0" r="17780" b="19685"/>
                <wp:wrapNone/>
                <wp:docPr id="65" name="Rechte verbindingslijn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5770" cy="932815"/>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7"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370.05pt" to="215.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675648" behindDoc="0" locked="0" layoutInCell="1" allowOverlap="1">
                <wp:simplePos x="0" y="0"/>
                <wp:positionH relativeFrom="column">
                  <wp:posOffset>2997835</wp:posOffset>
                </wp:positionH>
                <wp:positionV relativeFrom="paragraph">
                  <wp:posOffset>2449830</wp:posOffset>
                </wp:positionV>
                <wp:extent cx="413385" cy="237490"/>
                <wp:effectExtent l="0" t="0" r="24765" b="10160"/>
                <wp:wrapNone/>
                <wp:docPr id="64" name="Ova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371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6" o:spid="_x0000_s1054" style="position:absolute;margin-left:236.05pt;margin-top:192.9pt;width:32.55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371</w:t>
                      </w:r>
                    </w:p>
                  </w:txbxContent>
                </v:textbox>
              </v:oval>
            </w:pict>
          </mc:Fallback>
        </mc:AlternateContent>
      </w:r>
      <w:r>
        <w:rPr>
          <w:noProof/>
          <w:lang w:val="nl-NL" w:eastAsia="nl-NL" w:bidi="ar-SA"/>
        </w:rPr>
        <mc:AlternateContent>
          <mc:Choice Requires="wps">
            <w:drawing>
              <wp:anchor distT="0" distB="0" distL="114300" distR="114300" simplePos="0" relativeHeight="251728896" behindDoc="0" locked="0" layoutInCell="1" allowOverlap="1">
                <wp:simplePos x="0" y="0"/>
                <wp:positionH relativeFrom="column">
                  <wp:posOffset>1053465</wp:posOffset>
                </wp:positionH>
                <wp:positionV relativeFrom="paragraph">
                  <wp:posOffset>1982470</wp:posOffset>
                </wp:positionV>
                <wp:extent cx="3576955" cy="1799590"/>
                <wp:effectExtent l="0" t="0" r="23495" b="29210"/>
                <wp:wrapNone/>
                <wp:docPr id="63" name="Rechte verbindingslijn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76955" cy="1799590"/>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156.1pt" to="364.6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681792" behindDoc="0" locked="0" layoutInCell="1" allowOverlap="1">
                <wp:simplePos x="0" y="0"/>
                <wp:positionH relativeFrom="column">
                  <wp:posOffset>1059815</wp:posOffset>
                </wp:positionH>
                <wp:positionV relativeFrom="paragraph">
                  <wp:posOffset>4465320</wp:posOffset>
                </wp:positionV>
                <wp:extent cx="413385" cy="237490"/>
                <wp:effectExtent l="0" t="0" r="24765" b="10160"/>
                <wp:wrapNone/>
                <wp:docPr id="62" name="Ova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354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3" o:spid="_x0000_s1055" style="position:absolute;margin-left:83.45pt;margin-top:351.6pt;width:32.55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354</w:t>
                      </w:r>
                    </w:p>
                  </w:txbxContent>
                </v:textbox>
              </v:oval>
            </w:pict>
          </mc:Fallback>
        </mc:AlternateContent>
      </w:r>
      <w:r>
        <w:rPr>
          <w:noProof/>
          <w:lang w:val="nl-NL" w:eastAsia="nl-NL" w:bidi="ar-SA"/>
        </w:rPr>
        <mc:AlternateContent>
          <mc:Choice Requires="wps">
            <w:drawing>
              <wp:anchor distT="0" distB="0" distL="114300" distR="114300" simplePos="0" relativeHeight="251727872" behindDoc="0" locked="0" layoutInCell="1" allowOverlap="1">
                <wp:simplePos x="0" y="0"/>
                <wp:positionH relativeFrom="column">
                  <wp:posOffset>1053465</wp:posOffset>
                </wp:positionH>
                <wp:positionV relativeFrom="paragraph">
                  <wp:posOffset>3181985</wp:posOffset>
                </wp:positionV>
                <wp:extent cx="874395" cy="2390775"/>
                <wp:effectExtent l="0" t="0" r="20955" b="28575"/>
                <wp:wrapNone/>
                <wp:docPr id="61" name="Rechte verbindingslijn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4395" cy="2390775"/>
                        </a:xfrm>
                        <a:prstGeom prst="line">
                          <a:avLst/>
                        </a:prstGeom>
                        <a:ln w="1905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3"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250.55pt" to="151.8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" strokecolor="#c00000" strokeweight="1.5pt">
                <o:lock v:ext="edit" shapetype="f"/>
              </v:line>
            </w:pict>
          </mc:Fallback>
        </mc:AlternateContent>
      </w:r>
      <w:r>
        <w:rPr>
          <w:noProof/>
          <w:lang w:val="nl-NL" w:eastAsia="nl-NL" w:bidi="ar-SA"/>
        </w:rPr>
        <mc:AlternateContent>
          <mc:Choice Requires="wps">
            <w:drawing>
              <wp:anchor distT="0" distB="0" distL="114300" distR="114300" simplePos="0" relativeHeight="251703296" behindDoc="0" locked="0" layoutInCell="1" allowOverlap="1">
                <wp:simplePos x="0" y="0"/>
                <wp:positionH relativeFrom="column">
                  <wp:posOffset>102235</wp:posOffset>
                </wp:positionH>
                <wp:positionV relativeFrom="paragraph">
                  <wp:posOffset>2999105</wp:posOffset>
                </wp:positionV>
                <wp:extent cx="937260" cy="262255"/>
                <wp:effectExtent l="0" t="0" r="15240" b="23495"/>
                <wp:wrapNone/>
                <wp:docPr id="59"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090FDE" w:rsidRDefault="00E6158E" w:rsidP="00BD46D4">
                            <w:pPr>
                              <w:jc w:val="center"/>
                            </w:pPr>
                            <w:r w:rsidRPr="009A0B78">
                              <w:rPr>
                                <w:color w:val="FF0000"/>
                              </w:rPr>
                              <w:t>CRGLD3tot</w:t>
                            </w:r>
                            <w:r>
                              <w:rPr>
                                <w:rFonts w:ascii="Wingdings" w:hAnsi="Wingdings" w:cs="Wingdings"/>
                                <w:color w:val="000000"/>
                                <w:sz w:val="20"/>
                                <w:szCs w:val="20"/>
                              </w:rPr>
                              <w:t></w:t>
                            </w: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 o:spid="_x0000_s1056" style="position:absolute;margin-left:8.05pt;margin-top:236.15pt;width:73.8pt;height:2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" fillcolor="white [3201]" strokecolor="#4bacc6 [3208]" strokeweight="2pt">
                <v:path arrowok="t"/>
                <v:textbox>
                  <w:txbxContent>
                    <w:p w:rsidR="00E6158E" w:rsidRPr="00090FDE" w:rsidRDefault="00E6158E" w:rsidP="00BD46D4">
                      <w:pPr>
                        <w:jc w:val="center"/>
                      </w:pPr>
                      <w:r w:rsidRPr="009A0B78">
                        <w:rPr>
                          <w:color w:val="FF0000"/>
                        </w:rPr>
                        <w:t>CRGLD3tot</w:t>
                      </w:r>
                      <w:r>
                        <w:rPr>
                          <w:rFonts w:ascii="Wingdings" w:hAnsi="Wingdings" w:cs="Wingdings"/>
                          <w:color w:val="000000"/>
                          <w:sz w:val="20"/>
                          <w:szCs w:val="20"/>
                        </w:rPr>
                        <w:t></w:t>
                      </w:r>
                      <w:r>
                        <w:t>t</w:t>
                      </w:r>
                    </w:p>
                  </w:txbxContent>
                </v:textbox>
              </v:rect>
            </w:pict>
          </mc:Fallback>
        </mc:AlternateContent>
      </w:r>
      <w:r>
        <w:rPr>
          <w:noProof/>
          <w:lang w:val="nl-NL" w:eastAsia="nl-NL" w:bidi="ar-SA"/>
        </w:rPr>
        <mc:AlternateContent>
          <mc:Choice Requires="wps">
            <w:drawing>
              <wp:anchor distT="0" distB="0" distL="114300" distR="114300" simplePos="0" relativeHeight="251725824" behindDoc="0" locked="0" layoutInCell="1" allowOverlap="1">
                <wp:simplePos x="0" y="0"/>
                <wp:positionH relativeFrom="column">
                  <wp:posOffset>1038860</wp:posOffset>
                </wp:positionH>
                <wp:positionV relativeFrom="paragraph">
                  <wp:posOffset>5368925</wp:posOffset>
                </wp:positionV>
                <wp:extent cx="676910" cy="203835"/>
                <wp:effectExtent l="0" t="0" r="27940" b="24765"/>
                <wp:wrapNone/>
                <wp:docPr id="58" name="Rechte verbindingslijn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76910" cy="203835"/>
                        </a:xfrm>
                        <a:prstGeom prst="line">
                          <a:avLst/>
                        </a:prstGeom>
                        <a:ln w="1270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422.75pt" to="135.1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" strokecolor="#c00000" strokeweight="1pt">
                <o:lock v:ext="edit" shapetype="f"/>
              </v:line>
            </w:pict>
          </mc:Fallback>
        </mc:AlternateContent>
      </w:r>
      <w:r>
        <w:rPr>
          <w:noProof/>
          <w:lang w:val="nl-NL" w:eastAsia="nl-NL" w:bidi="ar-SA"/>
        </w:rPr>
        <mc:AlternateContent>
          <mc:Choice Requires="wps">
            <w:drawing>
              <wp:anchor distT="0" distB="0" distL="114300" distR="114300" simplePos="0" relativeHeight="251679744" behindDoc="0" locked="0" layoutInCell="1" allowOverlap="1">
                <wp:simplePos x="0" y="0"/>
                <wp:positionH relativeFrom="column">
                  <wp:posOffset>2317115</wp:posOffset>
                </wp:positionH>
                <wp:positionV relativeFrom="paragraph">
                  <wp:posOffset>4239260</wp:posOffset>
                </wp:positionV>
                <wp:extent cx="413385" cy="237490"/>
                <wp:effectExtent l="0" t="0" r="24765" b="10160"/>
                <wp:wrapNone/>
                <wp:docPr id="57" name="Ova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solidFill>
                          <a:sysClr val="window" lastClr="FFFFFF"/>
                        </a:solidFill>
                        <a:ln w="3175" cap="flat" cmpd="sng" algn="ctr">
                          <a:solidFill>
                            <a:sysClr val="window" lastClr="FFFFFF">
                              <a:lumMod val="65000"/>
                            </a:sysClr>
                          </a:solidFill>
                          <a:prstDash val="solid"/>
                        </a:ln>
                        <a:effectLst/>
                      </wps:spPr>
                      <wps:txbx>
                        <w:txbxContent>
                          <w:p w:rsidR="00E6158E" w:rsidRDefault="00E6158E" w:rsidP="00BD46D4">
                            <w:pPr>
                              <w:jc w:val="center"/>
                              <w:rPr>
                                <w:sz w:val="16"/>
                              </w:rPr>
                            </w:pPr>
                            <w:r w:rsidRPr="006673EC">
                              <w:rPr>
                                <w:sz w:val="16"/>
                              </w:rPr>
                              <w:t>.</w:t>
                            </w:r>
                            <w:r>
                              <w:rPr>
                                <w:sz w:val="16"/>
                              </w:rPr>
                              <w:t xml:space="preserve">452 </w:t>
                            </w:r>
                          </w:p>
                          <w:p w:rsidR="00E6158E" w:rsidRPr="006673EC" w:rsidRDefault="00E6158E" w:rsidP="00BD46D4">
                            <w:pPr>
                              <w:jc w:val="center"/>
                              <w:rPr>
                                <w:sz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6" o:spid="_x0000_s1057" style="position:absolute;margin-left:182.45pt;margin-top:333.8pt;width:32.55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" fillcolor="window" strokecolor="#a6a6a6" strokeweight=".25pt">
                <v:path arrowok="t"/>
                <v:textbox inset="1mm,1mm,1mm,1mm">
                  <w:txbxContent>
                    <w:p w:rsidR="00E6158E" w:rsidRDefault="00E6158E" w:rsidP="00BD46D4">
                      <w:pPr>
                        <w:jc w:val="center"/>
                        <w:rPr>
                          <w:sz w:val="16"/>
                        </w:rPr>
                      </w:pPr>
                      <w:r w:rsidRPr="006673EC">
                        <w:rPr>
                          <w:sz w:val="16"/>
                        </w:rPr>
                        <w:t>.</w:t>
                      </w:r>
                      <w:r>
                        <w:rPr>
                          <w:sz w:val="16"/>
                        </w:rPr>
                        <w:t xml:space="preserve">452 </w:t>
                      </w:r>
                    </w:p>
                    <w:p w:rsidR="00E6158E" w:rsidRPr="006673EC" w:rsidRDefault="00E6158E" w:rsidP="00BD46D4">
                      <w:pPr>
                        <w:jc w:val="center"/>
                        <w:rPr>
                          <w:sz w:val="16"/>
                        </w:rPr>
                      </w:pPr>
                    </w:p>
                  </w:txbxContent>
                </v:textbox>
              </v:oval>
            </w:pict>
          </mc:Fallback>
        </mc:AlternateContent>
      </w:r>
      <w:r>
        <w:rPr>
          <w:noProof/>
          <w:lang w:val="nl-NL" w:eastAsia="nl-NL" w:bidi="ar-SA"/>
        </w:rPr>
        <mc:AlternateContent>
          <mc:Choice Requires="wps">
            <w:drawing>
              <wp:anchor distT="0" distB="0" distL="114300" distR="114300" simplePos="0" relativeHeight="251724800" behindDoc="0" locked="0" layoutInCell="1" allowOverlap="1">
                <wp:simplePos x="0" y="0"/>
                <wp:positionH relativeFrom="column">
                  <wp:posOffset>1038225</wp:posOffset>
                </wp:positionH>
                <wp:positionV relativeFrom="paragraph">
                  <wp:posOffset>2889250</wp:posOffset>
                </wp:positionV>
                <wp:extent cx="4113530" cy="2128520"/>
                <wp:effectExtent l="0" t="0" r="20320" b="24130"/>
                <wp:wrapNone/>
                <wp:docPr id="56" name="Rechte verbindingslijn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3530" cy="2128520"/>
                        </a:xfrm>
                        <a:prstGeom prst="line">
                          <a:avLst/>
                        </a:prstGeom>
                        <a:noFill/>
                        <a:ln w="12700" cap="flat" cmpd="sng" algn="ctr">
                          <a:solidFill>
                            <a:schemeClr val="accent3"/>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45"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227.5pt" to="405.65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" strokecolor="#9bbb59 [3206]"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680768" behindDoc="0" locked="0" layoutInCell="1" allowOverlap="1">
                <wp:simplePos x="0" y="0"/>
                <wp:positionH relativeFrom="column">
                  <wp:posOffset>2320925</wp:posOffset>
                </wp:positionH>
                <wp:positionV relativeFrom="paragraph">
                  <wp:posOffset>3396615</wp:posOffset>
                </wp:positionV>
                <wp:extent cx="413385" cy="237490"/>
                <wp:effectExtent l="0" t="0" r="24765" b="10160"/>
                <wp:wrapNone/>
                <wp:docPr id="55" name="Ova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422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 o:spid="_x0000_s1058" style="position:absolute;margin-left:182.75pt;margin-top:267.45pt;width:32.55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422</w:t>
                      </w:r>
                    </w:p>
                  </w:txbxContent>
                </v:textbox>
              </v:oval>
            </w:pict>
          </mc:Fallback>
        </mc:AlternateContent>
      </w:r>
      <w:r>
        <w:rPr>
          <w:noProof/>
          <w:lang w:val="nl-NL" w:eastAsia="nl-NL" w:bidi="ar-SA"/>
        </w:rPr>
        <mc:AlternateContent>
          <mc:Choice Requires="wps">
            <w:drawing>
              <wp:anchor distT="0" distB="0" distL="114300" distR="114300" simplePos="0" relativeHeight="251723776" behindDoc="0" locked="0" layoutInCell="1" allowOverlap="1">
                <wp:simplePos x="0" y="0"/>
                <wp:positionH relativeFrom="column">
                  <wp:posOffset>1053465</wp:posOffset>
                </wp:positionH>
                <wp:positionV relativeFrom="paragraph">
                  <wp:posOffset>2794635</wp:posOffset>
                </wp:positionV>
                <wp:extent cx="4107815" cy="1026795"/>
                <wp:effectExtent l="0" t="0" r="26035" b="20955"/>
                <wp:wrapNone/>
                <wp:docPr id="54" name="Rechte verbindingslijn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07815" cy="1026795"/>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220.05pt" to="406.4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19680" behindDoc="0" locked="0" layoutInCell="1" allowOverlap="1">
                <wp:simplePos x="0" y="0"/>
                <wp:positionH relativeFrom="column">
                  <wp:posOffset>1052830</wp:posOffset>
                </wp:positionH>
                <wp:positionV relativeFrom="paragraph">
                  <wp:posOffset>1981835</wp:posOffset>
                </wp:positionV>
                <wp:extent cx="3576320" cy="2124710"/>
                <wp:effectExtent l="0" t="0" r="24130" b="27940"/>
                <wp:wrapNone/>
                <wp:docPr id="53" name="Rechte verbindingslijn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76320" cy="2124710"/>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156.05pt" to="364.5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20704" behindDoc="0" locked="0" layoutInCell="1" allowOverlap="1">
                <wp:simplePos x="0" y="0"/>
                <wp:positionH relativeFrom="column">
                  <wp:posOffset>1026795</wp:posOffset>
                </wp:positionH>
                <wp:positionV relativeFrom="paragraph">
                  <wp:posOffset>2830830</wp:posOffset>
                </wp:positionV>
                <wp:extent cx="4133215" cy="1410970"/>
                <wp:effectExtent l="0" t="0" r="19685" b="36830"/>
                <wp:wrapNone/>
                <wp:docPr id="50" name="Rechte verbindingslijn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33215" cy="1410970"/>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222.9pt" to="406.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22752" behindDoc="0" locked="0" layoutInCell="1" allowOverlap="1">
                <wp:simplePos x="0" y="0"/>
                <wp:positionH relativeFrom="column">
                  <wp:posOffset>1053465</wp:posOffset>
                </wp:positionH>
                <wp:positionV relativeFrom="paragraph">
                  <wp:posOffset>4308475</wp:posOffset>
                </wp:positionV>
                <wp:extent cx="1799590" cy="1264285"/>
                <wp:effectExtent l="0" t="0" r="29210" b="31115"/>
                <wp:wrapNone/>
                <wp:docPr id="49" name="Rechte verbindingslijn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9590" cy="1264285"/>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339.25pt" to="224.6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21728" behindDoc="0" locked="0" layoutInCell="1" allowOverlap="1">
                <wp:simplePos x="0" y="0"/>
                <wp:positionH relativeFrom="column">
                  <wp:posOffset>1843405</wp:posOffset>
                </wp:positionH>
                <wp:positionV relativeFrom="paragraph">
                  <wp:posOffset>3869690</wp:posOffset>
                </wp:positionV>
                <wp:extent cx="413385" cy="237490"/>
                <wp:effectExtent l="0" t="0" r="24765" b="10160"/>
                <wp:wrapNone/>
                <wp:docPr id="48" name="Ova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449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1" o:spid="_x0000_s1059" style="position:absolute;margin-left:145.15pt;margin-top:304.7pt;width:32.55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449</w:t>
                      </w:r>
                    </w:p>
                  </w:txbxContent>
                </v:textbox>
              </v:oval>
            </w:pict>
          </mc:Fallback>
        </mc:AlternateContent>
      </w:r>
      <w:r>
        <w:rPr>
          <w:noProof/>
          <w:lang w:val="nl-NL" w:eastAsia="nl-NL" w:bidi="ar-SA"/>
        </w:rPr>
        <mc:AlternateContent>
          <mc:Choice Requires="wps">
            <w:drawing>
              <wp:anchor distT="0" distB="0" distL="114300" distR="114300" simplePos="0" relativeHeight="251718656" behindDoc="0" locked="0" layoutInCell="1" allowOverlap="1">
                <wp:simplePos x="0" y="0"/>
                <wp:positionH relativeFrom="column">
                  <wp:posOffset>1104265</wp:posOffset>
                </wp:positionH>
                <wp:positionV relativeFrom="paragraph">
                  <wp:posOffset>3481705</wp:posOffset>
                </wp:positionV>
                <wp:extent cx="1982470" cy="2091055"/>
                <wp:effectExtent l="0" t="0" r="17780" b="23495"/>
                <wp:wrapNone/>
                <wp:docPr id="47" name="Rechte verbindingslijn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82470" cy="2091055"/>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274.15pt" to="243.0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704320" behindDoc="0" locked="0" layoutInCell="1" allowOverlap="1">
                <wp:simplePos x="0" y="0"/>
                <wp:positionH relativeFrom="column">
                  <wp:posOffset>-149225</wp:posOffset>
                </wp:positionH>
                <wp:positionV relativeFrom="paragraph">
                  <wp:posOffset>3695065</wp:posOffset>
                </wp:positionV>
                <wp:extent cx="1186815" cy="262255"/>
                <wp:effectExtent l="0" t="0" r="13335" b="23495"/>
                <wp:wrapNone/>
                <wp:docPr id="46"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470F2A" w:rsidRDefault="00E6158E" w:rsidP="00BD46D4">
                            <w:pPr>
                              <w:jc w:val="center"/>
                              <w:rPr>
                                <w:color w:val="00B050"/>
                              </w:rPr>
                            </w:pPr>
                            <w:r w:rsidRPr="00470F2A">
                              <w:rPr>
                                <w:color w:val="00B050"/>
                              </w:rPr>
                              <w:t>VHG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 o:spid="_x0000_s1060" style="position:absolute;margin-left:-11.75pt;margin-top:290.95pt;width:93.45pt;height:2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" fillcolor="white [3201]" strokecolor="#4bacc6 [3208]" strokeweight="2pt">
                <v:path arrowok="t"/>
                <v:textbox>
                  <w:txbxContent>
                    <w:p w:rsidR="00E6158E" w:rsidRPr="00470F2A" w:rsidRDefault="00E6158E" w:rsidP="00BD46D4">
                      <w:pPr>
                        <w:jc w:val="center"/>
                        <w:rPr>
                          <w:color w:val="00B050"/>
                        </w:rPr>
                      </w:pPr>
                      <w:r w:rsidRPr="00470F2A">
                        <w:rPr>
                          <w:color w:val="00B050"/>
                        </w:rPr>
                        <w:t>VHG</w:t>
                      </w:r>
                    </w:p>
                  </w:txbxContent>
                </v:textbox>
              </v:rect>
            </w:pict>
          </mc:Fallback>
        </mc:AlternateContent>
      </w:r>
      <w:r>
        <w:rPr>
          <w:noProof/>
          <w:lang w:val="nl-NL" w:eastAsia="nl-NL" w:bidi="ar-SA"/>
        </w:rPr>
        <mc:AlternateContent>
          <mc:Choice Requires="wps">
            <w:drawing>
              <wp:anchor distT="0" distB="0" distL="114300" distR="114300" simplePos="0" relativeHeight="251717632" behindDoc="0" locked="0" layoutInCell="1" allowOverlap="1">
                <wp:simplePos x="0" y="0"/>
                <wp:positionH relativeFrom="column">
                  <wp:posOffset>-142875</wp:posOffset>
                </wp:positionH>
                <wp:positionV relativeFrom="paragraph">
                  <wp:posOffset>3343275</wp:posOffset>
                </wp:positionV>
                <wp:extent cx="1186815" cy="262255"/>
                <wp:effectExtent l="0" t="0" r="13335" b="23495"/>
                <wp:wrapNone/>
                <wp:docPr id="4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470F2A" w:rsidRDefault="00E6158E" w:rsidP="00BD46D4">
                            <w:pPr>
                              <w:jc w:val="center"/>
                              <w:rPr>
                                <w:color w:val="00B050"/>
                              </w:rPr>
                            </w:pPr>
                            <w:r w:rsidRPr="00470F2A">
                              <w:rPr>
                                <w:color w:val="00B050"/>
                              </w:rPr>
                              <w:t>IRG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5" o:spid="_x0000_s1061" style="position:absolute;margin-left:-11.25pt;margin-top:263.25pt;width:93.45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" fillcolor="white [3201]" strokecolor="#4bacc6 [3208]" strokeweight="2pt">
                <v:path arrowok="t"/>
                <v:textbox>
                  <w:txbxContent>
                    <w:p w:rsidR="00E6158E" w:rsidRPr="00470F2A" w:rsidRDefault="00E6158E" w:rsidP="00BD46D4">
                      <w:pPr>
                        <w:jc w:val="center"/>
                        <w:rPr>
                          <w:color w:val="00B050"/>
                        </w:rPr>
                      </w:pPr>
                      <w:r w:rsidRPr="00470F2A">
                        <w:rPr>
                          <w:color w:val="00B050"/>
                        </w:rPr>
                        <w:t>IRG</w:t>
                      </w:r>
                    </w:p>
                  </w:txbxContent>
                </v:textbox>
              </v:rect>
            </w:pict>
          </mc:Fallback>
        </mc:AlternateContent>
      </w:r>
      <w:r>
        <w:rPr>
          <w:noProof/>
          <w:lang w:val="nl-NL" w:eastAsia="nl-NL" w:bidi="ar-SA"/>
        </w:rPr>
        <mc:AlternateContent>
          <mc:Choice Requires="wps">
            <w:drawing>
              <wp:anchor distT="0" distB="0" distL="114300" distR="114300" simplePos="0" relativeHeight="251705344" behindDoc="0" locked="0" layoutInCell="1" allowOverlap="1">
                <wp:simplePos x="0" y="0"/>
                <wp:positionH relativeFrom="column">
                  <wp:posOffset>-149225</wp:posOffset>
                </wp:positionH>
                <wp:positionV relativeFrom="paragraph">
                  <wp:posOffset>4053840</wp:posOffset>
                </wp:positionV>
                <wp:extent cx="1186815" cy="262255"/>
                <wp:effectExtent l="0" t="0" r="13335" b="23495"/>
                <wp:wrapNone/>
                <wp:docPr id="4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470F2A" w:rsidRDefault="00E6158E" w:rsidP="00BD46D4">
                            <w:pPr>
                              <w:jc w:val="center"/>
                              <w:rPr>
                                <w:color w:val="00B050"/>
                              </w:rPr>
                            </w:pPr>
                            <w:r w:rsidRPr="00470F2A">
                              <w:rPr>
                                <w:color w:val="00B050"/>
                              </w:rPr>
                              <w:t>ZSG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4" o:spid="_x0000_s1062" style="position:absolute;margin-left:-11.75pt;margin-top:319.2pt;width:93.45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" fillcolor="white [3201]" strokecolor="#4bacc6 [3208]" strokeweight="2pt">
                <v:path arrowok="t"/>
                <v:textbox>
                  <w:txbxContent>
                    <w:p w:rsidR="00E6158E" w:rsidRPr="00470F2A" w:rsidRDefault="00E6158E" w:rsidP="00BD46D4">
                      <w:pPr>
                        <w:jc w:val="center"/>
                        <w:rPr>
                          <w:color w:val="00B050"/>
                        </w:rPr>
                      </w:pPr>
                      <w:r w:rsidRPr="00470F2A">
                        <w:rPr>
                          <w:color w:val="00B050"/>
                        </w:rPr>
                        <w:t>ZSG</w:t>
                      </w:r>
                    </w:p>
                  </w:txbxContent>
                </v:textbox>
              </v:rect>
            </w:pict>
          </mc:Fallback>
        </mc:AlternateContent>
      </w:r>
      <w:r>
        <w:rPr>
          <w:noProof/>
          <w:lang w:val="nl-NL" w:eastAsia="nl-NL" w:bidi="ar-SA"/>
        </w:rPr>
        <mc:AlternateContent>
          <mc:Choice Requires="wps">
            <w:drawing>
              <wp:anchor distT="0" distB="0" distL="114300" distR="114300" simplePos="0" relativeHeight="251706368" behindDoc="0" locked="0" layoutInCell="1" allowOverlap="1">
                <wp:simplePos x="0" y="0"/>
                <wp:positionH relativeFrom="column">
                  <wp:posOffset>-149225</wp:posOffset>
                </wp:positionH>
                <wp:positionV relativeFrom="paragraph">
                  <wp:posOffset>4441190</wp:posOffset>
                </wp:positionV>
                <wp:extent cx="1173480" cy="262255"/>
                <wp:effectExtent l="0" t="0" r="26670" b="23495"/>
                <wp:wrapNone/>
                <wp:docPr id="43"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470F2A" w:rsidRDefault="00E6158E" w:rsidP="00BD46D4">
                            <w:pPr>
                              <w:jc w:val="center"/>
                              <w:rPr>
                                <w:color w:val="00B050"/>
                              </w:rPr>
                            </w:pPr>
                            <w:r w:rsidRPr="00470F2A">
                              <w:rPr>
                                <w:color w:val="00B050"/>
                              </w:rPr>
                              <w:t>GAG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5" o:spid="_x0000_s1063" style="position:absolute;margin-left:-11.75pt;margin-top:349.7pt;width:92.4pt;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" fillcolor="white [3201]" strokecolor="#4bacc6 [3208]" strokeweight="2pt">
                <v:path arrowok="t"/>
                <v:textbox>
                  <w:txbxContent>
                    <w:p w:rsidR="00E6158E" w:rsidRPr="00470F2A" w:rsidRDefault="00E6158E" w:rsidP="00BD46D4">
                      <w:pPr>
                        <w:jc w:val="center"/>
                        <w:rPr>
                          <w:color w:val="00B050"/>
                        </w:rPr>
                      </w:pPr>
                      <w:r w:rsidRPr="00470F2A">
                        <w:rPr>
                          <w:color w:val="00B050"/>
                        </w:rPr>
                        <w:t>GAG</w:t>
                      </w:r>
                    </w:p>
                  </w:txbxContent>
                </v:textbox>
              </v:rect>
            </w:pict>
          </mc:Fallback>
        </mc:AlternateContent>
      </w:r>
      <w:r>
        <w:rPr>
          <w:noProof/>
          <w:lang w:val="nl-NL" w:eastAsia="nl-NL" w:bidi="ar-SA"/>
        </w:rPr>
        <mc:AlternateContent>
          <mc:Choice Requires="wps">
            <w:drawing>
              <wp:anchor distT="0" distB="0" distL="114300" distR="114300" simplePos="0" relativeHeight="251707392" behindDoc="0" locked="0" layoutInCell="1" allowOverlap="1">
                <wp:simplePos x="0" y="0"/>
                <wp:positionH relativeFrom="column">
                  <wp:posOffset>105410</wp:posOffset>
                </wp:positionH>
                <wp:positionV relativeFrom="paragraph">
                  <wp:posOffset>4810760</wp:posOffset>
                </wp:positionV>
                <wp:extent cx="914400" cy="262255"/>
                <wp:effectExtent l="0" t="0" r="19050" b="23495"/>
                <wp:wrapNone/>
                <wp:docPr id="4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9A0B78" w:rsidRDefault="00E6158E" w:rsidP="00BD46D4">
                            <w:pPr>
                              <w:jc w:val="center"/>
                              <w:rPr>
                                <w:color w:val="FF0000"/>
                              </w:rPr>
                            </w:pPr>
                            <w:r w:rsidRPr="009A0B78">
                              <w:rPr>
                                <w:color w:val="FF0000"/>
                              </w:rPr>
                              <w:t>GAG-verm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6" o:spid="_x0000_s1064" style="position:absolute;margin-left:8.3pt;margin-top:378.8pt;width:1in;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" fillcolor="white [3201]" strokecolor="#4bacc6 [3208]" strokeweight="2pt">
                <v:path arrowok="t"/>
                <v:textbox>
                  <w:txbxContent>
                    <w:p w:rsidR="00E6158E" w:rsidRPr="009A0B78" w:rsidRDefault="00E6158E" w:rsidP="00BD46D4">
                      <w:pPr>
                        <w:jc w:val="center"/>
                        <w:rPr>
                          <w:color w:val="FF0000"/>
                        </w:rPr>
                      </w:pPr>
                      <w:r w:rsidRPr="009A0B78">
                        <w:rPr>
                          <w:color w:val="FF0000"/>
                        </w:rPr>
                        <w:t>GAG-verm</w:t>
                      </w:r>
                    </w:p>
                  </w:txbxContent>
                </v:textbox>
              </v:rect>
            </w:pict>
          </mc:Fallback>
        </mc:AlternateContent>
      </w:r>
      <w:r>
        <w:rPr>
          <w:noProof/>
          <w:lang w:val="nl-NL" w:eastAsia="nl-NL" w:bidi="ar-SA"/>
        </w:rPr>
        <mc:AlternateContent>
          <mc:Choice Requires="wps">
            <w:drawing>
              <wp:anchor distT="4294967294" distB="4294967294" distL="114300" distR="114300" simplePos="0" relativeHeight="251716608" behindDoc="0" locked="0" layoutInCell="1" allowOverlap="1">
                <wp:simplePos x="0" y="0"/>
                <wp:positionH relativeFrom="column">
                  <wp:posOffset>1038225</wp:posOffset>
                </wp:positionH>
                <wp:positionV relativeFrom="paragraph">
                  <wp:posOffset>2750184</wp:posOffset>
                </wp:positionV>
                <wp:extent cx="4117340" cy="0"/>
                <wp:effectExtent l="0" t="0" r="16510" b="19050"/>
                <wp:wrapNone/>
                <wp:docPr id="41"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7340" cy="0"/>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 o:spid="_x0000_s1026" style="position:absolute;flip:x;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75pt,216.55pt" to="405.9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" strokecolor="#bc4542 [3045]"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687936" behindDoc="0" locked="0" layoutInCell="1" allowOverlap="1">
                <wp:simplePos x="0" y="0"/>
                <wp:positionH relativeFrom="column">
                  <wp:posOffset>4215130</wp:posOffset>
                </wp:positionH>
                <wp:positionV relativeFrom="paragraph">
                  <wp:posOffset>2394585</wp:posOffset>
                </wp:positionV>
                <wp:extent cx="413385" cy="237490"/>
                <wp:effectExtent l="0" t="0" r="24765" b="10160"/>
                <wp:wrapNone/>
                <wp:docPr id="40" name="Ova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644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6" o:spid="_x0000_s1065" style="position:absolute;margin-left:331.9pt;margin-top:188.55pt;width:32.55pt;height:1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644</w:t>
                      </w:r>
                    </w:p>
                  </w:txbxContent>
                </v:textbox>
              </v:oval>
            </w:pict>
          </mc:Fallback>
        </mc:AlternateContent>
      </w:r>
      <w:r>
        <w:rPr>
          <w:noProof/>
          <w:lang w:val="nl-NL" w:eastAsia="nl-NL" w:bidi="ar-SA"/>
        </w:rPr>
        <mc:AlternateContent>
          <mc:Choice Requires="wps">
            <w:drawing>
              <wp:anchor distT="0" distB="0" distL="114300" distR="114300" simplePos="0" relativeHeight="251685888" behindDoc="0" locked="0" layoutInCell="1" allowOverlap="1">
                <wp:simplePos x="0" y="0"/>
                <wp:positionH relativeFrom="column">
                  <wp:posOffset>3306445</wp:posOffset>
                </wp:positionH>
                <wp:positionV relativeFrom="paragraph">
                  <wp:posOffset>5229225</wp:posOffset>
                </wp:positionV>
                <wp:extent cx="413385" cy="237490"/>
                <wp:effectExtent l="0" t="0" r="24765" b="10160"/>
                <wp:wrapNone/>
                <wp:docPr id="38" name="Ova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386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0" o:spid="_x0000_s1066" style="position:absolute;margin-left:260.35pt;margin-top:411.75pt;width:32.5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386</w:t>
                      </w:r>
                    </w:p>
                  </w:txbxContent>
                </v:textbox>
              </v:oval>
            </w:pict>
          </mc:Fallback>
        </mc:AlternateContent>
      </w:r>
      <w:r>
        <w:rPr>
          <w:noProof/>
          <w:lang w:val="nl-NL" w:eastAsia="nl-NL" w:bidi="ar-SA"/>
        </w:rPr>
        <mc:AlternateContent>
          <mc:Choice Requires="wps">
            <w:drawing>
              <wp:anchor distT="0" distB="0" distL="114300" distR="114300" simplePos="0" relativeHeight="251684864" behindDoc="0" locked="0" layoutInCell="1" allowOverlap="1">
                <wp:simplePos x="0" y="0"/>
                <wp:positionH relativeFrom="column">
                  <wp:posOffset>6083300</wp:posOffset>
                </wp:positionH>
                <wp:positionV relativeFrom="paragraph">
                  <wp:posOffset>1894840</wp:posOffset>
                </wp:positionV>
                <wp:extent cx="413385" cy="237490"/>
                <wp:effectExtent l="0" t="0" r="24765" b="10160"/>
                <wp:wrapNone/>
                <wp:docPr id="36" name="Ova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solidFill>
                          <a:sysClr val="window" lastClr="FFFFFF"/>
                        </a:solidFill>
                        <a:ln w="3175" cap="flat" cmpd="sng" algn="ctr">
                          <a:solidFill>
                            <a:sysClr val="window" lastClr="FFFFFF">
                              <a:lumMod val="65000"/>
                            </a:sysClr>
                          </a:solidFill>
                          <a:prstDash val="solid"/>
                        </a:ln>
                        <a:effectLst/>
                      </wps:spPr>
                      <wps:txbx>
                        <w:txbxContent>
                          <w:p w:rsidR="00E6158E" w:rsidRPr="006673EC" w:rsidRDefault="00E6158E" w:rsidP="00BD46D4">
                            <w:pPr>
                              <w:jc w:val="center"/>
                              <w:rPr>
                                <w:sz w:val="16"/>
                              </w:rPr>
                            </w:pPr>
                            <w:r w:rsidRPr="006673EC">
                              <w:rPr>
                                <w:sz w:val="16"/>
                              </w:rPr>
                              <w:t>.</w:t>
                            </w:r>
                            <w:r>
                              <w:rPr>
                                <w:sz w:val="16"/>
                              </w:rPr>
                              <w:t>664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2" o:spid="_x0000_s1067" style="position:absolute;margin-left:479pt;margin-top:149.2pt;width:32.55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" fillcolor="window" strokecolor="#a6a6a6" strokeweight=".25pt">
                <v:path arrowok="t"/>
                <v:textbox inset="1mm,1mm,1mm,1mm">
                  <w:txbxContent>
                    <w:p w:rsidR="00E6158E" w:rsidRPr="006673EC" w:rsidRDefault="00E6158E" w:rsidP="00BD46D4">
                      <w:pPr>
                        <w:jc w:val="center"/>
                        <w:rPr>
                          <w:sz w:val="16"/>
                        </w:rPr>
                      </w:pPr>
                      <w:r w:rsidRPr="006673EC">
                        <w:rPr>
                          <w:sz w:val="16"/>
                        </w:rPr>
                        <w:t>.</w:t>
                      </w:r>
                      <w:r>
                        <w:rPr>
                          <w:sz w:val="16"/>
                        </w:rPr>
                        <w:t>664</w:t>
                      </w:r>
                    </w:p>
                  </w:txbxContent>
                </v:textbox>
              </v:oval>
            </w:pict>
          </mc:Fallback>
        </mc:AlternateContent>
      </w:r>
      <w:r>
        <w:rPr>
          <w:noProof/>
          <w:lang w:val="nl-NL" w:eastAsia="nl-NL" w:bidi="ar-SA"/>
        </w:rPr>
        <mc:AlternateContent>
          <mc:Choice Requires="wps">
            <w:drawing>
              <wp:anchor distT="0" distB="0" distL="114300" distR="114300" simplePos="0" relativeHeight="251715584" behindDoc="0" locked="0" layoutInCell="1" allowOverlap="1">
                <wp:simplePos x="0" y="0"/>
                <wp:positionH relativeFrom="column">
                  <wp:posOffset>4572000</wp:posOffset>
                </wp:positionH>
                <wp:positionV relativeFrom="paragraph">
                  <wp:posOffset>1770380</wp:posOffset>
                </wp:positionV>
                <wp:extent cx="1924050" cy="2472690"/>
                <wp:effectExtent l="0" t="17780" r="24130" b="0"/>
                <wp:wrapNone/>
                <wp:docPr id="35" name="Boog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2472690"/>
                        </a:xfrm>
                        <a:custGeom>
                          <a:avLst/>
                          <a:gdLst>
                            <a:gd name="T0" fmla="*/ 962025 w 1924151"/>
                            <a:gd name="T1" fmla="*/ 0 h 2472538"/>
                            <a:gd name="T2" fmla="*/ 1743319 w 1924151"/>
                            <a:gd name="T3" fmla="*/ 514976 h 2472538"/>
                            <a:gd name="T4" fmla="*/ 1922191 w 1924151"/>
                            <a:gd name="T5" fmla="*/ 1313168 h 2472538"/>
                            <a:gd name="T6" fmla="*/ 0 60000 65536"/>
                            <a:gd name="T7" fmla="*/ 0 60000 65536"/>
                            <a:gd name="T8" fmla="*/ 0 60000 65536"/>
                          </a:gdLst>
                          <a:ahLst/>
                          <a:cxnLst>
                            <a:cxn ang="T6">
                              <a:pos x="T0" y="T1"/>
                            </a:cxn>
                            <a:cxn ang="T7">
                              <a:pos x="T2" y="T3"/>
                            </a:cxn>
                            <a:cxn ang="T8">
                              <a:pos x="T4" y="T5"/>
                            </a:cxn>
                          </a:cxnLst>
                          <a:rect l="0" t="0" r="r" b="b"/>
                          <a:pathLst>
                            <a:path w="1924151" h="2472538" stroke="0">
                              <a:moveTo>
                                <a:pt x="962075" y="0"/>
                              </a:moveTo>
                              <a:cubicBezTo>
                                <a:pt x="1271847" y="0"/>
                                <a:pt x="1562668" y="191668"/>
                                <a:pt x="1743411" y="514944"/>
                              </a:cubicBezTo>
                              <a:cubicBezTo>
                                <a:pt x="1872885" y="746521"/>
                                <a:pt x="1936080" y="1028492"/>
                                <a:pt x="1922292" y="1313087"/>
                              </a:cubicBezTo>
                              <a:lnTo>
                                <a:pt x="962076" y="1236269"/>
                              </a:lnTo>
                              <a:cubicBezTo>
                                <a:pt x="962076" y="824179"/>
                                <a:pt x="962075" y="412090"/>
                                <a:pt x="962075" y="0"/>
                              </a:cubicBezTo>
                              <a:close/>
                            </a:path>
                            <a:path w="1924151" h="2472538" fill="none">
                              <a:moveTo>
                                <a:pt x="962075" y="0"/>
                              </a:moveTo>
                              <a:cubicBezTo>
                                <a:pt x="1271847" y="0"/>
                                <a:pt x="1562668" y="191668"/>
                                <a:pt x="1743411" y="514944"/>
                              </a:cubicBezTo>
                              <a:cubicBezTo>
                                <a:pt x="1872885" y="746521"/>
                                <a:pt x="1936080" y="1028492"/>
                                <a:pt x="1922292" y="1313087"/>
                              </a:cubicBezTo>
                            </a:path>
                          </a:pathLst>
                        </a:custGeom>
                        <a:noFill/>
                        <a:ln w="19050">
                          <a:solidFill>
                            <a:schemeClr val="accent3">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Boog 31" o:spid="_x0000_s1026" style="position:absolute;margin-left:5in;margin-top:139.4pt;width:151.5pt;height:19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151,247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" path="m962075,nsc1271847,,1562668,191668,1743411,514944v129474,231577,192669,513548,178881,798143l962076,1236269v,-412090,-1,-824179,-1,-1236269xem962075,nfc1271847,,1562668,191668,1743411,514944v129474,231577,192669,513548,178881,798143e" filled="f" strokecolor="#9bbb59 [3206]" strokeweight="1.5pt">
                <v:path arrowok="t" o:connecttype="custom" o:connectlocs="961975,0;1743227,515008;1922090,1313249" o:connectangles="0,0,0"/>
              </v:shape>
            </w:pict>
          </mc:Fallback>
        </mc:AlternateContent>
      </w:r>
      <w:r>
        <w:rPr>
          <w:noProof/>
          <w:lang w:val="nl-NL" w:eastAsia="nl-NL" w:bidi="ar-SA"/>
        </w:rPr>
        <mc:AlternateContent>
          <mc:Choice Requires="wps">
            <w:drawing>
              <wp:anchor distT="0" distB="0" distL="114300" distR="114300" simplePos="0" relativeHeight="251714560" behindDoc="0" locked="0" layoutInCell="1" allowOverlap="1">
                <wp:simplePos x="0" y="0"/>
                <wp:positionH relativeFrom="column">
                  <wp:posOffset>3233420</wp:posOffset>
                </wp:positionH>
                <wp:positionV relativeFrom="paragraph">
                  <wp:posOffset>2895600</wp:posOffset>
                </wp:positionV>
                <wp:extent cx="2033905" cy="2677795"/>
                <wp:effectExtent l="0" t="0" r="23495" b="27305"/>
                <wp:wrapNone/>
                <wp:docPr id="33"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3905" cy="2677795"/>
                        </a:xfrm>
                        <a:prstGeom prst="line">
                          <a:avLst/>
                        </a:prstGeom>
                        <a:ln w="12700">
                          <a:solidFill>
                            <a:schemeClr val="accent3"/>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pt,228pt" to="414.7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" strokecolor="#9bbb59 [3206]" strokeweight="1pt">
                <v:stroke dashstyle="dash"/>
                <o:lock v:ext="edit" shapetype="f"/>
              </v:line>
            </w:pict>
          </mc:Fallback>
        </mc:AlternateContent>
      </w:r>
      <w:r>
        <w:rPr>
          <w:noProof/>
          <w:lang w:val="nl-NL" w:eastAsia="nl-NL" w:bidi="ar-SA"/>
        </w:rPr>
        <mc:AlternateContent>
          <mc:Choice Requires="wps">
            <w:drawing>
              <wp:anchor distT="0" distB="0" distL="114300" distR="114300" simplePos="0" relativeHeight="251686912" behindDoc="0" locked="0" layoutInCell="1" allowOverlap="1">
                <wp:simplePos x="0" y="0"/>
                <wp:positionH relativeFrom="column">
                  <wp:posOffset>5401310</wp:posOffset>
                </wp:positionH>
                <wp:positionV relativeFrom="paragraph">
                  <wp:posOffset>2148205</wp:posOffset>
                </wp:positionV>
                <wp:extent cx="413385" cy="237490"/>
                <wp:effectExtent l="0" t="0" r="24765" b="10160"/>
                <wp:wrapNone/>
                <wp:docPr id="32" name="Ova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812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8" o:spid="_x0000_s1068" style="position:absolute;margin-left:425.3pt;margin-top:169.15pt;width:32.55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812</w:t>
                      </w:r>
                    </w:p>
                  </w:txbxContent>
                </v:textbox>
              </v:oval>
            </w:pict>
          </mc:Fallback>
        </mc:AlternateContent>
      </w:r>
      <w:r>
        <w:rPr>
          <w:noProof/>
          <w:lang w:val="nl-NL" w:eastAsia="nl-NL" w:bidi="ar-SA"/>
        </w:rPr>
        <mc:AlternateContent>
          <mc:Choice Requires="wps">
            <w:drawing>
              <wp:anchor distT="0" distB="0" distL="114300" distR="114300" simplePos="0" relativeHeight="251713536" behindDoc="0" locked="0" layoutInCell="1" allowOverlap="1">
                <wp:simplePos x="0" y="0"/>
                <wp:positionH relativeFrom="column">
                  <wp:posOffset>5266690</wp:posOffset>
                </wp:positionH>
                <wp:positionV relativeFrom="paragraph">
                  <wp:posOffset>2136140</wp:posOffset>
                </wp:positionV>
                <wp:extent cx="373380" cy="299720"/>
                <wp:effectExtent l="0" t="0" r="26670" b="24130"/>
                <wp:wrapNone/>
                <wp:docPr id="31"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 cy="29972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pt,168.2pt" to="444.1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" strokecolor="#94b64e [3046]" strokeweight="1.5pt">
                <o:lock v:ext="edit" shapetype="f"/>
              </v:line>
            </w:pict>
          </mc:Fallback>
        </mc:AlternateContent>
      </w:r>
      <w:r>
        <w:rPr>
          <w:noProof/>
          <w:lang w:val="nl-NL" w:eastAsia="nl-NL" w:bidi="ar-SA"/>
        </w:rPr>
        <mc:AlternateContent>
          <mc:Choice Requires="wps">
            <w:drawing>
              <wp:anchor distT="0" distB="0" distL="114300" distR="114300" simplePos="0" relativeHeight="251712512" behindDoc="0" locked="0" layoutInCell="1" allowOverlap="1">
                <wp:simplePos x="0" y="0"/>
                <wp:positionH relativeFrom="column">
                  <wp:posOffset>2048510</wp:posOffset>
                </wp:positionH>
                <wp:positionV relativeFrom="paragraph">
                  <wp:posOffset>2018665</wp:posOffset>
                </wp:positionV>
                <wp:extent cx="2580640" cy="3554730"/>
                <wp:effectExtent l="0" t="0" r="29210" b="26670"/>
                <wp:wrapNone/>
                <wp:docPr id="30"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80640" cy="355473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pt,158.95pt" to="364.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" strokecolor="#94b64e [3046]" strokeweight="1.5pt">
                <o:lock v:ext="edit" shapetype="f"/>
              </v:line>
            </w:pict>
          </mc:Fallback>
        </mc:AlternateContent>
      </w:r>
      <w:r>
        <w:rPr>
          <w:noProof/>
          <w:lang w:val="nl-NL" w:eastAsia="nl-NL" w:bidi="ar-SA"/>
        </w:rPr>
        <mc:AlternateContent>
          <mc:Choice Requires="wps">
            <w:drawing>
              <wp:anchor distT="0" distB="0" distL="114300" distR="114300" simplePos="0" relativeHeight="251689984" behindDoc="0" locked="0" layoutInCell="1" allowOverlap="1">
                <wp:simplePos x="0" y="0"/>
                <wp:positionH relativeFrom="column">
                  <wp:posOffset>4744085</wp:posOffset>
                </wp:positionH>
                <wp:positionV relativeFrom="paragraph">
                  <wp:posOffset>2200910</wp:posOffset>
                </wp:positionV>
                <wp:extent cx="413385" cy="237490"/>
                <wp:effectExtent l="0" t="0" r="24765" b="10160"/>
                <wp:wrapNone/>
                <wp:docPr id="29" name="Ova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675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2" o:spid="_x0000_s1069" style="position:absolute;margin-left:373.55pt;margin-top:173.3pt;width:32.55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675</w:t>
                      </w:r>
                    </w:p>
                  </w:txbxContent>
                </v:textbox>
              </v:oval>
            </w:pict>
          </mc:Fallback>
        </mc:AlternateContent>
      </w:r>
      <w:r>
        <w:rPr>
          <w:noProof/>
          <w:lang w:val="nl-NL" w:eastAsia="nl-NL" w:bidi="ar-SA"/>
        </w:rPr>
        <mc:AlternateContent>
          <mc:Choice Requires="wps">
            <w:drawing>
              <wp:anchor distT="0" distB="0" distL="114300" distR="114300" simplePos="0" relativeHeight="251710464" behindDoc="0" locked="0" layoutInCell="1" allowOverlap="1">
                <wp:simplePos x="0" y="0"/>
                <wp:positionH relativeFrom="column">
                  <wp:posOffset>3723640</wp:posOffset>
                </wp:positionH>
                <wp:positionV relativeFrom="paragraph">
                  <wp:posOffset>1536065</wp:posOffset>
                </wp:positionV>
                <wp:extent cx="1433830" cy="1060450"/>
                <wp:effectExtent l="0" t="0" r="33020" b="25400"/>
                <wp:wrapNone/>
                <wp:docPr id="28"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830" cy="106045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pt,120.95pt" to="406.1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" strokecolor="#94b64e [3046]" strokeweight="1.5pt">
                <o:lock v:ext="edit" shapetype="f"/>
              </v:line>
            </w:pict>
          </mc:Fallback>
        </mc:AlternateContent>
      </w:r>
      <w:r>
        <w:rPr>
          <w:noProof/>
          <w:lang w:val="nl-NL" w:eastAsia="nl-NL" w:bidi="ar-SA"/>
        </w:rPr>
        <mc:AlternateContent>
          <mc:Choice Requires="wps">
            <w:drawing>
              <wp:anchor distT="0" distB="0" distL="114300" distR="114300" simplePos="0" relativeHeight="251702272" behindDoc="0" locked="0" layoutInCell="1" allowOverlap="1">
                <wp:simplePos x="0" y="0"/>
                <wp:positionH relativeFrom="column">
                  <wp:posOffset>-149225</wp:posOffset>
                </wp:positionH>
                <wp:positionV relativeFrom="paragraph">
                  <wp:posOffset>2634615</wp:posOffset>
                </wp:positionV>
                <wp:extent cx="1186815" cy="262255"/>
                <wp:effectExtent l="0" t="0" r="13335" b="23495"/>
                <wp:wrapNone/>
                <wp:docPr id="27"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470F2A" w:rsidRDefault="00E6158E" w:rsidP="00BD46D4">
                            <w:pPr>
                              <w:jc w:val="center"/>
                              <w:rPr>
                                <w:color w:val="00B050"/>
                              </w:rPr>
                            </w:pPr>
                            <w:r w:rsidRPr="00470F2A">
                              <w:rPr>
                                <w:color w:val="00B050"/>
                              </w:rPr>
                              <w:t>CRG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1" o:spid="_x0000_s1070" style="position:absolute;margin-left:-11.75pt;margin-top:207.45pt;width:93.45pt;height:2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" fillcolor="white [3201]" strokecolor="#4bacc6 [3208]" strokeweight="2pt">
                <v:path arrowok="t"/>
                <v:textbox>
                  <w:txbxContent>
                    <w:p w:rsidR="00E6158E" w:rsidRPr="00470F2A" w:rsidRDefault="00E6158E" w:rsidP="00BD46D4">
                      <w:pPr>
                        <w:jc w:val="center"/>
                        <w:rPr>
                          <w:color w:val="00B050"/>
                        </w:rPr>
                      </w:pPr>
                      <w:r w:rsidRPr="00470F2A">
                        <w:rPr>
                          <w:color w:val="00B050"/>
                        </w:rPr>
                        <w:t>CRG</w:t>
                      </w:r>
                    </w:p>
                  </w:txbxContent>
                </v:textbox>
              </v:rect>
            </w:pict>
          </mc:Fallback>
        </mc:AlternateContent>
      </w:r>
      <w:r>
        <w:rPr>
          <w:noProof/>
          <w:lang w:val="nl-NL" w:eastAsia="nl-NL" w:bidi="ar-SA"/>
        </w:rPr>
        <mc:AlternateContent>
          <mc:Choice Requires="wps">
            <w:drawing>
              <wp:anchor distT="0" distB="0" distL="114300" distR="114300" simplePos="0" relativeHeight="251708416" behindDoc="0" locked="0" layoutInCell="1" allowOverlap="1">
                <wp:simplePos x="0" y="0"/>
                <wp:positionH relativeFrom="column">
                  <wp:posOffset>121285</wp:posOffset>
                </wp:positionH>
                <wp:positionV relativeFrom="paragraph">
                  <wp:posOffset>5198110</wp:posOffset>
                </wp:positionV>
                <wp:extent cx="914400" cy="262255"/>
                <wp:effectExtent l="0" t="0" r="19050" b="23495"/>
                <wp:wrapNone/>
                <wp:docPr id="26"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2255"/>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9A0B78" w:rsidRDefault="00E6158E" w:rsidP="00BD46D4">
                            <w:pPr>
                              <w:jc w:val="center"/>
                              <w:rPr>
                                <w:color w:val="FF0000"/>
                              </w:rPr>
                            </w:pPr>
                            <w:r w:rsidRPr="009A0B78">
                              <w:rPr>
                                <w:color w:val="FF0000"/>
                              </w:rPr>
                              <w:t>GAG-ambiv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7" o:spid="_x0000_s1071" style="position:absolute;margin-left:9.55pt;margin-top:409.3pt;width:1in;height:20.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" fillcolor="white [3201]" strokecolor="#4bacc6 [3208]" strokeweight="2pt">
                <v:path arrowok="t"/>
                <v:textbox>
                  <w:txbxContent>
                    <w:p w:rsidR="00E6158E" w:rsidRPr="009A0B78" w:rsidRDefault="00E6158E" w:rsidP="00BD46D4">
                      <w:pPr>
                        <w:jc w:val="center"/>
                        <w:rPr>
                          <w:color w:val="FF0000"/>
                        </w:rPr>
                      </w:pPr>
                      <w:r w:rsidRPr="009A0B78">
                        <w:rPr>
                          <w:color w:val="FF0000"/>
                        </w:rPr>
                        <w:t>GAG-ambiv</w:t>
                      </w:r>
                    </w:p>
                  </w:txbxContent>
                </v:textbox>
              </v:rect>
            </w:pict>
          </mc:Fallback>
        </mc:AlternateContent>
      </w:r>
      <w:r>
        <w:rPr>
          <w:noProof/>
          <w:lang w:val="nl-NL" w:eastAsia="nl-NL" w:bidi="ar-SA"/>
        </w:rPr>
        <mc:AlternateContent>
          <mc:Choice Requires="wps">
            <w:drawing>
              <wp:anchor distT="0" distB="0" distL="114300" distR="114300" simplePos="0" relativeHeight="251697152" behindDoc="0" locked="0" layoutInCell="1" allowOverlap="1">
                <wp:simplePos x="0" y="0"/>
                <wp:positionH relativeFrom="column">
                  <wp:posOffset>5158740</wp:posOffset>
                </wp:positionH>
                <wp:positionV relativeFrom="paragraph">
                  <wp:posOffset>2432685</wp:posOffset>
                </wp:positionV>
                <wp:extent cx="777240" cy="453390"/>
                <wp:effectExtent l="0" t="0" r="22860" b="22860"/>
                <wp:wrapNone/>
                <wp:docPr id="25"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E6158E" w:rsidRPr="009A0B78" w:rsidRDefault="00E6158E" w:rsidP="00BD46D4">
                            <w:pPr>
                              <w:jc w:val="center"/>
                              <w:rPr>
                                <w:color w:val="FF0000"/>
                              </w:rPr>
                            </w:pPr>
                            <w:r w:rsidRPr="009A0B78">
                              <w:rPr>
                                <w:color w:val="FF0000"/>
                              </w:rPr>
                              <w:t>Afleiding</w:t>
                            </w:r>
                            <w:r>
                              <w:rPr>
                                <w:color w:val="FF0000"/>
                              </w:rPr>
                              <w:t xml:space="preserve"> zoeken</w:t>
                            </w:r>
                          </w:p>
                          <w:p w:rsidR="00E6158E" w:rsidRPr="00090FDE" w:rsidRDefault="00E6158E" w:rsidP="00BD46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 o:spid="_x0000_s1072" style="position:absolute;margin-left:406.2pt;margin-top:191.55pt;width:61.2pt;height:3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" fillcolor="white [3201]" strokecolor="#f79646 [3209]" strokeweight="2pt">
                <v:path arrowok="t"/>
                <v:textbox>
                  <w:txbxContent>
                    <w:p w:rsidR="00E6158E" w:rsidRPr="009A0B78" w:rsidRDefault="00E6158E" w:rsidP="00BD46D4">
                      <w:pPr>
                        <w:jc w:val="center"/>
                        <w:rPr>
                          <w:color w:val="FF0000"/>
                        </w:rPr>
                      </w:pPr>
                      <w:r w:rsidRPr="009A0B78">
                        <w:rPr>
                          <w:color w:val="FF0000"/>
                        </w:rPr>
                        <w:t>Afleiding</w:t>
                      </w:r>
                      <w:r>
                        <w:rPr>
                          <w:color w:val="FF0000"/>
                        </w:rPr>
                        <w:t xml:space="preserve"> zoeken</w:t>
                      </w:r>
                    </w:p>
                    <w:p w:rsidR="00E6158E" w:rsidRPr="00090FDE" w:rsidRDefault="00E6158E" w:rsidP="00BD46D4">
                      <w:pPr>
                        <w:jc w:val="center"/>
                      </w:pPr>
                    </w:p>
                  </w:txbxContent>
                </v:textbox>
              </v:rect>
            </w:pict>
          </mc:Fallback>
        </mc:AlternateContent>
      </w:r>
      <w:r>
        <w:rPr>
          <w:noProof/>
          <w:lang w:val="nl-NL" w:eastAsia="nl-NL" w:bidi="ar-SA"/>
        </w:rPr>
        <mc:AlternateContent>
          <mc:Choice Requires="wps">
            <w:drawing>
              <wp:anchor distT="0" distB="0" distL="114300" distR="114300" simplePos="0" relativeHeight="251698176" behindDoc="0" locked="0" layoutInCell="1" allowOverlap="1">
                <wp:simplePos x="0" y="0"/>
                <wp:positionH relativeFrom="column">
                  <wp:posOffset>5638165</wp:posOffset>
                </wp:positionH>
                <wp:positionV relativeFrom="paragraph">
                  <wp:posOffset>3091815</wp:posOffset>
                </wp:positionV>
                <wp:extent cx="914400" cy="453390"/>
                <wp:effectExtent l="0" t="0" r="19050" b="22860"/>
                <wp:wrapNone/>
                <wp:docPr id="22"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E6158E" w:rsidRPr="00470F2A" w:rsidRDefault="00E6158E" w:rsidP="00BD46D4">
                            <w:pPr>
                              <w:jc w:val="center"/>
                              <w:rPr>
                                <w:color w:val="00B050"/>
                              </w:rPr>
                            </w:pPr>
                            <w:r w:rsidRPr="00470F2A">
                              <w:rPr>
                                <w:color w:val="00B050"/>
                              </w:rPr>
                              <w:t>Gezelschap zoeken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7" o:spid="_x0000_s1073" style="position:absolute;margin-left:443.95pt;margin-top:243.45pt;width:1in;height:3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" fillcolor="white [3201]" strokecolor="#f79646 [3209]" strokeweight="2pt">
                <v:path arrowok="t"/>
                <v:textbox>
                  <w:txbxContent>
                    <w:p w:rsidR="00E6158E" w:rsidRPr="00470F2A" w:rsidRDefault="00E6158E" w:rsidP="00BD46D4">
                      <w:pPr>
                        <w:jc w:val="center"/>
                        <w:rPr>
                          <w:color w:val="00B050"/>
                        </w:rPr>
                      </w:pPr>
                      <w:r w:rsidRPr="00470F2A">
                        <w:rPr>
                          <w:color w:val="00B050"/>
                        </w:rPr>
                        <w:t>Gezelschap zoeken</w:t>
                      </w:r>
                    </w:p>
                  </w:txbxContent>
                </v:textbox>
              </v:rect>
            </w:pict>
          </mc:Fallback>
        </mc:AlternateContent>
      </w:r>
      <w:r>
        <w:rPr>
          <w:noProof/>
          <w:lang w:val="nl-NL" w:eastAsia="nl-NL" w:bidi="ar-SA"/>
        </w:rPr>
        <mc:AlternateContent>
          <mc:Choice Requires="wps">
            <w:drawing>
              <wp:anchor distT="0" distB="0" distL="114300" distR="114300" simplePos="0" relativeHeight="251701248" behindDoc="0" locked="0" layoutInCell="1" allowOverlap="1">
                <wp:simplePos x="0" y="0"/>
                <wp:positionH relativeFrom="column">
                  <wp:posOffset>2738120</wp:posOffset>
                </wp:positionH>
                <wp:positionV relativeFrom="paragraph">
                  <wp:posOffset>5575300</wp:posOffset>
                </wp:positionV>
                <wp:extent cx="914400" cy="453390"/>
                <wp:effectExtent l="0" t="0" r="19050" b="22860"/>
                <wp:wrapNone/>
                <wp:docPr id="21"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3390"/>
                        </a:xfrm>
                        <a:prstGeom prst="rect">
                          <a:avLst/>
                        </a:prstGeom>
                      </wps:spPr>
                      <wps:style>
                        <a:lnRef idx="2">
                          <a:schemeClr val="accent4"/>
                        </a:lnRef>
                        <a:fillRef idx="1">
                          <a:schemeClr val="lt1"/>
                        </a:fillRef>
                        <a:effectRef idx="0">
                          <a:schemeClr val="accent4"/>
                        </a:effectRef>
                        <a:fontRef idx="minor">
                          <a:schemeClr val="dk1"/>
                        </a:fontRef>
                      </wps:style>
                      <wps:txbx>
                        <w:txbxContent>
                          <w:p w:rsidR="00E6158E" w:rsidRPr="00090FDE" w:rsidRDefault="00E6158E" w:rsidP="00BD46D4">
                            <w:pPr>
                              <w:jc w:val="center"/>
                            </w:pPr>
                            <w:r>
                              <w:t>Negatieve rel. coping RCOPE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0" o:spid="_x0000_s1074" style="position:absolute;margin-left:215.6pt;margin-top:439pt;width:1in;height:3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" fillcolor="white [3201]" strokecolor="#8064a2 [3207]" strokeweight="2pt">
                <v:path arrowok="t"/>
                <v:textbox>
                  <w:txbxContent>
                    <w:p w:rsidR="00E6158E" w:rsidRPr="00090FDE" w:rsidRDefault="00E6158E" w:rsidP="00BD46D4">
                      <w:pPr>
                        <w:jc w:val="center"/>
                      </w:pPr>
                      <w:r>
                        <w:t>Negatieve rel. coping RCOPE</w:t>
                      </w:r>
                    </w:p>
                  </w:txbxContent>
                </v:textbox>
              </v:rect>
            </w:pict>
          </mc:Fallback>
        </mc:AlternateContent>
      </w:r>
      <w:r>
        <w:rPr>
          <w:noProof/>
          <w:lang w:val="nl-NL" w:eastAsia="nl-NL" w:bidi="ar-SA"/>
        </w:rPr>
        <mc:AlternateContent>
          <mc:Choice Requires="wps">
            <w:drawing>
              <wp:anchor distT="0" distB="0" distL="114300" distR="114300" simplePos="0" relativeHeight="251700224" behindDoc="0" locked="0" layoutInCell="1" allowOverlap="1">
                <wp:simplePos x="0" y="0"/>
                <wp:positionH relativeFrom="column">
                  <wp:posOffset>1598295</wp:posOffset>
                </wp:positionH>
                <wp:positionV relativeFrom="paragraph">
                  <wp:posOffset>5576570</wp:posOffset>
                </wp:positionV>
                <wp:extent cx="914400" cy="453390"/>
                <wp:effectExtent l="0" t="0" r="19050" b="22860"/>
                <wp:wrapNone/>
                <wp:docPr id="20"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3390"/>
                        </a:xfrm>
                        <a:prstGeom prst="rect">
                          <a:avLst/>
                        </a:prstGeom>
                      </wps:spPr>
                      <wps:style>
                        <a:lnRef idx="2">
                          <a:schemeClr val="accent4"/>
                        </a:lnRef>
                        <a:fillRef idx="1">
                          <a:schemeClr val="lt1"/>
                        </a:fillRef>
                        <a:effectRef idx="0">
                          <a:schemeClr val="accent4"/>
                        </a:effectRef>
                        <a:fontRef idx="minor">
                          <a:schemeClr val="dk1"/>
                        </a:fontRef>
                      </wps:style>
                      <wps:txbx>
                        <w:txbxContent>
                          <w:p w:rsidR="00E6158E" w:rsidRPr="00090FDE" w:rsidRDefault="00E6158E" w:rsidP="00BD46D4">
                            <w:pPr>
                              <w:jc w:val="center"/>
                            </w:pPr>
                            <w:r>
                              <w:t>Positieve rel. coping RCOPE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9" o:spid="_x0000_s1075" style="position:absolute;margin-left:125.85pt;margin-top:439.1pt;width:1in;height:3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" fillcolor="white [3201]" strokecolor="#8064a2 [3207]" strokeweight="2pt">
                <v:path arrowok="t"/>
                <v:textbox>
                  <w:txbxContent>
                    <w:p w:rsidR="00E6158E" w:rsidRPr="00090FDE" w:rsidRDefault="00E6158E" w:rsidP="00BD46D4">
                      <w:pPr>
                        <w:jc w:val="center"/>
                      </w:pPr>
                      <w:r>
                        <w:t>Positieve rel. coping RCOPE</w:t>
                      </w:r>
                    </w:p>
                  </w:txbxContent>
                </v:textbox>
              </v:rect>
            </w:pict>
          </mc:Fallback>
        </mc:AlternateContent>
      </w:r>
      <w:r>
        <w:rPr>
          <w:noProof/>
          <w:lang w:val="nl-NL" w:eastAsia="nl-NL" w:bidi="ar-SA"/>
        </w:rPr>
        <mc:AlternateContent>
          <mc:Choice Requires="wps">
            <w:drawing>
              <wp:anchor distT="0" distB="0" distL="114300" distR="114300" simplePos="0" relativeHeight="251696128" behindDoc="0" locked="0" layoutInCell="1" allowOverlap="1">
                <wp:simplePos x="0" y="0"/>
                <wp:positionH relativeFrom="column">
                  <wp:posOffset>4629150</wp:posOffset>
                </wp:positionH>
                <wp:positionV relativeFrom="paragraph">
                  <wp:posOffset>1680210</wp:posOffset>
                </wp:positionV>
                <wp:extent cx="914400" cy="453390"/>
                <wp:effectExtent l="0" t="0" r="19050" b="22860"/>
                <wp:wrapNone/>
                <wp:docPr id="1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E6158E" w:rsidRPr="009A0B78" w:rsidRDefault="00E6158E" w:rsidP="00BD46D4">
                            <w:pPr>
                              <w:jc w:val="center"/>
                              <w:rPr>
                                <w:color w:val="FF0000"/>
                              </w:rPr>
                            </w:pPr>
                            <w:r w:rsidRPr="009A0B78">
                              <w:rPr>
                                <w:color w:val="FF0000"/>
                              </w:rPr>
                              <w:t>Vermi</w:t>
                            </w:r>
                            <w:r w:rsidRPr="00470F2A">
                              <w:rPr>
                                <w:color w:val="00B050"/>
                              </w:rPr>
                              <w:t>jding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5" o:spid="_x0000_s1076" style="position:absolute;margin-left:364.5pt;margin-top:132.3pt;width:1in;height:3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" fillcolor="white [3201]" strokecolor="#f79646 [3209]" strokeweight="2pt">
                <v:path arrowok="t"/>
                <v:textbox>
                  <w:txbxContent>
                    <w:p w:rsidR="00E6158E" w:rsidRPr="009A0B78" w:rsidRDefault="00E6158E" w:rsidP="00BD46D4">
                      <w:pPr>
                        <w:jc w:val="center"/>
                        <w:rPr>
                          <w:color w:val="FF0000"/>
                        </w:rPr>
                      </w:pPr>
                      <w:r w:rsidRPr="009A0B78">
                        <w:rPr>
                          <w:color w:val="FF0000"/>
                        </w:rPr>
                        <w:t>Vermi</w:t>
                      </w:r>
                      <w:r w:rsidRPr="00470F2A">
                        <w:rPr>
                          <w:color w:val="00B050"/>
                        </w:rPr>
                        <w:t>jding</w:t>
                      </w:r>
                    </w:p>
                  </w:txbxContent>
                </v:textbox>
              </v:rect>
            </w:pict>
          </mc:Fallback>
        </mc:AlternateContent>
      </w:r>
      <w:r>
        <w:rPr>
          <w:noProof/>
          <w:lang w:val="nl-NL" w:eastAsia="nl-NL" w:bidi="ar-SA"/>
        </w:rPr>
        <mc:AlternateContent>
          <mc:Choice Requires="wps">
            <w:drawing>
              <wp:anchor distT="0" distB="0" distL="114300" distR="114300" simplePos="0" relativeHeight="251695104" behindDoc="0" locked="0" layoutInCell="1" allowOverlap="1">
                <wp:simplePos x="0" y="0"/>
                <wp:positionH relativeFrom="column">
                  <wp:posOffset>3510915</wp:posOffset>
                </wp:positionH>
                <wp:positionV relativeFrom="paragraph">
                  <wp:posOffset>1074420</wp:posOffset>
                </wp:positionV>
                <wp:extent cx="1060450" cy="453390"/>
                <wp:effectExtent l="0" t="0" r="25400" b="22860"/>
                <wp:wrapNone/>
                <wp:docPr id="17"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E6158E" w:rsidRPr="009A0B78" w:rsidRDefault="00E6158E" w:rsidP="00BD46D4">
                            <w:pPr>
                              <w:jc w:val="center"/>
                              <w:rPr>
                                <w:color w:val="FF0000"/>
                              </w:rPr>
                            </w:pPr>
                            <w:r w:rsidRPr="009A0B78">
                              <w:rPr>
                                <w:color w:val="FF0000"/>
                              </w:rPr>
                              <w:t>Emotiegericht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77" style="position:absolute;margin-left:276.45pt;margin-top:84.6pt;width:83.5pt;height:3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" fillcolor="white [3201]" strokecolor="#f79646 [3209]" strokeweight="2pt">
                <v:path arrowok="t"/>
                <v:textbox>
                  <w:txbxContent>
                    <w:p w:rsidR="00E6158E" w:rsidRPr="009A0B78" w:rsidRDefault="00E6158E" w:rsidP="00BD46D4">
                      <w:pPr>
                        <w:jc w:val="center"/>
                        <w:rPr>
                          <w:color w:val="FF0000"/>
                        </w:rPr>
                      </w:pPr>
                      <w:r w:rsidRPr="009A0B78">
                        <w:rPr>
                          <w:color w:val="FF0000"/>
                        </w:rPr>
                        <w:t>Emotiegericht</w:t>
                      </w:r>
                    </w:p>
                  </w:txbxContent>
                </v:textbox>
              </v:rect>
            </w:pict>
          </mc:Fallback>
        </mc:AlternateContent>
      </w:r>
      <w:r>
        <w:rPr>
          <w:noProof/>
          <w:lang w:val="nl-NL" w:eastAsia="nl-NL" w:bidi="ar-SA"/>
        </w:rPr>
        <mc:AlternateContent>
          <mc:Choice Requires="wps">
            <w:drawing>
              <wp:anchor distT="0" distB="0" distL="114300" distR="114300" simplePos="0" relativeHeight="251694080" behindDoc="0" locked="0" layoutInCell="1" allowOverlap="1">
                <wp:simplePos x="0" y="0"/>
                <wp:positionH relativeFrom="column">
                  <wp:posOffset>2514600</wp:posOffset>
                </wp:positionH>
                <wp:positionV relativeFrom="paragraph">
                  <wp:posOffset>524510</wp:posOffset>
                </wp:positionV>
                <wp:extent cx="914400" cy="453390"/>
                <wp:effectExtent l="0" t="0" r="19050" b="22860"/>
                <wp:wrapNone/>
                <wp:docPr id="16"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E6158E" w:rsidRPr="00470F2A" w:rsidRDefault="00E6158E" w:rsidP="00BD46D4">
                            <w:pPr>
                              <w:jc w:val="center"/>
                              <w:rPr>
                                <w:color w:val="00B050"/>
                              </w:rPr>
                            </w:pPr>
                            <w:r w:rsidRPr="00470F2A">
                              <w:rPr>
                                <w:color w:val="00B050"/>
                              </w:rPr>
                              <w:t>Taakgericht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3" o:spid="_x0000_s1078" style="position:absolute;margin-left:198pt;margin-top:41.3pt;width:1in;height:3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" fillcolor="white [3201]" strokecolor="#f79646 [3209]" strokeweight="2pt">
                <v:path arrowok="t"/>
                <v:textbox>
                  <w:txbxContent>
                    <w:p w:rsidR="00E6158E" w:rsidRPr="00470F2A" w:rsidRDefault="00E6158E" w:rsidP="00BD46D4">
                      <w:pPr>
                        <w:jc w:val="center"/>
                        <w:rPr>
                          <w:color w:val="00B050"/>
                        </w:rPr>
                      </w:pPr>
                      <w:r w:rsidRPr="00470F2A">
                        <w:rPr>
                          <w:color w:val="00B050"/>
                        </w:rPr>
                        <w:t>Taakgericht</w:t>
                      </w:r>
                    </w:p>
                  </w:txbxContent>
                </v:textbox>
              </v:rect>
            </w:pict>
          </mc:Fallback>
        </mc:AlternateContent>
      </w:r>
      <w:r w:rsidR="00BD46D4" w:rsidRPr="00BD46D4">
        <w:rPr>
          <w:noProof/>
          <w:lang w:val="nl-NL" w:eastAsia="nl-NL"/>
        </w:rPr>
        <w:t xml:space="preserve">  </w:t>
      </w:r>
    </w:p>
    <w:p w:rsidR="00BD46D4" w:rsidRPr="00BD46D4" w:rsidRDefault="00BD46D4" w:rsidP="00BD46D4">
      <w:pPr>
        <w:rPr>
          <w:noProof/>
          <w:lang w:val="nl-NL" w:eastAsia="nl-NL"/>
        </w:rPr>
      </w:pPr>
    </w:p>
    <w:p w:rsidR="00BD46D4" w:rsidRPr="00BD46D4" w:rsidRDefault="00BD46D4" w:rsidP="00BD46D4">
      <w:pPr>
        <w:rPr>
          <w:noProof/>
          <w:lang w:val="nl-NL" w:eastAsia="nl-NL"/>
        </w:rPr>
      </w:pP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744256" behindDoc="0" locked="0" layoutInCell="1" allowOverlap="1">
                <wp:simplePos x="0" y="0"/>
                <wp:positionH relativeFrom="column">
                  <wp:posOffset>1049655</wp:posOffset>
                </wp:positionH>
                <wp:positionV relativeFrom="paragraph">
                  <wp:posOffset>6985</wp:posOffset>
                </wp:positionV>
                <wp:extent cx="1945640" cy="1708150"/>
                <wp:effectExtent l="0" t="0" r="16510" b="25400"/>
                <wp:wrapNone/>
                <wp:docPr id="51" name="Rechte verbindingslijn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5640" cy="1708150"/>
                        </a:xfrm>
                        <a:prstGeom prst="line">
                          <a:avLst/>
                        </a:prstGeom>
                        <a:ln w="12700">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5pt,.55pt" to="235.8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" strokecolor="#94b64e [3046]" strokeweight="1pt">
                <v:stroke dashstyle="dash"/>
                <o:lock v:ext="edit" shapetype="f"/>
              </v:line>
            </w:pict>
          </mc:Fallback>
        </mc:AlternateConten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68480" behindDoc="0" locked="0" layoutInCell="1" allowOverlap="1">
                <wp:simplePos x="0" y="0"/>
                <wp:positionH relativeFrom="column">
                  <wp:posOffset>1944370</wp:posOffset>
                </wp:positionH>
                <wp:positionV relativeFrom="paragraph">
                  <wp:posOffset>211455</wp:posOffset>
                </wp:positionV>
                <wp:extent cx="413385" cy="237490"/>
                <wp:effectExtent l="0" t="0" r="24765" b="10160"/>
                <wp:wrapNone/>
                <wp:docPr id="70" name="Ova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311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70" o:spid="_x0000_s1079" style="position:absolute;margin-left:153.1pt;margin-top:16.65pt;width:32.5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311</w:t>
                      </w:r>
                    </w:p>
                  </w:txbxContent>
                </v:textbox>
              </v:oval>
            </w:pict>
          </mc:Fallback>
        </mc:AlternateContent>
      </w:r>
    </w:p>
    <w:p w:rsidR="00BD46D4" w:rsidRPr="00BD46D4" w:rsidRDefault="00BD46D4" w:rsidP="00BD46D4">
      <w:pPr>
        <w:rPr>
          <w:noProof/>
          <w:lang w:val="nl-NL" w:eastAsia="nl-NL"/>
        </w:rPr>
      </w:pP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92032" behindDoc="0" locked="0" layoutInCell="1" allowOverlap="1">
                <wp:simplePos x="0" y="0"/>
                <wp:positionH relativeFrom="column">
                  <wp:posOffset>-325755</wp:posOffset>
                </wp:positionH>
                <wp:positionV relativeFrom="paragraph">
                  <wp:posOffset>40005</wp:posOffset>
                </wp:positionV>
                <wp:extent cx="1426210" cy="453390"/>
                <wp:effectExtent l="0" t="0" r="21590" b="2286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6210" cy="453390"/>
                        </a:xfrm>
                        <a:prstGeom prst="rect">
                          <a:avLst/>
                        </a:prstGeom>
                      </wps:spPr>
                      <wps:style>
                        <a:lnRef idx="2">
                          <a:schemeClr val="accent5"/>
                        </a:lnRef>
                        <a:fillRef idx="1">
                          <a:schemeClr val="lt1"/>
                        </a:fillRef>
                        <a:effectRef idx="0">
                          <a:schemeClr val="accent5"/>
                        </a:effectRef>
                        <a:fontRef idx="minor">
                          <a:schemeClr val="dk1"/>
                        </a:fontRef>
                      </wps:style>
                      <wps:txbx>
                        <w:txbxContent>
                          <w:p w:rsidR="00E6158E" w:rsidRPr="00DF4F6A" w:rsidRDefault="00E6158E" w:rsidP="00BD46D4">
                            <w:pPr>
                              <w:jc w:val="center"/>
                              <w:rPr>
                                <w:b/>
                              </w:rPr>
                            </w:pPr>
                            <w:r w:rsidRPr="00DF4F6A">
                              <w:rPr>
                                <w:b/>
                              </w:rPr>
                              <w:t>TAT-GB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 o:spid="_x0000_s1080" style="position:absolute;margin-left:-25.65pt;margin-top:3.15pt;width:112.3pt;height:3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" fillcolor="white [3201]" strokecolor="#4bacc6 [3208]" strokeweight="2pt">
                <v:path arrowok="t"/>
                <v:textbox>
                  <w:txbxContent>
                    <w:p w:rsidR="00E6158E" w:rsidRPr="00DF4F6A" w:rsidRDefault="00E6158E" w:rsidP="00BD46D4">
                      <w:pPr>
                        <w:jc w:val="center"/>
                        <w:rPr>
                          <w:b/>
                        </w:rPr>
                      </w:pPr>
                      <w:r w:rsidRPr="00DF4F6A">
                        <w:rPr>
                          <w:b/>
                        </w:rPr>
                        <w:t>TAT-GB</w:t>
                      </w:r>
                    </w:p>
                  </w:txbxContent>
                </v:textbox>
              </v:rect>
            </w:pict>
          </mc:Fallback>
        </mc:AlternateConten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69504" behindDoc="0" locked="0" layoutInCell="1" allowOverlap="1">
                <wp:simplePos x="0" y="0"/>
                <wp:positionH relativeFrom="column">
                  <wp:posOffset>1273175</wp:posOffset>
                </wp:positionH>
                <wp:positionV relativeFrom="paragraph">
                  <wp:posOffset>283210</wp:posOffset>
                </wp:positionV>
                <wp:extent cx="413385" cy="237490"/>
                <wp:effectExtent l="0" t="0" r="24765" b="10160"/>
                <wp:wrapNone/>
                <wp:docPr id="34" name="Ova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343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4" o:spid="_x0000_s1081" style="position:absolute;margin-left:100.25pt;margin-top:22.3pt;width:32.5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343</w:t>
                      </w:r>
                    </w:p>
                  </w:txbxContent>
                </v:textbox>
              </v:oval>
            </w:pict>
          </mc:Fallback>
        </mc:AlternateConten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83840" behindDoc="0" locked="0" layoutInCell="1" allowOverlap="1">
                <wp:simplePos x="0" y="0"/>
                <wp:positionH relativeFrom="column">
                  <wp:posOffset>2845435</wp:posOffset>
                </wp:positionH>
                <wp:positionV relativeFrom="paragraph">
                  <wp:posOffset>318770</wp:posOffset>
                </wp:positionV>
                <wp:extent cx="413385" cy="278130"/>
                <wp:effectExtent l="0" t="0" r="24765" b="26670"/>
                <wp:wrapNone/>
                <wp:docPr id="39" name="Ova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7813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325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9" o:spid="_x0000_s1082" style="position:absolute;margin-left:224.05pt;margin-top:25.1pt;width:32.5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325</w:t>
                      </w:r>
                    </w:p>
                  </w:txbxContent>
                </v:textbox>
              </v:oval>
            </w:pict>
          </mc:Fallback>
        </mc:AlternateConten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77696" behindDoc="0" locked="0" layoutInCell="1" allowOverlap="1">
                <wp:simplePos x="0" y="0"/>
                <wp:positionH relativeFrom="column">
                  <wp:posOffset>1517650</wp:posOffset>
                </wp:positionH>
                <wp:positionV relativeFrom="paragraph">
                  <wp:posOffset>55245</wp:posOffset>
                </wp:positionV>
                <wp:extent cx="413385" cy="237490"/>
                <wp:effectExtent l="0" t="0" r="24765" b="10160"/>
                <wp:wrapNone/>
                <wp:docPr id="52" name="Ova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575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 o:spid="_x0000_s1083" style="position:absolute;margin-left:119.5pt;margin-top:4.35pt;width:32.55pt;height:1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575</w:t>
                      </w:r>
                    </w:p>
                  </w:txbxContent>
                </v:textbox>
              </v:oval>
            </w:pict>
          </mc:Fallback>
        </mc:AlternateContent>
      </w:r>
      <w:r>
        <w:rPr>
          <w:noProof/>
          <w:lang w:val="nl-NL" w:eastAsia="nl-NL" w:bidi="ar-SA"/>
        </w:rPr>
        <mc:AlternateContent>
          <mc:Choice Requires="wps">
            <w:drawing>
              <wp:anchor distT="0" distB="0" distL="114300" distR="114300" simplePos="0" relativeHeight="251726848" behindDoc="0" locked="0" layoutInCell="1" allowOverlap="1">
                <wp:simplePos x="0" y="0"/>
                <wp:positionH relativeFrom="column">
                  <wp:posOffset>1056005</wp:posOffset>
                </wp:positionH>
                <wp:positionV relativeFrom="paragraph">
                  <wp:posOffset>213360</wp:posOffset>
                </wp:positionV>
                <wp:extent cx="4579620" cy="274955"/>
                <wp:effectExtent l="0" t="0" r="11430" b="29845"/>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9620" cy="274955"/>
                        </a:xfrm>
                        <a:prstGeom prst="line">
                          <a:avLst/>
                        </a:prstGeom>
                        <a:ln w="1905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8"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5pt,16.8pt" to="443.7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" strokecolor="#c00000" strokeweight="1.5pt">
                <o:lock v:ext="edit" shapetype="f"/>
              </v:line>
            </w:pict>
          </mc:Fallback>
        </mc:AlternateConten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711488" behindDoc="0" locked="0" layoutInCell="1" allowOverlap="1">
                <wp:simplePos x="0" y="0"/>
                <wp:positionH relativeFrom="column">
                  <wp:posOffset>2320290</wp:posOffset>
                </wp:positionH>
                <wp:positionV relativeFrom="paragraph">
                  <wp:posOffset>316865</wp:posOffset>
                </wp:positionV>
                <wp:extent cx="3442335" cy="2027555"/>
                <wp:effectExtent l="0" t="0" r="24765" b="29845"/>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42335" cy="202755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pt,24.95pt" to="453.7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" strokecolor="#94b64e [3046]" strokeweight="1.5pt">
                <o:lock v:ext="edit" shapetype="f"/>
              </v:line>
            </w:pict>
          </mc:Fallback>
        </mc:AlternateContent>
      </w:r>
      <w:r>
        <w:rPr>
          <w:noProof/>
          <w:lang w:val="nl-NL" w:eastAsia="nl-NL" w:bidi="ar-SA"/>
        </w:rPr>
        <mc:AlternateContent>
          <mc:Choice Requires="wps">
            <w:drawing>
              <wp:anchor distT="0" distB="0" distL="114300" distR="114300" simplePos="0" relativeHeight="251682816" behindDoc="0" locked="0" layoutInCell="1" allowOverlap="1">
                <wp:simplePos x="0" y="0"/>
                <wp:positionH relativeFrom="column">
                  <wp:posOffset>1083310</wp:posOffset>
                </wp:positionH>
                <wp:positionV relativeFrom="paragraph">
                  <wp:posOffset>14605</wp:posOffset>
                </wp:positionV>
                <wp:extent cx="413385" cy="237490"/>
                <wp:effectExtent l="0" t="0" r="24765" b="10160"/>
                <wp:wrapNone/>
                <wp:docPr id="37" name="Ova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Pr>
                                <w:sz w:val="16"/>
                              </w:rPr>
                              <w:t>-</w:t>
                            </w:r>
                            <w:r w:rsidRPr="006673EC">
                              <w:rPr>
                                <w:sz w:val="16"/>
                              </w:rPr>
                              <w:t>.</w:t>
                            </w:r>
                            <w:r>
                              <w:rPr>
                                <w:sz w:val="16"/>
                              </w:rPr>
                              <w:t>325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7" o:spid="_x0000_s1084" style="position:absolute;margin-left:85.3pt;margin-top:1.15pt;width:32.55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" fillcolor="white [3201]" strokecolor="#a5a5a5 [2092]" strokeweight=".25pt">
                <v:path arrowok="t"/>
                <v:textbox inset="1mm,1mm,1mm,1mm">
                  <w:txbxContent>
                    <w:p w:rsidR="00E6158E" w:rsidRPr="006673EC" w:rsidRDefault="00E6158E" w:rsidP="00BD46D4">
                      <w:pPr>
                        <w:jc w:val="center"/>
                        <w:rPr>
                          <w:sz w:val="16"/>
                        </w:rPr>
                      </w:pPr>
                      <w:r>
                        <w:rPr>
                          <w:sz w:val="16"/>
                        </w:rPr>
                        <w:t>-</w:t>
                      </w:r>
                      <w:r w:rsidRPr="006673EC">
                        <w:rPr>
                          <w:sz w:val="16"/>
                        </w:rPr>
                        <w:t>.</w:t>
                      </w:r>
                      <w:r>
                        <w:rPr>
                          <w:sz w:val="16"/>
                        </w:rPr>
                        <w:t>325</w:t>
                      </w:r>
                    </w:p>
                  </w:txbxContent>
                </v:textbox>
              </v:oval>
            </w:pict>
          </mc:Fallback>
        </mc:AlternateContent>
      </w: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88960" behindDoc="0" locked="0" layoutInCell="1" allowOverlap="1">
                <wp:simplePos x="0" y="0"/>
                <wp:positionH relativeFrom="column">
                  <wp:posOffset>5422265</wp:posOffset>
                </wp:positionH>
                <wp:positionV relativeFrom="paragraph">
                  <wp:posOffset>71755</wp:posOffset>
                </wp:positionV>
                <wp:extent cx="413385" cy="237490"/>
                <wp:effectExtent l="0" t="0" r="24765" b="10160"/>
                <wp:wrapNone/>
                <wp:docPr id="24" name="Ova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598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4" o:spid="_x0000_s1085" style="position:absolute;margin-left:426.95pt;margin-top:5.65pt;width:32.55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598</w:t>
                      </w:r>
                    </w:p>
                  </w:txbxContent>
                </v:textbox>
              </v:oval>
            </w:pict>
          </mc:Fallback>
        </mc:AlternateContent>
      </w:r>
    </w:p>
    <w:p w:rsidR="00BD46D4" w:rsidRPr="00BD46D4" w:rsidRDefault="00BD46D4" w:rsidP="00BD46D4">
      <w:pPr>
        <w:rPr>
          <w:noProof/>
          <w:lang w:val="nl-NL" w:eastAsia="nl-NL"/>
        </w:rPr>
      </w:pP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73600" behindDoc="0" locked="0" layoutInCell="1" allowOverlap="1">
                <wp:simplePos x="0" y="0"/>
                <wp:positionH relativeFrom="column">
                  <wp:posOffset>3208655</wp:posOffset>
                </wp:positionH>
                <wp:positionV relativeFrom="paragraph">
                  <wp:posOffset>64135</wp:posOffset>
                </wp:positionV>
                <wp:extent cx="413385" cy="237490"/>
                <wp:effectExtent l="0" t="0" r="24765" b="10160"/>
                <wp:wrapNone/>
                <wp:docPr id="60" name="Ova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237490"/>
                        </a:xfrm>
                        <a:prstGeom prst="ellipse">
                          <a:avLst/>
                        </a:prstGeom>
                        <a:ln w="3175">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6158E" w:rsidRPr="006673EC" w:rsidRDefault="00E6158E" w:rsidP="00BD46D4">
                            <w:pPr>
                              <w:jc w:val="center"/>
                              <w:rPr>
                                <w:sz w:val="16"/>
                              </w:rPr>
                            </w:pPr>
                            <w:r w:rsidRPr="006673EC">
                              <w:rPr>
                                <w:sz w:val="16"/>
                              </w:rPr>
                              <w:t>.</w:t>
                            </w:r>
                            <w:r>
                              <w:rPr>
                                <w:sz w:val="16"/>
                              </w:rPr>
                              <w:t>357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0" o:spid="_x0000_s1086" style="position:absolute;margin-left:252.65pt;margin-top:5.05pt;width:32.55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" fillcolor="white [3201]" strokecolor="#a5a5a5 [2092]" strokeweight=".25pt">
                <v:path arrowok="t"/>
                <v:textbox inset="1mm,1mm,1mm,1mm">
                  <w:txbxContent>
                    <w:p w:rsidR="00E6158E" w:rsidRPr="006673EC" w:rsidRDefault="00E6158E" w:rsidP="00BD46D4">
                      <w:pPr>
                        <w:jc w:val="center"/>
                        <w:rPr>
                          <w:sz w:val="16"/>
                        </w:rPr>
                      </w:pPr>
                      <w:r w:rsidRPr="006673EC">
                        <w:rPr>
                          <w:sz w:val="16"/>
                        </w:rPr>
                        <w:t>.</w:t>
                      </w:r>
                      <w:r>
                        <w:rPr>
                          <w:sz w:val="16"/>
                        </w:rPr>
                        <w:t>357</w:t>
                      </w:r>
                    </w:p>
                  </w:txbxContent>
                </v:textbox>
              </v:oval>
            </w:pict>
          </mc:Fallback>
        </mc:AlternateContent>
      </w:r>
    </w:p>
    <w:p w:rsidR="00BD46D4" w:rsidRPr="00BD46D4" w:rsidRDefault="00BD46D4" w:rsidP="00BD46D4">
      <w:pPr>
        <w:rPr>
          <w:noProof/>
          <w:lang w:val="nl-NL" w:eastAsia="nl-NL"/>
        </w:rPr>
      </w:pPr>
    </w:p>
    <w:p w:rsidR="00BD46D4" w:rsidRPr="00BD46D4" w:rsidRDefault="00BD46D4" w:rsidP="00BD46D4">
      <w:pPr>
        <w:rPr>
          <w:noProof/>
          <w:lang w:val="nl-NL" w:eastAsia="nl-NL"/>
        </w:rPr>
      </w:pPr>
    </w:p>
    <w:p w:rsidR="00BD46D4" w:rsidRPr="00BD46D4" w:rsidRDefault="00BD46D4" w:rsidP="00BD46D4">
      <w:pPr>
        <w:rPr>
          <w:noProof/>
          <w:lang w:val="nl-NL" w:eastAsia="nl-NL"/>
        </w:rPr>
      </w:pPr>
    </w:p>
    <w:p w:rsidR="00BD46D4" w:rsidRPr="00BD46D4" w:rsidRDefault="00BD46D4" w:rsidP="00BD46D4">
      <w:pPr>
        <w:rPr>
          <w:noProof/>
          <w:lang w:val="nl-NL" w:eastAsia="nl-NL"/>
        </w:rPr>
      </w:pPr>
    </w:p>
    <w:p w:rsidR="00BD46D4" w:rsidRPr="00BD46D4" w:rsidRDefault="00BD46D4" w:rsidP="00BD46D4">
      <w:pPr>
        <w:rPr>
          <w:noProof/>
          <w:lang w:val="nl-NL" w:eastAsia="nl-NL"/>
        </w:rPr>
      </w:pPr>
    </w:p>
    <w:p w:rsidR="00BD46D4" w:rsidRPr="00BD46D4" w:rsidRDefault="00370939" w:rsidP="00BD46D4">
      <w:pPr>
        <w:rPr>
          <w:noProof/>
          <w:lang w:val="nl-NL" w:eastAsia="nl-NL"/>
        </w:rPr>
      </w:pPr>
      <w:r>
        <w:rPr>
          <w:noProof/>
          <w:lang w:val="nl-NL" w:eastAsia="nl-NL" w:bidi="ar-SA"/>
        </w:rPr>
        <mc:AlternateContent>
          <mc:Choice Requires="wps">
            <w:drawing>
              <wp:anchor distT="0" distB="0" distL="114300" distR="114300" simplePos="0" relativeHeight="251699200" behindDoc="0" locked="0" layoutInCell="1" allowOverlap="1">
                <wp:simplePos x="0" y="0"/>
                <wp:positionH relativeFrom="column">
                  <wp:posOffset>1886585</wp:posOffset>
                </wp:positionH>
                <wp:positionV relativeFrom="paragraph">
                  <wp:posOffset>319405</wp:posOffset>
                </wp:positionV>
                <wp:extent cx="1704340" cy="453390"/>
                <wp:effectExtent l="0" t="0" r="10160" b="22860"/>
                <wp:wrapNone/>
                <wp:docPr id="14"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453390"/>
                        </a:xfrm>
                        <a:prstGeom prst="rect">
                          <a:avLst/>
                        </a:prstGeom>
                      </wps:spPr>
                      <wps:style>
                        <a:lnRef idx="2">
                          <a:schemeClr val="accent4"/>
                        </a:lnRef>
                        <a:fillRef idx="1">
                          <a:schemeClr val="lt1"/>
                        </a:fillRef>
                        <a:effectRef idx="0">
                          <a:schemeClr val="accent4"/>
                        </a:effectRef>
                        <a:fontRef idx="minor">
                          <a:schemeClr val="dk1"/>
                        </a:fontRef>
                      </wps:style>
                      <wps:txbx>
                        <w:txbxContent>
                          <w:p w:rsidR="00E6158E" w:rsidRPr="00DF4F6A" w:rsidRDefault="00E6158E" w:rsidP="00BD46D4">
                            <w:pPr>
                              <w:jc w:val="center"/>
                              <w:rPr>
                                <w:b/>
                              </w:rPr>
                            </w:pPr>
                            <w:r w:rsidRPr="00DF4F6A">
                              <w:rPr>
                                <w:b/>
                              </w:rPr>
                              <w:t>BRIEF RCOPE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87" style="position:absolute;margin-left:148.55pt;margin-top:25.15pt;width:134.2pt;height:3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" fillcolor="white [3201]" strokecolor="#8064a2 [3207]" strokeweight="2pt">
                <v:path arrowok="t"/>
                <v:textbox>
                  <w:txbxContent>
                    <w:p w:rsidR="00E6158E" w:rsidRPr="00DF4F6A" w:rsidRDefault="00E6158E" w:rsidP="00BD46D4">
                      <w:pPr>
                        <w:jc w:val="center"/>
                        <w:rPr>
                          <w:b/>
                        </w:rPr>
                      </w:pPr>
                      <w:r w:rsidRPr="00DF4F6A">
                        <w:rPr>
                          <w:b/>
                        </w:rPr>
                        <w:t>BRIEF RCOPE</w:t>
                      </w:r>
                    </w:p>
                  </w:txbxContent>
                </v:textbox>
              </v:rect>
            </w:pict>
          </mc:Fallback>
        </mc:AlternateContent>
      </w:r>
    </w:p>
    <w:p w:rsidR="00BD46D4" w:rsidRPr="00BD46D4" w:rsidRDefault="00BD46D4" w:rsidP="00BD46D4">
      <w:pPr>
        <w:rPr>
          <w:noProof/>
          <w:lang w:val="nl-NL" w:eastAsia="nl-NL"/>
        </w:rPr>
      </w:pPr>
    </w:p>
    <w:p w:rsidR="00BD46D4" w:rsidRPr="00BD46D4" w:rsidRDefault="00BD46D4" w:rsidP="00BD46D4">
      <w:pPr>
        <w:rPr>
          <w:noProof/>
          <w:lang w:val="nl-NL" w:eastAsia="nl-NL"/>
        </w:rPr>
      </w:pPr>
    </w:p>
    <w:p w:rsidR="00BD46D4" w:rsidRPr="00BD46D4" w:rsidRDefault="00370939" w:rsidP="00BD46D4">
      <w:pPr>
        <w:pStyle w:val="Geenafstand"/>
        <w:rPr>
          <w:noProof/>
          <w:sz w:val="18"/>
          <w:szCs w:val="18"/>
          <w:lang w:val="nl-NL" w:eastAsia="nl-NL"/>
        </w:rPr>
      </w:pPr>
      <w:r>
        <w:rPr>
          <w:noProof/>
          <w:lang w:val="nl-NL" w:eastAsia="nl-NL" w:bidi="ar-SA"/>
        </w:rPr>
        <mc:AlternateContent>
          <mc:Choice Requires="wps">
            <w:drawing>
              <wp:anchor distT="4294967294" distB="4294967294" distL="114300" distR="114300" simplePos="0" relativeHeight="251739136" behindDoc="0" locked="0" layoutInCell="1" allowOverlap="1">
                <wp:simplePos x="0" y="0"/>
                <wp:positionH relativeFrom="column">
                  <wp:posOffset>-22225</wp:posOffset>
                </wp:positionH>
                <wp:positionV relativeFrom="paragraph">
                  <wp:posOffset>111124</wp:posOffset>
                </wp:positionV>
                <wp:extent cx="342900" cy="0"/>
                <wp:effectExtent l="0" t="0" r="19050" b="19050"/>
                <wp:wrapNone/>
                <wp:docPr id="72" name="Rechte verbindingslijn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12700">
                          <a:solidFill>
                            <a:schemeClr val="accent3"/>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72" o:spid="_x0000_s1026" style="position:absolute;flip:x;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5pt,8.75pt" to="25.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" strokecolor="#9bbb59 [3206]" strokeweight="1pt">
                <v:stroke dashstyle="dash"/>
                <o:lock v:ext="edit" shapetype="f"/>
              </v:line>
            </w:pict>
          </mc:Fallback>
        </mc:AlternateContent>
      </w:r>
      <w:r w:rsidR="00BD46D4" w:rsidRPr="00BD46D4">
        <w:rPr>
          <w:noProof/>
          <w:lang w:val="nl-NL" w:eastAsia="nl-NL"/>
        </w:rPr>
        <w:t xml:space="preserve">            </w:t>
      </w:r>
      <w:r w:rsidR="00BD46D4" w:rsidRPr="00BD46D4">
        <w:rPr>
          <w:noProof/>
          <w:sz w:val="18"/>
          <w:szCs w:val="18"/>
          <w:lang w:val="nl-NL" w:eastAsia="nl-NL"/>
        </w:rPr>
        <w:t>positieve niet sign correlatie (p &lt;.20)</w:t>
      </w:r>
    </w:p>
    <w:p w:rsidR="00BD46D4" w:rsidRPr="00BD46D4" w:rsidRDefault="00370939" w:rsidP="00BD46D4">
      <w:pPr>
        <w:pStyle w:val="Geenafstand"/>
        <w:rPr>
          <w:noProof/>
          <w:sz w:val="18"/>
          <w:szCs w:val="18"/>
          <w:lang w:val="nl-NL" w:eastAsia="nl-NL"/>
        </w:rPr>
      </w:pPr>
      <w:r>
        <w:rPr>
          <w:noProof/>
          <w:sz w:val="18"/>
          <w:szCs w:val="18"/>
          <w:lang w:val="nl-NL" w:eastAsia="nl-NL" w:bidi="ar-SA"/>
        </w:rPr>
        <mc:AlternateContent>
          <mc:Choice Requires="wps">
            <w:drawing>
              <wp:anchor distT="4294967294" distB="4294967294" distL="114300" distR="114300" simplePos="0" relativeHeight="251738112" behindDoc="0" locked="0" layoutInCell="1" allowOverlap="1">
                <wp:simplePos x="0" y="0"/>
                <wp:positionH relativeFrom="column">
                  <wp:posOffset>-21590</wp:posOffset>
                </wp:positionH>
                <wp:positionV relativeFrom="paragraph">
                  <wp:posOffset>103504</wp:posOffset>
                </wp:positionV>
                <wp:extent cx="343535" cy="0"/>
                <wp:effectExtent l="0" t="0" r="18415" b="19050"/>
                <wp:wrapNone/>
                <wp:docPr id="71" name="Rechte verbindingslijn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535" cy="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71"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pt,8.15pt" to="25.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" strokecolor="#94b64e [3046]" strokeweight="1pt">
                <o:lock v:ext="edit" shapetype="f"/>
              </v:line>
            </w:pict>
          </mc:Fallback>
        </mc:AlternateContent>
      </w:r>
      <w:r w:rsidR="00BD46D4" w:rsidRPr="00BD46D4">
        <w:rPr>
          <w:noProof/>
          <w:sz w:val="18"/>
          <w:szCs w:val="18"/>
          <w:lang w:val="nl-NL" w:eastAsia="nl-NL"/>
        </w:rPr>
        <w:t xml:space="preserve">               positieve signif.correlatie (p </w:t>
      </w:r>
      <w:r w:rsidR="00BD46D4" w:rsidRPr="00BD46D4">
        <w:rPr>
          <w:rFonts w:cstheme="minorHAnsi"/>
          <w:noProof/>
          <w:sz w:val="18"/>
          <w:szCs w:val="18"/>
          <w:lang w:val="nl-NL" w:eastAsia="nl-NL"/>
        </w:rPr>
        <w:t>≤</w:t>
      </w:r>
      <w:r w:rsidR="00BD46D4" w:rsidRPr="00BD46D4">
        <w:rPr>
          <w:noProof/>
          <w:sz w:val="18"/>
          <w:szCs w:val="18"/>
          <w:lang w:val="nl-NL" w:eastAsia="nl-NL"/>
        </w:rPr>
        <w:t>.05)</w:t>
      </w:r>
      <w:r w:rsidR="00BD46D4" w:rsidRPr="00BD46D4">
        <w:rPr>
          <w:noProof/>
          <w:sz w:val="18"/>
          <w:szCs w:val="18"/>
          <w:lang w:val="nl-NL" w:eastAsia="nl-NL"/>
        </w:rPr>
        <w:tab/>
      </w:r>
    </w:p>
    <w:p w:rsidR="00BD46D4" w:rsidRPr="00BD46D4" w:rsidRDefault="00370939" w:rsidP="00BD46D4">
      <w:pPr>
        <w:pStyle w:val="Geenafstand"/>
        <w:rPr>
          <w:noProof/>
          <w:sz w:val="18"/>
          <w:szCs w:val="18"/>
          <w:lang w:val="nl-NL" w:eastAsia="nl-NL"/>
        </w:rPr>
      </w:pPr>
      <w:r>
        <w:rPr>
          <w:noProof/>
          <w:sz w:val="18"/>
          <w:szCs w:val="18"/>
          <w:lang w:val="nl-NL" w:eastAsia="nl-NL" w:bidi="ar-SA"/>
        </w:rPr>
        <mc:AlternateContent>
          <mc:Choice Requires="wps">
            <w:drawing>
              <wp:anchor distT="4294967294" distB="4294967294" distL="114300" distR="114300" simplePos="0" relativeHeight="251740160" behindDoc="0" locked="0" layoutInCell="1" allowOverlap="1">
                <wp:simplePos x="0" y="0"/>
                <wp:positionH relativeFrom="column">
                  <wp:posOffset>-22225</wp:posOffset>
                </wp:positionH>
                <wp:positionV relativeFrom="paragraph">
                  <wp:posOffset>90169</wp:posOffset>
                </wp:positionV>
                <wp:extent cx="342900" cy="0"/>
                <wp:effectExtent l="0" t="0" r="19050" b="19050"/>
                <wp:wrapNone/>
                <wp:docPr id="73" name="Rechte verbindingslijn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73" o:spid="_x0000_s1026" style="position:absolute;flip:x;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5pt,7.1pt" to="25.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" strokecolor="#94b64e [3046]" strokeweight="1.5pt">
                <o:lock v:ext="edit" shapetype="f"/>
              </v:line>
            </w:pict>
          </mc:Fallback>
        </mc:AlternateContent>
      </w:r>
      <w:r w:rsidR="00BD46D4" w:rsidRPr="00BD46D4">
        <w:rPr>
          <w:noProof/>
          <w:sz w:val="18"/>
          <w:szCs w:val="18"/>
          <w:lang w:val="nl-NL" w:eastAsia="nl-NL"/>
        </w:rPr>
        <w:t xml:space="preserve">               positieve sign. correlatie (p </w:t>
      </w:r>
      <w:r w:rsidR="00BD46D4" w:rsidRPr="00BD46D4">
        <w:rPr>
          <w:rFonts w:cstheme="minorHAnsi"/>
          <w:noProof/>
          <w:sz w:val="18"/>
          <w:szCs w:val="18"/>
          <w:lang w:val="nl-NL" w:eastAsia="nl-NL"/>
        </w:rPr>
        <w:t>≤</w:t>
      </w:r>
      <w:r w:rsidR="00BD46D4" w:rsidRPr="00BD46D4">
        <w:rPr>
          <w:noProof/>
          <w:sz w:val="18"/>
          <w:szCs w:val="18"/>
          <w:lang w:val="nl-NL" w:eastAsia="nl-NL"/>
        </w:rPr>
        <w:t>.01)</w:t>
      </w:r>
    </w:p>
    <w:p w:rsidR="00BD46D4" w:rsidRPr="00BD46D4" w:rsidRDefault="00370939" w:rsidP="00BD46D4">
      <w:pPr>
        <w:pStyle w:val="Geenafstand"/>
        <w:rPr>
          <w:noProof/>
          <w:sz w:val="18"/>
          <w:szCs w:val="18"/>
          <w:lang w:val="nl-NL" w:eastAsia="nl-NL"/>
        </w:rPr>
      </w:pPr>
      <w:r>
        <w:rPr>
          <w:noProof/>
          <w:lang w:val="nl-NL" w:eastAsia="nl-NL" w:bidi="ar-SA"/>
        </w:rPr>
        <mc:AlternateContent>
          <mc:Choice Requires="wps">
            <w:drawing>
              <wp:anchor distT="4294967294" distB="4294967294" distL="114300" distR="114300" simplePos="0" relativeHeight="251742208" behindDoc="0" locked="0" layoutInCell="1" allowOverlap="1">
                <wp:simplePos x="0" y="0"/>
                <wp:positionH relativeFrom="column">
                  <wp:posOffset>-22225</wp:posOffset>
                </wp:positionH>
                <wp:positionV relativeFrom="paragraph">
                  <wp:posOffset>103504</wp:posOffset>
                </wp:positionV>
                <wp:extent cx="342900" cy="0"/>
                <wp:effectExtent l="0" t="0" r="19050" b="19050"/>
                <wp:wrapNone/>
                <wp:docPr id="74" name="Rechte verbindingslijn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12700">
                          <a:solidFill>
                            <a:srgbClr val="C0000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74" o:spid="_x0000_s1026" style="position:absolute;flip:x;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5pt,8.15pt" to="25.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" strokecolor="#c00000" strokeweight="1pt">
                <v:stroke dashstyle="dash"/>
                <o:lock v:ext="edit" shapetype="f"/>
              </v:line>
            </w:pict>
          </mc:Fallback>
        </mc:AlternateContent>
      </w:r>
      <w:r w:rsidR="00BD46D4" w:rsidRPr="00BD46D4">
        <w:rPr>
          <w:noProof/>
          <w:lang w:val="nl-NL" w:eastAsia="nl-NL"/>
        </w:rPr>
        <w:t xml:space="preserve">            </w:t>
      </w:r>
      <w:r w:rsidR="00BD46D4" w:rsidRPr="00BD46D4">
        <w:rPr>
          <w:noProof/>
          <w:sz w:val="18"/>
          <w:szCs w:val="18"/>
          <w:lang w:val="nl-NL" w:eastAsia="nl-NL"/>
        </w:rPr>
        <w:t>negatieve niet sign correlatie (p &lt;.20)</w:t>
      </w:r>
    </w:p>
    <w:p w:rsidR="00BD46D4" w:rsidRPr="00BD46D4" w:rsidRDefault="00370939" w:rsidP="00BD46D4">
      <w:pPr>
        <w:pStyle w:val="Geenafstand"/>
        <w:rPr>
          <w:noProof/>
          <w:sz w:val="18"/>
          <w:szCs w:val="18"/>
          <w:lang w:val="nl-NL" w:eastAsia="nl-NL"/>
        </w:rPr>
      </w:pPr>
      <w:r>
        <w:rPr>
          <w:noProof/>
          <w:sz w:val="18"/>
          <w:szCs w:val="18"/>
          <w:lang w:val="nl-NL" w:eastAsia="nl-NL" w:bidi="ar-SA"/>
        </w:rPr>
        <mc:AlternateContent>
          <mc:Choice Requires="wps">
            <w:drawing>
              <wp:anchor distT="4294967294" distB="4294967294" distL="114300" distR="114300" simplePos="0" relativeHeight="251741184" behindDoc="0" locked="0" layoutInCell="1" allowOverlap="1">
                <wp:simplePos x="0" y="0"/>
                <wp:positionH relativeFrom="column">
                  <wp:posOffset>-21590</wp:posOffset>
                </wp:positionH>
                <wp:positionV relativeFrom="paragraph">
                  <wp:posOffset>103504</wp:posOffset>
                </wp:positionV>
                <wp:extent cx="343535" cy="0"/>
                <wp:effectExtent l="0" t="0" r="18415" b="19050"/>
                <wp:wrapNone/>
                <wp:docPr id="75" name="Rechte verbindingslijn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535" cy="0"/>
                        </a:xfrm>
                        <a:prstGeom prst="line">
                          <a:avLst/>
                        </a:prstGeom>
                        <a:ln w="1270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75" o:spid="_x0000_s1026" style="position:absolute;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pt,8.15pt" to="25.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" strokecolor="#c00000" strokeweight="1pt">
                <o:lock v:ext="edit" shapetype="f"/>
              </v:line>
            </w:pict>
          </mc:Fallback>
        </mc:AlternateContent>
      </w:r>
      <w:r w:rsidR="00BD46D4" w:rsidRPr="00BD46D4">
        <w:rPr>
          <w:noProof/>
          <w:sz w:val="18"/>
          <w:szCs w:val="18"/>
          <w:lang w:val="nl-NL" w:eastAsia="nl-NL"/>
        </w:rPr>
        <w:t xml:space="preserve">               negatieve signif.correlatie (p </w:t>
      </w:r>
      <w:r w:rsidR="00BD46D4" w:rsidRPr="00BD46D4">
        <w:rPr>
          <w:rFonts w:cstheme="minorHAnsi"/>
          <w:noProof/>
          <w:sz w:val="18"/>
          <w:szCs w:val="18"/>
          <w:lang w:val="nl-NL" w:eastAsia="nl-NL"/>
        </w:rPr>
        <w:t>≤</w:t>
      </w:r>
      <w:r w:rsidR="00BD46D4" w:rsidRPr="00BD46D4">
        <w:rPr>
          <w:noProof/>
          <w:sz w:val="18"/>
          <w:szCs w:val="18"/>
          <w:lang w:val="nl-NL" w:eastAsia="nl-NL"/>
        </w:rPr>
        <w:t>.05)</w:t>
      </w:r>
      <w:r w:rsidR="00BD46D4" w:rsidRPr="00BD46D4">
        <w:rPr>
          <w:noProof/>
          <w:sz w:val="18"/>
          <w:szCs w:val="18"/>
          <w:lang w:val="nl-NL" w:eastAsia="nl-NL"/>
        </w:rPr>
        <w:tab/>
      </w:r>
    </w:p>
    <w:p w:rsidR="00BD46D4" w:rsidRPr="00BD46D4" w:rsidRDefault="00370939" w:rsidP="00BD46D4">
      <w:pPr>
        <w:pStyle w:val="Geenafstand"/>
        <w:rPr>
          <w:noProof/>
          <w:sz w:val="18"/>
          <w:szCs w:val="18"/>
          <w:lang w:val="nl-NL" w:eastAsia="nl-NL"/>
        </w:rPr>
      </w:pPr>
      <w:r>
        <w:rPr>
          <w:noProof/>
          <w:sz w:val="18"/>
          <w:szCs w:val="18"/>
          <w:lang w:val="nl-NL" w:eastAsia="nl-NL" w:bidi="ar-SA"/>
        </w:rPr>
        <mc:AlternateContent>
          <mc:Choice Requires="wps">
            <w:drawing>
              <wp:anchor distT="4294967294" distB="4294967294" distL="114300" distR="114300" simplePos="0" relativeHeight="251743232" behindDoc="0" locked="0" layoutInCell="1" allowOverlap="1">
                <wp:simplePos x="0" y="0"/>
                <wp:positionH relativeFrom="column">
                  <wp:posOffset>-22225</wp:posOffset>
                </wp:positionH>
                <wp:positionV relativeFrom="paragraph">
                  <wp:posOffset>90169</wp:posOffset>
                </wp:positionV>
                <wp:extent cx="342900" cy="0"/>
                <wp:effectExtent l="0" t="0" r="19050" b="19050"/>
                <wp:wrapNone/>
                <wp:docPr id="76" name="Rechte verbindingslijn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19050">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76" o:spid="_x0000_s1026" style="position:absolute;flip:x;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5pt,7.1pt" to="25.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" strokecolor="#c00000" strokeweight="1.5pt">
                <o:lock v:ext="edit" shapetype="f"/>
              </v:line>
            </w:pict>
          </mc:Fallback>
        </mc:AlternateContent>
      </w:r>
      <w:r w:rsidR="00BD46D4" w:rsidRPr="00BD46D4">
        <w:rPr>
          <w:noProof/>
          <w:sz w:val="18"/>
          <w:szCs w:val="18"/>
          <w:lang w:val="nl-NL" w:eastAsia="nl-NL"/>
        </w:rPr>
        <w:t xml:space="preserve">               negatieve sign. correlatie (p </w:t>
      </w:r>
      <w:r w:rsidR="00BD46D4" w:rsidRPr="00BD46D4">
        <w:rPr>
          <w:rFonts w:cstheme="minorHAnsi"/>
          <w:noProof/>
          <w:sz w:val="18"/>
          <w:szCs w:val="18"/>
          <w:lang w:val="nl-NL" w:eastAsia="nl-NL"/>
        </w:rPr>
        <w:t>≤</w:t>
      </w:r>
      <w:r w:rsidR="00BD46D4" w:rsidRPr="00BD46D4">
        <w:rPr>
          <w:noProof/>
          <w:sz w:val="18"/>
          <w:szCs w:val="18"/>
          <w:lang w:val="nl-NL" w:eastAsia="nl-NL"/>
        </w:rPr>
        <w:t>.01)</w:t>
      </w:r>
    </w:p>
    <w:p w:rsidR="00BD46D4" w:rsidRPr="00BD46D4" w:rsidRDefault="00BD46D4" w:rsidP="00BD46D4">
      <w:pPr>
        <w:rPr>
          <w:rFonts w:asciiTheme="majorHAnsi" w:eastAsiaTheme="majorEastAsia" w:hAnsiTheme="majorHAnsi" w:cstheme="majorBidi"/>
          <w:b/>
          <w:bCs/>
          <w:noProof/>
          <w:color w:val="4F81BD" w:themeColor="accent1"/>
          <w:sz w:val="26"/>
          <w:szCs w:val="26"/>
          <w:lang w:val="nl-NL" w:eastAsia="nl-NL"/>
        </w:rPr>
      </w:pPr>
      <w:r w:rsidRPr="00BD46D4">
        <w:rPr>
          <w:noProof/>
          <w:lang w:val="nl-NL" w:eastAsia="nl-NL"/>
        </w:rPr>
        <w:br w:type="page"/>
      </w:r>
    </w:p>
    <w:p w:rsidR="006F7D51" w:rsidRDefault="006F7D51" w:rsidP="006F7D51">
      <w:pPr>
        <w:pStyle w:val="Kop2"/>
        <w:rPr>
          <w:lang w:val="nl-NL"/>
        </w:rPr>
      </w:pPr>
      <w:bookmarkStart w:id="129" w:name="_Toc325530983"/>
      <w:bookmarkStart w:id="130" w:name="_Toc324250418"/>
      <w:r>
        <w:rPr>
          <w:lang w:val="nl-NL"/>
        </w:rPr>
        <w:lastRenderedPageBreak/>
        <w:t>3.9</w:t>
      </w:r>
      <w:r>
        <w:rPr>
          <w:lang w:val="nl-NL"/>
        </w:rPr>
        <w:tab/>
        <w:t>Samenvatting</w:t>
      </w:r>
      <w:bookmarkEnd w:id="129"/>
    </w:p>
    <w:p w:rsidR="007740E4" w:rsidRPr="00022AE5" w:rsidRDefault="006F7D51" w:rsidP="006F7D51">
      <w:pPr>
        <w:pStyle w:val="Kop3"/>
        <w:spacing w:after="200"/>
        <w:rPr>
          <w:lang w:val="nl-NL"/>
        </w:rPr>
      </w:pPr>
      <w:bookmarkStart w:id="131" w:name="_Toc325530984"/>
      <w:r>
        <w:rPr>
          <w:lang w:val="nl-NL"/>
        </w:rPr>
        <w:t>3.9.1</w:t>
      </w:r>
      <w:r>
        <w:rPr>
          <w:lang w:val="nl-NL"/>
        </w:rPr>
        <w:tab/>
        <w:t>R</w:t>
      </w:r>
      <w:r w:rsidR="007740E4" w:rsidRPr="00022AE5">
        <w:rPr>
          <w:lang w:val="nl-NL"/>
        </w:rPr>
        <w:t>esultaten met betrekking tot de godsbeelden</w:t>
      </w:r>
      <w:r>
        <w:rPr>
          <w:lang w:val="nl-NL"/>
        </w:rPr>
        <w:t>, deelvraag 1</w:t>
      </w:r>
      <w:bookmarkEnd w:id="130"/>
      <w:bookmarkEnd w:id="131"/>
    </w:p>
    <w:p w:rsidR="007740E4" w:rsidRPr="00526FDF" w:rsidRDefault="007740E4" w:rsidP="007740E4">
      <w:pPr>
        <w:jc w:val="both"/>
        <w:rPr>
          <w:lang w:val="nl-NL"/>
        </w:rPr>
      </w:pPr>
      <w:r w:rsidRPr="00526FDF">
        <w:rPr>
          <w:lang w:val="nl-NL"/>
        </w:rPr>
        <w:t xml:space="preserve">Uit de verzamelde gegevens blijkt dat op de dimensie complexiteit van representatie van God (CRG) het vaakst gescoord is op niveau 3 of hoger (bijna allen). Iets minder dan de helft van de respondenten scoorde op een gemiddeld niveau van &gt;3,5-4. De complexiteit van God wordt bij het overgrote merendeel van de respondenten erkend waarbij oppervlakkige beschrijvingen tot beschrijvingen met inzicht in de samenhang naar voren komen. </w:t>
      </w:r>
    </w:p>
    <w:p w:rsidR="007740E4" w:rsidRPr="00526FDF" w:rsidRDefault="007740E4" w:rsidP="007740E4">
      <w:pPr>
        <w:jc w:val="both"/>
        <w:rPr>
          <w:lang w:val="nl-NL"/>
        </w:rPr>
      </w:pPr>
      <w:r w:rsidRPr="00526FDF">
        <w:rPr>
          <w:lang w:val="nl-NL"/>
        </w:rPr>
        <w:t>Bij de affecttoon van de relatie met God (ARG) komt naar voren dat bij het karakter het vaakst gescoord werd op niveau 3 (ruim een derde deel). Iets minder dan de helft van de respondenten scoorde op een gemiddeld niveau van &gt;3-3,5. De meeste van deze scoringen zijn tot stand gekomen doordat er sprake was van situaties van verdriet waarin God troost, waardoor de score vaak niet boven een niveau 3 uitkomt en van situaties waarin het karakter geen relatie met God had of aanging. Bij de verteller werd juist het vaakst gescoord op niveau 4 en 5 (ongeveer driekwart) waarbij God aanzienlijk positiever wordt beleefd. Iets minder dan de helft van de respondenten scoorde op een gemiddeld niveau van &gt;4-5.</w:t>
      </w:r>
    </w:p>
    <w:p w:rsidR="007740E4" w:rsidRPr="00526FDF" w:rsidRDefault="007740E4" w:rsidP="007740E4">
      <w:pPr>
        <w:jc w:val="both"/>
        <w:rPr>
          <w:lang w:val="nl-NL"/>
        </w:rPr>
      </w:pPr>
      <w:r w:rsidRPr="00526FDF">
        <w:rPr>
          <w:lang w:val="nl-NL"/>
        </w:rPr>
        <w:t xml:space="preserve">Op emotionele investering in de relatie met God werd het vaakst op niveau 1 en 2 gescoord (bijna de helft). Op dit niveau staat eigen behoeftebevrediging voorop. Dit kan te maken hebben met het feit dat de narratieven bij deze dimensie uitsluitend vanuit het perspectief van het karakter gescoord werden. Bij de score per respondent komt naar voren dat iets minder dan de helft van de respondenten op een gemiddeld niveau van &gt;2,5-3 scoort. </w:t>
      </w:r>
    </w:p>
    <w:p w:rsidR="007740E4" w:rsidRPr="00526FDF" w:rsidRDefault="007740E4" w:rsidP="007740E4">
      <w:pPr>
        <w:jc w:val="both"/>
        <w:rPr>
          <w:lang w:val="nl-NL"/>
        </w:rPr>
      </w:pPr>
      <w:r w:rsidRPr="00526FDF">
        <w:rPr>
          <w:lang w:val="nl-NL"/>
        </w:rPr>
        <w:t>De dimensie met betrekking tot de omgang met regels, normen en waarden werd op niveau 3 het vaakst gescoord (meer dan de helft). Op dit niveau ligt meer nadruk op de regels dan op de relatie, het zo doen omdat het zo hoort. Hierbij dient opgemerkt te worden dat er bij veel platen alleen het aspect ‘betrokkenheid op religieuze gebruiken’ van deze dimensie aan de orde was en niet het omgaan met overtredingen van regels of normen waarbij pas goed op niveau 4 of 5 gescoord kan worden. Iets minder dan de helft van de respondenten scoorde op een gemiddeld niveau van &gt;3-3,5.</w:t>
      </w:r>
    </w:p>
    <w:p w:rsidR="007740E4" w:rsidRPr="00526FDF" w:rsidRDefault="007740E4" w:rsidP="007740E4">
      <w:pPr>
        <w:jc w:val="both"/>
        <w:rPr>
          <w:lang w:val="nl-NL"/>
        </w:rPr>
      </w:pPr>
      <w:r w:rsidRPr="00526FDF">
        <w:rPr>
          <w:lang w:val="nl-NL"/>
        </w:rPr>
        <w:t xml:space="preserve">Op visie op handelen van God werd overwegend op niveau 3 (meer dan een derde) of lager gescoord. </w:t>
      </w:r>
      <w:r w:rsidRPr="00150EC1">
        <w:rPr>
          <w:lang w:val="nl-NL"/>
        </w:rPr>
        <w:t xml:space="preserve">De respondenten vertellen verhalen waarin God relatief weinig invloed heeft op de gebeurtenissen en/of waarin aan deze invloed geen specifieke betekenis wordt toegekend. </w:t>
      </w:r>
      <w:r w:rsidRPr="00526FDF">
        <w:rPr>
          <w:lang w:val="nl-NL"/>
        </w:rPr>
        <w:t>Iets minder dan de helft van de respondenten scoorde op een gemiddeld niveau van &gt;2,5-3.</w:t>
      </w:r>
    </w:p>
    <w:p w:rsidR="007740E4" w:rsidRPr="00BE0270" w:rsidRDefault="007740E4" w:rsidP="007740E4">
      <w:pPr>
        <w:pStyle w:val="Normaalweb"/>
        <w:spacing w:before="0" w:beforeAutospacing="0" w:after="200" w:afterAutospacing="0"/>
        <w:jc w:val="both"/>
        <w:rPr>
          <w:rFonts w:asciiTheme="minorHAnsi" w:hAnsiTheme="minorHAnsi"/>
          <w:noProof/>
          <w:sz w:val="22"/>
          <w:szCs w:val="22"/>
          <w:lang w:val="nl-NL"/>
        </w:rPr>
      </w:pPr>
      <w:r w:rsidRPr="00BE0270">
        <w:rPr>
          <w:rFonts w:asciiTheme="minorHAnsi" w:hAnsiTheme="minorHAnsi"/>
          <w:sz w:val="22"/>
          <w:szCs w:val="22"/>
          <w:lang w:val="nl-NL"/>
        </w:rPr>
        <w:t xml:space="preserve">Wat betreft de gehechtheid aan God is de sterk vermijdende gehechtheidstijl (niveau 1) het vaakst gescoord (bijna een vierde deel), gevolgd door de zwak vermijdende gehechtheidstijl (niveau 3). Bijna een vijfde deel kwam uit op een veilige gehechtheidstijl (niveau 5). Aan bijna een zesde deel werd de zwak ambivalente gehechtheidstijl (niveau 4) toegekend. Het minst gescoord is de sterk ambivalente gehechtheidstijl (niveau 2). </w:t>
      </w:r>
      <w:r w:rsidRPr="00BE0270">
        <w:rPr>
          <w:rFonts w:asciiTheme="minorHAnsi" w:hAnsiTheme="minorHAnsi"/>
          <w:noProof/>
          <w:sz w:val="22"/>
          <w:szCs w:val="22"/>
          <w:lang w:val="nl-NL"/>
        </w:rPr>
        <w:t>Wanneer gekeken wordt naar de scores per respondent dan ziet men dat de helft van de scores uitkomt op een gemiddeld niveau van &gt;2,5-3 en bijna eenvierde op een gemiddeld niveau van &gt;3-3,5.</w:t>
      </w:r>
    </w:p>
    <w:p w:rsidR="00EC7CA8" w:rsidRPr="007441D3" w:rsidRDefault="00EC7CA8" w:rsidP="00EC7CA8">
      <w:pPr>
        <w:pStyle w:val="Kop3"/>
        <w:spacing w:after="200"/>
        <w:rPr>
          <w:lang w:val="nl-NL" w:eastAsia="nl-NL"/>
        </w:rPr>
      </w:pPr>
      <w:bookmarkStart w:id="132" w:name="_Toc325530985"/>
      <w:r>
        <w:rPr>
          <w:lang w:val="nl-NL"/>
        </w:rPr>
        <w:lastRenderedPageBreak/>
        <w:t>3.9.2</w:t>
      </w:r>
      <w:r>
        <w:rPr>
          <w:lang w:val="nl-NL"/>
        </w:rPr>
        <w:tab/>
        <w:t>R</w:t>
      </w:r>
      <w:r w:rsidRPr="007441D3">
        <w:rPr>
          <w:lang w:val="nl-NL"/>
        </w:rPr>
        <w:t>esultaten met betrekking tot de (</w:t>
      </w:r>
      <w:r w:rsidRPr="007441D3">
        <w:rPr>
          <w:lang w:val="nl-NL" w:eastAsia="nl-NL"/>
        </w:rPr>
        <w:t>religieuze) copingstijlen, deelvraag 2</w:t>
      </w:r>
      <w:bookmarkEnd w:id="132"/>
    </w:p>
    <w:p w:rsidR="00EC7CA8" w:rsidRPr="00EC7CA8" w:rsidRDefault="00EC7CA8" w:rsidP="00EC7CA8">
      <w:pPr>
        <w:jc w:val="both"/>
        <w:rPr>
          <w:rStyle w:val="Intensievebenadrukking"/>
          <w:lang w:val="nl-NL"/>
        </w:rPr>
      </w:pPr>
      <w:r w:rsidRPr="00EC7CA8">
        <w:rPr>
          <w:rStyle w:val="Intensievebenadrukking"/>
          <w:lang w:val="nl-NL"/>
        </w:rPr>
        <w:t>CISS</w:t>
      </w:r>
    </w:p>
    <w:p w:rsidR="00EC7CA8" w:rsidRDefault="00EC7CA8" w:rsidP="00EC7CA8">
      <w:pPr>
        <w:jc w:val="both"/>
        <w:rPr>
          <w:lang w:val="nl-NL"/>
        </w:rPr>
      </w:pPr>
      <w:r>
        <w:rPr>
          <w:noProof/>
          <w:lang w:val="nl-NL" w:eastAsia="nl-NL"/>
        </w:rPr>
        <w:t xml:space="preserve">Uit  de resultaten komt naar voren dat </w:t>
      </w:r>
      <w:r w:rsidRPr="00F678CC">
        <w:rPr>
          <w:noProof/>
          <w:lang w:val="nl-NL" w:eastAsia="nl-NL"/>
        </w:rPr>
        <w:t>Taakgerichte coping</w:t>
      </w:r>
      <w:r>
        <w:rPr>
          <w:noProof/>
          <w:lang w:val="nl-NL" w:eastAsia="nl-NL"/>
        </w:rPr>
        <w:t xml:space="preserve"> bijna significant negatief correleert </w:t>
      </w:r>
      <w:r w:rsidRPr="00F678CC">
        <w:rPr>
          <w:noProof/>
          <w:lang w:val="nl-NL" w:eastAsia="nl-NL"/>
        </w:rPr>
        <w:t>met Emotiegerichte coping en met Afleiding</w:t>
      </w:r>
      <w:r>
        <w:rPr>
          <w:noProof/>
          <w:lang w:val="nl-NL" w:eastAsia="nl-NL"/>
        </w:rPr>
        <w:t xml:space="preserve"> z</w:t>
      </w:r>
      <w:r w:rsidRPr="00F678CC">
        <w:rPr>
          <w:noProof/>
          <w:lang w:val="nl-NL" w:eastAsia="nl-NL"/>
        </w:rPr>
        <w:t xml:space="preserve">oeken. Daarnaast </w:t>
      </w:r>
      <w:r>
        <w:rPr>
          <w:noProof/>
          <w:lang w:val="nl-NL" w:eastAsia="nl-NL"/>
        </w:rPr>
        <w:t xml:space="preserve">is te zien </w:t>
      </w:r>
      <w:r w:rsidRPr="00F678CC">
        <w:rPr>
          <w:noProof/>
          <w:lang w:val="nl-NL" w:eastAsia="nl-NL"/>
        </w:rPr>
        <w:t xml:space="preserve">dat Emotiegerichte coping positief samenhangt met de schaal Afleiding zoeken maar niet met de schaal Gezelschap zoeken. En dat Afleiding zoeken sterk positief correleert met Vermijding en in mindere mate met Gezelschap zoeken. </w:t>
      </w:r>
      <w:r w:rsidRPr="00F678CC">
        <w:rPr>
          <w:lang w:val="nl-NL"/>
        </w:rPr>
        <w:t xml:space="preserve">Een ruime meerderheid van de respondenten blijkt een bovengemiddelde Taakgerichte copingstijl te hanteren. En meer dan de helft van de respondenten maakt minder dan gemiddeld gebruik van Emotiegerichte coping. Een meerderheid van de respondenten hanteert stress met behulp van de copingstijl Vermijden. </w:t>
      </w:r>
      <w:r>
        <w:rPr>
          <w:lang w:val="nl-NL"/>
        </w:rPr>
        <w:t xml:space="preserve">De copingstijl Vermijden is opgedeeld in gezelschap zoeken en afleiding zoeken, hierbij </w:t>
      </w:r>
      <w:r w:rsidR="00B21AD1">
        <w:rPr>
          <w:lang w:val="nl-NL"/>
        </w:rPr>
        <w:t>k</w:t>
      </w:r>
      <w:r>
        <w:rPr>
          <w:lang w:val="nl-NL"/>
        </w:rPr>
        <w:t xml:space="preserve">omt naar voren dat </w:t>
      </w:r>
      <w:r w:rsidRPr="00F678CC">
        <w:rPr>
          <w:lang w:val="nl-NL"/>
        </w:rPr>
        <w:t xml:space="preserve">de respondenten iets vaker </w:t>
      </w:r>
      <w:r w:rsidR="00B21AD1">
        <w:rPr>
          <w:lang w:val="nl-NL"/>
        </w:rPr>
        <w:t>G</w:t>
      </w:r>
      <w:r w:rsidRPr="00F678CC">
        <w:rPr>
          <w:lang w:val="nl-NL"/>
        </w:rPr>
        <w:t>ezelschap</w:t>
      </w:r>
      <w:r>
        <w:rPr>
          <w:lang w:val="nl-NL"/>
        </w:rPr>
        <w:t xml:space="preserve"> </w:t>
      </w:r>
      <w:r w:rsidRPr="00F678CC">
        <w:rPr>
          <w:lang w:val="nl-NL"/>
        </w:rPr>
        <w:t xml:space="preserve">zoeken dan </w:t>
      </w:r>
      <w:r w:rsidR="00B21AD1">
        <w:rPr>
          <w:lang w:val="nl-NL"/>
        </w:rPr>
        <w:t>A</w:t>
      </w:r>
      <w:r w:rsidRPr="00F678CC">
        <w:rPr>
          <w:lang w:val="nl-NL"/>
        </w:rPr>
        <w:t>fleiding</w:t>
      </w:r>
      <w:r>
        <w:rPr>
          <w:lang w:val="nl-NL"/>
        </w:rPr>
        <w:t xml:space="preserve"> </w:t>
      </w:r>
      <w:r w:rsidRPr="00F678CC">
        <w:rPr>
          <w:lang w:val="nl-NL"/>
        </w:rPr>
        <w:t>zoeken.</w:t>
      </w:r>
    </w:p>
    <w:p w:rsidR="00EC7CA8" w:rsidRPr="00F678CC" w:rsidRDefault="00EC7CA8" w:rsidP="00EC7CA8">
      <w:pPr>
        <w:jc w:val="both"/>
        <w:rPr>
          <w:lang w:val="nl-NL"/>
        </w:rPr>
      </w:pPr>
      <w:r>
        <w:rPr>
          <w:noProof/>
          <w:lang w:val="nl-NL" w:eastAsia="nl-NL"/>
        </w:rPr>
        <w:t>Verder komt naar voren</w:t>
      </w:r>
      <w:r w:rsidR="00B21AD1">
        <w:rPr>
          <w:noProof/>
          <w:lang w:val="nl-NL" w:eastAsia="nl-NL"/>
        </w:rPr>
        <w:t xml:space="preserve"> </w:t>
      </w:r>
      <w:r>
        <w:rPr>
          <w:noProof/>
          <w:lang w:val="nl-NL" w:eastAsia="nl-NL"/>
        </w:rPr>
        <w:t>dat</w:t>
      </w:r>
      <w:r w:rsidR="00B21AD1">
        <w:rPr>
          <w:noProof/>
          <w:lang w:val="nl-NL" w:eastAsia="nl-NL"/>
        </w:rPr>
        <w:t xml:space="preserve"> </w:t>
      </w:r>
      <w:r w:rsidRPr="00F678CC">
        <w:rPr>
          <w:noProof/>
          <w:lang w:val="nl-NL" w:eastAsia="nl-NL"/>
        </w:rPr>
        <w:t>Taakgerichte coping</w:t>
      </w:r>
      <w:r>
        <w:rPr>
          <w:noProof/>
          <w:lang w:val="nl-NL" w:eastAsia="nl-NL"/>
        </w:rPr>
        <w:t xml:space="preserve"> bijna significant negatief correleert</w:t>
      </w:r>
      <w:r w:rsidR="00B21AD1">
        <w:rPr>
          <w:noProof/>
          <w:lang w:val="nl-NL" w:eastAsia="nl-NL"/>
        </w:rPr>
        <w:t xml:space="preserve"> </w:t>
      </w:r>
      <w:r w:rsidRPr="00F678CC">
        <w:rPr>
          <w:noProof/>
          <w:lang w:val="nl-NL" w:eastAsia="nl-NL"/>
        </w:rPr>
        <w:t xml:space="preserve">met Emotiegerichte coping en met Afleiding zoeken. Daarnaast </w:t>
      </w:r>
      <w:r>
        <w:rPr>
          <w:noProof/>
          <w:lang w:val="nl-NL" w:eastAsia="nl-NL"/>
        </w:rPr>
        <w:t xml:space="preserve">is te zien </w:t>
      </w:r>
      <w:r w:rsidRPr="00F678CC">
        <w:rPr>
          <w:noProof/>
          <w:lang w:val="nl-NL" w:eastAsia="nl-NL"/>
        </w:rPr>
        <w:t xml:space="preserve">dat Emotiegerichte coping positief samenhangt met de schaal Afleiding zoeken maar niet met de schaal Gezelschap zoeken. En dat Afleiding zoeken sterk positief correleert met Vermijding en in mindere mate met Gezelschap zoeken. </w:t>
      </w:r>
    </w:p>
    <w:p w:rsidR="00EC7CA8" w:rsidRDefault="00EC7CA8" w:rsidP="00EC7CA8">
      <w:pPr>
        <w:jc w:val="both"/>
        <w:rPr>
          <w:lang w:val="nl-NL"/>
        </w:rPr>
      </w:pPr>
      <w:r w:rsidRPr="0041325B">
        <w:rPr>
          <w:lang w:val="nl-NL"/>
        </w:rPr>
        <w:t xml:space="preserve">Ten aanzien van normstudenten scoort meer dan de helft (11 van de 19) lager dan gemiddeld op </w:t>
      </w:r>
      <w:r w:rsidR="00B21AD1">
        <w:rPr>
          <w:lang w:val="nl-NL"/>
        </w:rPr>
        <w:t>E</w:t>
      </w:r>
      <w:r w:rsidRPr="0041325B">
        <w:rPr>
          <w:lang w:val="nl-NL"/>
        </w:rPr>
        <w:t xml:space="preserve">motiegerichte coping. </w:t>
      </w:r>
      <w:r>
        <w:rPr>
          <w:lang w:val="nl-NL"/>
        </w:rPr>
        <w:t xml:space="preserve">Omdat de </w:t>
      </w:r>
      <w:r w:rsidRPr="0041325B">
        <w:rPr>
          <w:lang w:val="nl-NL"/>
        </w:rPr>
        <w:t>Emotiegerichte coping bestaat uit emotionele reacties naar aanleiding van stress zoals zichzelf verwijten maken, piekeren en het blijven hangen in negatieve emoties</w:t>
      </w:r>
      <w:r>
        <w:rPr>
          <w:lang w:val="nl-NL"/>
        </w:rPr>
        <w:t xml:space="preserve">, wordt Emotiegerichte coping </w:t>
      </w:r>
      <w:r w:rsidRPr="00F678CC">
        <w:rPr>
          <w:lang w:val="nl-NL"/>
        </w:rPr>
        <w:t xml:space="preserve">opgevat als een ongunstige copingstijl. </w:t>
      </w:r>
      <w:r>
        <w:rPr>
          <w:lang w:val="nl-NL"/>
        </w:rPr>
        <w:t>Deze vorm van coping is niet helpend in de aanpak en verwerking van stress.</w:t>
      </w:r>
    </w:p>
    <w:p w:rsidR="00EC7CA8" w:rsidRPr="00BA07FC" w:rsidRDefault="00EC7CA8" w:rsidP="00EC7CA8">
      <w:pPr>
        <w:jc w:val="both"/>
        <w:rPr>
          <w:lang w:val="nl-NL"/>
        </w:rPr>
      </w:pPr>
      <w:r>
        <w:rPr>
          <w:lang w:val="nl-NL"/>
        </w:rPr>
        <w:t xml:space="preserve">Ook komen </w:t>
      </w:r>
      <w:r w:rsidRPr="00BA07FC">
        <w:rPr>
          <w:lang w:val="nl-NL"/>
        </w:rPr>
        <w:t>correlaties tussen</w:t>
      </w:r>
      <w:r>
        <w:rPr>
          <w:lang w:val="nl-NL"/>
        </w:rPr>
        <w:t xml:space="preserve"> schalen van de CISS naar voren.</w:t>
      </w:r>
      <w:r w:rsidRPr="00BA07FC">
        <w:rPr>
          <w:lang w:val="nl-NL"/>
        </w:rPr>
        <w:t xml:space="preserve"> De </w:t>
      </w:r>
      <w:r w:rsidR="00B21AD1">
        <w:rPr>
          <w:lang w:val="nl-NL"/>
        </w:rPr>
        <w:t>V</w:t>
      </w:r>
      <w:r w:rsidRPr="00BA07FC">
        <w:rPr>
          <w:lang w:val="nl-NL"/>
        </w:rPr>
        <w:t xml:space="preserve">ermijdende copingstijl correleert significant positief met de schalen gezelschap zoeken en afleiding zoeken. Er is hier echter geen sprake van een opmerkelijk verband omdat de schalen </w:t>
      </w:r>
      <w:r w:rsidR="00B21AD1">
        <w:rPr>
          <w:lang w:val="nl-NL"/>
        </w:rPr>
        <w:t>G</w:t>
      </w:r>
      <w:r w:rsidRPr="00BA07FC">
        <w:rPr>
          <w:lang w:val="nl-NL"/>
        </w:rPr>
        <w:t xml:space="preserve">ezelschap zoeken en </w:t>
      </w:r>
      <w:r w:rsidR="00B21AD1">
        <w:rPr>
          <w:lang w:val="nl-NL"/>
        </w:rPr>
        <w:t>A</w:t>
      </w:r>
      <w:r w:rsidRPr="00BA07FC">
        <w:rPr>
          <w:lang w:val="nl-NL"/>
        </w:rPr>
        <w:t xml:space="preserve">fleiding zoeken subschalen zijn van de schaal </w:t>
      </w:r>
      <w:r w:rsidR="00B21AD1">
        <w:rPr>
          <w:lang w:val="nl-NL"/>
        </w:rPr>
        <w:t>V</w:t>
      </w:r>
      <w:r w:rsidRPr="00BA07FC">
        <w:rPr>
          <w:lang w:val="nl-NL"/>
        </w:rPr>
        <w:t>ermijdende coping</w:t>
      </w:r>
      <w:r>
        <w:rPr>
          <w:lang w:val="nl-NL"/>
        </w:rPr>
        <w:t xml:space="preserve">. </w:t>
      </w:r>
      <w:r w:rsidR="00B21AD1">
        <w:rPr>
          <w:lang w:val="nl-NL"/>
        </w:rPr>
        <w:t>E</w:t>
      </w:r>
      <w:r w:rsidRPr="00BA07FC">
        <w:rPr>
          <w:lang w:val="nl-NL"/>
        </w:rPr>
        <w:t xml:space="preserve">motiegerichte coping correleert significant positief met een </w:t>
      </w:r>
      <w:r w:rsidR="00B21AD1">
        <w:rPr>
          <w:lang w:val="nl-NL"/>
        </w:rPr>
        <w:t>V</w:t>
      </w:r>
      <w:r w:rsidRPr="00BA07FC">
        <w:rPr>
          <w:lang w:val="nl-NL"/>
        </w:rPr>
        <w:t xml:space="preserve">ermijdende copingstijl. Wordt daarbij gelet op de subschalen van de </w:t>
      </w:r>
      <w:r w:rsidR="00B21AD1">
        <w:rPr>
          <w:lang w:val="nl-NL"/>
        </w:rPr>
        <w:t>V</w:t>
      </w:r>
      <w:r w:rsidRPr="00BA07FC">
        <w:rPr>
          <w:lang w:val="nl-NL"/>
        </w:rPr>
        <w:t xml:space="preserve">ermijdende copingstijl dan blijkt dat de </w:t>
      </w:r>
      <w:r w:rsidR="00B21AD1">
        <w:rPr>
          <w:lang w:val="nl-NL"/>
        </w:rPr>
        <w:t>E</w:t>
      </w:r>
      <w:r w:rsidRPr="00BA07FC">
        <w:rPr>
          <w:lang w:val="nl-NL"/>
        </w:rPr>
        <w:t xml:space="preserve">motiegerichte coping alleen significant positief correleert met de subschaal </w:t>
      </w:r>
      <w:r w:rsidR="00B21AD1">
        <w:rPr>
          <w:lang w:val="nl-NL"/>
        </w:rPr>
        <w:t>A</w:t>
      </w:r>
      <w:r w:rsidRPr="00BA07FC">
        <w:rPr>
          <w:lang w:val="nl-NL"/>
        </w:rPr>
        <w:t xml:space="preserve">fleiding zoeken. </w:t>
      </w:r>
    </w:p>
    <w:p w:rsidR="00EC7CA8" w:rsidRPr="00B21AD1" w:rsidRDefault="00EC7CA8" w:rsidP="00EC7CA8">
      <w:pPr>
        <w:jc w:val="both"/>
        <w:rPr>
          <w:rStyle w:val="Intensievebenadrukking"/>
          <w:lang w:val="nl-NL"/>
        </w:rPr>
      </w:pPr>
      <w:r w:rsidRPr="00B21AD1">
        <w:rPr>
          <w:rStyle w:val="Intensievebenadrukking"/>
          <w:lang w:val="nl-NL"/>
        </w:rPr>
        <w:t>BRIEF R-COPE:</w:t>
      </w:r>
    </w:p>
    <w:p w:rsidR="00EC7CA8" w:rsidRPr="005A5813" w:rsidRDefault="00EC7CA8" w:rsidP="00EC7CA8">
      <w:pPr>
        <w:jc w:val="both"/>
        <w:rPr>
          <w:lang w:val="nl-NL" w:eastAsia="nl-NL"/>
        </w:rPr>
      </w:pPr>
      <w:r>
        <w:rPr>
          <w:lang w:val="nl-NL"/>
        </w:rPr>
        <w:t xml:space="preserve">Uit de resultaten met betrekking tot de BRIEF R-COPE komt naar voren dat </w:t>
      </w:r>
      <w:r w:rsidR="00B21AD1">
        <w:rPr>
          <w:lang w:val="nl-NL"/>
        </w:rPr>
        <w:t>t</w:t>
      </w:r>
      <w:r w:rsidRPr="003256D8">
        <w:rPr>
          <w:lang w:val="nl-NL"/>
        </w:rPr>
        <w:t>en aanzien van andere christenen een meerderheid</w:t>
      </w:r>
      <w:r>
        <w:rPr>
          <w:lang w:val="nl-NL"/>
        </w:rPr>
        <w:t xml:space="preserve">, bijna tweederde, van de respondenten lager dan gemiddeld gebruik </w:t>
      </w:r>
      <w:r w:rsidR="00B21AD1">
        <w:rPr>
          <w:lang w:val="nl-NL"/>
        </w:rPr>
        <w:t xml:space="preserve">blijkt te </w:t>
      </w:r>
      <w:r w:rsidRPr="003256D8">
        <w:rPr>
          <w:lang w:val="nl-NL"/>
        </w:rPr>
        <w:t xml:space="preserve">maken van Positieve religieuze coping. </w:t>
      </w:r>
      <w:r>
        <w:rPr>
          <w:lang w:val="nl-NL"/>
        </w:rPr>
        <w:t xml:space="preserve">Tegelijkertijd werd er door de respondenten </w:t>
      </w:r>
      <w:r w:rsidRPr="003256D8">
        <w:rPr>
          <w:lang w:val="nl-NL"/>
        </w:rPr>
        <w:t xml:space="preserve">veel lager dan </w:t>
      </w:r>
      <w:r>
        <w:rPr>
          <w:lang w:val="nl-NL"/>
        </w:rPr>
        <w:t>andere christenen ge</w:t>
      </w:r>
      <w:r w:rsidRPr="003256D8">
        <w:rPr>
          <w:lang w:val="nl-NL"/>
        </w:rPr>
        <w:t>sco</w:t>
      </w:r>
      <w:r>
        <w:rPr>
          <w:lang w:val="nl-NL"/>
        </w:rPr>
        <w:t>ord</w:t>
      </w:r>
      <w:r w:rsidRPr="003256D8">
        <w:rPr>
          <w:lang w:val="nl-NL"/>
        </w:rPr>
        <w:t xml:space="preserve"> op Negatieve religieuze coping. Ten aanzien van andere christenen blijkt een meerderheid (12 van de 19) lager dan gemiddeld, een positieve religieuze coping te hanteren.</w:t>
      </w:r>
      <w:r>
        <w:rPr>
          <w:lang w:val="nl-NL"/>
        </w:rPr>
        <w:t xml:space="preserve"> </w:t>
      </w:r>
      <w:r w:rsidRPr="003256D8">
        <w:rPr>
          <w:lang w:val="nl-NL"/>
        </w:rPr>
        <w:t xml:space="preserve">Tegelijkertijd blijken 15 van de 19 veel lager dan andere christenen te scoren op negatieve religieuze coping. </w:t>
      </w:r>
    </w:p>
    <w:p w:rsidR="00EC7CA8" w:rsidRPr="005A5813" w:rsidRDefault="00EC7CA8" w:rsidP="00EC7CA8">
      <w:pPr>
        <w:jc w:val="both"/>
        <w:rPr>
          <w:lang w:val="nl-NL"/>
        </w:rPr>
      </w:pPr>
    </w:p>
    <w:p w:rsidR="00BD46D4" w:rsidRPr="00B15736" w:rsidRDefault="00B21AD1" w:rsidP="00BA31CB">
      <w:pPr>
        <w:pStyle w:val="Kop3"/>
        <w:spacing w:after="200"/>
        <w:rPr>
          <w:lang w:val="nl-NL"/>
        </w:rPr>
      </w:pPr>
      <w:bookmarkStart w:id="133" w:name="_Toc325530986"/>
      <w:r>
        <w:rPr>
          <w:rStyle w:val="Intensievebenadrukking"/>
          <w:b/>
          <w:bCs/>
          <w:i w:val="0"/>
          <w:iCs w:val="0"/>
          <w:lang w:val="nl-NL"/>
        </w:rPr>
        <w:lastRenderedPageBreak/>
        <w:t>3.9.3</w:t>
      </w:r>
      <w:r>
        <w:rPr>
          <w:lang w:val="nl-NL"/>
        </w:rPr>
        <w:tab/>
      </w:r>
      <w:r w:rsidR="00BD46D4" w:rsidRPr="00B15736">
        <w:rPr>
          <w:lang w:val="nl-NL"/>
        </w:rPr>
        <w:t xml:space="preserve">Samenvatting van de gevonden correlaties tussen de godsbeeldscores en de scores </w:t>
      </w:r>
      <w:r w:rsidR="006F7D51" w:rsidRPr="00B15736">
        <w:rPr>
          <w:lang w:val="nl-NL"/>
        </w:rPr>
        <w:tab/>
      </w:r>
      <w:r w:rsidR="00B15736" w:rsidRPr="00B15736">
        <w:rPr>
          <w:lang w:val="nl-NL"/>
        </w:rPr>
        <w:t>op (religieuze) coping,</w:t>
      </w:r>
      <w:r w:rsidR="00B15736">
        <w:rPr>
          <w:lang w:val="nl-NL"/>
        </w:rPr>
        <w:t xml:space="preserve"> deelvraag 3</w:t>
      </w:r>
      <w:bookmarkEnd w:id="133"/>
    </w:p>
    <w:p w:rsidR="00A32D89" w:rsidRPr="00A32D89" w:rsidRDefault="00A32D89" w:rsidP="00BA31CB">
      <w:pPr>
        <w:rPr>
          <w:lang w:val="nl-NL"/>
        </w:rPr>
      </w:pPr>
      <w:bookmarkStart w:id="134" w:name="_Toc325530987"/>
      <w:r w:rsidRPr="00A32D89">
        <w:rPr>
          <w:bCs/>
          <w:lang w:val="nl-NL" w:eastAsia="nl-NL"/>
        </w:rPr>
        <w:t>In deze samenvatting wordt getracht antwoord te geven op de vraag:</w:t>
      </w:r>
      <w:r w:rsidRPr="00A32D89">
        <w:rPr>
          <w:lang w:val="nl-NL" w:eastAsia="nl-NL"/>
        </w:rPr>
        <w:t xml:space="preserve"> Welke samenhang is er te vinden tussen bepaalde kenmerken van het godsbeeld en het gebruik van specifieke copingstijlen binnen de groep jongvolwassen christenen zonder psychosociale problematiek? Deze vraag is wellicht niet volledig te beantwoorden omdat de steekproef mogelijk onvoldoende representatief is voor deze groep (</w:t>
      </w:r>
      <w:r>
        <w:rPr>
          <w:lang w:val="nl-NL" w:eastAsia="nl-NL"/>
        </w:rPr>
        <w:t>z</w:t>
      </w:r>
      <w:r w:rsidRPr="00A32D89">
        <w:rPr>
          <w:lang w:val="nl-NL" w:eastAsia="nl-NL"/>
        </w:rPr>
        <w:t xml:space="preserve">ie </w:t>
      </w:r>
      <w:r w:rsidR="00151449">
        <w:rPr>
          <w:lang w:val="nl-NL" w:eastAsia="nl-NL"/>
        </w:rPr>
        <w:t>2.4</w:t>
      </w:r>
      <w:r w:rsidRPr="00A32D89">
        <w:rPr>
          <w:lang w:val="nl-NL"/>
        </w:rPr>
        <w:t xml:space="preserve"> Methodische verantwoording kwalitatieve deel).</w:t>
      </w:r>
      <w:bookmarkEnd w:id="134"/>
    </w:p>
    <w:p w:rsidR="00A32D89" w:rsidRPr="00A32D89" w:rsidRDefault="00A32D89" w:rsidP="00A32D89">
      <w:pPr>
        <w:jc w:val="both"/>
        <w:rPr>
          <w:rFonts w:cstheme="minorHAnsi"/>
          <w:lang w:val="nl-NL"/>
        </w:rPr>
      </w:pPr>
      <w:r w:rsidRPr="00A32D89">
        <w:rPr>
          <w:rFonts w:cstheme="minorHAnsi"/>
          <w:lang w:val="nl-NL"/>
        </w:rPr>
        <w:t>In dit onderzoek zijn in totaal veertien (bijna) significante correlaties gevonden tussen scores op aspecten van het godsbeeld en scores op (religieuze) coping. Bij de gevonden correlaties moet in acht worden genomen dat de interne consistentie van de schalen Positieve coping en Negatieve coping van de BRIEF R-COPE en de interne consistentie van de schalen ‘Visie op de causaliteit ten aanzien van het handelen van God’, ‘Gehechtheidstijl’ en de subschaal ‘Steun zoeken bij God’ van de TAT-GB in dit onderzoek aan de lage kant zijn. De interne consistentie van de schalen van de CISS en de schalen ‘Complexiteit van de representatie van God’ en ‘Emotionele investering in de relatie met God’ van de TAT-GB zijn daarentegen ruim voldoende. Hieronder volgt een overzicht van de gevonden samenhang tussen (scores op) bepaalde kenmerken van het godsbeeld en (scores op) het gebruik van specifieke (religieuze) copingstijlen.</w:t>
      </w:r>
    </w:p>
    <w:p w:rsidR="00BD46D4" w:rsidRPr="00BD46D4" w:rsidRDefault="00BD46D4" w:rsidP="0034468F">
      <w:pPr>
        <w:jc w:val="both"/>
        <w:rPr>
          <w:rStyle w:val="Intensievebenadrukking"/>
          <w:lang w:val="nl-NL"/>
        </w:rPr>
      </w:pPr>
      <w:r w:rsidRPr="00BD46D4">
        <w:rPr>
          <w:rStyle w:val="Intensievebenadrukking"/>
          <w:lang w:val="nl-NL"/>
        </w:rPr>
        <w:t>Gevonden (bijna) significante correlatie tussen godsbeeldscores (TAT-GB) en coping (CISS):</w:t>
      </w:r>
    </w:p>
    <w:p w:rsidR="00A32D89" w:rsidRPr="00A32D89" w:rsidRDefault="00A32D89" w:rsidP="00A32D89">
      <w:pPr>
        <w:jc w:val="both"/>
        <w:rPr>
          <w:lang w:val="nl-NL"/>
        </w:rPr>
      </w:pPr>
      <w:r w:rsidRPr="00A32D89">
        <w:rPr>
          <w:lang w:val="nl-NL"/>
        </w:rPr>
        <w:t>Er is een significante correlatie gevonden tussen godsbeeldscores en coping. Te weten:</w:t>
      </w:r>
    </w:p>
    <w:p w:rsidR="00A32D89" w:rsidRPr="00A32D89" w:rsidRDefault="00A32D89" w:rsidP="00A32D89">
      <w:pPr>
        <w:pStyle w:val="Lijstalinea"/>
        <w:numPr>
          <w:ilvl w:val="0"/>
          <w:numId w:val="52"/>
        </w:numPr>
        <w:jc w:val="both"/>
        <w:rPr>
          <w:lang w:val="nl-NL"/>
        </w:rPr>
      </w:pPr>
      <w:r w:rsidRPr="00A32D89">
        <w:rPr>
          <w:lang w:val="nl-NL"/>
        </w:rPr>
        <w:t>Er is een significant negatieve correlatie gevonden tussen de variabele ‘Lage representatie van de complexiteit van God’ en Gezelschap zoeken.</w:t>
      </w:r>
    </w:p>
    <w:p w:rsidR="00A32D89" w:rsidRPr="00A32D89" w:rsidRDefault="00A32D89" w:rsidP="00A32D89">
      <w:pPr>
        <w:jc w:val="both"/>
        <w:rPr>
          <w:lang w:val="nl-NL"/>
        </w:rPr>
      </w:pPr>
      <w:r w:rsidRPr="00A32D89">
        <w:rPr>
          <w:lang w:val="nl-NL"/>
        </w:rPr>
        <w:t>Daarnaast zijn er negen bijna significante correlaties gevonden tussen godsbeeldscores en coping.</w:t>
      </w:r>
    </w:p>
    <w:p w:rsidR="00A32D89" w:rsidRPr="00A32D89" w:rsidRDefault="00A32D89" w:rsidP="00A32D89">
      <w:pPr>
        <w:jc w:val="both"/>
        <w:rPr>
          <w:rFonts w:cstheme="minorHAnsi"/>
          <w:lang w:val="nl-NL"/>
        </w:rPr>
      </w:pPr>
      <w:r w:rsidRPr="00A32D89">
        <w:rPr>
          <w:rFonts w:cstheme="minorHAnsi"/>
          <w:lang w:val="nl-NL"/>
        </w:rPr>
        <w:t>Er zijn twee bijna significante correlaties gevonden tussen scores op het godsbeeldaspect ‘Complexiteit van de representatie van God’ en coping. Te weten:</w:t>
      </w:r>
    </w:p>
    <w:p w:rsidR="00A32D89" w:rsidRPr="00A32D89" w:rsidRDefault="00A32D89" w:rsidP="00A32D89">
      <w:pPr>
        <w:pStyle w:val="Lijstalinea"/>
        <w:numPr>
          <w:ilvl w:val="0"/>
          <w:numId w:val="52"/>
        </w:numPr>
        <w:jc w:val="both"/>
        <w:rPr>
          <w:rFonts w:cstheme="minorHAnsi"/>
          <w:lang w:val="nl-NL"/>
        </w:rPr>
      </w:pPr>
      <w:r w:rsidRPr="00A32D89">
        <w:rPr>
          <w:rFonts w:cstheme="minorHAnsi"/>
          <w:lang w:val="nl-NL"/>
        </w:rPr>
        <w:t>Er is een positieve bijna significante correlatie gevonden tussen de Complexiteit van de representatie van God en op Taakgerichte coping.</w:t>
      </w:r>
    </w:p>
    <w:p w:rsidR="00A32D89" w:rsidRPr="00A32D89" w:rsidRDefault="00A32D89" w:rsidP="00A32D89">
      <w:pPr>
        <w:pStyle w:val="Lijstalinea"/>
        <w:numPr>
          <w:ilvl w:val="0"/>
          <w:numId w:val="52"/>
        </w:numPr>
        <w:jc w:val="both"/>
        <w:rPr>
          <w:rFonts w:cstheme="minorHAnsi"/>
          <w:lang w:val="nl-NL"/>
        </w:rPr>
      </w:pPr>
      <w:r w:rsidRPr="00A32D89">
        <w:rPr>
          <w:rFonts w:cstheme="minorHAnsi"/>
          <w:lang w:val="nl-NL"/>
        </w:rPr>
        <w:t xml:space="preserve">En er is een negatieve bijna significante correlatie gevonden tussen de Complexiteit van de representatie van God en Afleiding zoeken. </w:t>
      </w:r>
    </w:p>
    <w:p w:rsidR="00A32D89" w:rsidRDefault="00A32D89" w:rsidP="00A32D89">
      <w:pPr>
        <w:jc w:val="both"/>
        <w:rPr>
          <w:rFonts w:cstheme="minorHAnsi"/>
        </w:rPr>
      </w:pPr>
      <w:r w:rsidRPr="00A32D89">
        <w:rPr>
          <w:rFonts w:cstheme="minorHAnsi"/>
          <w:lang w:val="nl-NL"/>
        </w:rPr>
        <w:t xml:space="preserve">Er zijn twee bijna significante correlaties gevonden tussen scores op het godsbeeldaspect Visie op de causaliteit van het handelen van God en coping. </w:t>
      </w:r>
      <w:r>
        <w:rPr>
          <w:rFonts w:cstheme="minorHAnsi"/>
        </w:rPr>
        <w:t>Te weten:</w:t>
      </w:r>
    </w:p>
    <w:p w:rsidR="00A32D89" w:rsidRPr="00A32D89" w:rsidRDefault="00A32D89" w:rsidP="00A32D89">
      <w:pPr>
        <w:pStyle w:val="Lijstalinea"/>
        <w:numPr>
          <w:ilvl w:val="0"/>
          <w:numId w:val="53"/>
        </w:numPr>
        <w:jc w:val="both"/>
        <w:rPr>
          <w:rFonts w:cstheme="minorHAnsi"/>
          <w:lang w:val="nl-NL"/>
        </w:rPr>
      </w:pPr>
      <w:r w:rsidRPr="00A32D89">
        <w:rPr>
          <w:rFonts w:cstheme="minorHAnsi"/>
          <w:lang w:val="nl-NL"/>
        </w:rPr>
        <w:t>Er is een negatieve bijna significante correlatie gevonden tussen de Visie op de causaliteit van het handelen van God en Vermijden.</w:t>
      </w:r>
    </w:p>
    <w:p w:rsidR="00A32D89" w:rsidRPr="00A32D89" w:rsidRDefault="00A32D89" w:rsidP="00A32D89">
      <w:pPr>
        <w:pStyle w:val="Lijstalinea"/>
        <w:numPr>
          <w:ilvl w:val="0"/>
          <w:numId w:val="53"/>
        </w:numPr>
        <w:jc w:val="both"/>
        <w:rPr>
          <w:rFonts w:cstheme="minorHAnsi"/>
          <w:lang w:val="nl-NL"/>
        </w:rPr>
      </w:pPr>
      <w:r w:rsidRPr="00A32D89">
        <w:rPr>
          <w:rFonts w:cstheme="minorHAnsi"/>
          <w:lang w:val="nl-NL"/>
        </w:rPr>
        <w:t xml:space="preserve">En er is een negatieve bijna significante correlatie gevonden tussen de Visie op de causaliteit van het handelen van God en Afleiding zoeken. </w:t>
      </w:r>
    </w:p>
    <w:p w:rsidR="00151449" w:rsidRDefault="00151449" w:rsidP="00A32D89">
      <w:pPr>
        <w:jc w:val="both"/>
        <w:rPr>
          <w:rFonts w:cstheme="minorHAnsi"/>
          <w:lang w:val="nl-NL"/>
        </w:rPr>
      </w:pPr>
    </w:p>
    <w:p w:rsidR="00A32D89" w:rsidRPr="00A32D89" w:rsidRDefault="00A32D89" w:rsidP="00A32D89">
      <w:pPr>
        <w:jc w:val="both"/>
        <w:rPr>
          <w:rFonts w:cstheme="minorHAnsi"/>
          <w:lang w:val="nl-NL"/>
        </w:rPr>
      </w:pPr>
      <w:r w:rsidRPr="00A32D89">
        <w:rPr>
          <w:rFonts w:cstheme="minorHAnsi"/>
          <w:lang w:val="nl-NL"/>
        </w:rPr>
        <w:lastRenderedPageBreak/>
        <w:t>Er zijn twee bijna significante correlaties gevonden tussen scores op het godsbeeldaspect ‘Steun zoeken bij God’ en coping. Te weten:</w:t>
      </w:r>
    </w:p>
    <w:p w:rsidR="00A32D89" w:rsidRPr="00A32D89" w:rsidRDefault="00A32D89" w:rsidP="00A32D89">
      <w:pPr>
        <w:pStyle w:val="Lijstalinea"/>
        <w:numPr>
          <w:ilvl w:val="0"/>
          <w:numId w:val="54"/>
        </w:numPr>
        <w:jc w:val="both"/>
        <w:rPr>
          <w:rFonts w:cstheme="minorHAnsi"/>
          <w:lang w:val="nl-NL"/>
        </w:rPr>
      </w:pPr>
      <w:r w:rsidRPr="00A32D89">
        <w:rPr>
          <w:rFonts w:cstheme="minorHAnsi"/>
          <w:lang w:val="nl-NL"/>
        </w:rPr>
        <w:t>Er is een negatieve bijna significante correlatie gevonden tussen Steun zoeken bij God en Vermijden.</w:t>
      </w:r>
    </w:p>
    <w:p w:rsidR="00A32D89" w:rsidRPr="00A32D89" w:rsidRDefault="00A32D89" w:rsidP="00A32D89">
      <w:pPr>
        <w:pStyle w:val="Lijstalinea"/>
        <w:numPr>
          <w:ilvl w:val="0"/>
          <w:numId w:val="54"/>
        </w:numPr>
        <w:jc w:val="both"/>
        <w:rPr>
          <w:rFonts w:cstheme="minorHAnsi"/>
          <w:lang w:val="nl-NL"/>
        </w:rPr>
      </w:pPr>
      <w:r w:rsidRPr="00A32D89">
        <w:rPr>
          <w:rFonts w:cstheme="minorHAnsi"/>
          <w:lang w:val="nl-NL"/>
        </w:rPr>
        <w:t>Er is een negatieve bijna significante correlatie gevonden tussen Steun zoeken bij God en Afleiding zoeken.</w:t>
      </w:r>
    </w:p>
    <w:p w:rsidR="00A32D89" w:rsidRDefault="00A32D89" w:rsidP="00A32D89">
      <w:pPr>
        <w:jc w:val="both"/>
        <w:rPr>
          <w:rFonts w:cstheme="minorHAnsi"/>
        </w:rPr>
      </w:pPr>
      <w:r w:rsidRPr="00A32D89">
        <w:rPr>
          <w:rFonts w:cstheme="minorHAnsi"/>
          <w:lang w:val="nl-NL"/>
        </w:rPr>
        <w:t xml:space="preserve">Er is een bijna significante relatie gevonden tussen scores op Vermijdende gehechtheidstijl en coping. </w:t>
      </w:r>
      <w:r>
        <w:rPr>
          <w:rFonts w:cstheme="minorHAnsi"/>
        </w:rPr>
        <w:t xml:space="preserve">Te weten: </w:t>
      </w:r>
    </w:p>
    <w:p w:rsidR="00A32D89" w:rsidRPr="00A32D89" w:rsidRDefault="00A32D89" w:rsidP="00A32D89">
      <w:pPr>
        <w:pStyle w:val="Lijstalinea"/>
        <w:numPr>
          <w:ilvl w:val="0"/>
          <w:numId w:val="55"/>
        </w:numPr>
        <w:jc w:val="both"/>
        <w:rPr>
          <w:rFonts w:cstheme="minorHAnsi"/>
          <w:lang w:val="nl-NL"/>
        </w:rPr>
      </w:pPr>
      <w:r w:rsidRPr="00A32D89">
        <w:rPr>
          <w:rFonts w:cstheme="minorHAnsi"/>
          <w:lang w:val="nl-NL"/>
        </w:rPr>
        <w:t>Er is een significant positieve correlatie gevonden tussen Vermijdende gehechtheidstijl en Afleiding zoeken.</w:t>
      </w:r>
    </w:p>
    <w:p w:rsidR="00A32D89" w:rsidRPr="00A32D89" w:rsidRDefault="009D2243" w:rsidP="00A32D89">
      <w:pPr>
        <w:jc w:val="both"/>
        <w:rPr>
          <w:rFonts w:cstheme="minorHAnsi"/>
          <w:lang w:val="nl-NL"/>
        </w:rPr>
      </w:pPr>
      <w:r>
        <w:rPr>
          <w:rFonts w:cstheme="minorHAnsi"/>
          <w:lang w:val="nl-NL"/>
        </w:rPr>
        <w:t>T</w:t>
      </w:r>
      <w:r w:rsidR="00A32D89" w:rsidRPr="00A32D89">
        <w:rPr>
          <w:rFonts w:cstheme="minorHAnsi"/>
          <w:lang w:val="nl-NL"/>
        </w:rPr>
        <w:t>enslotte is er een significante correlatie gevonden tussen scores op de variabele ‘Lage Visie op de causaliteit van handelen van God’ en coping. Te weten:</w:t>
      </w:r>
    </w:p>
    <w:p w:rsidR="00A32D89" w:rsidRPr="00A32D89" w:rsidRDefault="00A32D89" w:rsidP="00A32D89">
      <w:pPr>
        <w:pStyle w:val="Lijstalinea"/>
        <w:numPr>
          <w:ilvl w:val="0"/>
          <w:numId w:val="55"/>
        </w:numPr>
        <w:jc w:val="both"/>
        <w:rPr>
          <w:rFonts w:cstheme="minorHAnsi"/>
          <w:lang w:val="nl-NL"/>
        </w:rPr>
      </w:pPr>
      <w:r w:rsidRPr="00A32D89">
        <w:rPr>
          <w:rFonts w:cstheme="minorHAnsi"/>
          <w:lang w:val="nl-NL"/>
        </w:rPr>
        <w:t>En er is een significante positieve correlatie gevonden tussen op de variabele ‘Lage Visie op de causaliteit van het handelen van God’ en Afleiding zoeken.</w:t>
      </w:r>
    </w:p>
    <w:p w:rsidR="00BD46D4" w:rsidRPr="00BD46D4" w:rsidRDefault="00BD46D4" w:rsidP="00BD46D4">
      <w:pPr>
        <w:jc w:val="both"/>
        <w:rPr>
          <w:rStyle w:val="Intensievebenadrukking"/>
          <w:lang w:val="nl-NL"/>
        </w:rPr>
      </w:pPr>
      <w:r w:rsidRPr="00BD46D4">
        <w:rPr>
          <w:rStyle w:val="Intensievebenadrukking"/>
          <w:lang w:val="nl-NL"/>
        </w:rPr>
        <w:t>Gevonden (bijna) significante correlaties tussen godsbeeldscores (TAT-GB) en religieuze coping (BRIEF R-COPE)</w:t>
      </w:r>
    </w:p>
    <w:p w:rsidR="00A32D89" w:rsidRPr="00A32D89" w:rsidRDefault="00A32D89" w:rsidP="00A32D89">
      <w:pPr>
        <w:jc w:val="both"/>
        <w:rPr>
          <w:rFonts w:cstheme="minorHAnsi"/>
          <w:lang w:val="nl-NL"/>
        </w:rPr>
      </w:pPr>
      <w:r w:rsidRPr="00A32D89">
        <w:rPr>
          <w:rFonts w:cstheme="minorHAnsi"/>
          <w:lang w:val="nl-NL"/>
        </w:rPr>
        <w:t>Er zijn twee significante correlaties gevonden tussen godsbeeldscores en scores op religieuze coping. Het betreffen twee verbanden tussen twee verschillende aspecten van het godsbeeld.</w:t>
      </w:r>
    </w:p>
    <w:p w:rsidR="00A32D89" w:rsidRPr="00A32D89" w:rsidRDefault="00A32D89" w:rsidP="00A32D89">
      <w:pPr>
        <w:pStyle w:val="Lijstalinea"/>
        <w:numPr>
          <w:ilvl w:val="0"/>
          <w:numId w:val="44"/>
        </w:numPr>
        <w:jc w:val="both"/>
        <w:rPr>
          <w:rFonts w:cstheme="minorHAnsi"/>
          <w:lang w:val="nl-NL"/>
        </w:rPr>
      </w:pPr>
      <w:r w:rsidRPr="00A32D89">
        <w:rPr>
          <w:lang w:val="nl-NL"/>
        </w:rPr>
        <w:t>En er blijkt een significant negatieve correlatie te bestaan tussen de variabele ‘Lage complexiteit van relatie met God’ en</w:t>
      </w:r>
      <w:r w:rsidR="00EE42A3">
        <w:rPr>
          <w:rFonts w:cstheme="minorHAnsi"/>
          <w:lang w:val="nl-NL"/>
        </w:rPr>
        <w:t xml:space="preserve"> P</w:t>
      </w:r>
      <w:r w:rsidRPr="00A32D89">
        <w:rPr>
          <w:rFonts w:cstheme="minorHAnsi"/>
          <w:lang w:val="nl-NL"/>
        </w:rPr>
        <w:t xml:space="preserve">ositieve religieuze coping. </w:t>
      </w:r>
    </w:p>
    <w:p w:rsidR="00A32D89" w:rsidRPr="00A32D89" w:rsidRDefault="00A32D89" w:rsidP="00A32D89">
      <w:pPr>
        <w:pStyle w:val="Lijstalinea"/>
        <w:numPr>
          <w:ilvl w:val="0"/>
          <w:numId w:val="44"/>
        </w:numPr>
        <w:jc w:val="both"/>
        <w:rPr>
          <w:rFonts w:cstheme="minorHAnsi"/>
          <w:lang w:val="nl-NL"/>
        </w:rPr>
      </w:pPr>
      <w:r w:rsidRPr="00A32D89">
        <w:rPr>
          <w:rFonts w:cstheme="minorHAnsi"/>
          <w:lang w:val="nl-NL"/>
        </w:rPr>
        <w:t>Er is een significant negatieve correlatie gevonden tussen een Ambivalente gehechtheidstijl en Positieve religieuze coping.</w:t>
      </w:r>
    </w:p>
    <w:p w:rsidR="00A32D89" w:rsidRPr="00A32D89" w:rsidRDefault="00A32D89" w:rsidP="00A32D89">
      <w:pPr>
        <w:jc w:val="both"/>
        <w:rPr>
          <w:rFonts w:cstheme="minorHAnsi"/>
          <w:lang w:val="nl-NL"/>
        </w:rPr>
      </w:pPr>
      <w:r w:rsidRPr="00A32D89">
        <w:rPr>
          <w:rFonts w:cstheme="minorHAnsi"/>
          <w:lang w:val="nl-NL"/>
        </w:rPr>
        <w:t>Daarnaast zijn er nog drie bijna significante correlaties gevonden tussen godsbeeldscores en religieuze coping. Ook hier gaat het om verschillende aspecten van het godsbeeld.</w:t>
      </w:r>
    </w:p>
    <w:p w:rsidR="00A32D89" w:rsidRPr="00A32D89" w:rsidRDefault="00A32D89" w:rsidP="00A32D89">
      <w:pPr>
        <w:pStyle w:val="Lijstalinea"/>
        <w:numPr>
          <w:ilvl w:val="0"/>
          <w:numId w:val="45"/>
        </w:numPr>
        <w:jc w:val="both"/>
        <w:rPr>
          <w:rFonts w:cstheme="minorHAnsi"/>
          <w:lang w:val="nl-NL"/>
        </w:rPr>
      </w:pPr>
      <w:r w:rsidRPr="00A32D89">
        <w:rPr>
          <w:rFonts w:cstheme="minorHAnsi"/>
          <w:lang w:val="nl-NL"/>
        </w:rPr>
        <w:t>Er is een negatieve bijna significante correlatie gevonden tussen Emotionele investering in de relatie met God en Negatieve religieuze coping.</w:t>
      </w:r>
    </w:p>
    <w:p w:rsidR="00A32D89" w:rsidRPr="00A32D89" w:rsidRDefault="00A32D89" w:rsidP="00A32D89">
      <w:pPr>
        <w:pStyle w:val="Lijstalinea"/>
        <w:numPr>
          <w:ilvl w:val="0"/>
          <w:numId w:val="45"/>
        </w:numPr>
        <w:jc w:val="both"/>
        <w:rPr>
          <w:rFonts w:cstheme="minorHAnsi"/>
          <w:lang w:val="nl-NL"/>
        </w:rPr>
      </w:pPr>
      <w:r w:rsidRPr="00A32D89">
        <w:rPr>
          <w:rFonts w:cstheme="minorHAnsi"/>
          <w:lang w:val="nl-NL"/>
        </w:rPr>
        <w:t>En er is een negatieve bijna significante correlatie gevonden tussen Steun zoeken bij God en Negatieve religieuze coping.</w:t>
      </w:r>
    </w:p>
    <w:p w:rsidR="00A32D89" w:rsidRPr="00A32D89" w:rsidRDefault="00A32D89" w:rsidP="00A32D89">
      <w:pPr>
        <w:pStyle w:val="Lijstalinea"/>
        <w:numPr>
          <w:ilvl w:val="0"/>
          <w:numId w:val="45"/>
        </w:numPr>
        <w:jc w:val="both"/>
        <w:rPr>
          <w:lang w:val="nl-NL"/>
        </w:rPr>
      </w:pPr>
      <w:r w:rsidRPr="00A32D89">
        <w:rPr>
          <w:rFonts w:cstheme="minorHAnsi"/>
          <w:lang w:val="nl-NL"/>
        </w:rPr>
        <w:t>En tenslotte is er een negatieve bijna significante correlatie gevonden tussen Gehechtheid aan God en Negatieve religieuze coping.</w:t>
      </w:r>
    </w:p>
    <w:p w:rsidR="00A32D89" w:rsidRDefault="00A32D89">
      <w:pPr>
        <w:rPr>
          <w:rFonts w:asciiTheme="majorHAnsi" w:eastAsiaTheme="majorEastAsia" w:hAnsiTheme="majorHAnsi" w:cstheme="majorBidi"/>
          <w:b/>
          <w:bCs/>
          <w:color w:val="365F91" w:themeColor="accent1" w:themeShade="BF"/>
          <w:sz w:val="28"/>
          <w:szCs w:val="28"/>
          <w:lang w:val="nl-NL"/>
        </w:rPr>
      </w:pPr>
      <w:bookmarkStart w:id="135" w:name="_Toc324250423"/>
      <w:r>
        <w:rPr>
          <w:lang w:val="nl-NL"/>
        </w:rPr>
        <w:br w:type="page"/>
      </w:r>
    </w:p>
    <w:p w:rsidR="002375D4" w:rsidRDefault="002375D4" w:rsidP="002375D4">
      <w:pPr>
        <w:pStyle w:val="Kop1"/>
        <w:jc w:val="both"/>
        <w:rPr>
          <w:lang w:val="nl-NL"/>
        </w:rPr>
      </w:pPr>
      <w:bookmarkStart w:id="136" w:name="_Toc325530988"/>
      <w:bookmarkEnd w:id="135"/>
      <w:r>
        <w:rPr>
          <w:lang w:val="nl-NL"/>
        </w:rPr>
        <w:lastRenderedPageBreak/>
        <w:t>4.</w:t>
      </w:r>
      <w:r>
        <w:rPr>
          <w:lang w:val="nl-NL"/>
        </w:rPr>
        <w:tab/>
      </w:r>
      <w:r w:rsidRPr="00526FDF">
        <w:rPr>
          <w:lang w:val="nl-NL"/>
        </w:rPr>
        <w:t>Conclusies, aanbevelingen en discussie</w:t>
      </w:r>
      <w:bookmarkEnd w:id="136"/>
    </w:p>
    <w:p w:rsidR="002375D4" w:rsidRPr="00526FDF" w:rsidRDefault="002375D4" w:rsidP="002375D4">
      <w:pPr>
        <w:pStyle w:val="Kop2"/>
        <w:spacing w:after="200"/>
        <w:jc w:val="both"/>
        <w:rPr>
          <w:lang w:val="nl-NL"/>
        </w:rPr>
      </w:pPr>
      <w:bookmarkStart w:id="137" w:name="_Toc324250424"/>
      <w:bookmarkStart w:id="138" w:name="_Toc325530989"/>
      <w:r w:rsidRPr="00526FDF">
        <w:rPr>
          <w:lang w:val="nl-NL"/>
        </w:rPr>
        <w:t>4.1</w:t>
      </w:r>
      <w:r w:rsidRPr="00526FDF">
        <w:rPr>
          <w:lang w:val="nl-NL"/>
        </w:rPr>
        <w:tab/>
        <w:t>Inleiding</w:t>
      </w:r>
      <w:bookmarkEnd w:id="137"/>
      <w:bookmarkEnd w:id="138"/>
    </w:p>
    <w:p w:rsidR="002375D4" w:rsidRPr="002410E0" w:rsidRDefault="002375D4" w:rsidP="002375D4">
      <w:pPr>
        <w:jc w:val="both"/>
        <w:rPr>
          <w:lang w:val="nl-NL"/>
        </w:rPr>
      </w:pPr>
      <w:r w:rsidRPr="002410E0">
        <w:rPr>
          <w:lang w:val="nl-NL"/>
        </w:rPr>
        <w:t xml:space="preserve">Dit onderzoek is een zoektocht naar het antwoord op de vraag: </w:t>
      </w:r>
      <w:r w:rsidRPr="002410E0">
        <w:rPr>
          <w:rFonts w:cs="Tahoma"/>
          <w:bCs/>
          <w:lang w:val="nl-NL" w:eastAsia="nl-NL"/>
        </w:rPr>
        <w:t>Is er een verband tussen bepaalde aspecten van het godsbeeld en de manieren van (religieuze) coping bij</w:t>
      </w:r>
      <w:r w:rsidRPr="002410E0">
        <w:rPr>
          <w:lang w:val="nl-NL"/>
        </w:rPr>
        <w:t xml:space="preserve"> jongvolwassen christenen te Zwolle, die niet in behandeling zijn voor psychosociale problematiek? In dit hoofdstuk wordt getracht een antwoord te geven op deze vraag. Hiertoe wordt eerst ingegaan op de vraag hoe deze jongeren met stress omgaan. Daarna wordt stilgestaan bij de vraag of en op welke manier het geloof in God bij deze jongeren een rol speelt bij het omgaan met stressvolle situaties. Vervolgens volgt een duiding van de gevonden resultaten van de godsbeelden van deze jongeren. Om tenslotte uit te komen bij een bespreking van de gevonden samenhang tussen bepaalde aspecten van het godsbeeld en de manieren van (religieuze) coping van jongvolwassen christenen.</w:t>
      </w:r>
    </w:p>
    <w:p w:rsidR="002375D4" w:rsidRPr="002410E0" w:rsidRDefault="002375D4" w:rsidP="002375D4">
      <w:pPr>
        <w:jc w:val="both"/>
        <w:rPr>
          <w:lang w:val="nl-NL"/>
        </w:rPr>
      </w:pPr>
      <w:r w:rsidRPr="002410E0">
        <w:rPr>
          <w:lang w:val="nl-NL"/>
        </w:rPr>
        <w:t>Bij het lezen van de getrokken conclusies door de onderzoekers met betrekking tot beantwoording van de deelvragen en de hoofdvraag is onderstaande notitie van belang:</w:t>
      </w:r>
    </w:p>
    <w:p w:rsidR="002375D4" w:rsidRPr="002410E0" w:rsidRDefault="002375D4" w:rsidP="002375D4">
      <w:pPr>
        <w:jc w:val="both"/>
        <w:rPr>
          <w:lang w:val="nl-NL"/>
        </w:rPr>
      </w:pPr>
      <w:r w:rsidRPr="002410E0">
        <w:rPr>
          <w:lang w:val="nl-NL"/>
        </w:rPr>
        <w:t xml:space="preserve">De doelgerichte steekproef had tot doel om een populatie van 40 respondenten te vormen voor de af te nemen interviews. Herhaalde oproepen tot meedoen aan het onderzoek heeft echter niet geleid tot de beoogde 40 respondenten. Uiteindelijk hebben zich 21 respondenten aangemeld. Van deze 21 respondenten zijn er nog twee wegens omstandigheden afgevallen. Dit betekent dat de respons voor dit onderzoek te laag was en dat voor het trekken van valide conclusies mogelijk te weinig gegevens bekend zijn. Ook de samenstelling van de respondenten kan van invloed zijn op de getrokken conclusies. De respondenten die zich aangemeld hadden kwamen allemaal uit de ‘softe sector’ ( Social Work, PABO, gezondheidszorg). Dit betekent dat daar waar over het trekken van conclusies van de onderzochte groep jong volwassen christenen gesproken wordt, deze kanttekeningen meegenomen </w:t>
      </w:r>
      <w:r>
        <w:rPr>
          <w:lang w:val="nl-NL"/>
        </w:rPr>
        <w:t xml:space="preserve">dienen te </w:t>
      </w:r>
      <w:r w:rsidRPr="002410E0">
        <w:rPr>
          <w:lang w:val="nl-NL"/>
        </w:rPr>
        <w:t xml:space="preserve">worden. De onderzoekers concluderen dat de uitkomsten mogelijk anders zouden zijn geweest als er ook respondenten vanuit andere sectoren hadden meegedaan. Dit is mogelijk van invloed op de generaliseerbaarheid van de getrokken conclusies. Verder valt op te merken dat de respondenten allen een HBO studie volgen, ook dit is mogelijk van invloed op de uitkomsten van dit onderzoek. Bij eventueel vervolgonderzoek is het te overwegen om ook studenten van MBO opleidingen mee te nemen in de steekproef voor het afnemen van interviews. </w:t>
      </w:r>
    </w:p>
    <w:p w:rsidR="002375D4" w:rsidRPr="002410E0" w:rsidRDefault="002375D4" w:rsidP="002375D4">
      <w:pPr>
        <w:pStyle w:val="Kop2"/>
        <w:spacing w:after="200"/>
        <w:rPr>
          <w:lang w:val="nl-NL"/>
        </w:rPr>
      </w:pPr>
      <w:bookmarkStart w:id="139" w:name="_Toc325530990"/>
      <w:r w:rsidRPr="002410E0">
        <w:rPr>
          <w:lang w:val="nl-NL" w:eastAsia="nl-NL"/>
        </w:rPr>
        <w:t>4.</w:t>
      </w:r>
      <w:r>
        <w:rPr>
          <w:lang w:val="nl-NL" w:eastAsia="nl-NL"/>
        </w:rPr>
        <w:t>2</w:t>
      </w:r>
      <w:r>
        <w:rPr>
          <w:lang w:val="nl-NL" w:eastAsia="nl-NL"/>
        </w:rPr>
        <w:tab/>
      </w:r>
      <w:r w:rsidRPr="002410E0">
        <w:rPr>
          <w:lang w:val="nl-NL" w:eastAsia="nl-NL"/>
        </w:rPr>
        <w:t xml:space="preserve">Conclusies met betrekking tot de coping van jongvolwassen </w:t>
      </w:r>
      <w:r>
        <w:rPr>
          <w:lang w:val="nl-NL" w:eastAsia="nl-NL"/>
        </w:rPr>
        <w:tab/>
      </w:r>
      <w:r w:rsidRPr="002410E0">
        <w:rPr>
          <w:lang w:val="nl-NL" w:eastAsia="nl-NL"/>
        </w:rPr>
        <w:t>christenen</w:t>
      </w:r>
      <w:bookmarkEnd w:id="139"/>
    </w:p>
    <w:p w:rsidR="002375D4" w:rsidRPr="002410E0" w:rsidRDefault="002375D4" w:rsidP="002375D4">
      <w:pPr>
        <w:jc w:val="both"/>
        <w:rPr>
          <w:lang w:val="nl-NL"/>
        </w:rPr>
      </w:pPr>
      <w:r w:rsidRPr="002410E0">
        <w:rPr>
          <w:lang w:val="nl-NL"/>
        </w:rPr>
        <w:t xml:space="preserve">Op basis van berekeningen, eerder in dit onderzoek vermeld, kan worden geconcludeerd dat de resultaten ten aanzien van de coping, gemeten met de CISS, betrouwbaar zijn. Een ruime meerderheid van de respondenten blijkt een bovengemiddelde </w:t>
      </w:r>
      <w:r>
        <w:rPr>
          <w:lang w:val="nl-NL"/>
        </w:rPr>
        <w:t>T</w:t>
      </w:r>
      <w:r w:rsidRPr="002410E0">
        <w:rPr>
          <w:lang w:val="nl-NL"/>
        </w:rPr>
        <w:t xml:space="preserve">aakgerichte copingstijl te hanteren. En meer dan de helft van de respondenten maakt minder dan gemiddeld gebruik van </w:t>
      </w:r>
      <w:r>
        <w:rPr>
          <w:lang w:val="nl-NL"/>
        </w:rPr>
        <w:t>E</w:t>
      </w:r>
      <w:r w:rsidRPr="002410E0">
        <w:rPr>
          <w:lang w:val="nl-NL"/>
        </w:rPr>
        <w:t xml:space="preserve">motiegerichte coping. Een meerderheid van de respondenten hanteert stress met behulp van de copingstijl </w:t>
      </w:r>
      <w:r>
        <w:rPr>
          <w:lang w:val="nl-NL"/>
        </w:rPr>
        <w:t>V</w:t>
      </w:r>
      <w:r w:rsidRPr="002410E0">
        <w:rPr>
          <w:lang w:val="nl-NL"/>
        </w:rPr>
        <w:t xml:space="preserve">ermijden. Waarbij de respondenten iets vaker </w:t>
      </w:r>
      <w:r>
        <w:rPr>
          <w:lang w:val="nl-NL"/>
        </w:rPr>
        <w:t>G</w:t>
      </w:r>
      <w:r w:rsidRPr="002410E0">
        <w:rPr>
          <w:lang w:val="nl-NL"/>
        </w:rPr>
        <w:t xml:space="preserve">ezelschap zoeken dan </w:t>
      </w:r>
      <w:r>
        <w:rPr>
          <w:lang w:val="nl-NL"/>
        </w:rPr>
        <w:t>A</w:t>
      </w:r>
      <w:r w:rsidRPr="002410E0">
        <w:rPr>
          <w:lang w:val="nl-NL"/>
        </w:rPr>
        <w:t xml:space="preserve">fleiding zoeken. Dat de respondenten iets vaker </w:t>
      </w:r>
      <w:r>
        <w:rPr>
          <w:lang w:val="nl-NL"/>
        </w:rPr>
        <w:t>G</w:t>
      </w:r>
      <w:r w:rsidRPr="002410E0">
        <w:rPr>
          <w:lang w:val="nl-NL"/>
        </w:rPr>
        <w:t>ezelschap zoeken lijkt te passen bij het feit dat de respondenten allen studeren in de zogenaamde ‘softe' sector. De meeste respondenten zijn wellicht allemaal ‘mensen-</w:t>
      </w:r>
      <w:r w:rsidRPr="002410E0">
        <w:rPr>
          <w:lang w:val="nl-NL"/>
        </w:rPr>
        <w:lastRenderedPageBreak/>
        <w:t xml:space="preserve">mensen’. Taakgerichte coping wordt opgevat als een gezonde adequate manier om problemen te hanteren. Vermijden van stress kan ook een verstandige keuze zijn. Door </w:t>
      </w:r>
      <w:r>
        <w:rPr>
          <w:lang w:val="nl-NL"/>
        </w:rPr>
        <w:t>A</w:t>
      </w:r>
      <w:r w:rsidRPr="002410E0">
        <w:rPr>
          <w:lang w:val="nl-NL"/>
        </w:rPr>
        <w:t>fleiding te zoeken kan het stress niveau dalen en door het gezelschap van anderen te zoeken kan mogelijk hulp worden gevonden bij het omgaan met de ervaren stress. Emotiegerichte coping wordt opgevat als de meest ongunstige copingstijl.</w:t>
      </w:r>
    </w:p>
    <w:p w:rsidR="002375D4" w:rsidRPr="002410E0" w:rsidRDefault="002375D4" w:rsidP="002375D4">
      <w:pPr>
        <w:jc w:val="both"/>
        <w:rPr>
          <w:lang w:val="nl-NL"/>
        </w:rPr>
      </w:pPr>
      <w:r>
        <w:rPr>
          <w:noProof/>
          <w:lang w:val="nl-NL" w:eastAsia="nl-NL"/>
        </w:rPr>
        <w:t>Uit dit onderzoek blijkt T</w:t>
      </w:r>
      <w:r w:rsidRPr="002410E0">
        <w:rPr>
          <w:noProof/>
          <w:lang w:val="nl-NL" w:eastAsia="nl-NL"/>
        </w:rPr>
        <w:t xml:space="preserve">aakgerichte coping bijna significant negatief te correleren met </w:t>
      </w:r>
      <w:r>
        <w:rPr>
          <w:noProof/>
          <w:lang w:val="nl-NL" w:eastAsia="nl-NL"/>
        </w:rPr>
        <w:t>E</w:t>
      </w:r>
      <w:r w:rsidRPr="002410E0">
        <w:rPr>
          <w:noProof/>
          <w:lang w:val="nl-NL" w:eastAsia="nl-NL"/>
        </w:rPr>
        <w:t xml:space="preserve">motiegerichte coping en met </w:t>
      </w:r>
      <w:r>
        <w:rPr>
          <w:noProof/>
          <w:lang w:val="nl-NL" w:eastAsia="nl-NL"/>
        </w:rPr>
        <w:t>A</w:t>
      </w:r>
      <w:r w:rsidRPr="002410E0">
        <w:rPr>
          <w:noProof/>
          <w:lang w:val="nl-NL" w:eastAsia="nl-NL"/>
        </w:rPr>
        <w:t xml:space="preserve">fleiding zoeken. Het lijkt erop dat de jongeren die actief hun problemen aanpakken minder de neiging hebben om te gaan piekeren en/of in negatieve emoties te blijven hangen en/of hun problemen uit de weg te gaan. Daarnaast is ook gebleken dat </w:t>
      </w:r>
      <w:r>
        <w:rPr>
          <w:noProof/>
          <w:lang w:val="nl-NL" w:eastAsia="nl-NL"/>
        </w:rPr>
        <w:t>E</w:t>
      </w:r>
      <w:r w:rsidRPr="002410E0">
        <w:rPr>
          <w:noProof/>
          <w:lang w:val="nl-NL" w:eastAsia="nl-NL"/>
        </w:rPr>
        <w:t xml:space="preserve">motiegerichte coping positief samenhangt met de schaal </w:t>
      </w:r>
      <w:r>
        <w:rPr>
          <w:noProof/>
          <w:lang w:val="nl-NL" w:eastAsia="nl-NL"/>
        </w:rPr>
        <w:t>A</w:t>
      </w:r>
      <w:r w:rsidRPr="002410E0">
        <w:rPr>
          <w:noProof/>
          <w:lang w:val="nl-NL" w:eastAsia="nl-NL"/>
        </w:rPr>
        <w:t xml:space="preserve">fleiding zoeken maar niet met de schaal </w:t>
      </w:r>
      <w:r>
        <w:rPr>
          <w:noProof/>
          <w:lang w:val="nl-NL" w:eastAsia="nl-NL"/>
        </w:rPr>
        <w:t>G</w:t>
      </w:r>
      <w:r w:rsidRPr="002410E0">
        <w:rPr>
          <w:noProof/>
          <w:lang w:val="nl-NL" w:eastAsia="nl-NL"/>
        </w:rPr>
        <w:t xml:space="preserve">ezelschap zoeken. En dat </w:t>
      </w:r>
      <w:r>
        <w:rPr>
          <w:noProof/>
          <w:lang w:val="nl-NL" w:eastAsia="nl-NL"/>
        </w:rPr>
        <w:t>A</w:t>
      </w:r>
      <w:r w:rsidRPr="002410E0">
        <w:rPr>
          <w:noProof/>
          <w:lang w:val="nl-NL" w:eastAsia="nl-NL"/>
        </w:rPr>
        <w:t xml:space="preserve">fleiding zoeken sterk positief correleert met </w:t>
      </w:r>
      <w:r>
        <w:rPr>
          <w:noProof/>
          <w:lang w:val="nl-NL" w:eastAsia="nl-NL"/>
        </w:rPr>
        <w:t>V</w:t>
      </w:r>
      <w:r w:rsidRPr="002410E0">
        <w:rPr>
          <w:noProof/>
          <w:lang w:val="nl-NL" w:eastAsia="nl-NL"/>
        </w:rPr>
        <w:t xml:space="preserve">ermijding en in mindere mate met </w:t>
      </w:r>
      <w:r>
        <w:rPr>
          <w:noProof/>
          <w:lang w:val="nl-NL" w:eastAsia="nl-NL"/>
        </w:rPr>
        <w:t>G</w:t>
      </w:r>
      <w:r w:rsidRPr="002410E0">
        <w:rPr>
          <w:noProof/>
          <w:lang w:val="nl-NL" w:eastAsia="nl-NL"/>
        </w:rPr>
        <w:t xml:space="preserve">ezelschap zoeken. Deze gegevens lijken erop te wijzen dat jongeren die emotioneel reageren op stress ook moeite hebben met hun problemen onder ogen te zien en hun problemen met anderen te delen. </w:t>
      </w:r>
    </w:p>
    <w:p w:rsidR="002375D4" w:rsidRPr="002410E0" w:rsidRDefault="002375D4" w:rsidP="002375D4">
      <w:pPr>
        <w:jc w:val="both"/>
        <w:rPr>
          <w:lang w:val="nl-NL"/>
        </w:rPr>
      </w:pPr>
      <w:r w:rsidRPr="002410E0">
        <w:rPr>
          <w:lang w:val="nl-NL"/>
        </w:rPr>
        <w:t>Een voorzichtige conclusie is dat de meeste respondenten adequaat met stress weten om te gaan.</w:t>
      </w:r>
    </w:p>
    <w:p w:rsidR="002375D4" w:rsidRPr="002410E0" w:rsidRDefault="002375D4" w:rsidP="002375D4">
      <w:pPr>
        <w:pStyle w:val="Kop2"/>
        <w:spacing w:after="200"/>
        <w:rPr>
          <w:lang w:val="nl-NL"/>
        </w:rPr>
      </w:pPr>
      <w:bookmarkStart w:id="140" w:name="_Toc325530991"/>
      <w:r w:rsidRPr="002410E0">
        <w:rPr>
          <w:lang w:val="nl-NL" w:eastAsia="nl-NL"/>
        </w:rPr>
        <w:t>4.</w:t>
      </w:r>
      <w:r>
        <w:rPr>
          <w:lang w:val="nl-NL" w:eastAsia="nl-NL"/>
        </w:rPr>
        <w:t>3</w:t>
      </w:r>
      <w:r>
        <w:rPr>
          <w:lang w:val="nl-NL" w:eastAsia="nl-NL"/>
        </w:rPr>
        <w:tab/>
      </w:r>
      <w:r w:rsidRPr="002410E0">
        <w:rPr>
          <w:lang w:val="nl-NL" w:eastAsia="nl-NL"/>
        </w:rPr>
        <w:t xml:space="preserve">Conclusies met betrekking tot de (religieuze) coping van </w:t>
      </w:r>
      <w:r>
        <w:rPr>
          <w:lang w:val="nl-NL" w:eastAsia="nl-NL"/>
        </w:rPr>
        <w:tab/>
      </w:r>
      <w:r w:rsidRPr="002410E0">
        <w:rPr>
          <w:lang w:val="nl-NL" w:eastAsia="nl-NL"/>
        </w:rPr>
        <w:t>jongvolwassen christenen</w:t>
      </w:r>
      <w:bookmarkEnd w:id="140"/>
    </w:p>
    <w:p w:rsidR="002375D4" w:rsidRPr="002410E0" w:rsidRDefault="002375D4" w:rsidP="002375D4">
      <w:pPr>
        <w:jc w:val="both"/>
        <w:rPr>
          <w:u w:val="single"/>
          <w:lang w:val="nl-NL"/>
        </w:rPr>
      </w:pPr>
      <w:r w:rsidRPr="002410E0">
        <w:rPr>
          <w:lang w:val="nl-NL"/>
        </w:rPr>
        <w:t xml:space="preserve">Bij de uitkomsten ten aanzien van de religieuze coping moet in acht worden genomen dat de interne consistentie van de schalen van de BRIEF R-COPE in dit onderzoek matig was en dat de BRIEF R-COPE uit het Engels is vertaald. De resultaten konden niet worden vergeleken met een Nederlandse ‘norm’ populatie. Opmerkelijke verschillen van de gevonden resultaten ten opzichte van de norm kunnen deels verklaard worden door culturele/religieuze verschillen tussen </w:t>
      </w:r>
      <w:r>
        <w:rPr>
          <w:lang w:val="nl-NL"/>
        </w:rPr>
        <w:t>Amerikaanse</w:t>
      </w:r>
      <w:r w:rsidRPr="002410E0">
        <w:rPr>
          <w:lang w:val="nl-NL"/>
        </w:rPr>
        <w:t xml:space="preserve"> christenen en Nederlandse christenen. Mogelijk </w:t>
      </w:r>
      <w:r>
        <w:rPr>
          <w:lang w:val="nl-NL"/>
        </w:rPr>
        <w:t>werkt</w:t>
      </w:r>
      <w:r w:rsidRPr="002410E0">
        <w:rPr>
          <w:lang w:val="nl-NL"/>
        </w:rPr>
        <w:t xml:space="preserve"> de Nederlandse nuchterheid ook door in het geloof.</w:t>
      </w:r>
    </w:p>
    <w:p w:rsidR="002375D4" w:rsidRPr="002410E0" w:rsidRDefault="002375D4" w:rsidP="002375D4">
      <w:pPr>
        <w:jc w:val="both"/>
        <w:rPr>
          <w:lang w:val="nl-NL"/>
        </w:rPr>
      </w:pPr>
      <w:r w:rsidRPr="002410E0">
        <w:rPr>
          <w:lang w:val="nl-NL"/>
        </w:rPr>
        <w:t xml:space="preserve">Ten aanzien van andere christenen blijkt een meerderheid lager dan gemiddeld gebruik te maken van </w:t>
      </w:r>
      <w:r>
        <w:rPr>
          <w:lang w:val="nl-NL"/>
        </w:rPr>
        <w:t>P</w:t>
      </w:r>
      <w:r w:rsidRPr="002410E0">
        <w:rPr>
          <w:lang w:val="nl-NL"/>
        </w:rPr>
        <w:t xml:space="preserve">ositieve </w:t>
      </w:r>
      <w:r>
        <w:rPr>
          <w:lang w:val="nl-NL"/>
        </w:rPr>
        <w:t>R</w:t>
      </w:r>
      <w:r w:rsidRPr="002410E0">
        <w:rPr>
          <w:lang w:val="nl-NL"/>
        </w:rPr>
        <w:t xml:space="preserve">eligieuze </w:t>
      </w:r>
      <w:r>
        <w:rPr>
          <w:lang w:val="nl-NL"/>
        </w:rPr>
        <w:t>C</w:t>
      </w:r>
      <w:r w:rsidRPr="002410E0">
        <w:rPr>
          <w:lang w:val="nl-NL"/>
        </w:rPr>
        <w:t xml:space="preserve">oping. Tegelijkertijd blijken de jongeren veel lager dan andere christenen te scoren op </w:t>
      </w:r>
      <w:r>
        <w:rPr>
          <w:lang w:val="nl-NL"/>
        </w:rPr>
        <w:t>N</w:t>
      </w:r>
      <w:r w:rsidRPr="002410E0">
        <w:rPr>
          <w:lang w:val="nl-NL"/>
        </w:rPr>
        <w:t xml:space="preserve">egatieve </w:t>
      </w:r>
      <w:r>
        <w:rPr>
          <w:lang w:val="nl-NL"/>
        </w:rPr>
        <w:t>R</w:t>
      </w:r>
      <w:r w:rsidRPr="002410E0">
        <w:rPr>
          <w:lang w:val="nl-NL"/>
        </w:rPr>
        <w:t xml:space="preserve">eligieuze </w:t>
      </w:r>
      <w:r>
        <w:rPr>
          <w:lang w:val="nl-NL"/>
        </w:rPr>
        <w:t>C</w:t>
      </w:r>
      <w:r w:rsidRPr="002410E0">
        <w:rPr>
          <w:lang w:val="nl-NL"/>
        </w:rPr>
        <w:t xml:space="preserve">oping. Het lijkt erop dat stress door de jongeren minder in verband wordt gebracht met zowel positieve als negatieve aspecten van religieus functioneren. Op zich is dit opmerkelijk omdat de jongeren voorafgaand aan het onderzoek vrijwel allemaal aangaven dat het geloof een aanzienlijke rol van betekenis speelt in hun leven. Verklaringen hiervoor kunnen zijn dat de vraagstelling van de BRIEF R-COPE te weinig aansluit bij de beleefde religieuze werkelijkheid van de jongeren. De BRIEF R-COPE kent slechts veertien vragen, wellicht ontbreken items waar jongeren zich meer in zouden kunnen herkennen. </w:t>
      </w:r>
      <w:r>
        <w:rPr>
          <w:lang w:val="nl-NL"/>
        </w:rPr>
        <w:t>Het</w:t>
      </w:r>
      <w:r w:rsidRPr="002410E0">
        <w:rPr>
          <w:lang w:val="nl-NL"/>
        </w:rPr>
        <w:t xml:space="preserve"> feit dat jongeren uit de ‘softe sector’ gewend zijn op zichzelf te reflecteren en gewend zijn zelf oplossingen te zoeken, maakt dat deze jongeren wellicht meer gericht zijn op zelfredzaamheid dan jongeren die dit niet gewend zijn. Hetzelfde geldt voor het feit dat alle respondenten studeren op HBO-niveau. </w:t>
      </w:r>
      <w:r w:rsidRPr="002410E0">
        <w:rPr>
          <w:noProof/>
          <w:lang w:val="nl-NL" w:eastAsia="nl-NL"/>
        </w:rPr>
        <w:t>Wellicht is dit een verklaring dat Taakgerichte coping geen samenhang vertoont met schalen van de Brief R-COPE.</w:t>
      </w:r>
      <w:r w:rsidRPr="002410E0">
        <w:rPr>
          <w:lang w:val="nl-NL"/>
        </w:rPr>
        <w:t xml:space="preserve"> </w:t>
      </w:r>
    </w:p>
    <w:p w:rsidR="002375D4" w:rsidRPr="002410E0" w:rsidRDefault="002375D4" w:rsidP="002375D4">
      <w:pPr>
        <w:jc w:val="both"/>
        <w:rPr>
          <w:lang w:val="nl-NL"/>
        </w:rPr>
      </w:pPr>
      <w:r w:rsidRPr="002410E0">
        <w:rPr>
          <w:lang w:val="nl-NL"/>
        </w:rPr>
        <w:t xml:space="preserve">Uit dit onderzoek komt naar voren dat Vermijden significant positief correleert met Positieve </w:t>
      </w:r>
      <w:r>
        <w:rPr>
          <w:lang w:val="nl-NL"/>
        </w:rPr>
        <w:t>R</w:t>
      </w:r>
      <w:r w:rsidRPr="002410E0">
        <w:rPr>
          <w:lang w:val="nl-NL"/>
        </w:rPr>
        <w:t xml:space="preserve">eligieuze </w:t>
      </w:r>
      <w:r>
        <w:rPr>
          <w:lang w:val="nl-NL"/>
        </w:rPr>
        <w:t>C</w:t>
      </w:r>
      <w:r w:rsidRPr="002410E0">
        <w:rPr>
          <w:lang w:val="nl-NL"/>
        </w:rPr>
        <w:t xml:space="preserve">oping. </w:t>
      </w:r>
      <w:r>
        <w:rPr>
          <w:lang w:val="nl-NL"/>
        </w:rPr>
        <w:t>Kijken we specifieker naar correlaties met de twee subschalen van Vermijding, dan blijkt d</w:t>
      </w:r>
      <w:r w:rsidRPr="002410E0">
        <w:rPr>
          <w:lang w:val="nl-NL"/>
        </w:rPr>
        <w:t xml:space="preserve">it verband echter alleen op te gaan voor Gezelschap zoeken. Een verklaring zou kunnen zijn dat jongeren die hun problemen vermijden hun problemen wel delen (in gebed) met God. </w:t>
      </w:r>
    </w:p>
    <w:p w:rsidR="002375D4" w:rsidRPr="002410E0" w:rsidRDefault="002375D4" w:rsidP="002375D4">
      <w:pPr>
        <w:jc w:val="both"/>
        <w:rPr>
          <w:i/>
          <w:noProof/>
          <w:lang w:val="nl-NL" w:eastAsia="nl-NL"/>
        </w:rPr>
      </w:pPr>
      <w:r w:rsidRPr="002410E0">
        <w:rPr>
          <w:noProof/>
          <w:lang w:val="nl-NL" w:eastAsia="nl-NL"/>
        </w:rPr>
        <w:lastRenderedPageBreak/>
        <w:t xml:space="preserve">De meest ongunstige copingstijl, Emotiegerichte coping, vertoont in dit onderzoek een bijna positieve significante correlatie met Negatieve </w:t>
      </w:r>
      <w:r>
        <w:rPr>
          <w:noProof/>
          <w:lang w:val="nl-NL" w:eastAsia="nl-NL"/>
        </w:rPr>
        <w:t>R</w:t>
      </w:r>
      <w:r w:rsidRPr="002410E0">
        <w:rPr>
          <w:noProof/>
          <w:lang w:val="nl-NL" w:eastAsia="nl-NL"/>
        </w:rPr>
        <w:t xml:space="preserve">eligieuze </w:t>
      </w:r>
      <w:r>
        <w:rPr>
          <w:noProof/>
          <w:lang w:val="nl-NL" w:eastAsia="nl-NL"/>
        </w:rPr>
        <w:t>C</w:t>
      </w:r>
      <w:r w:rsidRPr="002410E0">
        <w:rPr>
          <w:noProof/>
          <w:lang w:val="nl-NL" w:eastAsia="nl-NL"/>
        </w:rPr>
        <w:t xml:space="preserve">oping. Uit het onderzoek blijkt ook dat scores op Afleiding zoeken samen gaan met scores op Negatieve </w:t>
      </w:r>
      <w:r>
        <w:rPr>
          <w:noProof/>
          <w:lang w:val="nl-NL" w:eastAsia="nl-NL"/>
        </w:rPr>
        <w:t>R</w:t>
      </w:r>
      <w:r w:rsidRPr="002410E0">
        <w:rPr>
          <w:noProof/>
          <w:lang w:val="nl-NL" w:eastAsia="nl-NL"/>
        </w:rPr>
        <w:t xml:space="preserve">eligieuze </w:t>
      </w:r>
      <w:r>
        <w:rPr>
          <w:noProof/>
          <w:lang w:val="nl-NL" w:eastAsia="nl-NL"/>
        </w:rPr>
        <w:t>C</w:t>
      </w:r>
      <w:r w:rsidRPr="002410E0">
        <w:rPr>
          <w:noProof/>
          <w:lang w:val="nl-NL" w:eastAsia="nl-NL"/>
        </w:rPr>
        <w:t xml:space="preserve">oping. Tegelijkertijd blijkt Afleiding zoeken ook samen te gaan met minder gebruik van Positieve </w:t>
      </w:r>
      <w:r>
        <w:rPr>
          <w:noProof/>
          <w:lang w:val="nl-NL" w:eastAsia="nl-NL"/>
        </w:rPr>
        <w:t>R</w:t>
      </w:r>
      <w:r w:rsidRPr="002410E0">
        <w:rPr>
          <w:noProof/>
          <w:lang w:val="nl-NL" w:eastAsia="nl-NL"/>
        </w:rPr>
        <w:t xml:space="preserve">eligieuze </w:t>
      </w:r>
      <w:r>
        <w:rPr>
          <w:noProof/>
          <w:lang w:val="nl-NL" w:eastAsia="nl-NL"/>
        </w:rPr>
        <w:t>C</w:t>
      </w:r>
      <w:r w:rsidRPr="002410E0">
        <w:rPr>
          <w:noProof/>
          <w:lang w:val="nl-NL" w:eastAsia="nl-NL"/>
        </w:rPr>
        <w:t xml:space="preserve">oping. </w:t>
      </w:r>
    </w:p>
    <w:p w:rsidR="002375D4" w:rsidRPr="002410E0" w:rsidRDefault="002375D4" w:rsidP="002375D4">
      <w:pPr>
        <w:jc w:val="both"/>
        <w:rPr>
          <w:noProof/>
          <w:lang w:val="nl-NL" w:eastAsia="nl-NL"/>
        </w:rPr>
      </w:pPr>
      <w:r w:rsidRPr="002410E0">
        <w:rPr>
          <w:noProof/>
          <w:lang w:val="nl-NL" w:eastAsia="nl-NL"/>
        </w:rPr>
        <w:t>Concluderend kan worden gesteld dat religieuze coping geen grote positieve danwel negatieve rol van betekeni</w:t>
      </w:r>
      <w:r>
        <w:rPr>
          <w:noProof/>
          <w:lang w:val="nl-NL" w:eastAsia="nl-NL"/>
        </w:rPr>
        <w:t>s</w:t>
      </w:r>
      <w:r w:rsidRPr="002410E0">
        <w:rPr>
          <w:noProof/>
          <w:lang w:val="nl-NL" w:eastAsia="nl-NL"/>
        </w:rPr>
        <w:t xml:space="preserve"> lijkt te spelen bij het hanteren van stress bij de onderzochte jongeren. </w:t>
      </w:r>
    </w:p>
    <w:p w:rsidR="002375D4" w:rsidRPr="002410E0" w:rsidRDefault="002375D4" w:rsidP="002375D4">
      <w:pPr>
        <w:pStyle w:val="Kop2"/>
        <w:spacing w:after="200"/>
        <w:rPr>
          <w:lang w:val="nl-NL" w:eastAsia="nl-NL"/>
        </w:rPr>
      </w:pPr>
      <w:bookmarkStart w:id="141" w:name="_Toc325530992"/>
      <w:r w:rsidRPr="002410E0">
        <w:rPr>
          <w:lang w:val="nl-NL" w:eastAsia="nl-NL"/>
        </w:rPr>
        <w:t>4.</w:t>
      </w:r>
      <w:r>
        <w:rPr>
          <w:lang w:val="nl-NL" w:eastAsia="nl-NL"/>
        </w:rPr>
        <w:t>4</w:t>
      </w:r>
      <w:r w:rsidRPr="002410E0">
        <w:rPr>
          <w:lang w:val="nl-NL" w:eastAsia="nl-NL"/>
        </w:rPr>
        <w:tab/>
        <w:t>Conclusies met betrekking tot de aspecten van het godsbeeld</w:t>
      </w:r>
      <w:bookmarkEnd w:id="141"/>
    </w:p>
    <w:p w:rsidR="002375D4" w:rsidRPr="002410E0" w:rsidRDefault="002375D4" w:rsidP="002375D4">
      <w:pPr>
        <w:pStyle w:val="Lijstalinea"/>
        <w:ind w:left="0"/>
        <w:jc w:val="both"/>
        <w:rPr>
          <w:b/>
          <w:lang w:val="nl-NL"/>
        </w:rPr>
      </w:pPr>
      <w:r w:rsidRPr="002410E0">
        <w:rPr>
          <w:lang w:val="nl-NL" w:eastAsia="nl-NL"/>
        </w:rPr>
        <w:t>Het godsbeeld is opgedeeld in zes schalen of dimensies: (CRG, ARG, IRG, ORR, VAG, GAG).</w:t>
      </w:r>
      <w:r w:rsidRPr="002410E0">
        <w:rPr>
          <w:lang w:val="nl-NL"/>
        </w:rPr>
        <w:t xml:space="preserve"> De score niveaus van de zes dimensies van het godsbeeld zijn oplopend ingedeeld van niveau 1 tot en met niveau 5. Bij elk niveau is een algemene typering gegeven en verschillende typeringen van wat zich op dit niveau kan voordoen. Deze niveaus geven aan op welk niveau godsbeelden ervaren worden. De niveaus zijn al eerder in dit onderzoek zichtbaar gemaakt in het schema in 2.3.2.1 Codeersysteem. De TAT-GB beoogt </w:t>
      </w:r>
      <w:r w:rsidRPr="002410E0">
        <w:rPr>
          <w:i/>
          <w:lang w:val="nl-NL"/>
        </w:rPr>
        <w:t>onbewuste</w:t>
      </w:r>
      <w:r w:rsidRPr="002410E0">
        <w:rPr>
          <w:lang w:val="nl-NL"/>
        </w:rPr>
        <w:t xml:space="preserve"> aspecten van het godsbeeld te meten. Deze godsbeelden zijn gemeten tijdens de ‘act’ van het vertellen, en hebben dus betrekking op functionerende representaties van God. Dat is wat anders dan het meten van bewuste opvattingen over hoe God is of gezien wordt. Opgemerkt wordt dat veelal de aspecten op alle niveaus werden gescoord. Het is dus moeilijk om algemene aspecten van godsbeelden toe te kennen aan de onderzochte groep jong volwassen christenen aan de hand van de afgenomen interviews. Wel zijn er samenhangen te vinden in de gescoorde schalen, deze worden besproken in de conclusies.</w:t>
      </w:r>
    </w:p>
    <w:p w:rsidR="002375D4" w:rsidRPr="002410E0" w:rsidRDefault="002375D4" w:rsidP="002375D4">
      <w:pPr>
        <w:jc w:val="both"/>
        <w:rPr>
          <w:rFonts w:cstheme="minorHAnsi"/>
          <w:lang w:val="nl-NL" w:eastAsia="nl-NL"/>
        </w:rPr>
      </w:pPr>
      <w:r w:rsidRPr="002410E0">
        <w:rPr>
          <w:lang w:val="nl-NL"/>
        </w:rPr>
        <w:t>Per aspect/dimensie van het godsbeeld worden de gevonden resultaten besproken. Bij de bespreking per schaal is ook de beschrijving van godsbeelden van jongeren uit verschillende denominaties meegenomen.</w:t>
      </w:r>
      <w:r w:rsidRPr="002410E0">
        <w:rPr>
          <w:rFonts w:cstheme="minorHAnsi"/>
          <w:lang w:val="nl-NL" w:eastAsia="nl-NL"/>
        </w:rPr>
        <w:t xml:space="preserve"> Hierbij is een scheiding gemaakt tussen jongvolwassen christenen uit Evangelische- of Baptistengemeenten en jongvolwassen christenen uit de Gereformeerde kerken Vrijgemaakt. De andere denominaties waren te weinig aanwezig om uitspraken over te doen.</w:t>
      </w:r>
    </w:p>
    <w:p w:rsidR="002375D4" w:rsidRPr="00647A1E" w:rsidRDefault="002375D4" w:rsidP="002375D4">
      <w:pPr>
        <w:spacing w:after="0"/>
        <w:jc w:val="both"/>
        <w:rPr>
          <w:rStyle w:val="Intensievebenadrukking"/>
          <w:lang w:val="nl-NL"/>
        </w:rPr>
      </w:pPr>
      <w:r w:rsidRPr="00647A1E">
        <w:rPr>
          <w:rStyle w:val="Intensievebenadrukking"/>
          <w:lang w:val="nl-NL"/>
        </w:rPr>
        <w:t>CRG</w:t>
      </w:r>
    </w:p>
    <w:p w:rsidR="002375D4" w:rsidRDefault="002375D4" w:rsidP="002375D4">
      <w:pPr>
        <w:jc w:val="both"/>
        <w:rPr>
          <w:lang w:val="nl-NL"/>
        </w:rPr>
      </w:pPr>
      <w:r w:rsidRPr="002410E0">
        <w:rPr>
          <w:lang w:val="nl-NL"/>
        </w:rPr>
        <w:t xml:space="preserve">Een respondent kan heel goed weten/geloven dat God complex is en meerdere eigenschappen bezit die in onze ogen tegenstrijdig zijn maar die toch samenkomen in het feit dat God het meest te typeren is met het begrip liefde. Maar dat betekent nog niet dat deze overtuiging zondermeer een plek krijgt in een verhaal waarin de respondent geraakt is door de situaties waarin de afgebeelde personen zich volgens hem of haar bevinden. </w:t>
      </w:r>
    </w:p>
    <w:p w:rsidR="002375D4" w:rsidRPr="002410E0" w:rsidRDefault="002375D4" w:rsidP="002375D4">
      <w:pPr>
        <w:jc w:val="both"/>
        <w:rPr>
          <w:lang w:val="nl-NL"/>
        </w:rPr>
      </w:pPr>
      <w:r w:rsidRPr="002410E0">
        <w:rPr>
          <w:lang w:val="nl-NL"/>
        </w:rPr>
        <w:t xml:space="preserve">Omdat de interne consistentie van deze schaal goed is, kan in elk geval verondersteld worden dat in de 15 verschillende verhalen die een respondent vertelt, steeds in voldoende mate iets van hetzelfde gemeten is. Ook kan bij deze schaal een goede interbeoordelaarsbetrouwbaarheid bereikt worden. </w:t>
      </w:r>
    </w:p>
    <w:p w:rsidR="002375D4" w:rsidRPr="002410E0" w:rsidRDefault="002375D4" w:rsidP="002375D4">
      <w:pPr>
        <w:jc w:val="both"/>
        <w:rPr>
          <w:lang w:val="nl-NL"/>
        </w:rPr>
      </w:pPr>
      <w:r w:rsidRPr="002410E0">
        <w:rPr>
          <w:lang w:val="nl-NL"/>
        </w:rPr>
        <w:t xml:space="preserve">De vraag wat God denkt, voelt en doet in zo’n concrete situatie, is niet voor iedereen even gemakkelijk te integreren of te concretiseren in het vertelde verhaal. Uit de resultaten blijkt dat de complexiteit van de representatie van God het meest gescoord werd op niveau drie en vier. Niveau drie betekent dat de respondenten de complexiteit van God erkennen, maar hiervan alleen oppervlakkige beschrijvingen van eigenschappen en mentale toestanden van God aangeven. Niveau vier geeft aan dat de onderzochte groep jongvolwassen christenen de complexiteit van God erkent </w:t>
      </w:r>
      <w:r w:rsidRPr="002410E0">
        <w:rPr>
          <w:lang w:val="nl-NL"/>
        </w:rPr>
        <w:lastRenderedPageBreak/>
        <w:t>zonder samenhang te zien in de eigenschappen van God. Dit betekent dat de complexiteit van God bij het overgrote merendeel van de onderzochte groep jong volwassen christenen erkend wordt.</w:t>
      </w:r>
    </w:p>
    <w:p w:rsidR="002375D4" w:rsidRPr="002410E0" w:rsidRDefault="002375D4" w:rsidP="002375D4">
      <w:pPr>
        <w:jc w:val="both"/>
        <w:rPr>
          <w:lang w:val="nl-NL"/>
        </w:rPr>
      </w:pPr>
      <w:r w:rsidRPr="002410E0">
        <w:rPr>
          <w:lang w:val="nl-NL"/>
        </w:rPr>
        <w:t xml:space="preserve">Het groepje respondenten dat zich verbonden voelt met een </w:t>
      </w:r>
      <w:r>
        <w:rPr>
          <w:lang w:val="nl-NL"/>
        </w:rPr>
        <w:t>E</w:t>
      </w:r>
      <w:r w:rsidRPr="002410E0">
        <w:rPr>
          <w:lang w:val="nl-NL"/>
        </w:rPr>
        <w:t xml:space="preserve">vangelische of </w:t>
      </w:r>
      <w:r>
        <w:rPr>
          <w:lang w:val="nl-NL"/>
        </w:rPr>
        <w:t>B</w:t>
      </w:r>
      <w:r w:rsidRPr="002410E0">
        <w:rPr>
          <w:lang w:val="nl-NL"/>
        </w:rPr>
        <w:t xml:space="preserve">aptistenkerk heeft een significant hogere gemiddelde score (ongeveer een halve niveauscore hoger) op deze schaal dan het groepje dat zich verbonden voelt met de </w:t>
      </w:r>
      <w:r>
        <w:rPr>
          <w:lang w:val="nl-NL"/>
        </w:rPr>
        <w:t>G</w:t>
      </w:r>
      <w:r w:rsidRPr="002410E0">
        <w:rPr>
          <w:lang w:val="nl-NL"/>
        </w:rPr>
        <w:t xml:space="preserve">ereformeerde kerk </w:t>
      </w:r>
      <w:r>
        <w:rPr>
          <w:lang w:val="nl-NL"/>
        </w:rPr>
        <w:t>V</w:t>
      </w:r>
      <w:r w:rsidRPr="002410E0">
        <w:rPr>
          <w:lang w:val="nl-NL"/>
        </w:rPr>
        <w:t xml:space="preserve">rijgemaakt. </w:t>
      </w:r>
    </w:p>
    <w:p w:rsidR="002375D4" w:rsidRPr="00647A1E" w:rsidRDefault="002375D4" w:rsidP="002375D4">
      <w:pPr>
        <w:jc w:val="both"/>
        <w:rPr>
          <w:rStyle w:val="Intensievebenadrukking"/>
          <w:lang w:val="nl-NL"/>
        </w:rPr>
      </w:pPr>
      <w:r w:rsidRPr="00647A1E">
        <w:rPr>
          <w:rStyle w:val="Intensievebenadrukking"/>
          <w:lang w:val="nl-NL"/>
        </w:rPr>
        <w:t>ARG-karakter</w:t>
      </w:r>
    </w:p>
    <w:p w:rsidR="002375D4" w:rsidRPr="002410E0" w:rsidRDefault="002375D4" w:rsidP="002375D4">
      <w:pPr>
        <w:jc w:val="both"/>
        <w:rPr>
          <w:lang w:val="nl-NL"/>
        </w:rPr>
      </w:pPr>
      <w:r w:rsidRPr="002410E0">
        <w:rPr>
          <w:lang w:val="nl-NL"/>
        </w:rPr>
        <w:t xml:space="preserve">Een respondent kan de overtuiging hebben dat God overwegend welwillend is en goede bedoelingen heeft. Gezien de hoge scores op saillantie kan aangenomen worden dat dit voor de respondenten van dit onderzoek zeker het geval is. Maar is dat ook terug te lezen in de vertelde verhaaltjes? Krijgt dit een plek in de verhalen? Wat is de grondtoon van de gevoelens van de verschillende karakters in de vertelde verhalen? In welke mate zijn de hoofdrolspelers in de verhalen blij in de relatie met God? Welk effect hebben verdriet en leed op deze gevoelens? </w:t>
      </w:r>
    </w:p>
    <w:p w:rsidR="002375D4" w:rsidRPr="002410E0" w:rsidRDefault="002375D4" w:rsidP="002375D4">
      <w:pPr>
        <w:jc w:val="both"/>
        <w:rPr>
          <w:lang w:val="nl-NL"/>
        </w:rPr>
      </w:pPr>
      <w:r w:rsidRPr="002410E0">
        <w:rPr>
          <w:lang w:val="nl-NL"/>
        </w:rPr>
        <w:t>Bij deze schaal kan een voldoende interbeoordelaarsbetrouwbaarheid bereikt worden. De resultaten met betrekking tot de interne consistentie van deze schaal (die wat te laag is), doen vermoeden dat de inhoud van de platen bij deze schaal ertoe leiden dat deze gevoelstoon voor sommige platen per respondent veel meer varieert dan voor andere.</w:t>
      </w:r>
    </w:p>
    <w:p w:rsidR="002375D4" w:rsidRPr="002410E0" w:rsidRDefault="002375D4" w:rsidP="002375D4">
      <w:pPr>
        <w:contextualSpacing/>
        <w:jc w:val="both"/>
        <w:rPr>
          <w:lang w:val="nl-NL"/>
        </w:rPr>
      </w:pPr>
      <w:r w:rsidRPr="002410E0">
        <w:rPr>
          <w:lang w:val="nl-NL"/>
        </w:rPr>
        <w:t xml:space="preserve">Uit de resultaten blijkt dat ruim een derde deel van de scores, is aangetroffen op niveau 3, waarbij er sprake is van zowel positieve als negatieve gevoelens en waarbij de affecttoon over het algemeen mild negatief is. Tevens werd dit niveau gescoord wanneer het karakter geen interactie met God aanging of waarbij de relatie als neutraal beschreven werd. Een belangrijke, maar op dit moment nog moeilijk te beantwoorden vraag is of de affecttoon die aan het karakter wordt toegeschreven, vooral bepaald wordt door de inhoud van de platen, of dat de eigen onbewuste representatie van God toch ook voldoende meebepaalt welke gevoelens er aan de verschillende karakters in een verhaal worden toegeschreven. </w:t>
      </w:r>
    </w:p>
    <w:p w:rsidR="002375D4" w:rsidRPr="002410E0" w:rsidRDefault="002375D4" w:rsidP="002375D4">
      <w:pPr>
        <w:autoSpaceDE w:val="0"/>
        <w:autoSpaceDN w:val="0"/>
        <w:adjustRightInd w:val="0"/>
        <w:jc w:val="both"/>
        <w:rPr>
          <w:lang w:val="nl-NL"/>
        </w:rPr>
      </w:pPr>
      <w:r w:rsidRPr="002410E0">
        <w:rPr>
          <w:lang w:val="nl-NL"/>
        </w:rPr>
        <w:t xml:space="preserve">Het groepje respondenten dat zich verbonden voelt met een </w:t>
      </w:r>
      <w:r>
        <w:rPr>
          <w:lang w:val="nl-NL"/>
        </w:rPr>
        <w:t>E</w:t>
      </w:r>
      <w:r w:rsidRPr="002410E0">
        <w:rPr>
          <w:lang w:val="nl-NL"/>
        </w:rPr>
        <w:t xml:space="preserve">vangelische of </w:t>
      </w:r>
      <w:r>
        <w:rPr>
          <w:lang w:val="nl-NL"/>
        </w:rPr>
        <w:t>B</w:t>
      </w:r>
      <w:r w:rsidRPr="002410E0">
        <w:rPr>
          <w:lang w:val="nl-NL"/>
        </w:rPr>
        <w:t xml:space="preserve">aptistenkerk heeft ook op deze schaal een significant hogere gemiddelde score (ongeveer een halve niveauscore hoger) dan het groepje dat zich verbonden voelt met de </w:t>
      </w:r>
      <w:r>
        <w:rPr>
          <w:lang w:val="nl-NL"/>
        </w:rPr>
        <w:t>G</w:t>
      </w:r>
      <w:r w:rsidRPr="002410E0">
        <w:rPr>
          <w:lang w:val="nl-NL"/>
        </w:rPr>
        <w:t xml:space="preserve">ereformeerde kerk </w:t>
      </w:r>
      <w:r>
        <w:rPr>
          <w:lang w:val="nl-NL"/>
        </w:rPr>
        <w:t>V</w:t>
      </w:r>
      <w:r w:rsidRPr="002410E0">
        <w:rPr>
          <w:lang w:val="nl-NL"/>
        </w:rPr>
        <w:t xml:space="preserve">rijgemaakt. </w:t>
      </w:r>
    </w:p>
    <w:p w:rsidR="002375D4" w:rsidRPr="00647A1E" w:rsidRDefault="002375D4" w:rsidP="002375D4">
      <w:pPr>
        <w:autoSpaceDE w:val="0"/>
        <w:autoSpaceDN w:val="0"/>
        <w:adjustRightInd w:val="0"/>
        <w:jc w:val="both"/>
        <w:rPr>
          <w:rStyle w:val="Intensievebenadrukking"/>
          <w:lang w:val="nl-NL"/>
        </w:rPr>
      </w:pPr>
      <w:r w:rsidRPr="00647A1E">
        <w:rPr>
          <w:rStyle w:val="Intensievebenadrukking"/>
          <w:lang w:val="nl-NL"/>
        </w:rPr>
        <w:t>ARG-verteller</w:t>
      </w:r>
    </w:p>
    <w:p w:rsidR="002375D4" w:rsidRPr="002410E0" w:rsidRDefault="002375D4" w:rsidP="002375D4">
      <w:pPr>
        <w:autoSpaceDE w:val="0"/>
        <w:autoSpaceDN w:val="0"/>
        <w:adjustRightInd w:val="0"/>
        <w:jc w:val="both"/>
        <w:rPr>
          <w:lang w:val="nl-NL"/>
        </w:rPr>
      </w:pPr>
      <w:r w:rsidRPr="002410E0">
        <w:rPr>
          <w:lang w:val="nl-NL"/>
        </w:rPr>
        <w:t xml:space="preserve">Naast de beschrijving van de gevoelens van de karakters, geven de respondenten ook los daarvan hun eigen beschrijving van God. Hiervoor wordt de vraag wat denkt en voelt God, en wat doet Hij in deze situatie, gesteld. Dit aspect is apart gescoord (verteller). Te verwachten is dat deze scores minder afhankelijk zijn van de inhoud van de plaat en het daardoor mee bepaalde affect dat aan de karakters wordt toegeschreven. Dit wordt ondersteund door de resultaten met betrekking tot de interne consistentie: voor deze schaal is deze goed. De interbeoordelaarsbetrouwbaarheid bij onafhankelijk scoren is echter te laag bij deze schaal. </w:t>
      </w:r>
    </w:p>
    <w:p w:rsidR="002375D4" w:rsidRPr="002410E0" w:rsidDel="009E12D4" w:rsidRDefault="002375D4" w:rsidP="002375D4">
      <w:pPr>
        <w:jc w:val="both"/>
        <w:rPr>
          <w:lang w:val="nl-NL"/>
        </w:rPr>
      </w:pPr>
      <w:r w:rsidRPr="002410E0">
        <w:rPr>
          <w:lang w:val="nl-NL"/>
        </w:rPr>
        <w:t xml:space="preserve">De scores op deze schaal zijn overwegend positief. De affecttoon van de verteller werd het meest gescoord op niveau 4 en 5. </w:t>
      </w:r>
      <w:r w:rsidRPr="002410E0">
        <w:rPr>
          <w:rFonts w:cstheme="minorHAnsi"/>
          <w:lang w:val="nl-NL"/>
        </w:rPr>
        <w:t xml:space="preserve">Bij niveau vier wordt God en de relatie(s) met Hem ervaren als neutraal of als gemengd positief. Niveau vijf geeft aan dat de relatie(s) met Hem als positief en verrijkend ervaren worden. De persoon heeft positieve gevoelens ten opzichte van God en heeft het gevoel op </w:t>
      </w:r>
      <w:r w:rsidRPr="002410E0">
        <w:rPr>
          <w:rFonts w:cstheme="minorHAnsi"/>
          <w:lang w:val="nl-NL"/>
        </w:rPr>
        <w:lastRenderedPageBreak/>
        <w:t xml:space="preserve">hem te kunnen rekenen, God is hem of haar goedgezind en houdt van hem of haar. Hierbij moet worden opgemerkt dat het mogelijk is dat </w:t>
      </w:r>
      <w:r w:rsidRPr="002410E0">
        <w:rPr>
          <w:lang w:val="nl-NL"/>
        </w:rPr>
        <w:t>deze scores teveel bepaald worden door de bewuste inhouden bij respondenten omdat ze vaak meer los staan van het vertelde verhaal, en dat daarmee toch wat teveel het belijdenis-effect kan meespelen.</w:t>
      </w:r>
    </w:p>
    <w:p w:rsidR="002375D4" w:rsidRPr="002410E0" w:rsidRDefault="002375D4" w:rsidP="002375D4">
      <w:pPr>
        <w:autoSpaceDE w:val="0"/>
        <w:autoSpaceDN w:val="0"/>
        <w:adjustRightInd w:val="0"/>
        <w:jc w:val="both"/>
        <w:rPr>
          <w:lang w:val="nl-NL"/>
        </w:rPr>
      </w:pPr>
      <w:r w:rsidRPr="002410E0">
        <w:rPr>
          <w:lang w:val="nl-NL"/>
        </w:rPr>
        <w:t>Het groepje respondenten da</w:t>
      </w:r>
      <w:r>
        <w:rPr>
          <w:lang w:val="nl-NL"/>
        </w:rPr>
        <w:t>t zich verbonden voelt met een E</w:t>
      </w:r>
      <w:r w:rsidRPr="002410E0">
        <w:rPr>
          <w:lang w:val="nl-NL"/>
        </w:rPr>
        <w:t xml:space="preserve">vangelische of </w:t>
      </w:r>
      <w:r>
        <w:rPr>
          <w:lang w:val="nl-NL"/>
        </w:rPr>
        <w:t>B</w:t>
      </w:r>
      <w:r w:rsidRPr="002410E0">
        <w:rPr>
          <w:lang w:val="nl-NL"/>
        </w:rPr>
        <w:t xml:space="preserve">aptistenkerk heeft ook op deze schaal een significant hogere gemiddelde score (ruim een halve niveauscore hoger) dan het groepje dat zich verbonden voelt met de </w:t>
      </w:r>
      <w:r>
        <w:rPr>
          <w:lang w:val="nl-NL"/>
        </w:rPr>
        <w:t>G</w:t>
      </w:r>
      <w:r w:rsidRPr="002410E0">
        <w:rPr>
          <w:lang w:val="nl-NL"/>
        </w:rPr>
        <w:t xml:space="preserve">ereformeerde kerk </w:t>
      </w:r>
      <w:r>
        <w:rPr>
          <w:lang w:val="nl-NL"/>
        </w:rPr>
        <w:t>V</w:t>
      </w:r>
      <w:r w:rsidRPr="002410E0">
        <w:rPr>
          <w:lang w:val="nl-NL"/>
        </w:rPr>
        <w:t xml:space="preserve">rijgemaakt. </w:t>
      </w:r>
    </w:p>
    <w:p w:rsidR="002375D4" w:rsidRPr="00647A1E" w:rsidRDefault="002375D4" w:rsidP="002375D4">
      <w:pPr>
        <w:autoSpaceDE w:val="0"/>
        <w:autoSpaceDN w:val="0"/>
        <w:adjustRightInd w:val="0"/>
        <w:jc w:val="both"/>
        <w:rPr>
          <w:rStyle w:val="Intensievebenadrukking"/>
          <w:lang w:val="nl-NL"/>
        </w:rPr>
      </w:pPr>
      <w:r w:rsidRPr="00647A1E">
        <w:rPr>
          <w:rStyle w:val="Intensievebenadrukking"/>
          <w:lang w:val="nl-NL"/>
        </w:rPr>
        <w:t>IRG</w:t>
      </w:r>
    </w:p>
    <w:p w:rsidR="002375D4" w:rsidRPr="002410E0" w:rsidRDefault="002375D4" w:rsidP="002375D4">
      <w:pPr>
        <w:jc w:val="both"/>
        <w:rPr>
          <w:lang w:val="nl-NL"/>
        </w:rPr>
      </w:pPr>
      <w:r w:rsidRPr="002410E0">
        <w:rPr>
          <w:lang w:val="nl-NL"/>
        </w:rPr>
        <w:t xml:space="preserve">Deze schaal gaat na of de relatie met God plaatsvindt vanuit een egocentrisch, op eigen behoeften gebaseerde instelling, of dat er vooral sprake is van een toegewijde relatie met God. Hierbij wordt gekeken vanuit de waarde van de relatie op zich, met inleveren op eigen behoeften en met het zich moeite en opoffering getroosten om aan de relatie met God vast te houden. Deze schaal wordt uitsluitend gescoord vanuit het perspectief van het karakter. De interbeoordelaarsbetrouwbaarheid is zeer slecht, maar de uiteindelijk op basis van consensus bepaalde scores leiden wel tot een voldoende interne consistentie van deze schaal. </w:t>
      </w:r>
    </w:p>
    <w:p w:rsidR="002375D4" w:rsidRPr="002410E0" w:rsidRDefault="002375D4" w:rsidP="002375D4">
      <w:pPr>
        <w:jc w:val="both"/>
        <w:rPr>
          <w:lang w:val="nl-NL"/>
        </w:rPr>
      </w:pPr>
      <w:r w:rsidRPr="002410E0">
        <w:rPr>
          <w:lang w:val="nl-NL"/>
        </w:rPr>
        <w:t xml:space="preserve">Niveau 1, waarbij sprake is van een sterke egocentrische instelling, is veruit het vaakst gescoord bijna de helft van het aantal scores. Bijna een vierde deel is gescoord op niveau 3 en het overige vierde deel is gescoord op niveau 4 en 5 gezamenlijk waarbij de verdeling evenredig is </w:t>
      </w:r>
      <w:r w:rsidRPr="002410E0">
        <w:rPr>
          <w:rFonts w:cstheme="minorHAnsi"/>
          <w:noProof/>
          <w:lang w:val="nl-NL"/>
        </w:rPr>
        <w:t xml:space="preserve">op niveau 2 en 3. </w:t>
      </w:r>
      <w:r w:rsidRPr="002410E0">
        <w:rPr>
          <w:lang w:val="nl-NL"/>
        </w:rPr>
        <w:t>Dit houdt in dat de respondenten in de verhaaltjes vaak de nadruk leggen op eigen behoeften; het geholpen worden. Het kan zijn dat dit mee opgeroepen wordt door de inhoud van de platen; met</w:t>
      </w:r>
      <w:r>
        <w:rPr>
          <w:lang w:val="nl-NL"/>
        </w:rPr>
        <w:t xml:space="preserve"> </w:t>
      </w:r>
      <w:r w:rsidRPr="002410E0">
        <w:rPr>
          <w:lang w:val="nl-NL"/>
        </w:rPr>
        <w:t xml:space="preserve">name de negatieve platen zouden een sterk appel kunnen doen op de vraag of steun ontleend kan worden aan de relatie met God. </w:t>
      </w:r>
    </w:p>
    <w:p w:rsidR="002375D4" w:rsidRPr="002410E0" w:rsidRDefault="002375D4" w:rsidP="002375D4">
      <w:pPr>
        <w:autoSpaceDE w:val="0"/>
        <w:autoSpaceDN w:val="0"/>
        <w:adjustRightInd w:val="0"/>
        <w:jc w:val="both"/>
        <w:rPr>
          <w:lang w:val="nl-NL"/>
        </w:rPr>
      </w:pPr>
      <w:r w:rsidRPr="002410E0">
        <w:rPr>
          <w:lang w:val="nl-NL"/>
        </w:rPr>
        <w:t xml:space="preserve">Het groepje respondenten dat zich verbonden voelt met een </w:t>
      </w:r>
      <w:r>
        <w:rPr>
          <w:lang w:val="nl-NL"/>
        </w:rPr>
        <w:t>E</w:t>
      </w:r>
      <w:r w:rsidRPr="002410E0">
        <w:rPr>
          <w:lang w:val="nl-NL"/>
        </w:rPr>
        <w:t xml:space="preserve">vangelische of </w:t>
      </w:r>
      <w:r>
        <w:rPr>
          <w:lang w:val="nl-NL"/>
        </w:rPr>
        <w:t>B</w:t>
      </w:r>
      <w:r w:rsidRPr="002410E0">
        <w:rPr>
          <w:lang w:val="nl-NL"/>
        </w:rPr>
        <w:t xml:space="preserve">aptistenkerk heeft ook op deze schaal een hogere gemiddelde score (ongeveer een halve niveauscore hoger) dan het groepje dat zich verbonden voelt met de </w:t>
      </w:r>
      <w:r>
        <w:rPr>
          <w:lang w:val="nl-NL"/>
        </w:rPr>
        <w:t>G</w:t>
      </w:r>
      <w:r w:rsidRPr="002410E0">
        <w:rPr>
          <w:lang w:val="nl-NL"/>
        </w:rPr>
        <w:t xml:space="preserve">ereformeerde kerk </w:t>
      </w:r>
      <w:r>
        <w:rPr>
          <w:lang w:val="nl-NL"/>
        </w:rPr>
        <w:t>V</w:t>
      </w:r>
      <w:r w:rsidRPr="002410E0">
        <w:rPr>
          <w:lang w:val="nl-NL"/>
        </w:rPr>
        <w:t xml:space="preserve">rijgemaakt. Het verschil is bij deze schaal echter net niet significant. </w:t>
      </w:r>
    </w:p>
    <w:p w:rsidR="002375D4" w:rsidRPr="00E74181" w:rsidRDefault="002375D4" w:rsidP="002375D4">
      <w:pPr>
        <w:autoSpaceDE w:val="0"/>
        <w:autoSpaceDN w:val="0"/>
        <w:adjustRightInd w:val="0"/>
        <w:jc w:val="both"/>
        <w:rPr>
          <w:rStyle w:val="Intensievebenadrukking"/>
          <w:lang w:val="nl-NL"/>
        </w:rPr>
      </w:pPr>
      <w:r w:rsidRPr="00E74181">
        <w:rPr>
          <w:rStyle w:val="Intensievebenadrukking"/>
          <w:lang w:val="nl-NL"/>
        </w:rPr>
        <w:t>ORR</w:t>
      </w:r>
    </w:p>
    <w:p w:rsidR="002375D4" w:rsidRPr="002410E0" w:rsidRDefault="002375D4" w:rsidP="002375D4">
      <w:pPr>
        <w:jc w:val="both"/>
        <w:rPr>
          <w:lang w:val="nl-NL"/>
        </w:rPr>
      </w:pPr>
      <w:r w:rsidRPr="002410E0">
        <w:rPr>
          <w:lang w:val="nl-NL"/>
        </w:rPr>
        <w:t>Deze schaal is lastig te scoren, lang niet elk verhaal bevat aspecten van deze dimensie: het omgaan met religieuze regels, normen en waarden en de houding ten opzichte van e</w:t>
      </w:r>
      <w:r>
        <w:rPr>
          <w:lang w:val="nl-NL"/>
        </w:rPr>
        <w:t xml:space="preserve">ventuele overtredingen hiervan. </w:t>
      </w:r>
      <w:r w:rsidRPr="002410E0">
        <w:rPr>
          <w:lang w:val="nl-NL"/>
        </w:rPr>
        <w:t xml:space="preserve">Deze schaal is wel betrouwbaar te scoren, zo blijkt uit de score voor interbeoordelaarsbetrouwbaarheid van één van beide scorekoppels. Er is geen interne consistentie te berekenen omdat er niet voldaan is aan eis dat er minimaal 2 items (platen) moeten zijn waarop alle 19 respondenten een score hebben ontvangen. De scores van de respondenten op deze schaal </w:t>
      </w:r>
      <w:r>
        <w:rPr>
          <w:lang w:val="nl-NL"/>
        </w:rPr>
        <w:t xml:space="preserve">zijn </w:t>
      </w:r>
      <w:r w:rsidRPr="002410E0">
        <w:rPr>
          <w:lang w:val="nl-NL"/>
        </w:rPr>
        <w:t>dus gebaseerd op veel minder afzonderlijke scores per plaat dan bij de overige schalen. Bijkomstig probleem is dat op meerdere platen sprake is van een religieus gebruik en dat op basis daarvan vaak automatisch de score 3 is toegekend (hoewel in de toelichting op het scoresysteem is aangegeven dat dit niet de bedoeling is</w:t>
      </w:r>
    </w:p>
    <w:p w:rsidR="003929CC" w:rsidRDefault="003929CC" w:rsidP="002375D4">
      <w:pPr>
        <w:jc w:val="both"/>
        <w:rPr>
          <w:rStyle w:val="Intensievebenadrukking"/>
          <w:lang w:val="nl-NL"/>
        </w:rPr>
      </w:pPr>
    </w:p>
    <w:p w:rsidR="002375D4" w:rsidRPr="00647A1E" w:rsidRDefault="002375D4" w:rsidP="002375D4">
      <w:pPr>
        <w:jc w:val="both"/>
        <w:rPr>
          <w:rStyle w:val="Intensievebenadrukking"/>
          <w:lang w:val="nl-NL"/>
        </w:rPr>
      </w:pPr>
      <w:r w:rsidRPr="00647A1E">
        <w:rPr>
          <w:rStyle w:val="Intensievebenadrukking"/>
          <w:lang w:val="nl-NL"/>
        </w:rPr>
        <w:lastRenderedPageBreak/>
        <w:t>VHG</w:t>
      </w:r>
    </w:p>
    <w:p w:rsidR="002375D4" w:rsidRPr="002410E0" w:rsidRDefault="002375D4" w:rsidP="002375D4">
      <w:pPr>
        <w:jc w:val="both"/>
        <w:rPr>
          <w:lang w:val="nl-NL"/>
        </w:rPr>
      </w:pPr>
      <w:r w:rsidRPr="002410E0">
        <w:rPr>
          <w:lang w:val="nl-NL"/>
        </w:rPr>
        <w:t>Net als de ORR is dit een complexe schaal. Bij deze schaal gaat het om</w:t>
      </w:r>
      <w:r w:rsidRPr="002410E0">
        <w:rPr>
          <w:b/>
          <w:lang w:val="nl-NL"/>
        </w:rPr>
        <w:t xml:space="preserve"> </w:t>
      </w:r>
      <w:r w:rsidRPr="002410E0">
        <w:rPr>
          <w:lang w:val="nl-NL"/>
        </w:rPr>
        <w:t xml:space="preserve">wat God feitelijk teweeg brengt in de situatie en/of het innerlijk van mensen en hoe mensen daar vervolgens op reageren. Er wordt gekeken of God feitelijk invloed heeft op de gebeurtenissen en of God hoogstens welwillend aanwezig is in de gebeurtenissen. </w:t>
      </w:r>
    </w:p>
    <w:p w:rsidR="002375D4" w:rsidRPr="002410E0" w:rsidRDefault="002375D4" w:rsidP="002375D4">
      <w:pPr>
        <w:jc w:val="both"/>
        <w:rPr>
          <w:lang w:val="nl-NL"/>
        </w:rPr>
      </w:pPr>
      <w:r w:rsidRPr="002410E0">
        <w:rPr>
          <w:lang w:val="nl-NL"/>
        </w:rPr>
        <w:t>Deze schaal is niet betrouwbaar gescoord, ook is de interne consistentie onvoldoende. De kans op validiteit van deze schaal is hiermee gering.</w:t>
      </w:r>
    </w:p>
    <w:p w:rsidR="002375D4" w:rsidRPr="002410E0" w:rsidRDefault="002375D4" w:rsidP="002375D4">
      <w:pPr>
        <w:jc w:val="both"/>
        <w:rPr>
          <w:lang w:val="nl-NL"/>
        </w:rPr>
      </w:pPr>
      <w:r w:rsidRPr="002410E0">
        <w:rPr>
          <w:lang w:val="nl-NL"/>
        </w:rPr>
        <w:t>Uit de resultaten blijkt dat de gemiddelde scores laag zijn</w:t>
      </w:r>
      <w:r w:rsidRPr="00E74181">
        <w:rPr>
          <w:lang w:val="nl-NL"/>
        </w:rPr>
        <w:t>: V</w:t>
      </w:r>
      <w:r w:rsidRPr="002410E0">
        <w:rPr>
          <w:lang w:val="nl-NL"/>
        </w:rPr>
        <w:t xml:space="preserve">eruit de meeste scores waren op niveau 1,2 en 3. De niveaus 4 en 5 zijn relatief weinig gescoord. Van veel verhalen is gescoord dat God geen invloed op de gebeurtenissen op zich heeft. God is hoogstens welwillend aanwezig, maar vaak is God ook afhankelijk van het feit of mensen open staan voor Hem. Hierbij kan wel opgemerkt worden dat ook vaak gescoord is dat </w:t>
      </w:r>
      <w:r>
        <w:rPr>
          <w:lang w:val="nl-NL"/>
        </w:rPr>
        <w:t>G</w:t>
      </w:r>
      <w:r w:rsidRPr="002410E0">
        <w:rPr>
          <w:lang w:val="nl-NL"/>
        </w:rPr>
        <w:t xml:space="preserve">od geen invloed heeft over de gebeurtenissen als hier niets over gezegd is. Dit betekent natuurlijk niet automatisch </w:t>
      </w:r>
      <w:r>
        <w:rPr>
          <w:lang w:val="nl-NL"/>
        </w:rPr>
        <w:t xml:space="preserve">dat </w:t>
      </w:r>
      <w:r w:rsidRPr="002410E0">
        <w:rPr>
          <w:lang w:val="nl-NL"/>
        </w:rPr>
        <w:t>de respondent dit dan ook niet ervaart.</w:t>
      </w:r>
    </w:p>
    <w:p w:rsidR="002375D4" w:rsidRPr="002410E0" w:rsidRDefault="002375D4" w:rsidP="002375D4">
      <w:pPr>
        <w:jc w:val="both"/>
        <w:rPr>
          <w:lang w:val="nl-NL"/>
        </w:rPr>
      </w:pPr>
      <w:r w:rsidRPr="002410E0">
        <w:rPr>
          <w:lang w:val="nl-NL"/>
        </w:rPr>
        <w:t xml:space="preserve">Er zijn geen significante verschillen tussen beide kerkelijke denominaties op deze schaal. </w:t>
      </w:r>
    </w:p>
    <w:p w:rsidR="002375D4" w:rsidRPr="00BA31CB" w:rsidRDefault="002375D4" w:rsidP="002375D4">
      <w:pPr>
        <w:jc w:val="both"/>
        <w:rPr>
          <w:rStyle w:val="Intensievebenadrukking"/>
          <w:lang w:val="nl-NL"/>
        </w:rPr>
      </w:pPr>
      <w:r w:rsidRPr="00BA31CB">
        <w:rPr>
          <w:rStyle w:val="Intensievebenadrukking"/>
          <w:lang w:val="nl-NL"/>
        </w:rPr>
        <w:t>GAG</w:t>
      </w:r>
    </w:p>
    <w:p w:rsidR="002375D4" w:rsidRDefault="002375D4" w:rsidP="002375D4">
      <w:pPr>
        <w:jc w:val="both"/>
        <w:rPr>
          <w:lang w:val="nl-NL"/>
        </w:rPr>
      </w:pPr>
      <w:r w:rsidRPr="002410E0">
        <w:rPr>
          <w:lang w:val="nl-NL"/>
        </w:rPr>
        <w:t xml:space="preserve">Deze schaal beoogt een typering te geven van de gehechtheid aan God op basis van een combinatie van twee afzonderlijk gescoorde aspecten: Of er door het karakter contact of hulp gezocht wordt (de variabele ZSG (zoeken van steun bij God)) en of God helpend aanwezig is (de variabele HAG (Helpend aanwezig zijn van God)). Bij deze laatste variabele wordt nog onderscheid gemaakt tussen het al dan niet ervaren van deze hulp door het karakter. </w:t>
      </w:r>
    </w:p>
    <w:p w:rsidR="002375D4" w:rsidRPr="002410E0" w:rsidRDefault="002375D4" w:rsidP="002375D4">
      <w:pPr>
        <w:jc w:val="both"/>
        <w:rPr>
          <w:lang w:val="nl-NL"/>
        </w:rPr>
      </w:pPr>
      <w:r w:rsidRPr="002410E0">
        <w:rPr>
          <w:lang w:val="nl-NL"/>
        </w:rPr>
        <w:t>Beide aspecten zijn voldoende betrouwbaar te scoren. De interne consistentie van beide aspecten zijn echter onvoldoende. Dit betekent dat er te weinig steeds hetzelfde niveau gemeten wordt van een respondent met de verschillende platen. Mogelijk wordt dit mede veroorzaakt doordat de platen te vaak verschillende reacties oproepen bij de respondenten, waarvan een eventueel veel grotere spreiding in de antwoorden bij sommige platen een indicatie kan zijn. Het is ook mogelijk dat de scores op teveel platen</w:t>
      </w:r>
      <w:r>
        <w:rPr>
          <w:lang w:val="nl-NL"/>
        </w:rPr>
        <w:t>,</w:t>
      </w:r>
      <w:r w:rsidRPr="002410E0">
        <w:rPr>
          <w:lang w:val="nl-NL"/>
        </w:rPr>
        <w:t xml:space="preserve"> los van de representaties van de respondent</w:t>
      </w:r>
      <w:r>
        <w:rPr>
          <w:lang w:val="nl-NL"/>
        </w:rPr>
        <w:t>,</w:t>
      </w:r>
      <w:r w:rsidRPr="002410E0">
        <w:rPr>
          <w:lang w:val="nl-NL"/>
        </w:rPr>
        <w:t xml:space="preserve"> door de inhoud van de plaat zijn bepaald.</w:t>
      </w:r>
    </w:p>
    <w:p w:rsidR="002375D4" w:rsidRPr="002410E0" w:rsidRDefault="002375D4" w:rsidP="002375D4">
      <w:pPr>
        <w:jc w:val="both"/>
        <w:rPr>
          <w:lang w:val="nl-NL"/>
        </w:rPr>
      </w:pPr>
      <w:r w:rsidRPr="002410E0">
        <w:rPr>
          <w:lang w:val="nl-NL"/>
        </w:rPr>
        <w:t xml:space="preserve">De respondenten uit de twee grootste kerkelijke denominaties van de steekproef verschillen niet significant in hun scores op de gehechtheidschalen. </w:t>
      </w:r>
    </w:p>
    <w:p w:rsidR="002375D4" w:rsidRPr="002410E0" w:rsidRDefault="002375D4" w:rsidP="002375D4">
      <w:pPr>
        <w:jc w:val="both"/>
        <w:rPr>
          <w:rFonts w:cstheme="minorHAnsi"/>
          <w:lang w:val="nl-NL" w:eastAsia="nl-NL"/>
        </w:rPr>
      </w:pPr>
      <w:r w:rsidRPr="002410E0">
        <w:rPr>
          <w:rFonts w:cstheme="minorHAnsi"/>
          <w:lang w:val="nl-NL" w:eastAsia="nl-NL"/>
        </w:rPr>
        <w:t xml:space="preserve">Als de scores worden bekeken binnen de verschillende denominaties zijn er de volgende conclusies te trekken. </w:t>
      </w:r>
    </w:p>
    <w:p w:rsidR="002375D4" w:rsidRPr="002410E0" w:rsidRDefault="002375D4" w:rsidP="002375D4">
      <w:pPr>
        <w:jc w:val="both"/>
        <w:rPr>
          <w:rFonts w:cstheme="minorHAnsi"/>
          <w:lang w:val="nl-NL" w:eastAsia="nl-NL"/>
        </w:rPr>
      </w:pPr>
      <w:r w:rsidRPr="002410E0">
        <w:rPr>
          <w:rFonts w:cstheme="minorHAnsi"/>
          <w:lang w:val="nl-NL" w:eastAsia="nl-NL"/>
        </w:rPr>
        <w:t xml:space="preserve">Bij scores van </w:t>
      </w:r>
      <w:r>
        <w:rPr>
          <w:rFonts w:cstheme="minorHAnsi"/>
          <w:lang w:val="nl-NL" w:eastAsia="nl-NL"/>
        </w:rPr>
        <w:t>j</w:t>
      </w:r>
      <w:r w:rsidRPr="002410E0">
        <w:rPr>
          <w:rFonts w:cstheme="minorHAnsi"/>
          <w:lang w:val="nl-NL" w:eastAsia="nl-NL"/>
        </w:rPr>
        <w:t xml:space="preserve">ongeren uit de verschillende denominaties valt op dat er geen grote verschillen zijn op een aantal dimensies. Echter de </w:t>
      </w:r>
      <w:r>
        <w:rPr>
          <w:rFonts w:cstheme="minorHAnsi"/>
          <w:lang w:val="nl-NL" w:eastAsia="nl-NL"/>
        </w:rPr>
        <w:t>E</w:t>
      </w:r>
      <w:r w:rsidRPr="002410E0">
        <w:rPr>
          <w:rFonts w:cstheme="minorHAnsi"/>
          <w:lang w:val="nl-NL" w:eastAsia="nl-NL"/>
        </w:rPr>
        <w:t xml:space="preserve">vangelische/ </w:t>
      </w:r>
      <w:r>
        <w:rPr>
          <w:rFonts w:cstheme="minorHAnsi"/>
          <w:lang w:val="nl-NL" w:eastAsia="nl-NL"/>
        </w:rPr>
        <w:t>B</w:t>
      </w:r>
      <w:r w:rsidRPr="002410E0">
        <w:rPr>
          <w:rFonts w:cstheme="minorHAnsi"/>
          <w:lang w:val="nl-NL" w:eastAsia="nl-NL"/>
        </w:rPr>
        <w:t xml:space="preserve">aptistenjongeren scoren gemiddeld een hoger niveau op de complexiteit van de representatie van God dan de </w:t>
      </w:r>
      <w:r>
        <w:rPr>
          <w:rFonts w:cstheme="minorHAnsi"/>
          <w:lang w:val="nl-NL" w:eastAsia="nl-NL"/>
        </w:rPr>
        <w:t>G</w:t>
      </w:r>
      <w:r w:rsidRPr="002410E0">
        <w:rPr>
          <w:rFonts w:cstheme="minorHAnsi"/>
          <w:lang w:val="nl-NL" w:eastAsia="nl-NL"/>
        </w:rPr>
        <w:t xml:space="preserve">ereformeerd </w:t>
      </w:r>
      <w:r>
        <w:rPr>
          <w:rFonts w:cstheme="minorHAnsi"/>
          <w:lang w:val="nl-NL" w:eastAsia="nl-NL"/>
        </w:rPr>
        <w:t>V</w:t>
      </w:r>
      <w:r w:rsidRPr="002410E0">
        <w:rPr>
          <w:rFonts w:cstheme="minorHAnsi"/>
          <w:lang w:val="nl-NL" w:eastAsia="nl-NL"/>
        </w:rPr>
        <w:t xml:space="preserve">rijgemaakt jongeren (achtereenvolgens niveau 4 en 3) wat erop duidt dat de </w:t>
      </w:r>
      <w:r>
        <w:rPr>
          <w:rFonts w:cstheme="minorHAnsi"/>
          <w:lang w:val="nl-NL" w:eastAsia="nl-NL"/>
        </w:rPr>
        <w:t>E</w:t>
      </w:r>
      <w:r w:rsidRPr="002410E0">
        <w:rPr>
          <w:rFonts w:cstheme="minorHAnsi"/>
          <w:lang w:val="nl-NL" w:eastAsia="nl-NL"/>
        </w:rPr>
        <w:t>vangelische/</w:t>
      </w:r>
      <w:r>
        <w:rPr>
          <w:rFonts w:cstheme="minorHAnsi"/>
          <w:lang w:val="nl-NL" w:eastAsia="nl-NL"/>
        </w:rPr>
        <w:t>B</w:t>
      </w:r>
      <w:r w:rsidRPr="002410E0">
        <w:rPr>
          <w:rFonts w:cstheme="minorHAnsi"/>
          <w:lang w:val="nl-NL" w:eastAsia="nl-NL"/>
        </w:rPr>
        <w:t xml:space="preserve">aptistenjongeren meer de complexiteit van God erkennen in hun beschrijvingen terwijl de </w:t>
      </w:r>
      <w:r>
        <w:rPr>
          <w:rFonts w:cstheme="minorHAnsi"/>
          <w:lang w:val="nl-NL" w:eastAsia="nl-NL"/>
        </w:rPr>
        <w:t>V</w:t>
      </w:r>
      <w:r w:rsidRPr="002410E0">
        <w:rPr>
          <w:rFonts w:cstheme="minorHAnsi"/>
          <w:lang w:val="nl-NL" w:eastAsia="nl-NL"/>
        </w:rPr>
        <w:t xml:space="preserve">rijgemaakte jongeren iets meer blijven hangen in oppervlakkige mentale beschrijvingen. Bij de scores in de affecttoon concluderen </w:t>
      </w:r>
      <w:r w:rsidRPr="002410E0">
        <w:rPr>
          <w:rFonts w:cstheme="minorHAnsi"/>
          <w:lang w:val="nl-NL" w:eastAsia="nl-NL"/>
        </w:rPr>
        <w:lastRenderedPageBreak/>
        <w:t>de onderzoekers dat het karakter eensgezind gescoord werd op niveau 3, een licht onbevredigende of negatieve relatie met God</w:t>
      </w:r>
      <w:r>
        <w:rPr>
          <w:rFonts w:cstheme="minorHAnsi"/>
          <w:lang w:val="nl-NL" w:eastAsia="nl-NL"/>
        </w:rPr>
        <w:t>.</w:t>
      </w:r>
      <w:r w:rsidRPr="002410E0">
        <w:rPr>
          <w:rFonts w:cstheme="minorHAnsi"/>
          <w:lang w:val="nl-NL" w:eastAsia="nl-NL"/>
        </w:rPr>
        <w:t xml:space="preserve"> </w:t>
      </w:r>
      <w:r>
        <w:rPr>
          <w:rFonts w:cstheme="minorHAnsi"/>
          <w:lang w:val="nl-NL" w:eastAsia="nl-NL"/>
        </w:rPr>
        <w:t>M</w:t>
      </w:r>
      <w:r w:rsidRPr="002410E0">
        <w:rPr>
          <w:rFonts w:cstheme="minorHAnsi"/>
          <w:lang w:val="nl-NL" w:eastAsia="nl-NL"/>
        </w:rPr>
        <w:t xml:space="preserve">aar bij de verteller is er een klein verschil en scoren de </w:t>
      </w:r>
      <w:r>
        <w:rPr>
          <w:rFonts w:cstheme="minorHAnsi"/>
          <w:lang w:val="nl-NL" w:eastAsia="nl-NL"/>
        </w:rPr>
        <w:t>E</w:t>
      </w:r>
      <w:r w:rsidRPr="002410E0">
        <w:rPr>
          <w:rFonts w:cstheme="minorHAnsi"/>
          <w:lang w:val="nl-NL" w:eastAsia="nl-NL"/>
        </w:rPr>
        <w:t>vangelische/</w:t>
      </w:r>
      <w:r>
        <w:rPr>
          <w:rFonts w:cstheme="minorHAnsi"/>
          <w:lang w:val="nl-NL" w:eastAsia="nl-NL"/>
        </w:rPr>
        <w:t>B</w:t>
      </w:r>
      <w:r w:rsidRPr="002410E0">
        <w:rPr>
          <w:rFonts w:cstheme="minorHAnsi"/>
          <w:lang w:val="nl-NL" w:eastAsia="nl-NL"/>
        </w:rPr>
        <w:t xml:space="preserve">aptisten jongeren een meer neutrale of met gemengde gevoelens beleefde relatie met God. De onderzoekers concluderen hieruit dat op </w:t>
      </w:r>
      <w:r>
        <w:rPr>
          <w:rFonts w:cstheme="minorHAnsi"/>
          <w:lang w:val="nl-NL" w:eastAsia="nl-NL"/>
        </w:rPr>
        <w:t>de</w:t>
      </w:r>
      <w:r w:rsidRPr="002410E0">
        <w:rPr>
          <w:rFonts w:cstheme="minorHAnsi"/>
          <w:lang w:val="nl-NL" w:eastAsia="nl-NL"/>
        </w:rPr>
        <w:t xml:space="preserve"> dimensie</w:t>
      </w:r>
      <w:r>
        <w:rPr>
          <w:rFonts w:cstheme="minorHAnsi"/>
          <w:lang w:val="nl-NL" w:eastAsia="nl-NL"/>
        </w:rPr>
        <w:t>s complexiteit en affecttoon de E</w:t>
      </w:r>
      <w:r w:rsidRPr="002410E0">
        <w:rPr>
          <w:rFonts w:cstheme="minorHAnsi"/>
          <w:lang w:val="nl-NL" w:eastAsia="nl-NL"/>
        </w:rPr>
        <w:t>vangelische/</w:t>
      </w:r>
      <w:r>
        <w:rPr>
          <w:rFonts w:cstheme="minorHAnsi"/>
          <w:lang w:val="nl-NL" w:eastAsia="nl-NL"/>
        </w:rPr>
        <w:t>B</w:t>
      </w:r>
      <w:r w:rsidRPr="002410E0">
        <w:rPr>
          <w:rFonts w:cstheme="minorHAnsi"/>
          <w:lang w:val="nl-NL" w:eastAsia="nl-NL"/>
        </w:rPr>
        <w:t xml:space="preserve">aptistenjongeren een iets rijper godsbeeld laten zien dan de </w:t>
      </w:r>
      <w:r>
        <w:rPr>
          <w:rFonts w:cstheme="minorHAnsi"/>
          <w:lang w:val="nl-NL" w:eastAsia="nl-NL"/>
        </w:rPr>
        <w:t>G</w:t>
      </w:r>
      <w:r w:rsidRPr="002410E0">
        <w:rPr>
          <w:rFonts w:cstheme="minorHAnsi"/>
          <w:lang w:val="nl-NL" w:eastAsia="nl-NL"/>
        </w:rPr>
        <w:t xml:space="preserve">ereformeerd </w:t>
      </w:r>
      <w:r>
        <w:rPr>
          <w:rFonts w:cstheme="minorHAnsi"/>
          <w:lang w:val="nl-NL" w:eastAsia="nl-NL"/>
        </w:rPr>
        <w:t>V</w:t>
      </w:r>
      <w:r w:rsidRPr="002410E0">
        <w:rPr>
          <w:rFonts w:cstheme="minorHAnsi"/>
          <w:lang w:val="nl-NL" w:eastAsia="nl-NL"/>
        </w:rPr>
        <w:t>rijgemaakte jongeren. Bij de andere dimensies werd er eensgezind gescoord.</w:t>
      </w:r>
    </w:p>
    <w:p w:rsidR="002375D4" w:rsidRPr="002410E0" w:rsidRDefault="002375D4" w:rsidP="002375D4">
      <w:pPr>
        <w:pStyle w:val="Kop2"/>
        <w:spacing w:after="200"/>
        <w:rPr>
          <w:lang w:val="nl-NL" w:eastAsia="nl-NL"/>
        </w:rPr>
      </w:pPr>
      <w:bookmarkStart w:id="142" w:name="_Toc325530993"/>
      <w:r w:rsidRPr="002410E0">
        <w:rPr>
          <w:lang w:val="nl-NL" w:eastAsia="nl-NL"/>
        </w:rPr>
        <w:t>4.</w:t>
      </w:r>
      <w:r>
        <w:rPr>
          <w:lang w:val="nl-NL" w:eastAsia="nl-NL"/>
        </w:rPr>
        <w:t>5</w:t>
      </w:r>
      <w:r>
        <w:rPr>
          <w:lang w:val="nl-NL" w:eastAsia="nl-NL"/>
        </w:rPr>
        <w:tab/>
      </w:r>
      <w:r w:rsidRPr="002410E0">
        <w:rPr>
          <w:lang w:val="nl-NL" w:eastAsia="nl-NL"/>
        </w:rPr>
        <w:t xml:space="preserve">Conclusies met betrekking tot de samenhang tussen bepaalde </w:t>
      </w:r>
      <w:r>
        <w:rPr>
          <w:lang w:val="nl-NL" w:eastAsia="nl-NL"/>
        </w:rPr>
        <w:tab/>
      </w:r>
      <w:r w:rsidRPr="002410E0">
        <w:rPr>
          <w:lang w:val="nl-NL" w:eastAsia="nl-NL"/>
        </w:rPr>
        <w:t xml:space="preserve">aspecten van het </w:t>
      </w:r>
      <w:r>
        <w:rPr>
          <w:lang w:val="nl-NL" w:eastAsia="nl-NL"/>
        </w:rPr>
        <w:tab/>
      </w:r>
      <w:r w:rsidRPr="002410E0">
        <w:rPr>
          <w:lang w:val="nl-NL" w:eastAsia="nl-NL"/>
        </w:rPr>
        <w:t xml:space="preserve">godsbeeld en de manieren van (religieuze) coping </w:t>
      </w:r>
      <w:r>
        <w:rPr>
          <w:lang w:val="nl-NL" w:eastAsia="nl-NL"/>
        </w:rPr>
        <w:tab/>
      </w:r>
      <w:r w:rsidRPr="002410E0">
        <w:rPr>
          <w:lang w:val="nl-NL" w:eastAsia="nl-NL"/>
        </w:rPr>
        <w:t>van jongvolwassen christenen</w:t>
      </w:r>
      <w:bookmarkEnd w:id="142"/>
    </w:p>
    <w:p w:rsidR="002375D4" w:rsidRPr="002410E0" w:rsidRDefault="002375D4" w:rsidP="002375D4">
      <w:pPr>
        <w:jc w:val="both"/>
        <w:rPr>
          <w:noProof/>
          <w:lang w:val="nl-NL" w:eastAsia="nl-NL"/>
        </w:rPr>
      </w:pPr>
      <w:r w:rsidRPr="002410E0">
        <w:rPr>
          <w:lang w:val="nl-NL" w:eastAsia="nl-NL"/>
        </w:rPr>
        <w:t>Dit onderzoek toont aan dat er een samenhang bestaat tussen bepaalde aspecten van het godsbeeld en de manieren van coping bij jongvolwassen christenen. Vooral de copingstijl Afleiding zoeken blijkt met acht (bijna) significante correlaties in verband te staan met bepaalde aspecten van het godsbeeld van jongvolwassen christenen. Daarnaast is er</w:t>
      </w:r>
      <w:r w:rsidRPr="002410E0">
        <w:rPr>
          <w:noProof/>
          <w:lang w:val="nl-NL" w:eastAsia="nl-NL"/>
        </w:rPr>
        <w:t xml:space="preserve"> één bijna significante relatie met de Taakgerichte copingstijl gevonden. En zijn er twee bijna significante relaties gevonden met de CISS-Vermijdingschaal. Ook zijn er enkele verbanden gevonden tussen de positieve danwel negatieve religieuze coping van jongvolwassen christenen en bepaalde aspecten van hun godsbeelden. </w:t>
      </w:r>
    </w:p>
    <w:p w:rsidR="002375D4" w:rsidRDefault="002375D4" w:rsidP="002375D4">
      <w:pPr>
        <w:jc w:val="both"/>
        <w:rPr>
          <w:lang w:val="nl-NL"/>
        </w:rPr>
      </w:pPr>
      <w:r w:rsidRPr="002410E0">
        <w:rPr>
          <w:noProof/>
          <w:lang w:val="nl-NL" w:eastAsia="nl-NL"/>
        </w:rPr>
        <w:t xml:space="preserve">De schaal </w:t>
      </w:r>
      <w:r w:rsidRPr="002410E0">
        <w:rPr>
          <w:b/>
          <w:i/>
          <w:noProof/>
          <w:lang w:val="nl-NL" w:eastAsia="nl-NL"/>
        </w:rPr>
        <w:t>Complexiteit van de representatie van God</w:t>
      </w:r>
      <w:r>
        <w:rPr>
          <w:noProof/>
          <w:lang w:val="nl-NL" w:eastAsia="nl-NL"/>
        </w:rPr>
        <w:t>. H</w:t>
      </w:r>
      <w:r w:rsidRPr="002410E0">
        <w:rPr>
          <w:lang w:val="nl-NL"/>
        </w:rPr>
        <w:t xml:space="preserve">oewel </w:t>
      </w:r>
      <w:r>
        <w:rPr>
          <w:lang w:val="nl-NL"/>
        </w:rPr>
        <w:t xml:space="preserve">er </w:t>
      </w:r>
      <w:r w:rsidRPr="002410E0">
        <w:rPr>
          <w:lang w:val="nl-NL"/>
        </w:rPr>
        <w:t>doorgaans gemiddeld hoog gescoord is op deze dimensie en lage scores niet in hoge mate voorkomen in deze groep van gezond functionerende jongvolwassenen, is er toch sprake van een (net niet significant) positief verband tussen Complexiteit en Taakgerichte coping en van een (net niet significant) negatief verband tussen Complexiteit en de (ongunstige) copingstijl Afleiding zoeken</w:t>
      </w:r>
      <w:r>
        <w:rPr>
          <w:lang w:val="nl-NL"/>
        </w:rPr>
        <w:t xml:space="preserve">. </w:t>
      </w:r>
      <w:r w:rsidRPr="002410E0">
        <w:rPr>
          <w:lang w:val="nl-NL"/>
        </w:rPr>
        <w:t xml:space="preserve">Er is ook een significant negatief verband gevonden tussen CRG, lager dan 3, (mate van onrijpheid m.b.t. complexiteit van het godsbeeld) en Positieve Religieuze coping. Dit houdt in dat de respondenten die een aantal keren verhaaltjes hebben verteld waarin sprake was van een eendimensionale of sterk affectief bepaalde voorstelling van God, inderdaad minder vaak positieve steun ondervinden uit hun relatie met God. De bevinding dat er een significante negatieve correlatie bestaat tussen deze onrijpheid van de representatie van God en de copingstijl </w:t>
      </w:r>
      <w:r w:rsidRPr="00932F2E">
        <w:rPr>
          <w:lang w:val="nl-NL"/>
        </w:rPr>
        <w:t>Gezelschap zoeken  geeft aan dat deze respondenten  ook minder vaak gebruik maken van deze gunstige copingstijl.</w:t>
      </w:r>
      <w:r w:rsidRPr="002410E0">
        <w:rPr>
          <w:lang w:val="nl-NL"/>
        </w:rPr>
        <w:t xml:space="preserve"> Met andere copingstijlen zijn geen relaties gevonden.</w:t>
      </w:r>
    </w:p>
    <w:p w:rsidR="002375D4" w:rsidRPr="002410E0" w:rsidRDefault="002375D4" w:rsidP="002375D4">
      <w:pPr>
        <w:jc w:val="both"/>
        <w:rPr>
          <w:noProof/>
          <w:lang w:val="nl-NL" w:eastAsia="nl-NL"/>
        </w:rPr>
      </w:pPr>
      <w:r>
        <w:rPr>
          <w:lang w:val="nl-NL"/>
        </w:rPr>
        <w:t xml:space="preserve">De schaal  </w:t>
      </w:r>
      <w:r w:rsidRPr="00FD2C0A">
        <w:rPr>
          <w:b/>
          <w:i/>
          <w:lang w:val="nl-NL"/>
        </w:rPr>
        <w:t>affectoon in de relatie met God</w:t>
      </w:r>
      <w:r>
        <w:rPr>
          <w:lang w:val="nl-NL"/>
        </w:rPr>
        <w:t xml:space="preserve">  vertoont geen verband met stresscoping.</w:t>
      </w:r>
    </w:p>
    <w:p w:rsidR="002375D4" w:rsidRPr="002410E0" w:rsidRDefault="002375D4" w:rsidP="002375D4">
      <w:pPr>
        <w:jc w:val="both"/>
        <w:rPr>
          <w:noProof/>
          <w:lang w:val="nl-NL" w:eastAsia="nl-NL"/>
        </w:rPr>
      </w:pPr>
      <w:r w:rsidRPr="002410E0">
        <w:rPr>
          <w:noProof/>
          <w:lang w:val="nl-NL" w:eastAsia="nl-NL"/>
        </w:rPr>
        <w:t>De schaal</w:t>
      </w:r>
      <w:r w:rsidRPr="002410E0">
        <w:rPr>
          <w:b/>
          <w:i/>
          <w:noProof/>
          <w:lang w:val="nl-NL" w:eastAsia="nl-NL"/>
        </w:rPr>
        <w:t xml:space="preserve"> Investering in de relatie met God</w:t>
      </w:r>
      <w:r w:rsidRPr="002410E0">
        <w:rPr>
          <w:noProof/>
          <w:lang w:val="nl-NL" w:eastAsia="nl-NL"/>
        </w:rPr>
        <w:t xml:space="preserve"> correleert net niet significant negatief met Negatieve Religieuze coping van de Brief RCOPE. </w:t>
      </w:r>
      <w:r w:rsidRPr="002410E0">
        <w:rPr>
          <w:lang w:val="nl-NL"/>
        </w:rPr>
        <w:t>Een verklaring hiervoor kan zijn dat respondenten die vaker verhaaltjes vertellen waarin het karakter geen relatie heeft met God, of waarin deze relatie niet veel inhoudt (sterk bepaald wordt door eigen behoeften), gevoeliger/angstiger voor negatieve invloeden van religie op hun welbevinden zijn</w:t>
      </w:r>
      <w:r>
        <w:rPr>
          <w:lang w:val="nl-NL"/>
        </w:rPr>
        <w:t>.</w:t>
      </w:r>
    </w:p>
    <w:p w:rsidR="002375D4" w:rsidRPr="002410E0" w:rsidRDefault="002375D4" w:rsidP="002375D4">
      <w:pPr>
        <w:jc w:val="both"/>
        <w:rPr>
          <w:noProof/>
          <w:lang w:val="nl-NL" w:eastAsia="nl-NL"/>
        </w:rPr>
      </w:pPr>
      <w:r w:rsidRPr="002410E0">
        <w:rPr>
          <w:noProof/>
          <w:lang w:val="nl-NL" w:eastAsia="nl-NL"/>
        </w:rPr>
        <w:t>De schaal</w:t>
      </w:r>
      <w:r w:rsidRPr="002410E0">
        <w:rPr>
          <w:b/>
          <w:i/>
          <w:noProof/>
          <w:lang w:val="nl-NL" w:eastAsia="nl-NL"/>
        </w:rPr>
        <w:t xml:space="preserve"> Visie op causaliteit van handelen van God </w:t>
      </w:r>
      <w:r w:rsidRPr="002410E0">
        <w:rPr>
          <w:noProof/>
          <w:lang w:val="nl-NL" w:eastAsia="nl-NL"/>
        </w:rPr>
        <w:t xml:space="preserve">correleert bijna significant negatief met de de copingstijlen  Vermijding en  Afleiding zoeken. Daarnaast blijkt er een positief verband te bestaan tussen voorstellingen van God waarin God geen (eigenstandige) invloed heeft op de gebeurtenissen en de copingstijl Afleiding zoeken. Volgens de verwachting correleren de scores VHG, lager dan 3 bijna significant met de copingstijl Afleiding zoeken. Dit kan betekenen dat respondenten met een </w:t>
      </w:r>
      <w:r w:rsidRPr="002410E0">
        <w:rPr>
          <w:noProof/>
          <w:lang w:val="nl-NL" w:eastAsia="nl-NL"/>
        </w:rPr>
        <w:lastRenderedPageBreak/>
        <w:t>visie dat God geen invloed heeft op de gebeurtenissen, maar hoogstens welwillend aanwezig is, vaker de copingstijl Afleiding zoeken hanteren dan de copingstijl Vermijden.</w:t>
      </w:r>
    </w:p>
    <w:p w:rsidR="002375D4" w:rsidRPr="002410E0" w:rsidRDefault="002375D4" w:rsidP="002375D4">
      <w:pPr>
        <w:jc w:val="both"/>
        <w:rPr>
          <w:bCs/>
          <w:lang w:val="nl-NL"/>
        </w:rPr>
      </w:pPr>
      <w:r w:rsidRPr="002410E0">
        <w:rPr>
          <w:lang w:val="nl-NL"/>
        </w:rPr>
        <w:t xml:space="preserve">De schaal </w:t>
      </w:r>
      <w:r w:rsidRPr="00962704">
        <w:rPr>
          <w:b/>
          <w:i/>
          <w:lang w:val="nl-NL"/>
        </w:rPr>
        <w:t>Gehechtheid aan God</w:t>
      </w:r>
      <w:r w:rsidRPr="002410E0">
        <w:rPr>
          <w:lang w:val="nl-NL"/>
        </w:rPr>
        <w:t xml:space="preserve"> is opgedeeld in twee aspecten: </w:t>
      </w:r>
      <w:r w:rsidRPr="002410E0">
        <w:rPr>
          <w:bCs/>
          <w:lang w:val="nl-NL"/>
        </w:rPr>
        <w:t>Zoeken van contact/steun bij God</w:t>
      </w:r>
      <w:r w:rsidRPr="002410E0">
        <w:rPr>
          <w:lang w:val="nl-NL"/>
        </w:rPr>
        <w:t xml:space="preserve"> en het </w:t>
      </w:r>
      <w:r w:rsidRPr="002410E0">
        <w:rPr>
          <w:bCs/>
          <w:lang w:val="nl-NL"/>
        </w:rPr>
        <w:t>helpend aanwezig zijn van God en besef daarvan.</w:t>
      </w:r>
    </w:p>
    <w:p w:rsidR="002375D4" w:rsidRPr="002410E0" w:rsidRDefault="002375D4" w:rsidP="002375D4">
      <w:pPr>
        <w:jc w:val="both"/>
        <w:rPr>
          <w:lang w:val="nl-NL"/>
        </w:rPr>
      </w:pPr>
      <w:r w:rsidRPr="002410E0">
        <w:rPr>
          <w:lang w:val="nl-NL"/>
        </w:rPr>
        <w:t>Het aspect SZG correleert net niet negatief significant met de copingstijlen Vermijding en Afleiding zoeken en met Negatieve religieuze coping. Dit komt overeen met de verwachting dat een positieve verwachting van de beschikbaarheid van God voor hulp in de eigen situatie samenhangt met het minder gebruik maken van ongunstige stresscoping</w:t>
      </w:r>
      <w:r>
        <w:rPr>
          <w:lang w:val="nl-NL"/>
        </w:rPr>
        <w:t xml:space="preserve"> </w:t>
      </w:r>
      <w:r w:rsidRPr="002410E0">
        <w:rPr>
          <w:lang w:val="nl-NL"/>
        </w:rPr>
        <w:t xml:space="preserve">strategieën. Dus het al dan niet zoeken van contact met God lijkt </w:t>
      </w:r>
      <w:r>
        <w:rPr>
          <w:lang w:val="nl-NL"/>
        </w:rPr>
        <w:t xml:space="preserve">een </w:t>
      </w:r>
      <w:r w:rsidRPr="002410E0">
        <w:rPr>
          <w:lang w:val="nl-NL"/>
        </w:rPr>
        <w:t>belangrijk gegeven te zijn in de verhalen.</w:t>
      </w:r>
    </w:p>
    <w:p w:rsidR="002375D4" w:rsidRPr="002410E0" w:rsidRDefault="002375D4" w:rsidP="002375D4">
      <w:pPr>
        <w:jc w:val="both"/>
        <w:rPr>
          <w:lang w:val="nl-NL"/>
        </w:rPr>
      </w:pPr>
      <w:r w:rsidRPr="002410E0">
        <w:rPr>
          <w:bCs/>
          <w:lang w:val="nl-NL"/>
        </w:rPr>
        <w:t xml:space="preserve">Helpend aanwezig zijn van God en besef daarvan: </w:t>
      </w:r>
      <w:r w:rsidRPr="002410E0">
        <w:rPr>
          <w:lang w:val="nl-NL"/>
        </w:rPr>
        <w:t>Er zijn geen relaties met stresscoping schalen gevonden. Dus het gegeven op zich of God al dan niet feitelijk helpend aanwezig is in de verhalen, lijkt er op basis van deze resultaten niet zo toe te doen met het oog op stresscoping.</w:t>
      </w:r>
    </w:p>
    <w:p w:rsidR="002375D4" w:rsidRPr="002410E0" w:rsidRDefault="002375D4" w:rsidP="002375D4">
      <w:pPr>
        <w:jc w:val="both"/>
        <w:rPr>
          <w:lang w:val="nl-NL"/>
        </w:rPr>
      </w:pPr>
      <w:r w:rsidRPr="002410E0">
        <w:rPr>
          <w:noProof/>
          <w:lang w:val="nl-NL" w:eastAsia="nl-NL"/>
        </w:rPr>
        <w:t xml:space="preserve">De schaal </w:t>
      </w:r>
      <w:r w:rsidRPr="00962704">
        <w:rPr>
          <w:b/>
          <w:i/>
          <w:noProof/>
          <w:lang w:val="nl-NL" w:eastAsia="nl-NL"/>
        </w:rPr>
        <w:t>Gehechtheid aan God</w:t>
      </w:r>
      <w:r w:rsidRPr="002410E0">
        <w:rPr>
          <w:noProof/>
          <w:lang w:val="nl-NL" w:eastAsia="nl-NL"/>
        </w:rPr>
        <w:t xml:space="preserve"> correleert alleen bijna significant negatief met Negatieve religieuze coping. De subschaal Zoeken van steun bij God correleert bijna significant negatief </w:t>
      </w:r>
      <w:r>
        <w:rPr>
          <w:noProof/>
          <w:lang w:val="nl-NL" w:eastAsia="nl-NL"/>
        </w:rPr>
        <w:t xml:space="preserve">met </w:t>
      </w:r>
      <w:r w:rsidRPr="002410E0">
        <w:rPr>
          <w:noProof/>
          <w:lang w:val="nl-NL" w:eastAsia="nl-NL"/>
        </w:rPr>
        <w:t xml:space="preserve">de copingstijlen Vermijding en Afleiding zoeken en met Negatieve Religieuze Coping. Een ambivalente gehechtheidstijl blijkt significant negatief te correleren met Positieve religieuze coping. En een Vermijdende gehechtheidstijl blijkt significant positief te correleren met de copingstijl Afleiding zoeken. </w:t>
      </w:r>
      <w:r w:rsidRPr="002410E0">
        <w:rPr>
          <w:lang w:val="nl-NL"/>
        </w:rPr>
        <w:t>Dat komt overeen met de verwachting dat respondenten</w:t>
      </w:r>
      <w:r>
        <w:rPr>
          <w:lang w:val="nl-NL"/>
        </w:rPr>
        <w:t>,</w:t>
      </w:r>
      <w:r w:rsidRPr="002410E0">
        <w:rPr>
          <w:lang w:val="nl-NL"/>
        </w:rPr>
        <w:t xml:space="preserve"> waarbij in hun verhalen de karakters vaker geen hulp van God zoeken of verwachten, vaker gebruik maken van de copingstijl Afleiding zoeken. </w:t>
      </w:r>
    </w:p>
    <w:p w:rsidR="002375D4" w:rsidRPr="002410E0" w:rsidRDefault="002375D4" w:rsidP="002375D4">
      <w:pPr>
        <w:jc w:val="both"/>
        <w:rPr>
          <w:lang w:val="nl-NL"/>
        </w:rPr>
      </w:pPr>
      <w:r w:rsidRPr="002410E0">
        <w:rPr>
          <w:lang w:val="nl-NL"/>
        </w:rPr>
        <w:t>Er is een net niet significant positief verband tussen de GAG vermijdingsvariabele en de CISS-subschaal Afleiding zoeken. Ook is er een significant negatief verband tussen de GAG ambivalentie variabele en de BRIEF R-COPE schaal Positieve Religieuze Coping. Dus respondenten die vaker verhalen vertellen waarin de karakters wel hulp zoeken of verwachten van God, maar waarin deze niet gegeven of ervaren wordt, geven aan minder vaak bij stress steun te zoeken bij God. Naast het al dan niet zoeken of verwachten van steun van God (ZSG)</w:t>
      </w:r>
      <w:r>
        <w:rPr>
          <w:lang w:val="nl-NL"/>
        </w:rPr>
        <w:t xml:space="preserve"> </w:t>
      </w:r>
      <w:r w:rsidRPr="002410E0">
        <w:rPr>
          <w:lang w:val="nl-NL"/>
        </w:rPr>
        <w:t>lijkt hier het gegeven of God al dan niet helpend aanwezig is (HAG) dus specifieke toegevoegde waarde te hebben met het oog op de relatie met het omgaan met stress.</w:t>
      </w:r>
    </w:p>
    <w:p w:rsidR="002375D4" w:rsidRPr="002410E0" w:rsidRDefault="002375D4" w:rsidP="002375D4">
      <w:pPr>
        <w:jc w:val="both"/>
        <w:rPr>
          <w:lang w:val="nl-NL"/>
        </w:rPr>
      </w:pPr>
      <w:r w:rsidRPr="002410E0">
        <w:rPr>
          <w:lang w:val="nl-NL"/>
        </w:rPr>
        <w:t xml:space="preserve">De TAT-GB is gebaseerd op de aanname dat hoge scores duiden op een rijper dan wel psychologisch gezonder godsbeeld. Verwacht werd dat jongeren met rijpere, psychologisch gezondere godsbeelden meer gebruik maken van gunstige copingstijlen en dat jongeren met onrijpere, psychologisch ongezondere godsbeelden juist meer ongunstige copingstijlen hanteren. Verwacht werd dat </w:t>
      </w:r>
      <w:r w:rsidRPr="002410E0">
        <w:rPr>
          <w:noProof/>
          <w:lang w:val="nl-NL" w:eastAsia="nl-NL"/>
        </w:rPr>
        <w:t>de TAT-GB-schalen positief samenhangen met gunstige copingstijlen en negatief met ongunstige copingstijlen. Er kan geconcludeerd worden dat de richtingen van de gevonden verbanden inderdaad volgens deze verwachtingen samenhangen. Alleen op de a</w:t>
      </w:r>
      <w:r>
        <w:rPr>
          <w:noProof/>
          <w:lang w:val="nl-NL" w:eastAsia="nl-NL"/>
        </w:rPr>
        <w:t>s</w:t>
      </w:r>
      <w:r w:rsidRPr="002410E0">
        <w:rPr>
          <w:noProof/>
          <w:lang w:val="nl-NL" w:eastAsia="nl-NL"/>
        </w:rPr>
        <w:t xml:space="preserve">pecten Affecttoon en de Omgang met religieuze regels, normen en waarden is geen samenhang gevonden met (religieuze) coping. </w:t>
      </w:r>
    </w:p>
    <w:p w:rsidR="002375D4" w:rsidRPr="006A40F0" w:rsidRDefault="002375D4" w:rsidP="002375D4">
      <w:pPr>
        <w:rPr>
          <w:lang w:val="nl-NL"/>
        </w:rPr>
      </w:pPr>
    </w:p>
    <w:p w:rsidR="002375D4" w:rsidRPr="00526FDF" w:rsidRDefault="002375D4" w:rsidP="002375D4">
      <w:pPr>
        <w:pStyle w:val="Kop3"/>
        <w:jc w:val="both"/>
        <w:rPr>
          <w:lang w:val="nl-NL"/>
        </w:rPr>
      </w:pPr>
    </w:p>
    <w:p w:rsidR="002375D4" w:rsidRPr="00526FDF" w:rsidRDefault="002375D4" w:rsidP="002375D4">
      <w:pPr>
        <w:jc w:val="both"/>
        <w:rPr>
          <w:lang w:val="nl-NL"/>
        </w:rPr>
      </w:pPr>
    </w:p>
    <w:p w:rsidR="002375D4" w:rsidRPr="00526FDF" w:rsidRDefault="002375D4" w:rsidP="002375D4">
      <w:pPr>
        <w:pStyle w:val="Kop2"/>
        <w:spacing w:after="200"/>
        <w:jc w:val="both"/>
        <w:rPr>
          <w:lang w:val="nl-NL"/>
        </w:rPr>
      </w:pPr>
      <w:bookmarkStart w:id="143" w:name="_Toc324250435"/>
      <w:bookmarkStart w:id="144" w:name="_Toc325530994"/>
      <w:r w:rsidRPr="00526FDF">
        <w:rPr>
          <w:lang w:val="nl-NL"/>
        </w:rPr>
        <w:lastRenderedPageBreak/>
        <w:t>4.</w:t>
      </w:r>
      <w:r>
        <w:rPr>
          <w:lang w:val="nl-NL"/>
        </w:rPr>
        <w:t>6</w:t>
      </w:r>
      <w:r w:rsidRPr="00526FDF">
        <w:rPr>
          <w:lang w:val="nl-NL"/>
        </w:rPr>
        <w:tab/>
        <w:t>Aanbevelingen</w:t>
      </w:r>
      <w:bookmarkEnd w:id="143"/>
      <w:bookmarkEnd w:id="144"/>
    </w:p>
    <w:p w:rsidR="002375D4" w:rsidRPr="00526FDF" w:rsidRDefault="002375D4" w:rsidP="002375D4">
      <w:pPr>
        <w:jc w:val="both"/>
        <w:rPr>
          <w:lang w:val="nl-NL"/>
        </w:rPr>
      </w:pPr>
      <w:r w:rsidRPr="00526FDF">
        <w:rPr>
          <w:lang w:val="nl-NL"/>
        </w:rPr>
        <w:t xml:space="preserve">Na evaluatie van het onderzoeksproces en vanuit de resultaten van Cronbach’s </w:t>
      </w:r>
      <w:r w:rsidRPr="00990193">
        <w:rPr>
          <w:rFonts w:cs="Calibri"/>
          <w:bCs/>
        </w:rPr>
        <w:t>α</w:t>
      </w:r>
      <w:r w:rsidRPr="00526FDF">
        <w:rPr>
          <w:lang w:val="nl-NL"/>
        </w:rPr>
        <w:t xml:space="preserve"> van dit deelonderzoek zijn de onderzoekers tot de volgende aanbevelingen gekomen.</w:t>
      </w:r>
    </w:p>
    <w:p w:rsidR="002375D4" w:rsidRPr="00FA1C2E" w:rsidRDefault="002375D4" w:rsidP="002375D4">
      <w:pPr>
        <w:jc w:val="both"/>
        <w:rPr>
          <w:rStyle w:val="Intensievebenadrukking"/>
          <w:lang w:val="nl-NL"/>
        </w:rPr>
      </w:pPr>
      <w:r w:rsidRPr="00FA1C2E">
        <w:rPr>
          <w:rStyle w:val="Intensievebenadrukking"/>
          <w:lang w:val="nl-NL"/>
        </w:rPr>
        <w:t xml:space="preserve">Ten aanzien van de TAT-GB: </w:t>
      </w:r>
    </w:p>
    <w:p w:rsidR="002375D4" w:rsidRPr="00526FDF" w:rsidRDefault="002375D4" w:rsidP="002375D4">
      <w:pPr>
        <w:pStyle w:val="Lijstalinea"/>
        <w:numPr>
          <w:ilvl w:val="0"/>
          <w:numId w:val="56"/>
        </w:numPr>
        <w:jc w:val="both"/>
        <w:rPr>
          <w:rFonts w:eastAsia="Times New Roman"/>
          <w:lang w:val="nl-NL"/>
        </w:rPr>
      </w:pPr>
      <w:r w:rsidRPr="00526FDF">
        <w:rPr>
          <w:rFonts w:eastAsia="Times New Roman"/>
          <w:lang w:val="nl-NL"/>
        </w:rPr>
        <w:t xml:space="preserve">Theoretische kennis over de achtergrond van de te meten schalen, training en voorlichting is een voorwaarde om de TAT-GB (individueel) goed te kunnen scoren. </w:t>
      </w:r>
    </w:p>
    <w:p w:rsidR="002375D4" w:rsidRPr="00526FDF" w:rsidRDefault="002375D4" w:rsidP="002375D4">
      <w:pPr>
        <w:pStyle w:val="Lijstalinea"/>
        <w:numPr>
          <w:ilvl w:val="0"/>
          <w:numId w:val="56"/>
        </w:numPr>
        <w:jc w:val="both"/>
        <w:rPr>
          <w:rFonts w:eastAsia="Times New Roman"/>
          <w:i/>
          <w:lang w:val="nl-NL"/>
        </w:rPr>
      </w:pPr>
      <w:r w:rsidRPr="00526FDF">
        <w:rPr>
          <w:rFonts w:eastAsia="Times New Roman"/>
          <w:lang w:val="nl-NL"/>
        </w:rPr>
        <w:t>Een uitbreiding van de handleiding van de TAT-GB zou wenselijk zijn. De mondelinge aanvullingen van de begeleider tijdens de besprekingen bleken bij de scoring zeer helpend om de juiste ‘bril’ op te zetten bij de desbetreffende dimensie. (bijvoorbeeld bij ‘</w:t>
      </w:r>
      <w:r w:rsidRPr="00526FDF">
        <w:rPr>
          <w:rFonts w:eastAsia="Times New Roman"/>
          <w:i/>
          <w:lang w:val="nl-NL"/>
        </w:rPr>
        <w:t xml:space="preserve">emotionele investering in de relatie met God’, </w:t>
      </w:r>
      <w:r w:rsidRPr="00526FDF">
        <w:rPr>
          <w:rFonts w:eastAsia="Times New Roman"/>
          <w:lang w:val="nl-NL"/>
        </w:rPr>
        <w:t>werd bij niveau 2 verbaal aangegeven: ‘</w:t>
      </w:r>
      <w:r w:rsidRPr="00526FDF">
        <w:rPr>
          <w:rFonts w:eastAsia="Times New Roman"/>
          <w:i/>
          <w:lang w:val="nl-NL"/>
        </w:rPr>
        <w:t>God de rug toekeren’</w:t>
      </w:r>
      <w:r w:rsidRPr="00526FDF">
        <w:rPr>
          <w:rFonts w:eastAsia="Times New Roman"/>
          <w:lang w:val="nl-NL"/>
        </w:rPr>
        <w:t xml:space="preserve"> en ‘</w:t>
      </w:r>
      <w:r w:rsidRPr="00526FDF">
        <w:rPr>
          <w:rFonts w:eastAsia="Times New Roman"/>
          <w:i/>
          <w:lang w:val="nl-NL"/>
        </w:rPr>
        <w:t>relatie staat onder druk’</w:t>
      </w:r>
      <w:r>
        <w:rPr>
          <w:rFonts w:eastAsia="Times New Roman"/>
          <w:i/>
          <w:lang w:val="nl-NL"/>
        </w:rPr>
        <w:t>)</w:t>
      </w:r>
      <w:r w:rsidRPr="00526FDF">
        <w:rPr>
          <w:rFonts w:eastAsia="Times New Roman"/>
          <w:i/>
          <w:lang w:val="nl-NL"/>
        </w:rPr>
        <w:t xml:space="preserve">. </w:t>
      </w:r>
    </w:p>
    <w:p w:rsidR="002375D4" w:rsidRPr="00526FDF" w:rsidRDefault="002375D4" w:rsidP="002375D4">
      <w:pPr>
        <w:pStyle w:val="Lijstalinea"/>
        <w:numPr>
          <w:ilvl w:val="0"/>
          <w:numId w:val="56"/>
        </w:numPr>
        <w:jc w:val="both"/>
        <w:rPr>
          <w:rFonts w:eastAsia="Times New Roman"/>
          <w:lang w:val="nl-NL"/>
        </w:rPr>
      </w:pPr>
      <w:r w:rsidRPr="00526FDF">
        <w:rPr>
          <w:rFonts w:eastAsia="Times New Roman"/>
          <w:lang w:val="nl-NL"/>
        </w:rPr>
        <w:t xml:space="preserve">Het niet kunnen scoren op Schaal (4) </w:t>
      </w:r>
      <w:r w:rsidRPr="00526FDF">
        <w:rPr>
          <w:rFonts w:eastAsia="Times New Roman"/>
          <w:i/>
          <w:lang w:val="nl-NL"/>
        </w:rPr>
        <w:t>Omgang met regels, normen en waarden</w:t>
      </w:r>
      <w:r w:rsidRPr="00526FDF">
        <w:rPr>
          <w:rFonts w:eastAsia="Times New Roman"/>
          <w:lang w:val="nl-NL"/>
        </w:rPr>
        <w:t xml:space="preserve"> zou nader onderzocht moeten worden. Wellicht kan deze schaal zelfs achterwege gelaten worden, omdat uit de resultaten blijkt dat deze dimensie te weinig gescoord is om relevante conclusies op te baseren.</w:t>
      </w:r>
    </w:p>
    <w:p w:rsidR="002375D4" w:rsidRPr="00526FDF" w:rsidRDefault="002375D4" w:rsidP="002375D4">
      <w:pPr>
        <w:pStyle w:val="Lijstalinea"/>
        <w:numPr>
          <w:ilvl w:val="0"/>
          <w:numId w:val="56"/>
        </w:numPr>
        <w:jc w:val="both"/>
        <w:rPr>
          <w:bCs/>
          <w:lang w:val="nl-NL"/>
        </w:rPr>
      </w:pPr>
      <w:r w:rsidRPr="00526FDF">
        <w:rPr>
          <w:bCs/>
          <w:lang w:val="nl-NL"/>
        </w:rPr>
        <w:t>Onderzocht zou kunnen worden waarom de interne consistentie van de schalen (2.1)</w:t>
      </w:r>
      <w:r w:rsidRPr="00526FDF">
        <w:rPr>
          <w:lang w:val="nl-NL"/>
        </w:rPr>
        <w:t xml:space="preserve"> Affecttoon van het karakter van de relatie met God, (5) Schaal Visie op causaliteit van handelen van God, (6.1) Sub Schaal Gehechtheidstijl (over contact of steun zoeken bij God), (6.2) Sub Schaal Gehechtheidstijl (over Gods positieve/helpende aanwezigheid) en (6) Gehechtheidstijl, in dit onderzoek onvoldoende is gebleken. </w:t>
      </w:r>
    </w:p>
    <w:p w:rsidR="002375D4" w:rsidRPr="00526FDF" w:rsidRDefault="002375D4" w:rsidP="002375D4">
      <w:pPr>
        <w:pStyle w:val="Lijstalinea"/>
        <w:numPr>
          <w:ilvl w:val="0"/>
          <w:numId w:val="56"/>
        </w:numPr>
        <w:jc w:val="both"/>
        <w:rPr>
          <w:lang w:val="nl-NL"/>
        </w:rPr>
      </w:pPr>
      <w:r w:rsidRPr="00526FDF">
        <w:rPr>
          <w:lang w:val="nl-NL"/>
        </w:rPr>
        <w:t>Als de scoringstraining eerder in het onderzoeksproces zou plaatsvinden, zou dat kunnen leiden tot een grotere interbeoordelaarsbetrouwbaarheid vanwege de vertrouwdheid en ervaring met het scoringssysteem.</w:t>
      </w:r>
    </w:p>
    <w:p w:rsidR="002375D4" w:rsidRPr="00526FDF" w:rsidRDefault="002375D4" w:rsidP="002375D4">
      <w:pPr>
        <w:pStyle w:val="Lijstalinea"/>
        <w:numPr>
          <w:ilvl w:val="0"/>
          <w:numId w:val="56"/>
        </w:numPr>
        <w:contextualSpacing w:val="0"/>
        <w:jc w:val="both"/>
        <w:rPr>
          <w:lang w:val="nl-NL"/>
        </w:rPr>
      </w:pPr>
      <w:r w:rsidRPr="00526FDF">
        <w:rPr>
          <w:lang w:val="nl-NL"/>
        </w:rPr>
        <w:t>Dit onderzoek betreft een eerste voorzichtige kennismaking met het meetinstrument voor impliciete godsbeeldmeting. De onderzoekers wensen dat dit onderzoek een waardevolle voorzet geeft voor vervolgonderzoek.</w:t>
      </w:r>
    </w:p>
    <w:p w:rsidR="002375D4" w:rsidRDefault="002375D4" w:rsidP="002375D4">
      <w:pPr>
        <w:pStyle w:val="Lijstalinea"/>
        <w:ind w:left="0"/>
        <w:contextualSpacing w:val="0"/>
        <w:jc w:val="both"/>
        <w:rPr>
          <w:rStyle w:val="Intensievebenadrukking"/>
          <w:lang w:val="nl-NL"/>
        </w:rPr>
      </w:pPr>
      <w:r w:rsidRPr="00FA1C2E">
        <w:rPr>
          <w:rStyle w:val="Intensievebenadrukking"/>
          <w:lang w:val="nl-NL"/>
        </w:rPr>
        <w:t>Ten aanzien van de BRIEF R-COPE:</w:t>
      </w:r>
    </w:p>
    <w:p w:rsidR="002375D4" w:rsidRPr="005F5A0F" w:rsidRDefault="002375D4" w:rsidP="002375D4">
      <w:pPr>
        <w:pStyle w:val="Lijstalinea"/>
        <w:ind w:left="0"/>
        <w:contextualSpacing w:val="0"/>
        <w:jc w:val="both"/>
        <w:rPr>
          <w:color w:val="1F497D"/>
          <w:lang w:val="nl-NL"/>
        </w:rPr>
      </w:pPr>
      <w:r w:rsidRPr="005F5A0F">
        <w:rPr>
          <w:lang w:val="nl-NL"/>
        </w:rPr>
        <w:t xml:space="preserve">De BRIEF R-COPE geeft mogelijk een vertekend beeld. </w:t>
      </w:r>
      <w:r w:rsidRPr="00526FDF">
        <w:rPr>
          <w:lang w:val="nl-NL"/>
        </w:rPr>
        <w:t xml:space="preserve">Deze zelfrapportagevragen zijn vertaald vanuit de Engelse versie. Wellicht gaan Nederlandse christenen anders om met religieuze coping (nuchterder). </w:t>
      </w:r>
      <w:r w:rsidRPr="005F5A0F">
        <w:rPr>
          <w:lang w:val="nl-NL"/>
        </w:rPr>
        <w:t>Wellicht vraagt dat eventueel aanpassing in de vraagstelling.</w:t>
      </w:r>
    </w:p>
    <w:p w:rsidR="002375D4" w:rsidRDefault="002375D4" w:rsidP="002375D4">
      <w:pPr>
        <w:pStyle w:val="Lijstalinea"/>
        <w:ind w:left="0"/>
        <w:contextualSpacing w:val="0"/>
        <w:jc w:val="both"/>
        <w:rPr>
          <w:rStyle w:val="Intensievebenadrukking"/>
          <w:lang w:val="nl-NL"/>
        </w:rPr>
      </w:pPr>
      <w:r w:rsidRPr="00FA1C2E">
        <w:rPr>
          <w:rStyle w:val="Intensievebenadrukking"/>
          <w:lang w:val="nl-NL"/>
        </w:rPr>
        <w:t xml:space="preserve">Ten aanzien van de TAT-GB in combinatie met CISS en BRIEF R-COPE: </w:t>
      </w:r>
    </w:p>
    <w:p w:rsidR="002375D4" w:rsidRPr="005F5A0F" w:rsidRDefault="002375D4" w:rsidP="002375D4">
      <w:pPr>
        <w:pStyle w:val="Lijstalinea"/>
        <w:ind w:left="0"/>
        <w:contextualSpacing w:val="0"/>
        <w:jc w:val="both"/>
        <w:rPr>
          <w:color w:val="1F497D"/>
          <w:lang w:val="nl-NL"/>
        </w:rPr>
      </w:pPr>
      <w:r w:rsidRPr="005F5A0F">
        <w:rPr>
          <w:lang w:val="nl-NL"/>
        </w:rPr>
        <w:t>Met de uitkomsten van de verworven dataverzameling vanuit scoring  TAT-GB, CISS en BRIEF R-COPE, is waardevolle informatie vergaard die wellicht bruikbaar is voor nevenonderzoek over persoonlijkheid en godsbeeld.</w:t>
      </w:r>
    </w:p>
    <w:p w:rsidR="002375D4" w:rsidRDefault="009D2243" w:rsidP="002375D4">
      <w:pPr>
        <w:pStyle w:val="Lijstalinea"/>
        <w:ind w:left="0"/>
        <w:contextualSpacing w:val="0"/>
        <w:jc w:val="both"/>
        <w:rPr>
          <w:rStyle w:val="Intensievebenadrukking"/>
          <w:lang w:val="nl-NL"/>
        </w:rPr>
      </w:pPr>
      <w:r>
        <w:rPr>
          <w:rStyle w:val="Intensievebenadrukking"/>
          <w:lang w:val="nl-NL"/>
        </w:rPr>
        <w:t>Ten aanzien van de steekproef</w:t>
      </w:r>
      <w:r w:rsidR="002375D4" w:rsidRPr="00FA1C2E">
        <w:rPr>
          <w:rStyle w:val="Intensievebenadrukking"/>
          <w:lang w:val="nl-NL"/>
        </w:rPr>
        <w:t xml:space="preserve">: </w:t>
      </w:r>
    </w:p>
    <w:p w:rsidR="002375D4" w:rsidRPr="005F5A0F" w:rsidRDefault="002375D4" w:rsidP="002375D4">
      <w:pPr>
        <w:pStyle w:val="Lijstalinea"/>
        <w:ind w:left="0"/>
        <w:jc w:val="both"/>
        <w:rPr>
          <w:lang w:val="nl-NL"/>
        </w:rPr>
      </w:pPr>
      <w:r w:rsidRPr="005F5A0F">
        <w:rPr>
          <w:lang w:val="nl-NL"/>
        </w:rPr>
        <w:t xml:space="preserve">Omdat dit onderzoek de controlegroep betrof tegenover de jongvolwassen clientèle van de Eleos die niet per definitie HBO- opgeleid is, zou wellicht kunnen worden overwogen om bij een vervolgonderzoek qua opleiding gebruik te maken van een meer gemêleerde steekproef. </w:t>
      </w:r>
      <w:r w:rsidRPr="00526FDF">
        <w:rPr>
          <w:lang w:val="nl-NL"/>
        </w:rPr>
        <w:t xml:space="preserve">Dit zou de </w:t>
      </w:r>
      <w:r w:rsidRPr="00526FDF">
        <w:rPr>
          <w:lang w:val="nl-NL"/>
        </w:rPr>
        <w:lastRenderedPageBreak/>
        <w:t>betrouwbaarheid ten goede kunnen komen omdat het een realistischer weergave is.</w:t>
      </w:r>
      <w:r w:rsidR="009B44DA">
        <w:rPr>
          <w:lang w:val="nl-NL"/>
        </w:rPr>
        <w:t xml:space="preserve"> </w:t>
      </w:r>
      <w:r w:rsidRPr="005F5A0F">
        <w:rPr>
          <w:lang w:val="nl-NL"/>
        </w:rPr>
        <w:t>Dit geldt eveneens voor de aspecten van specifieke opleidingen (nu ‘softe’ sector) en man/vrouw- verhouding van de steekproef.</w:t>
      </w: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2375D4" w:rsidRDefault="002375D4" w:rsidP="002375D4">
      <w:pPr>
        <w:rPr>
          <w:lang w:val="nl-NL"/>
        </w:rPr>
      </w:pPr>
    </w:p>
    <w:p w:rsidR="00C43390" w:rsidRDefault="00C43390" w:rsidP="002375D4">
      <w:pPr>
        <w:rPr>
          <w:lang w:val="nl-NL"/>
        </w:rPr>
      </w:pPr>
    </w:p>
    <w:p w:rsidR="006169DA" w:rsidRDefault="006169DA" w:rsidP="002375D4">
      <w:pPr>
        <w:pStyle w:val="Kop2"/>
        <w:spacing w:after="200"/>
        <w:jc w:val="both"/>
        <w:rPr>
          <w:lang w:val="nl-NL"/>
        </w:rPr>
      </w:pPr>
      <w:bookmarkStart w:id="145" w:name="_Toc324250436"/>
      <w:bookmarkStart w:id="146" w:name="_Toc325530995"/>
    </w:p>
    <w:p w:rsidR="002375D4" w:rsidRPr="00526FDF" w:rsidRDefault="002375D4" w:rsidP="002375D4">
      <w:pPr>
        <w:pStyle w:val="Kop2"/>
        <w:spacing w:after="200"/>
        <w:jc w:val="both"/>
        <w:rPr>
          <w:lang w:val="nl-NL"/>
        </w:rPr>
      </w:pPr>
      <w:r w:rsidRPr="00526FDF">
        <w:rPr>
          <w:lang w:val="nl-NL"/>
        </w:rPr>
        <w:t>4.</w:t>
      </w:r>
      <w:r>
        <w:rPr>
          <w:lang w:val="nl-NL"/>
        </w:rPr>
        <w:t>7</w:t>
      </w:r>
      <w:r w:rsidRPr="00526FDF">
        <w:rPr>
          <w:lang w:val="nl-NL"/>
        </w:rPr>
        <w:tab/>
        <w:t>Discussie</w:t>
      </w:r>
      <w:bookmarkEnd w:id="145"/>
      <w:bookmarkEnd w:id="146"/>
    </w:p>
    <w:p w:rsidR="002375D4" w:rsidRPr="00526FDF" w:rsidRDefault="002375D4" w:rsidP="002375D4">
      <w:pPr>
        <w:jc w:val="both"/>
        <w:rPr>
          <w:rFonts w:cs="Calibri"/>
          <w:lang w:val="nl-NL"/>
        </w:rPr>
      </w:pPr>
      <w:r w:rsidRPr="00526FDF">
        <w:rPr>
          <w:rFonts w:cs="Calibri"/>
          <w:lang w:val="nl-NL"/>
        </w:rPr>
        <w:t>De</w:t>
      </w:r>
      <w:r w:rsidRPr="00526FDF">
        <w:rPr>
          <w:lang w:val="nl-NL"/>
        </w:rPr>
        <w:t xml:space="preserve"> christelijke mens en maatschappijvisie heeft een rol gespeeld bij de keuze voor dit onderwerp van onderzoek. In het werkveld komen de onderzoekers namelijk in aanraking met problematiek die verbonden lijkt te zijn aan geloof. </w:t>
      </w:r>
      <w:r w:rsidRPr="00526FDF">
        <w:rPr>
          <w:rFonts w:cs="Calibri"/>
          <w:lang w:val="nl-NL"/>
        </w:rPr>
        <w:t>Vanuit de opvatting dat de mens een bio-psychisch-sociaal-spiritueel wezen</w:t>
      </w:r>
      <w:r w:rsidRPr="00526FDF">
        <w:rPr>
          <w:lang w:val="nl-NL"/>
        </w:rPr>
        <w:t xml:space="preserve"> is en de</w:t>
      </w:r>
      <w:r w:rsidRPr="00526FDF">
        <w:rPr>
          <w:rFonts w:cs="Calibri"/>
          <w:lang w:val="nl-NL"/>
        </w:rPr>
        <w:t xml:space="preserve"> veranderingen binnen één dimensie invloed hebben op de overige dimensies lijkt het vanzelfsprekend om ook de inzichten met betrekking tot het godsbeeld te bestuderen. </w:t>
      </w:r>
    </w:p>
    <w:p w:rsidR="002375D4" w:rsidRPr="00526FDF" w:rsidRDefault="002375D4" w:rsidP="002375D4">
      <w:pPr>
        <w:jc w:val="both"/>
        <w:rPr>
          <w:lang w:val="nl-NL"/>
        </w:rPr>
      </w:pPr>
      <w:r w:rsidRPr="00526FDF">
        <w:rPr>
          <w:lang w:val="nl-NL"/>
        </w:rPr>
        <w:t xml:space="preserve">Vanuit een christelijke mensvisie bekeken is de mens door God geschapen als een uniek, sociaal wezen, naar Zijn beeld gemaakt. Die gedachte is op de Bijbel gebaseerd. De mens is autonoom en heeft een vrije wil. In het werkveld proberen de onderzoekers door Zijn ogen naar de cliënt te kijken. De onderzoekers zijn van mening dat de leegte die in het hart van ieder mens ervaren wordt, ten diepste alleen gevuld kan worden door God, de Schepper. </w:t>
      </w:r>
    </w:p>
    <w:p w:rsidR="002375D4" w:rsidRPr="00526FDF" w:rsidRDefault="002375D4" w:rsidP="002375D4">
      <w:pPr>
        <w:jc w:val="both"/>
        <w:rPr>
          <w:lang w:val="nl-NL"/>
        </w:rPr>
      </w:pPr>
      <w:r w:rsidRPr="00526FDF">
        <w:rPr>
          <w:lang w:val="nl-NL"/>
        </w:rPr>
        <w:t>Uit onderzoek blijkt dat bij intrinsiek religieuze mensen, bij wie religie een persoonlijke, betekenisvolle oriëntatie is, een positief verband bestaat tussen religie en psychische gezondheid. Bij extrinsiek religieuze mensen is er geen positief verband gevonden (Voorwinden, 2008). Dit kan te maken hebben met de religieuze opvoeding die bepalend kan zijn voor het godsbeeld. Volgens Roos (2001) lijkt het beeld van God als straffende rechter meer cultureel bepaald dan persoonlijkheidsgerelateerd. Daarnaast hebben ervaringen in de kindertijd een grote invloed op het gevoel en gedrag op latere leeftijd, zoals aangetoond bij gehechtheid en objectrelatie theorieën (Pargament (1997), Granquist (1998) en Jones (2010). De vraag is dus óf er een godsbeeld bij de cliënt bestaat en als er een godsbeeld is, op welke manier dat een positieve- dan wel negatieve invloed heeft op zijn of haar leven</w:t>
      </w:r>
      <w:r w:rsidR="008D1922">
        <w:rPr>
          <w:lang w:val="nl-NL"/>
        </w:rPr>
        <w:t>.</w:t>
      </w:r>
      <w:r w:rsidRPr="00526FDF">
        <w:rPr>
          <w:lang w:val="nl-NL"/>
        </w:rPr>
        <w:t xml:space="preserve"> </w:t>
      </w:r>
    </w:p>
    <w:p w:rsidR="002375D4" w:rsidRPr="00526FDF" w:rsidRDefault="002375D4" w:rsidP="002375D4">
      <w:pPr>
        <w:jc w:val="both"/>
        <w:rPr>
          <w:lang w:val="nl-NL"/>
        </w:rPr>
      </w:pPr>
      <w:r w:rsidRPr="00526FDF">
        <w:rPr>
          <w:lang w:val="nl-NL"/>
        </w:rPr>
        <w:t>Met dit onderzoek, waaraan jonge christenen hebben deelgenomen, is er een poging gedaan om zicht te krijgen op het impliciete, onbewuste godsbeeld en hoe dat correleert met het kunnen inzetten van adequate copingstijlen.</w:t>
      </w:r>
    </w:p>
    <w:p w:rsidR="002375D4" w:rsidRPr="00980211" w:rsidRDefault="002375D4" w:rsidP="002375D4">
      <w:pPr>
        <w:jc w:val="both"/>
      </w:pPr>
      <w:r w:rsidRPr="00526FDF">
        <w:rPr>
          <w:lang w:val="nl-NL"/>
        </w:rPr>
        <w:t xml:space="preserve">Er kan worden geconcludeerd </w:t>
      </w:r>
      <w:r>
        <w:rPr>
          <w:lang w:val="nl-NL"/>
        </w:rPr>
        <w:t>worden dat bepaalde aspecten van het godsbeeld</w:t>
      </w:r>
      <w:r w:rsidRPr="00526FDF">
        <w:rPr>
          <w:lang w:val="nl-NL"/>
        </w:rPr>
        <w:t xml:space="preserve"> van invloed </w:t>
      </w:r>
      <w:r>
        <w:rPr>
          <w:lang w:val="nl-NL"/>
        </w:rPr>
        <w:t>zijn</w:t>
      </w:r>
      <w:r w:rsidRPr="00526FDF">
        <w:rPr>
          <w:lang w:val="nl-NL"/>
        </w:rPr>
        <w:t xml:space="preserve"> op manieren van coping. Dit nodigt uit tot verder onderzoek. Interessant om te weten voor de beroepspraktijk is of het veranderen van het godsbeeld een positieve invloed heeft op coping of dat aanpassen van copingstijlen een positieve invloed heeft op het godsbeeld. Volgens Tan (1996) kan religie zowel impliciet (waarbij de religieuze opvattingen niet actief worden ingebracht)</w:t>
      </w:r>
      <w:r w:rsidRPr="00526FDF">
        <w:rPr>
          <w:color w:val="FF0000"/>
          <w:lang w:val="nl-NL"/>
        </w:rPr>
        <w:t xml:space="preserve"> </w:t>
      </w:r>
      <w:r w:rsidRPr="00526FDF">
        <w:rPr>
          <w:lang w:val="nl-NL"/>
        </w:rPr>
        <w:t>als expliciet (waarbij dat wel wordt gedaan)</w:t>
      </w:r>
      <w:r w:rsidRPr="00526FDF">
        <w:rPr>
          <w:color w:val="FF0000"/>
          <w:lang w:val="nl-NL"/>
        </w:rPr>
        <w:t xml:space="preserve"> </w:t>
      </w:r>
      <w:r w:rsidRPr="00526FDF">
        <w:rPr>
          <w:lang w:val="nl-NL"/>
        </w:rPr>
        <w:t>geïntegreerd worden in de hulpverlening (Voorwinden, 2008).</w:t>
      </w:r>
      <w:r w:rsidRPr="006A0123">
        <w:rPr>
          <w:lang w:val="nl-NL"/>
        </w:rPr>
        <w:t xml:space="preserve"> Er zou dan vanuit</w:t>
      </w:r>
      <w:r>
        <w:t xml:space="preserve"> twee</w:t>
      </w:r>
      <w:r w:rsidRPr="006A0123">
        <w:rPr>
          <w:lang w:val="nl-NL"/>
        </w:rPr>
        <w:t xml:space="preserve"> invalshoeken</w:t>
      </w:r>
      <w:r w:rsidRPr="006A0123">
        <w:rPr>
          <w:color w:val="FF0000"/>
          <w:lang w:val="nl-NL"/>
        </w:rPr>
        <w:t xml:space="preserve"> </w:t>
      </w:r>
      <w:r w:rsidRPr="006A0123">
        <w:rPr>
          <w:lang w:val="nl-NL"/>
        </w:rPr>
        <w:t>geïntervenieerd kunnen worden</w:t>
      </w:r>
      <w:r>
        <w:t>:</w:t>
      </w:r>
    </w:p>
    <w:p w:rsidR="002375D4" w:rsidRPr="00526FDF" w:rsidRDefault="002375D4" w:rsidP="002375D4">
      <w:pPr>
        <w:numPr>
          <w:ilvl w:val="0"/>
          <w:numId w:val="46"/>
        </w:numPr>
        <w:jc w:val="both"/>
        <w:rPr>
          <w:lang w:val="nl-NL"/>
        </w:rPr>
      </w:pPr>
      <w:r w:rsidRPr="00526FDF" w:rsidDel="002A0687">
        <w:rPr>
          <w:color w:val="FF0000"/>
          <w:lang w:val="nl-NL"/>
        </w:rPr>
        <w:t xml:space="preserve"> </w:t>
      </w:r>
      <w:r w:rsidRPr="00526FDF">
        <w:rPr>
          <w:lang w:val="nl-NL"/>
        </w:rPr>
        <w:t>Impliciet: het beroep Social Work, waarbij samen met de cliënt wordt bekeken op welke manier</w:t>
      </w:r>
      <w:r w:rsidR="009D2243">
        <w:rPr>
          <w:lang w:val="nl-NL"/>
        </w:rPr>
        <w:t xml:space="preserve"> </w:t>
      </w:r>
      <w:r w:rsidRPr="00526FDF">
        <w:rPr>
          <w:lang w:val="nl-NL"/>
        </w:rPr>
        <w:t>copingstijlen a</w:t>
      </w:r>
      <w:r w:rsidR="009D2243">
        <w:rPr>
          <w:lang w:val="nl-NL"/>
        </w:rPr>
        <w:t xml:space="preserve">dequater kunnen worden ingezet. </w:t>
      </w:r>
      <w:r w:rsidRPr="00526FDF">
        <w:rPr>
          <w:lang w:val="nl-NL"/>
        </w:rPr>
        <w:t xml:space="preserve">Ook door interventie bij erkenningproblematiek of bijvoorbeeld extreme dominantie door één van de ouders in het verleden, kan na verloop van tijd hier door positieve praktijkervaringen door de cliënt meer zelfvertrouwen en een positiever zelfbeeld opgebouwd worden, waardoor de cliënt beter in </w:t>
      </w:r>
      <w:r w:rsidRPr="00526FDF">
        <w:rPr>
          <w:lang w:val="nl-NL"/>
        </w:rPr>
        <w:lastRenderedPageBreak/>
        <w:t>zijn vel zit. Daardoor zal het Godsbeeld langzaam maar zeker mee veranderen van een negatief- naar een positiever beeld, van een straffende God naar een liefdevolle God.</w:t>
      </w:r>
    </w:p>
    <w:p w:rsidR="002375D4" w:rsidRPr="00526FDF" w:rsidRDefault="002375D4" w:rsidP="002375D4">
      <w:pPr>
        <w:numPr>
          <w:ilvl w:val="0"/>
          <w:numId w:val="46"/>
        </w:numPr>
        <w:jc w:val="both"/>
        <w:rPr>
          <w:lang w:val="nl-NL"/>
        </w:rPr>
      </w:pPr>
      <w:r w:rsidRPr="00526FDF">
        <w:rPr>
          <w:lang w:val="nl-NL"/>
        </w:rPr>
        <w:t>Expliciet:</w:t>
      </w:r>
      <w:r>
        <w:rPr>
          <w:color w:val="FF0000"/>
          <w:lang w:val="nl-NL"/>
        </w:rPr>
        <w:t xml:space="preserve"> </w:t>
      </w:r>
      <w:r w:rsidRPr="00526FDF">
        <w:rPr>
          <w:lang w:val="nl-NL"/>
        </w:rPr>
        <w:t>vanuit de Pastorale hoek / Geestelijke Verzorging, door middel van pastorale interventie aan een gezond en rijper godsbeeld te werken, waardoor de pastorant zich een geliefd kind van God kan gaan voelen. Vanuit die genade en erkenning kan zelfvertrouwen groeien, waardoor de pastorant sterker in het leven staat, zich blijer voelt en</w:t>
      </w:r>
      <w:r w:rsidR="00665F6B">
        <w:rPr>
          <w:lang w:val="nl-NL"/>
        </w:rPr>
        <w:t xml:space="preserve"> beter in staat is </w:t>
      </w:r>
      <w:r w:rsidRPr="00526FDF">
        <w:rPr>
          <w:lang w:val="nl-NL"/>
        </w:rPr>
        <w:t>adequate coping toe</w:t>
      </w:r>
      <w:r w:rsidR="00665F6B">
        <w:rPr>
          <w:lang w:val="nl-NL"/>
        </w:rPr>
        <w:t xml:space="preserve"> te </w:t>
      </w:r>
      <w:r w:rsidRPr="00526FDF">
        <w:rPr>
          <w:lang w:val="nl-NL"/>
        </w:rPr>
        <w:t xml:space="preserve">passen. Niet alleen op het gebied van religiositeit, maar breder, op meer aspecten van zijn leven. </w:t>
      </w:r>
    </w:p>
    <w:p w:rsidR="002375D4" w:rsidRPr="00526FDF" w:rsidRDefault="002375D4" w:rsidP="002375D4">
      <w:pPr>
        <w:jc w:val="both"/>
        <w:rPr>
          <w:lang w:val="nl-NL"/>
        </w:rPr>
      </w:pPr>
      <w:r w:rsidRPr="00526FDF">
        <w:rPr>
          <w:lang w:val="nl-NL"/>
        </w:rPr>
        <w:t xml:space="preserve">Punt van discussie zou kunnen zijn: </w:t>
      </w:r>
    </w:p>
    <w:p w:rsidR="002375D4" w:rsidRPr="00526FDF" w:rsidRDefault="002375D4" w:rsidP="002375D4">
      <w:pPr>
        <w:jc w:val="both"/>
        <w:rPr>
          <w:i/>
          <w:lang w:val="nl-NL"/>
        </w:rPr>
      </w:pPr>
      <w:r w:rsidRPr="00526FDF">
        <w:rPr>
          <w:i/>
          <w:lang w:val="nl-NL"/>
        </w:rPr>
        <w:t xml:space="preserve">Is het aan een christelijke Social Worker om expliciet te interveniëren op dit religieuze vlak door middel van vraagstelling over gebedsleven, visie op God, al dan geen steun ervaren van God, ja zelfs het inzetten van het meetinstrument TAT-GB,  of begeven we ons hier op  het terrein van de pastor? </w:t>
      </w:r>
    </w:p>
    <w:p w:rsidR="002375D4" w:rsidRPr="00526FDF" w:rsidRDefault="002375D4" w:rsidP="002375D4">
      <w:pPr>
        <w:jc w:val="both"/>
        <w:rPr>
          <w:rFonts w:ascii="Cambria" w:hAnsi="Cambria"/>
          <w:spacing w:val="20"/>
          <w:lang w:val="nl-NL"/>
        </w:rPr>
      </w:pPr>
      <w:r>
        <w:rPr>
          <w:lang w:val="nl-NL"/>
        </w:rPr>
        <w:t>Bij d</w:t>
      </w:r>
      <w:r w:rsidRPr="00526FDF">
        <w:rPr>
          <w:lang w:val="nl-NL"/>
        </w:rPr>
        <w:t>e expliciet-maximale benadering, waarbij de religie op een actieve en onderzoekende manier ter sprake komt en waarbij de hulpverlener specifieke interventies zoals Bijbel lezen en bidden inzet, is het van belang om extra zorgvuldig te handelen. Richards en Bergin (1997) geven aan dat er bijvoorbeeld rolverwarring kan ontstaan en de kans op overdracht hierdoor vergroot wordt. Volgens hen kan expliciete benadering alleen worden ingezet als de cliënt expliciet toestemming heeft gegeven, als verwacht mag worden dat de interventies bijdragen aan de vermindering van psychische problemen en als de hulpverlener binnen het geloofskader van de cliënt blijft. Bovenal is respect voor de autonomie van de cliënt van belang (Voorwinden, 2008).</w:t>
      </w:r>
    </w:p>
    <w:p w:rsidR="00720EF8" w:rsidRDefault="00720EF8"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Default="003929CC" w:rsidP="0011526E">
      <w:pPr>
        <w:jc w:val="both"/>
        <w:rPr>
          <w:rFonts w:ascii="Cambria" w:hAnsi="Cambria"/>
          <w:spacing w:val="20"/>
          <w:lang w:val="nl-NL"/>
        </w:rPr>
      </w:pPr>
    </w:p>
    <w:p w:rsidR="003929CC" w:rsidRPr="00526FDF" w:rsidRDefault="003929CC" w:rsidP="0011526E">
      <w:pPr>
        <w:jc w:val="both"/>
        <w:rPr>
          <w:rFonts w:ascii="Cambria" w:hAnsi="Cambria"/>
          <w:spacing w:val="20"/>
          <w:lang w:val="nl-NL"/>
        </w:rPr>
      </w:pPr>
    </w:p>
    <w:p w:rsidR="00274F40" w:rsidRPr="009B5448" w:rsidRDefault="00DC1BD3" w:rsidP="009B5448">
      <w:pPr>
        <w:pStyle w:val="Kop1"/>
        <w:spacing w:after="200"/>
        <w:jc w:val="both"/>
        <w:rPr>
          <w:lang w:val="nl-NL"/>
        </w:rPr>
      </w:pPr>
      <w:bookmarkStart w:id="147" w:name="_Toc324250437"/>
      <w:bookmarkStart w:id="148" w:name="_Toc325530996"/>
      <w:r w:rsidRPr="009B5448">
        <w:rPr>
          <w:szCs w:val="22"/>
          <w:lang w:val="nl-NL"/>
        </w:rPr>
        <w:lastRenderedPageBreak/>
        <w:t>5.</w:t>
      </w:r>
      <w:r w:rsidR="007B5781" w:rsidRPr="009B5448">
        <w:rPr>
          <w:szCs w:val="22"/>
          <w:lang w:val="nl-NL"/>
        </w:rPr>
        <w:tab/>
      </w:r>
      <w:r w:rsidR="007B5781" w:rsidRPr="009B5448">
        <w:rPr>
          <w:lang w:val="nl-NL"/>
        </w:rPr>
        <w:t>Bibliografie</w:t>
      </w:r>
      <w:bookmarkEnd w:id="147"/>
      <w:bookmarkEnd w:id="148"/>
    </w:p>
    <w:p w:rsidR="004C55C2" w:rsidRPr="00526FDF" w:rsidRDefault="004C55C2" w:rsidP="00A32D89">
      <w:pPr>
        <w:ind w:left="284" w:hanging="284"/>
        <w:jc w:val="both"/>
        <w:rPr>
          <w:lang w:val="nl-NL"/>
        </w:rPr>
      </w:pPr>
      <w:r w:rsidRPr="00526FDF">
        <w:rPr>
          <w:lang w:val="nl-NL"/>
        </w:rPr>
        <w:t>Bouwhuis- van Keulen, Drs. A.J.,</w:t>
      </w:r>
      <w:r w:rsidR="00C1444F" w:rsidRPr="00526FDF">
        <w:rPr>
          <w:lang w:val="nl-NL"/>
        </w:rPr>
        <w:t xml:space="preserve"> (2012)</w:t>
      </w:r>
      <w:r w:rsidRPr="00526FDF">
        <w:rPr>
          <w:lang w:val="nl-NL"/>
        </w:rPr>
        <w:t xml:space="preserve"> De invloed van aandacht voor religie in therapie op het behandelresultaat</w:t>
      </w:r>
      <w:r w:rsidR="00C1444F" w:rsidRPr="00526FDF">
        <w:rPr>
          <w:lang w:val="nl-NL"/>
        </w:rPr>
        <w:t>.</w:t>
      </w:r>
      <w:r w:rsidR="002B063F" w:rsidRPr="00526FDF">
        <w:rPr>
          <w:lang w:val="nl-NL"/>
        </w:rPr>
        <w:t xml:space="preserve"> Opgeroepen op april 2012, van www.eleos.nl</w:t>
      </w:r>
    </w:p>
    <w:p w:rsidR="002D5D31" w:rsidRPr="00526FDF" w:rsidRDefault="00007432" w:rsidP="00A32D89">
      <w:pPr>
        <w:pStyle w:val="Bibliografie"/>
        <w:ind w:left="284" w:hanging="284"/>
        <w:jc w:val="both"/>
        <w:rPr>
          <w:noProof/>
          <w:lang w:val="nl-NL"/>
        </w:rPr>
      </w:pPr>
      <w:r w:rsidRPr="00526FDF">
        <w:rPr>
          <w:noProof/>
          <w:lang w:val="nl-NL"/>
        </w:rPr>
        <w:t xml:space="preserve">Brown, dr. E. J. (2007). </w:t>
      </w:r>
      <w:r w:rsidRPr="002B063F">
        <w:rPr>
          <w:iCs/>
          <w:noProof/>
        </w:rPr>
        <w:t>Spiritual Assessments: Limitaitons and Recommendations</w:t>
      </w:r>
      <w:r w:rsidRPr="002B063F">
        <w:rPr>
          <w:noProof/>
        </w:rPr>
        <w:t>.</w:t>
      </w:r>
      <w:r w:rsidRPr="00007432">
        <w:rPr>
          <w:noProof/>
        </w:rPr>
        <w:t xml:space="preserve"> </w:t>
      </w:r>
      <w:r w:rsidR="000F680E" w:rsidRPr="00526FDF">
        <w:rPr>
          <w:noProof/>
          <w:lang w:val="nl-NL"/>
        </w:rPr>
        <w:t xml:space="preserve">Opgeroepen op maart 2012, van </w:t>
      </w:r>
      <w:hyperlink r:id="rId42" w:history="1">
        <w:r w:rsidR="001D183B" w:rsidRPr="00FA1C2E">
          <w:rPr>
            <w:rStyle w:val="Hyperlink"/>
            <w:noProof/>
            <w:lang w:val="nl-NL"/>
          </w:rPr>
          <w:t>www.counselingoutfitters.com</w:t>
        </w:r>
      </w:hyperlink>
      <w:r w:rsidR="000F680E" w:rsidRPr="00526FDF">
        <w:rPr>
          <w:noProof/>
          <w:lang w:val="nl-NL"/>
        </w:rPr>
        <w:t xml:space="preserve">: </w:t>
      </w:r>
    </w:p>
    <w:p w:rsidR="007B5781" w:rsidRPr="00526FDF" w:rsidRDefault="007B5781" w:rsidP="0011526E">
      <w:pPr>
        <w:pStyle w:val="Bibliografie"/>
        <w:jc w:val="both"/>
        <w:rPr>
          <w:noProof/>
          <w:lang w:val="nl-NL"/>
        </w:rPr>
      </w:pPr>
      <w:r w:rsidRPr="00526FDF">
        <w:rPr>
          <w:noProof/>
          <w:lang w:val="nl-NL"/>
        </w:rPr>
        <w:t>Ekkel,</w:t>
      </w:r>
      <w:r w:rsidR="00C104F3" w:rsidRPr="00526FDF">
        <w:rPr>
          <w:noProof/>
          <w:lang w:val="nl-NL"/>
        </w:rPr>
        <w:t xml:space="preserve"> L. &amp;</w:t>
      </w:r>
      <w:r w:rsidRPr="00526FDF">
        <w:rPr>
          <w:noProof/>
          <w:lang w:val="nl-NL"/>
        </w:rPr>
        <w:t xml:space="preserve"> R</w:t>
      </w:r>
      <w:r w:rsidR="00C104F3" w:rsidRPr="00526FDF">
        <w:rPr>
          <w:noProof/>
          <w:lang w:val="nl-NL"/>
        </w:rPr>
        <w:t>anty, V</w:t>
      </w:r>
      <w:r w:rsidRPr="00526FDF">
        <w:rPr>
          <w:noProof/>
          <w:lang w:val="nl-NL"/>
        </w:rPr>
        <w:t xml:space="preserve">. (2007). </w:t>
      </w:r>
      <w:r w:rsidR="00B435C4" w:rsidRPr="00526FDF">
        <w:rPr>
          <w:i/>
          <w:noProof/>
          <w:lang w:val="nl-NL"/>
        </w:rPr>
        <w:t>P</w:t>
      </w:r>
      <w:r w:rsidRPr="00526FDF">
        <w:rPr>
          <w:i/>
          <w:iCs/>
          <w:noProof/>
          <w:lang w:val="nl-NL"/>
        </w:rPr>
        <w:t>ersoonlijkheidsleer.</w:t>
      </w:r>
      <w:r w:rsidRPr="00526FDF">
        <w:rPr>
          <w:noProof/>
          <w:lang w:val="nl-NL"/>
        </w:rPr>
        <w:t xml:space="preserve"> </w:t>
      </w:r>
      <w:r w:rsidR="00BD5D46" w:rsidRPr="00526FDF">
        <w:rPr>
          <w:noProof/>
          <w:lang w:val="nl-NL"/>
        </w:rPr>
        <w:t>Schiedam: Boom Lemma.</w:t>
      </w:r>
    </w:p>
    <w:p w:rsidR="002D6040" w:rsidRPr="00526FDF" w:rsidRDefault="002D6040" w:rsidP="00A32D89">
      <w:pPr>
        <w:ind w:left="284" w:hanging="284"/>
        <w:jc w:val="both"/>
        <w:rPr>
          <w:lang w:val="nl-NL"/>
        </w:rPr>
      </w:pPr>
      <w:r w:rsidRPr="00526FDF">
        <w:rPr>
          <w:lang w:val="nl-NL"/>
        </w:rPr>
        <w:t xml:space="preserve">Eleos visiedocument. </w:t>
      </w:r>
      <w:r w:rsidRPr="00526FDF">
        <w:rPr>
          <w:i/>
          <w:lang w:val="nl-NL"/>
        </w:rPr>
        <w:t xml:space="preserve">Geloof en hulpverlening binnen cluster cure. </w:t>
      </w:r>
      <w:r w:rsidRPr="00526FDF">
        <w:rPr>
          <w:lang w:val="nl-NL"/>
        </w:rPr>
        <w:t xml:space="preserve">Opgeroepen op 8 februari 2012, van </w:t>
      </w:r>
      <w:hyperlink r:id="rId43" w:history="1">
        <w:r w:rsidRPr="00FA1C2E">
          <w:rPr>
            <w:rStyle w:val="Hyperlink"/>
            <w:rFonts w:cs="Calibri"/>
            <w:lang w:val="nl-NL"/>
          </w:rPr>
          <w:t>www.eleos.nl</w:t>
        </w:r>
      </w:hyperlink>
      <w:r w:rsidRPr="00526FDF">
        <w:rPr>
          <w:lang w:val="nl-NL"/>
        </w:rPr>
        <w:t xml:space="preserve"> </w:t>
      </w:r>
    </w:p>
    <w:p w:rsidR="00B36AD4" w:rsidRPr="00526FDF" w:rsidRDefault="00BD5D46" w:rsidP="0011526E">
      <w:pPr>
        <w:pStyle w:val="Bibliografie"/>
        <w:jc w:val="both"/>
        <w:rPr>
          <w:lang w:val="nl-NL"/>
        </w:rPr>
      </w:pPr>
      <w:r w:rsidRPr="00526FDF">
        <w:rPr>
          <w:lang w:val="nl-NL"/>
        </w:rPr>
        <w:t xml:space="preserve">Endler, N.S. &amp; Parker, J.D.A. (2004). </w:t>
      </w:r>
      <w:r w:rsidRPr="00526FDF">
        <w:rPr>
          <w:i/>
          <w:lang w:val="nl-NL"/>
        </w:rPr>
        <w:t>CISS handleiding</w:t>
      </w:r>
      <w:r w:rsidRPr="00526FDF">
        <w:rPr>
          <w:lang w:val="nl-NL"/>
        </w:rPr>
        <w:t>. Amsterdam: Pearson</w:t>
      </w:r>
    </w:p>
    <w:p w:rsidR="002D6040" w:rsidRPr="00526FDF" w:rsidRDefault="002D6040" w:rsidP="00A32D89">
      <w:pPr>
        <w:ind w:left="284" w:hanging="284"/>
        <w:jc w:val="both"/>
        <w:rPr>
          <w:i/>
          <w:lang w:val="nl-NL"/>
        </w:rPr>
      </w:pPr>
      <w:r w:rsidRPr="00526FDF">
        <w:rPr>
          <w:lang w:val="nl-NL"/>
        </w:rPr>
        <w:t xml:space="preserve">Donk, W.B. H. J. van de, Jonkers, A.P., Kronjee, G.J., Plum, R.J.J.M. (red. (2006). </w:t>
      </w:r>
      <w:r w:rsidRPr="00526FDF">
        <w:rPr>
          <w:i/>
          <w:lang w:val="nl-NL"/>
        </w:rPr>
        <w:t xml:space="preserve">Geloven in </w:t>
      </w:r>
      <w:r w:rsidR="00B7535C" w:rsidRPr="00526FDF">
        <w:rPr>
          <w:i/>
          <w:lang w:val="nl-NL"/>
        </w:rPr>
        <w:t xml:space="preserve">het </w:t>
      </w:r>
      <w:r w:rsidRPr="00526FDF">
        <w:rPr>
          <w:i/>
          <w:lang w:val="nl-NL"/>
        </w:rPr>
        <w:t>publieke domein, verkenningen van een dubbele transformatie.</w:t>
      </w:r>
      <w:r w:rsidRPr="00526FDF">
        <w:rPr>
          <w:lang w:val="nl-NL"/>
        </w:rPr>
        <w:t xml:space="preserve"> Wetenschappelijke Raad voor Regeringsbeleid.</w:t>
      </w:r>
      <w:r w:rsidRPr="00526FDF">
        <w:rPr>
          <w:rFonts w:ascii="DTLDocumentaSTMedium" w:eastAsiaTheme="minorHAnsi" w:hAnsi="DTLDocumentaSTMedium" w:cs="DTLDocumentaSTMedium"/>
          <w:sz w:val="18"/>
          <w:szCs w:val="18"/>
          <w:lang w:val="nl-NL"/>
        </w:rPr>
        <w:t xml:space="preserve"> Amsterdam University Press, Amsterdam 2006</w:t>
      </w:r>
    </w:p>
    <w:p w:rsidR="002D6040" w:rsidRPr="00526FDF" w:rsidRDefault="002D6040" w:rsidP="00A32D89">
      <w:pPr>
        <w:pStyle w:val="Bibliografie"/>
        <w:ind w:left="284" w:hanging="284"/>
        <w:jc w:val="both"/>
        <w:rPr>
          <w:lang w:val="nl-NL"/>
        </w:rPr>
      </w:pPr>
      <w:r w:rsidRPr="00526FDF">
        <w:rPr>
          <w:noProof/>
          <w:lang w:val="nl-NL"/>
        </w:rPr>
        <w:t xml:space="preserve">Dijkman, N. Jagt. Eindredactie: K. (2011). Beroepsprofiel van de maatschappelijk werker. </w:t>
      </w:r>
      <w:r w:rsidR="00BA46E9" w:rsidRPr="00526FDF">
        <w:rPr>
          <w:noProof/>
          <w:lang w:val="nl-NL"/>
        </w:rPr>
        <w:t xml:space="preserve">    </w:t>
      </w:r>
      <w:r w:rsidRPr="00526FDF">
        <w:rPr>
          <w:noProof/>
          <w:lang w:val="nl-NL"/>
        </w:rPr>
        <w:t>Positionering, taken en competenties van het beroep maatschappelijk werker. NVMW</w:t>
      </w:r>
      <w:r w:rsidR="00BA46E9" w:rsidRPr="00526FDF">
        <w:rPr>
          <w:noProof/>
          <w:lang w:val="nl-NL"/>
        </w:rPr>
        <w:t>.</w:t>
      </w:r>
    </w:p>
    <w:p w:rsidR="000F680E" w:rsidRDefault="00BD5D46" w:rsidP="00A32D89">
      <w:pPr>
        <w:pStyle w:val="Bibliografie"/>
        <w:ind w:left="284" w:hanging="284"/>
        <w:jc w:val="both"/>
        <w:rPr>
          <w:noProof/>
          <w:lang w:val="en-GB"/>
        </w:rPr>
      </w:pPr>
      <w:r w:rsidRPr="00BD5D46">
        <w:rPr>
          <w:noProof/>
          <w:lang w:val="en-GB"/>
        </w:rPr>
        <w:t xml:space="preserve">T.W. Hall, K. E. (2002). </w:t>
      </w:r>
      <w:r w:rsidR="000F680E" w:rsidRPr="00316FC1">
        <w:rPr>
          <w:noProof/>
          <w:lang w:val="en-GB"/>
        </w:rPr>
        <w:t xml:space="preserve">The Spiritual Assessment Inventory: A Theistic Model and Measure for Assessing Spritiual Devolopment. </w:t>
      </w:r>
      <w:r w:rsidR="000F680E" w:rsidRPr="00316FC1">
        <w:rPr>
          <w:i/>
          <w:iCs/>
          <w:noProof/>
          <w:lang w:val="en-GB"/>
        </w:rPr>
        <w:t>Journal for the scientific study of religion 41:2</w:t>
      </w:r>
      <w:r w:rsidR="000F680E" w:rsidRPr="00316FC1">
        <w:rPr>
          <w:noProof/>
          <w:lang w:val="en-GB"/>
        </w:rPr>
        <w:t xml:space="preserve"> , 341-357.</w:t>
      </w:r>
    </w:p>
    <w:p w:rsidR="00CB180E" w:rsidRDefault="00C64540" w:rsidP="009B5448">
      <w:pPr>
        <w:pStyle w:val="Geenafstand"/>
        <w:spacing w:after="200" w:line="276" w:lineRule="auto"/>
        <w:ind w:left="284" w:hanging="284"/>
        <w:jc w:val="both"/>
        <w:rPr>
          <w:rStyle w:val="au1"/>
          <w:rFonts w:cs="Calibri"/>
          <w:lang w:val="nl-NL"/>
        </w:rPr>
      </w:pPr>
      <w:r w:rsidRPr="00C2050D">
        <w:rPr>
          <w:rStyle w:val="au1"/>
          <w:rFonts w:cs="Calibri"/>
          <w:lang w:val="en-GB"/>
        </w:rPr>
        <w:t xml:space="preserve"> </w:t>
      </w:r>
      <w:r w:rsidRPr="00C2050D">
        <w:rPr>
          <w:rStyle w:val="au1"/>
          <w:rFonts w:cs="Calibri"/>
          <w:i w:val="0"/>
          <w:lang w:val="en-GB"/>
        </w:rPr>
        <w:t>Heck, G.L. van &amp; Uden, M.H.F. van (2005</w:t>
      </w:r>
      <w:r w:rsidRPr="00C2050D">
        <w:rPr>
          <w:rStyle w:val="au1"/>
          <w:rFonts w:cs="Calibri"/>
          <w:lang w:val="en-GB"/>
        </w:rPr>
        <w:t xml:space="preserve">). </w:t>
      </w:r>
      <w:r w:rsidRPr="00FA1C2E">
        <w:rPr>
          <w:lang w:val="nl-NL"/>
        </w:rPr>
        <w:t>Religie, spiritualiteit en coping met gezondheidsgerelateerde stress</w:t>
      </w:r>
      <w:r w:rsidR="00FD2373" w:rsidRPr="00FA1C2E">
        <w:rPr>
          <w:lang w:val="nl-NL"/>
        </w:rPr>
        <w:t>.</w:t>
      </w:r>
      <w:r w:rsidRPr="00FA1C2E">
        <w:rPr>
          <w:lang w:val="nl-NL"/>
        </w:rPr>
        <w:t xml:space="preserve"> </w:t>
      </w:r>
      <w:r w:rsidRPr="00FA1C2E">
        <w:rPr>
          <w:rStyle w:val="au1"/>
          <w:rFonts w:cs="Calibri"/>
          <w:lang w:val="nl-NL"/>
        </w:rPr>
        <w:t>Gedrag &amp;Gezondheid,</w:t>
      </w:r>
      <w:r w:rsidR="00FD2373" w:rsidRPr="00FA1C2E">
        <w:rPr>
          <w:rStyle w:val="au1"/>
          <w:rFonts w:cs="Calibri"/>
          <w:lang w:val="nl-NL"/>
        </w:rPr>
        <w:t xml:space="preserve"> </w:t>
      </w:r>
      <w:r w:rsidRPr="00FA1C2E">
        <w:rPr>
          <w:rStyle w:val="au1"/>
          <w:rFonts w:cs="Calibri"/>
          <w:lang w:val="nl-NL"/>
        </w:rPr>
        <w:t xml:space="preserve">33 </w:t>
      </w:r>
    </w:p>
    <w:p w:rsidR="00C104F3" w:rsidRPr="00526FDF" w:rsidRDefault="00C104F3" w:rsidP="0011526E">
      <w:pPr>
        <w:pStyle w:val="Bibliografie"/>
        <w:jc w:val="both"/>
        <w:rPr>
          <w:noProof/>
          <w:lang w:val="nl-NL"/>
        </w:rPr>
      </w:pPr>
      <w:r w:rsidRPr="00526FDF">
        <w:rPr>
          <w:noProof/>
          <w:lang w:val="nl-NL"/>
        </w:rPr>
        <w:t xml:space="preserve">Heijst, H. R. (1999). </w:t>
      </w:r>
      <w:r w:rsidR="00B435C4" w:rsidRPr="00526FDF">
        <w:rPr>
          <w:i/>
          <w:iCs/>
          <w:noProof/>
          <w:lang w:val="nl-NL"/>
        </w:rPr>
        <w:t>L</w:t>
      </w:r>
      <w:r w:rsidRPr="00526FDF">
        <w:rPr>
          <w:i/>
          <w:iCs/>
          <w:noProof/>
          <w:lang w:val="nl-NL"/>
        </w:rPr>
        <w:t>evensvragen in de hulpvraag.</w:t>
      </w:r>
      <w:r w:rsidRPr="00526FDF">
        <w:rPr>
          <w:noProof/>
          <w:lang w:val="nl-NL"/>
        </w:rPr>
        <w:t xml:space="preserve"> Budel: Damen.</w:t>
      </w:r>
    </w:p>
    <w:p w:rsidR="00C104F3" w:rsidRPr="00526FDF" w:rsidRDefault="00C104F3" w:rsidP="0011526E">
      <w:pPr>
        <w:pStyle w:val="Bibliografie"/>
        <w:jc w:val="both"/>
        <w:rPr>
          <w:noProof/>
          <w:lang w:val="nl-NL"/>
        </w:rPr>
      </w:pPr>
      <w:r w:rsidRPr="00526FDF">
        <w:rPr>
          <w:noProof/>
          <w:lang w:val="nl-NL"/>
        </w:rPr>
        <w:t xml:space="preserve">Jones. (2010). </w:t>
      </w:r>
      <w:r w:rsidR="00B435C4" w:rsidRPr="00526FDF">
        <w:rPr>
          <w:i/>
          <w:iCs/>
          <w:noProof/>
          <w:lang w:val="nl-NL"/>
        </w:rPr>
        <w:t>R</w:t>
      </w:r>
      <w:r w:rsidRPr="00526FDF">
        <w:rPr>
          <w:i/>
          <w:iCs/>
          <w:noProof/>
          <w:lang w:val="nl-NL"/>
        </w:rPr>
        <w:t>eligie en het rationele zelf.</w:t>
      </w:r>
      <w:r w:rsidRPr="00526FDF">
        <w:rPr>
          <w:noProof/>
          <w:lang w:val="nl-NL"/>
        </w:rPr>
        <w:t xml:space="preserve"> Tilburg: KSGV.</w:t>
      </w:r>
    </w:p>
    <w:p w:rsidR="00E02893" w:rsidRPr="00526FDF" w:rsidRDefault="000F680E" w:rsidP="00A32D89">
      <w:pPr>
        <w:pStyle w:val="Bibliografie"/>
        <w:ind w:left="284" w:hanging="284"/>
        <w:jc w:val="both"/>
        <w:rPr>
          <w:noProof/>
          <w:lang w:val="nl-NL"/>
        </w:rPr>
      </w:pPr>
      <w:r w:rsidRPr="00526FDF">
        <w:rPr>
          <w:noProof/>
          <w:lang w:val="nl-NL"/>
        </w:rPr>
        <w:t xml:space="preserve">Jones, S. &amp;. (1996). Religiositeit en zelfvertrouwen tijdens de kindertijd en adolescentie. In W. K. LJ Francis, </w:t>
      </w:r>
      <w:r w:rsidRPr="00526FDF">
        <w:rPr>
          <w:i/>
          <w:iCs/>
          <w:noProof/>
          <w:lang w:val="nl-NL"/>
        </w:rPr>
        <w:t>Research in religieuze opvoeding</w:t>
      </w:r>
      <w:r w:rsidRPr="00526FDF">
        <w:rPr>
          <w:noProof/>
          <w:lang w:val="nl-NL"/>
        </w:rPr>
        <w:t xml:space="preserve"> (pp. 189-205). Leominster: Gracewing.</w:t>
      </w:r>
    </w:p>
    <w:p w:rsidR="00A51633" w:rsidRPr="00526FDF" w:rsidRDefault="00A51633" w:rsidP="0011526E">
      <w:pPr>
        <w:pStyle w:val="Bibliografie"/>
        <w:jc w:val="both"/>
        <w:rPr>
          <w:lang w:val="nl-NL"/>
        </w:rPr>
      </w:pPr>
      <w:r w:rsidRPr="00526FDF">
        <w:rPr>
          <w:lang w:val="nl-NL"/>
        </w:rPr>
        <w:t xml:space="preserve">Jochemsen, H. (2006). </w:t>
      </w:r>
      <w:r w:rsidRPr="00526FDF">
        <w:rPr>
          <w:i/>
          <w:lang w:val="nl-NL"/>
        </w:rPr>
        <w:t>Een theorie over praktijken.</w:t>
      </w:r>
      <w:r w:rsidRPr="00526FDF">
        <w:rPr>
          <w:lang w:val="nl-NL"/>
        </w:rPr>
        <w:t xml:space="preserve"> Amsterdam: Buijten &amp; Schipperheijn.</w:t>
      </w:r>
    </w:p>
    <w:p w:rsidR="00B435C4" w:rsidRPr="00526FDF" w:rsidRDefault="00B435C4" w:rsidP="0011526E">
      <w:pPr>
        <w:pStyle w:val="Bibliografie"/>
        <w:jc w:val="both"/>
        <w:rPr>
          <w:noProof/>
          <w:lang w:val="nl-NL"/>
        </w:rPr>
      </w:pPr>
      <w:r w:rsidRPr="00526FDF">
        <w:rPr>
          <w:lang w:val="nl-NL"/>
        </w:rPr>
        <w:t>Jongsma-Tieleman, P.E.</w:t>
      </w:r>
      <w:r w:rsidRPr="00526FDF">
        <w:rPr>
          <w:noProof/>
          <w:lang w:val="nl-NL"/>
        </w:rPr>
        <w:t xml:space="preserve"> (1991). </w:t>
      </w:r>
      <w:r w:rsidRPr="00526FDF">
        <w:rPr>
          <w:i/>
          <w:iCs/>
          <w:noProof/>
          <w:lang w:val="nl-NL"/>
        </w:rPr>
        <w:t>Geloven;  gewoonte of keuze.</w:t>
      </w:r>
      <w:r w:rsidRPr="00526FDF">
        <w:rPr>
          <w:noProof/>
          <w:lang w:val="nl-NL"/>
        </w:rPr>
        <w:t xml:space="preserve"> Kampen: Kok.</w:t>
      </w:r>
    </w:p>
    <w:p w:rsidR="002D6040" w:rsidRPr="00526FDF" w:rsidRDefault="002D6040" w:rsidP="00A32D89">
      <w:pPr>
        <w:ind w:left="284" w:hanging="284"/>
        <w:jc w:val="both"/>
        <w:rPr>
          <w:i/>
          <w:lang w:val="nl-NL"/>
        </w:rPr>
      </w:pPr>
      <w:r w:rsidRPr="00526FDF">
        <w:rPr>
          <w:noProof/>
          <w:lang w:val="nl-NL"/>
        </w:rPr>
        <w:t>Kraaijeveld, F. (2006</w:t>
      </w:r>
      <w:r w:rsidR="00B20677" w:rsidRPr="00526FDF">
        <w:rPr>
          <w:noProof/>
          <w:lang w:val="nl-NL"/>
        </w:rPr>
        <w:t>)</w:t>
      </w:r>
      <w:r w:rsidRPr="00526FDF">
        <w:rPr>
          <w:noProof/>
          <w:lang w:val="nl-NL"/>
        </w:rPr>
        <w:t xml:space="preserve">. </w:t>
      </w:r>
      <w:r w:rsidR="002B063F" w:rsidRPr="00526FDF">
        <w:rPr>
          <w:lang w:val="nl-NL"/>
        </w:rPr>
        <w:t>Persoonlijkheidsproblematiek en religie.</w:t>
      </w:r>
      <w:r w:rsidR="00B20677" w:rsidRPr="00526FDF">
        <w:rPr>
          <w:lang w:val="nl-NL"/>
        </w:rPr>
        <w:t xml:space="preserve"> Opgeroepen op 9 april 2012 van </w:t>
      </w:r>
      <w:r w:rsidR="00B20677" w:rsidRPr="00526FDF">
        <w:rPr>
          <w:i/>
          <w:lang w:val="nl-NL"/>
        </w:rPr>
        <w:t>www.moeilijkemensen.nl</w:t>
      </w:r>
    </w:p>
    <w:p w:rsidR="000F680E" w:rsidRPr="00526FDF" w:rsidRDefault="000F680E" w:rsidP="00A32D89">
      <w:pPr>
        <w:pStyle w:val="Bibliografie"/>
        <w:ind w:left="284" w:hanging="284"/>
        <w:jc w:val="both"/>
        <w:rPr>
          <w:noProof/>
          <w:lang w:val="nl-NL"/>
        </w:rPr>
      </w:pPr>
      <w:r w:rsidRPr="00526FDF">
        <w:rPr>
          <w:noProof/>
          <w:lang w:val="nl-NL"/>
        </w:rPr>
        <w:t xml:space="preserve">Lilliston, </w:t>
      </w:r>
      <w:r w:rsidR="004F08F5" w:rsidRPr="00526FDF">
        <w:rPr>
          <w:noProof/>
          <w:lang w:val="nl-NL"/>
        </w:rPr>
        <w:t>l</w:t>
      </w:r>
      <w:r w:rsidRPr="00526FDF">
        <w:rPr>
          <w:noProof/>
          <w:lang w:val="nl-NL"/>
        </w:rPr>
        <w:t xml:space="preserve">. </w:t>
      </w:r>
      <w:r w:rsidR="004F08F5" w:rsidRPr="00526FDF">
        <w:rPr>
          <w:noProof/>
          <w:lang w:val="nl-NL"/>
        </w:rPr>
        <w:t>&amp; Klein D.G.</w:t>
      </w:r>
      <w:r w:rsidRPr="00526FDF">
        <w:rPr>
          <w:noProof/>
          <w:lang w:val="nl-NL"/>
        </w:rPr>
        <w:t xml:space="preserve">(1991). </w:t>
      </w:r>
      <w:r w:rsidRPr="00316FC1">
        <w:rPr>
          <w:noProof/>
          <w:lang w:val="en-GB"/>
        </w:rPr>
        <w:t xml:space="preserve">A self-discrepancy reduction model of religious coping. </w:t>
      </w:r>
      <w:r w:rsidRPr="00526FDF">
        <w:rPr>
          <w:i/>
          <w:iCs/>
          <w:noProof/>
          <w:lang w:val="nl-NL"/>
        </w:rPr>
        <w:t>Journal of Clinical Psychology, Volume 47, Issue 6</w:t>
      </w:r>
      <w:r w:rsidRPr="00526FDF">
        <w:rPr>
          <w:noProof/>
          <w:lang w:val="nl-NL"/>
        </w:rPr>
        <w:t xml:space="preserve"> , 854-860.</w:t>
      </w:r>
    </w:p>
    <w:p w:rsidR="007B5781" w:rsidRPr="00526FDF" w:rsidRDefault="007B5781" w:rsidP="0011526E">
      <w:pPr>
        <w:pStyle w:val="Bibliografie"/>
        <w:jc w:val="both"/>
        <w:rPr>
          <w:noProof/>
          <w:lang w:val="nl-NL"/>
        </w:rPr>
      </w:pPr>
      <w:r w:rsidRPr="00526FDF">
        <w:rPr>
          <w:noProof/>
          <w:lang w:val="nl-NL"/>
        </w:rPr>
        <w:t xml:space="preserve">Massink, B. (2004). </w:t>
      </w:r>
      <w:r w:rsidRPr="00526FDF">
        <w:rPr>
          <w:i/>
          <w:iCs/>
          <w:noProof/>
          <w:lang w:val="nl-NL"/>
        </w:rPr>
        <w:t>Als een heilige tekst.</w:t>
      </w:r>
      <w:r w:rsidRPr="00526FDF">
        <w:rPr>
          <w:noProof/>
          <w:lang w:val="nl-NL"/>
        </w:rPr>
        <w:t xml:space="preserve"> Tilburg: KGSW.</w:t>
      </w:r>
    </w:p>
    <w:p w:rsidR="00082B93" w:rsidRPr="00FD2510" w:rsidRDefault="00082B93" w:rsidP="0011526E">
      <w:pPr>
        <w:pStyle w:val="Bibliografie"/>
        <w:jc w:val="both"/>
        <w:rPr>
          <w:noProof/>
          <w:lang w:val="nl-NL"/>
        </w:rPr>
      </w:pPr>
      <w:r w:rsidRPr="00526FDF">
        <w:rPr>
          <w:noProof/>
          <w:lang w:val="nl-NL"/>
        </w:rPr>
        <w:t>Meulen, H.C</w:t>
      </w:r>
      <w:r w:rsidR="002B063F" w:rsidRPr="00526FDF">
        <w:rPr>
          <w:noProof/>
          <w:lang w:val="nl-NL"/>
        </w:rPr>
        <w:t xml:space="preserve">(2004) </w:t>
      </w:r>
      <w:r w:rsidR="002B063F" w:rsidRPr="00526FDF">
        <w:rPr>
          <w:i/>
          <w:noProof/>
          <w:lang w:val="nl-NL"/>
        </w:rPr>
        <w:t>De pastor als reisgenoot</w:t>
      </w:r>
      <w:r w:rsidRPr="00526FDF">
        <w:rPr>
          <w:i/>
          <w:noProof/>
          <w:lang w:val="nl-NL"/>
        </w:rPr>
        <w:t>.</w:t>
      </w:r>
      <w:r w:rsidRPr="00526FDF">
        <w:rPr>
          <w:noProof/>
          <w:lang w:val="nl-NL"/>
        </w:rPr>
        <w:t xml:space="preserve"> </w:t>
      </w:r>
      <w:r w:rsidR="002B063F" w:rsidRPr="00FD2510">
        <w:rPr>
          <w:noProof/>
          <w:lang w:val="nl-NL"/>
        </w:rPr>
        <w:t>Zoetermeer</w:t>
      </w:r>
      <w:r w:rsidR="00B7535C" w:rsidRPr="00FD2510">
        <w:rPr>
          <w:noProof/>
          <w:lang w:val="nl-NL"/>
        </w:rPr>
        <w:t>:</w:t>
      </w:r>
      <w:r w:rsidR="002B063F" w:rsidRPr="00FD2510">
        <w:rPr>
          <w:noProof/>
          <w:lang w:val="nl-NL"/>
        </w:rPr>
        <w:t xml:space="preserve"> </w:t>
      </w:r>
      <w:r w:rsidR="00B7535C" w:rsidRPr="00FD2510">
        <w:rPr>
          <w:noProof/>
          <w:lang w:val="nl-NL"/>
        </w:rPr>
        <w:t>B</w:t>
      </w:r>
      <w:r w:rsidR="002B063F" w:rsidRPr="00FD2510">
        <w:rPr>
          <w:noProof/>
          <w:lang w:val="nl-NL"/>
        </w:rPr>
        <w:t>oekencentrum</w:t>
      </w:r>
    </w:p>
    <w:p w:rsidR="00082B93" w:rsidRPr="00526FDF" w:rsidRDefault="00082B93" w:rsidP="00A32D89">
      <w:pPr>
        <w:ind w:left="284" w:hanging="284"/>
        <w:jc w:val="both"/>
        <w:rPr>
          <w:noProof/>
          <w:lang w:val="nl-NL"/>
        </w:rPr>
      </w:pPr>
      <w:r w:rsidRPr="00526FDF">
        <w:rPr>
          <w:rFonts w:eastAsia="Calibri"/>
          <w:lang w:val="nl-NL"/>
        </w:rPr>
        <w:lastRenderedPageBreak/>
        <w:t>Mönnink, H. de (2009). De gereedschapskist van de maatschappelijk werker. Cliëntgericht multimethodisch maatschappelijk werk. Maarssen: Elsevier</w:t>
      </w:r>
    </w:p>
    <w:p w:rsidR="007B5781" w:rsidRPr="00526FDF" w:rsidRDefault="007B5781" w:rsidP="00A32D89">
      <w:pPr>
        <w:pStyle w:val="Bibliografie"/>
        <w:ind w:left="284" w:hanging="284"/>
        <w:jc w:val="both"/>
        <w:rPr>
          <w:noProof/>
          <w:lang w:val="nl-NL"/>
        </w:rPr>
      </w:pPr>
      <w:r w:rsidRPr="00526FDF">
        <w:rPr>
          <w:noProof/>
          <w:lang w:val="nl-NL"/>
        </w:rPr>
        <w:t>Nauta, R. (1995). Ik geloof het wel, godsdienstpsychologische studies over mens en religie. Assen: van Gorcum.</w:t>
      </w:r>
    </w:p>
    <w:p w:rsidR="007B5781" w:rsidRPr="00526FDF" w:rsidRDefault="00FD2373" w:rsidP="0011526E">
      <w:pPr>
        <w:pStyle w:val="Bibliografie"/>
        <w:jc w:val="both"/>
        <w:rPr>
          <w:noProof/>
          <w:lang w:val="nl-NL"/>
        </w:rPr>
      </w:pPr>
      <w:r w:rsidRPr="00526FDF">
        <w:rPr>
          <w:noProof/>
          <w:lang w:val="nl-NL"/>
        </w:rPr>
        <w:t xml:space="preserve">Nicolai, N.J. </w:t>
      </w:r>
      <w:r w:rsidR="007B5781" w:rsidRPr="00526FDF">
        <w:rPr>
          <w:noProof/>
          <w:lang w:val="nl-NL"/>
        </w:rPr>
        <w:t xml:space="preserve"> (2001). Hechting en psychopathologie</w:t>
      </w:r>
      <w:r w:rsidR="00820465" w:rsidRPr="00526FDF">
        <w:rPr>
          <w:noProof/>
          <w:lang w:val="nl-NL"/>
        </w:rPr>
        <w:t>:</w:t>
      </w:r>
      <w:r w:rsidR="007B5781" w:rsidRPr="00526FDF">
        <w:rPr>
          <w:noProof/>
          <w:lang w:val="nl-NL"/>
        </w:rPr>
        <w:t xml:space="preserve"> de reflectieve functie. </w:t>
      </w:r>
      <w:r w:rsidR="007B5781" w:rsidRPr="00526FDF">
        <w:rPr>
          <w:i/>
          <w:iCs/>
          <w:noProof/>
          <w:lang w:val="nl-NL"/>
        </w:rPr>
        <w:t>Tijdschrift voor psychiatrie</w:t>
      </w:r>
      <w:r w:rsidRPr="00526FDF">
        <w:rPr>
          <w:i/>
          <w:iCs/>
          <w:noProof/>
          <w:lang w:val="nl-NL"/>
        </w:rPr>
        <w:t>.</w:t>
      </w:r>
      <w:r w:rsidRPr="00526FDF">
        <w:rPr>
          <w:noProof/>
          <w:lang w:val="nl-NL"/>
        </w:rPr>
        <w:t xml:space="preserve"> </w:t>
      </w:r>
    </w:p>
    <w:p w:rsidR="00082B93" w:rsidRPr="00C2050D" w:rsidRDefault="007B5781" w:rsidP="00A32D89">
      <w:pPr>
        <w:pStyle w:val="Bibliografie"/>
        <w:ind w:left="284" w:hanging="284"/>
        <w:jc w:val="both"/>
        <w:rPr>
          <w:noProof/>
          <w:lang w:val="en-GB"/>
        </w:rPr>
      </w:pPr>
      <w:r w:rsidRPr="00526FDF">
        <w:rPr>
          <w:noProof/>
          <w:lang w:val="nl-NL"/>
        </w:rPr>
        <w:t xml:space="preserve">Nicolai, N. J. (2001). Hechting en psychopathologie: een literatuuroverzicht. </w:t>
      </w:r>
      <w:r w:rsidR="00B20677" w:rsidRPr="00C2050D">
        <w:rPr>
          <w:i/>
          <w:noProof/>
          <w:lang w:val="en-GB"/>
        </w:rPr>
        <w:t>T</w:t>
      </w:r>
      <w:r w:rsidRPr="00C2050D">
        <w:rPr>
          <w:i/>
          <w:iCs/>
          <w:noProof/>
          <w:lang w:val="en-GB"/>
        </w:rPr>
        <w:t>ijdschrift voor psychiatrie</w:t>
      </w:r>
      <w:r w:rsidRPr="00C2050D">
        <w:rPr>
          <w:noProof/>
          <w:lang w:val="en-GB"/>
        </w:rPr>
        <w:t xml:space="preserve"> .</w:t>
      </w:r>
    </w:p>
    <w:p w:rsidR="002D6040" w:rsidRPr="00526FDF" w:rsidRDefault="002D6040" w:rsidP="00A32D89">
      <w:pPr>
        <w:pStyle w:val="Bibliografie"/>
        <w:ind w:left="284" w:hanging="284"/>
        <w:jc w:val="both"/>
        <w:rPr>
          <w:noProof/>
          <w:lang w:val="nl-NL"/>
        </w:rPr>
      </w:pPr>
      <w:r w:rsidRPr="002D6040">
        <w:rPr>
          <w:noProof/>
        </w:rPr>
        <w:t xml:space="preserve">Pargament, K. M. D. (2011). The Brief RCOPE: Current Psychometric Status of a Short Measure of </w:t>
      </w:r>
      <w:r>
        <w:rPr>
          <w:noProof/>
        </w:rPr>
        <w:t xml:space="preserve">                </w:t>
      </w:r>
      <w:r w:rsidRPr="002D6040">
        <w:rPr>
          <w:noProof/>
        </w:rPr>
        <w:t xml:space="preserve">Religious Coping. </w:t>
      </w:r>
      <w:r w:rsidRPr="00526FDF">
        <w:rPr>
          <w:i/>
          <w:iCs/>
          <w:noProof/>
          <w:lang w:val="nl-NL"/>
        </w:rPr>
        <w:t>Religions, 2</w:t>
      </w:r>
      <w:r w:rsidRPr="00526FDF">
        <w:rPr>
          <w:noProof/>
          <w:lang w:val="nl-NL"/>
        </w:rPr>
        <w:t xml:space="preserve"> , 51-76.</w:t>
      </w:r>
    </w:p>
    <w:p w:rsidR="007B5781" w:rsidRPr="00526FDF" w:rsidRDefault="007B5781" w:rsidP="0011526E">
      <w:pPr>
        <w:pStyle w:val="Bibliografie"/>
        <w:jc w:val="both"/>
        <w:rPr>
          <w:noProof/>
          <w:lang w:val="nl-NL"/>
        </w:rPr>
      </w:pPr>
      <w:r w:rsidRPr="00526FDF">
        <w:rPr>
          <w:noProof/>
          <w:lang w:val="nl-NL"/>
        </w:rPr>
        <w:t xml:space="preserve">Peels. (2007). </w:t>
      </w:r>
      <w:r w:rsidR="00082B93" w:rsidRPr="00526FDF">
        <w:rPr>
          <w:i/>
          <w:noProof/>
          <w:lang w:val="nl-NL"/>
        </w:rPr>
        <w:t>W</w:t>
      </w:r>
      <w:r w:rsidRPr="00526FDF">
        <w:rPr>
          <w:i/>
          <w:iCs/>
          <w:noProof/>
          <w:lang w:val="nl-NL"/>
        </w:rPr>
        <w:t xml:space="preserve">ie is als </w:t>
      </w:r>
      <w:r w:rsidR="00082B93" w:rsidRPr="00526FDF">
        <w:rPr>
          <w:i/>
          <w:iCs/>
          <w:noProof/>
          <w:lang w:val="nl-NL"/>
        </w:rPr>
        <w:t>G</w:t>
      </w:r>
      <w:r w:rsidRPr="00526FDF">
        <w:rPr>
          <w:i/>
          <w:iCs/>
          <w:noProof/>
          <w:lang w:val="nl-NL"/>
        </w:rPr>
        <w:t>ij.</w:t>
      </w:r>
      <w:r w:rsidRPr="00526FDF">
        <w:rPr>
          <w:noProof/>
          <w:lang w:val="nl-NL"/>
        </w:rPr>
        <w:t xml:space="preserve"> Zoetermeer: Boekencentrum.</w:t>
      </w:r>
    </w:p>
    <w:p w:rsidR="0060403B" w:rsidRPr="00526FDF" w:rsidRDefault="0060403B" w:rsidP="0011526E">
      <w:pPr>
        <w:pStyle w:val="Bibliografie"/>
        <w:jc w:val="both"/>
        <w:rPr>
          <w:noProof/>
          <w:lang w:val="nl-NL"/>
        </w:rPr>
      </w:pPr>
      <w:r w:rsidRPr="00526FDF">
        <w:rPr>
          <w:noProof/>
          <w:lang w:val="nl-NL"/>
        </w:rPr>
        <w:t xml:space="preserve">Rietkerk, W.G. (1994). </w:t>
      </w:r>
      <w:r w:rsidRPr="00526FDF">
        <w:rPr>
          <w:i/>
          <w:iCs/>
          <w:noProof/>
          <w:lang w:val="nl-NL"/>
        </w:rPr>
        <w:t>Ik wou dat ik kon geloven.</w:t>
      </w:r>
      <w:r w:rsidRPr="00526FDF">
        <w:rPr>
          <w:noProof/>
          <w:lang w:val="nl-NL"/>
        </w:rPr>
        <w:t xml:space="preserve"> Kok : Kampen.</w:t>
      </w:r>
    </w:p>
    <w:p w:rsidR="007B5781" w:rsidRPr="00526FDF" w:rsidRDefault="007B5781" w:rsidP="0011526E">
      <w:pPr>
        <w:pStyle w:val="Bibliografie"/>
        <w:jc w:val="both"/>
        <w:rPr>
          <w:noProof/>
          <w:lang w:val="nl-NL"/>
        </w:rPr>
      </w:pPr>
      <w:r w:rsidRPr="00526FDF">
        <w:rPr>
          <w:noProof/>
          <w:lang w:val="nl-NL"/>
        </w:rPr>
        <w:t xml:space="preserve">Stel, J. v. (2005). </w:t>
      </w:r>
      <w:r w:rsidR="00B435C4" w:rsidRPr="00526FDF">
        <w:rPr>
          <w:noProof/>
          <w:lang w:val="nl-NL"/>
        </w:rPr>
        <w:t>S</w:t>
      </w:r>
      <w:r w:rsidRPr="00526FDF">
        <w:rPr>
          <w:noProof/>
          <w:lang w:val="nl-NL"/>
        </w:rPr>
        <w:t>piritualiteit en religie, het verband met geestelijke en lichamelijk gezondheid.</w:t>
      </w:r>
    </w:p>
    <w:p w:rsidR="0060403B" w:rsidRPr="00FD2510" w:rsidRDefault="0060403B" w:rsidP="00A32D89">
      <w:pPr>
        <w:pStyle w:val="Bibliografie"/>
        <w:ind w:left="284" w:hanging="284"/>
        <w:jc w:val="both"/>
        <w:rPr>
          <w:noProof/>
          <w:lang w:val="nl-NL"/>
        </w:rPr>
      </w:pPr>
      <w:r w:rsidRPr="00526FDF">
        <w:rPr>
          <w:noProof/>
          <w:lang w:val="nl-NL"/>
        </w:rPr>
        <w:t>Stulp, H.</w:t>
      </w:r>
      <w:r w:rsidR="00082B93" w:rsidRPr="00526FDF">
        <w:rPr>
          <w:noProof/>
          <w:lang w:val="nl-NL"/>
        </w:rPr>
        <w:t>P.</w:t>
      </w:r>
      <w:r w:rsidRPr="00526FDF">
        <w:rPr>
          <w:noProof/>
          <w:lang w:val="nl-NL"/>
        </w:rPr>
        <w:t xml:space="preserve"> (2011). Is er een relatie tussen</w:t>
      </w:r>
      <w:r w:rsidR="00473A44" w:rsidRPr="00526FDF">
        <w:rPr>
          <w:noProof/>
          <w:lang w:val="nl-NL"/>
        </w:rPr>
        <w:t xml:space="preserve"> </w:t>
      </w:r>
      <w:r w:rsidRPr="00526FDF">
        <w:rPr>
          <w:noProof/>
          <w:lang w:val="nl-NL"/>
        </w:rPr>
        <w:t xml:space="preserve">gehechtheid aan mensen en gehechtheid aan God. </w:t>
      </w:r>
      <w:r w:rsidRPr="00FD2510">
        <w:rPr>
          <w:i/>
          <w:iCs/>
          <w:noProof/>
          <w:lang w:val="nl-NL"/>
        </w:rPr>
        <w:t>Psyche en Geloof</w:t>
      </w:r>
      <w:r w:rsidRPr="00FD2510">
        <w:rPr>
          <w:noProof/>
          <w:lang w:val="nl-NL"/>
        </w:rPr>
        <w:t xml:space="preserve"> , 187-210.</w:t>
      </w:r>
      <w:r w:rsidR="00473A44" w:rsidRPr="00FD2510">
        <w:rPr>
          <w:noProof/>
          <w:lang w:val="nl-NL"/>
        </w:rPr>
        <w:t>??</w:t>
      </w:r>
    </w:p>
    <w:p w:rsidR="00CB180E" w:rsidRDefault="00082B93">
      <w:pPr>
        <w:pStyle w:val="Geenafstand"/>
        <w:spacing w:after="200" w:line="276" w:lineRule="auto"/>
        <w:jc w:val="both"/>
        <w:rPr>
          <w:rStyle w:val="au1"/>
          <w:rFonts w:cs="Calibri"/>
          <w:i w:val="0"/>
          <w:lang w:val="nl-NL"/>
        </w:rPr>
      </w:pPr>
      <w:r w:rsidRPr="005B121F">
        <w:rPr>
          <w:rStyle w:val="au1"/>
          <w:rFonts w:cs="Calibri"/>
          <w:i w:val="0"/>
          <w:lang w:val="nl-NL"/>
        </w:rPr>
        <w:t>Stulp, H.P. (2011). Onderzoeksvoorstel Impliciete godsbeeldmeting.</w:t>
      </w:r>
    </w:p>
    <w:p w:rsidR="00CB180E" w:rsidRDefault="00BA4646" w:rsidP="00A32D89">
      <w:pPr>
        <w:pStyle w:val="Geenafstand"/>
        <w:spacing w:after="200" w:line="276" w:lineRule="auto"/>
        <w:ind w:left="284" w:hanging="284"/>
        <w:jc w:val="both"/>
        <w:rPr>
          <w:rFonts w:cstheme="minorHAnsi"/>
          <w:i/>
          <w:lang w:val="en-GB"/>
        </w:rPr>
      </w:pPr>
      <w:r w:rsidRPr="006E3C0D">
        <w:rPr>
          <w:rStyle w:val="au1"/>
          <w:rFonts w:cs="Calibri"/>
          <w:i w:val="0"/>
          <w:lang w:val="en-GB"/>
        </w:rPr>
        <w:t xml:space="preserve">Taylor &amp; Francis Group (2010). </w:t>
      </w:r>
      <w:r w:rsidR="002C7DF7">
        <w:rPr>
          <w:rStyle w:val="au1"/>
          <w:rFonts w:cs="Calibri"/>
          <w:i w:val="0"/>
          <w:lang w:val="en-GB"/>
        </w:rPr>
        <w:t xml:space="preserve">Specific Religious Beliefs in a Cognitive Appraisal Model of Stress and Coping. </w:t>
      </w:r>
      <w:r w:rsidR="00BD5D46" w:rsidRPr="00BD5D46">
        <w:rPr>
          <w:rFonts w:cstheme="minorHAnsi"/>
          <w:i/>
          <w:lang w:val="en-GB"/>
        </w:rPr>
        <w:t>The International Journal for the Psychology of Religion</w:t>
      </w:r>
      <w:r w:rsidR="005C5BEC" w:rsidRPr="005C5BEC">
        <w:rPr>
          <w:rFonts w:cstheme="minorHAnsi"/>
          <w:i/>
          <w:lang w:val="en-GB"/>
        </w:rPr>
        <w:t xml:space="preserve">. </w:t>
      </w:r>
    </w:p>
    <w:p w:rsidR="00CB180E" w:rsidRDefault="004F08F5">
      <w:pPr>
        <w:pStyle w:val="Geenafstand"/>
        <w:spacing w:after="200" w:line="276" w:lineRule="auto"/>
        <w:jc w:val="both"/>
        <w:rPr>
          <w:i/>
          <w:lang w:val="nl-NL" w:bidi="ar-SA"/>
        </w:rPr>
      </w:pPr>
      <w:r w:rsidRPr="00C44DC7">
        <w:rPr>
          <w:lang w:val="en-GB"/>
        </w:rPr>
        <w:t>Traas, M. (2003)</w:t>
      </w:r>
      <w:r w:rsidR="00B7535C" w:rsidRPr="00C44DC7">
        <w:rPr>
          <w:lang w:val="en-GB"/>
        </w:rPr>
        <w:t xml:space="preserve">. </w:t>
      </w:r>
      <w:r w:rsidRPr="005B121F">
        <w:rPr>
          <w:i/>
          <w:lang w:val="nl-NL"/>
        </w:rPr>
        <w:t xml:space="preserve">Opvoeding in verandering. </w:t>
      </w:r>
      <w:r w:rsidRPr="005B121F">
        <w:rPr>
          <w:lang w:val="nl-NL"/>
        </w:rPr>
        <w:t>Baarn: Intro</w:t>
      </w:r>
    </w:p>
    <w:p w:rsidR="00D6206B" w:rsidRDefault="00BD5D46" w:rsidP="0011526E">
      <w:pPr>
        <w:pStyle w:val="Bibliografie"/>
        <w:jc w:val="both"/>
        <w:rPr>
          <w:noProof/>
        </w:rPr>
      </w:pPr>
      <w:r w:rsidRPr="00FD2510">
        <w:rPr>
          <w:noProof/>
          <w:lang w:val="nl-NL"/>
        </w:rPr>
        <w:t xml:space="preserve">Verheul. </w:t>
      </w:r>
      <w:r w:rsidR="007B5781" w:rsidRPr="003721C4">
        <w:rPr>
          <w:noProof/>
        </w:rPr>
        <w:t xml:space="preserve">(2008). Severity indices of personal problems. </w:t>
      </w:r>
      <w:r w:rsidR="007B5781" w:rsidRPr="003721C4">
        <w:rPr>
          <w:i/>
          <w:iCs/>
          <w:noProof/>
        </w:rPr>
        <w:t>psy</w:t>
      </w:r>
      <w:r w:rsidR="00A32D89">
        <w:rPr>
          <w:i/>
          <w:iCs/>
          <w:noProof/>
        </w:rPr>
        <w:t>ch</w:t>
      </w:r>
      <w:r w:rsidR="007B5781" w:rsidRPr="003721C4">
        <w:rPr>
          <w:i/>
          <w:iCs/>
          <w:noProof/>
        </w:rPr>
        <w:t>ological assessment</w:t>
      </w:r>
      <w:r w:rsidR="007B5781" w:rsidRPr="003721C4">
        <w:rPr>
          <w:noProof/>
        </w:rPr>
        <w:t xml:space="preserve"> , 21-34.</w:t>
      </w:r>
    </w:p>
    <w:p w:rsidR="00D412E7" w:rsidRPr="00526FDF" w:rsidRDefault="00D412E7" w:rsidP="00A32D89">
      <w:pPr>
        <w:ind w:left="284" w:hanging="284"/>
        <w:jc w:val="both"/>
        <w:rPr>
          <w:lang w:val="nl-NL"/>
        </w:rPr>
      </w:pPr>
      <w:r w:rsidRPr="00526FDF">
        <w:rPr>
          <w:lang w:val="nl-NL"/>
        </w:rPr>
        <w:t xml:space="preserve">Verhoeven, N. (2007). Wat is onderzoek? Praktijkboek methoden en technieken voor het hoger onderwijs. </w:t>
      </w:r>
      <w:r w:rsidR="000B6328" w:rsidRPr="00526FDF">
        <w:rPr>
          <w:lang w:val="nl-NL"/>
        </w:rPr>
        <w:t>Den Haag: Boomonderwijs.</w:t>
      </w:r>
    </w:p>
    <w:sdt>
      <w:sdtPr>
        <w:rPr>
          <w:rFonts w:eastAsia="Times New Roman"/>
          <w:color w:val="5A5A5A"/>
          <w:sz w:val="20"/>
          <w:szCs w:val="20"/>
          <w:lang w:bidi="en-US"/>
        </w:rPr>
        <w:id w:val="111145805"/>
        <w:bibliography/>
      </w:sdtPr>
      <w:sdtEndPr>
        <w:rPr>
          <w:rFonts w:eastAsiaTheme="minorEastAsia"/>
          <w:color w:val="auto"/>
          <w:sz w:val="22"/>
          <w:szCs w:val="22"/>
        </w:rPr>
      </w:sdtEndPr>
      <w:sdtContent>
        <w:p w:rsidR="000F680E" w:rsidRPr="00526FDF" w:rsidRDefault="00026796" w:rsidP="00A32D89">
          <w:pPr>
            <w:pStyle w:val="Bibliografie"/>
            <w:ind w:left="284" w:hanging="284"/>
            <w:jc w:val="both"/>
            <w:rPr>
              <w:noProof/>
              <w:lang w:val="nl-NL"/>
            </w:rPr>
          </w:pPr>
          <w:r w:rsidRPr="00D412E7">
            <w:fldChar w:fldCharType="begin"/>
          </w:r>
          <w:r w:rsidR="000B6328" w:rsidRPr="00526FDF">
            <w:rPr>
              <w:lang w:val="nl-NL"/>
            </w:rPr>
            <w:instrText xml:space="preserve"> BIBLIOGRAPHY </w:instrText>
          </w:r>
          <w:r w:rsidRPr="00D412E7">
            <w:fldChar w:fldCharType="separate"/>
          </w:r>
          <w:r w:rsidR="000B6328" w:rsidRPr="00526FDF">
            <w:rPr>
              <w:noProof/>
              <w:lang w:val="nl-NL"/>
            </w:rPr>
            <w:t>Voorwinden, P. (2008). Integratie van de spirituele- of geloofsdimensie in de psychologische en psychiatrische hulpverlening.</w:t>
          </w:r>
        </w:p>
        <w:p w:rsidR="00082B93" w:rsidRDefault="00026796" w:rsidP="0011526E">
          <w:pPr>
            <w:jc w:val="both"/>
            <w:rPr>
              <w:noProof/>
              <w:lang w:val="nl-NL"/>
            </w:rPr>
          </w:pPr>
          <w:r w:rsidRPr="00D412E7">
            <w:fldChar w:fldCharType="end"/>
          </w:r>
          <w:r w:rsidR="007B5781" w:rsidRPr="00526FDF">
            <w:rPr>
              <w:noProof/>
              <w:lang w:val="nl-NL"/>
            </w:rPr>
            <w:t>Vuijsje</w:t>
          </w:r>
          <w:r w:rsidR="00C64540" w:rsidRPr="00526FDF">
            <w:rPr>
              <w:noProof/>
              <w:lang w:val="nl-NL"/>
            </w:rPr>
            <w:t>, H</w:t>
          </w:r>
          <w:r w:rsidR="007B5781" w:rsidRPr="00526FDF">
            <w:rPr>
              <w:noProof/>
              <w:lang w:val="nl-NL"/>
            </w:rPr>
            <w:t xml:space="preserve">. (2007). </w:t>
          </w:r>
          <w:r w:rsidR="007B5781" w:rsidRPr="00526FDF">
            <w:rPr>
              <w:i/>
              <w:iCs/>
              <w:noProof/>
              <w:lang w:val="nl-NL"/>
            </w:rPr>
            <w:t>Tot hier heeft de Heer ons geholpen.</w:t>
          </w:r>
          <w:r w:rsidR="007B5781" w:rsidRPr="00526FDF">
            <w:rPr>
              <w:noProof/>
              <w:lang w:val="nl-NL"/>
            </w:rPr>
            <w:t xml:space="preserve"> </w:t>
          </w:r>
          <w:r w:rsidR="007B5781" w:rsidRPr="00BA31CB">
            <w:rPr>
              <w:noProof/>
              <w:lang w:val="nl-NL"/>
            </w:rPr>
            <w:t>Amsterdam: Contact.</w:t>
          </w:r>
        </w:p>
        <w:p w:rsidR="000F0E0C" w:rsidRPr="00BA31CB" w:rsidRDefault="000F0E0C" w:rsidP="0011526E">
          <w:pPr>
            <w:jc w:val="both"/>
            <w:rPr>
              <w:noProof/>
              <w:lang w:val="nl-NL"/>
            </w:rPr>
          </w:pPr>
        </w:p>
        <w:p w:rsidR="005D0A25" w:rsidRPr="00BA31CB" w:rsidRDefault="005D0A25">
          <w:pPr>
            <w:rPr>
              <w:noProof/>
              <w:lang w:val="nl-NL"/>
            </w:rPr>
          </w:pPr>
          <w:r w:rsidRPr="00BA31CB">
            <w:rPr>
              <w:noProof/>
              <w:lang w:val="nl-NL"/>
            </w:rPr>
            <w:br w:type="page"/>
          </w:r>
        </w:p>
        <w:p w:rsidR="005D0A25" w:rsidRPr="00BA31CB" w:rsidRDefault="005D0A25" w:rsidP="0011526E">
          <w:pPr>
            <w:jc w:val="both"/>
            <w:rPr>
              <w:rStyle w:val="Intensievebenadrukking"/>
              <w:lang w:val="nl-NL"/>
            </w:rPr>
          </w:pPr>
          <w:r w:rsidRPr="00BA31CB">
            <w:rPr>
              <w:rStyle w:val="Intensievebenadrukking"/>
              <w:lang w:val="nl-NL"/>
            </w:rPr>
            <w:lastRenderedPageBreak/>
            <w:t>Bijlage 1: Uitnodiging</w:t>
          </w:r>
        </w:p>
        <w:p w:rsidR="005D0A25" w:rsidRDefault="005D0A25" w:rsidP="005D0A25">
          <w:pPr>
            <w:spacing w:line="240" w:lineRule="auto"/>
            <w:rPr>
              <w:rFonts w:eastAsia="Times New Roman"/>
              <w:color w:val="5F497A"/>
              <w:sz w:val="24"/>
              <w:szCs w:val="24"/>
              <w:lang w:val="nl-NL" w:eastAsia="nl-NL"/>
            </w:rPr>
          </w:pP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Beste (naam),</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Je hebt je aangemeld voor deelname aan het onderzoek naar godsbeelden. We zijn blij dat je mee wilt doen! Zoals je in de info hebt kunnen lezen, bestaat het onderzoek uit twee delen: het invullen van online vragenlijsten, en het vertellen van verhaaltjes bij een aantal afbeeldingen.</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 xml:space="preserve">We hadden eerst gepland om de verhaaltjes pas af te nemen na het laten invullen van de vragenlijsten. Maar omdat het aantal aanmeldingen nog te laag is en de internet-procedure daarom nog niet kan starten, beginnen we alvast met de afname van de verhaaltjes. </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 xml:space="preserve">Hiervoor neemt een vierdejaars-deeltijd MWD-student, namelijk  (naam), binnenkort via de mail contact met je op, om zo een afspraak te maken voor de afname van de verhaaltjes bij de afbeeldingen. (Bij deze student is alleen je voornaam en emailadres bekend).  </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Daarna zul je dus –zodra er voldoende deelnemers zijn- via de mail nog een link ontvangen naar de in te vullen vragenlijsten.  De twee te winnen geldprijzen worden, zoals al vermeld, gebaseerd op het moment waarop deze ingevuld teruggestuurd worden (winnaars zijn de 3e en 20</w:t>
          </w:r>
          <w:r w:rsidRPr="005D0A25">
            <w:rPr>
              <w:rFonts w:eastAsia="Times New Roman"/>
              <w:color w:val="5F497A"/>
              <w:sz w:val="24"/>
              <w:szCs w:val="24"/>
              <w:vertAlign w:val="superscript"/>
              <w:lang w:val="nl-NL" w:eastAsia="nl-NL"/>
            </w:rPr>
            <w:t>e</w:t>
          </w:r>
          <w:r w:rsidRPr="005D0A25">
            <w:rPr>
              <w:rFonts w:eastAsia="Times New Roman"/>
              <w:color w:val="5F497A"/>
              <w:sz w:val="24"/>
              <w:szCs w:val="24"/>
              <w:lang w:val="nl-NL" w:eastAsia="nl-NL"/>
            </w:rPr>
            <w:t xml:space="preserve"> geretourneerde lijsten)</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 Ik hoop dat deelname aan het onderzoek  een interessante en plezierige ervaring voor je zal zijn!</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ascii="Times New Roman" w:eastAsia="Times New Roman" w:hAnsi="Times New Roman"/>
              <w:color w:val="000000"/>
              <w:sz w:val="24"/>
              <w:szCs w:val="24"/>
              <w:lang w:val="nl-NL" w:eastAsia="nl-NL"/>
            </w:rPr>
            <w:t> </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Met vriendelijke groet,</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Henk Stulp</w:t>
          </w:r>
        </w:p>
        <w:p w:rsidR="005D0A25" w:rsidRPr="005D0A25" w:rsidRDefault="005D0A25" w:rsidP="005D0A25">
          <w:pPr>
            <w:spacing w:line="240" w:lineRule="auto"/>
            <w:rPr>
              <w:rFonts w:ascii="Times New Roman" w:eastAsia="Times New Roman" w:hAnsi="Times New Roman"/>
              <w:color w:val="000000"/>
              <w:sz w:val="24"/>
              <w:szCs w:val="24"/>
              <w:lang w:val="nl-NL" w:eastAsia="nl-NL"/>
            </w:rPr>
          </w:pPr>
          <w:r w:rsidRPr="005D0A25">
            <w:rPr>
              <w:rFonts w:eastAsia="Times New Roman"/>
              <w:color w:val="5F497A"/>
              <w:sz w:val="24"/>
              <w:szCs w:val="24"/>
              <w:lang w:val="nl-NL" w:eastAsia="nl-NL"/>
            </w:rPr>
            <w:t>Onderzoeker lectoraat Zorg en Spiritualiteit</w:t>
          </w:r>
        </w:p>
        <w:p w:rsidR="005D0A25" w:rsidRPr="00BA31CB" w:rsidRDefault="005D0A25" w:rsidP="005D0A25">
          <w:pPr>
            <w:spacing w:line="240" w:lineRule="auto"/>
            <w:rPr>
              <w:rFonts w:eastAsia="Times New Roman"/>
              <w:color w:val="5F497A"/>
              <w:sz w:val="24"/>
              <w:szCs w:val="24"/>
              <w:lang w:val="nl-NL" w:eastAsia="nl-NL"/>
            </w:rPr>
          </w:pPr>
          <w:r w:rsidRPr="00BA31CB">
            <w:rPr>
              <w:rFonts w:eastAsia="Times New Roman"/>
              <w:color w:val="5F497A"/>
              <w:sz w:val="24"/>
              <w:szCs w:val="24"/>
              <w:lang w:val="nl-NL" w:eastAsia="nl-NL"/>
            </w:rPr>
            <w:t>Gereformeerde Hogeschool Zwolle</w:t>
          </w:r>
        </w:p>
        <w:p w:rsidR="005D0A25" w:rsidRPr="00BA31CB" w:rsidRDefault="005D0A25" w:rsidP="005D0A25">
          <w:pPr>
            <w:rPr>
              <w:rFonts w:eastAsia="Times New Roman"/>
              <w:color w:val="5F497A"/>
              <w:sz w:val="24"/>
              <w:szCs w:val="24"/>
              <w:lang w:val="nl-NL" w:eastAsia="nl-NL"/>
            </w:rPr>
          </w:pPr>
          <w:r w:rsidRPr="00BA31CB">
            <w:rPr>
              <w:rFonts w:eastAsia="Times New Roman"/>
              <w:color w:val="5F497A"/>
              <w:sz w:val="24"/>
              <w:szCs w:val="24"/>
              <w:lang w:val="nl-NL" w:eastAsia="nl-NL"/>
            </w:rPr>
            <w:br w:type="page"/>
          </w:r>
        </w:p>
        <w:p w:rsidR="005D0A25" w:rsidRPr="00BA31CB" w:rsidRDefault="005D0A25" w:rsidP="005D0A25">
          <w:pPr>
            <w:rPr>
              <w:rStyle w:val="Intensievebenadrukking"/>
              <w:lang w:val="nl-NL"/>
            </w:rPr>
          </w:pPr>
          <w:r w:rsidRPr="00D415A7">
            <w:rPr>
              <w:rStyle w:val="Intensievebenadrukking"/>
              <w:lang w:val="nl-NL"/>
            </w:rPr>
            <w:lastRenderedPageBreak/>
            <w:t>Bijlage 2:</w:t>
          </w:r>
          <w:r w:rsidR="00D415A7" w:rsidRPr="00BA31CB">
            <w:rPr>
              <w:rStyle w:val="Intensievebenadrukking"/>
              <w:lang w:val="nl-NL"/>
            </w:rPr>
            <w:t xml:space="preserve"> Instructie afname TAT-GB</w:t>
          </w:r>
        </w:p>
        <w:p w:rsidR="00D415A7" w:rsidRPr="00D415A7" w:rsidRDefault="00D415A7" w:rsidP="005D0A25">
          <w:pPr>
            <w:rPr>
              <w:rStyle w:val="Intensievebenadrukking"/>
              <w:lang w:val="nl-NL"/>
            </w:rPr>
          </w:pPr>
        </w:p>
        <w:p w:rsidR="005D0A25" w:rsidRPr="00D415A7" w:rsidRDefault="005D0A25" w:rsidP="005D0A25">
          <w:pPr>
            <w:spacing w:after="0" w:line="240" w:lineRule="auto"/>
            <w:rPr>
              <w:rFonts w:ascii="Tahoma" w:eastAsia="Times New Roman" w:hAnsi="Tahoma" w:cs="Tahoma"/>
              <w:color w:val="000000"/>
              <w:lang w:val="nl-NL" w:eastAsia="nl-NL"/>
            </w:rPr>
          </w:pPr>
          <w:r w:rsidRPr="00D415A7">
            <w:rPr>
              <w:rFonts w:ascii="Tahoma" w:eastAsia="Times New Roman" w:hAnsi="Tahoma" w:cs="Tahoma"/>
              <w:color w:val="000000"/>
              <w:lang w:val="nl-NL" w:eastAsia="nl-NL"/>
            </w:rPr>
            <w:t> </w:t>
          </w:r>
        </w:p>
        <w:p w:rsidR="00D415A7" w:rsidRPr="00D415A7" w:rsidRDefault="00D415A7" w:rsidP="00D415A7">
          <w:pPr>
            <w:jc w:val="center"/>
            <w:rPr>
              <w:b/>
              <w:lang w:val="nl-NL"/>
            </w:rPr>
          </w:pPr>
          <w:r w:rsidRPr="00D415A7">
            <w:rPr>
              <w:b/>
              <w:lang w:val="nl-NL"/>
            </w:rPr>
            <w:t>Instructie Afname TAT-GB</w:t>
          </w:r>
        </w:p>
        <w:p w:rsidR="00D415A7" w:rsidRPr="00D415A7" w:rsidRDefault="00D415A7" w:rsidP="00D415A7">
          <w:pPr>
            <w:jc w:val="center"/>
            <w:rPr>
              <w:b/>
              <w:lang w:val="nl-NL"/>
            </w:rPr>
          </w:pPr>
        </w:p>
        <w:p w:rsidR="00D415A7" w:rsidRPr="00D415A7" w:rsidRDefault="00D415A7" w:rsidP="00D415A7">
          <w:pPr>
            <w:rPr>
              <w:b/>
              <w:lang w:val="nl-NL"/>
            </w:rPr>
          </w:pPr>
          <w:r w:rsidRPr="00D415A7">
            <w:rPr>
              <w:b/>
              <w:lang w:val="nl-NL"/>
            </w:rPr>
            <w:t>Voorbereiding</w:t>
          </w:r>
        </w:p>
        <w:p w:rsidR="00D415A7" w:rsidRPr="00D415A7" w:rsidRDefault="00D415A7" w:rsidP="00D415A7">
          <w:pPr>
            <w:pStyle w:val="Lijstalinea"/>
            <w:numPr>
              <w:ilvl w:val="0"/>
              <w:numId w:val="58"/>
            </w:numPr>
            <w:spacing w:after="0" w:line="240" w:lineRule="auto"/>
            <w:rPr>
              <w:lang w:val="nl-NL"/>
            </w:rPr>
          </w:pPr>
          <w:r w:rsidRPr="00D415A7">
            <w:rPr>
              <w:lang w:val="nl-NL"/>
            </w:rPr>
            <w:t xml:space="preserve">Plan de afnames ruim! Zodat je niet zelf opgejaagd en gestrest raakt als een afname langer duurt dan verwacht. Zorg dat alles goed klaar staat voor de deelnemer er is, en zorg ook dat je voldoende vertrouwd bent met de apparatuur; denk om batterijen (reserve is altijd handig!) </w:t>
          </w:r>
        </w:p>
        <w:p w:rsidR="00D415A7" w:rsidRPr="00D415A7" w:rsidRDefault="00D415A7" w:rsidP="00D415A7">
          <w:pPr>
            <w:pStyle w:val="Lijstalinea"/>
            <w:numPr>
              <w:ilvl w:val="0"/>
              <w:numId w:val="58"/>
            </w:numPr>
            <w:spacing w:after="0" w:line="240" w:lineRule="auto"/>
          </w:pPr>
          <w:r w:rsidRPr="00D415A7">
            <w:rPr>
              <w:lang w:val="nl-NL"/>
            </w:rPr>
            <w:t xml:space="preserve">Zorg voor een rustige, prettige ruimte die goed verlicht is (zodat alle details van de afbeeldingen goed te zien zijn). </w:t>
          </w:r>
          <w:r w:rsidRPr="00D415A7">
            <w:t>Liever geen groot leslokaal.</w:t>
          </w:r>
        </w:p>
        <w:p w:rsidR="00D415A7" w:rsidRPr="00D415A7" w:rsidRDefault="00D415A7" w:rsidP="00D415A7">
          <w:pPr>
            <w:pStyle w:val="Lijstalinea"/>
            <w:numPr>
              <w:ilvl w:val="0"/>
              <w:numId w:val="58"/>
            </w:numPr>
            <w:spacing w:after="0" w:line="240" w:lineRule="auto"/>
          </w:pPr>
          <w:r w:rsidRPr="00D415A7">
            <w:rPr>
              <w:lang w:val="nl-NL"/>
            </w:rPr>
            <w:t xml:space="preserve">Wees vriendelijk en goed aandachtig tijdens het onderzoek; door oogcontact, expressie, knik mee, hm, laat merken dat je luistert. </w:t>
          </w:r>
          <w:r w:rsidRPr="00D415A7">
            <w:t>Bedank na afronding van een verhaaltje.</w:t>
          </w:r>
        </w:p>
        <w:p w:rsidR="00D415A7" w:rsidRDefault="00D415A7" w:rsidP="00D415A7">
          <w:pPr>
            <w:rPr>
              <w:b/>
            </w:rPr>
          </w:pPr>
        </w:p>
        <w:p w:rsidR="00D415A7" w:rsidRPr="00D415A7" w:rsidRDefault="00D415A7" w:rsidP="00D415A7">
          <w:pPr>
            <w:rPr>
              <w:b/>
              <w:lang w:val="nl-NL"/>
            </w:rPr>
          </w:pPr>
          <w:r w:rsidRPr="00D415A7">
            <w:rPr>
              <w:b/>
              <w:lang w:val="nl-NL"/>
            </w:rPr>
            <w:t>Algemene introductie</w:t>
          </w: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 xml:space="preserve">Fijn dat je mee wilt doen aan dit onderzoek. Dit onderdeel kan ruim een uur duren. Ik ben (naam, opleiding. studiejaar) en werk mee aan dit onderzoek in het kader van het vierdejaars-onderzoek. Samen met drie andere studenten werken we mee aan dit onderzoek. Onze opdrachtgever /begeleider is Henk Stulp, onderzoeker bij het lectoraat Zorg en spiritualiteit. </w:t>
          </w: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Ik laat je straks een aantal platen of afbeeldingen zien. Het is de bedoeling dat jij bij elk plaatje een verhaaltje verzint. De eerste platen gaan over mensen en hun omgang met elkaar, daarna komen platen die gaan over de relatie tussen mensen en God.</w:t>
          </w: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Ik neem alle verhaaltjes op met deze voice-recorder. Dat is nodig om je verhaaltjes daarna op schrift te zetten. De geluidsopname en de verhaaltjes krijgen een code en jouw naam is er niet mee in verband te brengen. Er wordt alleen door de andere medewerkers verder gewerkt met de uitgetypte verhaaltjes, de geluidsbanden worden voor eventuele controle achteraf bewaard. Is dat akkoord?</w:t>
          </w:r>
        </w:p>
        <w:p w:rsidR="00D415A7" w:rsidRDefault="00D415A7" w:rsidP="00D415A7">
          <w:pPr>
            <w:rPr>
              <w:lang w:val="nl-NL"/>
            </w:rPr>
          </w:pPr>
        </w:p>
        <w:p w:rsidR="00D415A7" w:rsidRPr="00D415A7" w:rsidRDefault="00D415A7" w:rsidP="00D415A7">
          <w:pPr>
            <w:rPr>
              <w:lang w:val="nl-NL"/>
            </w:rPr>
          </w:pPr>
          <w:r w:rsidRPr="00D415A7">
            <w:rPr>
              <w:lang w:val="nl-NL"/>
            </w:rPr>
            <w:t xml:space="preserve">Apparaat inschakelen. Onderzoekscode hardop inspreken.  </w:t>
          </w:r>
        </w:p>
        <w:p w:rsidR="00D415A7" w:rsidRPr="00D415A7" w:rsidRDefault="00D415A7" w:rsidP="00D415A7">
          <w:pPr>
            <w:rPr>
              <w:lang w:val="nl-NL"/>
            </w:rPr>
          </w:pPr>
        </w:p>
        <w:p w:rsidR="00D415A7" w:rsidRPr="00D415A7" w:rsidRDefault="00D415A7" w:rsidP="00D415A7">
          <w:pPr>
            <w:rPr>
              <w:b/>
              <w:lang w:val="nl-NL"/>
            </w:rPr>
          </w:pPr>
          <w:r w:rsidRPr="00D415A7">
            <w:rPr>
              <w:b/>
              <w:lang w:val="nl-NL"/>
            </w:rPr>
            <w:br w:type="page"/>
          </w:r>
        </w:p>
        <w:p w:rsidR="00D415A7" w:rsidRPr="00D415A7" w:rsidRDefault="00D415A7" w:rsidP="00D415A7">
          <w:pPr>
            <w:rPr>
              <w:b/>
              <w:lang w:val="nl-NL"/>
            </w:rPr>
          </w:pPr>
          <w:r w:rsidRPr="00D415A7">
            <w:rPr>
              <w:b/>
              <w:lang w:val="nl-NL"/>
            </w:rPr>
            <w:lastRenderedPageBreak/>
            <w:t>Instructie afname TAT-GB:</w:t>
          </w:r>
        </w:p>
        <w:p w:rsidR="00D415A7" w:rsidRPr="00D415A7" w:rsidRDefault="00D415A7" w:rsidP="00D415A7">
          <w:pPr>
            <w:rPr>
              <w:lang w:val="nl-NL"/>
            </w:rPr>
          </w:pP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Ik laat je nu een aantal platen zien van situaties waarin mensen bezig zijn met hun relatie met God en/of waarin God bezig is met deze mensen.</w:t>
          </w: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 xml:space="preserve">Wil je over deze situaties een verhaaltje verzinnen. </w:t>
          </w: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En wil je in dat verhaaltje duidelijk maken:</w:t>
          </w:r>
        </w:p>
        <w:p w:rsidR="00D415A7" w:rsidRPr="00D415A7" w:rsidRDefault="00D415A7" w:rsidP="00D415A7">
          <w:pPr>
            <w:pStyle w:val="Lijstalinea"/>
            <w:numPr>
              <w:ilvl w:val="0"/>
              <w:numId w:val="57"/>
            </w:numPr>
            <w:spacing w:after="0" w:line="240" w:lineRule="auto"/>
            <w:rPr>
              <w:rFonts w:ascii="Comic Sans MS" w:hAnsi="Comic Sans MS"/>
              <w:color w:val="0F243E"/>
              <w:lang w:val="nl-NL"/>
            </w:rPr>
          </w:pPr>
          <w:r w:rsidRPr="00D415A7">
            <w:rPr>
              <w:rFonts w:ascii="Comic Sans MS" w:hAnsi="Comic Sans MS"/>
              <w:color w:val="0F243E"/>
              <w:lang w:val="nl-NL"/>
            </w:rPr>
            <w:t>Wat er speelt in deze situatie?</w:t>
          </w:r>
        </w:p>
        <w:p w:rsidR="00D415A7" w:rsidRPr="00D415A7" w:rsidRDefault="00D415A7" w:rsidP="00D415A7">
          <w:pPr>
            <w:pStyle w:val="Lijstalinea"/>
            <w:numPr>
              <w:ilvl w:val="0"/>
              <w:numId w:val="57"/>
            </w:numPr>
            <w:spacing w:after="0" w:line="240" w:lineRule="auto"/>
            <w:rPr>
              <w:rFonts w:ascii="Comic Sans MS" w:hAnsi="Comic Sans MS"/>
              <w:color w:val="0F243E"/>
              <w:lang w:val="nl-NL"/>
            </w:rPr>
          </w:pPr>
          <w:r w:rsidRPr="00D415A7">
            <w:rPr>
              <w:rFonts w:ascii="Comic Sans MS" w:hAnsi="Comic Sans MS"/>
              <w:color w:val="0F243E"/>
              <w:lang w:val="nl-NL"/>
            </w:rPr>
            <w:t>Wat er aan de situatie is voorafgegaan?</w:t>
          </w:r>
        </w:p>
        <w:p w:rsidR="00D415A7" w:rsidRPr="00D415A7" w:rsidRDefault="00D415A7" w:rsidP="00D415A7">
          <w:pPr>
            <w:pStyle w:val="Lijstalinea"/>
            <w:numPr>
              <w:ilvl w:val="0"/>
              <w:numId w:val="57"/>
            </w:numPr>
            <w:spacing w:after="0" w:line="240" w:lineRule="auto"/>
            <w:rPr>
              <w:rFonts w:ascii="Comic Sans MS" w:hAnsi="Comic Sans MS"/>
              <w:color w:val="0F243E"/>
            </w:rPr>
          </w:pPr>
          <w:r w:rsidRPr="00D415A7">
            <w:rPr>
              <w:rFonts w:ascii="Comic Sans MS" w:hAnsi="Comic Sans MS"/>
              <w:color w:val="0F243E"/>
            </w:rPr>
            <w:t>Hoe het afloopt?</w:t>
          </w:r>
        </w:p>
        <w:p w:rsidR="00D415A7" w:rsidRDefault="00D415A7" w:rsidP="00D415A7">
          <w:pPr>
            <w:ind w:firstLine="360"/>
            <w:rPr>
              <w:rFonts w:ascii="Comic Sans MS" w:hAnsi="Comic Sans MS"/>
              <w:color w:val="0F243E"/>
            </w:rPr>
          </w:pP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Wil je daarbij van de mensen én van God aangeven:</w:t>
          </w:r>
        </w:p>
        <w:p w:rsidR="00D415A7" w:rsidRPr="00D415A7" w:rsidRDefault="00D415A7" w:rsidP="00D415A7">
          <w:pPr>
            <w:pStyle w:val="Lijstalinea"/>
            <w:numPr>
              <w:ilvl w:val="0"/>
              <w:numId w:val="57"/>
            </w:numPr>
            <w:spacing w:after="0" w:line="240" w:lineRule="auto"/>
            <w:rPr>
              <w:rFonts w:ascii="Comic Sans MS" w:hAnsi="Comic Sans MS"/>
              <w:color w:val="0F243E"/>
              <w:lang w:val="nl-NL"/>
            </w:rPr>
          </w:pPr>
          <w:r w:rsidRPr="00D415A7">
            <w:rPr>
              <w:rFonts w:ascii="Comic Sans MS" w:hAnsi="Comic Sans MS"/>
              <w:color w:val="0F243E"/>
              <w:lang w:val="nl-NL"/>
            </w:rPr>
            <w:t>wat ze doen en waarom?</w:t>
          </w:r>
        </w:p>
        <w:p w:rsidR="00D415A7" w:rsidRPr="00D415A7" w:rsidRDefault="00D415A7" w:rsidP="00D415A7">
          <w:pPr>
            <w:pStyle w:val="Lijstalinea"/>
            <w:numPr>
              <w:ilvl w:val="0"/>
              <w:numId w:val="57"/>
            </w:numPr>
            <w:spacing w:after="0" w:line="240" w:lineRule="auto"/>
            <w:rPr>
              <w:rFonts w:ascii="Comic Sans MS" w:hAnsi="Comic Sans MS"/>
              <w:color w:val="0F243E"/>
              <w:lang w:val="nl-NL"/>
            </w:rPr>
          </w:pPr>
          <w:r w:rsidRPr="00D415A7">
            <w:rPr>
              <w:rFonts w:ascii="Comic Sans MS" w:hAnsi="Comic Sans MS"/>
              <w:color w:val="0F243E"/>
              <w:lang w:val="nl-NL"/>
            </w:rPr>
            <w:t>Wat ze denken en voelen in deze situatie?</w:t>
          </w:r>
        </w:p>
        <w:p w:rsidR="00D415A7" w:rsidRPr="00D415A7" w:rsidRDefault="00D415A7" w:rsidP="00D415A7">
          <w:pPr>
            <w:rPr>
              <w:lang w:val="nl-NL"/>
            </w:rPr>
          </w:pPr>
        </w:p>
        <w:p w:rsidR="00D415A7" w:rsidRPr="00D415A7" w:rsidRDefault="00D415A7" w:rsidP="00D415A7">
          <w:pPr>
            <w:rPr>
              <w:lang w:val="nl-NL"/>
            </w:rPr>
          </w:pPr>
          <w:r w:rsidRPr="00D415A7">
            <w:rPr>
              <w:lang w:val="nl-NL"/>
            </w:rPr>
            <w:t xml:space="preserve">(Ga na of er vragen zijn, zo ja, beantwoordt ze rustig en duidelijk. Ga niet in op vragen over waar precies op gelet wordt bij de verwerking; zeg desgevraagd alleen dat achteraf nagegaan wordt hoe de verhaaltjes onderling verschillen en of dat samenhangt met scores op de vragenlijsten op het andere deel van het onderzoek). </w:t>
          </w:r>
        </w:p>
        <w:p w:rsidR="00D415A7" w:rsidRPr="00D415A7" w:rsidRDefault="00D415A7" w:rsidP="00D415A7">
          <w:pPr>
            <w:rPr>
              <w:lang w:val="nl-NL"/>
            </w:rPr>
          </w:pPr>
        </w:p>
        <w:p w:rsidR="00D415A7" w:rsidRPr="00D415A7" w:rsidRDefault="00D415A7" w:rsidP="00D415A7">
          <w:pPr>
            <w:rPr>
              <w:lang w:val="nl-NL"/>
            </w:rPr>
          </w:pPr>
          <w:r w:rsidRPr="00D415A7">
            <w:rPr>
              <w:lang w:val="nl-NL"/>
            </w:rPr>
            <w:t>Herhaal de instructie nog eens.</w:t>
          </w:r>
        </w:p>
        <w:p w:rsidR="00D415A7" w:rsidRPr="00D415A7" w:rsidRDefault="00D415A7" w:rsidP="00D415A7">
          <w:pPr>
            <w:rPr>
              <w:b/>
              <w:lang w:val="nl-NL"/>
            </w:rPr>
          </w:pPr>
        </w:p>
        <w:p w:rsidR="00D415A7" w:rsidRPr="00D415A7" w:rsidRDefault="00D415A7" w:rsidP="00D415A7">
          <w:pPr>
            <w:rPr>
              <w:lang w:val="nl-NL"/>
            </w:rPr>
          </w:pPr>
          <w:r w:rsidRPr="00D415A7">
            <w:rPr>
              <w:lang w:val="nl-NL"/>
            </w:rPr>
            <w:t xml:space="preserve">Wanneer een element vergeten wordt/onduidelijk blijft, vraag daar dan 1x naar : </w:t>
          </w:r>
        </w:p>
        <w:p w:rsidR="00D415A7" w:rsidRPr="00D415A7" w:rsidRDefault="00D415A7" w:rsidP="00D415A7">
          <w:pPr>
            <w:rPr>
              <w:rFonts w:ascii="Comic Sans MS" w:hAnsi="Comic Sans MS"/>
              <w:color w:val="0F243E"/>
              <w:lang w:val="nl-NL"/>
            </w:rPr>
          </w:pPr>
          <w:r w:rsidRPr="00D415A7">
            <w:rPr>
              <w:rFonts w:ascii="Comic Sans MS" w:hAnsi="Comic Sans MS"/>
              <w:color w:val="0F243E"/>
              <w:lang w:val="nl-NL"/>
            </w:rPr>
            <w:t>Kun je ook nog iets vertellen over:</w:t>
          </w:r>
        </w:p>
        <w:p w:rsidR="00D415A7" w:rsidRPr="00D415A7" w:rsidRDefault="00D415A7" w:rsidP="00D415A7">
          <w:pPr>
            <w:pStyle w:val="Lijstalinea"/>
            <w:numPr>
              <w:ilvl w:val="0"/>
              <w:numId w:val="58"/>
            </w:numPr>
            <w:spacing w:after="0" w:line="240" w:lineRule="auto"/>
            <w:rPr>
              <w:rFonts w:ascii="Comic Sans MS" w:hAnsi="Comic Sans MS"/>
              <w:color w:val="0F243E"/>
            </w:rPr>
          </w:pPr>
          <w:r w:rsidRPr="00D415A7">
            <w:rPr>
              <w:rFonts w:ascii="Comic Sans MS" w:hAnsi="Comic Sans MS"/>
              <w:color w:val="0F243E"/>
            </w:rPr>
            <w:t>Wat er aan voorafging?</w:t>
          </w:r>
        </w:p>
        <w:p w:rsidR="00D415A7" w:rsidRPr="00D415A7" w:rsidRDefault="00D415A7" w:rsidP="00D415A7">
          <w:pPr>
            <w:pStyle w:val="Lijstalinea"/>
            <w:numPr>
              <w:ilvl w:val="0"/>
              <w:numId w:val="58"/>
            </w:numPr>
            <w:spacing w:after="0" w:line="240" w:lineRule="auto"/>
            <w:rPr>
              <w:rFonts w:ascii="Comic Sans MS" w:hAnsi="Comic Sans MS"/>
              <w:color w:val="0F243E"/>
            </w:rPr>
          </w:pPr>
          <w:r w:rsidRPr="00D415A7">
            <w:rPr>
              <w:rFonts w:ascii="Comic Sans MS" w:hAnsi="Comic Sans MS"/>
              <w:color w:val="0F243E"/>
            </w:rPr>
            <w:t>Hoe het afloopt?</w:t>
          </w:r>
        </w:p>
        <w:p w:rsidR="00D415A7" w:rsidRPr="00D415A7" w:rsidRDefault="00D415A7" w:rsidP="00D415A7">
          <w:pPr>
            <w:pStyle w:val="Lijstalinea"/>
            <w:numPr>
              <w:ilvl w:val="0"/>
              <w:numId w:val="58"/>
            </w:numPr>
            <w:spacing w:after="0" w:line="240" w:lineRule="auto"/>
            <w:rPr>
              <w:rFonts w:ascii="Comic Sans MS" w:hAnsi="Comic Sans MS"/>
              <w:color w:val="0F243E"/>
              <w:lang w:val="nl-NL"/>
            </w:rPr>
          </w:pPr>
          <w:r w:rsidRPr="00D415A7">
            <w:rPr>
              <w:rFonts w:ascii="Comic Sans MS" w:hAnsi="Comic Sans MS"/>
              <w:color w:val="0F243E"/>
              <w:lang w:val="nl-NL"/>
            </w:rPr>
            <w:t>Wat de persoon/personen denken en voelen?</w:t>
          </w:r>
        </w:p>
        <w:p w:rsidR="00D415A7" w:rsidRPr="00D415A7" w:rsidRDefault="00D415A7" w:rsidP="00D415A7">
          <w:pPr>
            <w:pStyle w:val="Lijstalinea"/>
            <w:numPr>
              <w:ilvl w:val="0"/>
              <w:numId w:val="58"/>
            </w:numPr>
            <w:spacing w:after="0" w:line="240" w:lineRule="auto"/>
            <w:rPr>
              <w:rFonts w:ascii="Comic Sans MS" w:hAnsi="Comic Sans MS"/>
              <w:color w:val="0F243E"/>
              <w:lang w:val="nl-NL"/>
            </w:rPr>
          </w:pPr>
          <w:r w:rsidRPr="00D415A7">
            <w:rPr>
              <w:rFonts w:ascii="Comic Sans MS" w:hAnsi="Comic Sans MS"/>
              <w:color w:val="0F243E"/>
              <w:lang w:val="nl-NL"/>
            </w:rPr>
            <w:t>Wat God doet en waarom?</w:t>
          </w:r>
        </w:p>
        <w:p w:rsidR="00D415A7" w:rsidRPr="00D415A7" w:rsidRDefault="00D415A7" w:rsidP="00D415A7">
          <w:pPr>
            <w:pStyle w:val="Lijstalinea"/>
            <w:numPr>
              <w:ilvl w:val="0"/>
              <w:numId w:val="58"/>
            </w:numPr>
            <w:spacing w:after="0" w:line="240" w:lineRule="auto"/>
            <w:rPr>
              <w:rFonts w:ascii="Comic Sans MS" w:hAnsi="Comic Sans MS"/>
              <w:color w:val="0F243E"/>
              <w:lang w:val="nl-NL"/>
            </w:rPr>
          </w:pPr>
          <w:r w:rsidRPr="00D415A7">
            <w:rPr>
              <w:rFonts w:ascii="Comic Sans MS" w:hAnsi="Comic Sans MS"/>
              <w:color w:val="0F243E"/>
              <w:lang w:val="nl-NL"/>
            </w:rPr>
            <w:t>Wat God denkt en voelt?</w:t>
          </w:r>
        </w:p>
        <w:p w:rsidR="00D415A7" w:rsidRPr="00D415A7" w:rsidRDefault="00D415A7" w:rsidP="00D415A7">
          <w:pPr>
            <w:rPr>
              <w:lang w:val="nl-NL"/>
            </w:rPr>
          </w:pPr>
        </w:p>
        <w:p w:rsidR="00D415A7" w:rsidRPr="00D415A7" w:rsidRDefault="00D415A7" w:rsidP="00D415A7">
          <w:pPr>
            <w:rPr>
              <w:lang w:val="nl-NL"/>
            </w:rPr>
          </w:pPr>
          <w:r w:rsidRPr="00D415A7">
            <w:rPr>
              <w:lang w:val="nl-NL"/>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185"/>
            <w:gridCol w:w="1186"/>
            <w:gridCol w:w="2371"/>
            <w:gridCol w:w="1185"/>
            <w:gridCol w:w="1186"/>
            <w:gridCol w:w="1186"/>
          </w:tblGrid>
          <w:tr w:rsidR="00D415A7" w:rsidRPr="00BA31CB" w:rsidTr="00BA31CB">
            <w:tc>
              <w:tcPr>
                <w:tcW w:w="1023" w:type="dxa"/>
                <w:shd w:val="clear" w:color="auto" w:fill="auto"/>
              </w:tcPr>
              <w:p w:rsidR="00D415A7" w:rsidRPr="00BA31CB" w:rsidRDefault="00D415A7" w:rsidP="00BA31CB">
                <w:r w:rsidRPr="00BA31CB">
                  <w:rPr>
                    <w:b/>
                  </w:rPr>
                  <w:lastRenderedPageBreak/>
                  <w:t>TAT-GB</w:t>
                </w:r>
              </w:p>
            </w:tc>
            <w:tc>
              <w:tcPr>
                <w:tcW w:w="1185" w:type="dxa"/>
                <w:shd w:val="clear" w:color="auto" w:fill="auto"/>
              </w:tcPr>
              <w:p w:rsidR="00D415A7" w:rsidRPr="00BA31CB" w:rsidRDefault="00D415A7" w:rsidP="00BA31CB">
                <w:pPr>
                  <w:rPr>
                    <w:lang w:val="nl-NL"/>
                  </w:rPr>
                </w:pPr>
                <w:r w:rsidRPr="00BA31CB">
                  <w:rPr>
                    <w:lang w:val="nl-NL"/>
                  </w:rPr>
                  <w:t>Wat er aan vooraf-ging</w:t>
                </w:r>
              </w:p>
            </w:tc>
            <w:tc>
              <w:tcPr>
                <w:tcW w:w="1186" w:type="dxa"/>
                <w:shd w:val="clear" w:color="auto" w:fill="auto"/>
              </w:tcPr>
              <w:p w:rsidR="00D415A7" w:rsidRPr="00BA31CB" w:rsidRDefault="00D415A7" w:rsidP="00BA31CB">
                <w:r w:rsidRPr="00BA31CB">
                  <w:t>Hoe het afloopt</w:t>
                </w:r>
              </w:p>
            </w:tc>
            <w:tc>
              <w:tcPr>
                <w:tcW w:w="2371" w:type="dxa"/>
                <w:shd w:val="clear" w:color="auto" w:fill="auto"/>
              </w:tcPr>
              <w:p w:rsidR="00D415A7" w:rsidRPr="00BA31CB" w:rsidRDefault="00D415A7" w:rsidP="00BA31CB">
                <w:pPr>
                  <w:rPr>
                    <w:lang w:val="nl-NL"/>
                  </w:rPr>
                </w:pPr>
                <w:r w:rsidRPr="00BA31CB">
                  <w:rPr>
                    <w:lang w:val="nl-NL"/>
                  </w:rPr>
                  <w:t>Wat de personen denken en voelen</w:t>
                </w:r>
              </w:p>
            </w:tc>
            <w:tc>
              <w:tcPr>
                <w:tcW w:w="1185" w:type="dxa"/>
                <w:shd w:val="clear" w:color="auto" w:fill="auto"/>
              </w:tcPr>
              <w:p w:rsidR="00D415A7" w:rsidRPr="00BA31CB" w:rsidRDefault="00D415A7" w:rsidP="00BA31CB">
                <w:pPr>
                  <w:rPr>
                    <w:lang w:val="nl-NL"/>
                  </w:rPr>
                </w:pPr>
                <w:r w:rsidRPr="00BA31CB">
                  <w:rPr>
                    <w:lang w:val="nl-NL"/>
                  </w:rPr>
                  <w:t>Wat God doet en waarom</w:t>
                </w:r>
              </w:p>
            </w:tc>
            <w:tc>
              <w:tcPr>
                <w:tcW w:w="1186" w:type="dxa"/>
                <w:shd w:val="clear" w:color="auto" w:fill="auto"/>
              </w:tcPr>
              <w:p w:rsidR="00D415A7" w:rsidRPr="00BA31CB" w:rsidRDefault="00D415A7" w:rsidP="00BA31CB">
                <w:r w:rsidRPr="00BA31CB">
                  <w:t>Wat God denkt</w:t>
                </w:r>
              </w:p>
            </w:tc>
            <w:tc>
              <w:tcPr>
                <w:tcW w:w="1186" w:type="dxa"/>
                <w:shd w:val="clear" w:color="auto" w:fill="auto"/>
              </w:tcPr>
              <w:p w:rsidR="00D415A7" w:rsidRPr="00BA31CB" w:rsidRDefault="00D415A7" w:rsidP="00BA31CB">
                <w:r w:rsidRPr="00BA31CB">
                  <w:t>Wat God voelt</w:t>
                </w:r>
              </w:p>
            </w:tc>
          </w:tr>
          <w:tr w:rsidR="00D415A7" w:rsidRPr="00BA31CB" w:rsidTr="00BA31CB">
            <w:tc>
              <w:tcPr>
                <w:tcW w:w="1023" w:type="dxa"/>
                <w:shd w:val="clear" w:color="auto" w:fill="auto"/>
              </w:tcPr>
              <w:p w:rsidR="00D415A7" w:rsidRPr="00BA31CB" w:rsidRDefault="00D415A7" w:rsidP="00BA31CB">
                <w:r w:rsidRPr="00BA31CB">
                  <w:t>2</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3</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4</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5</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6</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7</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8</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9</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10</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11</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12</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13</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14</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r w:rsidR="00D415A7" w:rsidRPr="00BA31CB" w:rsidTr="00BA31CB">
            <w:tc>
              <w:tcPr>
                <w:tcW w:w="1023" w:type="dxa"/>
                <w:shd w:val="clear" w:color="auto" w:fill="auto"/>
              </w:tcPr>
              <w:p w:rsidR="00D415A7" w:rsidRPr="00BA31CB" w:rsidRDefault="00D415A7" w:rsidP="00BA31CB">
                <w:r w:rsidRPr="00BA31CB">
                  <w:t>15</w:t>
                </w:r>
              </w:p>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2371" w:type="dxa"/>
                <w:shd w:val="clear" w:color="auto" w:fill="auto"/>
              </w:tcPr>
              <w:p w:rsidR="00D415A7" w:rsidRPr="00BA31CB" w:rsidRDefault="00D415A7" w:rsidP="00BA31CB"/>
            </w:tc>
            <w:tc>
              <w:tcPr>
                <w:tcW w:w="1185" w:type="dxa"/>
                <w:shd w:val="clear" w:color="auto" w:fill="auto"/>
              </w:tcPr>
              <w:p w:rsidR="00D415A7" w:rsidRPr="00BA31CB" w:rsidRDefault="00D415A7" w:rsidP="00BA31CB"/>
            </w:tc>
            <w:tc>
              <w:tcPr>
                <w:tcW w:w="1186" w:type="dxa"/>
                <w:shd w:val="clear" w:color="auto" w:fill="auto"/>
              </w:tcPr>
              <w:p w:rsidR="00D415A7" w:rsidRPr="00BA31CB" w:rsidRDefault="00D415A7" w:rsidP="00BA31CB"/>
            </w:tc>
            <w:tc>
              <w:tcPr>
                <w:tcW w:w="1186" w:type="dxa"/>
                <w:shd w:val="clear" w:color="auto" w:fill="auto"/>
              </w:tcPr>
              <w:p w:rsidR="00D415A7" w:rsidRPr="00BA31CB" w:rsidRDefault="00D415A7" w:rsidP="00BA31CB"/>
            </w:tc>
          </w:tr>
        </w:tbl>
        <w:p w:rsidR="00D415A7" w:rsidRPr="0063751F" w:rsidRDefault="00D415A7" w:rsidP="00D415A7">
          <w:pPr>
            <w:rPr>
              <w:sz w:val="28"/>
              <w:szCs w:val="28"/>
            </w:rPr>
          </w:pPr>
        </w:p>
        <w:p w:rsidR="005D0A25" w:rsidRDefault="005D0A25" w:rsidP="0011526E">
          <w:pPr>
            <w:jc w:val="both"/>
            <w:rPr>
              <w:noProof/>
            </w:rPr>
          </w:pPr>
        </w:p>
        <w:p w:rsidR="00FA1C2E" w:rsidRDefault="00370939" w:rsidP="0011526E">
          <w:pPr>
            <w:jc w:val="both"/>
          </w:pPr>
        </w:p>
      </w:sdtContent>
    </w:sdt>
    <w:sectPr w:rsidR="00FA1C2E" w:rsidSect="00596F53">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87A" w:rsidRDefault="004E087A" w:rsidP="00274F40">
      <w:r>
        <w:separator/>
      </w:r>
    </w:p>
  </w:endnote>
  <w:endnote w:type="continuationSeparator" w:id="0">
    <w:p w:rsidR="004E087A" w:rsidRDefault="004E087A" w:rsidP="0027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DTOAAA+ITCFranklinGothicStd-Boo">
    <w:panose1 w:val="00000000000000000000"/>
    <w:charset w:val="00"/>
    <w:family w:val="swiss"/>
    <w:notTrueType/>
    <w:pitch w:val="default"/>
    <w:sig w:usb0="00000003" w:usb1="00000000" w:usb2="00000000" w:usb3="00000000" w:csb0="00000001" w:csb1="00000000"/>
  </w:font>
  <w:font w:name="DTLDocumentaSTMedium">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7B" w:rsidRDefault="0057747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08291"/>
      <w:docPartObj>
        <w:docPartGallery w:val="Page Numbers (Bottom of Page)"/>
        <w:docPartUnique/>
      </w:docPartObj>
    </w:sdtPr>
    <w:sdtEndPr/>
    <w:sdtContent>
      <w:p w:rsidR="00E6158E" w:rsidRDefault="00370939">
        <w:pPr>
          <w:pStyle w:val="Voettekst"/>
          <w:jc w:val="right"/>
        </w:pPr>
        <w:r>
          <w:fldChar w:fldCharType="begin"/>
        </w:r>
        <w:r>
          <w:instrText xml:space="preserve"> PAGE   \* MERGEFORMAT </w:instrText>
        </w:r>
        <w:r>
          <w:fldChar w:fldCharType="separate"/>
        </w:r>
        <w:r>
          <w:rPr>
            <w:noProof/>
          </w:rPr>
          <w:t>3</w:t>
        </w:r>
        <w:r>
          <w:rPr>
            <w:noProof/>
          </w:rPr>
          <w:fldChar w:fldCharType="end"/>
        </w:r>
      </w:p>
    </w:sdtContent>
  </w:sdt>
  <w:p w:rsidR="00E6158E" w:rsidRDefault="00E6158E" w:rsidP="00274F4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8E" w:rsidRDefault="00E6158E" w:rsidP="00274F40">
    <w:pPr>
      <w:pStyle w:val="Voettekst"/>
      <w:contextualSpacing/>
      <w:rPr>
        <w:sz w:val="16"/>
        <w:szCs w:val="16"/>
      </w:rPr>
    </w:pPr>
  </w:p>
  <w:p w:rsidR="00E6158E" w:rsidRDefault="00E6158E" w:rsidP="00274F40">
    <w:pPr>
      <w:pStyle w:val="Voettekst"/>
      <w:contextualSpacing/>
      <w:rPr>
        <w:sz w:val="16"/>
        <w:szCs w:val="16"/>
      </w:rPr>
    </w:pPr>
  </w:p>
  <w:p w:rsidR="00E6158E" w:rsidRPr="00526FDF" w:rsidRDefault="00E6158E" w:rsidP="00274F40">
    <w:pPr>
      <w:pStyle w:val="Voettekst"/>
      <w:contextualSpacing/>
      <w:rPr>
        <w:sz w:val="16"/>
        <w:szCs w:val="16"/>
        <w:lang w:val="nl-NL"/>
      </w:rPr>
    </w:pPr>
    <w:r w:rsidRPr="00526FDF">
      <w:rPr>
        <w:sz w:val="16"/>
        <w:szCs w:val="16"/>
        <w:lang w:val="nl-NL"/>
      </w:rPr>
      <w:t>Mirjam Booij - Hendriks</w:t>
    </w:r>
  </w:p>
  <w:p w:rsidR="00E6158E" w:rsidRPr="00526FDF" w:rsidRDefault="00E6158E" w:rsidP="00274F40">
    <w:pPr>
      <w:pStyle w:val="Voettekst"/>
      <w:contextualSpacing/>
      <w:rPr>
        <w:sz w:val="16"/>
        <w:szCs w:val="16"/>
        <w:lang w:val="nl-NL"/>
      </w:rPr>
    </w:pPr>
    <w:r w:rsidRPr="00526FDF">
      <w:rPr>
        <w:sz w:val="16"/>
        <w:szCs w:val="16"/>
        <w:lang w:val="nl-NL"/>
      </w:rPr>
      <w:t>Est</w:t>
    </w:r>
    <w:r w:rsidR="0057747B">
      <w:rPr>
        <w:sz w:val="16"/>
        <w:szCs w:val="16"/>
        <w:lang w:val="nl-NL"/>
      </w:rPr>
      <w:t>he</w:t>
    </w:r>
    <w:r w:rsidRPr="00526FDF">
      <w:rPr>
        <w:sz w:val="16"/>
        <w:szCs w:val="16"/>
        <w:lang w:val="nl-NL"/>
      </w:rPr>
      <w:t>r van Doornik - Rozema</w:t>
    </w:r>
  </w:p>
  <w:p w:rsidR="00E6158E" w:rsidRPr="00526FDF" w:rsidRDefault="00E6158E" w:rsidP="00274F40">
    <w:pPr>
      <w:pStyle w:val="Voettekst"/>
      <w:contextualSpacing/>
      <w:rPr>
        <w:sz w:val="16"/>
        <w:szCs w:val="16"/>
        <w:lang w:val="nl-NL"/>
      </w:rPr>
    </w:pPr>
    <w:r w:rsidRPr="00526FDF">
      <w:rPr>
        <w:sz w:val="16"/>
        <w:szCs w:val="16"/>
        <w:lang w:val="nl-NL"/>
      </w:rPr>
      <w:t>Klasiena Hooijenga - Monsma</w:t>
    </w:r>
  </w:p>
  <w:p w:rsidR="00E6158E" w:rsidRPr="00526FDF" w:rsidRDefault="00E6158E" w:rsidP="00274F40">
    <w:pPr>
      <w:pStyle w:val="Voettekst"/>
      <w:contextualSpacing/>
      <w:rPr>
        <w:sz w:val="16"/>
        <w:szCs w:val="16"/>
        <w:lang w:val="nl-NL"/>
      </w:rPr>
    </w:pPr>
    <w:r w:rsidRPr="00526FDF">
      <w:rPr>
        <w:sz w:val="16"/>
        <w:szCs w:val="16"/>
        <w:lang w:val="nl-NL"/>
      </w:rPr>
      <w:t>Mathilde Krukkert - Tettero</w:t>
    </w:r>
  </w:p>
  <w:p w:rsidR="00E6158E" w:rsidRPr="00526FDF" w:rsidRDefault="00E6158E" w:rsidP="00274F40">
    <w:pPr>
      <w:pStyle w:val="Voettekst"/>
      <w:contextualSpacing/>
      <w:rPr>
        <w:sz w:val="16"/>
        <w:szCs w:val="16"/>
        <w:lang w:val="nl-NL"/>
      </w:rPr>
    </w:pPr>
    <w:r w:rsidRPr="00526FDF">
      <w:rPr>
        <w:sz w:val="16"/>
        <w:szCs w:val="16"/>
        <w:lang w:val="nl-NL"/>
      </w:rPr>
      <w:t>Afstudeerproject</w:t>
    </w:r>
  </w:p>
  <w:p w:rsidR="00E6158E" w:rsidRPr="00526FDF" w:rsidRDefault="00E6158E" w:rsidP="00274F40">
    <w:pPr>
      <w:pStyle w:val="Voettekst"/>
      <w:contextualSpacing/>
      <w:rPr>
        <w:sz w:val="16"/>
        <w:szCs w:val="16"/>
        <w:lang w:val="nl-NL"/>
      </w:rPr>
    </w:pPr>
    <w:r w:rsidRPr="00526FDF">
      <w:rPr>
        <w:sz w:val="16"/>
        <w:szCs w:val="16"/>
        <w:lang w:val="nl-NL"/>
      </w:rPr>
      <w:t>Bachelor of Social Work MWD, deeltijd 4</w:t>
    </w:r>
  </w:p>
  <w:p w:rsidR="00E6158E" w:rsidRPr="00526FDF" w:rsidRDefault="00E6158E" w:rsidP="00274F40">
    <w:pPr>
      <w:pStyle w:val="Voettekst"/>
      <w:contextualSpacing/>
      <w:rPr>
        <w:sz w:val="16"/>
        <w:szCs w:val="16"/>
        <w:lang w:val="nl-NL"/>
      </w:rPr>
    </w:pPr>
    <w:r w:rsidRPr="00526FDF">
      <w:rPr>
        <w:sz w:val="16"/>
        <w:szCs w:val="16"/>
        <w:lang w:val="nl-NL"/>
      </w:rPr>
      <w:t>Docent: Drs. H.P. Stulp</w:t>
    </w:r>
  </w:p>
  <w:p w:rsidR="00E6158E" w:rsidRPr="00526FDF" w:rsidRDefault="00E6158E" w:rsidP="00274F40">
    <w:pPr>
      <w:pStyle w:val="Voettekst"/>
      <w:contextualSpacing/>
      <w:rPr>
        <w:sz w:val="16"/>
        <w:szCs w:val="16"/>
        <w:lang w:val="nl-NL"/>
      </w:rPr>
    </w:pPr>
    <w:r w:rsidRPr="00526FDF">
      <w:rPr>
        <w:sz w:val="16"/>
        <w:szCs w:val="16"/>
        <w:lang w:val="nl-NL"/>
      </w:rPr>
      <w:t>2</w:t>
    </w:r>
    <w:r>
      <w:rPr>
        <w:sz w:val="16"/>
        <w:szCs w:val="16"/>
        <w:lang w:val="nl-NL"/>
      </w:rPr>
      <w:t>3</w:t>
    </w:r>
    <w:r w:rsidRPr="00526FDF">
      <w:rPr>
        <w:sz w:val="16"/>
        <w:szCs w:val="16"/>
        <w:lang w:val="nl-NL"/>
      </w:rPr>
      <w:t xml:space="preserve"> mei 2012</w:t>
    </w:r>
  </w:p>
  <w:p w:rsidR="00E6158E" w:rsidRPr="00526FDF" w:rsidRDefault="00E6158E" w:rsidP="00274F40">
    <w:pPr>
      <w:pStyle w:val="Voetteks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87A" w:rsidRDefault="004E087A" w:rsidP="00274F40">
      <w:r>
        <w:separator/>
      </w:r>
    </w:p>
  </w:footnote>
  <w:footnote w:type="continuationSeparator" w:id="0">
    <w:p w:rsidR="004E087A" w:rsidRDefault="004E087A" w:rsidP="00274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7B" w:rsidRDefault="0057747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7B" w:rsidRDefault="0057747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7B" w:rsidRDefault="0057747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08C"/>
    <w:multiLevelType w:val="hybridMultilevel"/>
    <w:tmpl w:val="00F4012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6051574"/>
    <w:multiLevelType w:val="hybridMultilevel"/>
    <w:tmpl w:val="F3F473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436314"/>
    <w:multiLevelType w:val="hybridMultilevel"/>
    <w:tmpl w:val="989044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7100EDD"/>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8AB4842"/>
    <w:multiLevelType w:val="hybridMultilevel"/>
    <w:tmpl w:val="8C0C18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467CA9"/>
    <w:multiLevelType w:val="hybridMultilevel"/>
    <w:tmpl w:val="C464A8F4"/>
    <w:lvl w:ilvl="0" w:tplc="A91ACD84">
      <w:start w:val="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EE1A34"/>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03C077D"/>
    <w:multiLevelType w:val="hybridMultilevel"/>
    <w:tmpl w:val="C7B027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076FC6"/>
    <w:multiLevelType w:val="hybridMultilevel"/>
    <w:tmpl w:val="37D8ECAC"/>
    <w:lvl w:ilvl="0" w:tplc="E660714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6295C5C"/>
    <w:multiLevelType w:val="hybridMultilevel"/>
    <w:tmpl w:val="DFEA9E3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7392969"/>
    <w:multiLevelType w:val="hybridMultilevel"/>
    <w:tmpl w:val="D8F01F34"/>
    <w:lvl w:ilvl="0" w:tplc="7160F756">
      <w:start w:val="1"/>
      <w:numFmt w:val="decimal"/>
      <w:lvlText w:val="%1."/>
      <w:lvlJc w:val="left"/>
      <w:pPr>
        <w:ind w:left="720" w:hanging="360"/>
      </w:pPr>
      <w:rPr>
        <w:rFonts w:asciiTheme="majorHAnsi" w:hAnsiTheme="majorHAnsi" w:hint="default"/>
        <w:color w:val="1F497D" w:themeColor="tex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7693D32"/>
    <w:multiLevelType w:val="hybridMultilevel"/>
    <w:tmpl w:val="6A9C3DC6"/>
    <w:lvl w:ilvl="0" w:tplc="39561DF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8466CCA"/>
    <w:multiLevelType w:val="hybridMultilevel"/>
    <w:tmpl w:val="03D449A2"/>
    <w:lvl w:ilvl="0" w:tplc="53E873C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1A834D92"/>
    <w:multiLevelType w:val="hybridMultilevel"/>
    <w:tmpl w:val="7706931C"/>
    <w:lvl w:ilvl="0" w:tplc="983CD29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BF70523"/>
    <w:multiLevelType w:val="hybridMultilevel"/>
    <w:tmpl w:val="A40A7EA8"/>
    <w:lvl w:ilvl="0" w:tplc="C8F04AC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1E334B00"/>
    <w:multiLevelType w:val="hybridMultilevel"/>
    <w:tmpl w:val="E4CE6DD0"/>
    <w:lvl w:ilvl="0" w:tplc="D1D0AFE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E432ADE"/>
    <w:multiLevelType w:val="hybridMultilevel"/>
    <w:tmpl w:val="66508E6C"/>
    <w:lvl w:ilvl="0" w:tplc="D1D0AFE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0BD2D25"/>
    <w:multiLevelType w:val="hybridMultilevel"/>
    <w:tmpl w:val="644C273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8">
    <w:nsid w:val="234419F4"/>
    <w:multiLevelType w:val="hybridMultilevel"/>
    <w:tmpl w:val="C5E46F6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nsid w:val="255F6678"/>
    <w:multiLevelType w:val="hybridMultilevel"/>
    <w:tmpl w:val="5AE0A0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26F410C2"/>
    <w:multiLevelType w:val="hybridMultilevel"/>
    <w:tmpl w:val="7706931C"/>
    <w:lvl w:ilvl="0" w:tplc="983CD29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7BD39F8"/>
    <w:multiLevelType w:val="multilevel"/>
    <w:tmpl w:val="4BF696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C6C6233"/>
    <w:multiLevelType w:val="hybridMultilevel"/>
    <w:tmpl w:val="2D546A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2D28217A"/>
    <w:multiLevelType w:val="hybridMultilevel"/>
    <w:tmpl w:val="998295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3532D15"/>
    <w:multiLevelType w:val="hybridMultilevel"/>
    <w:tmpl w:val="5B74EB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5360FA8"/>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66B721E"/>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6B15995"/>
    <w:multiLevelType w:val="hybridMultilevel"/>
    <w:tmpl w:val="05DAE0C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nsid w:val="386363D5"/>
    <w:multiLevelType w:val="multilevel"/>
    <w:tmpl w:val="649C26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38AE2F18"/>
    <w:multiLevelType w:val="multilevel"/>
    <w:tmpl w:val="B942B2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3CB363F6"/>
    <w:multiLevelType w:val="hybridMultilevel"/>
    <w:tmpl w:val="F72E5F2C"/>
    <w:lvl w:ilvl="0" w:tplc="79CE301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3DB91F9F"/>
    <w:multiLevelType w:val="hybridMultilevel"/>
    <w:tmpl w:val="AD6C77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25A36CD"/>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43AD0CC5"/>
    <w:multiLevelType w:val="hybridMultilevel"/>
    <w:tmpl w:val="7706931C"/>
    <w:lvl w:ilvl="0" w:tplc="983CD29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45550D5E"/>
    <w:multiLevelType w:val="hybridMultilevel"/>
    <w:tmpl w:val="F702A74E"/>
    <w:lvl w:ilvl="0" w:tplc="D1D0AFE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7F13915"/>
    <w:multiLevelType w:val="hybridMultilevel"/>
    <w:tmpl w:val="1EAC21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4A1D0194"/>
    <w:multiLevelType w:val="hybridMultilevel"/>
    <w:tmpl w:val="98D8205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nsid w:val="4CBE6031"/>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4E960882"/>
    <w:multiLevelType w:val="hybridMultilevel"/>
    <w:tmpl w:val="0BA4EC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4FF07F3D"/>
    <w:multiLevelType w:val="hybridMultilevel"/>
    <w:tmpl w:val="B5E4594A"/>
    <w:lvl w:ilvl="0" w:tplc="D1D0AFE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55C7185"/>
    <w:multiLevelType w:val="hybridMultilevel"/>
    <w:tmpl w:val="80D00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5B0E6B2D"/>
    <w:multiLevelType w:val="hybridMultilevel"/>
    <w:tmpl w:val="C522474A"/>
    <w:lvl w:ilvl="0" w:tplc="6BDE9CA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nsid w:val="5B644784"/>
    <w:multiLevelType w:val="hybridMultilevel"/>
    <w:tmpl w:val="9C90BC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5BD24818"/>
    <w:multiLevelType w:val="hybridMultilevel"/>
    <w:tmpl w:val="AA04D3CA"/>
    <w:lvl w:ilvl="0" w:tplc="7BD412D0">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64555B1B"/>
    <w:multiLevelType w:val="hybridMultilevel"/>
    <w:tmpl w:val="C0040BE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5500106"/>
    <w:multiLevelType w:val="hybridMultilevel"/>
    <w:tmpl w:val="D1D4450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66546F8E"/>
    <w:multiLevelType w:val="hybridMultilevel"/>
    <w:tmpl w:val="F55441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67C7489"/>
    <w:multiLevelType w:val="hybridMultilevel"/>
    <w:tmpl w:val="E2BA84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C1110AC"/>
    <w:multiLevelType w:val="hybridMultilevel"/>
    <w:tmpl w:val="7706931C"/>
    <w:lvl w:ilvl="0" w:tplc="983CD29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6ED52EB2"/>
    <w:multiLevelType w:val="hybridMultilevel"/>
    <w:tmpl w:val="8BE670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6EEC1518"/>
    <w:multiLevelType w:val="hybridMultilevel"/>
    <w:tmpl w:val="FC04B5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38630D3"/>
    <w:multiLevelType w:val="hybridMultilevel"/>
    <w:tmpl w:val="BCD60F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3A714AB"/>
    <w:multiLevelType w:val="multilevel"/>
    <w:tmpl w:val="11D8E6DC"/>
    <w:lvl w:ilvl="0">
      <w:start w:val="1"/>
      <w:numFmt w:val="decimal"/>
      <w:lvlText w:val="%1."/>
      <w:lvlJc w:val="left"/>
      <w:pPr>
        <w:ind w:left="1440" w:hanging="360"/>
      </w:pPr>
    </w:lvl>
    <w:lvl w:ilvl="1">
      <w:start w:val="9"/>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3">
    <w:nsid w:val="74D67979"/>
    <w:multiLevelType w:val="hybridMultilevel"/>
    <w:tmpl w:val="C5DE5A26"/>
    <w:lvl w:ilvl="0" w:tplc="D1D0AFE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5C545AC"/>
    <w:multiLevelType w:val="hybridMultilevel"/>
    <w:tmpl w:val="474A5226"/>
    <w:lvl w:ilvl="0" w:tplc="FB160BBC">
      <w:start w:val="1"/>
      <w:numFmt w:val="decimal"/>
      <w:lvlText w:val="%1."/>
      <w:lvlJc w:val="left"/>
      <w:pPr>
        <w:ind w:left="720" w:hanging="360"/>
      </w:pPr>
      <w:rPr>
        <w:rFonts w:asciiTheme="minorHAnsi" w:hAnsiTheme="minorHAns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76975BA0"/>
    <w:multiLevelType w:val="hybridMultilevel"/>
    <w:tmpl w:val="960CD876"/>
    <w:lvl w:ilvl="0" w:tplc="5B4273D8">
      <w:start w:val="1"/>
      <w:numFmt w:val="decimal"/>
      <w:lvlText w:val="%1."/>
      <w:lvlJc w:val="left"/>
      <w:pPr>
        <w:ind w:left="1080" w:hanging="360"/>
      </w:pPr>
      <w:rPr>
        <w:rFonts w:hint="default"/>
        <w:u w:val="non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6">
    <w:nsid w:val="788C5882"/>
    <w:multiLevelType w:val="hybridMultilevel"/>
    <w:tmpl w:val="7F9ABC2A"/>
    <w:lvl w:ilvl="0" w:tplc="0413000B">
      <w:start w:val="1"/>
      <w:numFmt w:val="bullet"/>
      <w:lvlText w:val=""/>
      <w:lvlJc w:val="left"/>
      <w:pPr>
        <w:ind w:left="750" w:hanging="360"/>
      </w:pPr>
      <w:rPr>
        <w:rFonts w:ascii="Wingdings" w:hAnsi="Wingdings"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57">
    <w:nsid w:val="7CCC7AA3"/>
    <w:multiLevelType w:val="hybridMultilevel"/>
    <w:tmpl w:val="40C2E49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45"/>
  </w:num>
  <w:num w:numId="3">
    <w:abstractNumId w:val="29"/>
  </w:num>
  <w:num w:numId="4">
    <w:abstractNumId w:val="1"/>
  </w:num>
  <w:num w:numId="5">
    <w:abstractNumId w:val="21"/>
  </w:num>
  <w:num w:numId="6">
    <w:abstractNumId w:val="56"/>
  </w:num>
  <w:num w:numId="7">
    <w:abstractNumId w:val="19"/>
  </w:num>
  <w:num w:numId="8">
    <w:abstractNumId w:val="50"/>
  </w:num>
  <w:num w:numId="9">
    <w:abstractNumId w:val="0"/>
  </w:num>
  <w:num w:numId="10">
    <w:abstractNumId w:val="7"/>
  </w:num>
  <w:num w:numId="11">
    <w:abstractNumId w:val="51"/>
  </w:num>
  <w:num w:numId="12">
    <w:abstractNumId w:val="40"/>
  </w:num>
  <w:num w:numId="13">
    <w:abstractNumId w:val="22"/>
  </w:num>
  <w:num w:numId="14">
    <w:abstractNumId w:val="17"/>
  </w:num>
  <w:num w:numId="15">
    <w:abstractNumId w:val="55"/>
  </w:num>
  <w:num w:numId="16">
    <w:abstractNumId w:val="47"/>
  </w:num>
  <w:num w:numId="17">
    <w:abstractNumId w:val="27"/>
  </w:num>
  <w:num w:numId="18">
    <w:abstractNumId w:val="9"/>
  </w:num>
  <w:num w:numId="19">
    <w:abstractNumId w:val="49"/>
  </w:num>
  <w:num w:numId="20">
    <w:abstractNumId w:val="43"/>
  </w:num>
  <w:num w:numId="21">
    <w:abstractNumId w:val="30"/>
  </w:num>
  <w:num w:numId="22">
    <w:abstractNumId w:val="2"/>
  </w:num>
  <w:num w:numId="23">
    <w:abstractNumId w:val="10"/>
  </w:num>
  <w:num w:numId="24">
    <w:abstractNumId w:val="24"/>
  </w:num>
  <w:num w:numId="25">
    <w:abstractNumId w:val="35"/>
  </w:num>
  <w:num w:numId="26">
    <w:abstractNumId w:val="23"/>
  </w:num>
  <w:num w:numId="27">
    <w:abstractNumId w:val="5"/>
  </w:num>
  <w:num w:numId="28">
    <w:abstractNumId w:val="38"/>
  </w:num>
  <w:num w:numId="29">
    <w:abstractNumId w:val="14"/>
  </w:num>
  <w:num w:numId="30">
    <w:abstractNumId w:val="41"/>
  </w:num>
  <w:num w:numId="31">
    <w:abstractNumId w:val="18"/>
  </w:num>
  <w:num w:numId="32">
    <w:abstractNumId w:val="52"/>
  </w:num>
  <w:num w:numId="33">
    <w:abstractNumId w:val="36"/>
  </w:num>
  <w:num w:numId="34">
    <w:abstractNumId w:val="12"/>
  </w:num>
  <w:num w:numId="35">
    <w:abstractNumId w:val="25"/>
  </w:num>
  <w:num w:numId="36">
    <w:abstractNumId w:val="48"/>
  </w:num>
  <w:num w:numId="37">
    <w:abstractNumId w:val="33"/>
  </w:num>
  <w:num w:numId="38">
    <w:abstractNumId w:val="20"/>
  </w:num>
  <w:num w:numId="39">
    <w:abstractNumId w:val="13"/>
  </w:num>
  <w:num w:numId="40">
    <w:abstractNumId w:val="32"/>
  </w:num>
  <w:num w:numId="41">
    <w:abstractNumId w:val="16"/>
  </w:num>
  <w:num w:numId="42">
    <w:abstractNumId w:val="53"/>
  </w:num>
  <w:num w:numId="43">
    <w:abstractNumId w:val="15"/>
  </w:num>
  <w:num w:numId="44">
    <w:abstractNumId w:val="39"/>
  </w:num>
  <w:num w:numId="45">
    <w:abstractNumId w:val="34"/>
  </w:num>
  <w:num w:numId="46">
    <w:abstractNumId w:val="57"/>
  </w:num>
  <w:num w:numId="47">
    <w:abstractNumId w:val="3"/>
  </w:num>
  <w:num w:numId="48">
    <w:abstractNumId w:val="26"/>
  </w:num>
  <w:num w:numId="49">
    <w:abstractNumId w:val="37"/>
  </w:num>
  <w:num w:numId="50">
    <w:abstractNumId w:val="6"/>
  </w:num>
  <w:num w:numId="51">
    <w:abstractNumId w:val="54"/>
  </w:num>
  <w:num w:numId="52">
    <w:abstractNumId w:val="4"/>
  </w:num>
  <w:num w:numId="53">
    <w:abstractNumId w:val="31"/>
  </w:num>
  <w:num w:numId="54">
    <w:abstractNumId w:val="44"/>
  </w:num>
  <w:num w:numId="55">
    <w:abstractNumId w:val="46"/>
  </w:num>
  <w:num w:numId="56">
    <w:abstractNumId w:val="42"/>
  </w:num>
  <w:num w:numId="57">
    <w:abstractNumId w:val="11"/>
  </w:num>
  <w:num w:numId="58">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A03"/>
    <w:rsid w:val="00005D8C"/>
    <w:rsid w:val="00007432"/>
    <w:rsid w:val="0000781B"/>
    <w:rsid w:val="00013D33"/>
    <w:rsid w:val="00017BC5"/>
    <w:rsid w:val="00017D46"/>
    <w:rsid w:val="000204BA"/>
    <w:rsid w:val="00020DE8"/>
    <w:rsid w:val="0002249A"/>
    <w:rsid w:val="00022881"/>
    <w:rsid w:val="00022AE5"/>
    <w:rsid w:val="00023108"/>
    <w:rsid w:val="0002355F"/>
    <w:rsid w:val="00024852"/>
    <w:rsid w:val="00026074"/>
    <w:rsid w:val="00026796"/>
    <w:rsid w:val="00026967"/>
    <w:rsid w:val="00042130"/>
    <w:rsid w:val="0004582B"/>
    <w:rsid w:val="000511E1"/>
    <w:rsid w:val="0005265A"/>
    <w:rsid w:val="0005671E"/>
    <w:rsid w:val="000571F5"/>
    <w:rsid w:val="00066518"/>
    <w:rsid w:val="00066CDB"/>
    <w:rsid w:val="00070803"/>
    <w:rsid w:val="00071D99"/>
    <w:rsid w:val="0007314E"/>
    <w:rsid w:val="00074906"/>
    <w:rsid w:val="000777A5"/>
    <w:rsid w:val="000811DC"/>
    <w:rsid w:val="00082B93"/>
    <w:rsid w:val="00083338"/>
    <w:rsid w:val="00083BE3"/>
    <w:rsid w:val="0008427B"/>
    <w:rsid w:val="00084F0C"/>
    <w:rsid w:val="00095EC8"/>
    <w:rsid w:val="000968BE"/>
    <w:rsid w:val="000B6328"/>
    <w:rsid w:val="000C5817"/>
    <w:rsid w:val="000C6536"/>
    <w:rsid w:val="000C7605"/>
    <w:rsid w:val="000D0423"/>
    <w:rsid w:val="000D2F02"/>
    <w:rsid w:val="000D7789"/>
    <w:rsid w:val="000E00B5"/>
    <w:rsid w:val="000E0373"/>
    <w:rsid w:val="000E49D8"/>
    <w:rsid w:val="000F0E0C"/>
    <w:rsid w:val="000F0F51"/>
    <w:rsid w:val="000F230C"/>
    <w:rsid w:val="000F3D6D"/>
    <w:rsid w:val="000F680E"/>
    <w:rsid w:val="000F7C81"/>
    <w:rsid w:val="0010507E"/>
    <w:rsid w:val="00111D8B"/>
    <w:rsid w:val="001122D6"/>
    <w:rsid w:val="00113AF8"/>
    <w:rsid w:val="0011526E"/>
    <w:rsid w:val="00115805"/>
    <w:rsid w:val="0012066A"/>
    <w:rsid w:val="00123B38"/>
    <w:rsid w:val="0012460C"/>
    <w:rsid w:val="0012580C"/>
    <w:rsid w:val="00141407"/>
    <w:rsid w:val="001453E8"/>
    <w:rsid w:val="00150EC1"/>
    <w:rsid w:val="00151449"/>
    <w:rsid w:val="0015270D"/>
    <w:rsid w:val="00156452"/>
    <w:rsid w:val="001578C3"/>
    <w:rsid w:val="00157D1F"/>
    <w:rsid w:val="00160EA9"/>
    <w:rsid w:val="00171392"/>
    <w:rsid w:val="00174A77"/>
    <w:rsid w:val="00176703"/>
    <w:rsid w:val="001776E5"/>
    <w:rsid w:val="0018236D"/>
    <w:rsid w:val="001919B0"/>
    <w:rsid w:val="001920BC"/>
    <w:rsid w:val="00192584"/>
    <w:rsid w:val="0019693E"/>
    <w:rsid w:val="001A3082"/>
    <w:rsid w:val="001B14FE"/>
    <w:rsid w:val="001B47E0"/>
    <w:rsid w:val="001B5B10"/>
    <w:rsid w:val="001C31BF"/>
    <w:rsid w:val="001C4A30"/>
    <w:rsid w:val="001C56B4"/>
    <w:rsid w:val="001D183B"/>
    <w:rsid w:val="001D1E77"/>
    <w:rsid w:val="001D5615"/>
    <w:rsid w:val="001D7212"/>
    <w:rsid w:val="001E08F8"/>
    <w:rsid w:val="001E256B"/>
    <w:rsid w:val="001E42DD"/>
    <w:rsid w:val="001E43F6"/>
    <w:rsid w:val="001E4656"/>
    <w:rsid w:val="001E738B"/>
    <w:rsid w:val="001F1855"/>
    <w:rsid w:val="001F1EC6"/>
    <w:rsid w:val="001F1FF9"/>
    <w:rsid w:val="001F2F52"/>
    <w:rsid w:val="001F3087"/>
    <w:rsid w:val="001F6FF2"/>
    <w:rsid w:val="0020127C"/>
    <w:rsid w:val="002041FA"/>
    <w:rsid w:val="002048CA"/>
    <w:rsid w:val="00206E40"/>
    <w:rsid w:val="00216322"/>
    <w:rsid w:val="0021657A"/>
    <w:rsid w:val="00217F04"/>
    <w:rsid w:val="00220913"/>
    <w:rsid w:val="002218D1"/>
    <w:rsid w:val="002240F6"/>
    <w:rsid w:val="00230445"/>
    <w:rsid w:val="002321AA"/>
    <w:rsid w:val="00232791"/>
    <w:rsid w:val="002375D4"/>
    <w:rsid w:val="00240022"/>
    <w:rsid w:val="002410E0"/>
    <w:rsid w:val="0024131B"/>
    <w:rsid w:val="00242349"/>
    <w:rsid w:val="00246CCD"/>
    <w:rsid w:val="00251D06"/>
    <w:rsid w:val="00251FFE"/>
    <w:rsid w:val="00254BF6"/>
    <w:rsid w:val="00262502"/>
    <w:rsid w:val="002643AA"/>
    <w:rsid w:val="00270FCC"/>
    <w:rsid w:val="00271015"/>
    <w:rsid w:val="00273539"/>
    <w:rsid w:val="00274F40"/>
    <w:rsid w:val="00275B8C"/>
    <w:rsid w:val="00275CB6"/>
    <w:rsid w:val="00285414"/>
    <w:rsid w:val="002909CC"/>
    <w:rsid w:val="00292BA1"/>
    <w:rsid w:val="002973F9"/>
    <w:rsid w:val="002A1AEB"/>
    <w:rsid w:val="002A33D2"/>
    <w:rsid w:val="002A5C07"/>
    <w:rsid w:val="002A6C0A"/>
    <w:rsid w:val="002A7C1B"/>
    <w:rsid w:val="002B063F"/>
    <w:rsid w:val="002C03F5"/>
    <w:rsid w:val="002C0A7B"/>
    <w:rsid w:val="002C2517"/>
    <w:rsid w:val="002C3428"/>
    <w:rsid w:val="002C649C"/>
    <w:rsid w:val="002C7DF7"/>
    <w:rsid w:val="002D1E4D"/>
    <w:rsid w:val="002D2577"/>
    <w:rsid w:val="002D4A55"/>
    <w:rsid w:val="002D5269"/>
    <w:rsid w:val="002D5D31"/>
    <w:rsid w:val="002D6040"/>
    <w:rsid w:val="002E03CF"/>
    <w:rsid w:val="002E0776"/>
    <w:rsid w:val="002E5B66"/>
    <w:rsid w:val="002F1617"/>
    <w:rsid w:val="002F5583"/>
    <w:rsid w:val="003047B1"/>
    <w:rsid w:val="00306314"/>
    <w:rsid w:val="003103BB"/>
    <w:rsid w:val="00316975"/>
    <w:rsid w:val="00316FC1"/>
    <w:rsid w:val="0031740D"/>
    <w:rsid w:val="00334C99"/>
    <w:rsid w:val="00335515"/>
    <w:rsid w:val="0034468F"/>
    <w:rsid w:val="00344700"/>
    <w:rsid w:val="0034553C"/>
    <w:rsid w:val="0035292B"/>
    <w:rsid w:val="00365635"/>
    <w:rsid w:val="00370182"/>
    <w:rsid w:val="0037066E"/>
    <w:rsid w:val="00370939"/>
    <w:rsid w:val="00371C00"/>
    <w:rsid w:val="003721C4"/>
    <w:rsid w:val="00372A01"/>
    <w:rsid w:val="00373466"/>
    <w:rsid w:val="00382742"/>
    <w:rsid w:val="0039010E"/>
    <w:rsid w:val="003929CC"/>
    <w:rsid w:val="0039765A"/>
    <w:rsid w:val="003A0630"/>
    <w:rsid w:val="003A18EE"/>
    <w:rsid w:val="003A7411"/>
    <w:rsid w:val="003B0F82"/>
    <w:rsid w:val="003B68F2"/>
    <w:rsid w:val="003B7BE4"/>
    <w:rsid w:val="003C4226"/>
    <w:rsid w:val="003C4DEB"/>
    <w:rsid w:val="003D4561"/>
    <w:rsid w:val="003D5723"/>
    <w:rsid w:val="003D73F7"/>
    <w:rsid w:val="003D7EC0"/>
    <w:rsid w:val="003E1136"/>
    <w:rsid w:val="003E1BAC"/>
    <w:rsid w:val="003E3612"/>
    <w:rsid w:val="003E6FDF"/>
    <w:rsid w:val="003E7254"/>
    <w:rsid w:val="003F1226"/>
    <w:rsid w:val="003F6F6F"/>
    <w:rsid w:val="00400177"/>
    <w:rsid w:val="00401193"/>
    <w:rsid w:val="004027D2"/>
    <w:rsid w:val="0040393A"/>
    <w:rsid w:val="00404876"/>
    <w:rsid w:val="00410A1B"/>
    <w:rsid w:val="00410D7A"/>
    <w:rsid w:val="0042070E"/>
    <w:rsid w:val="0043076D"/>
    <w:rsid w:val="00431D31"/>
    <w:rsid w:val="004344D6"/>
    <w:rsid w:val="00440B33"/>
    <w:rsid w:val="00441124"/>
    <w:rsid w:val="00444DF2"/>
    <w:rsid w:val="00451E57"/>
    <w:rsid w:val="004526D3"/>
    <w:rsid w:val="004617D6"/>
    <w:rsid w:val="00464D49"/>
    <w:rsid w:val="00465150"/>
    <w:rsid w:val="004673AD"/>
    <w:rsid w:val="00467668"/>
    <w:rsid w:val="00467950"/>
    <w:rsid w:val="00473A44"/>
    <w:rsid w:val="00474113"/>
    <w:rsid w:val="00475941"/>
    <w:rsid w:val="00483119"/>
    <w:rsid w:val="00483997"/>
    <w:rsid w:val="00484F28"/>
    <w:rsid w:val="0048604C"/>
    <w:rsid w:val="004913A8"/>
    <w:rsid w:val="00497A71"/>
    <w:rsid w:val="004A10B3"/>
    <w:rsid w:val="004A1940"/>
    <w:rsid w:val="004A28D7"/>
    <w:rsid w:val="004B14A9"/>
    <w:rsid w:val="004C0B0B"/>
    <w:rsid w:val="004C18D3"/>
    <w:rsid w:val="004C229C"/>
    <w:rsid w:val="004C2D68"/>
    <w:rsid w:val="004C55C2"/>
    <w:rsid w:val="004D5BBF"/>
    <w:rsid w:val="004D7A7C"/>
    <w:rsid w:val="004E087A"/>
    <w:rsid w:val="004E722E"/>
    <w:rsid w:val="004F0614"/>
    <w:rsid w:val="004F08F5"/>
    <w:rsid w:val="004F49B5"/>
    <w:rsid w:val="004F6118"/>
    <w:rsid w:val="004F7FFC"/>
    <w:rsid w:val="00500289"/>
    <w:rsid w:val="005032C2"/>
    <w:rsid w:val="00503D59"/>
    <w:rsid w:val="00503EE0"/>
    <w:rsid w:val="00505FC2"/>
    <w:rsid w:val="00507141"/>
    <w:rsid w:val="00510E18"/>
    <w:rsid w:val="0051555A"/>
    <w:rsid w:val="0051784A"/>
    <w:rsid w:val="00526FDF"/>
    <w:rsid w:val="00527478"/>
    <w:rsid w:val="00527952"/>
    <w:rsid w:val="00531E47"/>
    <w:rsid w:val="00532169"/>
    <w:rsid w:val="0053298A"/>
    <w:rsid w:val="0054011D"/>
    <w:rsid w:val="00544A41"/>
    <w:rsid w:val="005473A2"/>
    <w:rsid w:val="005478A5"/>
    <w:rsid w:val="00560A69"/>
    <w:rsid w:val="00566388"/>
    <w:rsid w:val="0057292A"/>
    <w:rsid w:val="00573089"/>
    <w:rsid w:val="005766A1"/>
    <w:rsid w:val="0057746B"/>
    <w:rsid w:val="0057747B"/>
    <w:rsid w:val="005777A6"/>
    <w:rsid w:val="00584F3C"/>
    <w:rsid w:val="00587790"/>
    <w:rsid w:val="00593346"/>
    <w:rsid w:val="00596F53"/>
    <w:rsid w:val="005A3737"/>
    <w:rsid w:val="005A4AC8"/>
    <w:rsid w:val="005B121F"/>
    <w:rsid w:val="005B2979"/>
    <w:rsid w:val="005B32D7"/>
    <w:rsid w:val="005B4DB9"/>
    <w:rsid w:val="005C39A5"/>
    <w:rsid w:val="005C3A60"/>
    <w:rsid w:val="005C3F2B"/>
    <w:rsid w:val="005C45BB"/>
    <w:rsid w:val="005C5BEC"/>
    <w:rsid w:val="005C7DBA"/>
    <w:rsid w:val="005C7F19"/>
    <w:rsid w:val="005D0A25"/>
    <w:rsid w:val="005D330E"/>
    <w:rsid w:val="005D5D1B"/>
    <w:rsid w:val="005E39EF"/>
    <w:rsid w:val="005E56D9"/>
    <w:rsid w:val="005E7F20"/>
    <w:rsid w:val="005F21DF"/>
    <w:rsid w:val="005F52B7"/>
    <w:rsid w:val="005F5A0F"/>
    <w:rsid w:val="00602083"/>
    <w:rsid w:val="0060403B"/>
    <w:rsid w:val="00611515"/>
    <w:rsid w:val="0061234A"/>
    <w:rsid w:val="006165B3"/>
    <w:rsid w:val="006169DA"/>
    <w:rsid w:val="00616A5E"/>
    <w:rsid w:val="006200A9"/>
    <w:rsid w:val="00620141"/>
    <w:rsid w:val="006208F3"/>
    <w:rsid w:val="006212A6"/>
    <w:rsid w:val="00622322"/>
    <w:rsid w:val="00622FE8"/>
    <w:rsid w:val="00625480"/>
    <w:rsid w:val="0062654C"/>
    <w:rsid w:val="00637576"/>
    <w:rsid w:val="00643131"/>
    <w:rsid w:val="00643C71"/>
    <w:rsid w:val="006442B4"/>
    <w:rsid w:val="00645A63"/>
    <w:rsid w:val="00647A1E"/>
    <w:rsid w:val="0065003F"/>
    <w:rsid w:val="00650489"/>
    <w:rsid w:val="00660D0A"/>
    <w:rsid w:val="00660D7B"/>
    <w:rsid w:val="0066124B"/>
    <w:rsid w:val="00661D2F"/>
    <w:rsid w:val="0066246A"/>
    <w:rsid w:val="00663D8F"/>
    <w:rsid w:val="00665908"/>
    <w:rsid w:val="00665F6B"/>
    <w:rsid w:val="006731AE"/>
    <w:rsid w:val="006733ED"/>
    <w:rsid w:val="00673DFC"/>
    <w:rsid w:val="006745D4"/>
    <w:rsid w:val="006765BE"/>
    <w:rsid w:val="00677D65"/>
    <w:rsid w:val="00683DE5"/>
    <w:rsid w:val="006861D9"/>
    <w:rsid w:val="00693191"/>
    <w:rsid w:val="00696038"/>
    <w:rsid w:val="00697349"/>
    <w:rsid w:val="006A29E8"/>
    <w:rsid w:val="006A40F0"/>
    <w:rsid w:val="006B0A03"/>
    <w:rsid w:val="006B1238"/>
    <w:rsid w:val="006B18D7"/>
    <w:rsid w:val="006B5F22"/>
    <w:rsid w:val="006C7002"/>
    <w:rsid w:val="006D2486"/>
    <w:rsid w:val="006D2564"/>
    <w:rsid w:val="006D38C7"/>
    <w:rsid w:val="006D3982"/>
    <w:rsid w:val="006E387F"/>
    <w:rsid w:val="006E3C0D"/>
    <w:rsid w:val="006E6F5B"/>
    <w:rsid w:val="006F3F63"/>
    <w:rsid w:val="006F47C9"/>
    <w:rsid w:val="006F5628"/>
    <w:rsid w:val="006F7D51"/>
    <w:rsid w:val="00701E13"/>
    <w:rsid w:val="0070647C"/>
    <w:rsid w:val="00710688"/>
    <w:rsid w:val="007121F8"/>
    <w:rsid w:val="007156AD"/>
    <w:rsid w:val="00720EF8"/>
    <w:rsid w:val="007313C6"/>
    <w:rsid w:val="00733B30"/>
    <w:rsid w:val="00737CEC"/>
    <w:rsid w:val="00741F11"/>
    <w:rsid w:val="00745484"/>
    <w:rsid w:val="00745B56"/>
    <w:rsid w:val="00746AFE"/>
    <w:rsid w:val="007577C9"/>
    <w:rsid w:val="00762120"/>
    <w:rsid w:val="00766019"/>
    <w:rsid w:val="00770BB7"/>
    <w:rsid w:val="007740E4"/>
    <w:rsid w:val="007817E0"/>
    <w:rsid w:val="00781EA9"/>
    <w:rsid w:val="00786862"/>
    <w:rsid w:val="00787D68"/>
    <w:rsid w:val="007941A1"/>
    <w:rsid w:val="00795D26"/>
    <w:rsid w:val="007A0946"/>
    <w:rsid w:val="007B5781"/>
    <w:rsid w:val="007B5F4B"/>
    <w:rsid w:val="007C166D"/>
    <w:rsid w:val="007C3B6A"/>
    <w:rsid w:val="007C5182"/>
    <w:rsid w:val="007D10D5"/>
    <w:rsid w:val="007D1723"/>
    <w:rsid w:val="007D546B"/>
    <w:rsid w:val="007D6FE4"/>
    <w:rsid w:val="007D70EB"/>
    <w:rsid w:val="007D7992"/>
    <w:rsid w:val="007E193C"/>
    <w:rsid w:val="007E210C"/>
    <w:rsid w:val="007E50D8"/>
    <w:rsid w:val="007E5D57"/>
    <w:rsid w:val="007E75C6"/>
    <w:rsid w:val="007F1F16"/>
    <w:rsid w:val="007F50D6"/>
    <w:rsid w:val="007F711E"/>
    <w:rsid w:val="008006D4"/>
    <w:rsid w:val="0081048B"/>
    <w:rsid w:val="00811940"/>
    <w:rsid w:val="00814EB9"/>
    <w:rsid w:val="0081659F"/>
    <w:rsid w:val="00820465"/>
    <w:rsid w:val="00826D0F"/>
    <w:rsid w:val="00831E1A"/>
    <w:rsid w:val="0083342E"/>
    <w:rsid w:val="0083656C"/>
    <w:rsid w:val="00841E2F"/>
    <w:rsid w:val="0084498E"/>
    <w:rsid w:val="00844FF7"/>
    <w:rsid w:val="00846843"/>
    <w:rsid w:val="0084784A"/>
    <w:rsid w:val="0085612B"/>
    <w:rsid w:val="00860899"/>
    <w:rsid w:val="0086096C"/>
    <w:rsid w:val="00860E2E"/>
    <w:rsid w:val="00861394"/>
    <w:rsid w:val="008745E0"/>
    <w:rsid w:val="008758C1"/>
    <w:rsid w:val="008803D3"/>
    <w:rsid w:val="00884F9A"/>
    <w:rsid w:val="00885C6F"/>
    <w:rsid w:val="00892466"/>
    <w:rsid w:val="00892B90"/>
    <w:rsid w:val="00894C58"/>
    <w:rsid w:val="00897BA7"/>
    <w:rsid w:val="008A122D"/>
    <w:rsid w:val="008A320F"/>
    <w:rsid w:val="008A40A3"/>
    <w:rsid w:val="008B1E96"/>
    <w:rsid w:val="008B4E38"/>
    <w:rsid w:val="008B65DB"/>
    <w:rsid w:val="008C2F7C"/>
    <w:rsid w:val="008C41A4"/>
    <w:rsid w:val="008D07CE"/>
    <w:rsid w:val="008D1922"/>
    <w:rsid w:val="008D2B84"/>
    <w:rsid w:val="008D3308"/>
    <w:rsid w:val="008D6F8E"/>
    <w:rsid w:val="008D7587"/>
    <w:rsid w:val="008E0984"/>
    <w:rsid w:val="008E143D"/>
    <w:rsid w:val="008E1E71"/>
    <w:rsid w:val="008E38E0"/>
    <w:rsid w:val="008E4346"/>
    <w:rsid w:val="008E4382"/>
    <w:rsid w:val="008E5AA9"/>
    <w:rsid w:val="008E6E8E"/>
    <w:rsid w:val="008E77AA"/>
    <w:rsid w:val="009016C8"/>
    <w:rsid w:val="0090291C"/>
    <w:rsid w:val="00904F3A"/>
    <w:rsid w:val="00905EB5"/>
    <w:rsid w:val="00906162"/>
    <w:rsid w:val="00907F49"/>
    <w:rsid w:val="00910F31"/>
    <w:rsid w:val="00914A65"/>
    <w:rsid w:val="00916920"/>
    <w:rsid w:val="009171E8"/>
    <w:rsid w:val="00921A55"/>
    <w:rsid w:val="0092335C"/>
    <w:rsid w:val="00926F5D"/>
    <w:rsid w:val="00927389"/>
    <w:rsid w:val="00936097"/>
    <w:rsid w:val="00947DA4"/>
    <w:rsid w:val="00956729"/>
    <w:rsid w:val="00957C29"/>
    <w:rsid w:val="0096160F"/>
    <w:rsid w:val="00962704"/>
    <w:rsid w:val="00967CA0"/>
    <w:rsid w:val="00972B60"/>
    <w:rsid w:val="009834CF"/>
    <w:rsid w:val="00986743"/>
    <w:rsid w:val="00986BE5"/>
    <w:rsid w:val="0098706D"/>
    <w:rsid w:val="00990193"/>
    <w:rsid w:val="009A2BA8"/>
    <w:rsid w:val="009B44DA"/>
    <w:rsid w:val="009B5448"/>
    <w:rsid w:val="009B6EA6"/>
    <w:rsid w:val="009B7378"/>
    <w:rsid w:val="009C1892"/>
    <w:rsid w:val="009C4CBF"/>
    <w:rsid w:val="009C6569"/>
    <w:rsid w:val="009D0678"/>
    <w:rsid w:val="009D2243"/>
    <w:rsid w:val="009D3776"/>
    <w:rsid w:val="009D7CD9"/>
    <w:rsid w:val="009E03BA"/>
    <w:rsid w:val="009E19DE"/>
    <w:rsid w:val="009E37BB"/>
    <w:rsid w:val="009F7DE2"/>
    <w:rsid w:val="009F7FD7"/>
    <w:rsid w:val="00A04F5D"/>
    <w:rsid w:val="00A07C9E"/>
    <w:rsid w:val="00A1321E"/>
    <w:rsid w:val="00A164B8"/>
    <w:rsid w:val="00A177C3"/>
    <w:rsid w:val="00A20C1D"/>
    <w:rsid w:val="00A251D1"/>
    <w:rsid w:val="00A3269F"/>
    <w:rsid w:val="00A32D89"/>
    <w:rsid w:val="00A35270"/>
    <w:rsid w:val="00A40ADC"/>
    <w:rsid w:val="00A414C4"/>
    <w:rsid w:val="00A431AC"/>
    <w:rsid w:val="00A44FF5"/>
    <w:rsid w:val="00A46934"/>
    <w:rsid w:val="00A46E34"/>
    <w:rsid w:val="00A51633"/>
    <w:rsid w:val="00A56A02"/>
    <w:rsid w:val="00A5782A"/>
    <w:rsid w:val="00A6109A"/>
    <w:rsid w:val="00A65964"/>
    <w:rsid w:val="00A672C0"/>
    <w:rsid w:val="00A67B13"/>
    <w:rsid w:val="00A73995"/>
    <w:rsid w:val="00A73AC8"/>
    <w:rsid w:val="00A80830"/>
    <w:rsid w:val="00A81DE4"/>
    <w:rsid w:val="00A8201E"/>
    <w:rsid w:val="00A83C59"/>
    <w:rsid w:val="00A8706A"/>
    <w:rsid w:val="00A90B0B"/>
    <w:rsid w:val="00A91642"/>
    <w:rsid w:val="00A92E02"/>
    <w:rsid w:val="00A965B8"/>
    <w:rsid w:val="00A96CF7"/>
    <w:rsid w:val="00A97B7E"/>
    <w:rsid w:val="00AA4F3F"/>
    <w:rsid w:val="00AB182A"/>
    <w:rsid w:val="00AB4628"/>
    <w:rsid w:val="00AB4E5A"/>
    <w:rsid w:val="00AC733F"/>
    <w:rsid w:val="00AC79ED"/>
    <w:rsid w:val="00AD180A"/>
    <w:rsid w:val="00AD5607"/>
    <w:rsid w:val="00AD70F3"/>
    <w:rsid w:val="00AD73C8"/>
    <w:rsid w:val="00AE1FFE"/>
    <w:rsid w:val="00AE5BB7"/>
    <w:rsid w:val="00AF29D3"/>
    <w:rsid w:val="00B04446"/>
    <w:rsid w:val="00B0677B"/>
    <w:rsid w:val="00B07302"/>
    <w:rsid w:val="00B102D4"/>
    <w:rsid w:val="00B12705"/>
    <w:rsid w:val="00B12847"/>
    <w:rsid w:val="00B15736"/>
    <w:rsid w:val="00B159E1"/>
    <w:rsid w:val="00B20677"/>
    <w:rsid w:val="00B21AD1"/>
    <w:rsid w:val="00B22C95"/>
    <w:rsid w:val="00B2313B"/>
    <w:rsid w:val="00B273D6"/>
    <w:rsid w:val="00B279FF"/>
    <w:rsid w:val="00B27CD3"/>
    <w:rsid w:val="00B30D22"/>
    <w:rsid w:val="00B35AFD"/>
    <w:rsid w:val="00B36AD4"/>
    <w:rsid w:val="00B416A0"/>
    <w:rsid w:val="00B41DEB"/>
    <w:rsid w:val="00B42C3A"/>
    <w:rsid w:val="00B435C4"/>
    <w:rsid w:val="00B451C2"/>
    <w:rsid w:val="00B5075D"/>
    <w:rsid w:val="00B50B92"/>
    <w:rsid w:val="00B55D58"/>
    <w:rsid w:val="00B55EC7"/>
    <w:rsid w:val="00B57BFE"/>
    <w:rsid w:val="00B71973"/>
    <w:rsid w:val="00B7535C"/>
    <w:rsid w:val="00B8421C"/>
    <w:rsid w:val="00B91115"/>
    <w:rsid w:val="00B91793"/>
    <w:rsid w:val="00B9242C"/>
    <w:rsid w:val="00B95D24"/>
    <w:rsid w:val="00BA31CB"/>
    <w:rsid w:val="00BA4646"/>
    <w:rsid w:val="00BA46E9"/>
    <w:rsid w:val="00BB38AC"/>
    <w:rsid w:val="00BB4343"/>
    <w:rsid w:val="00BB5D4F"/>
    <w:rsid w:val="00BB64AC"/>
    <w:rsid w:val="00BC1DDA"/>
    <w:rsid w:val="00BC2FB5"/>
    <w:rsid w:val="00BC3BCC"/>
    <w:rsid w:val="00BC3E01"/>
    <w:rsid w:val="00BC5006"/>
    <w:rsid w:val="00BC5C87"/>
    <w:rsid w:val="00BC6CAC"/>
    <w:rsid w:val="00BD09CC"/>
    <w:rsid w:val="00BD2834"/>
    <w:rsid w:val="00BD46D4"/>
    <w:rsid w:val="00BD5711"/>
    <w:rsid w:val="00BD5D46"/>
    <w:rsid w:val="00BE0270"/>
    <w:rsid w:val="00BE0E61"/>
    <w:rsid w:val="00BE39E4"/>
    <w:rsid w:val="00BF0BD0"/>
    <w:rsid w:val="00C01BD6"/>
    <w:rsid w:val="00C02CB3"/>
    <w:rsid w:val="00C104F3"/>
    <w:rsid w:val="00C1444F"/>
    <w:rsid w:val="00C15C9C"/>
    <w:rsid w:val="00C15CE6"/>
    <w:rsid w:val="00C2050D"/>
    <w:rsid w:val="00C276A7"/>
    <w:rsid w:val="00C3027D"/>
    <w:rsid w:val="00C30F1B"/>
    <w:rsid w:val="00C33AF4"/>
    <w:rsid w:val="00C34762"/>
    <w:rsid w:val="00C408AE"/>
    <w:rsid w:val="00C41CF6"/>
    <w:rsid w:val="00C42405"/>
    <w:rsid w:val="00C43390"/>
    <w:rsid w:val="00C43E66"/>
    <w:rsid w:val="00C44DC7"/>
    <w:rsid w:val="00C51D3F"/>
    <w:rsid w:val="00C54359"/>
    <w:rsid w:val="00C54CE6"/>
    <w:rsid w:val="00C5551E"/>
    <w:rsid w:val="00C561E7"/>
    <w:rsid w:val="00C6023A"/>
    <w:rsid w:val="00C62FF3"/>
    <w:rsid w:val="00C63ECD"/>
    <w:rsid w:val="00C64540"/>
    <w:rsid w:val="00C6707F"/>
    <w:rsid w:val="00C70479"/>
    <w:rsid w:val="00C739D9"/>
    <w:rsid w:val="00C75642"/>
    <w:rsid w:val="00C7662B"/>
    <w:rsid w:val="00C76715"/>
    <w:rsid w:val="00C81911"/>
    <w:rsid w:val="00C8343C"/>
    <w:rsid w:val="00C839B2"/>
    <w:rsid w:val="00C843F6"/>
    <w:rsid w:val="00C90C9F"/>
    <w:rsid w:val="00C90DE1"/>
    <w:rsid w:val="00CA137D"/>
    <w:rsid w:val="00CA1D9E"/>
    <w:rsid w:val="00CA2C84"/>
    <w:rsid w:val="00CB043B"/>
    <w:rsid w:val="00CB0EAC"/>
    <w:rsid w:val="00CB180E"/>
    <w:rsid w:val="00CB1CEB"/>
    <w:rsid w:val="00CB64AD"/>
    <w:rsid w:val="00CC5933"/>
    <w:rsid w:val="00CC5C91"/>
    <w:rsid w:val="00CC63F3"/>
    <w:rsid w:val="00CD00F8"/>
    <w:rsid w:val="00CD464A"/>
    <w:rsid w:val="00CE2F66"/>
    <w:rsid w:val="00CE5592"/>
    <w:rsid w:val="00CE6EE9"/>
    <w:rsid w:val="00D002D2"/>
    <w:rsid w:val="00D008A4"/>
    <w:rsid w:val="00D05333"/>
    <w:rsid w:val="00D12536"/>
    <w:rsid w:val="00D12931"/>
    <w:rsid w:val="00D15148"/>
    <w:rsid w:val="00D151B0"/>
    <w:rsid w:val="00D21466"/>
    <w:rsid w:val="00D2411F"/>
    <w:rsid w:val="00D412E7"/>
    <w:rsid w:val="00D415A7"/>
    <w:rsid w:val="00D46492"/>
    <w:rsid w:val="00D46B66"/>
    <w:rsid w:val="00D52065"/>
    <w:rsid w:val="00D6206B"/>
    <w:rsid w:val="00D62C55"/>
    <w:rsid w:val="00D647DB"/>
    <w:rsid w:val="00D6698A"/>
    <w:rsid w:val="00D67F10"/>
    <w:rsid w:val="00D72A32"/>
    <w:rsid w:val="00D73D35"/>
    <w:rsid w:val="00D751CE"/>
    <w:rsid w:val="00D87D9A"/>
    <w:rsid w:val="00D917DD"/>
    <w:rsid w:val="00D91BD4"/>
    <w:rsid w:val="00D95CFB"/>
    <w:rsid w:val="00DB2B2F"/>
    <w:rsid w:val="00DB65E4"/>
    <w:rsid w:val="00DC1BC9"/>
    <w:rsid w:val="00DC1BD3"/>
    <w:rsid w:val="00DD2A5E"/>
    <w:rsid w:val="00DD491B"/>
    <w:rsid w:val="00DD5231"/>
    <w:rsid w:val="00DD6D2A"/>
    <w:rsid w:val="00DD6E64"/>
    <w:rsid w:val="00DE24AE"/>
    <w:rsid w:val="00DE74A3"/>
    <w:rsid w:val="00DF2952"/>
    <w:rsid w:val="00E02893"/>
    <w:rsid w:val="00E10D78"/>
    <w:rsid w:val="00E135E2"/>
    <w:rsid w:val="00E141A2"/>
    <w:rsid w:val="00E145C5"/>
    <w:rsid w:val="00E17C81"/>
    <w:rsid w:val="00E2157D"/>
    <w:rsid w:val="00E2197D"/>
    <w:rsid w:val="00E24777"/>
    <w:rsid w:val="00E24A8A"/>
    <w:rsid w:val="00E250F9"/>
    <w:rsid w:val="00E2620E"/>
    <w:rsid w:val="00E267AA"/>
    <w:rsid w:val="00E2780E"/>
    <w:rsid w:val="00E27A0B"/>
    <w:rsid w:val="00E3221A"/>
    <w:rsid w:val="00E40368"/>
    <w:rsid w:val="00E42E83"/>
    <w:rsid w:val="00E43AAA"/>
    <w:rsid w:val="00E46DF5"/>
    <w:rsid w:val="00E51AEB"/>
    <w:rsid w:val="00E54B66"/>
    <w:rsid w:val="00E572F9"/>
    <w:rsid w:val="00E60258"/>
    <w:rsid w:val="00E602A8"/>
    <w:rsid w:val="00E608AF"/>
    <w:rsid w:val="00E6158E"/>
    <w:rsid w:val="00E640C3"/>
    <w:rsid w:val="00E64817"/>
    <w:rsid w:val="00E7270D"/>
    <w:rsid w:val="00E74181"/>
    <w:rsid w:val="00E7540B"/>
    <w:rsid w:val="00E773C4"/>
    <w:rsid w:val="00E81CC6"/>
    <w:rsid w:val="00E8398C"/>
    <w:rsid w:val="00E903E7"/>
    <w:rsid w:val="00E9190A"/>
    <w:rsid w:val="00E92914"/>
    <w:rsid w:val="00E956AC"/>
    <w:rsid w:val="00EA66A0"/>
    <w:rsid w:val="00EA6F15"/>
    <w:rsid w:val="00EB71EF"/>
    <w:rsid w:val="00EC377B"/>
    <w:rsid w:val="00EC3F97"/>
    <w:rsid w:val="00EC5F4F"/>
    <w:rsid w:val="00EC6536"/>
    <w:rsid w:val="00EC7CA8"/>
    <w:rsid w:val="00ED05C6"/>
    <w:rsid w:val="00ED09F8"/>
    <w:rsid w:val="00ED0FD8"/>
    <w:rsid w:val="00ED50F8"/>
    <w:rsid w:val="00ED64D8"/>
    <w:rsid w:val="00ED7E69"/>
    <w:rsid w:val="00EE0B6C"/>
    <w:rsid w:val="00EE19F9"/>
    <w:rsid w:val="00EE289E"/>
    <w:rsid w:val="00EE2BDE"/>
    <w:rsid w:val="00EE3D9A"/>
    <w:rsid w:val="00EE42A3"/>
    <w:rsid w:val="00EE6803"/>
    <w:rsid w:val="00EF0F88"/>
    <w:rsid w:val="00EF34A7"/>
    <w:rsid w:val="00EF35B4"/>
    <w:rsid w:val="00EF3EB2"/>
    <w:rsid w:val="00EF5C27"/>
    <w:rsid w:val="00EF7FE7"/>
    <w:rsid w:val="00F1306B"/>
    <w:rsid w:val="00F1729E"/>
    <w:rsid w:val="00F24BAF"/>
    <w:rsid w:val="00F26071"/>
    <w:rsid w:val="00F32458"/>
    <w:rsid w:val="00F355C8"/>
    <w:rsid w:val="00F3569E"/>
    <w:rsid w:val="00F44539"/>
    <w:rsid w:val="00F462FD"/>
    <w:rsid w:val="00F5475B"/>
    <w:rsid w:val="00F5568B"/>
    <w:rsid w:val="00F607B1"/>
    <w:rsid w:val="00F64FE3"/>
    <w:rsid w:val="00F717DC"/>
    <w:rsid w:val="00F72086"/>
    <w:rsid w:val="00F74F21"/>
    <w:rsid w:val="00F81785"/>
    <w:rsid w:val="00F83724"/>
    <w:rsid w:val="00F922EE"/>
    <w:rsid w:val="00F93D9C"/>
    <w:rsid w:val="00F96F60"/>
    <w:rsid w:val="00FA1571"/>
    <w:rsid w:val="00FA1937"/>
    <w:rsid w:val="00FA1C2E"/>
    <w:rsid w:val="00FA1CA1"/>
    <w:rsid w:val="00FA272D"/>
    <w:rsid w:val="00FA7A78"/>
    <w:rsid w:val="00FB19D8"/>
    <w:rsid w:val="00FB6583"/>
    <w:rsid w:val="00FB7771"/>
    <w:rsid w:val="00FC1556"/>
    <w:rsid w:val="00FC1E2A"/>
    <w:rsid w:val="00FC2716"/>
    <w:rsid w:val="00FC2FC5"/>
    <w:rsid w:val="00FC3BF3"/>
    <w:rsid w:val="00FD06B5"/>
    <w:rsid w:val="00FD0F58"/>
    <w:rsid w:val="00FD2373"/>
    <w:rsid w:val="00FD2510"/>
    <w:rsid w:val="00FD3015"/>
    <w:rsid w:val="00FD3E8B"/>
    <w:rsid w:val="00FD6723"/>
    <w:rsid w:val="00FE3BE3"/>
    <w:rsid w:val="00FE53FC"/>
    <w:rsid w:val="00FE5734"/>
    <w:rsid w:val="00FE6B55"/>
    <w:rsid w:val="00FE73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51B0"/>
  </w:style>
  <w:style w:type="paragraph" w:styleId="Kop1">
    <w:name w:val="heading 1"/>
    <w:basedOn w:val="Standaard"/>
    <w:next w:val="Standaard"/>
    <w:link w:val="Kop1Char"/>
    <w:uiPriority w:val="9"/>
    <w:qFormat/>
    <w:rsid w:val="00D15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151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151B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151B0"/>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D151B0"/>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151B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151B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151B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D151B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51B0"/>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D151B0"/>
    <w:pPr>
      <w:ind w:left="720"/>
      <w:contextualSpacing/>
    </w:pPr>
  </w:style>
  <w:style w:type="character" w:customStyle="1" w:styleId="Kop2Char">
    <w:name w:val="Kop 2 Char"/>
    <w:basedOn w:val="Standaardalinea-lettertype"/>
    <w:link w:val="Kop2"/>
    <w:uiPriority w:val="9"/>
    <w:rsid w:val="00D151B0"/>
    <w:rPr>
      <w:rFonts w:asciiTheme="majorHAnsi" w:eastAsiaTheme="majorEastAsia" w:hAnsiTheme="majorHAnsi" w:cstheme="majorBidi"/>
      <w:b/>
      <w:bCs/>
      <w:color w:val="4F81BD" w:themeColor="accent1"/>
      <w:sz w:val="26"/>
      <w:szCs w:val="26"/>
    </w:rPr>
  </w:style>
  <w:style w:type="paragraph" w:customStyle="1" w:styleId="Default">
    <w:name w:val="Default"/>
    <w:rsid w:val="00A431AC"/>
    <w:pPr>
      <w:autoSpaceDE w:val="0"/>
      <w:autoSpaceDN w:val="0"/>
      <w:adjustRightInd w:val="0"/>
      <w:spacing w:after="160" w:line="288" w:lineRule="auto"/>
      <w:ind w:left="2160"/>
    </w:pPr>
    <w:rPr>
      <w:rFonts w:ascii="Arial" w:hAnsi="Arial" w:cs="Arial"/>
      <w:color w:val="000000"/>
      <w:sz w:val="24"/>
      <w:szCs w:val="24"/>
    </w:rPr>
  </w:style>
  <w:style w:type="character" w:styleId="HTML-citaat">
    <w:name w:val="HTML Cite"/>
    <w:uiPriority w:val="99"/>
    <w:semiHidden/>
    <w:unhideWhenUsed/>
    <w:rsid w:val="00240022"/>
    <w:rPr>
      <w:i/>
      <w:iCs/>
    </w:rPr>
  </w:style>
  <w:style w:type="character" w:customStyle="1" w:styleId="Kop3Char">
    <w:name w:val="Kop 3 Char"/>
    <w:basedOn w:val="Standaardalinea-lettertype"/>
    <w:link w:val="Kop3"/>
    <w:uiPriority w:val="9"/>
    <w:rsid w:val="00D151B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D151B0"/>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D151B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D151B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D151B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D151B0"/>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D151B0"/>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unhideWhenUsed/>
    <w:qFormat/>
    <w:rsid w:val="00D151B0"/>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D151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151B0"/>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D151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D151B0"/>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D151B0"/>
    <w:rPr>
      <w:b/>
      <w:bCs/>
    </w:rPr>
  </w:style>
  <w:style w:type="character" w:styleId="Nadruk">
    <w:name w:val="Emphasis"/>
    <w:basedOn w:val="Standaardalinea-lettertype"/>
    <w:uiPriority w:val="20"/>
    <w:qFormat/>
    <w:rsid w:val="00D151B0"/>
    <w:rPr>
      <w:i/>
      <w:iCs/>
    </w:rPr>
  </w:style>
  <w:style w:type="paragraph" w:styleId="Geenafstand">
    <w:name w:val="No Spacing"/>
    <w:uiPriority w:val="1"/>
    <w:qFormat/>
    <w:rsid w:val="00D151B0"/>
    <w:pPr>
      <w:spacing w:after="0" w:line="240" w:lineRule="auto"/>
    </w:pPr>
  </w:style>
  <w:style w:type="paragraph" w:styleId="Citaat">
    <w:name w:val="Quote"/>
    <w:basedOn w:val="Standaard"/>
    <w:next w:val="Standaard"/>
    <w:link w:val="CitaatChar"/>
    <w:uiPriority w:val="29"/>
    <w:qFormat/>
    <w:rsid w:val="00D151B0"/>
    <w:rPr>
      <w:i/>
      <w:iCs/>
      <w:color w:val="000000" w:themeColor="text1"/>
    </w:rPr>
  </w:style>
  <w:style w:type="character" w:customStyle="1" w:styleId="CitaatChar">
    <w:name w:val="Citaat Char"/>
    <w:basedOn w:val="Standaardalinea-lettertype"/>
    <w:link w:val="Citaat"/>
    <w:uiPriority w:val="29"/>
    <w:rsid w:val="00D151B0"/>
    <w:rPr>
      <w:i/>
      <w:iCs/>
      <w:color w:val="000000" w:themeColor="text1"/>
    </w:rPr>
  </w:style>
  <w:style w:type="paragraph" w:styleId="Duidelijkcitaat">
    <w:name w:val="Intense Quote"/>
    <w:basedOn w:val="Standaard"/>
    <w:next w:val="Standaard"/>
    <w:link w:val="DuidelijkcitaatChar"/>
    <w:uiPriority w:val="30"/>
    <w:qFormat/>
    <w:rsid w:val="00D151B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151B0"/>
    <w:rPr>
      <w:b/>
      <w:bCs/>
      <w:i/>
      <w:iCs/>
      <w:color w:val="4F81BD" w:themeColor="accent1"/>
    </w:rPr>
  </w:style>
  <w:style w:type="character" w:styleId="Subtielebenadrukking">
    <w:name w:val="Subtle Emphasis"/>
    <w:basedOn w:val="Standaardalinea-lettertype"/>
    <w:uiPriority w:val="19"/>
    <w:qFormat/>
    <w:rsid w:val="00D151B0"/>
    <w:rPr>
      <w:i/>
      <w:iCs/>
      <w:color w:val="808080" w:themeColor="text1" w:themeTint="7F"/>
    </w:rPr>
  </w:style>
  <w:style w:type="character" w:styleId="Intensievebenadrukking">
    <w:name w:val="Intense Emphasis"/>
    <w:basedOn w:val="Standaardalinea-lettertype"/>
    <w:uiPriority w:val="21"/>
    <w:qFormat/>
    <w:rsid w:val="00D151B0"/>
    <w:rPr>
      <w:b/>
      <w:bCs/>
      <w:i/>
      <w:iCs/>
      <w:color w:val="4F81BD" w:themeColor="accent1"/>
    </w:rPr>
  </w:style>
  <w:style w:type="character" w:styleId="Subtieleverwijzing">
    <w:name w:val="Subtle Reference"/>
    <w:basedOn w:val="Standaardalinea-lettertype"/>
    <w:uiPriority w:val="31"/>
    <w:qFormat/>
    <w:rsid w:val="00D151B0"/>
    <w:rPr>
      <w:smallCaps/>
      <w:color w:val="C0504D" w:themeColor="accent2"/>
      <w:u w:val="single"/>
    </w:rPr>
  </w:style>
  <w:style w:type="character" w:styleId="Intensieveverwijzing">
    <w:name w:val="Intense Reference"/>
    <w:basedOn w:val="Standaardalinea-lettertype"/>
    <w:uiPriority w:val="32"/>
    <w:qFormat/>
    <w:rsid w:val="00D151B0"/>
    <w:rPr>
      <w:b/>
      <w:bCs/>
      <w:smallCaps/>
      <w:color w:val="C0504D" w:themeColor="accent2"/>
      <w:spacing w:val="5"/>
      <w:u w:val="single"/>
    </w:rPr>
  </w:style>
  <w:style w:type="character" w:styleId="Titelvanboek">
    <w:name w:val="Book Title"/>
    <w:basedOn w:val="Standaardalinea-lettertype"/>
    <w:uiPriority w:val="33"/>
    <w:qFormat/>
    <w:rsid w:val="00D151B0"/>
    <w:rPr>
      <w:b/>
      <w:bCs/>
      <w:smallCaps/>
      <w:spacing w:val="5"/>
    </w:rPr>
  </w:style>
  <w:style w:type="paragraph" w:styleId="Kopvaninhoudsopgave">
    <w:name w:val="TOC Heading"/>
    <w:basedOn w:val="Kop1"/>
    <w:next w:val="Standaard"/>
    <w:uiPriority w:val="39"/>
    <w:unhideWhenUsed/>
    <w:qFormat/>
    <w:rsid w:val="00D151B0"/>
    <w:pPr>
      <w:outlineLvl w:val="9"/>
    </w:pPr>
  </w:style>
  <w:style w:type="paragraph" w:styleId="Koptekst">
    <w:name w:val="header"/>
    <w:basedOn w:val="Standaard"/>
    <w:link w:val="KoptekstChar"/>
    <w:uiPriority w:val="99"/>
    <w:unhideWhenUsed/>
    <w:rsid w:val="00A65964"/>
    <w:pPr>
      <w:tabs>
        <w:tab w:val="center" w:pos="4536"/>
        <w:tab w:val="right" w:pos="9072"/>
      </w:tabs>
    </w:pPr>
    <w:rPr>
      <w:lang w:bidi="ar-SA"/>
    </w:rPr>
  </w:style>
  <w:style w:type="character" w:customStyle="1" w:styleId="KoptekstChar">
    <w:name w:val="Koptekst Char"/>
    <w:link w:val="Koptekst"/>
    <w:uiPriority w:val="99"/>
    <w:rsid w:val="00A65964"/>
    <w:rPr>
      <w:color w:val="5A5A5A"/>
    </w:rPr>
  </w:style>
  <w:style w:type="paragraph" w:styleId="Voettekst">
    <w:name w:val="footer"/>
    <w:basedOn w:val="Standaard"/>
    <w:link w:val="VoettekstChar"/>
    <w:uiPriority w:val="99"/>
    <w:unhideWhenUsed/>
    <w:rsid w:val="00A65964"/>
    <w:pPr>
      <w:tabs>
        <w:tab w:val="center" w:pos="4536"/>
        <w:tab w:val="right" w:pos="9072"/>
      </w:tabs>
    </w:pPr>
    <w:rPr>
      <w:lang w:bidi="ar-SA"/>
    </w:rPr>
  </w:style>
  <w:style w:type="character" w:customStyle="1" w:styleId="VoettekstChar">
    <w:name w:val="Voettekst Char"/>
    <w:link w:val="Voettekst"/>
    <w:uiPriority w:val="99"/>
    <w:rsid w:val="00A65964"/>
    <w:rPr>
      <w:color w:val="5A5A5A"/>
    </w:rPr>
  </w:style>
  <w:style w:type="paragraph" w:styleId="Ballontekst">
    <w:name w:val="Balloon Text"/>
    <w:basedOn w:val="Standaard"/>
    <w:link w:val="BallontekstChar"/>
    <w:uiPriority w:val="99"/>
    <w:semiHidden/>
    <w:unhideWhenUsed/>
    <w:rsid w:val="00A65964"/>
    <w:pPr>
      <w:spacing w:after="0"/>
    </w:pPr>
    <w:rPr>
      <w:rFonts w:ascii="Tahoma" w:hAnsi="Tahoma"/>
      <w:sz w:val="16"/>
      <w:szCs w:val="16"/>
      <w:lang w:bidi="ar-SA"/>
    </w:rPr>
  </w:style>
  <w:style w:type="character" w:customStyle="1" w:styleId="BallontekstChar">
    <w:name w:val="Ballontekst Char"/>
    <w:link w:val="Ballontekst"/>
    <w:uiPriority w:val="99"/>
    <w:semiHidden/>
    <w:rsid w:val="00A65964"/>
    <w:rPr>
      <w:rFonts w:ascii="Tahoma" w:hAnsi="Tahoma" w:cs="Tahoma"/>
      <w:color w:val="5A5A5A"/>
      <w:sz w:val="16"/>
      <w:szCs w:val="16"/>
    </w:rPr>
  </w:style>
  <w:style w:type="character" w:styleId="Hyperlink">
    <w:name w:val="Hyperlink"/>
    <w:uiPriority w:val="99"/>
    <w:unhideWhenUsed/>
    <w:rsid w:val="00FB7771"/>
    <w:rPr>
      <w:color w:val="0000FF"/>
      <w:u w:val="single"/>
    </w:rPr>
  </w:style>
  <w:style w:type="character" w:styleId="GevolgdeHyperlink">
    <w:name w:val="FollowedHyperlink"/>
    <w:uiPriority w:val="99"/>
    <w:semiHidden/>
    <w:unhideWhenUsed/>
    <w:rsid w:val="00587790"/>
    <w:rPr>
      <w:color w:val="800080"/>
      <w:u w:val="single"/>
    </w:rPr>
  </w:style>
  <w:style w:type="table" w:styleId="Tabelraster">
    <w:name w:val="Table Grid"/>
    <w:basedOn w:val="Standaardtabel"/>
    <w:uiPriority w:val="59"/>
    <w:rsid w:val="000D77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F1729E"/>
  </w:style>
  <w:style w:type="paragraph" w:styleId="Inhopg3">
    <w:name w:val="toc 3"/>
    <w:basedOn w:val="Standaard"/>
    <w:next w:val="Standaard"/>
    <w:autoRedefine/>
    <w:uiPriority w:val="39"/>
    <w:unhideWhenUsed/>
    <w:rsid w:val="0005671E"/>
    <w:pPr>
      <w:tabs>
        <w:tab w:val="left" w:pos="1100"/>
        <w:tab w:val="right" w:leader="dot" w:pos="9062"/>
      </w:tabs>
      <w:ind w:left="1134" w:hanging="734"/>
    </w:pPr>
  </w:style>
  <w:style w:type="paragraph" w:styleId="Inhopg2">
    <w:name w:val="toc 2"/>
    <w:basedOn w:val="Standaard"/>
    <w:next w:val="Standaard"/>
    <w:autoRedefine/>
    <w:uiPriority w:val="39"/>
    <w:unhideWhenUsed/>
    <w:rsid w:val="004A10B3"/>
    <w:pPr>
      <w:tabs>
        <w:tab w:val="left" w:pos="880"/>
        <w:tab w:val="right" w:leader="dot" w:pos="9062"/>
      </w:tabs>
      <w:ind w:left="200"/>
    </w:pPr>
    <w:rPr>
      <w:noProof/>
    </w:rPr>
  </w:style>
  <w:style w:type="character" w:customStyle="1" w:styleId="standaard1-c1">
    <w:name w:val="standaard1-c1"/>
    <w:rsid w:val="00EE6803"/>
    <w:rPr>
      <w:rFonts w:ascii="Arial" w:hAnsi="Arial" w:cs="Arial" w:hint="default"/>
      <w:sz w:val="23"/>
      <w:szCs w:val="23"/>
    </w:rPr>
  </w:style>
  <w:style w:type="character" w:customStyle="1" w:styleId="googqs-tidbit1">
    <w:name w:val="goog_qs-tidbit1"/>
    <w:rsid w:val="002C0A7B"/>
    <w:rPr>
      <w:vanish w:val="0"/>
      <w:webHidden w:val="0"/>
      <w:specVanish w:val="0"/>
    </w:rPr>
  </w:style>
  <w:style w:type="paragraph" w:styleId="Inhopg4">
    <w:name w:val="toc 4"/>
    <w:basedOn w:val="Standaard"/>
    <w:next w:val="Standaard"/>
    <w:autoRedefine/>
    <w:uiPriority w:val="39"/>
    <w:unhideWhenUsed/>
    <w:rsid w:val="0005671E"/>
    <w:pPr>
      <w:tabs>
        <w:tab w:val="left" w:pos="1276"/>
        <w:tab w:val="right" w:leader="dot" w:pos="9062"/>
      </w:tabs>
      <w:ind w:left="1276" w:hanging="676"/>
    </w:pPr>
  </w:style>
  <w:style w:type="paragraph" w:styleId="Bibliografie">
    <w:name w:val="Bibliography"/>
    <w:basedOn w:val="Standaard"/>
    <w:next w:val="Standaard"/>
    <w:uiPriority w:val="37"/>
    <w:unhideWhenUsed/>
    <w:rsid w:val="007B5781"/>
    <w:rPr>
      <w:rFonts w:eastAsia="Calibri"/>
      <w:lang w:bidi="ar-SA"/>
    </w:rPr>
  </w:style>
  <w:style w:type="character" w:styleId="Verwijzingopmerking">
    <w:name w:val="annotation reference"/>
    <w:uiPriority w:val="99"/>
    <w:semiHidden/>
    <w:unhideWhenUsed/>
    <w:rsid w:val="0021657A"/>
    <w:rPr>
      <w:sz w:val="16"/>
      <w:szCs w:val="16"/>
    </w:rPr>
  </w:style>
  <w:style w:type="paragraph" w:styleId="Tekstopmerking">
    <w:name w:val="annotation text"/>
    <w:basedOn w:val="Standaard"/>
    <w:link w:val="TekstopmerkingChar"/>
    <w:uiPriority w:val="99"/>
    <w:unhideWhenUsed/>
    <w:rsid w:val="0021657A"/>
  </w:style>
  <w:style w:type="character" w:customStyle="1" w:styleId="TekstopmerkingChar">
    <w:name w:val="Tekst opmerking Char"/>
    <w:link w:val="Tekstopmerking"/>
    <w:uiPriority w:val="99"/>
    <w:rsid w:val="0021657A"/>
    <w:rPr>
      <w:color w:val="5A5A5A"/>
      <w:lang w:val="en-US" w:eastAsia="en-US" w:bidi="en-US"/>
    </w:rPr>
  </w:style>
  <w:style w:type="paragraph" w:styleId="Onderwerpvanopmerking">
    <w:name w:val="annotation subject"/>
    <w:basedOn w:val="Tekstopmerking"/>
    <w:next w:val="Tekstopmerking"/>
    <w:link w:val="OnderwerpvanopmerkingChar"/>
    <w:uiPriority w:val="99"/>
    <w:semiHidden/>
    <w:unhideWhenUsed/>
    <w:rsid w:val="0021657A"/>
    <w:rPr>
      <w:b/>
      <w:bCs/>
    </w:rPr>
  </w:style>
  <w:style w:type="character" w:customStyle="1" w:styleId="OnderwerpvanopmerkingChar">
    <w:name w:val="Onderwerp van opmerking Char"/>
    <w:link w:val="Onderwerpvanopmerking"/>
    <w:uiPriority w:val="99"/>
    <w:semiHidden/>
    <w:rsid w:val="0021657A"/>
    <w:rPr>
      <w:b/>
      <w:bCs/>
      <w:color w:val="5A5A5A"/>
      <w:lang w:val="en-US" w:eastAsia="en-US" w:bidi="en-US"/>
    </w:rPr>
  </w:style>
  <w:style w:type="character" w:customStyle="1" w:styleId="v1">
    <w:name w:val="v1"/>
    <w:basedOn w:val="Standaardalinea-lettertype"/>
    <w:rsid w:val="00497A71"/>
  </w:style>
  <w:style w:type="character" w:customStyle="1" w:styleId="au1">
    <w:name w:val="au1"/>
    <w:basedOn w:val="Standaardalinea-lettertype"/>
    <w:rsid w:val="001920BC"/>
    <w:rPr>
      <w:i/>
      <w:iCs/>
    </w:rPr>
  </w:style>
  <w:style w:type="character" w:customStyle="1" w:styleId="st">
    <w:name w:val="st"/>
    <w:basedOn w:val="Standaardalinea-lettertype"/>
    <w:rsid w:val="007121F8"/>
  </w:style>
  <w:style w:type="paragraph" w:styleId="Normaalweb">
    <w:name w:val="Normal (Web)"/>
    <w:basedOn w:val="Standaard"/>
    <w:uiPriority w:val="99"/>
    <w:unhideWhenUsed/>
    <w:rsid w:val="007121F8"/>
    <w:pPr>
      <w:spacing w:before="100" w:beforeAutospacing="1" w:after="100" w:afterAutospacing="1"/>
    </w:pPr>
    <w:rPr>
      <w:rFonts w:ascii="Times New Roman" w:hAnsi="Times New Roman"/>
      <w:sz w:val="24"/>
      <w:szCs w:val="24"/>
      <w:lang w:eastAsia="nl-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151B0"/>
  </w:style>
  <w:style w:type="paragraph" w:styleId="Kop1">
    <w:name w:val="heading 1"/>
    <w:basedOn w:val="Standaard"/>
    <w:next w:val="Standaard"/>
    <w:link w:val="Kop1Char"/>
    <w:uiPriority w:val="9"/>
    <w:qFormat/>
    <w:rsid w:val="00D15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151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151B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151B0"/>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D151B0"/>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151B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151B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151B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D151B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51B0"/>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D151B0"/>
    <w:pPr>
      <w:ind w:left="720"/>
      <w:contextualSpacing/>
    </w:pPr>
  </w:style>
  <w:style w:type="character" w:customStyle="1" w:styleId="Kop2Char">
    <w:name w:val="Kop 2 Char"/>
    <w:basedOn w:val="Standaardalinea-lettertype"/>
    <w:link w:val="Kop2"/>
    <w:uiPriority w:val="9"/>
    <w:rsid w:val="00D151B0"/>
    <w:rPr>
      <w:rFonts w:asciiTheme="majorHAnsi" w:eastAsiaTheme="majorEastAsia" w:hAnsiTheme="majorHAnsi" w:cstheme="majorBidi"/>
      <w:b/>
      <w:bCs/>
      <w:color w:val="4F81BD" w:themeColor="accent1"/>
      <w:sz w:val="26"/>
      <w:szCs w:val="26"/>
    </w:rPr>
  </w:style>
  <w:style w:type="paragraph" w:customStyle="1" w:styleId="Default">
    <w:name w:val="Default"/>
    <w:rsid w:val="00A431AC"/>
    <w:pPr>
      <w:autoSpaceDE w:val="0"/>
      <w:autoSpaceDN w:val="0"/>
      <w:adjustRightInd w:val="0"/>
      <w:spacing w:after="160" w:line="288" w:lineRule="auto"/>
      <w:ind w:left="2160"/>
    </w:pPr>
    <w:rPr>
      <w:rFonts w:ascii="Arial" w:hAnsi="Arial" w:cs="Arial"/>
      <w:color w:val="000000"/>
      <w:sz w:val="24"/>
      <w:szCs w:val="24"/>
    </w:rPr>
  </w:style>
  <w:style w:type="character" w:styleId="HTML-citaat">
    <w:name w:val="HTML Cite"/>
    <w:uiPriority w:val="99"/>
    <w:semiHidden/>
    <w:unhideWhenUsed/>
    <w:rsid w:val="00240022"/>
    <w:rPr>
      <w:i/>
      <w:iCs/>
    </w:rPr>
  </w:style>
  <w:style w:type="character" w:customStyle="1" w:styleId="Kop3Char">
    <w:name w:val="Kop 3 Char"/>
    <w:basedOn w:val="Standaardalinea-lettertype"/>
    <w:link w:val="Kop3"/>
    <w:uiPriority w:val="9"/>
    <w:rsid w:val="00D151B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D151B0"/>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D151B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D151B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D151B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D151B0"/>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D151B0"/>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unhideWhenUsed/>
    <w:qFormat/>
    <w:rsid w:val="00D151B0"/>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D151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151B0"/>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D151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D151B0"/>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D151B0"/>
    <w:rPr>
      <w:b/>
      <w:bCs/>
    </w:rPr>
  </w:style>
  <w:style w:type="character" w:styleId="Nadruk">
    <w:name w:val="Emphasis"/>
    <w:basedOn w:val="Standaardalinea-lettertype"/>
    <w:uiPriority w:val="20"/>
    <w:qFormat/>
    <w:rsid w:val="00D151B0"/>
    <w:rPr>
      <w:i/>
      <w:iCs/>
    </w:rPr>
  </w:style>
  <w:style w:type="paragraph" w:styleId="Geenafstand">
    <w:name w:val="No Spacing"/>
    <w:uiPriority w:val="1"/>
    <w:qFormat/>
    <w:rsid w:val="00D151B0"/>
    <w:pPr>
      <w:spacing w:after="0" w:line="240" w:lineRule="auto"/>
    </w:pPr>
  </w:style>
  <w:style w:type="paragraph" w:styleId="Citaat">
    <w:name w:val="Quote"/>
    <w:basedOn w:val="Standaard"/>
    <w:next w:val="Standaard"/>
    <w:link w:val="CitaatChar"/>
    <w:uiPriority w:val="29"/>
    <w:qFormat/>
    <w:rsid w:val="00D151B0"/>
    <w:rPr>
      <w:i/>
      <w:iCs/>
      <w:color w:val="000000" w:themeColor="text1"/>
    </w:rPr>
  </w:style>
  <w:style w:type="character" w:customStyle="1" w:styleId="CitaatChar">
    <w:name w:val="Citaat Char"/>
    <w:basedOn w:val="Standaardalinea-lettertype"/>
    <w:link w:val="Citaat"/>
    <w:uiPriority w:val="29"/>
    <w:rsid w:val="00D151B0"/>
    <w:rPr>
      <w:i/>
      <w:iCs/>
      <w:color w:val="000000" w:themeColor="text1"/>
    </w:rPr>
  </w:style>
  <w:style w:type="paragraph" w:styleId="Duidelijkcitaat">
    <w:name w:val="Intense Quote"/>
    <w:basedOn w:val="Standaard"/>
    <w:next w:val="Standaard"/>
    <w:link w:val="DuidelijkcitaatChar"/>
    <w:uiPriority w:val="30"/>
    <w:qFormat/>
    <w:rsid w:val="00D151B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151B0"/>
    <w:rPr>
      <w:b/>
      <w:bCs/>
      <w:i/>
      <w:iCs/>
      <w:color w:val="4F81BD" w:themeColor="accent1"/>
    </w:rPr>
  </w:style>
  <w:style w:type="character" w:styleId="Subtielebenadrukking">
    <w:name w:val="Subtle Emphasis"/>
    <w:basedOn w:val="Standaardalinea-lettertype"/>
    <w:uiPriority w:val="19"/>
    <w:qFormat/>
    <w:rsid w:val="00D151B0"/>
    <w:rPr>
      <w:i/>
      <w:iCs/>
      <w:color w:val="808080" w:themeColor="text1" w:themeTint="7F"/>
    </w:rPr>
  </w:style>
  <w:style w:type="character" w:styleId="Intensievebenadrukking">
    <w:name w:val="Intense Emphasis"/>
    <w:basedOn w:val="Standaardalinea-lettertype"/>
    <w:uiPriority w:val="21"/>
    <w:qFormat/>
    <w:rsid w:val="00D151B0"/>
    <w:rPr>
      <w:b/>
      <w:bCs/>
      <w:i/>
      <w:iCs/>
      <w:color w:val="4F81BD" w:themeColor="accent1"/>
    </w:rPr>
  </w:style>
  <w:style w:type="character" w:styleId="Subtieleverwijzing">
    <w:name w:val="Subtle Reference"/>
    <w:basedOn w:val="Standaardalinea-lettertype"/>
    <w:uiPriority w:val="31"/>
    <w:qFormat/>
    <w:rsid w:val="00D151B0"/>
    <w:rPr>
      <w:smallCaps/>
      <w:color w:val="C0504D" w:themeColor="accent2"/>
      <w:u w:val="single"/>
    </w:rPr>
  </w:style>
  <w:style w:type="character" w:styleId="Intensieveverwijzing">
    <w:name w:val="Intense Reference"/>
    <w:basedOn w:val="Standaardalinea-lettertype"/>
    <w:uiPriority w:val="32"/>
    <w:qFormat/>
    <w:rsid w:val="00D151B0"/>
    <w:rPr>
      <w:b/>
      <w:bCs/>
      <w:smallCaps/>
      <w:color w:val="C0504D" w:themeColor="accent2"/>
      <w:spacing w:val="5"/>
      <w:u w:val="single"/>
    </w:rPr>
  </w:style>
  <w:style w:type="character" w:styleId="Titelvanboek">
    <w:name w:val="Book Title"/>
    <w:basedOn w:val="Standaardalinea-lettertype"/>
    <w:uiPriority w:val="33"/>
    <w:qFormat/>
    <w:rsid w:val="00D151B0"/>
    <w:rPr>
      <w:b/>
      <w:bCs/>
      <w:smallCaps/>
      <w:spacing w:val="5"/>
    </w:rPr>
  </w:style>
  <w:style w:type="paragraph" w:styleId="Kopvaninhoudsopgave">
    <w:name w:val="TOC Heading"/>
    <w:basedOn w:val="Kop1"/>
    <w:next w:val="Standaard"/>
    <w:uiPriority w:val="39"/>
    <w:unhideWhenUsed/>
    <w:qFormat/>
    <w:rsid w:val="00D151B0"/>
    <w:pPr>
      <w:outlineLvl w:val="9"/>
    </w:pPr>
  </w:style>
  <w:style w:type="paragraph" w:styleId="Koptekst">
    <w:name w:val="header"/>
    <w:basedOn w:val="Standaard"/>
    <w:link w:val="KoptekstChar"/>
    <w:uiPriority w:val="99"/>
    <w:unhideWhenUsed/>
    <w:rsid w:val="00A65964"/>
    <w:pPr>
      <w:tabs>
        <w:tab w:val="center" w:pos="4536"/>
        <w:tab w:val="right" w:pos="9072"/>
      </w:tabs>
    </w:pPr>
    <w:rPr>
      <w:lang w:bidi="ar-SA"/>
    </w:rPr>
  </w:style>
  <w:style w:type="character" w:customStyle="1" w:styleId="KoptekstChar">
    <w:name w:val="Koptekst Char"/>
    <w:link w:val="Koptekst"/>
    <w:uiPriority w:val="99"/>
    <w:rsid w:val="00A65964"/>
    <w:rPr>
      <w:color w:val="5A5A5A"/>
    </w:rPr>
  </w:style>
  <w:style w:type="paragraph" w:styleId="Voettekst">
    <w:name w:val="footer"/>
    <w:basedOn w:val="Standaard"/>
    <w:link w:val="VoettekstChar"/>
    <w:uiPriority w:val="99"/>
    <w:unhideWhenUsed/>
    <w:rsid w:val="00A65964"/>
    <w:pPr>
      <w:tabs>
        <w:tab w:val="center" w:pos="4536"/>
        <w:tab w:val="right" w:pos="9072"/>
      </w:tabs>
    </w:pPr>
    <w:rPr>
      <w:lang w:bidi="ar-SA"/>
    </w:rPr>
  </w:style>
  <w:style w:type="character" w:customStyle="1" w:styleId="VoettekstChar">
    <w:name w:val="Voettekst Char"/>
    <w:link w:val="Voettekst"/>
    <w:uiPriority w:val="99"/>
    <w:rsid w:val="00A65964"/>
    <w:rPr>
      <w:color w:val="5A5A5A"/>
    </w:rPr>
  </w:style>
  <w:style w:type="paragraph" w:styleId="Ballontekst">
    <w:name w:val="Balloon Text"/>
    <w:basedOn w:val="Standaard"/>
    <w:link w:val="BallontekstChar"/>
    <w:uiPriority w:val="99"/>
    <w:semiHidden/>
    <w:unhideWhenUsed/>
    <w:rsid w:val="00A65964"/>
    <w:pPr>
      <w:spacing w:after="0"/>
    </w:pPr>
    <w:rPr>
      <w:rFonts w:ascii="Tahoma" w:hAnsi="Tahoma"/>
      <w:sz w:val="16"/>
      <w:szCs w:val="16"/>
      <w:lang w:bidi="ar-SA"/>
    </w:rPr>
  </w:style>
  <w:style w:type="character" w:customStyle="1" w:styleId="BallontekstChar">
    <w:name w:val="Ballontekst Char"/>
    <w:link w:val="Ballontekst"/>
    <w:uiPriority w:val="99"/>
    <w:semiHidden/>
    <w:rsid w:val="00A65964"/>
    <w:rPr>
      <w:rFonts w:ascii="Tahoma" w:hAnsi="Tahoma" w:cs="Tahoma"/>
      <w:color w:val="5A5A5A"/>
      <w:sz w:val="16"/>
      <w:szCs w:val="16"/>
    </w:rPr>
  </w:style>
  <w:style w:type="character" w:styleId="Hyperlink">
    <w:name w:val="Hyperlink"/>
    <w:uiPriority w:val="99"/>
    <w:unhideWhenUsed/>
    <w:rsid w:val="00FB7771"/>
    <w:rPr>
      <w:color w:val="0000FF"/>
      <w:u w:val="single"/>
    </w:rPr>
  </w:style>
  <w:style w:type="character" w:styleId="GevolgdeHyperlink">
    <w:name w:val="FollowedHyperlink"/>
    <w:uiPriority w:val="99"/>
    <w:semiHidden/>
    <w:unhideWhenUsed/>
    <w:rsid w:val="00587790"/>
    <w:rPr>
      <w:color w:val="800080"/>
      <w:u w:val="single"/>
    </w:rPr>
  </w:style>
  <w:style w:type="table" w:styleId="Tabelraster">
    <w:name w:val="Table Grid"/>
    <w:basedOn w:val="Standaardtabel"/>
    <w:uiPriority w:val="59"/>
    <w:rsid w:val="000D77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F1729E"/>
  </w:style>
  <w:style w:type="paragraph" w:styleId="Inhopg3">
    <w:name w:val="toc 3"/>
    <w:basedOn w:val="Standaard"/>
    <w:next w:val="Standaard"/>
    <w:autoRedefine/>
    <w:uiPriority w:val="39"/>
    <w:unhideWhenUsed/>
    <w:rsid w:val="0005671E"/>
    <w:pPr>
      <w:tabs>
        <w:tab w:val="left" w:pos="1100"/>
        <w:tab w:val="right" w:leader="dot" w:pos="9062"/>
      </w:tabs>
      <w:ind w:left="1134" w:hanging="734"/>
    </w:pPr>
  </w:style>
  <w:style w:type="paragraph" w:styleId="Inhopg2">
    <w:name w:val="toc 2"/>
    <w:basedOn w:val="Standaard"/>
    <w:next w:val="Standaard"/>
    <w:autoRedefine/>
    <w:uiPriority w:val="39"/>
    <w:unhideWhenUsed/>
    <w:rsid w:val="004A10B3"/>
    <w:pPr>
      <w:tabs>
        <w:tab w:val="left" w:pos="880"/>
        <w:tab w:val="right" w:leader="dot" w:pos="9062"/>
      </w:tabs>
      <w:ind w:left="200"/>
    </w:pPr>
    <w:rPr>
      <w:noProof/>
    </w:rPr>
  </w:style>
  <w:style w:type="character" w:customStyle="1" w:styleId="standaard1-c1">
    <w:name w:val="standaard1-c1"/>
    <w:rsid w:val="00EE6803"/>
    <w:rPr>
      <w:rFonts w:ascii="Arial" w:hAnsi="Arial" w:cs="Arial" w:hint="default"/>
      <w:sz w:val="23"/>
      <w:szCs w:val="23"/>
    </w:rPr>
  </w:style>
  <w:style w:type="character" w:customStyle="1" w:styleId="googqs-tidbit1">
    <w:name w:val="goog_qs-tidbit1"/>
    <w:rsid w:val="002C0A7B"/>
    <w:rPr>
      <w:vanish w:val="0"/>
      <w:webHidden w:val="0"/>
      <w:specVanish w:val="0"/>
    </w:rPr>
  </w:style>
  <w:style w:type="paragraph" w:styleId="Inhopg4">
    <w:name w:val="toc 4"/>
    <w:basedOn w:val="Standaard"/>
    <w:next w:val="Standaard"/>
    <w:autoRedefine/>
    <w:uiPriority w:val="39"/>
    <w:unhideWhenUsed/>
    <w:rsid w:val="0005671E"/>
    <w:pPr>
      <w:tabs>
        <w:tab w:val="left" w:pos="1276"/>
        <w:tab w:val="right" w:leader="dot" w:pos="9062"/>
      </w:tabs>
      <w:ind w:left="1276" w:hanging="676"/>
    </w:pPr>
  </w:style>
  <w:style w:type="paragraph" w:styleId="Bibliografie">
    <w:name w:val="Bibliography"/>
    <w:basedOn w:val="Standaard"/>
    <w:next w:val="Standaard"/>
    <w:uiPriority w:val="37"/>
    <w:unhideWhenUsed/>
    <w:rsid w:val="007B5781"/>
    <w:rPr>
      <w:rFonts w:eastAsia="Calibri"/>
      <w:lang w:bidi="ar-SA"/>
    </w:rPr>
  </w:style>
  <w:style w:type="character" w:styleId="Verwijzingopmerking">
    <w:name w:val="annotation reference"/>
    <w:uiPriority w:val="99"/>
    <w:semiHidden/>
    <w:unhideWhenUsed/>
    <w:rsid w:val="0021657A"/>
    <w:rPr>
      <w:sz w:val="16"/>
      <w:szCs w:val="16"/>
    </w:rPr>
  </w:style>
  <w:style w:type="paragraph" w:styleId="Tekstopmerking">
    <w:name w:val="annotation text"/>
    <w:basedOn w:val="Standaard"/>
    <w:link w:val="TekstopmerkingChar"/>
    <w:uiPriority w:val="99"/>
    <w:unhideWhenUsed/>
    <w:rsid w:val="0021657A"/>
  </w:style>
  <w:style w:type="character" w:customStyle="1" w:styleId="TekstopmerkingChar">
    <w:name w:val="Tekst opmerking Char"/>
    <w:link w:val="Tekstopmerking"/>
    <w:uiPriority w:val="99"/>
    <w:rsid w:val="0021657A"/>
    <w:rPr>
      <w:color w:val="5A5A5A"/>
      <w:lang w:val="en-US" w:eastAsia="en-US" w:bidi="en-US"/>
    </w:rPr>
  </w:style>
  <w:style w:type="paragraph" w:styleId="Onderwerpvanopmerking">
    <w:name w:val="annotation subject"/>
    <w:basedOn w:val="Tekstopmerking"/>
    <w:next w:val="Tekstopmerking"/>
    <w:link w:val="OnderwerpvanopmerkingChar"/>
    <w:uiPriority w:val="99"/>
    <w:semiHidden/>
    <w:unhideWhenUsed/>
    <w:rsid w:val="0021657A"/>
    <w:rPr>
      <w:b/>
      <w:bCs/>
    </w:rPr>
  </w:style>
  <w:style w:type="character" w:customStyle="1" w:styleId="OnderwerpvanopmerkingChar">
    <w:name w:val="Onderwerp van opmerking Char"/>
    <w:link w:val="Onderwerpvanopmerking"/>
    <w:uiPriority w:val="99"/>
    <w:semiHidden/>
    <w:rsid w:val="0021657A"/>
    <w:rPr>
      <w:b/>
      <w:bCs/>
      <w:color w:val="5A5A5A"/>
      <w:lang w:val="en-US" w:eastAsia="en-US" w:bidi="en-US"/>
    </w:rPr>
  </w:style>
  <w:style w:type="character" w:customStyle="1" w:styleId="v1">
    <w:name w:val="v1"/>
    <w:basedOn w:val="Standaardalinea-lettertype"/>
    <w:rsid w:val="00497A71"/>
  </w:style>
  <w:style w:type="character" w:customStyle="1" w:styleId="au1">
    <w:name w:val="au1"/>
    <w:basedOn w:val="Standaardalinea-lettertype"/>
    <w:rsid w:val="001920BC"/>
    <w:rPr>
      <w:i/>
      <w:iCs/>
    </w:rPr>
  </w:style>
  <w:style w:type="character" w:customStyle="1" w:styleId="st">
    <w:name w:val="st"/>
    <w:basedOn w:val="Standaardalinea-lettertype"/>
    <w:rsid w:val="007121F8"/>
  </w:style>
  <w:style w:type="paragraph" w:styleId="Normaalweb">
    <w:name w:val="Normal (Web)"/>
    <w:basedOn w:val="Standaard"/>
    <w:uiPriority w:val="99"/>
    <w:unhideWhenUsed/>
    <w:rsid w:val="007121F8"/>
    <w:pPr>
      <w:spacing w:before="100" w:beforeAutospacing="1" w:after="100" w:afterAutospacing="1"/>
    </w:pPr>
    <w:rPr>
      <w:rFonts w:ascii="Times New Roman" w:hAnsi="Times New Roman"/>
      <w:sz w:val="24"/>
      <w:szCs w:val="24"/>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332395">
      <w:bodyDiv w:val="1"/>
      <w:marLeft w:val="0"/>
      <w:marRight w:val="0"/>
      <w:marTop w:val="0"/>
      <w:marBottom w:val="0"/>
      <w:divBdr>
        <w:top w:val="none" w:sz="0" w:space="0" w:color="auto"/>
        <w:left w:val="none" w:sz="0" w:space="0" w:color="auto"/>
        <w:bottom w:val="none" w:sz="0" w:space="0" w:color="auto"/>
        <w:right w:val="none" w:sz="0" w:space="0" w:color="auto"/>
      </w:divBdr>
      <w:divsChild>
        <w:div w:id="244456344">
          <w:marLeft w:val="0"/>
          <w:marRight w:val="0"/>
          <w:marTop w:val="0"/>
          <w:marBottom w:val="0"/>
          <w:divBdr>
            <w:top w:val="none" w:sz="0" w:space="0" w:color="auto"/>
            <w:left w:val="none" w:sz="0" w:space="0" w:color="auto"/>
            <w:bottom w:val="none" w:sz="0" w:space="0" w:color="auto"/>
            <w:right w:val="none" w:sz="0" w:space="0" w:color="auto"/>
          </w:divBdr>
          <w:divsChild>
            <w:div w:id="267155244">
              <w:marLeft w:val="0"/>
              <w:marRight w:val="0"/>
              <w:marTop w:val="0"/>
              <w:marBottom w:val="0"/>
              <w:divBdr>
                <w:top w:val="none" w:sz="0" w:space="0" w:color="auto"/>
                <w:left w:val="none" w:sz="0" w:space="0" w:color="auto"/>
                <w:bottom w:val="none" w:sz="0" w:space="0" w:color="auto"/>
                <w:right w:val="none" w:sz="0" w:space="0" w:color="auto"/>
              </w:divBdr>
              <w:divsChild>
                <w:div w:id="573856094">
                  <w:marLeft w:val="0"/>
                  <w:marRight w:val="0"/>
                  <w:marTop w:val="0"/>
                  <w:marBottom w:val="0"/>
                  <w:divBdr>
                    <w:top w:val="none" w:sz="0" w:space="0" w:color="auto"/>
                    <w:left w:val="none" w:sz="0" w:space="0" w:color="auto"/>
                    <w:bottom w:val="none" w:sz="0" w:space="0" w:color="auto"/>
                    <w:right w:val="none" w:sz="0" w:space="0" w:color="auto"/>
                  </w:divBdr>
                  <w:divsChild>
                    <w:div w:id="1875582165">
                      <w:marLeft w:val="0"/>
                      <w:marRight w:val="0"/>
                      <w:marTop w:val="0"/>
                      <w:marBottom w:val="0"/>
                      <w:divBdr>
                        <w:top w:val="none" w:sz="0" w:space="0" w:color="auto"/>
                        <w:left w:val="none" w:sz="0" w:space="0" w:color="auto"/>
                        <w:bottom w:val="none" w:sz="0" w:space="0" w:color="auto"/>
                        <w:right w:val="none" w:sz="0" w:space="0" w:color="auto"/>
                      </w:divBdr>
                      <w:divsChild>
                        <w:div w:id="1119377764">
                          <w:marLeft w:val="0"/>
                          <w:marRight w:val="0"/>
                          <w:marTop w:val="0"/>
                          <w:marBottom w:val="0"/>
                          <w:divBdr>
                            <w:top w:val="none" w:sz="0" w:space="0" w:color="auto"/>
                            <w:left w:val="none" w:sz="0" w:space="0" w:color="auto"/>
                            <w:bottom w:val="none" w:sz="0" w:space="0" w:color="auto"/>
                            <w:right w:val="none" w:sz="0" w:space="0" w:color="auto"/>
                          </w:divBdr>
                          <w:divsChild>
                            <w:div w:id="1463961590">
                              <w:marLeft w:val="225"/>
                              <w:marRight w:val="225"/>
                              <w:marTop w:val="225"/>
                              <w:marBottom w:val="225"/>
                              <w:divBdr>
                                <w:top w:val="none" w:sz="0" w:space="0" w:color="auto"/>
                                <w:left w:val="none" w:sz="0" w:space="0" w:color="auto"/>
                                <w:bottom w:val="none" w:sz="0" w:space="0" w:color="auto"/>
                                <w:right w:val="none" w:sz="0" w:space="0" w:color="auto"/>
                              </w:divBdr>
                              <w:divsChild>
                                <w:div w:id="2039038849">
                                  <w:marLeft w:val="0"/>
                                  <w:marRight w:val="0"/>
                                  <w:marTop w:val="0"/>
                                  <w:marBottom w:val="0"/>
                                  <w:divBdr>
                                    <w:top w:val="none" w:sz="0" w:space="0" w:color="auto"/>
                                    <w:left w:val="none" w:sz="0" w:space="0" w:color="auto"/>
                                    <w:bottom w:val="none" w:sz="0" w:space="0" w:color="auto"/>
                                    <w:right w:val="none" w:sz="0" w:space="0" w:color="auto"/>
                                  </w:divBdr>
                                  <w:divsChild>
                                    <w:div w:id="1395859665">
                                      <w:marLeft w:val="0"/>
                                      <w:marRight w:val="0"/>
                                      <w:marTop w:val="0"/>
                                      <w:marBottom w:val="0"/>
                                      <w:divBdr>
                                        <w:top w:val="none" w:sz="0" w:space="0" w:color="auto"/>
                                        <w:left w:val="none" w:sz="0" w:space="0" w:color="auto"/>
                                        <w:bottom w:val="none" w:sz="0" w:space="0" w:color="auto"/>
                                        <w:right w:val="none" w:sz="0" w:space="0" w:color="auto"/>
                                      </w:divBdr>
                                      <w:divsChild>
                                        <w:div w:id="482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724079">
      <w:bodyDiv w:val="1"/>
      <w:marLeft w:val="0"/>
      <w:marRight w:val="0"/>
      <w:marTop w:val="0"/>
      <w:marBottom w:val="0"/>
      <w:divBdr>
        <w:top w:val="none" w:sz="0" w:space="0" w:color="auto"/>
        <w:left w:val="none" w:sz="0" w:space="0" w:color="auto"/>
        <w:bottom w:val="none" w:sz="0" w:space="0" w:color="auto"/>
        <w:right w:val="none" w:sz="0" w:space="0" w:color="auto"/>
      </w:divBdr>
      <w:divsChild>
        <w:div w:id="180124592">
          <w:marLeft w:val="0"/>
          <w:marRight w:val="0"/>
          <w:marTop w:val="0"/>
          <w:marBottom w:val="0"/>
          <w:divBdr>
            <w:top w:val="none" w:sz="0" w:space="0" w:color="auto"/>
            <w:left w:val="none" w:sz="0" w:space="0" w:color="auto"/>
            <w:bottom w:val="none" w:sz="0" w:space="0" w:color="auto"/>
            <w:right w:val="none" w:sz="0" w:space="0" w:color="auto"/>
          </w:divBdr>
          <w:divsChild>
            <w:div w:id="182911677">
              <w:marLeft w:val="0"/>
              <w:marRight w:val="0"/>
              <w:marTop w:val="0"/>
              <w:marBottom w:val="0"/>
              <w:divBdr>
                <w:top w:val="none" w:sz="0" w:space="0" w:color="auto"/>
                <w:left w:val="none" w:sz="0" w:space="0" w:color="auto"/>
                <w:bottom w:val="none" w:sz="0" w:space="0" w:color="auto"/>
                <w:right w:val="none" w:sz="0" w:space="0" w:color="auto"/>
              </w:divBdr>
              <w:divsChild>
                <w:div w:id="842399858">
                  <w:marLeft w:val="0"/>
                  <w:marRight w:val="0"/>
                  <w:marTop w:val="0"/>
                  <w:marBottom w:val="0"/>
                  <w:divBdr>
                    <w:top w:val="none" w:sz="0" w:space="0" w:color="auto"/>
                    <w:left w:val="none" w:sz="0" w:space="0" w:color="auto"/>
                    <w:bottom w:val="none" w:sz="0" w:space="0" w:color="auto"/>
                    <w:right w:val="none" w:sz="0" w:space="0" w:color="auto"/>
                  </w:divBdr>
                  <w:divsChild>
                    <w:div w:id="1909218755">
                      <w:marLeft w:val="0"/>
                      <w:marRight w:val="0"/>
                      <w:marTop w:val="0"/>
                      <w:marBottom w:val="0"/>
                      <w:divBdr>
                        <w:top w:val="none" w:sz="0" w:space="0" w:color="auto"/>
                        <w:left w:val="none" w:sz="0" w:space="0" w:color="auto"/>
                        <w:bottom w:val="none" w:sz="0" w:space="0" w:color="auto"/>
                        <w:right w:val="none" w:sz="0" w:space="0" w:color="auto"/>
                      </w:divBdr>
                      <w:divsChild>
                        <w:div w:id="761923504">
                          <w:marLeft w:val="0"/>
                          <w:marRight w:val="0"/>
                          <w:marTop w:val="0"/>
                          <w:marBottom w:val="0"/>
                          <w:divBdr>
                            <w:top w:val="none" w:sz="0" w:space="0" w:color="auto"/>
                            <w:left w:val="none" w:sz="0" w:space="0" w:color="auto"/>
                            <w:bottom w:val="none" w:sz="0" w:space="0" w:color="auto"/>
                            <w:right w:val="none" w:sz="0" w:space="0" w:color="auto"/>
                          </w:divBdr>
                          <w:divsChild>
                            <w:div w:id="1740640332">
                              <w:marLeft w:val="0"/>
                              <w:marRight w:val="0"/>
                              <w:marTop w:val="0"/>
                              <w:marBottom w:val="0"/>
                              <w:divBdr>
                                <w:top w:val="none" w:sz="0" w:space="0" w:color="auto"/>
                                <w:left w:val="none" w:sz="0" w:space="0" w:color="auto"/>
                                <w:bottom w:val="none" w:sz="0" w:space="0" w:color="auto"/>
                                <w:right w:val="none" w:sz="0" w:space="0" w:color="auto"/>
                              </w:divBdr>
                              <w:divsChild>
                                <w:div w:id="1920826906">
                                  <w:marLeft w:val="0"/>
                                  <w:marRight w:val="0"/>
                                  <w:marTop w:val="0"/>
                                  <w:marBottom w:val="0"/>
                                  <w:divBdr>
                                    <w:top w:val="none" w:sz="0" w:space="0" w:color="auto"/>
                                    <w:left w:val="none" w:sz="0" w:space="0" w:color="auto"/>
                                    <w:bottom w:val="none" w:sz="0" w:space="0" w:color="auto"/>
                                    <w:right w:val="none" w:sz="0" w:space="0" w:color="auto"/>
                                  </w:divBdr>
                                  <w:divsChild>
                                    <w:div w:id="557209672">
                                      <w:marLeft w:val="0"/>
                                      <w:marRight w:val="0"/>
                                      <w:marTop w:val="0"/>
                                      <w:marBottom w:val="0"/>
                                      <w:divBdr>
                                        <w:top w:val="none" w:sz="0" w:space="0" w:color="auto"/>
                                        <w:left w:val="none" w:sz="0" w:space="0" w:color="auto"/>
                                        <w:bottom w:val="none" w:sz="0" w:space="0" w:color="auto"/>
                                        <w:right w:val="none" w:sz="0" w:space="0" w:color="auto"/>
                                      </w:divBdr>
                                      <w:divsChild>
                                        <w:div w:id="1909730952">
                                          <w:marLeft w:val="0"/>
                                          <w:marRight w:val="0"/>
                                          <w:marTop w:val="0"/>
                                          <w:marBottom w:val="0"/>
                                          <w:divBdr>
                                            <w:top w:val="none" w:sz="0" w:space="0" w:color="auto"/>
                                            <w:left w:val="none" w:sz="0" w:space="0" w:color="auto"/>
                                            <w:bottom w:val="none" w:sz="0" w:space="0" w:color="auto"/>
                                            <w:right w:val="none" w:sz="0" w:space="0" w:color="auto"/>
                                          </w:divBdr>
                                          <w:divsChild>
                                            <w:div w:id="1629622896">
                                              <w:marLeft w:val="0"/>
                                              <w:marRight w:val="0"/>
                                              <w:marTop w:val="0"/>
                                              <w:marBottom w:val="0"/>
                                              <w:divBdr>
                                                <w:top w:val="none" w:sz="0" w:space="0" w:color="auto"/>
                                                <w:left w:val="none" w:sz="0" w:space="0" w:color="auto"/>
                                                <w:bottom w:val="none" w:sz="0" w:space="0" w:color="auto"/>
                                                <w:right w:val="none" w:sz="0" w:space="0" w:color="auto"/>
                                              </w:divBdr>
                                              <w:divsChild>
                                                <w:div w:id="1752848042">
                                                  <w:marLeft w:val="0"/>
                                                  <w:marRight w:val="0"/>
                                                  <w:marTop w:val="0"/>
                                                  <w:marBottom w:val="0"/>
                                                  <w:divBdr>
                                                    <w:top w:val="none" w:sz="0" w:space="0" w:color="auto"/>
                                                    <w:left w:val="none" w:sz="0" w:space="0" w:color="auto"/>
                                                    <w:bottom w:val="none" w:sz="0" w:space="0" w:color="auto"/>
                                                    <w:right w:val="none" w:sz="0" w:space="0" w:color="auto"/>
                                                  </w:divBdr>
                                                  <w:divsChild>
                                                    <w:div w:id="2082285036">
                                                      <w:marLeft w:val="0"/>
                                                      <w:marRight w:val="0"/>
                                                      <w:marTop w:val="0"/>
                                                      <w:marBottom w:val="0"/>
                                                      <w:divBdr>
                                                        <w:top w:val="none" w:sz="0" w:space="0" w:color="auto"/>
                                                        <w:left w:val="none" w:sz="0" w:space="0" w:color="auto"/>
                                                        <w:bottom w:val="none" w:sz="0" w:space="0" w:color="auto"/>
                                                        <w:right w:val="none" w:sz="0" w:space="0" w:color="auto"/>
                                                      </w:divBdr>
                                                      <w:divsChild>
                                                        <w:div w:id="2107992682">
                                                          <w:marLeft w:val="0"/>
                                                          <w:marRight w:val="0"/>
                                                          <w:marTop w:val="0"/>
                                                          <w:marBottom w:val="0"/>
                                                          <w:divBdr>
                                                            <w:top w:val="none" w:sz="0" w:space="0" w:color="auto"/>
                                                            <w:left w:val="none" w:sz="0" w:space="0" w:color="auto"/>
                                                            <w:bottom w:val="none" w:sz="0" w:space="0" w:color="auto"/>
                                                            <w:right w:val="none" w:sz="0" w:space="0" w:color="auto"/>
                                                          </w:divBdr>
                                                          <w:divsChild>
                                                            <w:div w:id="1249923254">
                                                              <w:marLeft w:val="0"/>
                                                              <w:marRight w:val="150"/>
                                                              <w:marTop w:val="0"/>
                                                              <w:marBottom w:val="150"/>
                                                              <w:divBdr>
                                                                <w:top w:val="none" w:sz="0" w:space="0" w:color="auto"/>
                                                                <w:left w:val="none" w:sz="0" w:space="0" w:color="auto"/>
                                                                <w:bottom w:val="none" w:sz="0" w:space="0" w:color="auto"/>
                                                                <w:right w:val="none" w:sz="0" w:space="0" w:color="auto"/>
                                                              </w:divBdr>
                                                              <w:divsChild>
                                                                <w:div w:id="115951459">
                                                                  <w:marLeft w:val="0"/>
                                                                  <w:marRight w:val="0"/>
                                                                  <w:marTop w:val="0"/>
                                                                  <w:marBottom w:val="0"/>
                                                                  <w:divBdr>
                                                                    <w:top w:val="none" w:sz="0" w:space="0" w:color="auto"/>
                                                                    <w:left w:val="none" w:sz="0" w:space="0" w:color="auto"/>
                                                                    <w:bottom w:val="none" w:sz="0" w:space="0" w:color="auto"/>
                                                                    <w:right w:val="none" w:sz="0" w:space="0" w:color="auto"/>
                                                                  </w:divBdr>
                                                                  <w:divsChild>
                                                                    <w:div w:id="263346122">
                                                                      <w:marLeft w:val="0"/>
                                                                      <w:marRight w:val="0"/>
                                                                      <w:marTop w:val="0"/>
                                                                      <w:marBottom w:val="0"/>
                                                                      <w:divBdr>
                                                                        <w:top w:val="none" w:sz="0" w:space="0" w:color="auto"/>
                                                                        <w:left w:val="none" w:sz="0" w:space="0" w:color="auto"/>
                                                                        <w:bottom w:val="none" w:sz="0" w:space="0" w:color="auto"/>
                                                                        <w:right w:val="none" w:sz="0" w:space="0" w:color="auto"/>
                                                                      </w:divBdr>
                                                                      <w:divsChild>
                                                                        <w:div w:id="814558">
                                                                          <w:marLeft w:val="0"/>
                                                                          <w:marRight w:val="0"/>
                                                                          <w:marTop w:val="0"/>
                                                                          <w:marBottom w:val="0"/>
                                                                          <w:divBdr>
                                                                            <w:top w:val="none" w:sz="0" w:space="0" w:color="auto"/>
                                                                            <w:left w:val="none" w:sz="0" w:space="0" w:color="auto"/>
                                                                            <w:bottom w:val="none" w:sz="0" w:space="0" w:color="auto"/>
                                                                            <w:right w:val="none" w:sz="0" w:space="0" w:color="auto"/>
                                                                          </w:divBdr>
                                                                          <w:divsChild>
                                                                            <w:div w:id="1770468012">
                                                                              <w:marLeft w:val="0"/>
                                                                              <w:marRight w:val="0"/>
                                                                              <w:marTop w:val="0"/>
                                                                              <w:marBottom w:val="0"/>
                                                                              <w:divBdr>
                                                                                <w:top w:val="none" w:sz="0" w:space="0" w:color="auto"/>
                                                                                <w:left w:val="none" w:sz="0" w:space="0" w:color="auto"/>
                                                                                <w:bottom w:val="none" w:sz="0" w:space="0" w:color="auto"/>
                                                                                <w:right w:val="none" w:sz="0" w:space="0" w:color="auto"/>
                                                                              </w:divBdr>
                                                                              <w:divsChild>
                                                                                <w:div w:id="2097314547">
                                                                                  <w:marLeft w:val="0"/>
                                                                                  <w:marRight w:val="0"/>
                                                                                  <w:marTop w:val="0"/>
                                                                                  <w:marBottom w:val="0"/>
                                                                                  <w:divBdr>
                                                                                    <w:top w:val="none" w:sz="0" w:space="0" w:color="auto"/>
                                                                                    <w:left w:val="none" w:sz="0" w:space="0" w:color="auto"/>
                                                                                    <w:bottom w:val="none" w:sz="0" w:space="0" w:color="auto"/>
                                                                                    <w:right w:val="none" w:sz="0" w:space="0" w:color="auto"/>
                                                                                  </w:divBdr>
                                                                                  <w:divsChild>
                                                                                    <w:div w:id="1137602581">
                                                                                      <w:marLeft w:val="0"/>
                                                                                      <w:marRight w:val="0"/>
                                                                                      <w:marTop w:val="0"/>
                                                                                      <w:marBottom w:val="0"/>
                                                                                      <w:divBdr>
                                                                                        <w:top w:val="none" w:sz="0" w:space="0" w:color="auto"/>
                                                                                        <w:left w:val="none" w:sz="0" w:space="0" w:color="auto"/>
                                                                                        <w:bottom w:val="none" w:sz="0" w:space="0" w:color="auto"/>
                                                                                        <w:right w:val="none" w:sz="0" w:space="0" w:color="auto"/>
                                                                                      </w:divBdr>
                                                                                      <w:divsChild>
                                                                                        <w:div w:id="516164833">
                                                                                          <w:marLeft w:val="0"/>
                                                                                          <w:marRight w:val="0"/>
                                                                                          <w:marTop w:val="0"/>
                                                                                          <w:marBottom w:val="0"/>
                                                                                          <w:divBdr>
                                                                                            <w:top w:val="none" w:sz="0" w:space="0" w:color="auto"/>
                                                                                            <w:left w:val="none" w:sz="0" w:space="0" w:color="auto"/>
                                                                                            <w:bottom w:val="none" w:sz="0" w:space="0" w:color="auto"/>
                                                                                            <w:right w:val="none" w:sz="0" w:space="0" w:color="auto"/>
                                                                                          </w:divBdr>
                                                                                        </w:div>
                                                                                        <w:div w:id="651328795">
                                                                                          <w:marLeft w:val="0"/>
                                                                                          <w:marRight w:val="0"/>
                                                                                          <w:marTop w:val="0"/>
                                                                                          <w:marBottom w:val="0"/>
                                                                                          <w:divBdr>
                                                                                            <w:top w:val="none" w:sz="0" w:space="0" w:color="auto"/>
                                                                                            <w:left w:val="none" w:sz="0" w:space="0" w:color="auto"/>
                                                                                            <w:bottom w:val="none" w:sz="0" w:space="0" w:color="auto"/>
                                                                                            <w:right w:val="none" w:sz="0" w:space="0" w:color="auto"/>
                                                                                          </w:divBdr>
                                                                                        </w:div>
                                                                                        <w:div w:id="685596589">
                                                                                          <w:marLeft w:val="0"/>
                                                                                          <w:marRight w:val="0"/>
                                                                                          <w:marTop w:val="0"/>
                                                                                          <w:marBottom w:val="0"/>
                                                                                          <w:divBdr>
                                                                                            <w:top w:val="none" w:sz="0" w:space="0" w:color="auto"/>
                                                                                            <w:left w:val="none" w:sz="0" w:space="0" w:color="auto"/>
                                                                                            <w:bottom w:val="none" w:sz="0" w:space="0" w:color="auto"/>
                                                                                            <w:right w:val="none" w:sz="0" w:space="0" w:color="auto"/>
                                                                                          </w:divBdr>
                                                                                        </w:div>
                                                                                        <w:div w:id="821625294">
                                                                                          <w:marLeft w:val="0"/>
                                                                                          <w:marRight w:val="0"/>
                                                                                          <w:marTop w:val="0"/>
                                                                                          <w:marBottom w:val="0"/>
                                                                                          <w:divBdr>
                                                                                            <w:top w:val="none" w:sz="0" w:space="0" w:color="auto"/>
                                                                                            <w:left w:val="none" w:sz="0" w:space="0" w:color="auto"/>
                                                                                            <w:bottom w:val="none" w:sz="0" w:space="0" w:color="auto"/>
                                                                                            <w:right w:val="none" w:sz="0" w:space="0" w:color="auto"/>
                                                                                          </w:divBdr>
                                                                                        </w:div>
                                                                                        <w:div w:id="828712591">
                                                                                          <w:marLeft w:val="0"/>
                                                                                          <w:marRight w:val="0"/>
                                                                                          <w:marTop w:val="0"/>
                                                                                          <w:marBottom w:val="0"/>
                                                                                          <w:divBdr>
                                                                                            <w:top w:val="none" w:sz="0" w:space="0" w:color="auto"/>
                                                                                            <w:left w:val="none" w:sz="0" w:space="0" w:color="auto"/>
                                                                                            <w:bottom w:val="none" w:sz="0" w:space="0" w:color="auto"/>
                                                                                            <w:right w:val="none" w:sz="0" w:space="0" w:color="auto"/>
                                                                                          </w:divBdr>
                                                                                        </w:div>
                                                                                        <w:div w:id="12971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304200">
      <w:bodyDiv w:val="1"/>
      <w:marLeft w:val="0"/>
      <w:marRight w:val="0"/>
      <w:marTop w:val="0"/>
      <w:marBottom w:val="0"/>
      <w:divBdr>
        <w:top w:val="none" w:sz="0" w:space="0" w:color="auto"/>
        <w:left w:val="none" w:sz="0" w:space="0" w:color="auto"/>
        <w:bottom w:val="none" w:sz="0" w:space="0" w:color="auto"/>
        <w:right w:val="none" w:sz="0" w:space="0" w:color="auto"/>
      </w:divBdr>
      <w:divsChild>
        <w:div w:id="239145653">
          <w:marLeft w:val="0"/>
          <w:marRight w:val="0"/>
          <w:marTop w:val="0"/>
          <w:marBottom w:val="0"/>
          <w:divBdr>
            <w:top w:val="none" w:sz="0" w:space="0" w:color="auto"/>
            <w:left w:val="none" w:sz="0" w:space="0" w:color="auto"/>
            <w:bottom w:val="none" w:sz="0" w:space="0" w:color="auto"/>
            <w:right w:val="none" w:sz="0" w:space="0" w:color="auto"/>
          </w:divBdr>
          <w:divsChild>
            <w:div w:id="319389658">
              <w:marLeft w:val="0"/>
              <w:marRight w:val="0"/>
              <w:marTop w:val="0"/>
              <w:marBottom w:val="0"/>
              <w:divBdr>
                <w:top w:val="none" w:sz="0" w:space="0" w:color="auto"/>
                <w:left w:val="none" w:sz="0" w:space="0" w:color="auto"/>
                <w:bottom w:val="none" w:sz="0" w:space="0" w:color="auto"/>
                <w:right w:val="none" w:sz="0" w:space="0" w:color="auto"/>
              </w:divBdr>
              <w:divsChild>
                <w:div w:id="1450591637">
                  <w:marLeft w:val="0"/>
                  <w:marRight w:val="0"/>
                  <w:marTop w:val="0"/>
                  <w:marBottom w:val="0"/>
                  <w:divBdr>
                    <w:top w:val="none" w:sz="0" w:space="0" w:color="auto"/>
                    <w:left w:val="none" w:sz="0" w:space="0" w:color="auto"/>
                    <w:bottom w:val="none" w:sz="0" w:space="0" w:color="auto"/>
                    <w:right w:val="none" w:sz="0" w:space="0" w:color="auto"/>
                  </w:divBdr>
                  <w:divsChild>
                    <w:div w:id="512915146">
                      <w:marLeft w:val="0"/>
                      <w:marRight w:val="0"/>
                      <w:marTop w:val="0"/>
                      <w:marBottom w:val="0"/>
                      <w:divBdr>
                        <w:top w:val="none" w:sz="0" w:space="0" w:color="auto"/>
                        <w:left w:val="none" w:sz="0" w:space="0" w:color="auto"/>
                        <w:bottom w:val="none" w:sz="0" w:space="0" w:color="auto"/>
                        <w:right w:val="none" w:sz="0" w:space="0" w:color="auto"/>
                      </w:divBdr>
                      <w:divsChild>
                        <w:div w:id="299238257">
                          <w:marLeft w:val="0"/>
                          <w:marRight w:val="0"/>
                          <w:marTop w:val="0"/>
                          <w:marBottom w:val="0"/>
                          <w:divBdr>
                            <w:top w:val="none" w:sz="0" w:space="0" w:color="auto"/>
                            <w:left w:val="none" w:sz="0" w:space="0" w:color="auto"/>
                            <w:bottom w:val="none" w:sz="0" w:space="0" w:color="auto"/>
                            <w:right w:val="none" w:sz="0" w:space="0" w:color="auto"/>
                          </w:divBdr>
                          <w:divsChild>
                            <w:div w:id="1679111179">
                              <w:marLeft w:val="0"/>
                              <w:marRight w:val="0"/>
                              <w:marTop w:val="0"/>
                              <w:marBottom w:val="0"/>
                              <w:divBdr>
                                <w:top w:val="none" w:sz="0" w:space="0" w:color="auto"/>
                                <w:left w:val="none" w:sz="0" w:space="0" w:color="auto"/>
                                <w:bottom w:val="none" w:sz="0" w:space="0" w:color="auto"/>
                                <w:right w:val="none" w:sz="0" w:space="0" w:color="auto"/>
                              </w:divBdr>
                              <w:divsChild>
                                <w:div w:id="632440025">
                                  <w:marLeft w:val="0"/>
                                  <w:marRight w:val="0"/>
                                  <w:marTop w:val="0"/>
                                  <w:marBottom w:val="0"/>
                                  <w:divBdr>
                                    <w:top w:val="none" w:sz="0" w:space="0" w:color="auto"/>
                                    <w:left w:val="none" w:sz="0" w:space="0" w:color="auto"/>
                                    <w:bottom w:val="none" w:sz="0" w:space="0" w:color="auto"/>
                                    <w:right w:val="none" w:sz="0" w:space="0" w:color="auto"/>
                                  </w:divBdr>
                                  <w:divsChild>
                                    <w:div w:id="688067556">
                                      <w:marLeft w:val="0"/>
                                      <w:marRight w:val="0"/>
                                      <w:marTop w:val="0"/>
                                      <w:marBottom w:val="0"/>
                                      <w:divBdr>
                                        <w:top w:val="none" w:sz="0" w:space="0" w:color="auto"/>
                                        <w:left w:val="none" w:sz="0" w:space="0" w:color="auto"/>
                                        <w:bottom w:val="none" w:sz="0" w:space="0" w:color="auto"/>
                                        <w:right w:val="none" w:sz="0" w:space="0" w:color="auto"/>
                                      </w:divBdr>
                                      <w:divsChild>
                                        <w:div w:id="1429618049">
                                          <w:marLeft w:val="0"/>
                                          <w:marRight w:val="0"/>
                                          <w:marTop w:val="0"/>
                                          <w:marBottom w:val="0"/>
                                          <w:divBdr>
                                            <w:top w:val="none" w:sz="0" w:space="0" w:color="auto"/>
                                            <w:left w:val="none" w:sz="0" w:space="0" w:color="auto"/>
                                            <w:bottom w:val="none" w:sz="0" w:space="0" w:color="auto"/>
                                            <w:right w:val="none" w:sz="0" w:space="0" w:color="auto"/>
                                          </w:divBdr>
                                          <w:divsChild>
                                            <w:div w:id="2099600069">
                                              <w:marLeft w:val="0"/>
                                              <w:marRight w:val="0"/>
                                              <w:marTop w:val="0"/>
                                              <w:marBottom w:val="0"/>
                                              <w:divBdr>
                                                <w:top w:val="none" w:sz="0" w:space="0" w:color="auto"/>
                                                <w:left w:val="none" w:sz="0" w:space="0" w:color="auto"/>
                                                <w:bottom w:val="none" w:sz="0" w:space="0" w:color="auto"/>
                                                <w:right w:val="none" w:sz="0" w:space="0" w:color="auto"/>
                                              </w:divBdr>
                                              <w:divsChild>
                                                <w:div w:id="1625310149">
                                                  <w:marLeft w:val="0"/>
                                                  <w:marRight w:val="0"/>
                                                  <w:marTop w:val="0"/>
                                                  <w:marBottom w:val="0"/>
                                                  <w:divBdr>
                                                    <w:top w:val="none" w:sz="0" w:space="0" w:color="auto"/>
                                                    <w:left w:val="none" w:sz="0" w:space="0" w:color="auto"/>
                                                    <w:bottom w:val="none" w:sz="0" w:space="0" w:color="auto"/>
                                                    <w:right w:val="none" w:sz="0" w:space="0" w:color="auto"/>
                                                  </w:divBdr>
                                                  <w:divsChild>
                                                    <w:div w:id="1423993506">
                                                      <w:marLeft w:val="0"/>
                                                      <w:marRight w:val="0"/>
                                                      <w:marTop w:val="0"/>
                                                      <w:marBottom w:val="0"/>
                                                      <w:divBdr>
                                                        <w:top w:val="none" w:sz="0" w:space="0" w:color="auto"/>
                                                        <w:left w:val="none" w:sz="0" w:space="0" w:color="auto"/>
                                                        <w:bottom w:val="none" w:sz="0" w:space="0" w:color="auto"/>
                                                        <w:right w:val="none" w:sz="0" w:space="0" w:color="auto"/>
                                                      </w:divBdr>
                                                      <w:divsChild>
                                                        <w:div w:id="1415711980">
                                                          <w:marLeft w:val="0"/>
                                                          <w:marRight w:val="0"/>
                                                          <w:marTop w:val="0"/>
                                                          <w:marBottom w:val="0"/>
                                                          <w:divBdr>
                                                            <w:top w:val="none" w:sz="0" w:space="0" w:color="auto"/>
                                                            <w:left w:val="none" w:sz="0" w:space="0" w:color="auto"/>
                                                            <w:bottom w:val="none" w:sz="0" w:space="0" w:color="auto"/>
                                                            <w:right w:val="none" w:sz="0" w:space="0" w:color="auto"/>
                                                          </w:divBdr>
                                                          <w:divsChild>
                                                            <w:div w:id="77220448">
                                                              <w:marLeft w:val="0"/>
                                                              <w:marRight w:val="115"/>
                                                              <w:marTop w:val="0"/>
                                                              <w:marBottom w:val="115"/>
                                                              <w:divBdr>
                                                                <w:top w:val="none" w:sz="0" w:space="0" w:color="auto"/>
                                                                <w:left w:val="none" w:sz="0" w:space="0" w:color="auto"/>
                                                                <w:bottom w:val="none" w:sz="0" w:space="0" w:color="auto"/>
                                                                <w:right w:val="none" w:sz="0" w:space="0" w:color="auto"/>
                                                              </w:divBdr>
                                                              <w:divsChild>
                                                                <w:div w:id="267277858">
                                                                  <w:marLeft w:val="0"/>
                                                                  <w:marRight w:val="0"/>
                                                                  <w:marTop w:val="0"/>
                                                                  <w:marBottom w:val="0"/>
                                                                  <w:divBdr>
                                                                    <w:top w:val="none" w:sz="0" w:space="0" w:color="auto"/>
                                                                    <w:left w:val="none" w:sz="0" w:space="0" w:color="auto"/>
                                                                    <w:bottom w:val="none" w:sz="0" w:space="0" w:color="auto"/>
                                                                    <w:right w:val="none" w:sz="0" w:space="0" w:color="auto"/>
                                                                  </w:divBdr>
                                                                  <w:divsChild>
                                                                    <w:div w:id="1209101540">
                                                                      <w:marLeft w:val="0"/>
                                                                      <w:marRight w:val="0"/>
                                                                      <w:marTop w:val="0"/>
                                                                      <w:marBottom w:val="0"/>
                                                                      <w:divBdr>
                                                                        <w:top w:val="none" w:sz="0" w:space="0" w:color="auto"/>
                                                                        <w:left w:val="none" w:sz="0" w:space="0" w:color="auto"/>
                                                                        <w:bottom w:val="none" w:sz="0" w:space="0" w:color="auto"/>
                                                                        <w:right w:val="none" w:sz="0" w:space="0" w:color="auto"/>
                                                                      </w:divBdr>
                                                                      <w:divsChild>
                                                                        <w:div w:id="168915414">
                                                                          <w:marLeft w:val="0"/>
                                                                          <w:marRight w:val="0"/>
                                                                          <w:marTop w:val="0"/>
                                                                          <w:marBottom w:val="0"/>
                                                                          <w:divBdr>
                                                                            <w:top w:val="none" w:sz="0" w:space="0" w:color="auto"/>
                                                                            <w:left w:val="none" w:sz="0" w:space="0" w:color="auto"/>
                                                                            <w:bottom w:val="none" w:sz="0" w:space="0" w:color="auto"/>
                                                                            <w:right w:val="none" w:sz="0" w:space="0" w:color="auto"/>
                                                                          </w:divBdr>
                                                                          <w:divsChild>
                                                                            <w:div w:id="808977939">
                                                                              <w:marLeft w:val="0"/>
                                                                              <w:marRight w:val="0"/>
                                                                              <w:marTop w:val="0"/>
                                                                              <w:marBottom w:val="0"/>
                                                                              <w:divBdr>
                                                                                <w:top w:val="none" w:sz="0" w:space="0" w:color="auto"/>
                                                                                <w:left w:val="none" w:sz="0" w:space="0" w:color="auto"/>
                                                                                <w:bottom w:val="none" w:sz="0" w:space="0" w:color="auto"/>
                                                                                <w:right w:val="none" w:sz="0" w:space="0" w:color="auto"/>
                                                                              </w:divBdr>
                                                                              <w:divsChild>
                                                                                <w:div w:id="1762094983">
                                                                                  <w:marLeft w:val="0"/>
                                                                                  <w:marRight w:val="0"/>
                                                                                  <w:marTop w:val="0"/>
                                                                                  <w:marBottom w:val="0"/>
                                                                                  <w:divBdr>
                                                                                    <w:top w:val="none" w:sz="0" w:space="0" w:color="auto"/>
                                                                                    <w:left w:val="none" w:sz="0" w:space="0" w:color="auto"/>
                                                                                    <w:bottom w:val="none" w:sz="0" w:space="0" w:color="auto"/>
                                                                                    <w:right w:val="none" w:sz="0" w:space="0" w:color="auto"/>
                                                                                  </w:divBdr>
                                                                                  <w:divsChild>
                                                                                    <w:div w:id="2018582700">
                                                                                      <w:marLeft w:val="0"/>
                                                                                      <w:marRight w:val="0"/>
                                                                                      <w:marTop w:val="0"/>
                                                                                      <w:marBottom w:val="0"/>
                                                                                      <w:divBdr>
                                                                                        <w:top w:val="none" w:sz="0" w:space="0" w:color="auto"/>
                                                                                        <w:left w:val="none" w:sz="0" w:space="0" w:color="auto"/>
                                                                                        <w:bottom w:val="none" w:sz="0" w:space="0" w:color="auto"/>
                                                                                        <w:right w:val="none" w:sz="0" w:space="0" w:color="auto"/>
                                                                                      </w:divBdr>
                                                                                      <w:divsChild>
                                                                                        <w:div w:id="1027409546">
                                                                                          <w:marLeft w:val="0"/>
                                                                                          <w:marRight w:val="0"/>
                                                                                          <w:marTop w:val="0"/>
                                                                                          <w:marBottom w:val="0"/>
                                                                                          <w:divBdr>
                                                                                            <w:top w:val="none" w:sz="0" w:space="0" w:color="auto"/>
                                                                                            <w:left w:val="none" w:sz="0" w:space="0" w:color="auto"/>
                                                                                            <w:bottom w:val="none" w:sz="0" w:space="0" w:color="auto"/>
                                                                                            <w:right w:val="none" w:sz="0" w:space="0" w:color="auto"/>
                                                                                          </w:divBdr>
                                                                                          <w:divsChild>
                                                                                            <w:div w:id="1227035167">
                                                                                              <w:marLeft w:val="0"/>
                                                                                              <w:marRight w:val="0"/>
                                                                                              <w:marTop w:val="0"/>
                                                                                              <w:marBottom w:val="0"/>
                                                                                              <w:divBdr>
                                                                                                <w:top w:val="none" w:sz="0" w:space="0" w:color="auto"/>
                                                                                                <w:left w:val="none" w:sz="0" w:space="0" w:color="auto"/>
                                                                                                <w:bottom w:val="none" w:sz="0" w:space="0" w:color="auto"/>
                                                                                                <w:right w:val="none" w:sz="0" w:space="0" w:color="auto"/>
                                                                                              </w:divBdr>
                                                                                              <w:divsChild>
                                                                                                <w:div w:id="1717777853">
                                                                                                  <w:marLeft w:val="0"/>
                                                                                                  <w:marRight w:val="0"/>
                                                                                                  <w:marTop w:val="0"/>
                                                                                                  <w:marBottom w:val="0"/>
                                                                                                  <w:divBdr>
                                                                                                    <w:top w:val="none" w:sz="0" w:space="0" w:color="auto"/>
                                                                                                    <w:left w:val="none" w:sz="0" w:space="0" w:color="auto"/>
                                                                                                    <w:bottom w:val="none" w:sz="0" w:space="0" w:color="auto"/>
                                                                                                    <w:right w:val="none" w:sz="0" w:space="0" w:color="auto"/>
                                                                                                  </w:divBdr>
                                                                                                </w:div>
                                                                                                <w:div w:id="761683171">
                                                                                                  <w:marLeft w:val="720"/>
                                                                                                  <w:marRight w:val="0"/>
                                                                                                  <w:marTop w:val="0"/>
                                                                                                  <w:marBottom w:val="0"/>
                                                                                                  <w:divBdr>
                                                                                                    <w:top w:val="none" w:sz="0" w:space="0" w:color="auto"/>
                                                                                                    <w:left w:val="none" w:sz="0" w:space="0" w:color="auto"/>
                                                                                                    <w:bottom w:val="none" w:sz="0" w:space="0" w:color="auto"/>
                                                                                                    <w:right w:val="none" w:sz="0" w:space="0" w:color="auto"/>
                                                                                                  </w:divBdr>
                                                                                                </w:div>
                                                                                                <w:div w:id="107895017">
                                                                                                  <w:marLeft w:val="720"/>
                                                                                                  <w:marRight w:val="0"/>
                                                                                                  <w:marTop w:val="0"/>
                                                                                                  <w:marBottom w:val="0"/>
                                                                                                  <w:divBdr>
                                                                                                    <w:top w:val="none" w:sz="0" w:space="0" w:color="auto"/>
                                                                                                    <w:left w:val="none" w:sz="0" w:space="0" w:color="auto"/>
                                                                                                    <w:bottom w:val="none" w:sz="0" w:space="0" w:color="auto"/>
                                                                                                    <w:right w:val="none" w:sz="0" w:space="0" w:color="auto"/>
                                                                                                  </w:divBdr>
                                                                                                </w:div>
                                                                                                <w:div w:id="259607436">
                                                                                                  <w:marLeft w:val="720"/>
                                                                                                  <w:marRight w:val="0"/>
                                                                                                  <w:marTop w:val="0"/>
                                                                                                  <w:marBottom w:val="0"/>
                                                                                                  <w:divBdr>
                                                                                                    <w:top w:val="none" w:sz="0" w:space="0" w:color="auto"/>
                                                                                                    <w:left w:val="none" w:sz="0" w:space="0" w:color="auto"/>
                                                                                                    <w:bottom w:val="none" w:sz="0" w:space="0" w:color="auto"/>
                                                                                                    <w:right w:val="none" w:sz="0" w:space="0" w:color="auto"/>
                                                                                                  </w:divBdr>
                                                                                                </w:div>
                                                                                                <w:div w:id="1179464885">
                                                                                                  <w:marLeft w:val="720"/>
                                                                                                  <w:marRight w:val="0"/>
                                                                                                  <w:marTop w:val="0"/>
                                                                                                  <w:marBottom w:val="0"/>
                                                                                                  <w:divBdr>
                                                                                                    <w:top w:val="none" w:sz="0" w:space="0" w:color="auto"/>
                                                                                                    <w:left w:val="none" w:sz="0" w:space="0" w:color="auto"/>
                                                                                                    <w:bottom w:val="none" w:sz="0" w:space="0" w:color="auto"/>
                                                                                                    <w:right w:val="none" w:sz="0" w:space="0" w:color="auto"/>
                                                                                                  </w:divBdr>
                                                                                                </w:div>
                                                                                                <w:div w:id="722674529">
                                                                                                  <w:marLeft w:val="720"/>
                                                                                                  <w:marRight w:val="0"/>
                                                                                                  <w:marTop w:val="0"/>
                                                                                                  <w:marBottom w:val="0"/>
                                                                                                  <w:divBdr>
                                                                                                    <w:top w:val="none" w:sz="0" w:space="0" w:color="auto"/>
                                                                                                    <w:left w:val="none" w:sz="0" w:space="0" w:color="auto"/>
                                                                                                    <w:bottom w:val="none" w:sz="0" w:space="0" w:color="auto"/>
                                                                                                    <w:right w:val="none" w:sz="0" w:space="0" w:color="auto"/>
                                                                                                  </w:divBdr>
                                                                                                </w:div>
                                                                                                <w:div w:id="1706909748">
                                                                                                  <w:marLeft w:val="720"/>
                                                                                                  <w:marRight w:val="0"/>
                                                                                                  <w:marTop w:val="0"/>
                                                                                                  <w:marBottom w:val="0"/>
                                                                                                  <w:divBdr>
                                                                                                    <w:top w:val="none" w:sz="0" w:space="0" w:color="auto"/>
                                                                                                    <w:left w:val="none" w:sz="0" w:space="0" w:color="auto"/>
                                                                                                    <w:bottom w:val="none" w:sz="0" w:space="0" w:color="auto"/>
                                                                                                    <w:right w:val="none" w:sz="0" w:space="0" w:color="auto"/>
                                                                                                  </w:divBdr>
                                                                                                </w:div>
                                                                                                <w:div w:id="1256287613">
                                                                                                  <w:marLeft w:val="720"/>
                                                                                                  <w:marRight w:val="0"/>
                                                                                                  <w:marTop w:val="0"/>
                                                                                                  <w:marBottom w:val="0"/>
                                                                                                  <w:divBdr>
                                                                                                    <w:top w:val="none" w:sz="0" w:space="0" w:color="auto"/>
                                                                                                    <w:left w:val="none" w:sz="0" w:space="0" w:color="auto"/>
                                                                                                    <w:bottom w:val="none" w:sz="0" w:space="0" w:color="auto"/>
                                                                                                    <w:right w:val="none" w:sz="0" w:space="0" w:color="auto"/>
                                                                                                  </w:divBdr>
                                                                                                </w:div>
                                                                                                <w:div w:id="143279566">
                                                                                                  <w:marLeft w:val="720"/>
                                                                                                  <w:marRight w:val="0"/>
                                                                                                  <w:marTop w:val="0"/>
                                                                                                  <w:marBottom w:val="0"/>
                                                                                                  <w:divBdr>
                                                                                                    <w:top w:val="none" w:sz="0" w:space="0" w:color="auto"/>
                                                                                                    <w:left w:val="none" w:sz="0" w:space="0" w:color="auto"/>
                                                                                                    <w:bottom w:val="none" w:sz="0" w:space="0" w:color="auto"/>
                                                                                                    <w:right w:val="none" w:sz="0" w:space="0" w:color="auto"/>
                                                                                                  </w:divBdr>
                                                                                                </w:div>
                                                                                                <w:div w:id="51008924">
                                                                                                  <w:marLeft w:val="720"/>
                                                                                                  <w:marRight w:val="0"/>
                                                                                                  <w:marTop w:val="0"/>
                                                                                                  <w:marBottom w:val="0"/>
                                                                                                  <w:divBdr>
                                                                                                    <w:top w:val="none" w:sz="0" w:space="0" w:color="auto"/>
                                                                                                    <w:left w:val="none" w:sz="0" w:space="0" w:color="auto"/>
                                                                                                    <w:bottom w:val="none" w:sz="0" w:space="0" w:color="auto"/>
                                                                                                    <w:right w:val="none" w:sz="0" w:space="0" w:color="auto"/>
                                                                                                  </w:divBdr>
                                                                                                </w:div>
                                                                                                <w:div w:id="1971326570">
                                                                                                  <w:marLeft w:val="720"/>
                                                                                                  <w:marRight w:val="0"/>
                                                                                                  <w:marTop w:val="0"/>
                                                                                                  <w:marBottom w:val="0"/>
                                                                                                  <w:divBdr>
                                                                                                    <w:top w:val="none" w:sz="0" w:space="0" w:color="auto"/>
                                                                                                    <w:left w:val="none" w:sz="0" w:space="0" w:color="auto"/>
                                                                                                    <w:bottom w:val="none" w:sz="0" w:space="0" w:color="auto"/>
                                                                                                    <w:right w:val="none" w:sz="0" w:space="0" w:color="auto"/>
                                                                                                  </w:divBdr>
                                                                                                </w:div>
                                                                                                <w:div w:id="29690362">
                                                                                                  <w:marLeft w:val="0"/>
                                                                                                  <w:marRight w:val="0"/>
                                                                                                  <w:marTop w:val="0"/>
                                                                                                  <w:marBottom w:val="0"/>
                                                                                                  <w:divBdr>
                                                                                                    <w:top w:val="none" w:sz="0" w:space="0" w:color="auto"/>
                                                                                                    <w:left w:val="none" w:sz="0" w:space="0" w:color="auto"/>
                                                                                                    <w:bottom w:val="none" w:sz="0" w:space="0" w:color="auto"/>
                                                                                                    <w:right w:val="none" w:sz="0" w:space="0" w:color="auto"/>
                                                                                                  </w:divBdr>
                                                                                                </w:div>
                                                                                                <w:div w:id="1289778199">
                                                                                                  <w:marLeft w:val="0"/>
                                                                                                  <w:marRight w:val="0"/>
                                                                                                  <w:marTop w:val="0"/>
                                                                                                  <w:marBottom w:val="0"/>
                                                                                                  <w:divBdr>
                                                                                                    <w:top w:val="none" w:sz="0" w:space="0" w:color="auto"/>
                                                                                                    <w:left w:val="none" w:sz="0" w:space="0" w:color="auto"/>
                                                                                                    <w:bottom w:val="none" w:sz="0" w:space="0" w:color="auto"/>
                                                                                                    <w:right w:val="none" w:sz="0" w:space="0" w:color="auto"/>
                                                                                                  </w:divBdr>
                                                                                                </w:div>
                                                                                                <w:div w:id="13502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984822">
      <w:bodyDiv w:val="1"/>
      <w:marLeft w:val="90"/>
      <w:marRight w:val="90"/>
      <w:marTop w:val="0"/>
      <w:marBottom w:val="150"/>
      <w:divBdr>
        <w:top w:val="none" w:sz="0" w:space="0" w:color="auto"/>
        <w:left w:val="none" w:sz="0" w:space="0" w:color="auto"/>
        <w:bottom w:val="none" w:sz="0" w:space="0" w:color="auto"/>
        <w:right w:val="none" w:sz="0" w:space="0" w:color="auto"/>
      </w:divBdr>
      <w:divsChild>
        <w:div w:id="2075883957">
          <w:marLeft w:val="0"/>
          <w:marRight w:val="0"/>
          <w:marTop w:val="0"/>
          <w:marBottom w:val="0"/>
          <w:divBdr>
            <w:top w:val="none" w:sz="0" w:space="0" w:color="auto"/>
            <w:left w:val="none" w:sz="0" w:space="0" w:color="auto"/>
            <w:bottom w:val="none" w:sz="0" w:space="0" w:color="auto"/>
            <w:right w:val="none" w:sz="0" w:space="0" w:color="auto"/>
          </w:divBdr>
          <w:divsChild>
            <w:div w:id="1154487294">
              <w:marLeft w:val="0"/>
              <w:marRight w:val="0"/>
              <w:marTop w:val="0"/>
              <w:marBottom w:val="0"/>
              <w:divBdr>
                <w:top w:val="none" w:sz="0" w:space="0" w:color="auto"/>
                <w:left w:val="none" w:sz="0" w:space="0" w:color="auto"/>
                <w:bottom w:val="none" w:sz="0" w:space="0" w:color="auto"/>
                <w:right w:val="none" w:sz="0" w:space="0" w:color="auto"/>
              </w:divBdr>
              <w:divsChild>
                <w:div w:id="11255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9640">
      <w:bodyDiv w:val="1"/>
      <w:marLeft w:val="0"/>
      <w:marRight w:val="0"/>
      <w:marTop w:val="0"/>
      <w:marBottom w:val="0"/>
      <w:divBdr>
        <w:top w:val="none" w:sz="0" w:space="0" w:color="auto"/>
        <w:left w:val="none" w:sz="0" w:space="0" w:color="auto"/>
        <w:bottom w:val="none" w:sz="0" w:space="0" w:color="auto"/>
        <w:right w:val="none" w:sz="0" w:space="0" w:color="auto"/>
      </w:divBdr>
      <w:divsChild>
        <w:div w:id="1234122579">
          <w:marLeft w:val="0"/>
          <w:marRight w:val="0"/>
          <w:marTop w:val="0"/>
          <w:marBottom w:val="0"/>
          <w:divBdr>
            <w:top w:val="none" w:sz="0" w:space="0" w:color="auto"/>
            <w:left w:val="none" w:sz="0" w:space="0" w:color="auto"/>
            <w:bottom w:val="none" w:sz="0" w:space="0" w:color="auto"/>
            <w:right w:val="none" w:sz="0" w:space="0" w:color="auto"/>
          </w:divBdr>
          <w:divsChild>
            <w:div w:id="1446466481">
              <w:marLeft w:val="0"/>
              <w:marRight w:val="0"/>
              <w:marTop w:val="0"/>
              <w:marBottom w:val="0"/>
              <w:divBdr>
                <w:top w:val="none" w:sz="0" w:space="0" w:color="auto"/>
                <w:left w:val="none" w:sz="0" w:space="0" w:color="auto"/>
                <w:bottom w:val="none" w:sz="0" w:space="0" w:color="auto"/>
                <w:right w:val="none" w:sz="0" w:space="0" w:color="auto"/>
              </w:divBdr>
              <w:divsChild>
                <w:div w:id="1039206216">
                  <w:marLeft w:val="0"/>
                  <w:marRight w:val="0"/>
                  <w:marTop w:val="0"/>
                  <w:marBottom w:val="0"/>
                  <w:divBdr>
                    <w:top w:val="none" w:sz="0" w:space="0" w:color="auto"/>
                    <w:left w:val="none" w:sz="0" w:space="0" w:color="auto"/>
                    <w:bottom w:val="none" w:sz="0" w:space="0" w:color="auto"/>
                    <w:right w:val="none" w:sz="0" w:space="0" w:color="auto"/>
                  </w:divBdr>
                  <w:divsChild>
                    <w:div w:id="1677270807">
                      <w:marLeft w:val="0"/>
                      <w:marRight w:val="0"/>
                      <w:marTop w:val="0"/>
                      <w:marBottom w:val="0"/>
                      <w:divBdr>
                        <w:top w:val="none" w:sz="0" w:space="0" w:color="auto"/>
                        <w:left w:val="none" w:sz="0" w:space="0" w:color="auto"/>
                        <w:bottom w:val="none" w:sz="0" w:space="0" w:color="auto"/>
                        <w:right w:val="none" w:sz="0" w:space="0" w:color="auto"/>
                      </w:divBdr>
                      <w:divsChild>
                        <w:div w:id="1083180518">
                          <w:marLeft w:val="0"/>
                          <w:marRight w:val="0"/>
                          <w:marTop w:val="0"/>
                          <w:marBottom w:val="0"/>
                          <w:divBdr>
                            <w:top w:val="none" w:sz="0" w:space="0" w:color="auto"/>
                            <w:left w:val="none" w:sz="0" w:space="0" w:color="auto"/>
                            <w:bottom w:val="none" w:sz="0" w:space="0" w:color="auto"/>
                            <w:right w:val="none" w:sz="0" w:space="0" w:color="auto"/>
                          </w:divBdr>
                          <w:divsChild>
                            <w:div w:id="1265848334">
                              <w:marLeft w:val="0"/>
                              <w:marRight w:val="0"/>
                              <w:marTop w:val="0"/>
                              <w:marBottom w:val="0"/>
                              <w:divBdr>
                                <w:top w:val="none" w:sz="0" w:space="0" w:color="auto"/>
                                <w:left w:val="none" w:sz="0" w:space="0" w:color="auto"/>
                                <w:bottom w:val="none" w:sz="0" w:space="0" w:color="auto"/>
                                <w:right w:val="none" w:sz="0" w:space="0" w:color="auto"/>
                              </w:divBdr>
                              <w:divsChild>
                                <w:div w:id="872428373">
                                  <w:marLeft w:val="0"/>
                                  <w:marRight w:val="0"/>
                                  <w:marTop w:val="0"/>
                                  <w:marBottom w:val="0"/>
                                  <w:divBdr>
                                    <w:top w:val="none" w:sz="0" w:space="0" w:color="auto"/>
                                    <w:left w:val="none" w:sz="0" w:space="0" w:color="auto"/>
                                    <w:bottom w:val="none" w:sz="0" w:space="0" w:color="auto"/>
                                    <w:right w:val="none" w:sz="0" w:space="0" w:color="auto"/>
                                  </w:divBdr>
                                  <w:divsChild>
                                    <w:div w:id="757403887">
                                      <w:marLeft w:val="0"/>
                                      <w:marRight w:val="0"/>
                                      <w:marTop w:val="0"/>
                                      <w:marBottom w:val="0"/>
                                      <w:divBdr>
                                        <w:top w:val="none" w:sz="0" w:space="0" w:color="auto"/>
                                        <w:left w:val="none" w:sz="0" w:space="0" w:color="auto"/>
                                        <w:bottom w:val="none" w:sz="0" w:space="0" w:color="auto"/>
                                        <w:right w:val="none" w:sz="0" w:space="0" w:color="auto"/>
                                      </w:divBdr>
                                      <w:divsChild>
                                        <w:div w:id="1678967215">
                                          <w:marLeft w:val="0"/>
                                          <w:marRight w:val="0"/>
                                          <w:marTop w:val="0"/>
                                          <w:marBottom w:val="0"/>
                                          <w:divBdr>
                                            <w:top w:val="none" w:sz="0" w:space="0" w:color="auto"/>
                                            <w:left w:val="none" w:sz="0" w:space="0" w:color="auto"/>
                                            <w:bottom w:val="none" w:sz="0" w:space="0" w:color="auto"/>
                                            <w:right w:val="none" w:sz="0" w:space="0" w:color="auto"/>
                                          </w:divBdr>
                                          <w:divsChild>
                                            <w:div w:id="522860520">
                                              <w:marLeft w:val="0"/>
                                              <w:marRight w:val="0"/>
                                              <w:marTop w:val="0"/>
                                              <w:marBottom w:val="0"/>
                                              <w:divBdr>
                                                <w:top w:val="none" w:sz="0" w:space="0" w:color="auto"/>
                                                <w:left w:val="none" w:sz="0" w:space="0" w:color="auto"/>
                                                <w:bottom w:val="none" w:sz="0" w:space="0" w:color="auto"/>
                                                <w:right w:val="none" w:sz="0" w:space="0" w:color="auto"/>
                                              </w:divBdr>
                                              <w:divsChild>
                                                <w:div w:id="368192549">
                                                  <w:marLeft w:val="0"/>
                                                  <w:marRight w:val="0"/>
                                                  <w:marTop w:val="0"/>
                                                  <w:marBottom w:val="0"/>
                                                  <w:divBdr>
                                                    <w:top w:val="none" w:sz="0" w:space="0" w:color="auto"/>
                                                    <w:left w:val="none" w:sz="0" w:space="0" w:color="auto"/>
                                                    <w:bottom w:val="none" w:sz="0" w:space="0" w:color="auto"/>
                                                    <w:right w:val="none" w:sz="0" w:space="0" w:color="auto"/>
                                                  </w:divBdr>
                                                  <w:divsChild>
                                                    <w:div w:id="2001427339">
                                                      <w:marLeft w:val="0"/>
                                                      <w:marRight w:val="0"/>
                                                      <w:marTop w:val="0"/>
                                                      <w:marBottom w:val="0"/>
                                                      <w:divBdr>
                                                        <w:top w:val="none" w:sz="0" w:space="0" w:color="auto"/>
                                                        <w:left w:val="none" w:sz="0" w:space="0" w:color="auto"/>
                                                        <w:bottom w:val="none" w:sz="0" w:space="0" w:color="auto"/>
                                                        <w:right w:val="none" w:sz="0" w:space="0" w:color="auto"/>
                                                      </w:divBdr>
                                                      <w:divsChild>
                                                        <w:div w:id="1793673801">
                                                          <w:marLeft w:val="0"/>
                                                          <w:marRight w:val="0"/>
                                                          <w:marTop w:val="0"/>
                                                          <w:marBottom w:val="0"/>
                                                          <w:divBdr>
                                                            <w:top w:val="none" w:sz="0" w:space="0" w:color="auto"/>
                                                            <w:left w:val="none" w:sz="0" w:space="0" w:color="auto"/>
                                                            <w:bottom w:val="none" w:sz="0" w:space="0" w:color="auto"/>
                                                            <w:right w:val="none" w:sz="0" w:space="0" w:color="auto"/>
                                                          </w:divBdr>
                                                          <w:divsChild>
                                                            <w:div w:id="1040278331">
                                                              <w:marLeft w:val="0"/>
                                                              <w:marRight w:val="150"/>
                                                              <w:marTop w:val="0"/>
                                                              <w:marBottom w:val="150"/>
                                                              <w:divBdr>
                                                                <w:top w:val="none" w:sz="0" w:space="0" w:color="auto"/>
                                                                <w:left w:val="none" w:sz="0" w:space="0" w:color="auto"/>
                                                                <w:bottom w:val="none" w:sz="0" w:space="0" w:color="auto"/>
                                                                <w:right w:val="none" w:sz="0" w:space="0" w:color="auto"/>
                                                              </w:divBdr>
                                                              <w:divsChild>
                                                                <w:div w:id="897402463">
                                                                  <w:marLeft w:val="0"/>
                                                                  <w:marRight w:val="0"/>
                                                                  <w:marTop w:val="0"/>
                                                                  <w:marBottom w:val="0"/>
                                                                  <w:divBdr>
                                                                    <w:top w:val="none" w:sz="0" w:space="0" w:color="auto"/>
                                                                    <w:left w:val="none" w:sz="0" w:space="0" w:color="auto"/>
                                                                    <w:bottom w:val="none" w:sz="0" w:space="0" w:color="auto"/>
                                                                    <w:right w:val="none" w:sz="0" w:space="0" w:color="auto"/>
                                                                  </w:divBdr>
                                                                  <w:divsChild>
                                                                    <w:div w:id="128935804">
                                                                      <w:marLeft w:val="0"/>
                                                                      <w:marRight w:val="0"/>
                                                                      <w:marTop w:val="0"/>
                                                                      <w:marBottom w:val="0"/>
                                                                      <w:divBdr>
                                                                        <w:top w:val="none" w:sz="0" w:space="0" w:color="auto"/>
                                                                        <w:left w:val="none" w:sz="0" w:space="0" w:color="auto"/>
                                                                        <w:bottom w:val="none" w:sz="0" w:space="0" w:color="auto"/>
                                                                        <w:right w:val="none" w:sz="0" w:space="0" w:color="auto"/>
                                                                      </w:divBdr>
                                                                      <w:divsChild>
                                                                        <w:div w:id="1146514089">
                                                                          <w:marLeft w:val="0"/>
                                                                          <w:marRight w:val="0"/>
                                                                          <w:marTop w:val="0"/>
                                                                          <w:marBottom w:val="0"/>
                                                                          <w:divBdr>
                                                                            <w:top w:val="none" w:sz="0" w:space="0" w:color="auto"/>
                                                                            <w:left w:val="none" w:sz="0" w:space="0" w:color="auto"/>
                                                                            <w:bottom w:val="none" w:sz="0" w:space="0" w:color="auto"/>
                                                                            <w:right w:val="none" w:sz="0" w:space="0" w:color="auto"/>
                                                                          </w:divBdr>
                                                                          <w:divsChild>
                                                                            <w:div w:id="1134786650">
                                                                              <w:marLeft w:val="0"/>
                                                                              <w:marRight w:val="0"/>
                                                                              <w:marTop w:val="0"/>
                                                                              <w:marBottom w:val="0"/>
                                                                              <w:divBdr>
                                                                                <w:top w:val="none" w:sz="0" w:space="0" w:color="auto"/>
                                                                                <w:left w:val="none" w:sz="0" w:space="0" w:color="auto"/>
                                                                                <w:bottom w:val="none" w:sz="0" w:space="0" w:color="auto"/>
                                                                                <w:right w:val="none" w:sz="0" w:space="0" w:color="auto"/>
                                                                              </w:divBdr>
                                                                              <w:divsChild>
                                                                                <w:div w:id="1754617700">
                                                                                  <w:marLeft w:val="0"/>
                                                                                  <w:marRight w:val="0"/>
                                                                                  <w:marTop w:val="0"/>
                                                                                  <w:marBottom w:val="0"/>
                                                                                  <w:divBdr>
                                                                                    <w:top w:val="none" w:sz="0" w:space="0" w:color="auto"/>
                                                                                    <w:left w:val="none" w:sz="0" w:space="0" w:color="auto"/>
                                                                                    <w:bottom w:val="none" w:sz="0" w:space="0" w:color="auto"/>
                                                                                    <w:right w:val="none" w:sz="0" w:space="0" w:color="auto"/>
                                                                                  </w:divBdr>
                                                                                  <w:divsChild>
                                                                                    <w:div w:id="16049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ndex.php?title=Test_(algemeen)&amp;action=edit&amp;redlink=1" TargetMode="External"/><Relationship Id="rId18" Type="http://schemas.openxmlformats.org/officeDocument/2006/relationships/hyperlink" Target="http://nl.wikipedia.org/w/index.php?title=Test_(algemeen)&amp;action=edit&amp;redlink=1" TargetMode="External"/><Relationship Id="rId26" Type="http://schemas.openxmlformats.org/officeDocument/2006/relationships/image" Target="media/image8.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package" Target="embeddings/Microsoft_Excel-werkblad1.xlsx"/><Relationship Id="rId34" Type="http://schemas.openxmlformats.org/officeDocument/2006/relationships/image" Target="media/image15.png"/><Relationship Id="rId42" Type="http://schemas.openxmlformats.org/officeDocument/2006/relationships/hyperlink" Target="http://www.counselingoutfitters.com"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nl.wikipedia.org/wiki/Psychodiagnostiek" TargetMode="External"/><Relationship Id="rId25" Type="http://schemas.openxmlformats.org/officeDocument/2006/relationships/image" Target="media/image7.png"/><Relationship Id="rId33" Type="http://schemas.openxmlformats.org/officeDocument/2006/relationships/image" Target="media/image14.wmf"/><Relationship Id="rId38" Type="http://schemas.openxmlformats.org/officeDocument/2006/relationships/package" Target="embeddings/Microsoft_Excel-werkblad5.xlsx"/><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l.wikipedia.org/w/index.php?title=Item&amp;action=edit&amp;redlink=1" TargetMode="External"/><Relationship Id="rId20" Type="http://schemas.openxmlformats.org/officeDocument/2006/relationships/image" Target="media/image4.emf"/><Relationship Id="rId29" Type="http://schemas.openxmlformats.org/officeDocument/2006/relationships/image" Target="media/image10.w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os.nl/Wie_zijn_wij" TargetMode="External"/><Relationship Id="rId24" Type="http://schemas.openxmlformats.org/officeDocument/2006/relationships/package" Target="embeddings/Microsoft_Excel-werkblad2.xlsx"/><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package" Target="embeddings/Microsoft_Excel-werkblad6.xlsx"/><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nl.wikipedia.org/wiki/Interne_consistentie_(statistiek)" TargetMode="Externa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package" Target="embeddings/Microsoft_Excel-werkblad4.xlsx"/><Relationship Id="rId49" Type="http://schemas.openxmlformats.org/officeDocument/2006/relationships/footer" Target="footer3.xml"/><Relationship Id="rId10" Type="http://schemas.openxmlformats.org/officeDocument/2006/relationships/hyperlink" Target="http://www.gh.nl/onderzoek/Lectoraat%20Zorg%20en%20Spiritualiteit.aspx" TargetMode="External"/><Relationship Id="rId19" Type="http://schemas.openxmlformats.org/officeDocument/2006/relationships/hyperlink" Target="http://nl.wikipedia.org/wiki/Vragenlijst" TargetMode="External"/><Relationship Id="rId31" Type="http://schemas.openxmlformats.org/officeDocument/2006/relationships/image" Target="media/image12.w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package" Target="embeddings/Microsoft_Excel-werkblad3.xlsx"/><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hyperlink" Target="http://www.eleos.nl"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Jva05</b:Tag>
    <b:SourceType>JournalArticle</b:SourceType>
    <b:Guid>{D41E8156-09F4-4B33-8286-CAEF149432CE}</b:Guid>
    <b:Author>
      <b:Author>
        <b:NameList>
          <b:Person>
            <b:Last>Stel</b:Last>
            <b:First>J.</b:First>
            <b:Middle>van der</b:Middle>
          </b:Person>
        </b:NameList>
      </b:Author>
    </b:Author>
    <b:Title>Spiritualiteit en religie. Het verband met geestelijke en lichamelijke gezondheid.</b:Title>
    <b:Year>2005</b:Year>
    <b:JournalName>Gedrag en Gezondheid</b:JournalName>
    <b:Pages>102-121</b:Pages>
    <b:RefOrder>1</b:RefOrder>
  </b:Source>
  <b:Source>
    <b:Tag>LLi91</b:Tag>
    <b:SourceType>JournalArticle</b:SourceType>
    <b:Guid>{9D9A00B0-0856-4CA7-988B-F6E5B76488B6}</b:Guid>
    <b:Author>
      <b:Author>
        <b:NameList>
          <b:Person>
            <b:Last>L.Lilliston</b:Last>
            <b:First>D.G.Klein</b:First>
          </b:Person>
        </b:NameList>
      </b:Author>
    </b:Author>
    <b:Title>A self-discrepancy reduction model of religious coping</b:Title>
    <b:JournalName>Journal of Clinical Psychology, Volume 47, Issue 6</b:JournalName>
    <b:Year>1991</b:Year>
    <b:Pages>854-860</b:Pages>
    <b:RefOrder>2</b:RefOrder>
  </b:Source>
  <b:Source>
    <b:Tag>Jon96</b:Tag>
    <b:SourceType>BookSection</b:SourceType>
    <b:Guid>{67A8AB5D-D4ED-441B-8C5D-9CECA1F0530C}</b:Guid>
    <b:Author>
      <b:Author>
        <b:NameList>
          <b:Person>
            <b:Last>Jones</b:Last>
            <b:First>SH,</b:First>
            <b:Middle>&amp; Francis, LJ</b:Middle>
          </b:Person>
        </b:NameList>
      </b:Author>
      <b:BookAuthor>
        <b:NameList>
          <b:Person>
            <b:Last>LJ Francis</b:Last>
            <b:First>WK</b:First>
            <b:Middle>Kay &amp; WS Campbell (red.)</b:Middle>
          </b:Person>
        </b:NameList>
      </b:BookAuthor>
    </b:Author>
    <b:Title>Religiositeit en zelfvertrouwen tijdens de kindertijd en adolescentie.</b:Title>
    <b:Year>1996</b:Year>
    <b:Pages>189-205</b:Pages>
    <b:City>Leominster</b:City>
    <b:Publisher>Gracewing</b:Publisher>
    <b:BookTitle>Research in religieuze opvoeding</b:BookTitle>
    <b:RefOrder>3</b:RefOrder>
  </b:Source>
  <b:Source>
    <b:Tag>HSc11</b:Tag>
    <b:SourceType>Misc</b:SourceType>
    <b:Guid>{F978693B-15CE-4FE7-8F4A-5C82C1419CDF}</b:Guid>
    <b:Author>
      <b:Author>
        <b:NameList>
          <b:Person>
            <b:Last>Schaap-Jonker</b:Last>
            <b:First>H.</b:First>
          </b:Person>
        </b:NameList>
      </b:Author>
    </b:Author>
    <b:Title>H. Schaap Jonker in haar publiekslezing in het kader van de Maand van Publiekslezing in het kader van de Maand van de spiritualiteit over het thema ”Ik geloof in mezelf”.</b:Title>
    <b:Year>2011</b:Year>
    <b:City>Groningen</b:City>
    <b:Publisher>Rijksuniversiteit Groningen</b:Publisher>
    <b:PublicationTitle>Religie kan heilzaam zijn in een uitblinkcultuur</b:PublicationTitle>
    <b:Month>november</b:Month>
    <b:Day>15</b:Day>
    <b:RefOrder>4</b:RefOrder>
  </b:Source>
  <b:Source>
    <b:Tag>PVo</b:Tag>
    <b:SourceType>BookSection</b:SourceType>
    <b:Guid>{1E9F2B38-40EB-40A9-A37B-B22B7537FB0A}</b:Guid>
    <b:Author>
      <b:Author>
        <b:NameList>
          <b:Person>
            <b:Last>Voorwinden</b:Last>
            <b:First>P.</b:First>
          </b:Person>
        </b:NameList>
      </b:Author>
    </b:Author>
    <b:Title>Integratie van de spirituele- of geloofsdimensies in de psychologische en psychiatrische hulpverlening</b:Title>
    <b:Pages>H1, H2, H4 paragraaf 4-paragraaf 6, H6</b:Pages>
    <b:Year>2008</b:Year>
    <b:RefOrder>1</b:RefOrder>
  </b:Source>
  <b:Source>
    <b:Tag>Drs12</b:Tag>
    <b:SourceType>Misc</b:SourceType>
    <b:Guid>{4C0DE8B1-0098-4787-84C9-F951F54E67EC}</b:Guid>
    <b:Author>
      <b:Author>
        <b:NameList>
          <b:Person>
            <b:Last>Keulen</b:Last>
            <b:First>Drs.</b:First>
            <b:Middle>A.J. Bouwhuis-van</b:Middle>
          </b:Person>
        </b:NameList>
      </b:Author>
    </b:Author>
    <b:Title>De invloed van aandacht voor religie in therapie op het behandelresultaat</b:Title>
    <b:Year>2012</b:Year>
    <b:Publisher>Eleos</b:Publisher>
    <b:RefOrder>1</b:RefOrder>
  </b:Source>
  <b:Source>
    <b:Tag>Fra06</b:Tag>
    <b:SourceType>InternetSite</b:SourceType>
    <b:Guid>{ADAAFF7D-4597-47E8-BBC2-D7A0599FA7B9}</b:Guid>
    <b:Author>
      <b:Author>
        <b:NameList>
          <b:Person>
            <b:Last>Kraaijeveld</b:Last>
            <b:First>Frank</b:First>
          </b:Person>
        </b:NameList>
      </b:Author>
    </b:Author>
    <b:Title>http://www.moeilijkemensen.nl/lt/PSreligie.pdf</b:Title>
    <b:Year>2006</b:Year>
    <b:InternetSiteTitle>www.moeilijkemensen.nl</b:InternetSiteTitle>
    <b:Month>augustus</b:Month>
    <b:Day>11</b:Day>
    <b:YearAccessed>2012</b:YearAccessed>
    <b:MonthAccessed>april</b:MonthAccessed>
    <b:DayAccessed>9</b:DayAccessed>
    <b:RefOrder>2</b:RefOrder>
  </b:Source>
  <b:Source>
    <b:Tag>Bro07</b:Tag>
    <b:SourceType>InternetSite</b:SourceType>
    <b:Guid>{37CE6682-1C62-4658-AFAF-65D5FA7F9405}</b:Guid>
    <b:Author>
      <b:Author>
        <b:NameList>
          <b:Person>
            <b:Last>Brown</b:Last>
            <b:First>dr.</b:First>
            <b:Middle>E. J.</b:Middle>
          </b:Person>
        </b:NameList>
      </b:Author>
    </b:Author>
    <b:Title>Spiritual Assessments: Limitaitons and Recommendations</b:Title>
    <b:Year>2007</b:Year>
    <b:InternetSiteTitle>www.counselingoutfitters.com:</b:InternetSiteTitle>
    <b:MonthAccessed>maart 2012</b:MonthAccessed>
    <b:RefOrder>3</b:RefOrder>
  </b:Source>
  <b:Source>
    <b:Tag>HPS08</b:Tag>
    <b:SourceType>Misc</b:SourceType>
    <b:Guid>{35BEFA91-F523-43C0-BA2C-94073A4C88A4}</b:Guid>
    <b:Author>
      <b:Author>
        <b:NameList>
          <b:Person>
            <b:Last>Stulp</b:Last>
            <b:First>H.P.</b:First>
          </b:Person>
        </b:NameList>
      </b:Author>
    </b:Author>
    <b:Title>Geloofwaardige hulpverleners, gelovige cliënten.</b:Title>
    <b:Year>2008</b:Year>
    <b:PublicationTitle>Geloof in hulpverlening</b:PublicationTitle>
    <b:Publisher>Gereformeerde hogeschool</b:Publisher>
    <b:RefOrder>9</b:RefOrder>
  </b:Source>
  <b:Source>
    <b:Tag>JWJ10</b:Tag>
    <b:SourceType>Book</b:SourceType>
    <b:Guid>{A9FD4D6A-6A2A-49FE-A296-BE8631B8ACAD}</b:Guid>
    <b:Author>
      <b:Author>
        <b:NameList>
          <b:Person>
            <b:Last>Jones</b:Last>
            <b:First>J.W.</b:First>
          </b:Person>
        </b:NameList>
      </b:Author>
    </b:Author>
    <b:Title>Religie en het relationele zelf</b:Title>
    <b:Year>2010</b:Year>
    <b:City>Tilburg</b:City>
    <b:Publisher>KSGV</b:Publisher>
    <b:RefOrder>10</b:RefOrder>
  </b:Source>
  <b:Source>
    <b:Tag>KPa11</b:Tag>
    <b:SourceType>JournalArticle</b:SourceType>
    <b:Guid>{7742D667-314B-4F2F-A399-C57513F17A4E}</b:Guid>
    <b:Author>
      <b:Author>
        <b:NameList>
          <b:Person>
            <b:Last>K. Pargament</b:Last>
            <b:First>M.Feuille,</b:First>
            <b:Middle>D. Burdzy</b:Middle>
          </b:Person>
        </b:NameList>
      </b:Author>
    </b:Author>
    <b:Title>The Brief RCOPE: Current Psychometric Status of a Short Measure of Religious Coping</b:Title>
    <b:Year>2011</b:Year>
    <b:JournalName>Religions, 2</b:JournalName>
    <b:Pages>51-76</b:Pages>
    <b:RefOrder>11</b:RefOrder>
  </b:Source>
  <b:Source>
    <b:Tag>Mon04</b:Tag>
    <b:SourceType>Book</b:SourceType>
    <b:Guid>{D8833C6D-870E-4413-90A9-60B6D3E0564A}</b:Guid>
    <b:Author>
      <b:Author>
        <b:NameList>
          <b:Person>
            <b:Last>Monnink</b:Last>
            <b:First>H.</b:First>
            <b:Middle>de</b:Middle>
          </b:Person>
        </b:NameList>
      </b:Author>
    </b:Author>
    <b:Title>De gereedschapskist van de maatschappelijk werker. Handboek multimethodisch maatschappelijk werk</b:Title>
    <b:Year>2004</b:Year>
    <b:City>Maarssen</b:City>
    <b:Publisher>Elsevier gezondheidszorg</b:Publisher>
    <b:RefOrder>12</b:RefOrder>
  </b:Source>
  <b:Source>
    <b:Tag>NJa11</b:Tag>
    <b:SourceType>Report</b:SourceType>
    <b:Guid>{23E75712-65CD-4D53-B2FB-99EF2331D4A0}</b:Guid>
    <b:Author>
      <b:Author>
        <b:Corporate>Dijkman, N. Jagt. Eindredactie: K.</b:Corporate>
      </b:Author>
    </b:Author>
    <b:Title>Beroepsprofiel van de maatschappelijk werker. Positionering, taken en competenties van het beroep maatschappelijk werker</b:Title>
    <b:Year>2011</b:Year>
    <b:Publisher>NVMW</b:Publisher>
    <b:RefOrder>13</b:RefOrder>
  </b:Source>
  <b:Source>
    <b:Tag>TWH02</b:Tag>
    <b:SourceType>JournalArticle</b:SourceType>
    <b:Guid>{E097095B-5F94-4092-8752-205959686698}</b:Guid>
    <b:Author>
      <b:Author>
        <b:NameList>
          <b:Person>
            <b:Last>T.W. Hall</b:Last>
            <b:First>K.J.</b:First>
            <b:Middle>Edwards</b:Middle>
          </b:Person>
        </b:NameList>
      </b:Author>
    </b:Author>
    <b:Title>The Spiritual Assessment Inventory: A Theistic Model and Measure for Assessing Spritiual Devolopment</b:Title>
    <b:JournalName>Journal for the scientific study of religion 41:2</b:JournalName>
    <b:Year>2002</b:Year>
    <b:Pages>341-357</b:Pages>
    <b:RefOrder>14</b:RefOrder>
  </b:Source>
</b:Sources>
</file>

<file path=customXml/itemProps1.xml><?xml version="1.0" encoding="utf-8"?>
<ds:datastoreItem xmlns:ds="http://schemas.openxmlformats.org/officeDocument/2006/customXml" ds:itemID="{A19C7E1A-A381-41AC-8AF3-CCEFF0CA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31853</Words>
  <Characters>175192</Characters>
  <Application>Microsoft Office Word</Application>
  <DocSecurity>4</DocSecurity>
  <Lines>1459</Lines>
  <Paragraphs>413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206632</CharactersWithSpaces>
  <SharedDoc>false</SharedDoc>
  <HLinks>
    <vt:vector size="186" baseType="variant">
      <vt:variant>
        <vt:i4>1638417</vt:i4>
      </vt:variant>
      <vt:variant>
        <vt:i4>174</vt:i4>
      </vt:variant>
      <vt:variant>
        <vt:i4>0</vt:i4>
      </vt:variant>
      <vt:variant>
        <vt:i4>5</vt:i4>
      </vt:variant>
      <vt:variant>
        <vt:lpwstr>http://www.eleos.nl/</vt:lpwstr>
      </vt:variant>
      <vt:variant>
        <vt:lpwstr/>
      </vt:variant>
      <vt:variant>
        <vt:i4>4849664</vt:i4>
      </vt:variant>
      <vt:variant>
        <vt:i4>171</vt:i4>
      </vt:variant>
      <vt:variant>
        <vt:i4>0</vt:i4>
      </vt:variant>
      <vt:variant>
        <vt:i4>5</vt:i4>
      </vt:variant>
      <vt:variant>
        <vt:lpwstr>http://www.wikipedia.org/</vt:lpwstr>
      </vt:variant>
      <vt:variant>
        <vt:lpwstr/>
      </vt:variant>
      <vt:variant>
        <vt:i4>3473445</vt:i4>
      </vt:variant>
      <vt:variant>
        <vt:i4>168</vt:i4>
      </vt:variant>
      <vt:variant>
        <vt:i4>0</vt:i4>
      </vt:variant>
      <vt:variant>
        <vt:i4>5</vt:i4>
      </vt:variant>
      <vt:variant>
        <vt:lpwstr>http://www.eleos.nl/Wie_zijn_wij</vt:lpwstr>
      </vt:variant>
      <vt:variant>
        <vt:lpwstr/>
      </vt:variant>
      <vt:variant>
        <vt:i4>1179731</vt:i4>
      </vt:variant>
      <vt:variant>
        <vt:i4>165</vt:i4>
      </vt:variant>
      <vt:variant>
        <vt:i4>0</vt:i4>
      </vt:variant>
      <vt:variant>
        <vt:i4>5</vt:i4>
      </vt:variant>
      <vt:variant>
        <vt:lpwstr>http://www.gh.nl/onderzoek/Lectoraat Zorg en Spiritualiteit.aspx</vt:lpwstr>
      </vt:variant>
      <vt:variant>
        <vt:lpwstr/>
      </vt:variant>
      <vt:variant>
        <vt:i4>1310780</vt:i4>
      </vt:variant>
      <vt:variant>
        <vt:i4>158</vt:i4>
      </vt:variant>
      <vt:variant>
        <vt:i4>0</vt:i4>
      </vt:variant>
      <vt:variant>
        <vt:i4>5</vt:i4>
      </vt:variant>
      <vt:variant>
        <vt:lpwstr/>
      </vt:variant>
      <vt:variant>
        <vt:lpwstr>_Toc318710659</vt:lpwstr>
      </vt:variant>
      <vt:variant>
        <vt:i4>1310780</vt:i4>
      </vt:variant>
      <vt:variant>
        <vt:i4>152</vt:i4>
      </vt:variant>
      <vt:variant>
        <vt:i4>0</vt:i4>
      </vt:variant>
      <vt:variant>
        <vt:i4>5</vt:i4>
      </vt:variant>
      <vt:variant>
        <vt:lpwstr/>
      </vt:variant>
      <vt:variant>
        <vt:lpwstr>_Toc318710658</vt:lpwstr>
      </vt:variant>
      <vt:variant>
        <vt:i4>1310780</vt:i4>
      </vt:variant>
      <vt:variant>
        <vt:i4>146</vt:i4>
      </vt:variant>
      <vt:variant>
        <vt:i4>0</vt:i4>
      </vt:variant>
      <vt:variant>
        <vt:i4>5</vt:i4>
      </vt:variant>
      <vt:variant>
        <vt:lpwstr/>
      </vt:variant>
      <vt:variant>
        <vt:lpwstr>_Toc318710657</vt:lpwstr>
      </vt:variant>
      <vt:variant>
        <vt:i4>1310780</vt:i4>
      </vt:variant>
      <vt:variant>
        <vt:i4>140</vt:i4>
      </vt:variant>
      <vt:variant>
        <vt:i4>0</vt:i4>
      </vt:variant>
      <vt:variant>
        <vt:i4>5</vt:i4>
      </vt:variant>
      <vt:variant>
        <vt:lpwstr/>
      </vt:variant>
      <vt:variant>
        <vt:lpwstr>_Toc318710656</vt:lpwstr>
      </vt:variant>
      <vt:variant>
        <vt:i4>1310780</vt:i4>
      </vt:variant>
      <vt:variant>
        <vt:i4>134</vt:i4>
      </vt:variant>
      <vt:variant>
        <vt:i4>0</vt:i4>
      </vt:variant>
      <vt:variant>
        <vt:i4>5</vt:i4>
      </vt:variant>
      <vt:variant>
        <vt:lpwstr/>
      </vt:variant>
      <vt:variant>
        <vt:lpwstr>_Toc318710655</vt:lpwstr>
      </vt:variant>
      <vt:variant>
        <vt:i4>1310780</vt:i4>
      </vt:variant>
      <vt:variant>
        <vt:i4>128</vt:i4>
      </vt:variant>
      <vt:variant>
        <vt:i4>0</vt:i4>
      </vt:variant>
      <vt:variant>
        <vt:i4>5</vt:i4>
      </vt:variant>
      <vt:variant>
        <vt:lpwstr/>
      </vt:variant>
      <vt:variant>
        <vt:lpwstr>_Toc318710654</vt:lpwstr>
      </vt:variant>
      <vt:variant>
        <vt:i4>1310780</vt:i4>
      </vt:variant>
      <vt:variant>
        <vt:i4>122</vt:i4>
      </vt:variant>
      <vt:variant>
        <vt:i4>0</vt:i4>
      </vt:variant>
      <vt:variant>
        <vt:i4>5</vt:i4>
      </vt:variant>
      <vt:variant>
        <vt:lpwstr/>
      </vt:variant>
      <vt:variant>
        <vt:lpwstr>_Toc318710653</vt:lpwstr>
      </vt:variant>
      <vt:variant>
        <vt:i4>1310780</vt:i4>
      </vt:variant>
      <vt:variant>
        <vt:i4>116</vt:i4>
      </vt:variant>
      <vt:variant>
        <vt:i4>0</vt:i4>
      </vt:variant>
      <vt:variant>
        <vt:i4>5</vt:i4>
      </vt:variant>
      <vt:variant>
        <vt:lpwstr/>
      </vt:variant>
      <vt:variant>
        <vt:lpwstr>_Toc318710652</vt:lpwstr>
      </vt:variant>
      <vt:variant>
        <vt:i4>1310780</vt:i4>
      </vt:variant>
      <vt:variant>
        <vt:i4>110</vt:i4>
      </vt:variant>
      <vt:variant>
        <vt:i4>0</vt:i4>
      </vt:variant>
      <vt:variant>
        <vt:i4>5</vt:i4>
      </vt:variant>
      <vt:variant>
        <vt:lpwstr/>
      </vt:variant>
      <vt:variant>
        <vt:lpwstr>_Toc318710651</vt:lpwstr>
      </vt:variant>
      <vt:variant>
        <vt:i4>1310780</vt:i4>
      </vt:variant>
      <vt:variant>
        <vt:i4>104</vt:i4>
      </vt:variant>
      <vt:variant>
        <vt:i4>0</vt:i4>
      </vt:variant>
      <vt:variant>
        <vt:i4>5</vt:i4>
      </vt:variant>
      <vt:variant>
        <vt:lpwstr/>
      </vt:variant>
      <vt:variant>
        <vt:lpwstr>_Toc318710650</vt:lpwstr>
      </vt:variant>
      <vt:variant>
        <vt:i4>1376316</vt:i4>
      </vt:variant>
      <vt:variant>
        <vt:i4>98</vt:i4>
      </vt:variant>
      <vt:variant>
        <vt:i4>0</vt:i4>
      </vt:variant>
      <vt:variant>
        <vt:i4>5</vt:i4>
      </vt:variant>
      <vt:variant>
        <vt:lpwstr/>
      </vt:variant>
      <vt:variant>
        <vt:lpwstr>_Toc318710649</vt:lpwstr>
      </vt:variant>
      <vt:variant>
        <vt:i4>1376316</vt:i4>
      </vt:variant>
      <vt:variant>
        <vt:i4>92</vt:i4>
      </vt:variant>
      <vt:variant>
        <vt:i4>0</vt:i4>
      </vt:variant>
      <vt:variant>
        <vt:i4>5</vt:i4>
      </vt:variant>
      <vt:variant>
        <vt:lpwstr/>
      </vt:variant>
      <vt:variant>
        <vt:lpwstr>_Toc318710648</vt:lpwstr>
      </vt:variant>
      <vt:variant>
        <vt:i4>1376316</vt:i4>
      </vt:variant>
      <vt:variant>
        <vt:i4>86</vt:i4>
      </vt:variant>
      <vt:variant>
        <vt:i4>0</vt:i4>
      </vt:variant>
      <vt:variant>
        <vt:i4>5</vt:i4>
      </vt:variant>
      <vt:variant>
        <vt:lpwstr/>
      </vt:variant>
      <vt:variant>
        <vt:lpwstr>_Toc318710647</vt:lpwstr>
      </vt:variant>
      <vt:variant>
        <vt:i4>1376316</vt:i4>
      </vt:variant>
      <vt:variant>
        <vt:i4>80</vt:i4>
      </vt:variant>
      <vt:variant>
        <vt:i4>0</vt:i4>
      </vt:variant>
      <vt:variant>
        <vt:i4>5</vt:i4>
      </vt:variant>
      <vt:variant>
        <vt:lpwstr/>
      </vt:variant>
      <vt:variant>
        <vt:lpwstr>_Toc318710646</vt:lpwstr>
      </vt:variant>
      <vt:variant>
        <vt:i4>1376316</vt:i4>
      </vt:variant>
      <vt:variant>
        <vt:i4>74</vt:i4>
      </vt:variant>
      <vt:variant>
        <vt:i4>0</vt:i4>
      </vt:variant>
      <vt:variant>
        <vt:i4>5</vt:i4>
      </vt:variant>
      <vt:variant>
        <vt:lpwstr/>
      </vt:variant>
      <vt:variant>
        <vt:lpwstr>_Toc318710645</vt:lpwstr>
      </vt:variant>
      <vt:variant>
        <vt:i4>1376316</vt:i4>
      </vt:variant>
      <vt:variant>
        <vt:i4>68</vt:i4>
      </vt:variant>
      <vt:variant>
        <vt:i4>0</vt:i4>
      </vt:variant>
      <vt:variant>
        <vt:i4>5</vt:i4>
      </vt:variant>
      <vt:variant>
        <vt:lpwstr/>
      </vt:variant>
      <vt:variant>
        <vt:lpwstr>_Toc318710644</vt:lpwstr>
      </vt:variant>
      <vt:variant>
        <vt:i4>1376316</vt:i4>
      </vt:variant>
      <vt:variant>
        <vt:i4>62</vt:i4>
      </vt:variant>
      <vt:variant>
        <vt:i4>0</vt:i4>
      </vt:variant>
      <vt:variant>
        <vt:i4>5</vt:i4>
      </vt:variant>
      <vt:variant>
        <vt:lpwstr/>
      </vt:variant>
      <vt:variant>
        <vt:lpwstr>_Toc318710643</vt:lpwstr>
      </vt:variant>
      <vt:variant>
        <vt:i4>1376316</vt:i4>
      </vt:variant>
      <vt:variant>
        <vt:i4>56</vt:i4>
      </vt:variant>
      <vt:variant>
        <vt:i4>0</vt:i4>
      </vt:variant>
      <vt:variant>
        <vt:i4>5</vt:i4>
      </vt:variant>
      <vt:variant>
        <vt:lpwstr/>
      </vt:variant>
      <vt:variant>
        <vt:lpwstr>_Toc318710642</vt:lpwstr>
      </vt:variant>
      <vt:variant>
        <vt:i4>1376316</vt:i4>
      </vt:variant>
      <vt:variant>
        <vt:i4>50</vt:i4>
      </vt:variant>
      <vt:variant>
        <vt:i4>0</vt:i4>
      </vt:variant>
      <vt:variant>
        <vt:i4>5</vt:i4>
      </vt:variant>
      <vt:variant>
        <vt:lpwstr/>
      </vt:variant>
      <vt:variant>
        <vt:lpwstr>_Toc318710641</vt:lpwstr>
      </vt:variant>
      <vt:variant>
        <vt:i4>1376316</vt:i4>
      </vt:variant>
      <vt:variant>
        <vt:i4>44</vt:i4>
      </vt:variant>
      <vt:variant>
        <vt:i4>0</vt:i4>
      </vt:variant>
      <vt:variant>
        <vt:i4>5</vt:i4>
      </vt:variant>
      <vt:variant>
        <vt:lpwstr/>
      </vt:variant>
      <vt:variant>
        <vt:lpwstr>_Toc318710640</vt:lpwstr>
      </vt:variant>
      <vt:variant>
        <vt:i4>1179708</vt:i4>
      </vt:variant>
      <vt:variant>
        <vt:i4>38</vt:i4>
      </vt:variant>
      <vt:variant>
        <vt:i4>0</vt:i4>
      </vt:variant>
      <vt:variant>
        <vt:i4>5</vt:i4>
      </vt:variant>
      <vt:variant>
        <vt:lpwstr/>
      </vt:variant>
      <vt:variant>
        <vt:lpwstr>_Toc318710639</vt:lpwstr>
      </vt:variant>
      <vt:variant>
        <vt:i4>1179708</vt:i4>
      </vt:variant>
      <vt:variant>
        <vt:i4>32</vt:i4>
      </vt:variant>
      <vt:variant>
        <vt:i4>0</vt:i4>
      </vt:variant>
      <vt:variant>
        <vt:i4>5</vt:i4>
      </vt:variant>
      <vt:variant>
        <vt:lpwstr/>
      </vt:variant>
      <vt:variant>
        <vt:lpwstr>_Toc318710638</vt:lpwstr>
      </vt:variant>
      <vt:variant>
        <vt:i4>1179708</vt:i4>
      </vt:variant>
      <vt:variant>
        <vt:i4>26</vt:i4>
      </vt:variant>
      <vt:variant>
        <vt:i4>0</vt:i4>
      </vt:variant>
      <vt:variant>
        <vt:i4>5</vt:i4>
      </vt:variant>
      <vt:variant>
        <vt:lpwstr/>
      </vt:variant>
      <vt:variant>
        <vt:lpwstr>_Toc318710637</vt:lpwstr>
      </vt:variant>
      <vt:variant>
        <vt:i4>1179708</vt:i4>
      </vt:variant>
      <vt:variant>
        <vt:i4>20</vt:i4>
      </vt:variant>
      <vt:variant>
        <vt:i4>0</vt:i4>
      </vt:variant>
      <vt:variant>
        <vt:i4>5</vt:i4>
      </vt:variant>
      <vt:variant>
        <vt:lpwstr/>
      </vt:variant>
      <vt:variant>
        <vt:lpwstr>_Toc318710636</vt:lpwstr>
      </vt:variant>
      <vt:variant>
        <vt:i4>1179708</vt:i4>
      </vt:variant>
      <vt:variant>
        <vt:i4>14</vt:i4>
      </vt:variant>
      <vt:variant>
        <vt:i4>0</vt:i4>
      </vt:variant>
      <vt:variant>
        <vt:i4>5</vt:i4>
      </vt:variant>
      <vt:variant>
        <vt:lpwstr/>
      </vt:variant>
      <vt:variant>
        <vt:lpwstr>_Toc318710635</vt:lpwstr>
      </vt:variant>
      <vt:variant>
        <vt:i4>1179708</vt:i4>
      </vt:variant>
      <vt:variant>
        <vt:i4>8</vt:i4>
      </vt:variant>
      <vt:variant>
        <vt:i4>0</vt:i4>
      </vt:variant>
      <vt:variant>
        <vt:i4>5</vt:i4>
      </vt:variant>
      <vt:variant>
        <vt:lpwstr/>
      </vt:variant>
      <vt:variant>
        <vt:lpwstr>_Toc318710634</vt:lpwstr>
      </vt:variant>
      <vt:variant>
        <vt:i4>1179708</vt:i4>
      </vt:variant>
      <vt:variant>
        <vt:i4>2</vt:i4>
      </vt:variant>
      <vt:variant>
        <vt:i4>0</vt:i4>
      </vt:variant>
      <vt:variant>
        <vt:i4>5</vt:i4>
      </vt:variant>
      <vt:variant>
        <vt:lpwstr/>
      </vt:variant>
      <vt:variant>
        <vt:lpwstr>_Toc318710633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Krukkert - Tettero</dc:creator>
  <cp:lastModifiedBy>Vosslamber, HA</cp:lastModifiedBy>
  <cp:revision>2</cp:revision>
  <cp:lastPrinted>2012-05-15T07:05:00Z</cp:lastPrinted>
  <dcterms:created xsi:type="dcterms:W3CDTF">2012-10-17T13:24:00Z</dcterms:created>
  <dcterms:modified xsi:type="dcterms:W3CDTF">2012-10-17T13:24:00Z</dcterms:modified>
</cp:coreProperties>
</file>