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739087" w:displacedByCustomXml="next"/>
    <w:bookmarkEnd w:id="0" w:displacedByCustomXml="next"/>
    <w:sdt>
      <w:sdtPr>
        <w:id w:val="1519580583"/>
        <w:docPartObj>
          <w:docPartGallery w:val="Cover Pages"/>
          <w:docPartUnique/>
        </w:docPartObj>
      </w:sdtPr>
      <w:sdtContent>
        <w:p w14:paraId="06E94062" w14:textId="677FCF88" w:rsidR="006132F8" w:rsidRDefault="006132F8">
          <w:r>
            <w:rPr>
              <w:noProof/>
            </w:rPr>
            <mc:AlternateContent>
              <mc:Choice Requires="wps">
                <w:drawing>
                  <wp:anchor distT="0" distB="0" distL="114300" distR="114300" simplePos="0" relativeHeight="251659264" behindDoc="0" locked="0" layoutInCell="1" allowOverlap="1" wp14:anchorId="090477C5" wp14:editId="3DBEB213">
                    <wp:simplePos x="0" y="0"/>
                    <wp:positionH relativeFrom="page">
                      <wp:align>center</wp:align>
                    </wp:positionH>
                    <wp:positionV relativeFrom="page">
                      <wp:align>center</wp:align>
                    </wp:positionV>
                    <wp:extent cx="1712890" cy="3840480"/>
                    <wp:effectExtent l="0" t="0" r="0" b="254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638"/>
                                  <w:gridCol w:w="2177"/>
                                </w:tblGrid>
                                <w:tr w:rsidR="006132F8" w14:paraId="07FB3833" w14:textId="77777777">
                                  <w:trPr>
                                    <w:jc w:val="center"/>
                                  </w:trPr>
                                  <w:tc>
                                    <w:tcPr>
                                      <w:tcW w:w="2568" w:type="pct"/>
                                      <w:vAlign w:val="center"/>
                                    </w:tcPr>
                                    <w:p w14:paraId="3D579644" w14:textId="283256CA" w:rsidR="006132F8" w:rsidRDefault="009306C4">
                                      <w:pPr>
                                        <w:jc w:val="right"/>
                                      </w:pPr>
                                      <w:r>
                                        <w:rPr>
                                          <w:noProof/>
                                        </w:rPr>
                                        <w:drawing>
                                          <wp:inline distT="0" distB="0" distL="0" distR="0" wp14:anchorId="0616DB36" wp14:editId="2691C7F0">
                                            <wp:extent cx="3758299" cy="29108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2">
                                                      <a:extLst>
                                                        <a:ext uri="{28A0092B-C50C-407E-A947-70E740481C1C}">
                                                          <a14:useLocalDpi xmlns:a14="http://schemas.microsoft.com/office/drawing/2010/main" val="0"/>
                                                        </a:ext>
                                                      </a:extLst>
                                                    </a:blip>
                                                    <a:stretch>
                                                      <a:fillRect/>
                                                    </a:stretch>
                                                  </pic:blipFill>
                                                  <pic:spPr>
                                                    <a:xfrm>
                                                      <a:off x="0" y="0"/>
                                                      <a:ext cx="3787293" cy="2933296"/>
                                                    </a:xfrm>
                                                    <a:prstGeom prst="rect">
                                                      <a:avLst/>
                                                    </a:prstGeom>
                                                  </pic:spPr>
                                                </pic:pic>
                                              </a:graphicData>
                                            </a:graphic>
                                          </wp:inline>
                                        </w:drawing>
                                      </w:r>
                                    </w:p>
                                    <w:p w14:paraId="2E385030" w14:textId="4168FBE2" w:rsidR="009306C4" w:rsidRDefault="009306C4">
                                      <w:pPr>
                                        <w:jc w:val="right"/>
                                      </w:pPr>
                                    </w:p>
                                    <w:sdt>
                                      <w:sdtPr>
                                        <w:rPr>
                                          <w:rFonts w:asciiTheme="majorHAnsi" w:hAnsiTheme="majorHAnsi" w:cstheme="majorHAnsi"/>
                                          <w:caps/>
                                          <w:color w:val="191919" w:themeColor="text1" w:themeTint="E6"/>
                                          <w:sz w:val="28"/>
                                          <w:szCs w:val="28"/>
                                        </w:rPr>
                                        <w:alias w:val="Titel"/>
                                        <w:tag w:val=""/>
                                        <w:id w:val="-438379639"/>
                                        <w:dataBinding w:prefixMappings="xmlns:ns0='http://purl.org/dc/elements/1.1/' xmlns:ns1='http://schemas.openxmlformats.org/package/2006/metadata/core-properties' " w:xpath="/ns1:coreProperties[1]/ns0:title[1]" w:storeItemID="{6C3C8BC8-F283-45AE-878A-BAB7291924A1}"/>
                                        <w:text/>
                                      </w:sdtPr>
                                      <w:sdtContent>
                                        <w:p w14:paraId="642C7E0D" w14:textId="3FA69ADD" w:rsidR="006132F8" w:rsidRDefault="00DE50A7">
                                          <w:pPr>
                                            <w:pStyle w:val="Geenafstand"/>
                                            <w:spacing w:line="312" w:lineRule="auto"/>
                                            <w:jc w:val="right"/>
                                            <w:rPr>
                                              <w:caps/>
                                              <w:color w:val="191919" w:themeColor="text1" w:themeTint="E6"/>
                                              <w:sz w:val="72"/>
                                              <w:szCs w:val="72"/>
                                            </w:rPr>
                                          </w:pPr>
                                          <w:r>
                                            <w:rPr>
                                              <w:rFonts w:asciiTheme="majorHAnsi" w:hAnsiTheme="majorHAnsi" w:cstheme="majorHAnsi"/>
                                              <w:caps/>
                                              <w:color w:val="191919" w:themeColor="text1" w:themeTint="E6"/>
                                              <w:sz w:val="28"/>
                                              <w:szCs w:val="28"/>
                                            </w:rPr>
                                            <w:t xml:space="preserve">de rol van </w:t>
                                          </w:r>
                                          <w:r w:rsidR="006132F8" w:rsidRPr="006132F8">
                                            <w:rPr>
                                              <w:rFonts w:asciiTheme="majorHAnsi" w:hAnsiTheme="majorHAnsi" w:cstheme="majorHAnsi"/>
                                              <w:caps/>
                                              <w:color w:val="191919" w:themeColor="text1" w:themeTint="E6"/>
                                              <w:sz w:val="28"/>
                                              <w:szCs w:val="28"/>
                                            </w:rPr>
                                            <w:t>emoties in het reclasseringswerk</w:t>
                                          </w:r>
                                        </w:p>
                                      </w:sdtContent>
                                    </w:sdt>
                                    <w:sdt>
                                      <w:sdtPr>
                                        <w:rPr>
                                          <w:rFonts w:asciiTheme="majorHAnsi" w:eastAsia="Times New Roman" w:hAnsiTheme="majorHAnsi" w:cstheme="majorHAnsi"/>
                                          <w:color w:val="000000"/>
                                          <w:sz w:val="20"/>
                                          <w:szCs w:val="20"/>
                                          <w:lang w:eastAsia="nl-NL"/>
                                        </w:rPr>
                                        <w:alias w:val="Ondertitel"/>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14:paraId="19ECA047" w14:textId="275DD29A" w:rsidR="006132F8" w:rsidRDefault="007131B3">
                                          <w:pPr>
                                            <w:jc w:val="right"/>
                                            <w:rPr>
                                              <w:sz w:val="24"/>
                                              <w:szCs w:val="24"/>
                                            </w:rPr>
                                          </w:pPr>
                                          <w:r>
                                            <w:rPr>
                                              <w:rFonts w:asciiTheme="majorHAnsi" w:eastAsia="Times New Roman" w:hAnsiTheme="majorHAnsi" w:cstheme="majorHAnsi"/>
                                              <w:color w:val="000000"/>
                                              <w:sz w:val="20"/>
                                              <w:szCs w:val="20"/>
                                              <w:lang w:eastAsia="nl-NL"/>
                                            </w:rPr>
                                            <w:t xml:space="preserve">     </w:t>
                                          </w:r>
                                        </w:p>
                                      </w:sdtContent>
                                    </w:sdt>
                                  </w:tc>
                                  <w:tc>
                                    <w:tcPr>
                                      <w:tcW w:w="2432" w:type="pct"/>
                                      <w:vAlign w:val="center"/>
                                    </w:tcPr>
                                    <w:sdt>
                                      <w:sdtPr>
                                        <w:rPr>
                                          <w:rFonts w:asciiTheme="majorHAnsi" w:eastAsia="Times New Roman" w:hAnsiTheme="majorHAnsi" w:cstheme="majorHAnsi"/>
                                          <w:color w:val="000000"/>
                                          <w:lang w:eastAsia="nl-NL"/>
                                        </w:rPr>
                                        <w:alias w:val="Samenvatting"/>
                                        <w:tag w:val=""/>
                                        <w:id w:val="-2036181933"/>
                                        <w:dataBinding w:prefixMappings="xmlns:ns0='http://schemas.microsoft.com/office/2006/coverPageProps' " w:xpath="/ns0:CoverPageProperties[1]/ns0:Abstract[1]" w:storeItemID="{55AF091B-3C7A-41E3-B477-F2FDAA23CFDA}"/>
                                        <w:text/>
                                      </w:sdtPr>
                                      <w:sdtContent>
                                        <w:p w14:paraId="568DA1ED" w14:textId="7205E7C4" w:rsidR="006132F8" w:rsidRPr="00393AE7" w:rsidRDefault="001934FF">
                                          <w:pPr>
                                            <w:rPr>
                                              <w:color w:val="000000" w:themeColor="text1"/>
                                            </w:rPr>
                                          </w:pPr>
                                          <w:r w:rsidRPr="00393AE7">
                                            <w:rPr>
                                              <w:rFonts w:asciiTheme="majorHAnsi" w:eastAsia="Times New Roman" w:hAnsiTheme="majorHAnsi" w:cstheme="majorHAnsi"/>
                                              <w:color w:val="000000"/>
                                              <w:lang w:eastAsia="nl-NL"/>
                                            </w:rPr>
                                            <w:t xml:space="preserve">Een onderzoek naar de wijze waarop emoties een rol spelen bij het werken in het gedwongen kader en op welke manier hier aandacht </w:t>
                                          </w:r>
                                          <w:r w:rsidR="005034C5" w:rsidRPr="00393AE7">
                                            <w:rPr>
                                              <w:rFonts w:asciiTheme="majorHAnsi" w:eastAsia="Times New Roman" w:hAnsiTheme="majorHAnsi" w:cstheme="majorHAnsi"/>
                                              <w:color w:val="000000"/>
                                              <w:lang w:eastAsia="nl-NL"/>
                                            </w:rPr>
                                            <w:t xml:space="preserve">aan </w:t>
                                          </w:r>
                                          <w:r w:rsidRPr="00393AE7">
                                            <w:rPr>
                                              <w:rFonts w:asciiTheme="majorHAnsi" w:eastAsia="Times New Roman" w:hAnsiTheme="majorHAnsi" w:cstheme="majorHAnsi"/>
                                              <w:color w:val="000000"/>
                                              <w:lang w:eastAsia="nl-NL"/>
                                            </w:rPr>
                                            <w:t xml:space="preserve">kan worden besteed in de werkpraktijk van Reclassering Inforsa Amsterdam                                    </w:t>
                                          </w:r>
                                        </w:p>
                                      </w:sdtContent>
                                    </w:sdt>
                                    <w:sdt>
                                      <w:sdtPr>
                                        <w:rPr>
                                          <w:color w:val="ED7D31" w:themeColor="accent2"/>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Content>
                                        <w:p w14:paraId="1289ED86" w14:textId="7DFEB271" w:rsidR="006132F8" w:rsidRPr="007131B3" w:rsidRDefault="006132F8">
                                          <w:pPr>
                                            <w:pStyle w:val="Geenafstand"/>
                                            <w:rPr>
                                              <w:color w:val="ED7D31" w:themeColor="accent2"/>
                                              <w:sz w:val="26"/>
                                              <w:szCs w:val="26"/>
                                            </w:rPr>
                                          </w:pPr>
                                          <w:r w:rsidRPr="007131B3">
                                            <w:rPr>
                                              <w:color w:val="ED7D31" w:themeColor="accent2"/>
                                              <w:sz w:val="26"/>
                                              <w:szCs w:val="26"/>
                                            </w:rPr>
                                            <w:t>Karlijn Duin</w:t>
                                          </w:r>
                                        </w:p>
                                      </w:sdtContent>
                                    </w:sdt>
                                    <w:p w14:paraId="5069DAC9" w14:textId="74AA98EC" w:rsidR="006132F8" w:rsidRDefault="00000000">
                                      <w:pPr>
                                        <w:pStyle w:val="Geenafstand"/>
                                      </w:pPr>
                                      <w:sdt>
                                        <w:sdtPr>
                                          <w:rPr>
                                            <w:rFonts w:asciiTheme="majorHAnsi" w:hAnsiTheme="majorHAnsi" w:cstheme="majorHAnsi"/>
                                          </w:rPr>
                                          <w:alias w:val="Cursus"/>
                                          <w:tag w:val="Cursus"/>
                                          <w:id w:val="-710501431"/>
                                          <w:dataBinding w:prefixMappings="xmlns:ns0='http://purl.org/dc/elements/1.1/' xmlns:ns1='http://schemas.openxmlformats.org/package/2006/metadata/core-properties' " w:xpath="/ns1:coreProperties[1]/ns1:category[1]" w:storeItemID="{6C3C8BC8-F283-45AE-878A-BAB7291924A1}"/>
                                          <w:text/>
                                        </w:sdtPr>
                                        <w:sdtContent>
                                          <w:r w:rsidR="007131B3" w:rsidRPr="007131B3">
                                            <w:rPr>
                                              <w:rFonts w:asciiTheme="majorHAnsi" w:hAnsiTheme="majorHAnsi" w:cstheme="majorHAnsi"/>
                                            </w:rPr>
                                            <w:t xml:space="preserve">Studentnummer 1818904                                      Master Forensisch Sociale Professional             Hogeschool Utrecht                                                        </w:t>
                                          </w:r>
                                          <w:r w:rsidR="00F408E0">
                                            <w:rPr>
                                              <w:rFonts w:asciiTheme="majorHAnsi" w:hAnsiTheme="majorHAnsi" w:cstheme="majorHAnsi"/>
                                            </w:rPr>
                                            <w:t>26 mei 2023</w:t>
                                          </w:r>
                                        </w:sdtContent>
                                      </w:sdt>
                                    </w:p>
                                  </w:tc>
                                </w:tr>
                              </w:tbl>
                              <w:p w14:paraId="4BA7B493" w14:textId="77777777" w:rsidR="006132F8" w:rsidRDefault="006132F8"/>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90477C5" id="_x0000_t202" coordsize="21600,21600" o:spt="202" path="m,l,21600r21600,l21600,xe">
                    <v:stroke joinstyle="miter"/>
                    <v:path gradientshapeok="t" o:connecttype="rect"/>
                  </v:shapetype>
                  <v:shape id="Tekstvak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638"/>
                            <w:gridCol w:w="2177"/>
                          </w:tblGrid>
                          <w:tr w:rsidR="006132F8" w14:paraId="07FB3833" w14:textId="77777777">
                            <w:trPr>
                              <w:jc w:val="center"/>
                            </w:trPr>
                            <w:tc>
                              <w:tcPr>
                                <w:tcW w:w="2568" w:type="pct"/>
                                <w:vAlign w:val="center"/>
                              </w:tcPr>
                              <w:p w14:paraId="3D579644" w14:textId="283256CA" w:rsidR="006132F8" w:rsidRDefault="009306C4">
                                <w:pPr>
                                  <w:jc w:val="right"/>
                                </w:pPr>
                                <w:r>
                                  <w:rPr>
                                    <w:noProof/>
                                  </w:rPr>
                                  <w:drawing>
                                    <wp:inline distT="0" distB="0" distL="0" distR="0" wp14:anchorId="0616DB36" wp14:editId="2691C7F0">
                                      <wp:extent cx="3758299" cy="29108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2">
                                                <a:extLst>
                                                  <a:ext uri="{28A0092B-C50C-407E-A947-70E740481C1C}">
                                                    <a14:useLocalDpi xmlns:a14="http://schemas.microsoft.com/office/drawing/2010/main" val="0"/>
                                                  </a:ext>
                                                </a:extLst>
                                              </a:blip>
                                              <a:stretch>
                                                <a:fillRect/>
                                              </a:stretch>
                                            </pic:blipFill>
                                            <pic:spPr>
                                              <a:xfrm>
                                                <a:off x="0" y="0"/>
                                                <a:ext cx="3787293" cy="2933296"/>
                                              </a:xfrm>
                                              <a:prstGeom prst="rect">
                                                <a:avLst/>
                                              </a:prstGeom>
                                            </pic:spPr>
                                          </pic:pic>
                                        </a:graphicData>
                                      </a:graphic>
                                    </wp:inline>
                                  </w:drawing>
                                </w:r>
                              </w:p>
                              <w:p w14:paraId="2E385030" w14:textId="4168FBE2" w:rsidR="009306C4" w:rsidRDefault="009306C4">
                                <w:pPr>
                                  <w:jc w:val="right"/>
                                </w:pPr>
                              </w:p>
                              <w:sdt>
                                <w:sdtPr>
                                  <w:rPr>
                                    <w:rFonts w:asciiTheme="majorHAnsi" w:hAnsiTheme="majorHAnsi" w:cstheme="majorHAnsi"/>
                                    <w:caps/>
                                    <w:color w:val="191919" w:themeColor="text1" w:themeTint="E6"/>
                                    <w:sz w:val="28"/>
                                    <w:szCs w:val="28"/>
                                  </w:rPr>
                                  <w:alias w:val="Titel"/>
                                  <w:tag w:val=""/>
                                  <w:id w:val="-438379639"/>
                                  <w:dataBinding w:prefixMappings="xmlns:ns0='http://purl.org/dc/elements/1.1/' xmlns:ns1='http://schemas.openxmlformats.org/package/2006/metadata/core-properties' " w:xpath="/ns1:coreProperties[1]/ns0:title[1]" w:storeItemID="{6C3C8BC8-F283-45AE-878A-BAB7291924A1}"/>
                                  <w:text/>
                                </w:sdtPr>
                                <w:sdtContent>
                                  <w:p w14:paraId="642C7E0D" w14:textId="3FA69ADD" w:rsidR="006132F8" w:rsidRDefault="00DE50A7">
                                    <w:pPr>
                                      <w:pStyle w:val="Geenafstand"/>
                                      <w:spacing w:line="312" w:lineRule="auto"/>
                                      <w:jc w:val="right"/>
                                      <w:rPr>
                                        <w:caps/>
                                        <w:color w:val="191919" w:themeColor="text1" w:themeTint="E6"/>
                                        <w:sz w:val="72"/>
                                        <w:szCs w:val="72"/>
                                      </w:rPr>
                                    </w:pPr>
                                    <w:r>
                                      <w:rPr>
                                        <w:rFonts w:asciiTheme="majorHAnsi" w:hAnsiTheme="majorHAnsi" w:cstheme="majorHAnsi"/>
                                        <w:caps/>
                                        <w:color w:val="191919" w:themeColor="text1" w:themeTint="E6"/>
                                        <w:sz w:val="28"/>
                                        <w:szCs w:val="28"/>
                                      </w:rPr>
                                      <w:t xml:space="preserve">de rol van </w:t>
                                    </w:r>
                                    <w:r w:rsidR="006132F8" w:rsidRPr="006132F8">
                                      <w:rPr>
                                        <w:rFonts w:asciiTheme="majorHAnsi" w:hAnsiTheme="majorHAnsi" w:cstheme="majorHAnsi"/>
                                        <w:caps/>
                                        <w:color w:val="191919" w:themeColor="text1" w:themeTint="E6"/>
                                        <w:sz w:val="28"/>
                                        <w:szCs w:val="28"/>
                                      </w:rPr>
                                      <w:t>emoties in het reclasseringswerk</w:t>
                                    </w:r>
                                  </w:p>
                                </w:sdtContent>
                              </w:sdt>
                              <w:sdt>
                                <w:sdtPr>
                                  <w:rPr>
                                    <w:rFonts w:asciiTheme="majorHAnsi" w:eastAsia="Times New Roman" w:hAnsiTheme="majorHAnsi" w:cstheme="majorHAnsi"/>
                                    <w:color w:val="000000"/>
                                    <w:sz w:val="20"/>
                                    <w:szCs w:val="20"/>
                                    <w:lang w:eastAsia="nl-NL"/>
                                  </w:rPr>
                                  <w:alias w:val="Ondertitel"/>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14:paraId="19ECA047" w14:textId="275DD29A" w:rsidR="006132F8" w:rsidRDefault="007131B3">
                                    <w:pPr>
                                      <w:jc w:val="right"/>
                                      <w:rPr>
                                        <w:sz w:val="24"/>
                                        <w:szCs w:val="24"/>
                                      </w:rPr>
                                    </w:pPr>
                                    <w:r>
                                      <w:rPr>
                                        <w:rFonts w:asciiTheme="majorHAnsi" w:eastAsia="Times New Roman" w:hAnsiTheme="majorHAnsi" w:cstheme="majorHAnsi"/>
                                        <w:color w:val="000000"/>
                                        <w:sz w:val="20"/>
                                        <w:szCs w:val="20"/>
                                        <w:lang w:eastAsia="nl-NL"/>
                                      </w:rPr>
                                      <w:t xml:space="preserve">     </w:t>
                                    </w:r>
                                  </w:p>
                                </w:sdtContent>
                              </w:sdt>
                            </w:tc>
                            <w:tc>
                              <w:tcPr>
                                <w:tcW w:w="2432" w:type="pct"/>
                                <w:vAlign w:val="center"/>
                              </w:tcPr>
                              <w:sdt>
                                <w:sdtPr>
                                  <w:rPr>
                                    <w:rFonts w:asciiTheme="majorHAnsi" w:eastAsia="Times New Roman" w:hAnsiTheme="majorHAnsi" w:cstheme="majorHAnsi"/>
                                    <w:color w:val="000000"/>
                                    <w:lang w:eastAsia="nl-NL"/>
                                  </w:rPr>
                                  <w:alias w:val="Samenvatting"/>
                                  <w:tag w:val=""/>
                                  <w:id w:val="-2036181933"/>
                                  <w:dataBinding w:prefixMappings="xmlns:ns0='http://schemas.microsoft.com/office/2006/coverPageProps' " w:xpath="/ns0:CoverPageProperties[1]/ns0:Abstract[1]" w:storeItemID="{55AF091B-3C7A-41E3-B477-F2FDAA23CFDA}"/>
                                  <w:text/>
                                </w:sdtPr>
                                <w:sdtContent>
                                  <w:p w14:paraId="568DA1ED" w14:textId="7205E7C4" w:rsidR="006132F8" w:rsidRPr="00393AE7" w:rsidRDefault="001934FF">
                                    <w:pPr>
                                      <w:rPr>
                                        <w:color w:val="000000" w:themeColor="text1"/>
                                      </w:rPr>
                                    </w:pPr>
                                    <w:r w:rsidRPr="00393AE7">
                                      <w:rPr>
                                        <w:rFonts w:asciiTheme="majorHAnsi" w:eastAsia="Times New Roman" w:hAnsiTheme="majorHAnsi" w:cstheme="majorHAnsi"/>
                                        <w:color w:val="000000"/>
                                        <w:lang w:eastAsia="nl-NL"/>
                                      </w:rPr>
                                      <w:t xml:space="preserve">Een onderzoek naar de wijze waarop emoties een rol spelen bij het werken in het gedwongen kader en op welke manier hier aandacht </w:t>
                                    </w:r>
                                    <w:r w:rsidR="005034C5" w:rsidRPr="00393AE7">
                                      <w:rPr>
                                        <w:rFonts w:asciiTheme="majorHAnsi" w:eastAsia="Times New Roman" w:hAnsiTheme="majorHAnsi" w:cstheme="majorHAnsi"/>
                                        <w:color w:val="000000"/>
                                        <w:lang w:eastAsia="nl-NL"/>
                                      </w:rPr>
                                      <w:t xml:space="preserve">aan </w:t>
                                    </w:r>
                                    <w:r w:rsidRPr="00393AE7">
                                      <w:rPr>
                                        <w:rFonts w:asciiTheme="majorHAnsi" w:eastAsia="Times New Roman" w:hAnsiTheme="majorHAnsi" w:cstheme="majorHAnsi"/>
                                        <w:color w:val="000000"/>
                                        <w:lang w:eastAsia="nl-NL"/>
                                      </w:rPr>
                                      <w:t xml:space="preserve">kan worden besteed in de werkpraktijk van Reclassering Inforsa Amsterdam                                    </w:t>
                                    </w:r>
                                  </w:p>
                                </w:sdtContent>
                              </w:sdt>
                              <w:sdt>
                                <w:sdtPr>
                                  <w:rPr>
                                    <w:color w:val="ED7D31" w:themeColor="accent2"/>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Content>
                                  <w:p w14:paraId="1289ED86" w14:textId="7DFEB271" w:rsidR="006132F8" w:rsidRPr="007131B3" w:rsidRDefault="006132F8">
                                    <w:pPr>
                                      <w:pStyle w:val="Geenafstand"/>
                                      <w:rPr>
                                        <w:color w:val="ED7D31" w:themeColor="accent2"/>
                                        <w:sz w:val="26"/>
                                        <w:szCs w:val="26"/>
                                      </w:rPr>
                                    </w:pPr>
                                    <w:r w:rsidRPr="007131B3">
                                      <w:rPr>
                                        <w:color w:val="ED7D31" w:themeColor="accent2"/>
                                        <w:sz w:val="26"/>
                                        <w:szCs w:val="26"/>
                                      </w:rPr>
                                      <w:t>Karlijn Duin</w:t>
                                    </w:r>
                                  </w:p>
                                </w:sdtContent>
                              </w:sdt>
                              <w:p w14:paraId="5069DAC9" w14:textId="74AA98EC" w:rsidR="006132F8" w:rsidRDefault="00000000">
                                <w:pPr>
                                  <w:pStyle w:val="Geenafstand"/>
                                </w:pPr>
                                <w:sdt>
                                  <w:sdtPr>
                                    <w:rPr>
                                      <w:rFonts w:asciiTheme="majorHAnsi" w:hAnsiTheme="majorHAnsi" w:cstheme="majorHAnsi"/>
                                    </w:rPr>
                                    <w:alias w:val="Cursus"/>
                                    <w:tag w:val="Cursus"/>
                                    <w:id w:val="-710501431"/>
                                    <w:dataBinding w:prefixMappings="xmlns:ns0='http://purl.org/dc/elements/1.1/' xmlns:ns1='http://schemas.openxmlformats.org/package/2006/metadata/core-properties' " w:xpath="/ns1:coreProperties[1]/ns1:category[1]" w:storeItemID="{6C3C8BC8-F283-45AE-878A-BAB7291924A1}"/>
                                    <w:text/>
                                  </w:sdtPr>
                                  <w:sdtContent>
                                    <w:r w:rsidR="007131B3" w:rsidRPr="007131B3">
                                      <w:rPr>
                                        <w:rFonts w:asciiTheme="majorHAnsi" w:hAnsiTheme="majorHAnsi" w:cstheme="majorHAnsi"/>
                                      </w:rPr>
                                      <w:t xml:space="preserve">Studentnummer 1818904                                      Master Forensisch Sociale Professional             Hogeschool Utrecht                                                        </w:t>
                                    </w:r>
                                    <w:r w:rsidR="00F408E0">
                                      <w:rPr>
                                        <w:rFonts w:asciiTheme="majorHAnsi" w:hAnsiTheme="majorHAnsi" w:cstheme="majorHAnsi"/>
                                      </w:rPr>
                                      <w:t>26 mei 2023</w:t>
                                    </w:r>
                                  </w:sdtContent>
                                </w:sdt>
                              </w:p>
                            </w:tc>
                          </w:tr>
                        </w:tbl>
                        <w:p w14:paraId="4BA7B493" w14:textId="77777777" w:rsidR="006132F8" w:rsidRDefault="006132F8"/>
                      </w:txbxContent>
                    </v:textbox>
                    <w10:wrap anchorx="page" anchory="page"/>
                  </v:shape>
                </w:pict>
              </mc:Fallback>
            </mc:AlternateContent>
          </w:r>
          <w:r>
            <w:br w:type="page"/>
          </w:r>
        </w:p>
      </w:sdtContent>
    </w:sdt>
    <w:sdt>
      <w:sdtPr>
        <w:rPr>
          <w:rFonts w:asciiTheme="minorHAnsi" w:eastAsiaTheme="minorHAnsi" w:hAnsiTheme="minorHAnsi" w:cstheme="majorHAnsi"/>
          <w:color w:val="auto"/>
          <w:sz w:val="20"/>
          <w:szCs w:val="20"/>
          <w:lang w:eastAsia="en-US"/>
        </w:rPr>
        <w:id w:val="-199549170"/>
        <w:docPartObj>
          <w:docPartGallery w:val="Table of Contents"/>
          <w:docPartUnique/>
        </w:docPartObj>
      </w:sdtPr>
      <w:sdtEndPr>
        <w:rPr>
          <w:rFonts w:asciiTheme="majorHAnsi" w:hAnsiTheme="majorHAnsi"/>
          <w:b/>
          <w:bCs/>
        </w:rPr>
      </w:sdtEndPr>
      <w:sdtContent>
        <w:p w14:paraId="030E25FB" w14:textId="439AD27E" w:rsidR="00825CAB" w:rsidRPr="009D06AC" w:rsidRDefault="00825CAB">
          <w:pPr>
            <w:pStyle w:val="Kopvaninhoudsopgave"/>
            <w:rPr>
              <w:rFonts w:cstheme="majorHAnsi"/>
              <w:color w:val="auto"/>
              <w:sz w:val="20"/>
              <w:szCs w:val="20"/>
            </w:rPr>
          </w:pPr>
          <w:r w:rsidRPr="00DC5660">
            <w:rPr>
              <w:rFonts w:cstheme="majorHAnsi"/>
              <w:color w:val="auto"/>
              <w:sz w:val="24"/>
              <w:szCs w:val="24"/>
            </w:rPr>
            <w:t>Inhoud</w:t>
          </w:r>
          <w:r w:rsidR="00FE1500" w:rsidRPr="00DC5660">
            <w:rPr>
              <w:rFonts w:cstheme="majorHAnsi"/>
              <w:color w:val="auto"/>
              <w:sz w:val="20"/>
              <w:szCs w:val="20"/>
            </w:rPr>
            <w:br/>
          </w:r>
        </w:p>
        <w:p w14:paraId="015013A4" w14:textId="3C3D09C6" w:rsidR="009E772B" w:rsidRPr="009D06AC" w:rsidRDefault="00825CAB">
          <w:pPr>
            <w:pStyle w:val="Inhopg1"/>
            <w:tabs>
              <w:tab w:val="right" w:leader="dot" w:pos="9062"/>
            </w:tabs>
            <w:rPr>
              <w:rFonts w:asciiTheme="majorHAnsi" w:eastAsiaTheme="minorEastAsia" w:hAnsiTheme="majorHAnsi" w:cstheme="majorHAnsi"/>
              <w:noProof/>
              <w:lang w:eastAsia="nl-NL"/>
            </w:rPr>
          </w:pPr>
          <w:r w:rsidRPr="009D06AC">
            <w:rPr>
              <w:rFonts w:asciiTheme="majorHAnsi" w:hAnsiTheme="majorHAnsi" w:cstheme="majorHAnsi"/>
              <w:sz w:val="20"/>
              <w:szCs w:val="20"/>
            </w:rPr>
            <w:fldChar w:fldCharType="begin"/>
          </w:r>
          <w:r w:rsidRPr="009D06AC">
            <w:rPr>
              <w:rFonts w:asciiTheme="majorHAnsi" w:hAnsiTheme="majorHAnsi" w:cstheme="majorHAnsi"/>
              <w:sz w:val="20"/>
              <w:szCs w:val="20"/>
            </w:rPr>
            <w:instrText xml:space="preserve"> TOC \o "1-3" \h \z \u </w:instrText>
          </w:r>
          <w:r w:rsidRPr="009D06AC">
            <w:rPr>
              <w:rFonts w:asciiTheme="majorHAnsi" w:hAnsiTheme="majorHAnsi" w:cstheme="majorHAnsi"/>
              <w:sz w:val="20"/>
              <w:szCs w:val="20"/>
            </w:rPr>
            <w:fldChar w:fldCharType="separate"/>
          </w:r>
          <w:hyperlink w:anchor="_Toc135310077" w:history="1">
            <w:r w:rsidR="009E772B" w:rsidRPr="009D06AC">
              <w:rPr>
                <w:rStyle w:val="Hyperlink"/>
                <w:rFonts w:asciiTheme="majorHAnsi" w:hAnsiTheme="majorHAnsi" w:cstheme="majorHAnsi"/>
                <w:noProof/>
              </w:rPr>
              <w:t>Voorwoord</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_Toc135310077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4</w:t>
            </w:r>
            <w:r w:rsidR="009E772B" w:rsidRPr="009D06AC">
              <w:rPr>
                <w:rFonts w:asciiTheme="majorHAnsi" w:hAnsiTheme="majorHAnsi" w:cstheme="majorHAnsi"/>
                <w:noProof/>
                <w:webHidden/>
              </w:rPr>
              <w:fldChar w:fldCharType="end"/>
            </w:r>
          </w:hyperlink>
        </w:p>
        <w:p w14:paraId="780E1EEA" w14:textId="5BA1EA65" w:rsidR="009E772B" w:rsidRPr="009D06AC" w:rsidRDefault="00000000">
          <w:pPr>
            <w:pStyle w:val="Inhopg1"/>
            <w:tabs>
              <w:tab w:val="right" w:leader="dot" w:pos="9062"/>
            </w:tabs>
            <w:rPr>
              <w:rFonts w:asciiTheme="majorHAnsi" w:eastAsiaTheme="minorEastAsia" w:hAnsiTheme="majorHAnsi" w:cstheme="majorHAnsi"/>
              <w:noProof/>
              <w:lang w:eastAsia="nl-NL"/>
            </w:rPr>
          </w:pPr>
          <w:hyperlink w:anchor="_Toc135310078" w:history="1">
            <w:r w:rsidR="009E772B" w:rsidRPr="009D06AC">
              <w:rPr>
                <w:rStyle w:val="Hyperlink"/>
                <w:rFonts w:asciiTheme="majorHAnsi" w:hAnsiTheme="majorHAnsi" w:cstheme="majorHAnsi"/>
                <w:noProof/>
              </w:rPr>
              <w:t>Samenvatting</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_Toc135310078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5</w:t>
            </w:r>
            <w:r w:rsidR="009E772B" w:rsidRPr="009D06AC">
              <w:rPr>
                <w:rFonts w:asciiTheme="majorHAnsi" w:hAnsiTheme="majorHAnsi" w:cstheme="majorHAnsi"/>
                <w:noProof/>
                <w:webHidden/>
              </w:rPr>
              <w:fldChar w:fldCharType="end"/>
            </w:r>
          </w:hyperlink>
        </w:p>
        <w:p w14:paraId="50C4FAE2" w14:textId="145047E8" w:rsidR="009E772B" w:rsidRPr="009D06AC" w:rsidRDefault="00000000">
          <w:pPr>
            <w:pStyle w:val="Inhopg1"/>
            <w:tabs>
              <w:tab w:val="left" w:pos="440"/>
              <w:tab w:val="right" w:leader="dot" w:pos="9062"/>
            </w:tabs>
            <w:rPr>
              <w:rFonts w:asciiTheme="majorHAnsi" w:eastAsiaTheme="minorEastAsia" w:hAnsiTheme="majorHAnsi" w:cstheme="majorHAnsi"/>
              <w:noProof/>
              <w:lang w:eastAsia="nl-NL"/>
            </w:rPr>
          </w:pPr>
          <w:hyperlink w:anchor="_Toc135310079" w:history="1">
            <w:r w:rsidR="009E772B" w:rsidRPr="009D06AC">
              <w:rPr>
                <w:rStyle w:val="Hyperlink"/>
                <w:rFonts w:asciiTheme="majorHAnsi" w:hAnsiTheme="majorHAnsi" w:cstheme="majorHAnsi"/>
                <w:noProof/>
              </w:rPr>
              <w:t>1.</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Inleiding</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_Toc135310079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6</w:t>
            </w:r>
            <w:r w:rsidR="009E772B" w:rsidRPr="009D06AC">
              <w:rPr>
                <w:rFonts w:asciiTheme="majorHAnsi" w:hAnsiTheme="majorHAnsi" w:cstheme="majorHAnsi"/>
                <w:noProof/>
                <w:webHidden/>
              </w:rPr>
              <w:fldChar w:fldCharType="end"/>
            </w:r>
          </w:hyperlink>
        </w:p>
        <w:p w14:paraId="2FD9897E" w14:textId="2C5FEED7" w:rsidR="009E772B" w:rsidRPr="009D06AC" w:rsidRDefault="00000000">
          <w:pPr>
            <w:pStyle w:val="Inhopg2"/>
            <w:tabs>
              <w:tab w:val="left" w:pos="880"/>
              <w:tab w:val="right" w:leader="dot" w:pos="9062"/>
            </w:tabs>
            <w:rPr>
              <w:rFonts w:asciiTheme="majorHAnsi" w:eastAsiaTheme="minorEastAsia" w:hAnsiTheme="majorHAnsi" w:cstheme="majorHAnsi"/>
              <w:noProof/>
              <w:lang w:eastAsia="nl-NL"/>
            </w:rPr>
          </w:pPr>
          <w:hyperlink w:anchor="_Toc135310080" w:history="1">
            <w:r w:rsidR="009E772B" w:rsidRPr="009D06AC">
              <w:rPr>
                <w:rStyle w:val="Hyperlink"/>
                <w:rFonts w:asciiTheme="majorHAnsi" w:hAnsiTheme="majorHAnsi" w:cstheme="majorHAnsi"/>
                <w:noProof/>
              </w:rPr>
              <w:t>1.1.</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Introductie van het vraagstuk</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_Toc135310080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6</w:t>
            </w:r>
            <w:r w:rsidR="009E772B" w:rsidRPr="009D06AC">
              <w:rPr>
                <w:rFonts w:asciiTheme="majorHAnsi" w:hAnsiTheme="majorHAnsi" w:cstheme="majorHAnsi"/>
                <w:noProof/>
                <w:webHidden/>
              </w:rPr>
              <w:fldChar w:fldCharType="end"/>
            </w:r>
          </w:hyperlink>
        </w:p>
        <w:p w14:paraId="477C7500" w14:textId="19C6C309" w:rsidR="009E772B" w:rsidRPr="009D06AC" w:rsidRDefault="00000000">
          <w:pPr>
            <w:pStyle w:val="Inhopg2"/>
            <w:tabs>
              <w:tab w:val="left" w:pos="880"/>
              <w:tab w:val="right" w:leader="dot" w:pos="9062"/>
            </w:tabs>
            <w:rPr>
              <w:rFonts w:asciiTheme="majorHAnsi" w:eastAsiaTheme="minorEastAsia" w:hAnsiTheme="majorHAnsi" w:cstheme="majorHAnsi"/>
              <w:noProof/>
              <w:lang w:eastAsia="nl-NL"/>
            </w:rPr>
          </w:pPr>
          <w:hyperlink w:anchor="_Toc135310081" w:history="1">
            <w:r w:rsidR="009E772B" w:rsidRPr="009D06AC">
              <w:rPr>
                <w:rStyle w:val="Hyperlink"/>
                <w:rFonts w:asciiTheme="majorHAnsi" w:hAnsiTheme="majorHAnsi" w:cstheme="majorHAnsi"/>
                <w:noProof/>
              </w:rPr>
              <w:t>1.2.</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Doelstelling</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_Toc135310081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8</w:t>
            </w:r>
            <w:r w:rsidR="009E772B" w:rsidRPr="009D06AC">
              <w:rPr>
                <w:rFonts w:asciiTheme="majorHAnsi" w:hAnsiTheme="majorHAnsi" w:cstheme="majorHAnsi"/>
                <w:noProof/>
                <w:webHidden/>
              </w:rPr>
              <w:fldChar w:fldCharType="end"/>
            </w:r>
          </w:hyperlink>
        </w:p>
        <w:p w14:paraId="230A5418" w14:textId="57BEDFA9" w:rsidR="009E772B" w:rsidRPr="009D06AC" w:rsidRDefault="00000000">
          <w:pPr>
            <w:pStyle w:val="Inhopg2"/>
            <w:tabs>
              <w:tab w:val="left" w:pos="880"/>
              <w:tab w:val="right" w:leader="dot" w:pos="9062"/>
            </w:tabs>
            <w:rPr>
              <w:rFonts w:asciiTheme="majorHAnsi" w:eastAsiaTheme="minorEastAsia" w:hAnsiTheme="majorHAnsi" w:cstheme="majorHAnsi"/>
              <w:noProof/>
              <w:lang w:eastAsia="nl-NL"/>
            </w:rPr>
          </w:pPr>
          <w:hyperlink w:anchor="_Toc135310083" w:history="1">
            <w:r w:rsidR="009E772B" w:rsidRPr="009D06AC">
              <w:rPr>
                <w:rStyle w:val="Hyperlink"/>
                <w:rFonts w:asciiTheme="majorHAnsi" w:hAnsiTheme="majorHAnsi" w:cstheme="majorHAnsi"/>
                <w:noProof/>
              </w:rPr>
              <w:t>1.3.</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Vraagstelling</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_Toc135310083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8</w:t>
            </w:r>
            <w:r w:rsidR="009E772B" w:rsidRPr="009D06AC">
              <w:rPr>
                <w:rFonts w:asciiTheme="majorHAnsi" w:hAnsiTheme="majorHAnsi" w:cstheme="majorHAnsi"/>
                <w:noProof/>
                <w:webHidden/>
              </w:rPr>
              <w:fldChar w:fldCharType="end"/>
            </w:r>
          </w:hyperlink>
        </w:p>
        <w:p w14:paraId="2B7613AE" w14:textId="41D100A8" w:rsidR="009E772B" w:rsidRPr="009D06AC" w:rsidRDefault="00000000">
          <w:pPr>
            <w:pStyle w:val="Inhopg1"/>
            <w:tabs>
              <w:tab w:val="left" w:pos="440"/>
              <w:tab w:val="right" w:leader="dot" w:pos="9062"/>
            </w:tabs>
            <w:rPr>
              <w:rFonts w:asciiTheme="majorHAnsi" w:eastAsiaTheme="minorEastAsia" w:hAnsiTheme="majorHAnsi" w:cstheme="majorHAnsi"/>
              <w:noProof/>
              <w:lang w:eastAsia="nl-NL"/>
            </w:rPr>
          </w:pPr>
          <w:hyperlink w:anchor="_Toc135310085" w:history="1">
            <w:r w:rsidR="009E772B" w:rsidRPr="009D06AC">
              <w:rPr>
                <w:rStyle w:val="Hyperlink"/>
                <w:rFonts w:asciiTheme="majorHAnsi" w:hAnsiTheme="majorHAnsi" w:cstheme="majorHAnsi"/>
                <w:noProof/>
              </w:rPr>
              <w:t>2.</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Methodologische verantwoording</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_Toc135310085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9</w:t>
            </w:r>
            <w:r w:rsidR="009E772B" w:rsidRPr="009D06AC">
              <w:rPr>
                <w:rFonts w:asciiTheme="majorHAnsi" w:hAnsiTheme="majorHAnsi" w:cstheme="majorHAnsi"/>
                <w:noProof/>
                <w:webHidden/>
              </w:rPr>
              <w:fldChar w:fldCharType="end"/>
            </w:r>
          </w:hyperlink>
        </w:p>
        <w:p w14:paraId="6BDDCFDA" w14:textId="3259E094" w:rsidR="009E772B" w:rsidRPr="009D06AC" w:rsidRDefault="00000000">
          <w:pPr>
            <w:pStyle w:val="Inhopg2"/>
            <w:tabs>
              <w:tab w:val="left" w:pos="880"/>
              <w:tab w:val="right" w:leader="dot" w:pos="9062"/>
            </w:tabs>
            <w:rPr>
              <w:rFonts w:asciiTheme="majorHAnsi" w:eastAsiaTheme="minorEastAsia" w:hAnsiTheme="majorHAnsi" w:cstheme="majorHAnsi"/>
              <w:noProof/>
              <w:lang w:eastAsia="nl-NL"/>
            </w:rPr>
          </w:pPr>
          <w:hyperlink w:anchor="_Toc135310086" w:history="1">
            <w:r w:rsidR="009E772B" w:rsidRPr="009D06AC">
              <w:rPr>
                <w:rStyle w:val="Hyperlink"/>
                <w:rFonts w:asciiTheme="majorHAnsi" w:hAnsiTheme="majorHAnsi" w:cstheme="majorHAnsi"/>
                <w:noProof/>
              </w:rPr>
              <w:t>2.1.</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Setting onderzoek</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_Toc135310086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9</w:t>
            </w:r>
            <w:r w:rsidR="009E772B" w:rsidRPr="009D06AC">
              <w:rPr>
                <w:rFonts w:asciiTheme="majorHAnsi" w:hAnsiTheme="majorHAnsi" w:cstheme="majorHAnsi"/>
                <w:noProof/>
                <w:webHidden/>
              </w:rPr>
              <w:fldChar w:fldCharType="end"/>
            </w:r>
          </w:hyperlink>
        </w:p>
        <w:p w14:paraId="377BCFA3" w14:textId="5289E991" w:rsidR="009E772B" w:rsidRPr="009D06AC" w:rsidRDefault="00000000">
          <w:pPr>
            <w:pStyle w:val="Inhopg2"/>
            <w:tabs>
              <w:tab w:val="left" w:pos="880"/>
              <w:tab w:val="right" w:leader="dot" w:pos="9062"/>
            </w:tabs>
            <w:rPr>
              <w:rFonts w:asciiTheme="majorHAnsi" w:eastAsiaTheme="minorEastAsia" w:hAnsiTheme="majorHAnsi" w:cstheme="majorHAnsi"/>
              <w:noProof/>
              <w:lang w:eastAsia="nl-NL"/>
            </w:rPr>
          </w:pPr>
          <w:hyperlink w:anchor="_Toc135310087" w:history="1">
            <w:r w:rsidR="009E772B" w:rsidRPr="009D06AC">
              <w:rPr>
                <w:rStyle w:val="Hyperlink"/>
                <w:rFonts w:asciiTheme="majorHAnsi" w:hAnsiTheme="majorHAnsi" w:cstheme="majorHAnsi"/>
                <w:noProof/>
              </w:rPr>
              <w:t>2.2.</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Literatuuronderzoek</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_Toc135310087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9</w:t>
            </w:r>
            <w:r w:rsidR="009E772B" w:rsidRPr="009D06AC">
              <w:rPr>
                <w:rFonts w:asciiTheme="majorHAnsi" w:hAnsiTheme="majorHAnsi" w:cstheme="majorHAnsi"/>
                <w:noProof/>
                <w:webHidden/>
              </w:rPr>
              <w:fldChar w:fldCharType="end"/>
            </w:r>
          </w:hyperlink>
        </w:p>
        <w:p w14:paraId="6937BC3D" w14:textId="40CE8577" w:rsidR="009E772B" w:rsidRPr="009D06AC" w:rsidRDefault="00000000" w:rsidP="006E2582">
          <w:pPr>
            <w:pStyle w:val="Inhopg2"/>
            <w:tabs>
              <w:tab w:val="left" w:pos="880"/>
              <w:tab w:val="right" w:leader="dot" w:pos="9062"/>
            </w:tabs>
            <w:rPr>
              <w:rFonts w:asciiTheme="majorHAnsi" w:eastAsiaTheme="minorEastAsia" w:hAnsiTheme="majorHAnsi" w:cstheme="majorHAnsi"/>
              <w:noProof/>
              <w:lang w:eastAsia="nl-NL"/>
            </w:rPr>
          </w:pPr>
          <w:hyperlink w:anchor="_Toc135310088" w:history="1">
            <w:r w:rsidR="009E772B" w:rsidRPr="009D06AC">
              <w:rPr>
                <w:rStyle w:val="Hyperlink"/>
                <w:rFonts w:asciiTheme="majorHAnsi" w:hAnsiTheme="majorHAnsi" w:cstheme="majorHAnsi"/>
                <w:noProof/>
              </w:rPr>
              <w:t>2.3.</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Empirisch onderzoek</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_Toc135310088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10</w:t>
            </w:r>
            <w:r w:rsidR="009E772B" w:rsidRPr="009D06AC">
              <w:rPr>
                <w:rFonts w:asciiTheme="majorHAnsi" w:hAnsiTheme="majorHAnsi" w:cstheme="majorHAnsi"/>
                <w:noProof/>
                <w:webHidden/>
              </w:rPr>
              <w:fldChar w:fldCharType="end"/>
            </w:r>
          </w:hyperlink>
        </w:p>
        <w:p w14:paraId="1A3D5F6E" w14:textId="44965BB9" w:rsidR="009E772B" w:rsidRPr="009D06AC" w:rsidRDefault="00000000">
          <w:pPr>
            <w:pStyle w:val="Inhopg2"/>
            <w:tabs>
              <w:tab w:val="left" w:pos="880"/>
              <w:tab w:val="right" w:leader="dot" w:pos="9062"/>
            </w:tabs>
            <w:rPr>
              <w:rFonts w:asciiTheme="majorHAnsi" w:eastAsiaTheme="minorEastAsia" w:hAnsiTheme="majorHAnsi" w:cstheme="majorHAnsi"/>
              <w:noProof/>
              <w:lang w:eastAsia="nl-NL"/>
            </w:rPr>
          </w:pPr>
          <w:hyperlink w:anchor="_Toc135310090" w:history="1">
            <w:r w:rsidR="009E772B" w:rsidRPr="009D06AC">
              <w:rPr>
                <w:rStyle w:val="Hyperlink"/>
                <w:rFonts w:asciiTheme="majorHAnsi" w:hAnsiTheme="majorHAnsi" w:cstheme="majorHAnsi"/>
                <w:noProof/>
              </w:rPr>
              <w:t>2.4.</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Validiteit en betrouwbaarheid</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_Toc135310090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11</w:t>
            </w:r>
            <w:r w:rsidR="009E772B" w:rsidRPr="009D06AC">
              <w:rPr>
                <w:rFonts w:asciiTheme="majorHAnsi" w:hAnsiTheme="majorHAnsi" w:cstheme="majorHAnsi"/>
                <w:noProof/>
                <w:webHidden/>
              </w:rPr>
              <w:fldChar w:fldCharType="end"/>
            </w:r>
          </w:hyperlink>
        </w:p>
        <w:p w14:paraId="3F82CEAF" w14:textId="13A6A0D7" w:rsidR="009E772B" w:rsidRPr="009D06AC" w:rsidRDefault="00000000">
          <w:pPr>
            <w:pStyle w:val="Inhopg3"/>
            <w:tabs>
              <w:tab w:val="left" w:pos="1320"/>
              <w:tab w:val="right" w:leader="dot" w:pos="9062"/>
            </w:tabs>
            <w:rPr>
              <w:rFonts w:asciiTheme="majorHAnsi" w:eastAsiaTheme="minorEastAsia" w:hAnsiTheme="majorHAnsi" w:cstheme="majorHAnsi"/>
              <w:noProof/>
              <w:lang w:eastAsia="nl-NL"/>
            </w:rPr>
          </w:pPr>
          <w:hyperlink w:anchor="_Toc135310091" w:history="1">
            <w:r w:rsidR="009E772B" w:rsidRPr="009D06AC">
              <w:rPr>
                <w:rStyle w:val="Hyperlink"/>
                <w:rFonts w:asciiTheme="majorHAnsi" w:hAnsiTheme="majorHAnsi" w:cstheme="majorHAnsi"/>
                <w:noProof/>
              </w:rPr>
              <w:t>2.4.1.</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Interne validiteit</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_Toc135310091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11</w:t>
            </w:r>
            <w:r w:rsidR="009E772B" w:rsidRPr="009D06AC">
              <w:rPr>
                <w:rFonts w:asciiTheme="majorHAnsi" w:hAnsiTheme="majorHAnsi" w:cstheme="majorHAnsi"/>
                <w:noProof/>
                <w:webHidden/>
              </w:rPr>
              <w:fldChar w:fldCharType="end"/>
            </w:r>
          </w:hyperlink>
        </w:p>
        <w:p w14:paraId="68714797" w14:textId="528F07B5" w:rsidR="009E772B" w:rsidRPr="009D06AC" w:rsidRDefault="00000000">
          <w:pPr>
            <w:pStyle w:val="Inhopg3"/>
            <w:tabs>
              <w:tab w:val="left" w:pos="1320"/>
              <w:tab w:val="right" w:leader="dot" w:pos="9062"/>
            </w:tabs>
            <w:rPr>
              <w:rFonts w:asciiTheme="majorHAnsi" w:eastAsiaTheme="minorEastAsia" w:hAnsiTheme="majorHAnsi" w:cstheme="majorHAnsi"/>
              <w:noProof/>
              <w:lang w:eastAsia="nl-NL"/>
            </w:rPr>
          </w:pPr>
          <w:hyperlink w:anchor="_Toc135310093" w:history="1">
            <w:r w:rsidR="009E772B" w:rsidRPr="009D06AC">
              <w:rPr>
                <w:rStyle w:val="Hyperlink"/>
                <w:rFonts w:asciiTheme="majorHAnsi" w:hAnsiTheme="majorHAnsi" w:cstheme="majorHAnsi"/>
                <w:noProof/>
              </w:rPr>
              <w:t>2.4.2.</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Externe validiteit</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_Toc135310093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11</w:t>
            </w:r>
            <w:r w:rsidR="009E772B" w:rsidRPr="009D06AC">
              <w:rPr>
                <w:rFonts w:asciiTheme="majorHAnsi" w:hAnsiTheme="majorHAnsi" w:cstheme="majorHAnsi"/>
                <w:noProof/>
                <w:webHidden/>
              </w:rPr>
              <w:fldChar w:fldCharType="end"/>
            </w:r>
          </w:hyperlink>
        </w:p>
        <w:p w14:paraId="5CD4543B" w14:textId="0ADB7529" w:rsidR="009E772B" w:rsidRPr="009D06AC" w:rsidRDefault="00000000">
          <w:pPr>
            <w:pStyle w:val="Inhopg3"/>
            <w:tabs>
              <w:tab w:val="left" w:pos="1320"/>
              <w:tab w:val="right" w:leader="dot" w:pos="9062"/>
            </w:tabs>
            <w:rPr>
              <w:rFonts w:asciiTheme="majorHAnsi" w:eastAsiaTheme="minorEastAsia" w:hAnsiTheme="majorHAnsi" w:cstheme="majorHAnsi"/>
              <w:noProof/>
              <w:lang w:eastAsia="nl-NL"/>
            </w:rPr>
          </w:pPr>
          <w:hyperlink w:anchor="_Toc135310094" w:history="1">
            <w:r w:rsidR="009E772B" w:rsidRPr="009D06AC">
              <w:rPr>
                <w:rStyle w:val="Hyperlink"/>
                <w:rFonts w:asciiTheme="majorHAnsi" w:hAnsiTheme="majorHAnsi" w:cstheme="majorHAnsi"/>
                <w:noProof/>
              </w:rPr>
              <w:t>2.4.3.</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Betrouwbaarheid</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_Toc135310094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12</w:t>
            </w:r>
            <w:r w:rsidR="009E772B" w:rsidRPr="009D06AC">
              <w:rPr>
                <w:rFonts w:asciiTheme="majorHAnsi" w:hAnsiTheme="majorHAnsi" w:cstheme="majorHAnsi"/>
                <w:noProof/>
                <w:webHidden/>
              </w:rPr>
              <w:fldChar w:fldCharType="end"/>
            </w:r>
          </w:hyperlink>
        </w:p>
        <w:p w14:paraId="58B0363F" w14:textId="6DD0A71A" w:rsidR="009E772B" w:rsidRPr="009D06AC" w:rsidRDefault="00000000">
          <w:pPr>
            <w:pStyle w:val="Inhopg2"/>
            <w:tabs>
              <w:tab w:val="left" w:pos="880"/>
              <w:tab w:val="right" w:leader="dot" w:pos="9062"/>
            </w:tabs>
            <w:rPr>
              <w:rFonts w:asciiTheme="majorHAnsi" w:eastAsiaTheme="minorEastAsia" w:hAnsiTheme="majorHAnsi" w:cstheme="majorHAnsi"/>
              <w:noProof/>
              <w:lang w:eastAsia="nl-NL"/>
            </w:rPr>
          </w:pPr>
          <w:hyperlink w:anchor="_Toc135310095" w:history="1">
            <w:r w:rsidR="009E772B" w:rsidRPr="009D06AC">
              <w:rPr>
                <w:rStyle w:val="Hyperlink"/>
                <w:rFonts w:asciiTheme="majorHAnsi" w:hAnsiTheme="majorHAnsi" w:cstheme="majorHAnsi"/>
                <w:noProof/>
              </w:rPr>
              <w:t>2.5.</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Ethiek</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_Toc135310095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12</w:t>
            </w:r>
            <w:r w:rsidR="009E772B" w:rsidRPr="009D06AC">
              <w:rPr>
                <w:rFonts w:asciiTheme="majorHAnsi" w:hAnsiTheme="majorHAnsi" w:cstheme="majorHAnsi"/>
                <w:noProof/>
                <w:webHidden/>
              </w:rPr>
              <w:fldChar w:fldCharType="end"/>
            </w:r>
          </w:hyperlink>
        </w:p>
        <w:p w14:paraId="46506F6A" w14:textId="5DC96A4D" w:rsidR="009E772B" w:rsidRPr="009D06AC" w:rsidRDefault="00000000">
          <w:pPr>
            <w:pStyle w:val="Inhopg1"/>
            <w:tabs>
              <w:tab w:val="left" w:pos="440"/>
              <w:tab w:val="right" w:leader="dot" w:pos="9062"/>
            </w:tabs>
            <w:rPr>
              <w:rFonts w:asciiTheme="majorHAnsi" w:eastAsiaTheme="minorEastAsia" w:hAnsiTheme="majorHAnsi" w:cstheme="majorHAnsi"/>
              <w:noProof/>
              <w:lang w:eastAsia="nl-NL"/>
            </w:rPr>
          </w:pPr>
          <w:hyperlink w:anchor="_Toc135310097" w:history="1">
            <w:r w:rsidR="009E772B" w:rsidRPr="009D06AC">
              <w:rPr>
                <w:rStyle w:val="Hyperlink"/>
                <w:rFonts w:asciiTheme="majorHAnsi" w:hAnsiTheme="majorHAnsi" w:cstheme="majorHAnsi"/>
                <w:noProof/>
              </w:rPr>
              <w:t>3.</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Theoretisch kader</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_Toc135310097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13</w:t>
            </w:r>
            <w:r w:rsidR="009E772B" w:rsidRPr="009D06AC">
              <w:rPr>
                <w:rFonts w:asciiTheme="majorHAnsi" w:hAnsiTheme="majorHAnsi" w:cstheme="majorHAnsi"/>
                <w:noProof/>
                <w:webHidden/>
              </w:rPr>
              <w:fldChar w:fldCharType="end"/>
            </w:r>
          </w:hyperlink>
        </w:p>
        <w:p w14:paraId="16CF08C2" w14:textId="1397D1C7" w:rsidR="009E772B" w:rsidRPr="009D06AC" w:rsidRDefault="00000000">
          <w:pPr>
            <w:pStyle w:val="Inhopg2"/>
            <w:tabs>
              <w:tab w:val="left" w:pos="880"/>
              <w:tab w:val="right" w:leader="dot" w:pos="9062"/>
            </w:tabs>
            <w:rPr>
              <w:rFonts w:asciiTheme="majorHAnsi" w:eastAsiaTheme="minorEastAsia" w:hAnsiTheme="majorHAnsi" w:cstheme="majorHAnsi"/>
              <w:noProof/>
              <w:lang w:eastAsia="nl-NL"/>
            </w:rPr>
          </w:pPr>
          <w:hyperlink w:anchor="_Toc135310098" w:history="1">
            <w:r w:rsidR="009E772B" w:rsidRPr="009D06AC">
              <w:rPr>
                <w:rStyle w:val="Hyperlink"/>
                <w:rFonts w:asciiTheme="majorHAnsi" w:hAnsiTheme="majorHAnsi" w:cstheme="majorHAnsi"/>
                <w:noProof/>
              </w:rPr>
              <w:t>3.1.</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Begrip emotie en omgaan met emoties</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_Toc135310098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13</w:t>
            </w:r>
            <w:r w:rsidR="009E772B" w:rsidRPr="009D06AC">
              <w:rPr>
                <w:rFonts w:asciiTheme="majorHAnsi" w:hAnsiTheme="majorHAnsi" w:cstheme="majorHAnsi"/>
                <w:noProof/>
                <w:webHidden/>
              </w:rPr>
              <w:fldChar w:fldCharType="end"/>
            </w:r>
          </w:hyperlink>
        </w:p>
        <w:p w14:paraId="1F8FA663" w14:textId="79960082" w:rsidR="009E772B" w:rsidRPr="009D06AC" w:rsidRDefault="00000000">
          <w:pPr>
            <w:pStyle w:val="Inhopg3"/>
            <w:tabs>
              <w:tab w:val="left" w:pos="1320"/>
              <w:tab w:val="right" w:leader="dot" w:pos="9062"/>
            </w:tabs>
            <w:rPr>
              <w:rFonts w:asciiTheme="majorHAnsi" w:eastAsiaTheme="minorEastAsia" w:hAnsiTheme="majorHAnsi" w:cstheme="majorHAnsi"/>
              <w:noProof/>
              <w:lang w:eastAsia="nl-NL"/>
            </w:rPr>
          </w:pPr>
          <w:hyperlink w:anchor="_Toc135310099" w:history="1">
            <w:r w:rsidR="009E772B" w:rsidRPr="009D06AC">
              <w:rPr>
                <w:rStyle w:val="Hyperlink"/>
                <w:rFonts w:asciiTheme="majorHAnsi" w:hAnsiTheme="majorHAnsi" w:cstheme="majorHAnsi"/>
                <w:noProof/>
              </w:rPr>
              <w:t>3.1.1.</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Definitie van emoties</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_Toc135310099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13</w:t>
            </w:r>
            <w:r w:rsidR="009E772B" w:rsidRPr="009D06AC">
              <w:rPr>
                <w:rFonts w:asciiTheme="majorHAnsi" w:hAnsiTheme="majorHAnsi" w:cstheme="majorHAnsi"/>
                <w:noProof/>
                <w:webHidden/>
              </w:rPr>
              <w:fldChar w:fldCharType="end"/>
            </w:r>
          </w:hyperlink>
        </w:p>
        <w:p w14:paraId="64EEE85F" w14:textId="319D1EC4" w:rsidR="009E772B" w:rsidRPr="009D06AC" w:rsidRDefault="00000000">
          <w:pPr>
            <w:pStyle w:val="Inhopg3"/>
            <w:tabs>
              <w:tab w:val="left" w:pos="1320"/>
              <w:tab w:val="right" w:leader="dot" w:pos="9062"/>
            </w:tabs>
            <w:rPr>
              <w:rFonts w:asciiTheme="majorHAnsi" w:eastAsiaTheme="minorEastAsia" w:hAnsiTheme="majorHAnsi" w:cstheme="majorHAnsi"/>
              <w:noProof/>
              <w:lang w:eastAsia="nl-NL"/>
            </w:rPr>
          </w:pPr>
          <w:hyperlink w:anchor="_Toc135310100" w:history="1">
            <w:r w:rsidR="009E772B" w:rsidRPr="009D06AC">
              <w:rPr>
                <w:rStyle w:val="Hyperlink"/>
                <w:rFonts w:asciiTheme="majorHAnsi" w:hAnsiTheme="majorHAnsi" w:cstheme="majorHAnsi"/>
                <w:noProof/>
              </w:rPr>
              <w:t>3.1.2.</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Het sociale karakter van emoties</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_Toc135310100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14</w:t>
            </w:r>
            <w:r w:rsidR="009E772B" w:rsidRPr="009D06AC">
              <w:rPr>
                <w:rFonts w:asciiTheme="majorHAnsi" w:hAnsiTheme="majorHAnsi" w:cstheme="majorHAnsi"/>
                <w:noProof/>
                <w:webHidden/>
              </w:rPr>
              <w:fldChar w:fldCharType="end"/>
            </w:r>
          </w:hyperlink>
        </w:p>
        <w:p w14:paraId="3C557E7F" w14:textId="0896D3E6" w:rsidR="009E772B" w:rsidRPr="009D06AC" w:rsidRDefault="00000000">
          <w:pPr>
            <w:pStyle w:val="Inhopg2"/>
            <w:tabs>
              <w:tab w:val="left" w:pos="880"/>
              <w:tab w:val="right" w:leader="dot" w:pos="9062"/>
            </w:tabs>
            <w:rPr>
              <w:rFonts w:asciiTheme="majorHAnsi" w:eastAsiaTheme="minorEastAsia" w:hAnsiTheme="majorHAnsi" w:cstheme="majorHAnsi"/>
              <w:noProof/>
              <w:lang w:eastAsia="nl-NL"/>
            </w:rPr>
          </w:pPr>
          <w:hyperlink w:anchor="_Toc135310101" w:history="1">
            <w:r w:rsidR="009E772B" w:rsidRPr="009D06AC">
              <w:rPr>
                <w:rStyle w:val="Hyperlink"/>
                <w:rFonts w:asciiTheme="majorHAnsi" w:hAnsiTheme="majorHAnsi" w:cstheme="majorHAnsi"/>
                <w:noProof/>
              </w:rPr>
              <w:t>3.2.</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De rol van emoties bij professionals in het gedwongen kader en het reclasseringswerk</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_Toc135310101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14</w:t>
            </w:r>
            <w:r w:rsidR="009E772B" w:rsidRPr="009D06AC">
              <w:rPr>
                <w:rFonts w:asciiTheme="majorHAnsi" w:hAnsiTheme="majorHAnsi" w:cstheme="majorHAnsi"/>
                <w:noProof/>
                <w:webHidden/>
              </w:rPr>
              <w:fldChar w:fldCharType="end"/>
            </w:r>
          </w:hyperlink>
        </w:p>
        <w:p w14:paraId="36E29CE3" w14:textId="20213907" w:rsidR="009E772B" w:rsidRPr="009D06AC" w:rsidRDefault="00000000">
          <w:pPr>
            <w:pStyle w:val="Inhopg3"/>
            <w:tabs>
              <w:tab w:val="left" w:pos="1320"/>
              <w:tab w:val="right" w:leader="dot" w:pos="9062"/>
            </w:tabs>
            <w:rPr>
              <w:rFonts w:asciiTheme="majorHAnsi" w:eastAsiaTheme="minorEastAsia" w:hAnsiTheme="majorHAnsi" w:cstheme="majorHAnsi"/>
              <w:noProof/>
              <w:lang w:eastAsia="nl-NL"/>
            </w:rPr>
          </w:pPr>
          <w:hyperlink w:anchor="_Toc135310102" w:history="1">
            <w:r w:rsidR="009E772B" w:rsidRPr="009D06AC">
              <w:rPr>
                <w:rStyle w:val="Hyperlink"/>
                <w:rFonts w:asciiTheme="majorHAnsi" w:hAnsiTheme="majorHAnsi" w:cstheme="majorHAnsi"/>
                <w:noProof/>
              </w:rPr>
              <w:t>3.2.1.</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Emoties naar aanleiding van heftige gebeurtenissen</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_Toc135310102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14</w:t>
            </w:r>
            <w:r w:rsidR="009E772B" w:rsidRPr="009D06AC">
              <w:rPr>
                <w:rFonts w:asciiTheme="majorHAnsi" w:hAnsiTheme="majorHAnsi" w:cstheme="majorHAnsi"/>
                <w:noProof/>
                <w:webHidden/>
              </w:rPr>
              <w:fldChar w:fldCharType="end"/>
            </w:r>
          </w:hyperlink>
        </w:p>
        <w:p w14:paraId="2EA986A2" w14:textId="0BB3BD0E" w:rsidR="009E772B" w:rsidRPr="009D06AC" w:rsidRDefault="00000000">
          <w:pPr>
            <w:pStyle w:val="Inhopg3"/>
            <w:tabs>
              <w:tab w:val="left" w:pos="1320"/>
              <w:tab w:val="right" w:leader="dot" w:pos="9062"/>
            </w:tabs>
            <w:rPr>
              <w:rFonts w:asciiTheme="majorHAnsi" w:eastAsiaTheme="minorEastAsia" w:hAnsiTheme="majorHAnsi" w:cstheme="majorHAnsi"/>
              <w:noProof/>
              <w:lang w:eastAsia="nl-NL"/>
            </w:rPr>
          </w:pPr>
          <w:hyperlink w:anchor="_Toc135310103" w:history="1">
            <w:r w:rsidR="009E772B" w:rsidRPr="009D06AC">
              <w:rPr>
                <w:rStyle w:val="Hyperlink"/>
                <w:rFonts w:asciiTheme="majorHAnsi" w:hAnsiTheme="majorHAnsi" w:cstheme="majorHAnsi"/>
                <w:noProof/>
              </w:rPr>
              <w:t>3.2.2.</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Emoties naar aanleiding van confronterende casuïstiek en maatschappelijke druk</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_Toc135310103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15</w:t>
            </w:r>
            <w:r w:rsidR="009E772B" w:rsidRPr="009D06AC">
              <w:rPr>
                <w:rFonts w:asciiTheme="majorHAnsi" w:hAnsiTheme="majorHAnsi" w:cstheme="majorHAnsi"/>
                <w:noProof/>
                <w:webHidden/>
              </w:rPr>
              <w:fldChar w:fldCharType="end"/>
            </w:r>
          </w:hyperlink>
        </w:p>
        <w:p w14:paraId="389ECA58" w14:textId="0F732524" w:rsidR="009E772B" w:rsidRPr="009D06AC" w:rsidRDefault="00000000">
          <w:pPr>
            <w:pStyle w:val="Inhopg3"/>
            <w:tabs>
              <w:tab w:val="left" w:pos="1320"/>
              <w:tab w:val="right" w:leader="dot" w:pos="9062"/>
            </w:tabs>
            <w:rPr>
              <w:rFonts w:asciiTheme="majorHAnsi" w:eastAsiaTheme="minorEastAsia" w:hAnsiTheme="majorHAnsi" w:cstheme="majorHAnsi"/>
              <w:noProof/>
              <w:lang w:eastAsia="nl-NL"/>
            </w:rPr>
          </w:pPr>
          <w:hyperlink w:anchor="_Toc135310104" w:history="1">
            <w:r w:rsidR="009E772B" w:rsidRPr="009D06AC">
              <w:rPr>
                <w:rStyle w:val="Hyperlink"/>
                <w:rFonts w:asciiTheme="majorHAnsi" w:hAnsiTheme="majorHAnsi" w:cstheme="majorHAnsi"/>
                <w:noProof/>
              </w:rPr>
              <w:t>3.2.3.</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Emoties en veerkracht</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_Toc135310104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15</w:t>
            </w:r>
            <w:r w:rsidR="009E772B" w:rsidRPr="009D06AC">
              <w:rPr>
                <w:rFonts w:asciiTheme="majorHAnsi" w:hAnsiTheme="majorHAnsi" w:cstheme="majorHAnsi"/>
                <w:noProof/>
                <w:webHidden/>
              </w:rPr>
              <w:fldChar w:fldCharType="end"/>
            </w:r>
          </w:hyperlink>
        </w:p>
        <w:p w14:paraId="3EC57579" w14:textId="0B50F156" w:rsidR="009E772B" w:rsidRPr="009D06AC" w:rsidRDefault="00000000">
          <w:pPr>
            <w:pStyle w:val="Inhopg3"/>
            <w:tabs>
              <w:tab w:val="left" w:pos="1320"/>
              <w:tab w:val="right" w:leader="dot" w:pos="9062"/>
            </w:tabs>
            <w:rPr>
              <w:rFonts w:asciiTheme="majorHAnsi" w:eastAsiaTheme="minorEastAsia" w:hAnsiTheme="majorHAnsi" w:cstheme="majorHAnsi"/>
              <w:noProof/>
              <w:lang w:eastAsia="nl-NL"/>
            </w:rPr>
          </w:pPr>
          <w:hyperlink w:anchor="_Toc135310105" w:history="1">
            <w:r w:rsidR="009E772B" w:rsidRPr="009D06AC">
              <w:rPr>
                <w:rStyle w:val="Hyperlink"/>
                <w:rFonts w:asciiTheme="majorHAnsi" w:hAnsiTheme="majorHAnsi" w:cstheme="majorHAnsi"/>
                <w:noProof/>
              </w:rPr>
              <w:t>3.2.4.</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Emoties en organis</w:t>
            </w:r>
            <w:r w:rsidR="00F2507D">
              <w:rPr>
                <w:rStyle w:val="Hyperlink"/>
                <w:rFonts w:asciiTheme="majorHAnsi" w:hAnsiTheme="majorHAnsi" w:cstheme="majorHAnsi"/>
                <w:noProof/>
              </w:rPr>
              <w:t>atorische</w:t>
            </w:r>
            <w:r w:rsidR="009E772B" w:rsidRPr="009D06AC">
              <w:rPr>
                <w:rStyle w:val="Hyperlink"/>
                <w:rFonts w:asciiTheme="majorHAnsi" w:hAnsiTheme="majorHAnsi" w:cstheme="majorHAnsi"/>
                <w:noProof/>
              </w:rPr>
              <w:t>- en individuele kenmerken</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_Toc135310105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16</w:t>
            </w:r>
            <w:r w:rsidR="009E772B" w:rsidRPr="009D06AC">
              <w:rPr>
                <w:rFonts w:asciiTheme="majorHAnsi" w:hAnsiTheme="majorHAnsi" w:cstheme="majorHAnsi"/>
                <w:noProof/>
                <w:webHidden/>
              </w:rPr>
              <w:fldChar w:fldCharType="end"/>
            </w:r>
          </w:hyperlink>
        </w:p>
        <w:p w14:paraId="38388530" w14:textId="27C6E127" w:rsidR="009E772B" w:rsidRPr="009D06AC" w:rsidRDefault="00000000">
          <w:pPr>
            <w:pStyle w:val="Inhopg2"/>
            <w:tabs>
              <w:tab w:val="left" w:pos="880"/>
              <w:tab w:val="right" w:leader="dot" w:pos="9062"/>
            </w:tabs>
            <w:rPr>
              <w:rFonts w:asciiTheme="majorHAnsi" w:eastAsiaTheme="minorEastAsia" w:hAnsiTheme="majorHAnsi" w:cstheme="majorHAnsi"/>
              <w:noProof/>
              <w:lang w:eastAsia="nl-NL"/>
            </w:rPr>
          </w:pPr>
          <w:hyperlink w:anchor="_Toc135310106" w:history="1">
            <w:r w:rsidR="009E772B" w:rsidRPr="009D06AC">
              <w:rPr>
                <w:rStyle w:val="Hyperlink"/>
                <w:rFonts w:asciiTheme="majorHAnsi" w:hAnsiTheme="majorHAnsi" w:cstheme="majorHAnsi"/>
                <w:noProof/>
              </w:rPr>
              <w:t>3.3.</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Emotional labour</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_Toc135310106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17</w:t>
            </w:r>
            <w:r w:rsidR="009E772B" w:rsidRPr="009D06AC">
              <w:rPr>
                <w:rFonts w:asciiTheme="majorHAnsi" w:hAnsiTheme="majorHAnsi" w:cstheme="majorHAnsi"/>
                <w:noProof/>
                <w:webHidden/>
              </w:rPr>
              <w:fldChar w:fldCharType="end"/>
            </w:r>
          </w:hyperlink>
        </w:p>
        <w:p w14:paraId="6B5A614B" w14:textId="7E2AEE5D" w:rsidR="009E772B" w:rsidRPr="009D06AC" w:rsidRDefault="00000000">
          <w:pPr>
            <w:pStyle w:val="Inhopg3"/>
            <w:tabs>
              <w:tab w:val="left" w:pos="1320"/>
              <w:tab w:val="right" w:leader="dot" w:pos="9062"/>
            </w:tabs>
            <w:rPr>
              <w:rFonts w:asciiTheme="majorHAnsi" w:eastAsiaTheme="minorEastAsia" w:hAnsiTheme="majorHAnsi" w:cstheme="majorHAnsi"/>
              <w:noProof/>
              <w:lang w:eastAsia="nl-NL"/>
            </w:rPr>
          </w:pPr>
          <w:hyperlink w:anchor="_Toc135310107" w:history="1">
            <w:r w:rsidR="009E772B" w:rsidRPr="009D06AC">
              <w:rPr>
                <w:rStyle w:val="Hyperlink"/>
                <w:rFonts w:asciiTheme="majorHAnsi" w:hAnsiTheme="majorHAnsi" w:cstheme="majorHAnsi"/>
                <w:noProof/>
                <w:lang w:val="en-US"/>
              </w:rPr>
              <w:t>3.3.1.</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Het concept</w:t>
            </w:r>
            <w:r w:rsidR="009E772B" w:rsidRPr="009D06AC">
              <w:rPr>
                <w:rStyle w:val="Hyperlink"/>
                <w:rFonts w:asciiTheme="majorHAnsi" w:hAnsiTheme="majorHAnsi" w:cstheme="majorHAnsi"/>
                <w:noProof/>
                <w:lang w:val="en-US"/>
              </w:rPr>
              <w:t xml:space="preserve"> ‘emotional labour’</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_Toc135310107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17</w:t>
            </w:r>
            <w:r w:rsidR="009E772B" w:rsidRPr="009D06AC">
              <w:rPr>
                <w:rFonts w:asciiTheme="majorHAnsi" w:hAnsiTheme="majorHAnsi" w:cstheme="majorHAnsi"/>
                <w:noProof/>
                <w:webHidden/>
              </w:rPr>
              <w:fldChar w:fldCharType="end"/>
            </w:r>
          </w:hyperlink>
        </w:p>
        <w:p w14:paraId="055378CE" w14:textId="57C7272A" w:rsidR="009E772B" w:rsidRPr="009D06AC" w:rsidRDefault="00000000">
          <w:pPr>
            <w:pStyle w:val="Inhopg3"/>
            <w:tabs>
              <w:tab w:val="left" w:pos="1320"/>
              <w:tab w:val="right" w:leader="dot" w:pos="9062"/>
            </w:tabs>
            <w:rPr>
              <w:rFonts w:asciiTheme="majorHAnsi" w:eastAsiaTheme="minorEastAsia" w:hAnsiTheme="majorHAnsi" w:cstheme="majorHAnsi"/>
              <w:noProof/>
              <w:lang w:eastAsia="nl-NL"/>
            </w:rPr>
          </w:pPr>
          <w:hyperlink w:anchor="_Toc135310108" w:history="1">
            <w:r w:rsidR="009E772B" w:rsidRPr="009D06AC">
              <w:rPr>
                <w:rStyle w:val="Hyperlink"/>
                <w:rFonts w:asciiTheme="majorHAnsi" w:hAnsiTheme="majorHAnsi" w:cstheme="majorHAnsi"/>
                <w:noProof/>
              </w:rPr>
              <w:t>3.3.2.</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Emotional labour in het reclasseringswerk</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_Toc135310108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18</w:t>
            </w:r>
            <w:r w:rsidR="009E772B" w:rsidRPr="009D06AC">
              <w:rPr>
                <w:rFonts w:asciiTheme="majorHAnsi" w:hAnsiTheme="majorHAnsi" w:cstheme="majorHAnsi"/>
                <w:noProof/>
                <w:webHidden/>
              </w:rPr>
              <w:fldChar w:fldCharType="end"/>
            </w:r>
          </w:hyperlink>
        </w:p>
        <w:p w14:paraId="6E4E225E" w14:textId="6734B4A7" w:rsidR="009E772B" w:rsidRPr="009D06AC" w:rsidRDefault="00000000">
          <w:pPr>
            <w:pStyle w:val="Inhopg2"/>
            <w:tabs>
              <w:tab w:val="left" w:pos="880"/>
              <w:tab w:val="right" w:leader="dot" w:pos="9062"/>
            </w:tabs>
            <w:rPr>
              <w:rFonts w:asciiTheme="majorHAnsi" w:eastAsiaTheme="minorEastAsia" w:hAnsiTheme="majorHAnsi" w:cstheme="majorHAnsi"/>
              <w:noProof/>
              <w:lang w:eastAsia="nl-NL"/>
            </w:rPr>
          </w:pPr>
          <w:hyperlink w:anchor="_Toc135310109" w:history="1">
            <w:r w:rsidR="009E772B" w:rsidRPr="009D06AC">
              <w:rPr>
                <w:rStyle w:val="Hyperlink"/>
                <w:rFonts w:asciiTheme="majorHAnsi" w:hAnsiTheme="majorHAnsi" w:cstheme="majorHAnsi"/>
                <w:noProof/>
              </w:rPr>
              <w:t>3.4.</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Methoden en methodieken om aandacht te besteden aan emoties</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_Toc135310109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21</w:t>
            </w:r>
            <w:r w:rsidR="009E772B" w:rsidRPr="009D06AC">
              <w:rPr>
                <w:rFonts w:asciiTheme="majorHAnsi" w:hAnsiTheme="majorHAnsi" w:cstheme="majorHAnsi"/>
                <w:noProof/>
                <w:webHidden/>
              </w:rPr>
              <w:fldChar w:fldCharType="end"/>
            </w:r>
          </w:hyperlink>
        </w:p>
        <w:p w14:paraId="46895E71" w14:textId="59B5CFC4" w:rsidR="009E772B" w:rsidRPr="009D06AC" w:rsidRDefault="00000000">
          <w:pPr>
            <w:pStyle w:val="Inhopg3"/>
            <w:tabs>
              <w:tab w:val="left" w:pos="1320"/>
              <w:tab w:val="right" w:leader="dot" w:pos="9062"/>
            </w:tabs>
            <w:rPr>
              <w:rFonts w:asciiTheme="majorHAnsi" w:eastAsiaTheme="minorEastAsia" w:hAnsiTheme="majorHAnsi" w:cstheme="majorHAnsi"/>
              <w:noProof/>
              <w:lang w:eastAsia="nl-NL"/>
            </w:rPr>
          </w:pPr>
          <w:hyperlink w:anchor="_Toc135310110" w:history="1">
            <w:r w:rsidR="009E772B" w:rsidRPr="009D06AC">
              <w:rPr>
                <w:rStyle w:val="Hyperlink"/>
                <w:rFonts w:asciiTheme="majorHAnsi" w:hAnsiTheme="majorHAnsi" w:cstheme="majorHAnsi"/>
                <w:noProof/>
              </w:rPr>
              <w:t>3.4.1.</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Ervaringsleren</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_Toc135310110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21</w:t>
            </w:r>
            <w:r w:rsidR="009E772B" w:rsidRPr="009D06AC">
              <w:rPr>
                <w:rFonts w:asciiTheme="majorHAnsi" w:hAnsiTheme="majorHAnsi" w:cstheme="majorHAnsi"/>
                <w:noProof/>
                <w:webHidden/>
              </w:rPr>
              <w:fldChar w:fldCharType="end"/>
            </w:r>
          </w:hyperlink>
        </w:p>
        <w:p w14:paraId="1EF8FD47" w14:textId="5FC1FCF8" w:rsidR="009E772B" w:rsidRPr="009D06AC" w:rsidRDefault="00000000">
          <w:pPr>
            <w:pStyle w:val="Inhopg3"/>
            <w:tabs>
              <w:tab w:val="left" w:pos="1320"/>
              <w:tab w:val="right" w:leader="dot" w:pos="9062"/>
            </w:tabs>
            <w:rPr>
              <w:rFonts w:asciiTheme="majorHAnsi" w:eastAsiaTheme="minorEastAsia" w:hAnsiTheme="majorHAnsi" w:cstheme="majorHAnsi"/>
              <w:noProof/>
              <w:lang w:eastAsia="nl-NL"/>
            </w:rPr>
          </w:pPr>
          <w:hyperlink w:anchor="_Toc135310111" w:history="1">
            <w:r w:rsidR="009E772B" w:rsidRPr="009D06AC">
              <w:rPr>
                <w:rStyle w:val="Hyperlink"/>
                <w:rFonts w:asciiTheme="majorHAnsi" w:hAnsiTheme="majorHAnsi" w:cstheme="majorHAnsi"/>
                <w:noProof/>
              </w:rPr>
              <w:t>3.4.2.</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Intervisie</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_Toc135310111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21</w:t>
            </w:r>
            <w:r w:rsidR="009E772B" w:rsidRPr="009D06AC">
              <w:rPr>
                <w:rFonts w:asciiTheme="majorHAnsi" w:hAnsiTheme="majorHAnsi" w:cstheme="majorHAnsi"/>
                <w:noProof/>
                <w:webHidden/>
              </w:rPr>
              <w:fldChar w:fldCharType="end"/>
            </w:r>
          </w:hyperlink>
        </w:p>
        <w:p w14:paraId="511959AB" w14:textId="52738BC2" w:rsidR="009E772B" w:rsidRPr="009D06AC" w:rsidRDefault="00000000">
          <w:pPr>
            <w:pStyle w:val="Inhopg3"/>
            <w:tabs>
              <w:tab w:val="left" w:pos="1320"/>
              <w:tab w:val="right" w:leader="dot" w:pos="9062"/>
            </w:tabs>
            <w:rPr>
              <w:rFonts w:asciiTheme="majorHAnsi" w:eastAsiaTheme="minorEastAsia" w:hAnsiTheme="majorHAnsi" w:cstheme="majorHAnsi"/>
              <w:noProof/>
              <w:lang w:eastAsia="nl-NL"/>
            </w:rPr>
          </w:pPr>
          <w:hyperlink w:anchor="_Toc135310112" w:history="1">
            <w:r w:rsidR="009E772B" w:rsidRPr="009D06AC">
              <w:rPr>
                <w:rStyle w:val="Hyperlink"/>
                <w:rFonts w:asciiTheme="majorHAnsi" w:hAnsiTheme="majorHAnsi" w:cstheme="majorHAnsi"/>
                <w:noProof/>
              </w:rPr>
              <w:t>3.4.3.</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Supervisie</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_Toc135310112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22</w:t>
            </w:r>
            <w:r w:rsidR="009E772B" w:rsidRPr="009D06AC">
              <w:rPr>
                <w:rFonts w:asciiTheme="majorHAnsi" w:hAnsiTheme="majorHAnsi" w:cstheme="majorHAnsi"/>
                <w:noProof/>
                <w:webHidden/>
              </w:rPr>
              <w:fldChar w:fldCharType="end"/>
            </w:r>
          </w:hyperlink>
        </w:p>
        <w:p w14:paraId="5491DCE5" w14:textId="72B7D583" w:rsidR="009E772B" w:rsidRPr="009D06AC" w:rsidRDefault="00000000">
          <w:pPr>
            <w:pStyle w:val="Inhopg3"/>
            <w:tabs>
              <w:tab w:val="left" w:pos="1320"/>
              <w:tab w:val="right" w:leader="dot" w:pos="9062"/>
            </w:tabs>
            <w:rPr>
              <w:rFonts w:asciiTheme="majorHAnsi" w:eastAsiaTheme="minorEastAsia" w:hAnsiTheme="majorHAnsi" w:cstheme="majorHAnsi"/>
              <w:noProof/>
              <w:lang w:eastAsia="nl-NL"/>
            </w:rPr>
          </w:pPr>
          <w:hyperlink w:anchor="_Toc135310113" w:history="1">
            <w:r w:rsidR="009E772B" w:rsidRPr="009D06AC">
              <w:rPr>
                <w:rStyle w:val="Hyperlink"/>
                <w:rFonts w:asciiTheme="majorHAnsi" w:hAnsiTheme="majorHAnsi" w:cstheme="majorHAnsi"/>
                <w:noProof/>
              </w:rPr>
              <w:t>3.4.4.</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Coaching</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_Toc135310113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22</w:t>
            </w:r>
            <w:r w:rsidR="009E772B" w:rsidRPr="009D06AC">
              <w:rPr>
                <w:rFonts w:asciiTheme="majorHAnsi" w:hAnsiTheme="majorHAnsi" w:cstheme="majorHAnsi"/>
                <w:noProof/>
                <w:webHidden/>
              </w:rPr>
              <w:fldChar w:fldCharType="end"/>
            </w:r>
          </w:hyperlink>
        </w:p>
        <w:p w14:paraId="7AD42CFB" w14:textId="11A84551" w:rsidR="009E772B" w:rsidRPr="009D06AC" w:rsidRDefault="00000000">
          <w:pPr>
            <w:pStyle w:val="Inhopg2"/>
            <w:tabs>
              <w:tab w:val="left" w:pos="880"/>
              <w:tab w:val="right" w:leader="dot" w:pos="9062"/>
            </w:tabs>
            <w:rPr>
              <w:rFonts w:asciiTheme="majorHAnsi" w:eastAsiaTheme="minorEastAsia" w:hAnsiTheme="majorHAnsi" w:cstheme="majorHAnsi"/>
              <w:noProof/>
              <w:lang w:eastAsia="nl-NL"/>
            </w:rPr>
          </w:pPr>
          <w:hyperlink w:anchor="_Toc135310114" w:history="1">
            <w:r w:rsidR="009E772B" w:rsidRPr="009D06AC">
              <w:rPr>
                <w:rStyle w:val="Hyperlink"/>
                <w:rFonts w:asciiTheme="majorHAnsi" w:hAnsiTheme="majorHAnsi" w:cstheme="majorHAnsi"/>
                <w:noProof/>
              </w:rPr>
              <w:t>3.5.</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Conclusie theoretisch kader</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_Toc135310114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22</w:t>
            </w:r>
            <w:r w:rsidR="009E772B" w:rsidRPr="009D06AC">
              <w:rPr>
                <w:rFonts w:asciiTheme="majorHAnsi" w:hAnsiTheme="majorHAnsi" w:cstheme="majorHAnsi"/>
                <w:noProof/>
                <w:webHidden/>
              </w:rPr>
              <w:fldChar w:fldCharType="end"/>
            </w:r>
          </w:hyperlink>
        </w:p>
        <w:p w14:paraId="38CE99B0" w14:textId="5D554086" w:rsidR="009E772B" w:rsidRPr="009D06AC" w:rsidRDefault="00000000">
          <w:pPr>
            <w:pStyle w:val="Inhopg2"/>
            <w:tabs>
              <w:tab w:val="left" w:pos="880"/>
              <w:tab w:val="right" w:leader="dot" w:pos="9062"/>
            </w:tabs>
            <w:rPr>
              <w:rFonts w:asciiTheme="majorHAnsi" w:eastAsiaTheme="minorEastAsia" w:hAnsiTheme="majorHAnsi" w:cstheme="majorHAnsi"/>
              <w:noProof/>
              <w:lang w:eastAsia="nl-NL"/>
            </w:rPr>
          </w:pPr>
          <w:hyperlink w:anchor="_Toc135310115" w:history="1">
            <w:r w:rsidR="009E772B" w:rsidRPr="009D06AC">
              <w:rPr>
                <w:rStyle w:val="Hyperlink"/>
                <w:rFonts w:asciiTheme="majorHAnsi" w:hAnsiTheme="majorHAnsi" w:cstheme="majorHAnsi"/>
                <w:noProof/>
              </w:rPr>
              <w:t>3.6.</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Conceptueel model</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_Toc135310115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24</w:t>
            </w:r>
            <w:r w:rsidR="009E772B" w:rsidRPr="009D06AC">
              <w:rPr>
                <w:rFonts w:asciiTheme="majorHAnsi" w:hAnsiTheme="majorHAnsi" w:cstheme="majorHAnsi"/>
                <w:noProof/>
                <w:webHidden/>
              </w:rPr>
              <w:fldChar w:fldCharType="end"/>
            </w:r>
          </w:hyperlink>
        </w:p>
        <w:p w14:paraId="68EABC31" w14:textId="176B376D" w:rsidR="009E772B" w:rsidRPr="009D06AC" w:rsidRDefault="00000000">
          <w:pPr>
            <w:pStyle w:val="Inhopg1"/>
            <w:tabs>
              <w:tab w:val="left" w:pos="440"/>
              <w:tab w:val="right" w:leader="dot" w:pos="9062"/>
            </w:tabs>
            <w:rPr>
              <w:rFonts w:asciiTheme="majorHAnsi" w:eastAsiaTheme="minorEastAsia" w:hAnsiTheme="majorHAnsi" w:cstheme="majorHAnsi"/>
              <w:noProof/>
              <w:lang w:eastAsia="nl-NL"/>
            </w:rPr>
          </w:pPr>
          <w:hyperlink w:anchor="_Toc135310116" w:history="1">
            <w:r w:rsidR="009E772B" w:rsidRPr="009D06AC">
              <w:rPr>
                <w:rStyle w:val="Hyperlink"/>
                <w:rFonts w:asciiTheme="majorHAnsi" w:hAnsiTheme="majorHAnsi" w:cstheme="majorHAnsi"/>
                <w:noProof/>
              </w:rPr>
              <w:t>4.</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Onderzoeksresultaten empirisch onderzoek</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_Toc135310116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25</w:t>
            </w:r>
            <w:r w:rsidR="009E772B" w:rsidRPr="009D06AC">
              <w:rPr>
                <w:rFonts w:asciiTheme="majorHAnsi" w:hAnsiTheme="majorHAnsi" w:cstheme="majorHAnsi"/>
                <w:noProof/>
                <w:webHidden/>
              </w:rPr>
              <w:fldChar w:fldCharType="end"/>
            </w:r>
          </w:hyperlink>
        </w:p>
        <w:p w14:paraId="10429A0A" w14:textId="66291149" w:rsidR="009E772B" w:rsidRPr="009D06AC" w:rsidRDefault="00000000">
          <w:pPr>
            <w:pStyle w:val="Inhopg2"/>
            <w:tabs>
              <w:tab w:val="left" w:pos="880"/>
              <w:tab w:val="right" w:leader="dot" w:pos="9062"/>
            </w:tabs>
            <w:rPr>
              <w:rFonts w:asciiTheme="majorHAnsi" w:eastAsiaTheme="minorEastAsia" w:hAnsiTheme="majorHAnsi" w:cstheme="majorHAnsi"/>
              <w:noProof/>
              <w:lang w:eastAsia="nl-NL"/>
            </w:rPr>
          </w:pPr>
          <w:hyperlink w:anchor="_Toc135310117" w:history="1">
            <w:r w:rsidR="009E772B" w:rsidRPr="009D06AC">
              <w:rPr>
                <w:rStyle w:val="Hyperlink"/>
                <w:rFonts w:asciiTheme="majorHAnsi" w:hAnsiTheme="majorHAnsi" w:cstheme="majorHAnsi"/>
                <w:noProof/>
              </w:rPr>
              <w:t>4.1.</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Emoties in contact met cliënten bij het werken in het gedwongen kader</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_Toc135310117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25</w:t>
            </w:r>
            <w:r w:rsidR="009E772B" w:rsidRPr="009D06AC">
              <w:rPr>
                <w:rFonts w:asciiTheme="majorHAnsi" w:hAnsiTheme="majorHAnsi" w:cstheme="majorHAnsi"/>
                <w:noProof/>
                <w:webHidden/>
              </w:rPr>
              <w:fldChar w:fldCharType="end"/>
            </w:r>
          </w:hyperlink>
        </w:p>
        <w:p w14:paraId="64660B33" w14:textId="1AA09794" w:rsidR="009E772B" w:rsidRPr="009D06AC" w:rsidRDefault="00000000">
          <w:pPr>
            <w:pStyle w:val="Inhopg3"/>
            <w:tabs>
              <w:tab w:val="left" w:pos="1320"/>
              <w:tab w:val="right" w:leader="dot" w:pos="9062"/>
            </w:tabs>
            <w:rPr>
              <w:rFonts w:asciiTheme="majorHAnsi" w:eastAsiaTheme="minorEastAsia" w:hAnsiTheme="majorHAnsi" w:cstheme="majorHAnsi"/>
              <w:noProof/>
              <w:lang w:eastAsia="nl-NL"/>
            </w:rPr>
          </w:pPr>
          <w:hyperlink w:anchor="_Toc135310119" w:history="1">
            <w:r w:rsidR="009E772B" w:rsidRPr="009D06AC">
              <w:rPr>
                <w:rStyle w:val="Hyperlink"/>
                <w:rFonts w:asciiTheme="majorHAnsi" w:hAnsiTheme="majorHAnsi" w:cstheme="majorHAnsi"/>
                <w:noProof/>
              </w:rPr>
              <w:t>4.1.1.</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‘Houding naar anderen’</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_Toc135310119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25</w:t>
            </w:r>
            <w:r w:rsidR="009E772B" w:rsidRPr="009D06AC">
              <w:rPr>
                <w:rFonts w:asciiTheme="majorHAnsi" w:hAnsiTheme="majorHAnsi" w:cstheme="majorHAnsi"/>
                <w:noProof/>
                <w:webHidden/>
              </w:rPr>
              <w:fldChar w:fldCharType="end"/>
            </w:r>
          </w:hyperlink>
        </w:p>
        <w:p w14:paraId="39C88CA7" w14:textId="01BC2FC9" w:rsidR="009E772B" w:rsidRPr="009D06AC" w:rsidRDefault="00000000">
          <w:pPr>
            <w:pStyle w:val="Inhopg3"/>
            <w:tabs>
              <w:tab w:val="left" w:pos="1320"/>
              <w:tab w:val="right" w:leader="dot" w:pos="9062"/>
            </w:tabs>
            <w:rPr>
              <w:rFonts w:asciiTheme="majorHAnsi" w:eastAsiaTheme="minorEastAsia" w:hAnsiTheme="majorHAnsi" w:cstheme="majorHAnsi"/>
              <w:noProof/>
              <w:lang w:eastAsia="nl-NL"/>
            </w:rPr>
          </w:pPr>
          <w:hyperlink w:anchor="_Toc135310120" w:history="1">
            <w:r w:rsidR="009E772B" w:rsidRPr="009D06AC">
              <w:rPr>
                <w:rStyle w:val="Hyperlink"/>
                <w:rFonts w:asciiTheme="majorHAnsi" w:hAnsiTheme="majorHAnsi" w:cstheme="majorHAnsi"/>
                <w:noProof/>
              </w:rPr>
              <w:t>4.1.2.</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‘Waarden en relaties met doelen’</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_Toc135310120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26</w:t>
            </w:r>
            <w:r w:rsidR="009E772B" w:rsidRPr="009D06AC">
              <w:rPr>
                <w:rFonts w:asciiTheme="majorHAnsi" w:hAnsiTheme="majorHAnsi" w:cstheme="majorHAnsi"/>
                <w:noProof/>
                <w:webHidden/>
              </w:rPr>
              <w:fldChar w:fldCharType="end"/>
            </w:r>
          </w:hyperlink>
        </w:p>
        <w:p w14:paraId="5DC8B670" w14:textId="4D093BA4" w:rsidR="009E772B" w:rsidRPr="009D06AC" w:rsidRDefault="00000000">
          <w:pPr>
            <w:pStyle w:val="Inhopg3"/>
            <w:tabs>
              <w:tab w:val="left" w:pos="1320"/>
              <w:tab w:val="right" w:leader="dot" w:pos="9062"/>
            </w:tabs>
            <w:rPr>
              <w:rFonts w:asciiTheme="majorHAnsi" w:eastAsiaTheme="minorEastAsia" w:hAnsiTheme="majorHAnsi" w:cstheme="majorHAnsi"/>
              <w:noProof/>
              <w:lang w:eastAsia="nl-NL"/>
            </w:rPr>
          </w:pPr>
          <w:hyperlink w:anchor="_Toc135310121" w:history="1">
            <w:r w:rsidR="009E772B" w:rsidRPr="009D06AC">
              <w:rPr>
                <w:rStyle w:val="Hyperlink"/>
                <w:rFonts w:asciiTheme="majorHAnsi" w:hAnsiTheme="majorHAnsi" w:cstheme="majorHAnsi"/>
                <w:noProof/>
              </w:rPr>
              <w:t>4.1.3.</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‘Zelfbeeld en wereldbeeld’</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_Toc135310121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27</w:t>
            </w:r>
            <w:r w:rsidR="009E772B" w:rsidRPr="009D06AC">
              <w:rPr>
                <w:rFonts w:asciiTheme="majorHAnsi" w:hAnsiTheme="majorHAnsi" w:cstheme="majorHAnsi"/>
                <w:noProof/>
                <w:webHidden/>
              </w:rPr>
              <w:fldChar w:fldCharType="end"/>
            </w:r>
          </w:hyperlink>
        </w:p>
        <w:p w14:paraId="780BC35F" w14:textId="7556A663" w:rsidR="009E772B" w:rsidRPr="009D06AC" w:rsidRDefault="00000000">
          <w:pPr>
            <w:pStyle w:val="Inhopg3"/>
            <w:tabs>
              <w:tab w:val="left" w:pos="1320"/>
              <w:tab w:val="right" w:leader="dot" w:pos="9062"/>
            </w:tabs>
            <w:rPr>
              <w:rFonts w:asciiTheme="majorHAnsi" w:eastAsiaTheme="minorEastAsia" w:hAnsiTheme="majorHAnsi" w:cstheme="majorHAnsi"/>
              <w:noProof/>
              <w:lang w:eastAsia="nl-NL"/>
            </w:rPr>
          </w:pPr>
          <w:hyperlink w:anchor="_Toc135310122" w:history="1">
            <w:r w:rsidR="009E772B" w:rsidRPr="009D06AC">
              <w:rPr>
                <w:rStyle w:val="Hyperlink"/>
                <w:rFonts w:asciiTheme="majorHAnsi" w:hAnsiTheme="majorHAnsi" w:cstheme="majorHAnsi"/>
                <w:noProof/>
              </w:rPr>
              <w:t>4.1.4.</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‘Reflexen’</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_Toc135310122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28</w:t>
            </w:r>
            <w:r w:rsidR="009E772B" w:rsidRPr="009D06AC">
              <w:rPr>
                <w:rFonts w:asciiTheme="majorHAnsi" w:hAnsiTheme="majorHAnsi" w:cstheme="majorHAnsi"/>
                <w:noProof/>
                <w:webHidden/>
              </w:rPr>
              <w:fldChar w:fldCharType="end"/>
            </w:r>
          </w:hyperlink>
        </w:p>
        <w:p w14:paraId="765307CC" w14:textId="54BAB085" w:rsidR="009E772B" w:rsidRPr="009D06AC" w:rsidRDefault="00000000">
          <w:pPr>
            <w:pStyle w:val="Inhopg2"/>
            <w:tabs>
              <w:tab w:val="left" w:pos="880"/>
              <w:tab w:val="right" w:leader="dot" w:pos="9062"/>
            </w:tabs>
            <w:rPr>
              <w:rFonts w:asciiTheme="majorHAnsi" w:eastAsiaTheme="minorEastAsia" w:hAnsiTheme="majorHAnsi" w:cstheme="majorHAnsi"/>
              <w:noProof/>
              <w:lang w:eastAsia="nl-NL"/>
            </w:rPr>
          </w:pPr>
          <w:hyperlink w:anchor="_Toc135310123" w:history="1">
            <w:r w:rsidR="009E772B" w:rsidRPr="009D06AC">
              <w:rPr>
                <w:rStyle w:val="Hyperlink"/>
                <w:rFonts w:asciiTheme="majorHAnsi" w:hAnsiTheme="majorHAnsi" w:cstheme="majorHAnsi"/>
                <w:noProof/>
              </w:rPr>
              <w:t>4.2.</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De rol van emoties in het dagelijkse reclasseringswerk</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_Toc135310123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28</w:t>
            </w:r>
            <w:r w:rsidR="009E772B" w:rsidRPr="009D06AC">
              <w:rPr>
                <w:rFonts w:asciiTheme="majorHAnsi" w:hAnsiTheme="majorHAnsi" w:cstheme="majorHAnsi"/>
                <w:noProof/>
                <w:webHidden/>
              </w:rPr>
              <w:fldChar w:fldCharType="end"/>
            </w:r>
          </w:hyperlink>
        </w:p>
        <w:p w14:paraId="5D6A5E04" w14:textId="79AD19AE" w:rsidR="009E772B" w:rsidRPr="009D06AC" w:rsidRDefault="00000000">
          <w:pPr>
            <w:pStyle w:val="Inhopg2"/>
            <w:tabs>
              <w:tab w:val="left" w:pos="880"/>
              <w:tab w:val="right" w:leader="dot" w:pos="9062"/>
            </w:tabs>
            <w:rPr>
              <w:rFonts w:asciiTheme="majorHAnsi" w:eastAsiaTheme="minorEastAsia" w:hAnsiTheme="majorHAnsi" w:cstheme="majorHAnsi"/>
              <w:noProof/>
              <w:lang w:eastAsia="nl-NL"/>
            </w:rPr>
          </w:pPr>
          <w:hyperlink w:anchor="_Toc135310125" w:history="1">
            <w:r w:rsidR="009E772B" w:rsidRPr="009D06AC">
              <w:rPr>
                <w:rStyle w:val="Hyperlink"/>
                <w:rFonts w:asciiTheme="majorHAnsi" w:hAnsiTheme="majorHAnsi" w:cstheme="majorHAnsi"/>
                <w:noProof/>
              </w:rPr>
              <w:t>4.3.</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Bespreekbaar maken van emoties</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_Toc135310125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31</w:t>
            </w:r>
            <w:r w:rsidR="009E772B" w:rsidRPr="009D06AC">
              <w:rPr>
                <w:rFonts w:asciiTheme="majorHAnsi" w:hAnsiTheme="majorHAnsi" w:cstheme="majorHAnsi"/>
                <w:noProof/>
                <w:webHidden/>
              </w:rPr>
              <w:fldChar w:fldCharType="end"/>
            </w:r>
          </w:hyperlink>
        </w:p>
        <w:p w14:paraId="54A5A5CE" w14:textId="420CA1D8" w:rsidR="009E772B" w:rsidRPr="009D06AC" w:rsidRDefault="00000000">
          <w:pPr>
            <w:pStyle w:val="Inhopg3"/>
            <w:tabs>
              <w:tab w:val="left" w:pos="1320"/>
              <w:tab w:val="right" w:leader="dot" w:pos="9062"/>
            </w:tabs>
            <w:rPr>
              <w:rFonts w:asciiTheme="majorHAnsi" w:eastAsiaTheme="minorEastAsia" w:hAnsiTheme="majorHAnsi" w:cstheme="majorHAnsi"/>
              <w:noProof/>
              <w:lang w:eastAsia="nl-NL"/>
            </w:rPr>
          </w:pPr>
          <w:hyperlink w:anchor="_Toc135310126" w:history="1">
            <w:r w:rsidR="009E772B" w:rsidRPr="009D06AC">
              <w:rPr>
                <w:rStyle w:val="Hyperlink"/>
                <w:rFonts w:asciiTheme="majorHAnsi" w:hAnsiTheme="majorHAnsi" w:cstheme="majorHAnsi"/>
                <w:noProof/>
              </w:rPr>
              <w:t>4.3.1.</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Cliënten</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_Toc135310126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31</w:t>
            </w:r>
            <w:r w:rsidR="009E772B" w:rsidRPr="009D06AC">
              <w:rPr>
                <w:rFonts w:asciiTheme="majorHAnsi" w:hAnsiTheme="majorHAnsi" w:cstheme="majorHAnsi"/>
                <w:noProof/>
                <w:webHidden/>
              </w:rPr>
              <w:fldChar w:fldCharType="end"/>
            </w:r>
          </w:hyperlink>
        </w:p>
        <w:p w14:paraId="71D6AE51" w14:textId="64018696" w:rsidR="009E772B" w:rsidRPr="009D06AC" w:rsidRDefault="00000000">
          <w:pPr>
            <w:pStyle w:val="Inhopg3"/>
            <w:tabs>
              <w:tab w:val="left" w:pos="1320"/>
              <w:tab w:val="right" w:leader="dot" w:pos="9062"/>
            </w:tabs>
            <w:rPr>
              <w:rFonts w:asciiTheme="majorHAnsi" w:eastAsiaTheme="minorEastAsia" w:hAnsiTheme="majorHAnsi" w:cstheme="majorHAnsi"/>
              <w:noProof/>
              <w:lang w:eastAsia="nl-NL"/>
            </w:rPr>
          </w:pPr>
          <w:hyperlink w:anchor="_Toc135310127" w:history="1">
            <w:r w:rsidR="009E772B" w:rsidRPr="009D06AC">
              <w:rPr>
                <w:rStyle w:val="Hyperlink"/>
                <w:rFonts w:asciiTheme="majorHAnsi" w:hAnsiTheme="majorHAnsi" w:cstheme="majorHAnsi"/>
                <w:noProof/>
              </w:rPr>
              <w:t>4.3.2.</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Werkvloer</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_Toc135310127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33</w:t>
            </w:r>
            <w:r w:rsidR="009E772B" w:rsidRPr="009D06AC">
              <w:rPr>
                <w:rFonts w:asciiTheme="majorHAnsi" w:hAnsiTheme="majorHAnsi" w:cstheme="majorHAnsi"/>
                <w:noProof/>
                <w:webHidden/>
              </w:rPr>
              <w:fldChar w:fldCharType="end"/>
            </w:r>
          </w:hyperlink>
        </w:p>
        <w:p w14:paraId="53EA5B80" w14:textId="3AD66159" w:rsidR="009E772B" w:rsidRPr="009D06AC" w:rsidRDefault="00000000">
          <w:pPr>
            <w:pStyle w:val="Inhopg3"/>
            <w:tabs>
              <w:tab w:val="left" w:pos="1320"/>
              <w:tab w:val="right" w:leader="dot" w:pos="9062"/>
            </w:tabs>
            <w:rPr>
              <w:rFonts w:asciiTheme="majorHAnsi" w:eastAsiaTheme="minorEastAsia" w:hAnsiTheme="majorHAnsi" w:cstheme="majorHAnsi"/>
              <w:noProof/>
              <w:lang w:eastAsia="nl-NL"/>
            </w:rPr>
          </w:pPr>
          <w:hyperlink w:anchor="_Toc135310128" w:history="1">
            <w:r w:rsidR="009E772B" w:rsidRPr="009D06AC">
              <w:rPr>
                <w:rStyle w:val="Hyperlink"/>
                <w:rFonts w:asciiTheme="majorHAnsi" w:hAnsiTheme="majorHAnsi" w:cstheme="majorHAnsi"/>
                <w:noProof/>
              </w:rPr>
              <w:t>4.3.3.</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Thuisfront</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_Toc135310128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33</w:t>
            </w:r>
            <w:r w:rsidR="009E772B" w:rsidRPr="009D06AC">
              <w:rPr>
                <w:rFonts w:asciiTheme="majorHAnsi" w:hAnsiTheme="majorHAnsi" w:cstheme="majorHAnsi"/>
                <w:noProof/>
                <w:webHidden/>
              </w:rPr>
              <w:fldChar w:fldCharType="end"/>
            </w:r>
          </w:hyperlink>
        </w:p>
        <w:p w14:paraId="60C523ED" w14:textId="0A2BBCF7" w:rsidR="009E772B" w:rsidRPr="009D06AC" w:rsidRDefault="00000000">
          <w:pPr>
            <w:pStyle w:val="Inhopg2"/>
            <w:tabs>
              <w:tab w:val="left" w:pos="880"/>
              <w:tab w:val="right" w:leader="dot" w:pos="9062"/>
            </w:tabs>
            <w:rPr>
              <w:rFonts w:asciiTheme="majorHAnsi" w:eastAsiaTheme="minorEastAsia" w:hAnsiTheme="majorHAnsi" w:cstheme="majorHAnsi"/>
              <w:noProof/>
              <w:lang w:eastAsia="nl-NL"/>
            </w:rPr>
          </w:pPr>
          <w:hyperlink w:anchor="_Toc135310129" w:history="1">
            <w:r w:rsidR="009E772B" w:rsidRPr="009D06AC">
              <w:rPr>
                <w:rStyle w:val="Hyperlink"/>
                <w:rFonts w:asciiTheme="majorHAnsi" w:hAnsiTheme="majorHAnsi" w:cstheme="majorHAnsi"/>
                <w:noProof/>
              </w:rPr>
              <w:t>4.4.</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Wensen voor het uiten en bespreekbaar maken van emoties</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_Toc135310129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34</w:t>
            </w:r>
            <w:r w:rsidR="009E772B" w:rsidRPr="009D06AC">
              <w:rPr>
                <w:rFonts w:asciiTheme="majorHAnsi" w:hAnsiTheme="majorHAnsi" w:cstheme="majorHAnsi"/>
                <w:noProof/>
                <w:webHidden/>
              </w:rPr>
              <w:fldChar w:fldCharType="end"/>
            </w:r>
          </w:hyperlink>
        </w:p>
        <w:p w14:paraId="0600208E" w14:textId="4F81942F" w:rsidR="009E772B" w:rsidRPr="009D06AC" w:rsidRDefault="00000000">
          <w:pPr>
            <w:pStyle w:val="Inhopg3"/>
            <w:tabs>
              <w:tab w:val="left" w:pos="1320"/>
              <w:tab w:val="right" w:leader="dot" w:pos="9062"/>
            </w:tabs>
            <w:rPr>
              <w:rFonts w:asciiTheme="majorHAnsi" w:eastAsiaTheme="minorEastAsia" w:hAnsiTheme="majorHAnsi" w:cstheme="majorHAnsi"/>
              <w:noProof/>
              <w:lang w:eastAsia="nl-NL"/>
            </w:rPr>
          </w:pPr>
          <w:hyperlink w:anchor="_Toc135310130" w:history="1">
            <w:r w:rsidR="009E772B" w:rsidRPr="009D06AC">
              <w:rPr>
                <w:rStyle w:val="Hyperlink"/>
                <w:rFonts w:asciiTheme="majorHAnsi" w:hAnsiTheme="majorHAnsi" w:cstheme="majorHAnsi"/>
                <w:noProof/>
              </w:rPr>
              <w:t>4.4.1.</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Aandacht voor informeel samenzijn</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_Toc135310130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34</w:t>
            </w:r>
            <w:r w:rsidR="009E772B" w:rsidRPr="009D06AC">
              <w:rPr>
                <w:rFonts w:asciiTheme="majorHAnsi" w:hAnsiTheme="majorHAnsi" w:cstheme="majorHAnsi"/>
                <w:noProof/>
                <w:webHidden/>
              </w:rPr>
              <w:fldChar w:fldCharType="end"/>
            </w:r>
          </w:hyperlink>
        </w:p>
        <w:p w14:paraId="4DED98D0" w14:textId="6C7629FC" w:rsidR="009E772B" w:rsidRPr="009D06AC" w:rsidRDefault="00000000">
          <w:pPr>
            <w:pStyle w:val="Inhopg3"/>
            <w:tabs>
              <w:tab w:val="left" w:pos="1320"/>
              <w:tab w:val="right" w:leader="dot" w:pos="9062"/>
            </w:tabs>
            <w:rPr>
              <w:rFonts w:asciiTheme="majorHAnsi" w:eastAsiaTheme="minorEastAsia" w:hAnsiTheme="majorHAnsi" w:cstheme="majorHAnsi"/>
              <w:noProof/>
              <w:lang w:eastAsia="nl-NL"/>
            </w:rPr>
          </w:pPr>
          <w:hyperlink w:anchor="_Toc135310131" w:history="1">
            <w:r w:rsidR="009E772B" w:rsidRPr="009D06AC">
              <w:rPr>
                <w:rStyle w:val="Hyperlink"/>
                <w:rFonts w:asciiTheme="majorHAnsi" w:hAnsiTheme="majorHAnsi" w:cstheme="majorHAnsi"/>
                <w:noProof/>
              </w:rPr>
              <w:t>4.4.2.</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Herinrichting casuïstiekgroep</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_Toc135310131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35</w:t>
            </w:r>
            <w:r w:rsidR="009E772B" w:rsidRPr="009D06AC">
              <w:rPr>
                <w:rFonts w:asciiTheme="majorHAnsi" w:hAnsiTheme="majorHAnsi" w:cstheme="majorHAnsi"/>
                <w:noProof/>
                <w:webHidden/>
              </w:rPr>
              <w:fldChar w:fldCharType="end"/>
            </w:r>
          </w:hyperlink>
        </w:p>
        <w:p w14:paraId="2F0C4A5E" w14:textId="04557F63" w:rsidR="009E772B" w:rsidRPr="009D06AC" w:rsidRDefault="00000000">
          <w:pPr>
            <w:pStyle w:val="Inhopg3"/>
            <w:tabs>
              <w:tab w:val="left" w:pos="1320"/>
              <w:tab w:val="right" w:leader="dot" w:pos="9062"/>
            </w:tabs>
            <w:rPr>
              <w:rFonts w:asciiTheme="majorHAnsi" w:eastAsiaTheme="minorEastAsia" w:hAnsiTheme="majorHAnsi" w:cstheme="majorHAnsi"/>
              <w:noProof/>
              <w:lang w:eastAsia="nl-NL"/>
            </w:rPr>
          </w:pPr>
          <w:hyperlink w:anchor="_Toc135310132" w:history="1">
            <w:r w:rsidR="009E772B" w:rsidRPr="009D06AC">
              <w:rPr>
                <w:rStyle w:val="Hyperlink"/>
                <w:rFonts w:asciiTheme="majorHAnsi" w:hAnsiTheme="majorHAnsi" w:cstheme="majorHAnsi"/>
                <w:noProof/>
              </w:rPr>
              <w:t>4.4.3.</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Workshop privé werk balans</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_Toc135310132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35</w:t>
            </w:r>
            <w:r w:rsidR="009E772B" w:rsidRPr="009D06AC">
              <w:rPr>
                <w:rFonts w:asciiTheme="majorHAnsi" w:hAnsiTheme="majorHAnsi" w:cstheme="majorHAnsi"/>
                <w:noProof/>
                <w:webHidden/>
              </w:rPr>
              <w:fldChar w:fldCharType="end"/>
            </w:r>
          </w:hyperlink>
        </w:p>
        <w:p w14:paraId="058DB3B8" w14:textId="2D208D1B" w:rsidR="009E772B" w:rsidRPr="009D06AC" w:rsidRDefault="00000000">
          <w:pPr>
            <w:pStyle w:val="Inhopg3"/>
            <w:tabs>
              <w:tab w:val="left" w:pos="1320"/>
              <w:tab w:val="right" w:leader="dot" w:pos="9062"/>
            </w:tabs>
            <w:rPr>
              <w:rFonts w:asciiTheme="majorHAnsi" w:eastAsiaTheme="minorEastAsia" w:hAnsiTheme="majorHAnsi" w:cstheme="majorHAnsi"/>
              <w:noProof/>
              <w:lang w:eastAsia="nl-NL"/>
            </w:rPr>
          </w:pPr>
          <w:hyperlink w:anchor="_Toc135310133" w:history="1">
            <w:r w:rsidR="009E772B" w:rsidRPr="009D06AC">
              <w:rPr>
                <w:rStyle w:val="Hyperlink"/>
                <w:rFonts w:asciiTheme="majorHAnsi" w:hAnsiTheme="majorHAnsi" w:cstheme="majorHAnsi"/>
                <w:noProof/>
              </w:rPr>
              <w:t>4.4.4.</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Intervisie</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_Toc135310133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35</w:t>
            </w:r>
            <w:r w:rsidR="009E772B" w:rsidRPr="009D06AC">
              <w:rPr>
                <w:rFonts w:asciiTheme="majorHAnsi" w:hAnsiTheme="majorHAnsi" w:cstheme="majorHAnsi"/>
                <w:noProof/>
                <w:webHidden/>
              </w:rPr>
              <w:fldChar w:fldCharType="end"/>
            </w:r>
          </w:hyperlink>
        </w:p>
        <w:p w14:paraId="7BDA19B0" w14:textId="690A66A5" w:rsidR="009E772B" w:rsidRPr="009D06AC" w:rsidRDefault="00000000">
          <w:pPr>
            <w:pStyle w:val="Inhopg3"/>
            <w:tabs>
              <w:tab w:val="left" w:pos="1320"/>
              <w:tab w:val="right" w:leader="dot" w:pos="9062"/>
            </w:tabs>
            <w:rPr>
              <w:rFonts w:asciiTheme="majorHAnsi" w:eastAsiaTheme="minorEastAsia" w:hAnsiTheme="majorHAnsi" w:cstheme="majorHAnsi"/>
              <w:noProof/>
              <w:lang w:eastAsia="nl-NL"/>
            </w:rPr>
          </w:pPr>
          <w:hyperlink w:anchor="_Toc135310135" w:history="1">
            <w:r w:rsidR="009E772B" w:rsidRPr="009D06AC">
              <w:rPr>
                <w:rStyle w:val="Hyperlink"/>
                <w:rFonts w:asciiTheme="majorHAnsi" w:hAnsiTheme="majorHAnsi" w:cstheme="majorHAnsi"/>
                <w:noProof/>
              </w:rPr>
              <w:t>4.4.5.</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Persoonlijke aandacht tijdens ontwikkelingsgesprekken</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_Toc135310135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36</w:t>
            </w:r>
            <w:r w:rsidR="009E772B" w:rsidRPr="009D06AC">
              <w:rPr>
                <w:rFonts w:asciiTheme="majorHAnsi" w:hAnsiTheme="majorHAnsi" w:cstheme="majorHAnsi"/>
                <w:noProof/>
                <w:webHidden/>
              </w:rPr>
              <w:fldChar w:fldCharType="end"/>
            </w:r>
          </w:hyperlink>
        </w:p>
        <w:p w14:paraId="79186B9F" w14:textId="7DD32F24" w:rsidR="009E772B" w:rsidRPr="009D06AC" w:rsidRDefault="00000000">
          <w:pPr>
            <w:pStyle w:val="Inhopg2"/>
            <w:tabs>
              <w:tab w:val="left" w:pos="880"/>
              <w:tab w:val="right" w:leader="dot" w:pos="9062"/>
            </w:tabs>
            <w:rPr>
              <w:rFonts w:asciiTheme="majorHAnsi" w:eastAsiaTheme="minorEastAsia" w:hAnsiTheme="majorHAnsi" w:cstheme="majorHAnsi"/>
              <w:noProof/>
              <w:lang w:eastAsia="nl-NL"/>
            </w:rPr>
          </w:pPr>
          <w:hyperlink w:anchor="_Toc135310136" w:history="1">
            <w:r w:rsidR="009E772B" w:rsidRPr="009D06AC">
              <w:rPr>
                <w:rStyle w:val="Hyperlink"/>
                <w:rFonts w:asciiTheme="majorHAnsi" w:hAnsiTheme="majorHAnsi" w:cstheme="majorHAnsi"/>
                <w:noProof/>
              </w:rPr>
              <w:t>4.5.</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Conclusie empirische resultaten</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_Toc135310136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37</w:t>
            </w:r>
            <w:r w:rsidR="009E772B" w:rsidRPr="009D06AC">
              <w:rPr>
                <w:rFonts w:asciiTheme="majorHAnsi" w:hAnsiTheme="majorHAnsi" w:cstheme="majorHAnsi"/>
                <w:noProof/>
                <w:webHidden/>
              </w:rPr>
              <w:fldChar w:fldCharType="end"/>
            </w:r>
          </w:hyperlink>
        </w:p>
        <w:p w14:paraId="5D719219" w14:textId="403FA530" w:rsidR="009E772B" w:rsidRPr="009D06AC" w:rsidRDefault="00000000">
          <w:pPr>
            <w:pStyle w:val="Inhopg1"/>
            <w:tabs>
              <w:tab w:val="left" w:pos="440"/>
              <w:tab w:val="right" w:leader="dot" w:pos="9062"/>
            </w:tabs>
            <w:rPr>
              <w:rFonts w:asciiTheme="majorHAnsi" w:eastAsiaTheme="minorEastAsia" w:hAnsiTheme="majorHAnsi" w:cstheme="majorHAnsi"/>
              <w:noProof/>
              <w:lang w:eastAsia="nl-NL"/>
            </w:rPr>
          </w:pPr>
          <w:hyperlink w:anchor="_Toc135310138" w:history="1">
            <w:r w:rsidR="009E772B" w:rsidRPr="009D06AC">
              <w:rPr>
                <w:rStyle w:val="Hyperlink"/>
                <w:rFonts w:asciiTheme="majorHAnsi" w:hAnsiTheme="majorHAnsi" w:cstheme="majorHAnsi"/>
                <w:noProof/>
              </w:rPr>
              <w:t>5.</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Conclusies</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_Toc135310138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38</w:t>
            </w:r>
            <w:r w:rsidR="009E772B" w:rsidRPr="009D06AC">
              <w:rPr>
                <w:rFonts w:asciiTheme="majorHAnsi" w:hAnsiTheme="majorHAnsi" w:cstheme="majorHAnsi"/>
                <w:noProof/>
                <w:webHidden/>
              </w:rPr>
              <w:fldChar w:fldCharType="end"/>
            </w:r>
          </w:hyperlink>
        </w:p>
        <w:p w14:paraId="0F68FF1F" w14:textId="1969929F" w:rsidR="009E772B" w:rsidRPr="009D06AC" w:rsidRDefault="00000000">
          <w:pPr>
            <w:pStyle w:val="Inhopg2"/>
            <w:tabs>
              <w:tab w:val="left" w:pos="880"/>
              <w:tab w:val="right" w:leader="dot" w:pos="9062"/>
            </w:tabs>
            <w:rPr>
              <w:rFonts w:asciiTheme="majorHAnsi" w:eastAsiaTheme="minorEastAsia" w:hAnsiTheme="majorHAnsi" w:cstheme="majorHAnsi"/>
              <w:noProof/>
              <w:lang w:eastAsia="nl-NL"/>
            </w:rPr>
          </w:pPr>
          <w:hyperlink w:anchor="_Toc135310140" w:history="1">
            <w:r w:rsidR="009E772B" w:rsidRPr="009D06AC">
              <w:rPr>
                <w:rStyle w:val="Hyperlink"/>
                <w:rFonts w:asciiTheme="majorHAnsi" w:hAnsiTheme="majorHAnsi" w:cstheme="majorHAnsi"/>
                <w:noProof/>
              </w:rPr>
              <w:t>5.1.</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Conclusie</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_Toc135310140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38</w:t>
            </w:r>
            <w:r w:rsidR="009E772B" w:rsidRPr="009D06AC">
              <w:rPr>
                <w:rFonts w:asciiTheme="majorHAnsi" w:hAnsiTheme="majorHAnsi" w:cstheme="majorHAnsi"/>
                <w:noProof/>
                <w:webHidden/>
              </w:rPr>
              <w:fldChar w:fldCharType="end"/>
            </w:r>
          </w:hyperlink>
        </w:p>
        <w:p w14:paraId="4A0FF66B" w14:textId="6271569D" w:rsidR="009E772B" w:rsidRPr="009D06AC" w:rsidRDefault="00000000">
          <w:pPr>
            <w:pStyle w:val="Inhopg2"/>
            <w:tabs>
              <w:tab w:val="left" w:pos="880"/>
              <w:tab w:val="right" w:leader="dot" w:pos="9062"/>
            </w:tabs>
            <w:rPr>
              <w:rFonts w:asciiTheme="majorHAnsi" w:eastAsiaTheme="minorEastAsia" w:hAnsiTheme="majorHAnsi" w:cstheme="majorHAnsi"/>
              <w:noProof/>
              <w:lang w:eastAsia="nl-NL"/>
            </w:rPr>
          </w:pPr>
          <w:hyperlink w:anchor="_Toc135310141" w:history="1">
            <w:r w:rsidR="009E772B" w:rsidRPr="009D06AC">
              <w:rPr>
                <w:rStyle w:val="Hyperlink"/>
                <w:rFonts w:asciiTheme="majorHAnsi" w:hAnsiTheme="majorHAnsi" w:cstheme="majorHAnsi"/>
                <w:noProof/>
              </w:rPr>
              <w:t>5.2.</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Aanbevelingen</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_Toc135310141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40</w:t>
            </w:r>
            <w:r w:rsidR="009E772B" w:rsidRPr="009D06AC">
              <w:rPr>
                <w:rFonts w:asciiTheme="majorHAnsi" w:hAnsiTheme="majorHAnsi" w:cstheme="majorHAnsi"/>
                <w:noProof/>
                <w:webHidden/>
              </w:rPr>
              <w:fldChar w:fldCharType="end"/>
            </w:r>
          </w:hyperlink>
        </w:p>
        <w:p w14:paraId="616D3C83" w14:textId="5382215B" w:rsidR="009E772B" w:rsidRPr="009D06AC" w:rsidRDefault="00000000">
          <w:pPr>
            <w:pStyle w:val="Inhopg2"/>
            <w:tabs>
              <w:tab w:val="left" w:pos="880"/>
              <w:tab w:val="right" w:leader="dot" w:pos="9062"/>
            </w:tabs>
            <w:rPr>
              <w:rFonts w:asciiTheme="majorHAnsi" w:eastAsiaTheme="minorEastAsia" w:hAnsiTheme="majorHAnsi" w:cstheme="majorHAnsi"/>
              <w:noProof/>
              <w:lang w:eastAsia="nl-NL"/>
            </w:rPr>
          </w:pPr>
          <w:hyperlink w:anchor="_Toc135310142" w:history="1">
            <w:r w:rsidR="009E772B" w:rsidRPr="009D06AC">
              <w:rPr>
                <w:rStyle w:val="Hyperlink"/>
                <w:rFonts w:asciiTheme="majorHAnsi" w:hAnsiTheme="majorHAnsi" w:cstheme="majorHAnsi"/>
                <w:noProof/>
              </w:rPr>
              <w:t>5.3.</w:t>
            </w:r>
            <w:r w:rsidR="009E772B" w:rsidRPr="009D06AC">
              <w:rPr>
                <w:rFonts w:asciiTheme="majorHAnsi" w:eastAsiaTheme="minorEastAsia" w:hAnsiTheme="majorHAnsi" w:cstheme="majorHAnsi"/>
                <w:noProof/>
                <w:lang w:eastAsia="nl-NL"/>
              </w:rPr>
              <w:tab/>
            </w:r>
            <w:r w:rsidR="009E772B" w:rsidRPr="009D06AC">
              <w:rPr>
                <w:rStyle w:val="Hyperlink"/>
                <w:rFonts w:asciiTheme="majorHAnsi" w:hAnsiTheme="majorHAnsi" w:cstheme="majorHAnsi"/>
                <w:noProof/>
              </w:rPr>
              <w:t>Kritische reflectie</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_Toc135310142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42</w:t>
            </w:r>
            <w:r w:rsidR="009E772B" w:rsidRPr="009D06AC">
              <w:rPr>
                <w:rFonts w:asciiTheme="majorHAnsi" w:hAnsiTheme="majorHAnsi" w:cstheme="majorHAnsi"/>
                <w:noProof/>
                <w:webHidden/>
              </w:rPr>
              <w:fldChar w:fldCharType="end"/>
            </w:r>
          </w:hyperlink>
        </w:p>
        <w:p w14:paraId="36B75F08" w14:textId="0A6F64AF" w:rsidR="009E772B" w:rsidRPr="009D06AC" w:rsidRDefault="00000000">
          <w:pPr>
            <w:pStyle w:val="Inhopg1"/>
            <w:tabs>
              <w:tab w:val="right" w:leader="dot" w:pos="9062"/>
            </w:tabs>
            <w:rPr>
              <w:rFonts w:asciiTheme="majorHAnsi" w:eastAsiaTheme="minorEastAsia" w:hAnsiTheme="majorHAnsi" w:cstheme="majorHAnsi"/>
              <w:noProof/>
              <w:lang w:eastAsia="nl-NL"/>
            </w:rPr>
          </w:pPr>
          <w:hyperlink w:anchor="_Toc135310143" w:history="1">
            <w:r w:rsidR="009E772B" w:rsidRPr="009D06AC">
              <w:rPr>
                <w:rStyle w:val="Hyperlink"/>
                <w:rFonts w:asciiTheme="majorHAnsi" w:hAnsiTheme="majorHAnsi" w:cstheme="majorHAnsi"/>
                <w:noProof/>
                <w:lang w:eastAsia="nl-NL"/>
              </w:rPr>
              <w:t>Literatuur</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_Toc135310143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43</w:t>
            </w:r>
            <w:r w:rsidR="009E772B" w:rsidRPr="009D06AC">
              <w:rPr>
                <w:rFonts w:asciiTheme="majorHAnsi" w:hAnsiTheme="majorHAnsi" w:cstheme="majorHAnsi"/>
                <w:noProof/>
                <w:webHidden/>
              </w:rPr>
              <w:fldChar w:fldCharType="end"/>
            </w:r>
          </w:hyperlink>
        </w:p>
        <w:p w14:paraId="33C58FE5" w14:textId="0CECF484" w:rsidR="009E772B" w:rsidRPr="009D06AC" w:rsidRDefault="00000000">
          <w:pPr>
            <w:pStyle w:val="Inhopg1"/>
            <w:tabs>
              <w:tab w:val="right" w:leader="dot" w:pos="9062"/>
            </w:tabs>
            <w:rPr>
              <w:rFonts w:asciiTheme="majorHAnsi" w:eastAsiaTheme="minorEastAsia" w:hAnsiTheme="majorHAnsi" w:cstheme="majorHAnsi"/>
              <w:noProof/>
              <w:lang w:eastAsia="nl-NL"/>
            </w:rPr>
          </w:pPr>
          <w:hyperlink w:anchor="_Toc135310144" w:history="1">
            <w:r w:rsidR="009E772B" w:rsidRPr="009D06AC">
              <w:rPr>
                <w:rStyle w:val="Hyperlink"/>
                <w:rFonts w:asciiTheme="majorHAnsi" w:hAnsiTheme="majorHAnsi" w:cstheme="majorHAnsi"/>
                <w:noProof/>
              </w:rPr>
              <w:t>Bijlage 1 topiclijst interviews</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_Toc135310144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46</w:t>
            </w:r>
            <w:r w:rsidR="009E772B" w:rsidRPr="009D06AC">
              <w:rPr>
                <w:rFonts w:asciiTheme="majorHAnsi" w:hAnsiTheme="majorHAnsi" w:cstheme="majorHAnsi"/>
                <w:noProof/>
                <w:webHidden/>
              </w:rPr>
              <w:fldChar w:fldCharType="end"/>
            </w:r>
          </w:hyperlink>
        </w:p>
        <w:p w14:paraId="3D2E23CD" w14:textId="242B3BE7" w:rsidR="009E772B" w:rsidRPr="009D06AC" w:rsidRDefault="00000000">
          <w:pPr>
            <w:pStyle w:val="Inhopg1"/>
            <w:tabs>
              <w:tab w:val="right" w:leader="dot" w:pos="9062"/>
            </w:tabs>
            <w:rPr>
              <w:rFonts w:asciiTheme="majorHAnsi" w:eastAsiaTheme="minorEastAsia" w:hAnsiTheme="majorHAnsi" w:cstheme="majorHAnsi"/>
              <w:noProof/>
              <w:lang w:eastAsia="nl-NL"/>
            </w:rPr>
          </w:pPr>
          <w:hyperlink w:anchor="_Toc135310145" w:history="1">
            <w:r w:rsidR="009E772B" w:rsidRPr="009D06AC">
              <w:rPr>
                <w:rStyle w:val="Hyperlink"/>
                <w:rFonts w:asciiTheme="majorHAnsi" w:hAnsiTheme="majorHAnsi" w:cstheme="majorHAnsi"/>
                <w:noProof/>
              </w:rPr>
              <w:t xml:space="preserve">Bijlage 2 </w:t>
            </w:r>
            <w:r w:rsidR="009B754D">
              <w:rPr>
                <w:rStyle w:val="Hyperlink"/>
                <w:rFonts w:asciiTheme="majorHAnsi" w:hAnsiTheme="majorHAnsi" w:cstheme="majorHAnsi"/>
                <w:noProof/>
              </w:rPr>
              <w:t>i</w:t>
            </w:r>
            <w:r w:rsidR="009E772B" w:rsidRPr="009D06AC">
              <w:rPr>
                <w:rStyle w:val="Hyperlink"/>
                <w:rFonts w:asciiTheme="majorHAnsi" w:hAnsiTheme="majorHAnsi" w:cstheme="majorHAnsi"/>
                <w:noProof/>
              </w:rPr>
              <w:t>nterviewvragen</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_Toc135310145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48</w:t>
            </w:r>
            <w:r w:rsidR="009E772B" w:rsidRPr="009D06AC">
              <w:rPr>
                <w:rFonts w:asciiTheme="majorHAnsi" w:hAnsiTheme="majorHAnsi" w:cstheme="majorHAnsi"/>
                <w:noProof/>
                <w:webHidden/>
              </w:rPr>
              <w:fldChar w:fldCharType="end"/>
            </w:r>
          </w:hyperlink>
        </w:p>
        <w:p w14:paraId="2E20409F" w14:textId="20B123C2" w:rsidR="009E772B" w:rsidRPr="009D06AC" w:rsidRDefault="00000000">
          <w:pPr>
            <w:pStyle w:val="Inhopg1"/>
            <w:tabs>
              <w:tab w:val="right" w:leader="dot" w:pos="9062"/>
            </w:tabs>
            <w:rPr>
              <w:rFonts w:asciiTheme="majorHAnsi" w:eastAsiaTheme="minorEastAsia" w:hAnsiTheme="majorHAnsi" w:cstheme="majorHAnsi"/>
              <w:noProof/>
              <w:lang w:eastAsia="nl-NL"/>
            </w:rPr>
          </w:pPr>
          <w:hyperlink w:anchor="_Toc135310146" w:history="1">
            <w:r w:rsidR="009E772B" w:rsidRPr="009D06AC">
              <w:rPr>
                <w:rStyle w:val="Hyperlink"/>
                <w:rFonts w:asciiTheme="majorHAnsi" w:hAnsiTheme="majorHAnsi" w:cstheme="majorHAnsi"/>
                <w:noProof/>
              </w:rPr>
              <w:t>Bijlage 3 focusgroep</w:t>
            </w:r>
            <w:r w:rsidR="009E772B" w:rsidRPr="009D06AC">
              <w:rPr>
                <w:rFonts w:asciiTheme="majorHAnsi" w:hAnsiTheme="majorHAnsi" w:cstheme="majorHAnsi"/>
                <w:noProof/>
                <w:webHidden/>
              </w:rPr>
              <w:tab/>
            </w:r>
            <w:r w:rsidR="009E772B" w:rsidRPr="009D06AC">
              <w:rPr>
                <w:rFonts w:asciiTheme="majorHAnsi" w:hAnsiTheme="majorHAnsi" w:cstheme="majorHAnsi"/>
                <w:noProof/>
                <w:webHidden/>
              </w:rPr>
              <w:fldChar w:fldCharType="begin"/>
            </w:r>
            <w:r w:rsidR="009E772B" w:rsidRPr="009D06AC">
              <w:rPr>
                <w:rFonts w:asciiTheme="majorHAnsi" w:hAnsiTheme="majorHAnsi" w:cstheme="majorHAnsi"/>
                <w:noProof/>
                <w:webHidden/>
              </w:rPr>
              <w:instrText xml:space="preserve"> PAGEREF _Toc135310146 \h </w:instrText>
            </w:r>
            <w:r w:rsidR="009E772B" w:rsidRPr="009D06AC">
              <w:rPr>
                <w:rFonts w:asciiTheme="majorHAnsi" w:hAnsiTheme="majorHAnsi" w:cstheme="majorHAnsi"/>
                <w:noProof/>
                <w:webHidden/>
              </w:rPr>
            </w:r>
            <w:r w:rsidR="009E772B" w:rsidRPr="009D06AC">
              <w:rPr>
                <w:rFonts w:asciiTheme="majorHAnsi" w:hAnsiTheme="majorHAnsi" w:cstheme="majorHAnsi"/>
                <w:noProof/>
                <w:webHidden/>
              </w:rPr>
              <w:fldChar w:fldCharType="separate"/>
            </w:r>
            <w:r w:rsidR="0074175B">
              <w:rPr>
                <w:rFonts w:asciiTheme="majorHAnsi" w:hAnsiTheme="majorHAnsi" w:cstheme="majorHAnsi"/>
                <w:noProof/>
                <w:webHidden/>
              </w:rPr>
              <w:t>50</w:t>
            </w:r>
            <w:r w:rsidR="009E772B" w:rsidRPr="009D06AC">
              <w:rPr>
                <w:rFonts w:asciiTheme="majorHAnsi" w:hAnsiTheme="majorHAnsi" w:cstheme="majorHAnsi"/>
                <w:noProof/>
                <w:webHidden/>
              </w:rPr>
              <w:fldChar w:fldCharType="end"/>
            </w:r>
          </w:hyperlink>
        </w:p>
        <w:p w14:paraId="50D3ADA7" w14:textId="265BE2BD" w:rsidR="00825CAB" w:rsidRPr="009D06AC" w:rsidRDefault="00825CAB">
          <w:pPr>
            <w:rPr>
              <w:rFonts w:asciiTheme="majorHAnsi" w:hAnsiTheme="majorHAnsi" w:cstheme="majorHAnsi"/>
              <w:b/>
              <w:bCs/>
              <w:sz w:val="20"/>
              <w:szCs w:val="20"/>
            </w:rPr>
          </w:pPr>
          <w:r w:rsidRPr="009D06AC">
            <w:rPr>
              <w:rFonts w:asciiTheme="majorHAnsi" w:hAnsiTheme="majorHAnsi" w:cstheme="majorHAnsi"/>
              <w:b/>
              <w:bCs/>
              <w:sz w:val="20"/>
              <w:szCs w:val="20"/>
            </w:rPr>
            <w:fldChar w:fldCharType="end"/>
          </w:r>
        </w:p>
      </w:sdtContent>
    </w:sdt>
    <w:p w14:paraId="4174B268" w14:textId="34ED2709" w:rsidR="00C802A6" w:rsidRPr="009D06AC" w:rsidRDefault="00C802A6">
      <w:pPr>
        <w:rPr>
          <w:rFonts w:asciiTheme="majorHAnsi" w:hAnsiTheme="majorHAnsi" w:cstheme="majorHAnsi"/>
          <w:b/>
          <w:bCs/>
          <w:sz w:val="20"/>
          <w:szCs w:val="20"/>
        </w:rPr>
      </w:pPr>
    </w:p>
    <w:p w14:paraId="08FF434A" w14:textId="490BC98E" w:rsidR="00C802A6" w:rsidRPr="00990C49" w:rsidRDefault="00C802A6">
      <w:pPr>
        <w:rPr>
          <w:rFonts w:asciiTheme="majorHAnsi" w:hAnsiTheme="majorHAnsi" w:cstheme="majorHAnsi"/>
          <w:b/>
          <w:bCs/>
          <w:sz w:val="20"/>
          <w:szCs w:val="20"/>
        </w:rPr>
      </w:pPr>
    </w:p>
    <w:p w14:paraId="6440399B" w14:textId="7D9A57A2" w:rsidR="00C802A6" w:rsidRPr="00990C49" w:rsidRDefault="00C802A6">
      <w:pPr>
        <w:rPr>
          <w:rFonts w:asciiTheme="majorHAnsi" w:hAnsiTheme="majorHAnsi" w:cstheme="majorHAnsi"/>
          <w:b/>
          <w:bCs/>
          <w:sz w:val="20"/>
          <w:szCs w:val="20"/>
        </w:rPr>
      </w:pPr>
    </w:p>
    <w:p w14:paraId="2520E727" w14:textId="08824DB5" w:rsidR="00C802A6" w:rsidRPr="00990C49" w:rsidRDefault="00C802A6">
      <w:pPr>
        <w:rPr>
          <w:rFonts w:asciiTheme="majorHAnsi" w:hAnsiTheme="majorHAnsi" w:cstheme="majorHAnsi"/>
          <w:b/>
          <w:bCs/>
          <w:sz w:val="20"/>
          <w:szCs w:val="20"/>
        </w:rPr>
      </w:pPr>
    </w:p>
    <w:p w14:paraId="09EBC33E" w14:textId="4B6035B2" w:rsidR="00C802A6" w:rsidRPr="00990C49" w:rsidRDefault="00C802A6">
      <w:pPr>
        <w:rPr>
          <w:rFonts w:asciiTheme="majorHAnsi" w:hAnsiTheme="majorHAnsi" w:cstheme="majorHAnsi"/>
          <w:b/>
          <w:bCs/>
          <w:sz w:val="20"/>
          <w:szCs w:val="20"/>
        </w:rPr>
      </w:pPr>
    </w:p>
    <w:p w14:paraId="44F8DCDC" w14:textId="1A3DACAE" w:rsidR="00C57C98" w:rsidRDefault="00C57C98">
      <w:pPr>
        <w:rPr>
          <w:b/>
          <w:bCs/>
        </w:rPr>
      </w:pPr>
    </w:p>
    <w:p w14:paraId="4B1650FF" w14:textId="322E32E9" w:rsidR="00C57C98" w:rsidRDefault="00C57C98">
      <w:pPr>
        <w:rPr>
          <w:b/>
          <w:bCs/>
        </w:rPr>
      </w:pPr>
    </w:p>
    <w:p w14:paraId="4B18E99D" w14:textId="57D23CC1" w:rsidR="00883AF7" w:rsidRPr="00883AF7" w:rsidRDefault="00883AF7" w:rsidP="00883AF7">
      <w:pPr>
        <w:shd w:val="clear" w:color="auto" w:fill="FFFFFF"/>
        <w:spacing w:after="0" w:line="240" w:lineRule="auto"/>
        <w:jc w:val="center"/>
        <w:textAlignment w:val="baseline"/>
        <w:rPr>
          <w:rFonts w:asciiTheme="majorHAnsi" w:eastAsia="Times New Roman" w:hAnsiTheme="majorHAnsi" w:cstheme="majorHAnsi"/>
          <w:lang w:eastAsia="nl-NL"/>
        </w:rPr>
      </w:pPr>
      <w:r w:rsidRPr="00883AF7">
        <w:rPr>
          <w:rFonts w:asciiTheme="majorHAnsi" w:eastAsia="Times New Roman" w:hAnsiTheme="majorHAnsi" w:cstheme="majorHAnsi"/>
          <w:b/>
          <w:bCs/>
          <w:bdr w:val="none" w:sz="0" w:space="0" w:color="auto" w:frame="1"/>
          <w:lang w:eastAsia="nl-NL"/>
        </w:rPr>
        <w:lastRenderedPageBreak/>
        <w:t>D</w:t>
      </w:r>
      <w:r w:rsidR="00076F4E" w:rsidRPr="00076F4E">
        <w:rPr>
          <w:rFonts w:asciiTheme="majorHAnsi" w:eastAsia="Times New Roman" w:hAnsiTheme="majorHAnsi" w:cstheme="majorHAnsi"/>
          <w:b/>
          <w:bCs/>
          <w:bdr w:val="none" w:sz="0" w:space="0" w:color="auto" w:frame="1"/>
          <w:lang w:eastAsia="nl-NL"/>
        </w:rPr>
        <w:t>e herberg</w:t>
      </w:r>
      <w:r w:rsidR="0000735F">
        <w:rPr>
          <w:rFonts w:asciiTheme="majorHAnsi" w:eastAsia="Times New Roman" w:hAnsiTheme="majorHAnsi" w:cstheme="majorHAnsi"/>
          <w:b/>
          <w:bCs/>
          <w:bdr w:val="none" w:sz="0" w:space="0" w:color="auto" w:frame="1"/>
          <w:lang w:eastAsia="nl-NL"/>
        </w:rPr>
        <w:br/>
      </w:r>
    </w:p>
    <w:p w14:paraId="15C7073A" w14:textId="37719074" w:rsidR="00883AF7" w:rsidRPr="00883AF7" w:rsidRDefault="00883AF7" w:rsidP="00883AF7">
      <w:pPr>
        <w:shd w:val="clear" w:color="auto" w:fill="FFFFFF"/>
        <w:spacing w:after="0" w:line="240" w:lineRule="auto"/>
        <w:jc w:val="center"/>
        <w:textAlignment w:val="baseline"/>
        <w:rPr>
          <w:rFonts w:asciiTheme="majorHAnsi" w:eastAsia="Times New Roman" w:hAnsiTheme="majorHAnsi" w:cstheme="majorHAnsi"/>
          <w:lang w:eastAsia="nl-NL"/>
        </w:rPr>
      </w:pPr>
      <w:r w:rsidRPr="00883AF7">
        <w:rPr>
          <w:rFonts w:asciiTheme="majorHAnsi" w:eastAsia="Times New Roman" w:hAnsiTheme="majorHAnsi" w:cstheme="majorHAnsi"/>
          <w:bdr w:val="none" w:sz="0" w:space="0" w:color="auto" w:frame="1"/>
          <w:lang w:eastAsia="nl-NL"/>
        </w:rPr>
        <w:t>Mens-zijn is een herberg.</w:t>
      </w:r>
      <w:r w:rsidRPr="00883AF7">
        <w:rPr>
          <w:rFonts w:asciiTheme="majorHAnsi" w:eastAsia="Times New Roman" w:hAnsiTheme="majorHAnsi" w:cstheme="majorHAnsi"/>
          <w:lang w:eastAsia="nl-NL"/>
        </w:rPr>
        <w:br/>
      </w:r>
      <w:r w:rsidRPr="00883AF7">
        <w:rPr>
          <w:rFonts w:asciiTheme="majorHAnsi" w:eastAsia="Times New Roman" w:hAnsiTheme="majorHAnsi" w:cstheme="majorHAnsi"/>
          <w:bdr w:val="none" w:sz="0" w:space="0" w:color="auto" w:frame="1"/>
          <w:lang w:eastAsia="nl-NL"/>
        </w:rPr>
        <w:t>Elke ochtend verschijnt er een nieuwe gast.</w:t>
      </w:r>
      <w:r w:rsidR="0000735F">
        <w:rPr>
          <w:rFonts w:asciiTheme="majorHAnsi" w:eastAsia="Times New Roman" w:hAnsiTheme="majorHAnsi" w:cstheme="majorHAnsi"/>
          <w:bdr w:val="none" w:sz="0" w:space="0" w:color="auto" w:frame="1"/>
          <w:lang w:eastAsia="nl-NL"/>
        </w:rPr>
        <w:br/>
      </w:r>
    </w:p>
    <w:p w14:paraId="0F6CF1B9" w14:textId="1ABF91E7" w:rsidR="00883AF7" w:rsidRPr="00883AF7" w:rsidRDefault="00883AF7" w:rsidP="00883AF7">
      <w:pPr>
        <w:shd w:val="clear" w:color="auto" w:fill="FFFFFF"/>
        <w:spacing w:after="0" w:line="240" w:lineRule="auto"/>
        <w:jc w:val="center"/>
        <w:textAlignment w:val="baseline"/>
        <w:rPr>
          <w:rFonts w:asciiTheme="majorHAnsi" w:eastAsia="Times New Roman" w:hAnsiTheme="majorHAnsi" w:cstheme="majorHAnsi"/>
          <w:lang w:eastAsia="nl-NL"/>
        </w:rPr>
      </w:pPr>
      <w:r w:rsidRPr="00883AF7">
        <w:rPr>
          <w:rFonts w:asciiTheme="majorHAnsi" w:eastAsia="Times New Roman" w:hAnsiTheme="majorHAnsi" w:cstheme="majorHAnsi"/>
          <w:bdr w:val="none" w:sz="0" w:space="0" w:color="auto" w:frame="1"/>
          <w:lang w:eastAsia="nl-NL"/>
        </w:rPr>
        <w:t>Een vreugde, een depressie, een benauwdheid,</w:t>
      </w:r>
      <w:r w:rsidRPr="00883AF7">
        <w:rPr>
          <w:rFonts w:asciiTheme="majorHAnsi" w:eastAsia="Times New Roman" w:hAnsiTheme="majorHAnsi" w:cstheme="majorHAnsi"/>
          <w:lang w:eastAsia="nl-NL"/>
        </w:rPr>
        <w:br/>
      </w:r>
      <w:r w:rsidRPr="00883AF7">
        <w:rPr>
          <w:rFonts w:asciiTheme="majorHAnsi" w:eastAsia="Times New Roman" w:hAnsiTheme="majorHAnsi" w:cstheme="majorHAnsi"/>
          <w:bdr w:val="none" w:sz="0" w:space="0" w:color="auto" w:frame="1"/>
          <w:lang w:eastAsia="nl-NL"/>
        </w:rPr>
        <w:t>Een flits van inzicht komt,</w:t>
      </w:r>
      <w:r w:rsidRPr="00883AF7">
        <w:rPr>
          <w:rFonts w:asciiTheme="majorHAnsi" w:eastAsia="Times New Roman" w:hAnsiTheme="majorHAnsi" w:cstheme="majorHAnsi"/>
          <w:lang w:eastAsia="nl-NL"/>
        </w:rPr>
        <w:br/>
      </w:r>
      <w:r w:rsidRPr="00883AF7">
        <w:rPr>
          <w:rFonts w:asciiTheme="majorHAnsi" w:eastAsia="Times New Roman" w:hAnsiTheme="majorHAnsi" w:cstheme="majorHAnsi"/>
          <w:bdr w:val="none" w:sz="0" w:space="0" w:color="auto" w:frame="1"/>
          <w:lang w:eastAsia="nl-NL"/>
        </w:rPr>
        <w:t>als een onverwachte gast.</w:t>
      </w:r>
      <w:r w:rsidR="0000735F">
        <w:rPr>
          <w:rFonts w:asciiTheme="majorHAnsi" w:eastAsia="Times New Roman" w:hAnsiTheme="majorHAnsi" w:cstheme="majorHAnsi"/>
          <w:bdr w:val="none" w:sz="0" w:space="0" w:color="auto" w:frame="1"/>
          <w:lang w:eastAsia="nl-NL"/>
        </w:rPr>
        <w:br/>
      </w:r>
    </w:p>
    <w:p w14:paraId="6181FBC7" w14:textId="424D03A4" w:rsidR="00883AF7" w:rsidRPr="00883AF7" w:rsidRDefault="00883AF7" w:rsidP="00883AF7">
      <w:pPr>
        <w:shd w:val="clear" w:color="auto" w:fill="FFFFFF"/>
        <w:spacing w:after="0" w:line="240" w:lineRule="auto"/>
        <w:jc w:val="center"/>
        <w:textAlignment w:val="baseline"/>
        <w:rPr>
          <w:rFonts w:asciiTheme="majorHAnsi" w:eastAsia="Times New Roman" w:hAnsiTheme="majorHAnsi" w:cstheme="majorHAnsi"/>
          <w:lang w:eastAsia="nl-NL"/>
        </w:rPr>
      </w:pPr>
      <w:r w:rsidRPr="00883AF7">
        <w:rPr>
          <w:rFonts w:asciiTheme="majorHAnsi" w:eastAsia="Times New Roman" w:hAnsiTheme="majorHAnsi" w:cstheme="majorHAnsi"/>
          <w:bdr w:val="none" w:sz="0" w:space="0" w:color="auto" w:frame="1"/>
          <w:lang w:eastAsia="nl-NL"/>
        </w:rPr>
        <w:t>Verwelkom ze allemaal en onthaal ze gastvrij!</w:t>
      </w:r>
      <w:r w:rsidRPr="00883AF7">
        <w:rPr>
          <w:rFonts w:asciiTheme="majorHAnsi" w:eastAsia="Times New Roman" w:hAnsiTheme="majorHAnsi" w:cstheme="majorHAnsi"/>
          <w:lang w:eastAsia="nl-NL"/>
        </w:rPr>
        <w:br/>
      </w:r>
      <w:r w:rsidRPr="00883AF7">
        <w:rPr>
          <w:rFonts w:asciiTheme="majorHAnsi" w:eastAsia="Times New Roman" w:hAnsiTheme="majorHAnsi" w:cstheme="majorHAnsi"/>
          <w:bdr w:val="none" w:sz="0" w:space="0" w:color="auto" w:frame="1"/>
          <w:lang w:eastAsia="nl-NL"/>
        </w:rPr>
        <w:t>Ook al zijn het een hoop zorgen,</w:t>
      </w:r>
      <w:r w:rsidRPr="00883AF7">
        <w:rPr>
          <w:rFonts w:asciiTheme="majorHAnsi" w:eastAsia="Times New Roman" w:hAnsiTheme="majorHAnsi" w:cstheme="majorHAnsi"/>
          <w:lang w:eastAsia="nl-NL"/>
        </w:rPr>
        <w:br/>
      </w:r>
      <w:r w:rsidRPr="00883AF7">
        <w:rPr>
          <w:rFonts w:asciiTheme="majorHAnsi" w:eastAsia="Times New Roman" w:hAnsiTheme="majorHAnsi" w:cstheme="majorHAnsi"/>
          <w:bdr w:val="none" w:sz="0" w:space="0" w:color="auto" w:frame="1"/>
          <w:lang w:eastAsia="nl-NL"/>
        </w:rPr>
        <w:t>die jouw huis overhoop halen.</w:t>
      </w:r>
      <w:r w:rsidR="0000735F">
        <w:rPr>
          <w:rFonts w:asciiTheme="majorHAnsi" w:eastAsia="Times New Roman" w:hAnsiTheme="majorHAnsi" w:cstheme="majorHAnsi"/>
          <w:bdr w:val="none" w:sz="0" w:space="0" w:color="auto" w:frame="1"/>
          <w:lang w:eastAsia="nl-NL"/>
        </w:rPr>
        <w:br/>
      </w:r>
    </w:p>
    <w:p w14:paraId="52A4FCA0" w14:textId="1F917150" w:rsidR="00883AF7" w:rsidRPr="00883AF7" w:rsidRDefault="00883AF7" w:rsidP="00883AF7">
      <w:pPr>
        <w:shd w:val="clear" w:color="auto" w:fill="FFFFFF"/>
        <w:spacing w:after="0" w:line="240" w:lineRule="auto"/>
        <w:jc w:val="center"/>
        <w:textAlignment w:val="baseline"/>
        <w:rPr>
          <w:rFonts w:asciiTheme="majorHAnsi" w:eastAsia="Times New Roman" w:hAnsiTheme="majorHAnsi" w:cstheme="majorHAnsi"/>
          <w:lang w:eastAsia="nl-NL"/>
        </w:rPr>
      </w:pPr>
      <w:r w:rsidRPr="00883AF7">
        <w:rPr>
          <w:rFonts w:asciiTheme="majorHAnsi" w:eastAsia="Times New Roman" w:hAnsiTheme="majorHAnsi" w:cstheme="majorHAnsi"/>
          <w:bdr w:val="none" w:sz="0" w:space="0" w:color="auto" w:frame="1"/>
          <w:lang w:eastAsia="nl-NL"/>
        </w:rPr>
        <w:t>Behandel dan nog steeds elke gast met respect.</w:t>
      </w:r>
      <w:r w:rsidRPr="00883AF7">
        <w:rPr>
          <w:rFonts w:asciiTheme="majorHAnsi" w:eastAsia="Times New Roman" w:hAnsiTheme="majorHAnsi" w:cstheme="majorHAnsi"/>
          <w:lang w:eastAsia="nl-NL"/>
        </w:rPr>
        <w:br/>
      </w:r>
      <w:r w:rsidRPr="00883AF7">
        <w:rPr>
          <w:rFonts w:asciiTheme="majorHAnsi" w:eastAsia="Times New Roman" w:hAnsiTheme="majorHAnsi" w:cstheme="majorHAnsi"/>
          <w:bdr w:val="none" w:sz="0" w:space="0" w:color="auto" w:frame="1"/>
          <w:lang w:eastAsia="nl-NL"/>
        </w:rPr>
        <w:t>Hij ruimt misschien wel bij je op,</w:t>
      </w:r>
      <w:r w:rsidRPr="00883AF7">
        <w:rPr>
          <w:rFonts w:asciiTheme="majorHAnsi" w:eastAsia="Times New Roman" w:hAnsiTheme="majorHAnsi" w:cstheme="majorHAnsi"/>
          <w:lang w:eastAsia="nl-NL"/>
        </w:rPr>
        <w:br/>
      </w:r>
      <w:r w:rsidRPr="00883AF7">
        <w:rPr>
          <w:rFonts w:asciiTheme="majorHAnsi" w:eastAsia="Times New Roman" w:hAnsiTheme="majorHAnsi" w:cstheme="majorHAnsi"/>
          <w:bdr w:val="none" w:sz="0" w:space="0" w:color="auto" w:frame="1"/>
          <w:lang w:eastAsia="nl-NL"/>
        </w:rPr>
        <w:t>om plaats te maken voor extase.</w:t>
      </w:r>
      <w:r w:rsidR="0000735F">
        <w:rPr>
          <w:rFonts w:asciiTheme="majorHAnsi" w:eastAsia="Times New Roman" w:hAnsiTheme="majorHAnsi" w:cstheme="majorHAnsi"/>
          <w:bdr w:val="none" w:sz="0" w:space="0" w:color="auto" w:frame="1"/>
          <w:lang w:eastAsia="nl-NL"/>
        </w:rPr>
        <w:br/>
      </w:r>
    </w:p>
    <w:p w14:paraId="1E7C5F38" w14:textId="29B4CF86" w:rsidR="00883AF7" w:rsidRPr="00883AF7" w:rsidRDefault="00883AF7" w:rsidP="00883AF7">
      <w:pPr>
        <w:shd w:val="clear" w:color="auto" w:fill="FFFFFF"/>
        <w:spacing w:after="0" w:line="240" w:lineRule="auto"/>
        <w:jc w:val="center"/>
        <w:textAlignment w:val="baseline"/>
        <w:rPr>
          <w:rFonts w:asciiTheme="majorHAnsi" w:eastAsia="Times New Roman" w:hAnsiTheme="majorHAnsi" w:cstheme="majorHAnsi"/>
          <w:lang w:eastAsia="nl-NL"/>
        </w:rPr>
      </w:pPr>
      <w:r w:rsidRPr="00883AF7">
        <w:rPr>
          <w:rFonts w:asciiTheme="majorHAnsi" w:eastAsia="Times New Roman" w:hAnsiTheme="majorHAnsi" w:cstheme="majorHAnsi"/>
          <w:bdr w:val="none" w:sz="0" w:space="0" w:color="auto" w:frame="1"/>
          <w:lang w:eastAsia="nl-NL"/>
        </w:rPr>
        <w:t>De sombere gedachte, de schaamte, het venijn</w:t>
      </w:r>
      <w:r w:rsidRPr="00883AF7">
        <w:rPr>
          <w:rFonts w:asciiTheme="majorHAnsi" w:eastAsia="Times New Roman" w:hAnsiTheme="majorHAnsi" w:cstheme="majorHAnsi"/>
          <w:lang w:eastAsia="nl-NL"/>
        </w:rPr>
        <w:br/>
      </w:r>
      <w:r w:rsidRPr="00883AF7">
        <w:rPr>
          <w:rFonts w:asciiTheme="majorHAnsi" w:eastAsia="Times New Roman" w:hAnsiTheme="majorHAnsi" w:cstheme="majorHAnsi"/>
          <w:bdr w:val="none" w:sz="0" w:space="0" w:color="auto" w:frame="1"/>
          <w:lang w:eastAsia="nl-NL"/>
        </w:rPr>
        <w:t>Ontmoet ze met een glimlach bij de deur,</w:t>
      </w:r>
      <w:r w:rsidRPr="00883AF7">
        <w:rPr>
          <w:rFonts w:asciiTheme="majorHAnsi" w:eastAsia="Times New Roman" w:hAnsiTheme="majorHAnsi" w:cstheme="majorHAnsi"/>
          <w:lang w:eastAsia="nl-NL"/>
        </w:rPr>
        <w:br/>
      </w:r>
      <w:r w:rsidRPr="00883AF7">
        <w:rPr>
          <w:rFonts w:asciiTheme="majorHAnsi" w:eastAsia="Times New Roman" w:hAnsiTheme="majorHAnsi" w:cstheme="majorHAnsi"/>
          <w:bdr w:val="none" w:sz="0" w:space="0" w:color="auto" w:frame="1"/>
          <w:lang w:eastAsia="nl-NL"/>
        </w:rPr>
        <w:t>en vraag of ze binnen willen komen.</w:t>
      </w:r>
      <w:r w:rsidR="0000735F">
        <w:rPr>
          <w:rFonts w:asciiTheme="majorHAnsi" w:eastAsia="Times New Roman" w:hAnsiTheme="majorHAnsi" w:cstheme="majorHAnsi"/>
          <w:bdr w:val="none" w:sz="0" w:space="0" w:color="auto" w:frame="1"/>
          <w:lang w:eastAsia="nl-NL"/>
        </w:rPr>
        <w:br/>
      </w:r>
    </w:p>
    <w:p w14:paraId="245D99B3" w14:textId="205DFCA6" w:rsidR="00883AF7" w:rsidRPr="00883AF7" w:rsidRDefault="00883AF7" w:rsidP="00883AF7">
      <w:pPr>
        <w:shd w:val="clear" w:color="auto" w:fill="FFFFFF"/>
        <w:spacing w:after="0" w:line="240" w:lineRule="auto"/>
        <w:jc w:val="center"/>
        <w:textAlignment w:val="baseline"/>
        <w:rPr>
          <w:rFonts w:asciiTheme="majorHAnsi" w:eastAsia="Times New Roman" w:hAnsiTheme="majorHAnsi" w:cstheme="majorHAnsi"/>
          <w:lang w:eastAsia="nl-NL"/>
        </w:rPr>
      </w:pPr>
      <w:r w:rsidRPr="00883AF7">
        <w:rPr>
          <w:rFonts w:asciiTheme="majorHAnsi" w:eastAsia="Times New Roman" w:hAnsiTheme="majorHAnsi" w:cstheme="majorHAnsi"/>
          <w:bdr w:val="none" w:sz="0" w:space="0" w:color="auto" w:frame="1"/>
          <w:lang w:eastAsia="nl-NL"/>
        </w:rPr>
        <w:t>Wees dankbaar voor wie er komt.</w:t>
      </w:r>
      <w:r w:rsidRPr="00883AF7">
        <w:rPr>
          <w:rFonts w:asciiTheme="majorHAnsi" w:eastAsia="Times New Roman" w:hAnsiTheme="majorHAnsi" w:cstheme="majorHAnsi"/>
          <w:lang w:eastAsia="nl-NL"/>
        </w:rPr>
        <w:br/>
      </w:r>
      <w:r w:rsidRPr="00883AF7">
        <w:rPr>
          <w:rFonts w:asciiTheme="majorHAnsi" w:eastAsia="Times New Roman" w:hAnsiTheme="majorHAnsi" w:cstheme="majorHAnsi"/>
          <w:bdr w:val="none" w:sz="0" w:space="0" w:color="auto" w:frame="1"/>
          <w:lang w:eastAsia="nl-NL"/>
        </w:rPr>
        <w:t>Want ieder van hen is gestuurd,</w:t>
      </w:r>
      <w:r w:rsidRPr="00883AF7">
        <w:rPr>
          <w:rFonts w:asciiTheme="majorHAnsi" w:eastAsia="Times New Roman" w:hAnsiTheme="majorHAnsi" w:cstheme="majorHAnsi"/>
          <w:lang w:eastAsia="nl-NL"/>
        </w:rPr>
        <w:br/>
      </w:r>
      <w:r w:rsidRPr="00883AF7">
        <w:rPr>
          <w:rFonts w:asciiTheme="majorHAnsi" w:eastAsia="Times New Roman" w:hAnsiTheme="majorHAnsi" w:cstheme="majorHAnsi"/>
          <w:bdr w:val="none" w:sz="0" w:space="0" w:color="auto" w:frame="1"/>
          <w:lang w:eastAsia="nl-NL"/>
        </w:rPr>
        <w:t>als een gids uit het onbekende.</w:t>
      </w:r>
      <w:r w:rsidRPr="00076F4E">
        <w:rPr>
          <w:rFonts w:asciiTheme="majorHAnsi" w:eastAsia="Times New Roman" w:hAnsiTheme="majorHAnsi" w:cstheme="majorHAnsi"/>
          <w:bdr w:val="none" w:sz="0" w:space="0" w:color="auto" w:frame="1"/>
          <w:lang w:eastAsia="nl-NL"/>
        </w:rPr>
        <w:br/>
      </w:r>
    </w:p>
    <w:p w14:paraId="35DE1DE7" w14:textId="77777777" w:rsidR="00883AF7" w:rsidRPr="00883AF7" w:rsidRDefault="00883AF7" w:rsidP="00883AF7">
      <w:pPr>
        <w:shd w:val="clear" w:color="auto" w:fill="FFFFFF"/>
        <w:spacing w:after="0" w:line="240" w:lineRule="auto"/>
        <w:jc w:val="center"/>
        <w:textAlignment w:val="baseline"/>
        <w:rPr>
          <w:rFonts w:asciiTheme="majorHAnsi" w:eastAsia="Times New Roman" w:hAnsiTheme="majorHAnsi" w:cstheme="majorHAnsi"/>
          <w:lang w:eastAsia="nl-NL"/>
        </w:rPr>
      </w:pPr>
      <w:r w:rsidRPr="00883AF7">
        <w:rPr>
          <w:rFonts w:asciiTheme="majorHAnsi" w:eastAsia="Times New Roman" w:hAnsiTheme="majorHAnsi" w:cstheme="majorHAnsi"/>
          <w:b/>
          <w:bCs/>
          <w:bdr w:val="none" w:sz="0" w:space="0" w:color="auto" w:frame="1"/>
          <w:lang w:eastAsia="nl-NL"/>
        </w:rPr>
        <w:t>Rumi</w:t>
      </w:r>
      <w:r w:rsidRPr="00883AF7">
        <w:rPr>
          <w:rFonts w:asciiTheme="majorHAnsi" w:eastAsia="Times New Roman" w:hAnsiTheme="majorHAnsi" w:cstheme="majorHAnsi"/>
          <w:lang w:eastAsia="nl-NL"/>
        </w:rPr>
        <w:br/>
      </w:r>
      <w:r w:rsidRPr="00883AF7">
        <w:rPr>
          <w:rFonts w:asciiTheme="majorHAnsi" w:eastAsia="Times New Roman" w:hAnsiTheme="majorHAnsi" w:cstheme="majorHAnsi"/>
          <w:bdr w:val="none" w:sz="0" w:space="0" w:color="auto" w:frame="1"/>
          <w:lang w:eastAsia="nl-NL"/>
        </w:rPr>
        <w:t>(1207 – 1273)</w:t>
      </w:r>
      <w:r w:rsidRPr="00883AF7">
        <w:rPr>
          <w:rFonts w:asciiTheme="majorHAnsi" w:eastAsia="Times New Roman" w:hAnsiTheme="majorHAnsi" w:cstheme="majorHAnsi"/>
          <w:lang w:eastAsia="nl-NL"/>
        </w:rPr>
        <w:br/>
      </w:r>
      <w:r w:rsidRPr="00883AF7">
        <w:rPr>
          <w:rFonts w:asciiTheme="majorHAnsi" w:eastAsia="Times New Roman" w:hAnsiTheme="majorHAnsi" w:cstheme="majorHAnsi"/>
          <w:bdr w:val="none" w:sz="0" w:space="0" w:color="auto" w:frame="1"/>
          <w:lang w:eastAsia="nl-NL"/>
        </w:rPr>
        <w:t>filosoof en dichter</w:t>
      </w:r>
    </w:p>
    <w:p w14:paraId="21B93289" w14:textId="5CD3135E" w:rsidR="00883AF7" w:rsidRPr="00394DBE" w:rsidRDefault="00883AF7" w:rsidP="00883AF7">
      <w:pPr>
        <w:spacing w:before="100" w:beforeAutospacing="1" w:after="100" w:afterAutospacing="1" w:line="240" w:lineRule="auto"/>
        <w:jc w:val="center"/>
        <w:rPr>
          <w:rFonts w:asciiTheme="majorHAnsi" w:eastAsia="Times New Roman" w:hAnsiTheme="majorHAnsi" w:cstheme="majorHAnsi"/>
          <w:i/>
          <w:iCs/>
          <w:lang w:eastAsia="nl-NL"/>
        </w:rPr>
      </w:pPr>
      <w:r w:rsidRPr="00883AF7">
        <w:rPr>
          <w:rFonts w:asciiTheme="majorHAnsi" w:eastAsia="Times New Roman" w:hAnsiTheme="majorHAnsi" w:cstheme="majorHAnsi"/>
          <w:i/>
          <w:iCs/>
          <w:lang w:eastAsia="nl-NL"/>
        </w:rPr>
        <w:t>.</w:t>
      </w:r>
    </w:p>
    <w:p w14:paraId="17E6489F" w14:textId="787CC94F" w:rsidR="00883AF7" w:rsidRPr="00394DBE" w:rsidRDefault="00883AF7" w:rsidP="00883AF7">
      <w:pPr>
        <w:spacing w:before="100" w:beforeAutospacing="1" w:after="100" w:afterAutospacing="1" w:line="240" w:lineRule="auto"/>
        <w:jc w:val="center"/>
        <w:rPr>
          <w:rFonts w:asciiTheme="majorHAnsi" w:eastAsia="Times New Roman" w:hAnsiTheme="majorHAnsi" w:cstheme="majorHAnsi"/>
          <w:i/>
          <w:iCs/>
          <w:lang w:eastAsia="nl-NL"/>
        </w:rPr>
      </w:pPr>
    </w:p>
    <w:p w14:paraId="6643DBD3" w14:textId="54551EDE" w:rsidR="00883AF7" w:rsidRPr="00394DBE" w:rsidRDefault="00883AF7" w:rsidP="00883AF7">
      <w:pPr>
        <w:spacing w:before="100" w:beforeAutospacing="1" w:after="100" w:afterAutospacing="1" w:line="240" w:lineRule="auto"/>
        <w:jc w:val="center"/>
        <w:rPr>
          <w:rFonts w:asciiTheme="majorHAnsi" w:eastAsia="Times New Roman" w:hAnsiTheme="majorHAnsi" w:cstheme="majorHAnsi"/>
          <w:i/>
          <w:iCs/>
          <w:color w:val="000000"/>
          <w:lang w:eastAsia="nl-NL"/>
        </w:rPr>
      </w:pPr>
    </w:p>
    <w:p w14:paraId="608E1618" w14:textId="45F282B1" w:rsidR="00883AF7" w:rsidRPr="00394DBE" w:rsidRDefault="00883AF7" w:rsidP="00883AF7">
      <w:pPr>
        <w:spacing w:before="100" w:beforeAutospacing="1" w:after="100" w:afterAutospacing="1" w:line="240" w:lineRule="auto"/>
        <w:jc w:val="center"/>
        <w:rPr>
          <w:rFonts w:asciiTheme="majorHAnsi" w:eastAsia="Times New Roman" w:hAnsiTheme="majorHAnsi" w:cstheme="majorHAnsi"/>
          <w:i/>
          <w:iCs/>
          <w:color w:val="000000"/>
          <w:lang w:eastAsia="nl-NL"/>
        </w:rPr>
      </w:pPr>
    </w:p>
    <w:p w14:paraId="038C9054" w14:textId="428999B1" w:rsidR="00883AF7" w:rsidRPr="00394DBE" w:rsidRDefault="00883AF7" w:rsidP="00883AF7">
      <w:pPr>
        <w:spacing w:before="100" w:beforeAutospacing="1" w:after="100" w:afterAutospacing="1" w:line="240" w:lineRule="auto"/>
        <w:jc w:val="center"/>
        <w:rPr>
          <w:rFonts w:asciiTheme="majorHAnsi" w:eastAsia="Times New Roman" w:hAnsiTheme="majorHAnsi" w:cstheme="majorHAnsi"/>
          <w:i/>
          <w:iCs/>
          <w:color w:val="000000"/>
          <w:lang w:eastAsia="nl-NL"/>
        </w:rPr>
      </w:pPr>
    </w:p>
    <w:p w14:paraId="33D9F777" w14:textId="4BF753BE" w:rsidR="00883AF7" w:rsidRPr="00394DBE" w:rsidRDefault="00883AF7" w:rsidP="00883AF7">
      <w:pPr>
        <w:spacing w:before="100" w:beforeAutospacing="1" w:after="100" w:afterAutospacing="1" w:line="240" w:lineRule="auto"/>
        <w:jc w:val="center"/>
        <w:rPr>
          <w:rFonts w:asciiTheme="majorHAnsi" w:eastAsia="Times New Roman" w:hAnsiTheme="majorHAnsi" w:cstheme="majorHAnsi"/>
          <w:i/>
          <w:iCs/>
          <w:color w:val="000000"/>
          <w:lang w:eastAsia="nl-NL"/>
        </w:rPr>
      </w:pPr>
    </w:p>
    <w:p w14:paraId="6A546CBF" w14:textId="43DCDB97" w:rsidR="00883AF7" w:rsidRPr="00394DBE" w:rsidRDefault="00883AF7" w:rsidP="00883AF7">
      <w:pPr>
        <w:spacing w:before="100" w:beforeAutospacing="1" w:after="100" w:afterAutospacing="1" w:line="240" w:lineRule="auto"/>
        <w:jc w:val="center"/>
        <w:rPr>
          <w:rFonts w:asciiTheme="majorHAnsi" w:eastAsia="Times New Roman" w:hAnsiTheme="majorHAnsi" w:cstheme="majorHAnsi"/>
          <w:i/>
          <w:iCs/>
          <w:color w:val="000000"/>
          <w:lang w:eastAsia="nl-NL"/>
        </w:rPr>
      </w:pPr>
    </w:p>
    <w:p w14:paraId="0AE10188" w14:textId="7504716E" w:rsidR="00883AF7" w:rsidRPr="00394DBE" w:rsidRDefault="00883AF7" w:rsidP="00883AF7">
      <w:pPr>
        <w:spacing w:before="100" w:beforeAutospacing="1" w:after="100" w:afterAutospacing="1" w:line="240" w:lineRule="auto"/>
        <w:jc w:val="center"/>
        <w:rPr>
          <w:rFonts w:asciiTheme="majorHAnsi" w:eastAsia="Times New Roman" w:hAnsiTheme="majorHAnsi" w:cstheme="majorHAnsi"/>
          <w:i/>
          <w:iCs/>
          <w:color w:val="000000"/>
          <w:lang w:eastAsia="nl-NL"/>
        </w:rPr>
      </w:pPr>
    </w:p>
    <w:p w14:paraId="46807D8D" w14:textId="4A5D55FA" w:rsidR="00883AF7" w:rsidRDefault="00883AF7" w:rsidP="00883AF7">
      <w:pPr>
        <w:spacing w:before="100" w:beforeAutospacing="1" w:after="100" w:afterAutospacing="1" w:line="240" w:lineRule="auto"/>
        <w:jc w:val="center"/>
        <w:rPr>
          <w:rFonts w:asciiTheme="majorHAnsi" w:eastAsia="Times New Roman" w:hAnsiTheme="majorHAnsi" w:cstheme="majorHAnsi"/>
          <w:i/>
          <w:iCs/>
          <w:color w:val="000000"/>
          <w:lang w:eastAsia="nl-NL"/>
        </w:rPr>
      </w:pPr>
    </w:p>
    <w:p w14:paraId="56F68CD6" w14:textId="77777777" w:rsidR="0001297F" w:rsidRDefault="0001297F" w:rsidP="00883AF7">
      <w:pPr>
        <w:spacing w:before="100" w:beforeAutospacing="1" w:after="100" w:afterAutospacing="1" w:line="240" w:lineRule="auto"/>
        <w:jc w:val="center"/>
        <w:rPr>
          <w:rFonts w:asciiTheme="majorHAnsi" w:eastAsia="Times New Roman" w:hAnsiTheme="majorHAnsi" w:cstheme="majorHAnsi"/>
          <w:i/>
          <w:iCs/>
          <w:color w:val="000000"/>
          <w:lang w:eastAsia="nl-NL"/>
        </w:rPr>
      </w:pPr>
    </w:p>
    <w:p w14:paraId="659FB84D" w14:textId="77777777" w:rsidR="0001297F" w:rsidRPr="00394DBE" w:rsidRDefault="0001297F" w:rsidP="00883AF7">
      <w:pPr>
        <w:spacing w:before="100" w:beforeAutospacing="1" w:after="100" w:afterAutospacing="1" w:line="240" w:lineRule="auto"/>
        <w:jc w:val="center"/>
        <w:rPr>
          <w:rFonts w:asciiTheme="majorHAnsi" w:eastAsia="Times New Roman" w:hAnsiTheme="majorHAnsi" w:cstheme="majorHAnsi"/>
          <w:i/>
          <w:iCs/>
          <w:color w:val="000000"/>
          <w:lang w:eastAsia="nl-NL"/>
        </w:rPr>
      </w:pPr>
    </w:p>
    <w:p w14:paraId="0B114A3A" w14:textId="5B5ED024" w:rsidR="00823877" w:rsidRDefault="008A6EB8" w:rsidP="008A6EB8">
      <w:pPr>
        <w:spacing w:before="100" w:beforeAutospacing="1" w:after="100" w:afterAutospacing="1" w:line="240" w:lineRule="auto"/>
        <w:rPr>
          <w:rFonts w:asciiTheme="majorHAnsi" w:eastAsia="Times New Roman" w:hAnsiTheme="majorHAnsi" w:cstheme="majorHAnsi"/>
          <w:color w:val="000000"/>
          <w:lang w:eastAsia="nl-NL"/>
        </w:rPr>
      </w:pPr>
      <w:bookmarkStart w:id="1" w:name="_Toc135310077"/>
      <w:r w:rsidRPr="00041DA3">
        <w:rPr>
          <w:rStyle w:val="Kop1Char"/>
          <w:color w:val="auto"/>
          <w:sz w:val="24"/>
          <w:szCs w:val="24"/>
        </w:rPr>
        <w:lastRenderedPageBreak/>
        <w:t>Voorwoord</w:t>
      </w:r>
      <w:bookmarkEnd w:id="1"/>
      <w:r w:rsidRPr="00041DA3">
        <w:rPr>
          <w:rStyle w:val="Kop1Char"/>
          <w:color w:val="auto"/>
          <w:sz w:val="24"/>
          <w:szCs w:val="24"/>
        </w:rPr>
        <w:t xml:space="preserve"> </w:t>
      </w:r>
      <w:r w:rsidR="00394DBE" w:rsidRPr="00041DA3">
        <w:rPr>
          <w:rStyle w:val="Kop1Char"/>
          <w:color w:val="auto"/>
          <w:sz w:val="24"/>
          <w:szCs w:val="24"/>
        </w:rPr>
        <w:br/>
      </w:r>
      <w:r w:rsidR="00394DBE" w:rsidRPr="00394DBE">
        <w:rPr>
          <w:rFonts w:asciiTheme="majorHAnsi" w:eastAsia="Times New Roman" w:hAnsiTheme="majorHAnsi" w:cstheme="majorHAnsi"/>
          <w:color w:val="000000"/>
          <w:sz w:val="24"/>
          <w:szCs w:val="24"/>
          <w:lang w:eastAsia="nl-NL"/>
        </w:rPr>
        <w:br/>
      </w:r>
      <w:r w:rsidR="00394DBE">
        <w:rPr>
          <w:rFonts w:asciiTheme="majorHAnsi" w:eastAsia="Times New Roman" w:hAnsiTheme="majorHAnsi" w:cstheme="majorHAnsi"/>
          <w:color w:val="000000"/>
          <w:lang w:eastAsia="nl-NL"/>
        </w:rPr>
        <w:t xml:space="preserve">Het gedicht van filosoof en dichter Rumi, dat hij al in de dertiende eeuw schreef, leert ons gastvrij te zijn voor iedere emotie die zich aandoet. </w:t>
      </w:r>
      <w:r w:rsidR="000F0DA1">
        <w:rPr>
          <w:rFonts w:asciiTheme="majorHAnsi" w:eastAsia="Times New Roman" w:hAnsiTheme="majorHAnsi" w:cstheme="majorHAnsi"/>
          <w:color w:val="000000"/>
          <w:lang w:eastAsia="nl-NL"/>
        </w:rPr>
        <w:t xml:space="preserve">In 2007 zette Unesco zijn gedachtegoed zelfs op de werelderfgoedlijst, voor de wereldwijde waardering van zijn lessen en zijn ideeën die vandaag de dag nog steeds relevant en van grote betekenis zijn. Rumi zijn boodschap </w:t>
      </w:r>
      <w:r w:rsidR="002C3134">
        <w:rPr>
          <w:rFonts w:asciiTheme="majorHAnsi" w:eastAsia="Times New Roman" w:hAnsiTheme="majorHAnsi" w:cstheme="majorHAnsi"/>
          <w:color w:val="000000"/>
          <w:lang w:eastAsia="nl-NL"/>
        </w:rPr>
        <w:t>is</w:t>
      </w:r>
      <w:r w:rsidR="000F0DA1">
        <w:rPr>
          <w:rFonts w:asciiTheme="majorHAnsi" w:eastAsia="Times New Roman" w:hAnsiTheme="majorHAnsi" w:cstheme="majorHAnsi"/>
          <w:color w:val="000000"/>
          <w:lang w:eastAsia="nl-NL"/>
        </w:rPr>
        <w:t xml:space="preserve"> dat wij mensen alle emoties mogen verwelkomen en omarmen waar wij mee te maken krijgen</w:t>
      </w:r>
      <w:r w:rsidR="00465002">
        <w:rPr>
          <w:rFonts w:asciiTheme="majorHAnsi" w:eastAsia="Times New Roman" w:hAnsiTheme="majorHAnsi" w:cstheme="majorHAnsi"/>
          <w:color w:val="000000"/>
          <w:lang w:eastAsia="nl-NL"/>
        </w:rPr>
        <w:t xml:space="preserve"> in ons leven</w:t>
      </w:r>
      <w:r w:rsidR="000F0DA1">
        <w:rPr>
          <w:rFonts w:asciiTheme="majorHAnsi" w:eastAsia="Times New Roman" w:hAnsiTheme="majorHAnsi" w:cstheme="majorHAnsi"/>
          <w:color w:val="000000"/>
          <w:lang w:eastAsia="nl-NL"/>
        </w:rPr>
        <w:t>.</w:t>
      </w:r>
      <w:r w:rsidR="000F0DA1">
        <w:rPr>
          <w:rFonts w:asciiTheme="majorHAnsi" w:eastAsia="Times New Roman" w:hAnsiTheme="majorHAnsi" w:cstheme="majorHAnsi"/>
          <w:color w:val="000000"/>
          <w:lang w:eastAsia="nl-NL"/>
        </w:rPr>
        <w:br/>
      </w:r>
      <w:r w:rsidR="000F0DA1">
        <w:rPr>
          <w:rFonts w:asciiTheme="majorHAnsi" w:eastAsia="Times New Roman" w:hAnsiTheme="majorHAnsi" w:cstheme="majorHAnsi"/>
          <w:color w:val="000000"/>
          <w:lang w:eastAsia="nl-NL"/>
        </w:rPr>
        <w:br/>
      </w:r>
      <w:r w:rsidR="008F408D">
        <w:rPr>
          <w:rFonts w:asciiTheme="majorHAnsi" w:eastAsia="Times New Roman" w:hAnsiTheme="majorHAnsi" w:cstheme="majorHAnsi"/>
          <w:color w:val="000000"/>
          <w:lang w:eastAsia="nl-NL"/>
        </w:rPr>
        <w:t>Al</w:t>
      </w:r>
      <w:r w:rsidR="00642BB6">
        <w:rPr>
          <w:rFonts w:asciiTheme="majorHAnsi" w:eastAsia="Times New Roman" w:hAnsiTheme="majorHAnsi" w:cstheme="majorHAnsi"/>
          <w:color w:val="000000"/>
          <w:lang w:eastAsia="nl-NL"/>
        </w:rPr>
        <w:t xml:space="preserve">s jong meisje wist ik </w:t>
      </w:r>
      <w:r w:rsidR="008F408D">
        <w:rPr>
          <w:rFonts w:asciiTheme="majorHAnsi" w:eastAsia="Times New Roman" w:hAnsiTheme="majorHAnsi" w:cstheme="majorHAnsi"/>
          <w:color w:val="000000"/>
          <w:lang w:eastAsia="nl-NL"/>
        </w:rPr>
        <w:t xml:space="preserve">al </w:t>
      </w:r>
      <w:r w:rsidR="00642BB6">
        <w:rPr>
          <w:rFonts w:asciiTheme="majorHAnsi" w:eastAsia="Times New Roman" w:hAnsiTheme="majorHAnsi" w:cstheme="majorHAnsi"/>
          <w:color w:val="000000"/>
          <w:lang w:eastAsia="nl-NL"/>
        </w:rPr>
        <w:t>dat ik later met mensen wilde werken. Mensen hebben mij altijd gefascineer</w:t>
      </w:r>
      <w:r w:rsidR="00372386">
        <w:rPr>
          <w:rFonts w:asciiTheme="majorHAnsi" w:eastAsia="Times New Roman" w:hAnsiTheme="majorHAnsi" w:cstheme="majorHAnsi"/>
          <w:color w:val="000000"/>
          <w:lang w:eastAsia="nl-NL"/>
        </w:rPr>
        <w:t>d.</w:t>
      </w:r>
      <w:r w:rsidR="00642BB6">
        <w:rPr>
          <w:rFonts w:asciiTheme="majorHAnsi" w:eastAsia="Times New Roman" w:hAnsiTheme="majorHAnsi" w:cstheme="majorHAnsi"/>
          <w:color w:val="000000"/>
          <w:lang w:eastAsia="nl-NL"/>
        </w:rPr>
        <w:t xml:space="preserve"> </w:t>
      </w:r>
      <w:r w:rsidR="00372386">
        <w:rPr>
          <w:rFonts w:asciiTheme="majorHAnsi" w:eastAsia="Times New Roman" w:hAnsiTheme="majorHAnsi" w:cstheme="majorHAnsi"/>
          <w:color w:val="000000"/>
          <w:lang w:eastAsia="nl-NL"/>
        </w:rPr>
        <w:t>I</w:t>
      </w:r>
      <w:r w:rsidR="00642BB6">
        <w:rPr>
          <w:rFonts w:asciiTheme="majorHAnsi" w:eastAsia="Times New Roman" w:hAnsiTheme="majorHAnsi" w:cstheme="majorHAnsi"/>
          <w:color w:val="000000"/>
          <w:lang w:eastAsia="nl-NL"/>
        </w:rPr>
        <w:t xml:space="preserve">k wil weten wat hen </w:t>
      </w:r>
      <w:r w:rsidR="00A3255C">
        <w:rPr>
          <w:rFonts w:asciiTheme="majorHAnsi" w:eastAsia="Times New Roman" w:hAnsiTheme="majorHAnsi" w:cstheme="majorHAnsi"/>
          <w:color w:val="000000"/>
          <w:lang w:eastAsia="nl-NL"/>
        </w:rPr>
        <w:t>beweegt</w:t>
      </w:r>
      <w:r w:rsidR="00642BB6">
        <w:rPr>
          <w:rFonts w:asciiTheme="majorHAnsi" w:eastAsia="Times New Roman" w:hAnsiTheme="majorHAnsi" w:cstheme="majorHAnsi"/>
          <w:color w:val="000000"/>
          <w:lang w:eastAsia="nl-NL"/>
        </w:rPr>
        <w:t xml:space="preserve">, wat er in hun hoofd </w:t>
      </w:r>
      <w:r w:rsidR="00A3255C">
        <w:rPr>
          <w:rFonts w:asciiTheme="majorHAnsi" w:eastAsia="Times New Roman" w:hAnsiTheme="majorHAnsi" w:cstheme="majorHAnsi"/>
          <w:color w:val="000000"/>
          <w:lang w:eastAsia="nl-NL"/>
        </w:rPr>
        <w:t>om gaat, wat zij voelen en waarom zij kiezen voor een bepaald</w:t>
      </w:r>
      <w:r w:rsidR="001F416E">
        <w:rPr>
          <w:rFonts w:asciiTheme="majorHAnsi" w:eastAsia="Times New Roman" w:hAnsiTheme="majorHAnsi" w:cstheme="majorHAnsi"/>
          <w:color w:val="000000"/>
          <w:lang w:eastAsia="nl-NL"/>
        </w:rPr>
        <w:t xml:space="preserve"> levenspad</w:t>
      </w:r>
      <w:r w:rsidR="00A3255C">
        <w:rPr>
          <w:rFonts w:asciiTheme="majorHAnsi" w:eastAsia="Times New Roman" w:hAnsiTheme="majorHAnsi" w:cstheme="majorHAnsi"/>
          <w:color w:val="000000"/>
          <w:lang w:eastAsia="nl-NL"/>
        </w:rPr>
        <w:t>.</w:t>
      </w:r>
      <w:r w:rsidR="001F416E">
        <w:rPr>
          <w:rFonts w:asciiTheme="majorHAnsi" w:eastAsia="Times New Roman" w:hAnsiTheme="majorHAnsi" w:cstheme="majorHAnsi"/>
          <w:color w:val="000000"/>
          <w:lang w:eastAsia="nl-NL"/>
        </w:rPr>
        <w:t xml:space="preserve"> </w:t>
      </w:r>
      <w:r w:rsidR="009C6045">
        <w:rPr>
          <w:rFonts w:asciiTheme="majorHAnsi" w:eastAsia="Times New Roman" w:hAnsiTheme="majorHAnsi" w:cstheme="majorHAnsi"/>
          <w:color w:val="000000"/>
          <w:lang w:eastAsia="nl-NL"/>
        </w:rPr>
        <w:t xml:space="preserve">In mijn achttiende levensjaar liep ik stage </w:t>
      </w:r>
      <w:r w:rsidR="001F416E">
        <w:rPr>
          <w:rFonts w:asciiTheme="majorHAnsi" w:eastAsia="Times New Roman" w:hAnsiTheme="majorHAnsi" w:cstheme="majorHAnsi"/>
          <w:color w:val="000000"/>
          <w:lang w:eastAsia="nl-NL"/>
        </w:rPr>
        <w:t>bij inloophuis De Kloof van de Regenboog Groep in Amsterdam. Hier kwamen dagelijks soms wel honderdvijftig daklozen. Mensen met een verslaving, psychiatrische problematiek, een licht verstandelijke beperking of mensen die</w:t>
      </w:r>
      <w:r w:rsidR="00C44C1C">
        <w:rPr>
          <w:rFonts w:asciiTheme="majorHAnsi" w:eastAsia="Times New Roman" w:hAnsiTheme="majorHAnsi" w:cstheme="majorHAnsi"/>
          <w:color w:val="000000"/>
          <w:lang w:eastAsia="nl-NL"/>
        </w:rPr>
        <w:t xml:space="preserve"> geen rechten hebben in Nederland</w:t>
      </w:r>
      <w:r w:rsidR="001F416E">
        <w:rPr>
          <w:rFonts w:asciiTheme="majorHAnsi" w:eastAsia="Times New Roman" w:hAnsiTheme="majorHAnsi" w:cstheme="majorHAnsi"/>
          <w:color w:val="000000"/>
          <w:lang w:eastAsia="nl-NL"/>
        </w:rPr>
        <w:t>.</w:t>
      </w:r>
      <w:r w:rsidR="009C6045">
        <w:rPr>
          <w:rFonts w:asciiTheme="majorHAnsi" w:eastAsia="Times New Roman" w:hAnsiTheme="majorHAnsi" w:cstheme="majorHAnsi"/>
          <w:color w:val="000000"/>
          <w:lang w:eastAsia="nl-NL"/>
        </w:rPr>
        <w:t xml:space="preserve"> </w:t>
      </w:r>
      <w:r w:rsidR="001F416E">
        <w:rPr>
          <w:rFonts w:asciiTheme="majorHAnsi" w:eastAsia="Times New Roman" w:hAnsiTheme="majorHAnsi" w:cstheme="majorHAnsi"/>
          <w:color w:val="000000"/>
          <w:lang w:eastAsia="nl-NL"/>
        </w:rPr>
        <w:t>Ik merkte dat achter al deze mensen, verstoten door de samenleving en vaak ook door hun familie, een verhaal schuil</w:t>
      </w:r>
      <w:r w:rsidR="001B70F0">
        <w:rPr>
          <w:rFonts w:asciiTheme="majorHAnsi" w:eastAsia="Times New Roman" w:hAnsiTheme="majorHAnsi" w:cstheme="majorHAnsi"/>
          <w:color w:val="000000"/>
          <w:lang w:eastAsia="nl-NL"/>
        </w:rPr>
        <w:t>t</w:t>
      </w:r>
      <w:r w:rsidR="001F416E">
        <w:rPr>
          <w:rFonts w:asciiTheme="majorHAnsi" w:eastAsia="Times New Roman" w:hAnsiTheme="majorHAnsi" w:cstheme="majorHAnsi"/>
          <w:color w:val="000000"/>
          <w:lang w:eastAsia="nl-NL"/>
        </w:rPr>
        <w:t xml:space="preserve">. </w:t>
      </w:r>
      <w:r w:rsidR="009C6045">
        <w:rPr>
          <w:rFonts w:asciiTheme="majorHAnsi" w:eastAsia="Times New Roman" w:hAnsiTheme="majorHAnsi" w:cstheme="majorHAnsi"/>
          <w:color w:val="000000"/>
          <w:lang w:eastAsia="nl-NL"/>
        </w:rPr>
        <w:t xml:space="preserve">Dat het </w:t>
      </w:r>
      <w:r w:rsidR="001B70F0">
        <w:rPr>
          <w:rFonts w:asciiTheme="majorHAnsi" w:eastAsia="Times New Roman" w:hAnsiTheme="majorHAnsi" w:cstheme="majorHAnsi"/>
          <w:color w:val="000000"/>
          <w:lang w:eastAsia="nl-NL"/>
        </w:rPr>
        <w:t>stuk voor stuk</w:t>
      </w:r>
      <w:r w:rsidR="009C6045">
        <w:rPr>
          <w:rFonts w:asciiTheme="majorHAnsi" w:eastAsia="Times New Roman" w:hAnsiTheme="majorHAnsi" w:cstheme="majorHAnsi"/>
          <w:color w:val="000000"/>
          <w:lang w:eastAsia="nl-NL"/>
        </w:rPr>
        <w:t xml:space="preserve"> mensen zijn die beschadigd zijn door wat zij in hun jeugd of latere leven hebben meegemaakt. En dat de keuzes die zij vandaag de dag maken, en die lang niet altijd goed zijn, voortkomen uit d</w:t>
      </w:r>
      <w:r w:rsidR="001B70F0">
        <w:rPr>
          <w:rFonts w:asciiTheme="majorHAnsi" w:eastAsia="Times New Roman" w:hAnsiTheme="majorHAnsi" w:cstheme="majorHAnsi"/>
          <w:color w:val="000000"/>
          <w:lang w:eastAsia="nl-NL"/>
        </w:rPr>
        <w:t>it trauma</w:t>
      </w:r>
      <w:r w:rsidR="009C6045">
        <w:rPr>
          <w:rFonts w:asciiTheme="majorHAnsi" w:eastAsia="Times New Roman" w:hAnsiTheme="majorHAnsi" w:cstheme="majorHAnsi"/>
          <w:color w:val="000000"/>
          <w:lang w:eastAsia="nl-NL"/>
        </w:rPr>
        <w:t xml:space="preserve">. </w:t>
      </w:r>
      <w:r w:rsidR="009C6045">
        <w:rPr>
          <w:rFonts w:asciiTheme="majorHAnsi" w:eastAsia="Times New Roman" w:hAnsiTheme="majorHAnsi" w:cstheme="majorHAnsi"/>
          <w:color w:val="000000"/>
          <w:lang w:eastAsia="nl-NL"/>
        </w:rPr>
        <w:br/>
      </w:r>
      <w:r w:rsidR="001F416E">
        <w:rPr>
          <w:rFonts w:asciiTheme="majorHAnsi" w:eastAsia="Times New Roman" w:hAnsiTheme="majorHAnsi" w:cstheme="majorHAnsi"/>
          <w:color w:val="000000"/>
          <w:lang w:eastAsia="nl-NL"/>
        </w:rPr>
        <w:t xml:space="preserve">Ik voelde veel compassie voor deze mensen en </w:t>
      </w:r>
      <w:r w:rsidR="001E311B">
        <w:rPr>
          <w:rFonts w:asciiTheme="majorHAnsi" w:eastAsia="Times New Roman" w:hAnsiTheme="majorHAnsi" w:cstheme="majorHAnsi"/>
          <w:color w:val="000000"/>
          <w:lang w:eastAsia="nl-NL"/>
        </w:rPr>
        <w:t>merkte</w:t>
      </w:r>
      <w:r w:rsidR="009C6045">
        <w:rPr>
          <w:rFonts w:asciiTheme="majorHAnsi" w:eastAsia="Times New Roman" w:hAnsiTheme="majorHAnsi" w:cstheme="majorHAnsi"/>
          <w:color w:val="000000"/>
          <w:lang w:eastAsia="nl-NL"/>
        </w:rPr>
        <w:t xml:space="preserve"> dat ik hun dag beter kon maken door hen</w:t>
      </w:r>
      <w:r w:rsidR="00B11880">
        <w:rPr>
          <w:rFonts w:asciiTheme="majorHAnsi" w:eastAsia="Times New Roman" w:hAnsiTheme="majorHAnsi" w:cstheme="majorHAnsi"/>
          <w:color w:val="000000"/>
          <w:lang w:eastAsia="nl-NL"/>
        </w:rPr>
        <w:t xml:space="preserve"> simpelweg</w:t>
      </w:r>
      <w:r w:rsidR="009C6045">
        <w:rPr>
          <w:rFonts w:asciiTheme="majorHAnsi" w:eastAsia="Times New Roman" w:hAnsiTheme="majorHAnsi" w:cstheme="majorHAnsi"/>
          <w:color w:val="000000"/>
          <w:lang w:eastAsia="nl-NL"/>
        </w:rPr>
        <w:t xml:space="preserve"> </w:t>
      </w:r>
      <w:r w:rsidR="009C6045" w:rsidRPr="009C6045">
        <w:rPr>
          <w:rFonts w:asciiTheme="majorHAnsi" w:eastAsia="Times New Roman" w:hAnsiTheme="majorHAnsi" w:cstheme="majorHAnsi"/>
          <w:i/>
          <w:iCs/>
          <w:color w:val="000000"/>
          <w:lang w:eastAsia="nl-NL"/>
        </w:rPr>
        <w:t>‘te zien’</w:t>
      </w:r>
      <w:r w:rsidR="009C6045">
        <w:rPr>
          <w:rFonts w:asciiTheme="majorHAnsi" w:eastAsia="Times New Roman" w:hAnsiTheme="majorHAnsi" w:cstheme="majorHAnsi"/>
          <w:color w:val="000000"/>
          <w:lang w:eastAsia="nl-NL"/>
        </w:rPr>
        <w:t>. Door oprechte aandacht te hebben voor hun gedachten, gevoelens en emoties</w:t>
      </w:r>
      <w:r w:rsidR="00670093">
        <w:rPr>
          <w:rFonts w:asciiTheme="majorHAnsi" w:eastAsia="Times New Roman" w:hAnsiTheme="majorHAnsi" w:cstheme="majorHAnsi"/>
          <w:color w:val="000000"/>
          <w:lang w:eastAsia="nl-NL"/>
        </w:rPr>
        <w:t xml:space="preserve"> en hen te motiveren kansen te blijven creëren</w:t>
      </w:r>
      <w:r w:rsidR="009C6045">
        <w:rPr>
          <w:rFonts w:asciiTheme="majorHAnsi" w:eastAsia="Times New Roman" w:hAnsiTheme="majorHAnsi" w:cstheme="majorHAnsi"/>
          <w:color w:val="000000"/>
          <w:lang w:eastAsia="nl-NL"/>
        </w:rPr>
        <w:t>.</w:t>
      </w:r>
      <w:r w:rsidR="004B7C3F">
        <w:rPr>
          <w:rFonts w:asciiTheme="majorHAnsi" w:eastAsia="Times New Roman" w:hAnsiTheme="majorHAnsi" w:cstheme="majorHAnsi"/>
          <w:color w:val="000000"/>
          <w:lang w:eastAsia="nl-NL"/>
        </w:rPr>
        <w:t xml:space="preserve"> Ik kreeg dan ook vaker van hen terug dat zij zich door mij gezien en </w:t>
      </w:r>
      <w:r w:rsidR="004B7C3F" w:rsidRPr="004B7C3F">
        <w:rPr>
          <w:rFonts w:asciiTheme="majorHAnsi" w:eastAsia="Times New Roman" w:hAnsiTheme="majorHAnsi" w:cstheme="majorHAnsi"/>
          <w:i/>
          <w:iCs/>
          <w:color w:val="000000"/>
          <w:lang w:eastAsia="nl-NL"/>
        </w:rPr>
        <w:t>‘weer mens’</w:t>
      </w:r>
      <w:r w:rsidR="004B7C3F">
        <w:rPr>
          <w:rFonts w:asciiTheme="majorHAnsi" w:eastAsia="Times New Roman" w:hAnsiTheme="majorHAnsi" w:cstheme="majorHAnsi"/>
          <w:color w:val="000000"/>
          <w:lang w:eastAsia="nl-NL"/>
        </w:rPr>
        <w:t xml:space="preserve"> voelde</w:t>
      </w:r>
      <w:r w:rsidR="00E36F05">
        <w:rPr>
          <w:rFonts w:asciiTheme="majorHAnsi" w:eastAsia="Times New Roman" w:hAnsiTheme="majorHAnsi" w:cstheme="majorHAnsi"/>
          <w:color w:val="000000"/>
          <w:lang w:eastAsia="nl-NL"/>
        </w:rPr>
        <w:t>n</w:t>
      </w:r>
      <w:r w:rsidR="004B7C3F">
        <w:rPr>
          <w:rFonts w:asciiTheme="majorHAnsi" w:eastAsia="Times New Roman" w:hAnsiTheme="majorHAnsi" w:cstheme="majorHAnsi"/>
          <w:color w:val="000000"/>
          <w:lang w:eastAsia="nl-NL"/>
        </w:rPr>
        <w:t xml:space="preserve">.  </w:t>
      </w:r>
      <w:r w:rsidR="001F416E">
        <w:rPr>
          <w:rFonts w:asciiTheme="majorHAnsi" w:eastAsia="Times New Roman" w:hAnsiTheme="majorHAnsi" w:cstheme="majorHAnsi"/>
          <w:color w:val="000000"/>
          <w:lang w:eastAsia="nl-NL"/>
        </w:rPr>
        <w:t xml:space="preserve"> </w:t>
      </w:r>
    </w:p>
    <w:p w14:paraId="215A9F4D" w14:textId="3A5BC22A" w:rsidR="00883AF7" w:rsidRDefault="00E93A2C" w:rsidP="008A6EB8">
      <w:pPr>
        <w:spacing w:before="100" w:beforeAutospacing="1" w:after="100" w:afterAutospacing="1" w:line="240" w:lineRule="auto"/>
        <w:rPr>
          <w:rFonts w:asciiTheme="majorHAnsi" w:eastAsia="Times New Roman" w:hAnsiTheme="majorHAnsi" w:cstheme="majorHAnsi"/>
          <w:color w:val="000000"/>
          <w:lang w:eastAsia="nl-NL"/>
        </w:rPr>
      </w:pPr>
      <w:r>
        <w:rPr>
          <w:rFonts w:asciiTheme="majorHAnsi" w:eastAsia="Times New Roman" w:hAnsiTheme="majorHAnsi" w:cstheme="majorHAnsi"/>
          <w:color w:val="000000"/>
          <w:lang w:eastAsia="nl-NL"/>
        </w:rPr>
        <w:t xml:space="preserve">Door sommige levensverhalen van de cliënten voelde ik mij ontroerd en geraakt, </w:t>
      </w:r>
      <w:r w:rsidR="00350164">
        <w:rPr>
          <w:rFonts w:asciiTheme="majorHAnsi" w:eastAsia="Times New Roman" w:hAnsiTheme="majorHAnsi" w:cstheme="majorHAnsi"/>
          <w:color w:val="000000"/>
          <w:lang w:eastAsia="nl-NL"/>
        </w:rPr>
        <w:t xml:space="preserve">waardoor ik met </w:t>
      </w:r>
      <w:r w:rsidR="009C6045">
        <w:rPr>
          <w:rFonts w:asciiTheme="majorHAnsi" w:eastAsia="Times New Roman" w:hAnsiTheme="majorHAnsi" w:cstheme="majorHAnsi"/>
          <w:color w:val="000000"/>
          <w:lang w:eastAsia="nl-NL"/>
        </w:rPr>
        <w:t xml:space="preserve">een zwaar gevoel in mijn buik naar Amsterdam Centraal station liep om de trein naar huis te nemen. </w:t>
      </w:r>
      <w:r w:rsidR="001B70F0">
        <w:rPr>
          <w:rFonts w:asciiTheme="majorHAnsi" w:eastAsia="Times New Roman" w:hAnsiTheme="majorHAnsi" w:cstheme="majorHAnsi"/>
          <w:color w:val="000000"/>
          <w:lang w:eastAsia="nl-NL"/>
        </w:rPr>
        <w:t>Thuis kon ik er niet altijd over praten, mijn omgeving begreep mij niet</w:t>
      </w:r>
      <w:r w:rsidR="00793A21">
        <w:rPr>
          <w:rFonts w:asciiTheme="majorHAnsi" w:eastAsia="Times New Roman" w:hAnsiTheme="majorHAnsi" w:cstheme="majorHAnsi"/>
          <w:color w:val="000000"/>
          <w:lang w:eastAsia="nl-NL"/>
        </w:rPr>
        <w:t xml:space="preserve">. </w:t>
      </w:r>
      <w:r w:rsidR="00B93114">
        <w:rPr>
          <w:rFonts w:asciiTheme="majorHAnsi" w:eastAsia="Times New Roman" w:hAnsiTheme="majorHAnsi" w:cstheme="majorHAnsi"/>
          <w:color w:val="000000"/>
          <w:lang w:eastAsia="nl-NL"/>
        </w:rPr>
        <w:t xml:space="preserve">Regelmatig kreeg ik te horen: </w:t>
      </w:r>
      <w:r w:rsidR="00793A21" w:rsidRPr="00793A21">
        <w:rPr>
          <w:rFonts w:asciiTheme="majorHAnsi" w:eastAsia="Times New Roman" w:hAnsiTheme="majorHAnsi" w:cstheme="majorHAnsi"/>
          <w:i/>
          <w:iCs/>
          <w:color w:val="000000"/>
          <w:lang w:eastAsia="nl-NL"/>
        </w:rPr>
        <w:t>“Wat moet je toch met die stinkende zwervers Karlijn?”</w:t>
      </w:r>
      <w:r w:rsidR="00793A21">
        <w:rPr>
          <w:rFonts w:asciiTheme="majorHAnsi" w:eastAsia="Times New Roman" w:hAnsiTheme="majorHAnsi" w:cstheme="majorHAnsi"/>
          <w:color w:val="000000"/>
          <w:lang w:eastAsia="nl-NL"/>
        </w:rPr>
        <w:t xml:space="preserve"> </w:t>
      </w:r>
      <w:r w:rsidR="00476044">
        <w:rPr>
          <w:rFonts w:asciiTheme="majorHAnsi" w:eastAsia="Times New Roman" w:hAnsiTheme="majorHAnsi" w:cstheme="majorHAnsi"/>
          <w:color w:val="000000"/>
          <w:lang w:eastAsia="nl-NL"/>
        </w:rPr>
        <w:t xml:space="preserve">Het voelde soms alsof ik twee verschillende levens leidde, waarbij ik een deel van mij altijd op mijn werk moest laten. Ook had ik, met name in het begin, veel moeite om een gezonde afstand te bewaren ten overstaan van alle zware en moeilijke verhalen die ik dagelijks hoorde. Ik </w:t>
      </w:r>
      <w:r w:rsidR="005A0A94">
        <w:rPr>
          <w:rFonts w:asciiTheme="majorHAnsi" w:eastAsia="Times New Roman" w:hAnsiTheme="majorHAnsi" w:cstheme="majorHAnsi"/>
          <w:color w:val="000000"/>
          <w:lang w:eastAsia="nl-NL"/>
        </w:rPr>
        <w:t>ervoer</w:t>
      </w:r>
      <w:r w:rsidR="00476044">
        <w:rPr>
          <w:rFonts w:asciiTheme="majorHAnsi" w:eastAsia="Times New Roman" w:hAnsiTheme="majorHAnsi" w:cstheme="majorHAnsi"/>
          <w:color w:val="000000"/>
          <w:lang w:eastAsia="nl-NL"/>
        </w:rPr>
        <w:t xml:space="preserve"> hoe belangrijk het is om daar als professional een weg in te vinden en goed voor jezelf te zorgen. </w:t>
      </w:r>
      <w:r w:rsidR="00476044">
        <w:rPr>
          <w:rFonts w:asciiTheme="majorHAnsi" w:eastAsia="Times New Roman" w:hAnsiTheme="majorHAnsi" w:cstheme="majorHAnsi"/>
          <w:color w:val="000000"/>
          <w:lang w:eastAsia="nl-NL"/>
        </w:rPr>
        <w:br/>
      </w:r>
      <w:r w:rsidR="00476044">
        <w:rPr>
          <w:rFonts w:asciiTheme="majorHAnsi" w:eastAsia="Times New Roman" w:hAnsiTheme="majorHAnsi" w:cstheme="majorHAnsi"/>
          <w:color w:val="000000"/>
          <w:lang w:eastAsia="nl-NL"/>
        </w:rPr>
        <w:br/>
      </w:r>
      <w:r w:rsidR="00A83526">
        <w:rPr>
          <w:rFonts w:asciiTheme="majorHAnsi" w:eastAsia="Times New Roman" w:hAnsiTheme="majorHAnsi" w:cstheme="majorHAnsi"/>
          <w:color w:val="000000"/>
          <w:lang w:eastAsia="nl-NL"/>
        </w:rPr>
        <w:t>Inmiddels werk ik ruim dertien jaar met een doelgroep die verstoten is door de samenleving</w:t>
      </w:r>
      <w:r w:rsidR="00F33BB1">
        <w:rPr>
          <w:rFonts w:asciiTheme="majorHAnsi" w:eastAsia="Times New Roman" w:hAnsiTheme="majorHAnsi" w:cstheme="majorHAnsi"/>
          <w:color w:val="000000"/>
          <w:lang w:eastAsia="nl-NL"/>
        </w:rPr>
        <w:t xml:space="preserve"> </w:t>
      </w:r>
      <w:r w:rsidR="00A83526">
        <w:rPr>
          <w:rFonts w:asciiTheme="majorHAnsi" w:eastAsia="Times New Roman" w:hAnsiTheme="majorHAnsi" w:cstheme="majorHAnsi"/>
          <w:color w:val="000000"/>
          <w:lang w:eastAsia="nl-NL"/>
        </w:rPr>
        <w:t xml:space="preserve">en zet ik mij nog dagelijks voor hen in. </w:t>
      </w:r>
      <w:r w:rsidR="00026CB1">
        <w:rPr>
          <w:rFonts w:asciiTheme="majorHAnsi" w:eastAsia="Times New Roman" w:hAnsiTheme="majorHAnsi" w:cstheme="majorHAnsi"/>
          <w:color w:val="000000"/>
          <w:lang w:eastAsia="nl-NL"/>
        </w:rPr>
        <w:t xml:space="preserve">Ik heb mogen groeien als mens en als professional. </w:t>
      </w:r>
      <w:r w:rsidR="00A839B3">
        <w:rPr>
          <w:rFonts w:asciiTheme="majorHAnsi" w:eastAsia="Times New Roman" w:hAnsiTheme="majorHAnsi" w:cstheme="majorHAnsi"/>
          <w:color w:val="000000"/>
          <w:lang w:eastAsia="nl-NL"/>
        </w:rPr>
        <w:t>I</w:t>
      </w:r>
      <w:r w:rsidR="008C0658">
        <w:rPr>
          <w:rFonts w:asciiTheme="majorHAnsi" w:eastAsia="Times New Roman" w:hAnsiTheme="majorHAnsi" w:cstheme="majorHAnsi"/>
          <w:color w:val="000000"/>
          <w:lang w:eastAsia="nl-NL"/>
        </w:rPr>
        <w:t>k</w:t>
      </w:r>
      <w:r w:rsidR="00A839B3">
        <w:rPr>
          <w:rFonts w:asciiTheme="majorHAnsi" w:eastAsia="Times New Roman" w:hAnsiTheme="majorHAnsi" w:cstheme="majorHAnsi"/>
          <w:color w:val="000000"/>
          <w:lang w:eastAsia="nl-NL"/>
        </w:rPr>
        <w:t xml:space="preserve"> ben bijna vijf jaar</w:t>
      </w:r>
      <w:r w:rsidR="008C0658">
        <w:rPr>
          <w:rFonts w:asciiTheme="majorHAnsi" w:eastAsia="Times New Roman" w:hAnsiTheme="majorHAnsi" w:cstheme="majorHAnsi"/>
          <w:color w:val="000000"/>
          <w:lang w:eastAsia="nl-NL"/>
        </w:rPr>
        <w:t xml:space="preserve"> </w:t>
      </w:r>
      <w:r w:rsidR="007B4D95">
        <w:rPr>
          <w:rFonts w:asciiTheme="majorHAnsi" w:eastAsia="Times New Roman" w:hAnsiTheme="majorHAnsi" w:cstheme="majorHAnsi"/>
          <w:color w:val="000000"/>
          <w:lang w:eastAsia="nl-NL"/>
        </w:rPr>
        <w:t xml:space="preserve">werkzaam </w:t>
      </w:r>
      <w:r w:rsidR="004B7C3F">
        <w:rPr>
          <w:rFonts w:asciiTheme="majorHAnsi" w:eastAsia="Times New Roman" w:hAnsiTheme="majorHAnsi" w:cstheme="majorHAnsi"/>
          <w:color w:val="000000"/>
          <w:lang w:eastAsia="nl-NL"/>
        </w:rPr>
        <w:t xml:space="preserve">als toezichthouder, adviseur en Top600 regisseur </w:t>
      </w:r>
      <w:r w:rsidR="007B4D95">
        <w:rPr>
          <w:rFonts w:asciiTheme="majorHAnsi" w:eastAsia="Times New Roman" w:hAnsiTheme="majorHAnsi" w:cstheme="majorHAnsi"/>
          <w:color w:val="000000"/>
          <w:lang w:eastAsia="nl-NL"/>
        </w:rPr>
        <w:t xml:space="preserve">bij Reclassering Inforsa Amsterdam, onderdeel van de SVG (Stichting Verslavingsreclassering GGZ). </w:t>
      </w:r>
      <w:r w:rsidR="00B64579">
        <w:rPr>
          <w:rFonts w:asciiTheme="majorHAnsi" w:eastAsia="Times New Roman" w:hAnsiTheme="majorHAnsi" w:cstheme="majorHAnsi"/>
          <w:color w:val="000000"/>
          <w:lang w:eastAsia="nl-NL"/>
        </w:rPr>
        <w:t xml:space="preserve">Sinds een aantal maanden heb ik een cliënt in toezicht die </w:t>
      </w:r>
      <w:r w:rsidR="00B538DB">
        <w:rPr>
          <w:rFonts w:asciiTheme="majorHAnsi" w:eastAsia="Times New Roman" w:hAnsiTheme="majorHAnsi" w:cstheme="majorHAnsi"/>
          <w:color w:val="000000"/>
          <w:lang w:eastAsia="nl-NL"/>
        </w:rPr>
        <w:t>een dubbele roofmoord heeft gepleegd op een ouder echtpaar. Toen ik het proces-verbaal las</w:t>
      </w:r>
      <w:r w:rsidR="00420224">
        <w:rPr>
          <w:rFonts w:asciiTheme="majorHAnsi" w:eastAsia="Times New Roman" w:hAnsiTheme="majorHAnsi" w:cstheme="majorHAnsi"/>
          <w:color w:val="000000"/>
          <w:lang w:eastAsia="nl-NL"/>
        </w:rPr>
        <w:t>,</w:t>
      </w:r>
      <w:r w:rsidR="00B538DB">
        <w:rPr>
          <w:rFonts w:asciiTheme="majorHAnsi" w:eastAsia="Times New Roman" w:hAnsiTheme="majorHAnsi" w:cstheme="majorHAnsi"/>
          <w:color w:val="000000"/>
          <w:lang w:eastAsia="nl-NL"/>
        </w:rPr>
        <w:t xml:space="preserve"> </w:t>
      </w:r>
      <w:r w:rsidR="002A7E44">
        <w:rPr>
          <w:rFonts w:asciiTheme="majorHAnsi" w:eastAsia="Times New Roman" w:hAnsiTheme="majorHAnsi" w:cstheme="majorHAnsi"/>
          <w:color w:val="000000"/>
          <w:lang w:eastAsia="nl-NL"/>
        </w:rPr>
        <w:t xml:space="preserve">draaide mijn maag zich om </w:t>
      </w:r>
      <w:r w:rsidR="00B538DB">
        <w:rPr>
          <w:rFonts w:asciiTheme="majorHAnsi" w:eastAsia="Times New Roman" w:hAnsiTheme="majorHAnsi" w:cstheme="majorHAnsi"/>
          <w:color w:val="000000"/>
          <w:lang w:eastAsia="nl-NL"/>
        </w:rPr>
        <w:t xml:space="preserve">van de gruwelijke details die daar beschreven </w:t>
      </w:r>
      <w:r w:rsidR="00E469DE">
        <w:rPr>
          <w:rFonts w:asciiTheme="majorHAnsi" w:eastAsia="Times New Roman" w:hAnsiTheme="majorHAnsi" w:cstheme="majorHAnsi"/>
          <w:color w:val="000000"/>
          <w:lang w:eastAsia="nl-NL"/>
        </w:rPr>
        <w:t>staan</w:t>
      </w:r>
      <w:r w:rsidR="00B538DB">
        <w:rPr>
          <w:rFonts w:asciiTheme="majorHAnsi" w:eastAsia="Times New Roman" w:hAnsiTheme="majorHAnsi" w:cstheme="majorHAnsi"/>
          <w:color w:val="000000"/>
          <w:lang w:eastAsia="nl-NL"/>
        </w:rPr>
        <w:t xml:space="preserve">. Ik </w:t>
      </w:r>
      <w:r w:rsidR="00310DAE">
        <w:rPr>
          <w:rFonts w:asciiTheme="majorHAnsi" w:eastAsia="Times New Roman" w:hAnsiTheme="majorHAnsi" w:cstheme="majorHAnsi"/>
          <w:color w:val="000000"/>
          <w:lang w:eastAsia="nl-NL"/>
        </w:rPr>
        <w:t>ervoer</w:t>
      </w:r>
      <w:r w:rsidR="00B538DB">
        <w:rPr>
          <w:rFonts w:asciiTheme="majorHAnsi" w:eastAsia="Times New Roman" w:hAnsiTheme="majorHAnsi" w:cstheme="majorHAnsi"/>
          <w:color w:val="000000"/>
          <w:lang w:eastAsia="nl-NL"/>
        </w:rPr>
        <w:t xml:space="preserve"> </w:t>
      </w:r>
      <w:r w:rsidR="00026CB1">
        <w:rPr>
          <w:rFonts w:asciiTheme="majorHAnsi" w:eastAsia="Times New Roman" w:hAnsiTheme="majorHAnsi" w:cstheme="majorHAnsi"/>
          <w:color w:val="000000"/>
          <w:lang w:eastAsia="nl-NL"/>
        </w:rPr>
        <w:t xml:space="preserve">zoveel complexiteit en spanning </w:t>
      </w:r>
      <w:r w:rsidR="00B538DB">
        <w:rPr>
          <w:rFonts w:asciiTheme="majorHAnsi" w:eastAsia="Times New Roman" w:hAnsiTheme="majorHAnsi" w:cstheme="majorHAnsi"/>
          <w:color w:val="000000"/>
          <w:lang w:eastAsia="nl-NL"/>
        </w:rPr>
        <w:t>met betrekking tot mijn eigen gevoel, normen en waarden en mijn rol en doel als reclasseringswerker.</w:t>
      </w:r>
      <w:r w:rsidR="00660DA8">
        <w:rPr>
          <w:rFonts w:asciiTheme="majorHAnsi" w:eastAsia="Times New Roman" w:hAnsiTheme="majorHAnsi" w:cstheme="majorHAnsi"/>
          <w:color w:val="000000"/>
          <w:lang w:eastAsia="nl-NL"/>
        </w:rPr>
        <w:t xml:space="preserve"> Ik besefte </w:t>
      </w:r>
      <w:r w:rsidR="005A7AA7">
        <w:rPr>
          <w:rFonts w:asciiTheme="majorHAnsi" w:eastAsia="Times New Roman" w:hAnsiTheme="majorHAnsi" w:cstheme="majorHAnsi"/>
          <w:color w:val="000000"/>
          <w:lang w:eastAsia="nl-NL"/>
        </w:rPr>
        <w:t xml:space="preserve">opnieuw dat je jezelf als professional altijd mee neemt, </w:t>
      </w:r>
      <w:r w:rsidR="007B1CF5">
        <w:rPr>
          <w:rFonts w:asciiTheme="majorHAnsi" w:eastAsia="Times New Roman" w:hAnsiTheme="majorHAnsi" w:cstheme="majorHAnsi"/>
          <w:color w:val="000000"/>
          <w:lang w:eastAsia="nl-NL"/>
        </w:rPr>
        <w:t>en dat emotie</w:t>
      </w:r>
      <w:r w:rsidR="00054614">
        <w:rPr>
          <w:rFonts w:asciiTheme="majorHAnsi" w:eastAsia="Times New Roman" w:hAnsiTheme="majorHAnsi" w:cstheme="majorHAnsi"/>
          <w:color w:val="000000"/>
          <w:lang w:eastAsia="nl-NL"/>
        </w:rPr>
        <w:t>s</w:t>
      </w:r>
      <w:r w:rsidR="007B1CF5">
        <w:rPr>
          <w:rFonts w:asciiTheme="majorHAnsi" w:eastAsia="Times New Roman" w:hAnsiTheme="majorHAnsi" w:cstheme="majorHAnsi"/>
          <w:color w:val="000000"/>
          <w:lang w:eastAsia="nl-NL"/>
        </w:rPr>
        <w:t xml:space="preserve"> een onderbelicht thema </w:t>
      </w:r>
      <w:r w:rsidR="00054614">
        <w:rPr>
          <w:rFonts w:asciiTheme="majorHAnsi" w:eastAsia="Times New Roman" w:hAnsiTheme="majorHAnsi" w:cstheme="majorHAnsi"/>
          <w:color w:val="000000"/>
          <w:lang w:eastAsia="nl-NL"/>
        </w:rPr>
        <w:t>zijn</w:t>
      </w:r>
      <w:r w:rsidR="007B1CF5">
        <w:rPr>
          <w:rFonts w:asciiTheme="majorHAnsi" w:eastAsia="Times New Roman" w:hAnsiTheme="majorHAnsi" w:cstheme="majorHAnsi"/>
          <w:color w:val="000000"/>
          <w:lang w:eastAsia="nl-NL"/>
        </w:rPr>
        <w:t xml:space="preserve"> in het forensisch </w:t>
      </w:r>
      <w:r w:rsidR="00777183">
        <w:rPr>
          <w:rFonts w:asciiTheme="majorHAnsi" w:eastAsia="Times New Roman" w:hAnsiTheme="majorHAnsi" w:cstheme="majorHAnsi"/>
          <w:color w:val="000000"/>
          <w:lang w:eastAsia="nl-NL"/>
        </w:rPr>
        <w:t xml:space="preserve">sociale </w:t>
      </w:r>
      <w:r w:rsidR="007B1CF5">
        <w:rPr>
          <w:rFonts w:asciiTheme="majorHAnsi" w:eastAsia="Times New Roman" w:hAnsiTheme="majorHAnsi" w:cstheme="majorHAnsi"/>
          <w:color w:val="000000"/>
          <w:lang w:eastAsia="nl-NL"/>
        </w:rPr>
        <w:t xml:space="preserve">domein. </w:t>
      </w:r>
      <w:r w:rsidR="00660DA8">
        <w:rPr>
          <w:rFonts w:asciiTheme="majorHAnsi" w:eastAsia="Times New Roman" w:hAnsiTheme="majorHAnsi" w:cstheme="majorHAnsi"/>
          <w:color w:val="000000"/>
          <w:lang w:eastAsia="nl-NL"/>
        </w:rPr>
        <w:br/>
        <w:t xml:space="preserve">Ik heb zelfontwikkeling en zelfreflectie altijd als een groot goed beschouwd. </w:t>
      </w:r>
      <w:r w:rsidR="00026CB1">
        <w:rPr>
          <w:rFonts w:asciiTheme="majorHAnsi" w:eastAsia="Times New Roman" w:hAnsiTheme="majorHAnsi" w:cstheme="majorHAnsi"/>
          <w:color w:val="000000"/>
          <w:lang w:eastAsia="nl-NL"/>
        </w:rPr>
        <w:t xml:space="preserve">Ik wil mij graag inzetten om binnen mijn organisatie, en hopelijk ook daarbuiten, meer aandacht te krijgen voor de rol van emoties </w:t>
      </w:r>
      <w:r w:rsidR="00BD4042">
        <w:rPr>
          <w:rFonts w:asciiTheme="majorHAnsi" w:eastAsia="Times New Roman" w:hAnsiTheme="majorHAnsi" w:cstheme="majorHAnsi"/>
          <w:color w:val="000000"/>
          <w:lang w:eastAsia="nl-NL"/>
        </w:rPr>
        <w:t xml:space="preserve">in contact met cliënten in het gedwongen kader en </w:t>
      </w:r>
      <w:r w:rsidR="00026CB1">
        <w:rPr>
          <w:rFonts w:asciiTheme="majorHAnsi" w:eastAsia="Times New Roman" w:hAnsiTheme="majorHAnsi" w:cstheme="majorHAnsi"/>
          <w:color w:val="000000"/>
          <w:lang w:eastAsia="nl-NL"/>
        </w:rPr>
        <w:t>het reclasseringswerk.</w:t>
      </w:r>
      <w:r w:rsidR="0036047F">
        <w:rPr>
          <w:rFonts w:asciiTheme="majorHAnsi" w:eastAsia="Times New Roman" w:hAnsiTheme="majorHAnsi" w:cstheme="majorHAnsi"/>
          <w:color w:val="000000"/>
          <w:lang w:eastAsia="nl-NL"/>
        </w:rPr>
        <w:br/>
      </w:r>
      <w:r w:rsidR="0036047F">
        <w:rPr>
          <w:rFonts w:asciiTheme="majorHAnsi" w:eastAsia="Times New Roman" w:hAnsiTheme="majorHAnsi" w:cstheme="majorHAnsi"/>
          <w:color w:val="000000"/>
          <w:lang w:eastAsia="nl-NL"/>
        </w:rPr>
        <w:br/>
        <w:t xml:space="preserve">Mijn </w:t>
      </w:r>
      <w:r w:rsidR="00816393">
        <w:rPr>
          <w:rFonts w:asciiTheme="majorHAnsi" w:eastAsia="Times New Roman" w:hAnsiTheme="majorHAnsi" w:cstheme="majorHAnsi"/>
          <w:color w:val="000000"/>
          <w:lang w:eastAsia="nl-NL"/>
        </w:rPr>
        <w:t xml:space="preserve">speciale </w:t>
      </w:r>
      <w:r w:rsidR="0036047F">
        <w:rPr>
          <w:rFonts w:asciiTheme="majorHAnsi" w:eastAsia="Times New Roman" w:hAnsiTheme="majorHAnsi" w:cstheme="majorHAnsi"/>
          <w:color w:val="000000"/>
          <w:lang w:eastAsia="nl-NL"/>
        </w:rPr>
        <w:t xml:space="preserve">dank gaat uit naar </w:t>
      </w:r>
      <w:r w:rsidR="00816393">
        <w:rPr>
          <w:rFonts w:asciiTheme="majorHAnsi" w:eastAsia="Times New Roman" w:hAnsiTheme="majorHAnsi" w:cstheme="majorHAnsi"/>
          <w:color w:val="000000"/>
          <w:lang w:eastAsia="nl-NL"/>
        </w:rPr>
        <w:t xml:space="preserve">mijn moeder, die mij altijd heeft gestimuleerd te blijven leren van anderen. </w:t>
      </w:r>
      <w:r w:rsidR="00070884">
        <w:rPr>
          <w:rFonts w:asciiTheme="majorHAnsi" w:eastAsia="Times New Roman" w:hAnsiTheme="majorHAnsi" w:cstheme="majorHAnsi"/>
          <w:color w:val="000000"/>
          <w:lang w:eastAsia="nl-NL"/>
        </w:rPr>
        <w:t>Om</w:t>
      </w:r>
      <w:r w:rsidR="00914AD9">
        <w:rPr>
          <w:rFonts w:asciiTheme="majorHAnsi" w:eastAsia="Times New Roman" w:hAnsiTheme="majorHAnsi" w:cstheme="majorHAnsi"/>
          <w:color w:val="000000"/>
          <w:lang w:eastAsia="nl-NL"/>
        </w:rPr>
        <w:t xml:space="preserve"> mijzelf open te stellen voor mensen, verhalen en nieuwe inzichten. </w:t>
      </w:r>
      <w:r w:rsidR="00E91BAD">
        <w:rPr>
          <w:rFonts w:asciiTheme="majorHAnsi" w:eastAsia="Times New Roman" w:hAnsiTheme="majorHAnsi" w:cstheme="majorHAnsi"/>
          <w:color w:val="000000"/>
          <w:lang w:eastAsia="nl-NL"/>
        </w:rPr>
        <w:t>Ook wil ik Marie-José Geenen bedanken, die mij met alle geduld bij dit intensieve proces heeft begeleid.</w:t>
      </w:r>
      <w:r w:rsidR="006D3610">
        <w:rPr>
          <w:rFonts w:asciiTheme="majorHAnsi" w:eastAsia="Times New Roman" w:hAnsiTheme="majorHAnsi" w:cstheme="majorHAnsi"/>
          <w:color w:val="000000"/>
          <w:lang w:eastAsia="nl-NL"/>
        </w:rPr>
        <w:t xml:space="preserve"> Tot slot wil ik het management van Reclassering Inforsa Amsterdam bedanken, voor de kans die ik heb gekregen om deze masteropleiding te mogen volgen.</w:t>
      </w:r>
      <w:r w:rsidR="00E91BAD">
        <w:rPr>
          <w:rFonts w:asciiTheme="majorHAnsi" w:eastAsia="Times New Roman" w:hAnsiTheme="majorHAnsi" w:cstheme="majorHAnsi"/>
          <w:color w:val="000000"/>
          <w:lang w:eastAsia="nl-NL"/>
        </w:rPr>
        <w:t xml:space="preserve"> Ik hoop dat u mijn thesis met veel plezier zult lezen.</w:t>
      </w:r>
      <w:r w:rsidR="00E91BAD">
        <w:rPr>
          <w:rFonts w:asciiTheme="majorHAnsi" w:eastAsia="Times New Roman" w:hAnsiTheme="majorHAnsi" w:cstheme="majorHAnsi"/>
          <w:color w:val="000000"/>
          <w:lang w:eastAsia="nl-NL"/>
        </w:rPr>
        <w:br/>
      </w:r>
      <w:r w:rsidR="00026CB1">
        <w:rPr>
          <w:rFonts w:asciiTheme="majorHAnsi" w:eastAsia="Times New Roman" w:hAnsiTheme="majorHAnsi" w:cstheme="majorHAnsi"/>
          <w:color w:val="000000"/>
          <w:lang w:eastAsia="nl-NL"/>
        </w:rPr>
        <w:br/>
      </w:r>
      <w:r w:rsidR="00420224">
        <w:rPr>
          <w:rFonts w:asciiTheme="majorHAnsi" w:eastAsia="Times New Roman" w:hAnsiTheme="majorHAnsi" w:cstheme="majorHAnsi"/>
          <w:color w:val="000000"/>
          <w:lang w:eastAsia="nl-NL"/>
        </w:rPr>
        <w:t>Karlijn Duin</w:t>
      </w:r>
    </w:p>
    <w:p w14:paraId="79B584EC" w14:textId="7042762E" w:rsidR="00FB17D7" w:rsidRDefault="00CC455D" w:rsidP="00CC455D">
      <w:pPr>
        <w:rPr>
          <w:rFonts w:asciiTheme="majorHAnsi" w:hAnsiTheme="majorHAnsi" w:cstheme="majorHAnsi"/>
          <w:lang w:eastAsia="nl-NL"/>
        </w:rPr>
      </w:pPr>
      <w:bookmarkStart w:id="2" w:name="_Toc135310078"/>
      <w:bookmarkStart w:id="3" w:name="_Hlk134251155"/>
      <w:r w:rsidRPr="002F5588">
        <w:rPr>
          <w:rStyle w:val="Kop1Char"/>
          <w:color w:val="auto"/>
          <w:sz w:val="24"/>
          <w:szCs w:val="24"/>
        </w:rPr>
        <w:lastRenderedPageBreak/>
        <w:t>Samenvatting</w:t>
      </w:r>
      <w:bookmarkEnd w:id="2"/>
      <w:r w:rsidRPr="00041DA3">
        <w:rPr>
          <w:rStyle w:val="Kop1Char"/>
          <w:color w:val="auto"/>
          <w:sz w:val="24"/>
          <w:szCs w:val="24"/>
        </w:rPr>
        <w:br/>
      </w:r>
      <w:r w:rsidRPr="005F2F98">
        <w:rPr>
          <w:lang w:eastAsia="nl-NL"/>
        </w:rPr>
        <w:br/>
      </w:r>
      <w:r w:rsidRPr="00D00A24">
        <w:rPr>
          <w:rFonts w:asciiTheme="majorHAnsi" w:hAnsiTheme="majorHAnsi" w:cstheme="majorHAnsi"/>
          <w:lang w:eastAsia="nl-NL"/>
        </w:rPr>
        <w:t xml:space="preserve">In deze studie is onderzoek verricht naar de wijze waarop emoties een rol spelen in het gedwongen kader en op welke manier hier aandacht aan kan worden besteed in de werkpraktijk van Reclassering Inforsa Amsterdam. </w:t>
      </w:r>
      <w:r>
        <w:rPr>
          <w:rFonts w:asciiTheme="majorHAnsi" w:hAnsiTheme="majorHAnsi" w:cstheme="majorHAnsi"/>
          <w:lang w:eastAsia="nl-NL"/>
        </w:rPr>
        <w:t xml:space="preserve">Het gaat hierbij om de emoties van de reclasseringswerkers in contact met de cliënt. </w:t>
      </w:r>
      <w:r w:rsidR="00404797">
        <w:rPr>
          <w:rFonts w:asciiTheme="majorHAnsi" w:hAnsiTheme="majorHAnsi" w:cstheme="majorHAnsi"/>
          <w:lang w:eastAsia="nl-NL"/>
        </w:rPr>
        <w:t>Hoewel er veel aandacht uitgaat naar het werken in het forensisch sociale domein, is de manier waarop reclasseringswerkers emoties ervaren en hoe zij daarmee omgaan onderbelicht in academisch onderzoek</w:t>
      </w:r>
      <w:r w:rsidR="000C4D8A">
        <w:rPr>
          <w:rFonts w:asciiTheme="majorHAnsi" w:hAnsiTheme="majorHAnsi" w:cstheme="majorHAnsi"/>
          <w:lang w:eastAsia="nl-NL"/>
        </w:rPr>
        <w:t xml:space="preserve">. </w:t>
      </w:r>
      <w:r>
        <w:rPr>
          <w:rFonts w:asciiTheme="majorHAnsi" w:hAnsiTheme="majorHAnsi" w:cstheme="majorHAnsi"/>
          <w:lang w:eastAsia="nl-NL"/>
        </w:rPr>
        <w:t xml:space="preserve">Het doel van onderhavig onderzoek is om aanbevelingen te doen aan Reclassering Inforsa Amsterdam op welke manier er aandacht kan worden besteed aan de emoties van de reclasseringswerkers. Deze bijdrage is geleverd door kwalitatief onderzoek uit te voeren. </w:t>
      </w:r>
    </w:p>
    <w:p w14:paraId="35EA6CB3" w14:textId="5461C6CE" w:rsidR="004A2ADA" w:rsidRDefault="004F42E9" w:rsidP="00CC455D">
      <w:pPr>
        <w:rPr>
          <w:rFonts w:asciiTheme="majorHAnsi" w:hAnsiTheme="majorHAnsi" w:cstheme="majorHAnsi"/>
          <w:lang w:eastAsia="nl-NL"/>
        </w:rPr>
      </w:pPr>
      <w:r>
        <w:rPr>
          <w:rFonts w:asciiTheme="majorHAnsi" w:hAnsiTheme="majorHAnsi" w:cstheme="majorHAnsi"/>
          <w:lang w:eastAsia="nl-NL"/>
        </w:rPr>
        <w:t xml:space="preserve">De literatuur beschrijft dat emoties een grote rol spelen in het reclasseringswerk. Reclasseringswerkers hebben dagelijks te maken met cliënten die (ernstige) delicten hebben gepleegd en kampen met complexe problematiek. De verwachtingen aan de reclassering vanuit de maatschappij zijn veelal hoog. Dit doet iets met de emoties van de professionals. Van de reclasseringswerker wordt verwacht dat hij zich bewust is van welke emoties en gedragingen bijdragen aan het behalen van </w:t>
      </w:r>
      <w:r w:rsidR="00182757">
        <w:rPr>
          <w:rFonts w:asciiTheme="majorHAnsi" w:hAnsiTheme="majorHAnsi" w:cstheme="majorHAnsi"/>
          <w:lang w:eastAsia="nl-NL"/>
        </w:rPr>
        <w:t>het</w:t>
      </w:r>
      <w:r>
        <w:rPr>
          <w:rFonts w:asciiTheme="majorHAnsi" w:hAnsiTheme="majorHAnsi" w:cstheme="majorHAnsi"/>
          <w:lang w:eastAsia="nl-NL"/>
        </w:rPr>
        <w:t xml:space="preserve"> doel van de reclassering: het beoordelen en beheersen van het recidiverisico. De reclasseringswerker dient per situatie en context af te wegen welke emoties passend zijn. Dit betekent dat de professional niet altijd primair zijn of haar emoties kan </w:t>
      </w:r>
      <w:r w:rsidR="00CF38B1">
        <w:rPr>
          <w:rFonts w:asciiTheme="majorHAnsi" w:hAnsiTheme="majorHAnsi" w:cstheme="majorHAnsi"/>
          <w:lang w:eastAsia="nl-NL"/>
        </w:rPr>
        <w:t>uiten naar</w:t>
      </w:r>
      <w:r>
        <w:rPr>
          <w:rFonts w:asciiTheme="majorHAnsi" w:hAnsiTheme="majorHAnsi" w:cstheme="majorHAnsi"/>
          <w:lang w:eastAsia="nl-NL"/>
        </w:rPr>
        <w:t xml:space="preserve"> de cliënt. Dit vraagt om emotiewerk en </w:t>
      </w:r>
      <w:r w:rsidRPr="005541F4">
        <w:rPr>
          <w:rFonts w:asciiTheme="majorHAnsi" w:hAnsiTheme="majorHAnsi" w:cstheme="majorHAnsi"/>
          <w:i/>
          <w:iCs/>
          <w:lang w:eastAsia="nl-NL"/>
        </w:rPr>
        <w:t>‘surface acting’</w:t>
      </w:r>
      <w:r w:rsidR="0091074A">
        <w:rPr>
          <w:rFonts w:asciiTheme="majorHAnsi" w:hAnsiTheme="majorHAnsi" w:cstheme="majorHAnsi"/>
          <w:i/>
          <w:iCs/>
          <w:lang w:eastAsia="nl-NL"/>
        </w:rPr>
        <w:t xml:space="preserve"> </w:t>
      </w:r>
      <w:r w:rsidR="0091074A">
        <w:rPr>
          <w:rFonts w:asciiTheme="majorHAnsi" w:hAnsiTheme="majorHAnsi" w:cstheme="majorHAnsi"/>
          <w:lang w:eastAsia="nl-NL"/>
        </w:rPr>
        <w:t>(Hochschild, 2003)</w:t>
      </w:r>
      <w:r>
        <w:rPr>
          <w:rFonts w:asciiTheme="majorHAnsi" w:hAnsiTheme="majorHAnsi" w:cstheme="majorHAnsi"/>
          <w:lang w:eastAsia="nl-NL"/>
        </w:rPr>
        <w:t xml:space="preserve">: het op de oppervlakte acteren door het tonen van een emotie die je niet voelt. Dit kost de reclasseringswerker veel energie. Wanneer er binnen Reclassering Inforsa meer aandacht zou zijn voor de emoties van de reclasseringswerkers in contact met de cliënt, zal dit de professionaliteit bevorderen. Daarnaast zullen de professionals zich meer gezien en gehoord voelen, en kan langdurig ziekteverzuim (deels) worden voorkomen. </w:t>
      </w:r>
    </w:p>
    <w:p w14:paraId="605C20BD" w14:textId="0F8EE0D7" w:rsidR="00CC455D" w:rsidRDefault="00CC455D" w:rsidP="00CC455D">
      <w:pPr>
        <w:rPr>
          <w:rFonts w:asciiTheme="majorHAnsi" w:hAnsiTheme="majorHAnsi" w:cstheme="majorHAnsi"/>
        </w:rPr>
      </w:pPr>
      <w:r>
        <w:rPr>
          <w:rFonts w:asciiTheme="majorHAnsi" w:hAnsiTheme="majorHAnsi" w:cstheme="majorHAnsi"/>
        </w:rPr>
        <w:t xml:space="preserve">Binnen het empirisch onderzoek zijn </w:t>
      </w:r>
      <w:r w:rsidR="00D2075F">
        <w:rPr>
          <w:rFonts w:asciiTheme="majorHAnsi" w:hAnsiTheme="majorHAnsi" w:cstheme="majorHAnsi"/>
        </w:rPr>
        <w:t>vijftien</w:t>
      </w:r>
      <w:r>
        <w:rPr>
          <w:rFonts w:asciiTheme="majorHAnsi" w:hAnsiTheme="majorHAnsi" w:cstheme="majorHAnsi"/>
        </w:rPr>
        <w:t xml:space="preserve"> reclasseringswerkers gesproken middels semigestructureerde interviews en een focusgroep. De onderwerpen die tijdens deze gesprekken centraal hebben gestaan zijn de eigen interpretatie van emoties in contact met de cliënt en de mogelijkheden en wensen om hier binnen de eigen organisatie aandacht aan te besteden. </w:t>
      </w:r>
      <w:r w:rsidR="00652172">
        <w:rPr>
          <w:rFonts w:asciiTheme="majorHAnsi" w:hAnsiTheme="majorHAnsi" w:cstheme="majorHAnsi"/>
        </w:rPr>
        <w:t xml:space="preserve">Uit de empirie blijkt dat de reclasseringswerkers </w:t>
      </w:r>
      <w:r w:rsidR="00652172" w:rsidRPr="001026C9">
        <w:rPr>
          <w:rFonts w:asciiTheme="majorHAnsi" w:hAnsiTheme="majorHAnsi" w:cstheme="majorHAnsi"/>
        </w:rPr>
        <w:t>zich er bewust van zijn dat zij niet iedere emotie kunnen laten zien in het contact met cliënten.</w:t>
      </w:r>
      <w:r w:rsidR="00652172">
        <w:rPr>
          <w:rFonts w:asciiTheme="majorHAnsi" w:hAnsiTheme="majorHAnsi" w:cstheme="majorHAnsi"/>
        </w:rPr>
        <w:t xml:space="preserve"> Gesteld kan worden dat zij begrijpen dat zij te maken hebben met </w:t>
      </w:r>
      <w:r w:rsidR="00652172" w:rsidRPr="003660F2">
        <w:rPr>
          <w:rFonts w:asciiTheme="majorHAnsi" w:hAnsiTheme="majorHAnsi" w:cstheme="majorHAnsi"/>
          <w:i/>
          <w:iCs/>
        </w:rPr>
        <w:t xml:space="preserve">‘surface acting’ </w:t>
      </w:r>
      <w:r w:rsidR="00652172">
        <w:rPr>
          <w:rFonts w:asciiTheme="majorHAnsi" w:hAnsiTheme="majorHAnsi" w:cstheme="majorHAnsi"/>
        </w:rPr>
        <w:t xml:space="preserve">en </w:t>
      </w:r>
      <w:r w:rsidR="00652172" w:rsidRPr="003660F2">
        <w:rPr>
          <w:rFonts w:asciiTheme="majorHAnsi" w:hAnsiTheme="majorHAnsi" w:cstheme="majorHAnsi"/>
          <w:i/>
          <w:iCs/>
        </w:rPr>
        <w:t>‘display rules’</w:t>
      </w:r>
      <w:r w:rsidR="00652172">
        <w:rPr>
          <w:rFonts w:asciiTheme="majorHAnsi" w:hAnsiTheme="majorHAnsi" w:cstheme="majorHAnsi"/>
        </w:rPr>
        <w:t xml:space="preserve"> oftewel gedragsnormen</w:t>
      </w:r>
      <w:r w:rsidR="0089421C">
        <w:rPr>
          <w:rFonts w:asciiTheme="majorHAnsi" w:hAnsiTheme="majorHAnsi" w:cstheme="majorHAnsi"/>
        </w:rPr>
        <w:t xml:space="preserve"> die gelden voor reclasseringswerkers</w:t>
      </w:r>
      <w:r w:rsidR="00015B11">
        <w:rPr>
          <w:rFonts w:asciiTheme="majorHAnsi" w:hAnsiTheme="majorHAnsi" w:cstheme="majorHAnsi"/>
        </w:rPr>
        <w:t xml:space="preserve"> (Westaby et al.</w:t>
      </w:r>
      <w:r w:rsidR="008760B2">
        <w:rPr>
          <w:rFonts w:asciiTheme="majorHAnsi" w:hAnsiTheme="majorHAnsi" w:cstheme="majorHAnsi"/>
        </w:rPr>
        <w:t xml:space="preserve">, </w:t>
      </w:r>
      <w:r w:rsidR="00015B11">
        <w:rPr>
          <w:rFonts w:asciiTheme="majorHAnsi" w:hAnsiTheme="majorHAnsi" w:cstheme="majorHAnsi"/>
        </w:rPr>
        <w:t>2020)</w:t>
      </w:r>
      <w:r w:rsidR="00652172">
        <w:rPr>
          <w:rFonts w:asciiTheme="majorHAnsi" w:hAnsiTheme="majorHAnsi" w:cstheme="majorHAnsi"/>
        </w:rPr>
        <w:t xml:space="preserve">. Een andere belangrijke conclusie </w:t>
      </w:r>
      <w:r w:rsidR="00652172" w:rsidRPr="001026C9">
        <w:rPr>
          <w:rFonts w:asciiTheme="majorHAnsi" w:hAnsiTheme="majorHAnsi" w:cstheme="majorHAnsi"/>
        </w:rPr>
        <w:t xml:space="preserve">is dat emoties </w:t>
      </w:r>
      <w:r w:rsidR="00294D1E">
        <w:rPr>
          <w:rFonts w:asciiTheme="majorHAnsi" w:hAnsiTheme="majorHAnsi" w:cstheme="majorHAnsi"/>
        </w:rPr>
        <w:t xml:space="preserve">door de reclasseringswerkers </w:t>
      </w:r>
      <w:r w:rsidR="00652172" w:rsidRPr="001026C9">
        <w:rPr>
          <w:rFonts w:asciiTheme="majorHAnsi" w:hAnsiTheme="majorHAnsi" w:cstheme="majorHAnsi"/>
        </w:rPr>
        <w:t>zowel negatief als positief kunnen worden ervaren</w:t>
      </w:r>
      <w:r w:rsidR="00136810">
        <w:rPr>
          <w:rFonts w:asciiTheme="majorHAnsi" w:hAnsiTheme="majorHAnsi" w:cstheme="majorHAnsi"/>
        </w:rPr>
        <w:t xml:space="preserve"> en door cliënten</w:t>
      </w:r>
      <w:r w:rsidR="00DC7B4E">
        <w:rPr>
          <w:rFonts w:asciiTheme="majorHAnsi" w:hAnsiTheme="majorHAnsi" w:cstheme="majorHAnsi"/>
        </w:rPr>
        <w:t xml:space="preserve"> anders kunnen worden geïnterpreteerd</w:t>
      </w:r>
      <w:r w:rsidR="00652172" w:rsidRPr="001026C9">
        <w:rPr>
          <w:rFonts w:asciiTheme="majorHAnsi" w:hAnsiTheme="majorHAnsi" w:cstheme="majorHAnsi"/>
        </w:rPr>
        <w:t>.</w:t>
      </w:r>
      <w:r w:rsidR="00015B11">
        <w:rPr>
          <w:rFonts w:asciiTheme="majorHAnsi" w:hAnsiTheme="majorHAnsi" w:cstheme="majorHAnsi"/>
        </w:rPr>
        <w:t xml:space="preserve"> </w:t>
      </w:r>
      <w:r>
        <w:rPr>
          <w:rFonts w:asciiTheme="majorHAnsi" w:hAnsiTheme="majorHAnsi" w:cstheme="majorHAnsi"/>
        </w:rPr>
        <w:t>Bijna alle respondenten achten het noodzakelijk dat er binnen de organisatie meer aandacht wordt besteed</w:t>
      </w:r>
      <w:r w:rsidR="0079347B">
        <w:rPr>
          <w:rFonts w:asciiTheme="majorHAnsi" w:hAnsiTheme="majorHAnsi" w:cstheme="majorHAnsi"/>
        </w:rPr>
        <w:t xml:space="preserve"> </w:t>
      </w:r>
      <w:r>
        <w:rPr>
          <w:rFonts w:asciiTheme="majorHAnsi" w:hAnsiTheme="majorHAnsi" w:cstheme="majorHAnsi"/>
        </w:rPr>
        <w:t xml:space="preserve">aan de emotionele kant van het werk. </w:t>
      </w:r>
    </w:p>
    <w:p w14:paraId="4960D052" w14:textId="0971753F" w:rsidR="00CC455D" w:rsidRDefault="00CC455D" w:rsidP="00CC455D">
      <w:pPr>
        <w:rPr>
          <w:rFonts w:asciiTheme="majorHAnsi" w:hAnsiTheme="majorHAnsi" w:cstheme="majorHAnsi"/>
        </w:rPr>
      </w:pPr>
      <w:r>
        <w:rPr>
          <w:rFonts w:asciiTheme="majorHAnsi" w:hAnsiTheme="majorHAnsi" w:cstheme="majorHAnsi"/>
        </w:rPr>
        <w:t xml:space="preserve">Op basis van dit onderzoek zijn er aanbevelingen gedaan aan Reclassering Inforsa Amsterdam. Er dient aandacht te zijn voor informeel samenzijn en momenten van ontspanning in het emotioneel zware werk. Daarnaast is het wenselijk </w:t>
      </w:r>
      <w:r w:rsidR="00937E3D">
        <w:rPr>
          <w:rFonts w:asciiTheme="majorHAnsi" w:hAnsiTheme="majorHAnsi" w:cstheme="majorHAnsi"/>
        </w:rPr>
        <w:t xml:space="preserve">momenten van georganiseerde reflectie </w:t>
      </w:r>
      <w:r w:rsidR="000C6773">
        <w:rPr>
          <w:rFonts w:asciiTheme="majorHAnsi" w:hAnsiTheme="majorHAnsi" w:cstheme="majorHAnsi"/>
        </w:rPr>
        <w:t xml:space="preserve">te faciliteren </w:t>
      </w:r>
      <w:r w:rsidR="00401896">
        <w:rPr>
          <w:rFonts w:asciiTheme="majorHAnsi" w:hAnsiTheme="majorHAnsi" w:cstheme="majorHAnsi"/>
        </w:rPr>
        <w:t xml:space="preserve">om aandacht te </w:t>
      </w:r>
      <w:r w:rsidR="000C6773">
        <w:rPr>
          <w:rFonts w:asciiTheme="majorHAnsi" w:hAnsiTheme="majorHAnsi" w:cstheme="majorHAnsi"/>
        </w:rPr>
        <w:t>besteden</w:t>
      </w:r>
      <w:r w:rsidR="00401896">
        <w:rPr>
          <w:rFonts w:asciiTheme="majorHAnsi" w:hAnsiTheme="majorHAnsi" w:cstheme="majorHAnsi"/>
        </w:rPr>
        <w:t xml:space="preserve"> </w:t>
      </w:r>
      <w:r w:rsidR="009B277F">
        <w:rPr>
          <w:rFonts w:asciiTheme="majorHAnsi" w:hAnsiTheme="majorHAnsi" w:cstheme="majorHAnsi"/>
        </w:rPr>
        <w:t xml:space="preserve">aan </w:t>
      </w:r>
      <w:r w:rsidR="00401896">
        <w:rPr>
          <w:rFonts w:asciiTheme="majorHAnsi" w:hAnsiTheme="majorHAnsi" w:cstheme="majorHAnsi"/>
        </w:rPr>
        <w:t>en bewustwording te creëren met betrekking tot (omgaan met) emoties.</w:t>
      </w:r>
      <w:r w:rsidR="00401896">
        <w:rPr>
          <w:rFonts w:asciiTheme="majorHAnsi" w:hAnsiTheme="majorHAnsi" w:cstheme="majorHAnsi"/>
        </w:rPr>
        <w:br/>
      </w:r>
      <w:r>
        <w:rPr>
          <w:rFonts w:asciiTheme="majorHAnsi" w:hAnsiTheme="majorHAnsi" w:cstheme="majorHAnsi"/>
        </w:rPr>
        <w:t xml:space="preserve">Het </w:t>
      </w:r>
      <w:r w:rsidR="00401896">
        <w:rPr>
          <w:rFonts w:asciiTheme="majorHAnsi" w:hAnsiTheme="majorHAnsi" w:cstheme="majorHAnsi"/>
        </w:rPr>
        <w:t xml:space="preserve">herinrichten van de casuïstiekgroepen en het </w:t>
      </w:r>
      <w:r>
        <w:rPr>
          <w:rFonts w:asciiTheme="majorHAnsi" w:hAnsiTheme="majorHAnsi" w:cstheme="majorHAnsi"/>
        </w:rPr>
        <w:t>aanbieden van intervisiebijeenkomsten</w:t>
      </w:r>
      <w:r w:rsidR="009B277F">
        <w:rPr>
          <w:rFonts w:asciiTheme="majorHAnsi" w:hAnsiTheme="majorHAnsi" w:cstheme="majorHAnsi"/>
        </w:rPr>
        <w:t xml:space="preserve"> zijn manieren om dit te kunnen bewerkstelligen. </w:t>
      </w:r>
      <w:r>
        <w:rPr>
          <w:rFonts w:asciiTheme="majorHAnsi" w:hAnsiTheme="majorHAnsi" w:cstheme="majorHAnsi"/>
        </w:rPr>
        <w:t>Tot slot dient er door het management meer aandacht te zijn voor de emoties van de professionals tijdens het jaarlijkse ontwikkelingsgesprek. Het is raadzaam vervolgonderzoek te doen naar hoe andere reclasseringsorganisaties aandacht besteden aan de rol van emoties in het reclasseringswerk. Wellicht is het</w:t>
      </w:r>
      <w:r w:rsidR="00AA6C3D">
        <w:rPr>
          <w:rFonts w:asciiTheme="majorHAnsi" w:hAnsiTheme="majorHAnsi" w:cstheme="majorHAnsi"/>
        </w:rPr>
        <w:t xml:space="preserve"> hiermee</w:t>
      </w:r>
      <w:r>
        <w:rPr>
          <w:rFonts w:asciiTheme="majorHAnsi" w:hAnsiTheme="majorHAnsi" w:cstheme="majorHAnsi"/>
        </w:rPr>
        <w:t xml:space="preserve"> in de toekomst </w:t>
      </w:r>
      <w:r w:rsidRPr="003E30C9">
        <w:rPr>
          <w:rFonts w:asciiTheme="majorHAnsi" w:hAnsiTheme="majorHAnsi" w:cstheme="majorHAnsi"/>
        </w:rPr>
        <w:t xml:space="preserve">mogelijk tot </w:t>
      </w:r>
      <w:r w:rsidR="001F1026">
        <w:rPr>
          <w:rFonts w:asciiTheme="majorHAnsi" w:hAnsiTheme="majorHAnsi" w:cstheme="majorHAnsi"/>
        </w:rPr>
        <w:t>eenduidig</w:t>
      </w:r>
      <w:r w:rsidR="003E30C9">
        <w:rPr>
          <w:rFonts w:asciiTheme="majorHAnsi" w:hAnsiTheme="majorHAnsi" w:cstheme="majorHAnsi"/>
        </w:rPr>
        <w:t xml:space="preserve"> </w:t>
      </w:r>
      <w:r>
        <w:rPr>
          <w:rFonts w:asciiTheme="majorHAnsi" w:hAnsiTheme="majorHAnsi" w:cstheme="majorHAnsi"/>
        </w:rPr>
        <w:t>beleid te kunnen komen</w:t>
      </w:r>
      <w:r w:rsidR="00AA6C3D">
        <w:rPr>
          <w:rFonts w:asciiTheme="majorHAnsi" w:hAnsiTheme="majorHAnsi" w:cstheme="majorHAnsi"/>
        </w:rPr>
        <w:t xml:space="preserve"> voor alle</w:t>
      </w:r>
      <w:r w:rsidR="004001B9">
        <w:rPr>
          <w:rFonts w:asciiTheme="majorHAnsi" w:hAnsiTheme="majorHAnsi" w:cstheme="majorHAnsi"/>
        </w:rPr>
        <w:t xml:space="preserve"> </w:t>
      </w:r>
      <w:r w:rsidR="00AA6C3D">
        <w:rPr>
          <w:rFonts w:asciiTheme="majorHAnsi" w:hAnsiTheme="majorHAnsi" w:cstheme="majorHAnsi"/>
        </w:rPr>
        <w:t>drie de reclasseringsorganisaties (3RO)</w:t>
      </w:r>
      <w:r>
        <w:rPr>
          <w:rFonts w:asciiTheme="majorHAnsi" w:hAnsiTheme="majorHAnsi" w:cstheme="majorHAnsi"/>
        </w:rPr>
        <w:t xml:space="preserve">. </w:t>
      </w:r>
    </w:p>
    <w:p w14:paraId="3A31ED44" w14:textId="622FFC64" w:rsidR="00A05CDD" w:rsidRPr="00D00A24" w:rsidRDefault="00A05CDD" w:rsidP="00D00A24">
      <w:pPr>
        <w:rPr>
          <w:rFonts w:asciiTheme="majorHAnsi" w:hAnsiTheme="majorHAnsi" w:cstheme="majorHAnsi"/>
          <w:lang w:eastAsia="nl-NL"/>
        </w:rPr>
      </w:pPr>
    </w:p>
    <w:p w14:paraId="7BFA637E" w14:textId="2EBE0C48" w:rsidR="008947D7" w:rsidRPr="000335CE" w:rsidRDefault="00F851AE" w:rsidP="003C52BA">
      <w:pPr>
        <w:pStyle w:val="Kop1"/>
        <w:numPr>
          <w:ilvl w:val="0"/>
          <w:numId w:val="8"/>
        </w:numPr>
        <w:rPr>
          <w:color w:val="auto"/>
          <w:sz w:val="24"/>
          <w:szCs w:val="24"/>
        </w:rPr>
      </w:pPr>
      <w:bookmarkStart w:id="4" w:name="_Toc135310079"/>
      <w:bookmarkStart w:id="5" w:name="_Hlk124595848"/>
      <w:bookmarkEnd w:id="3"/>
      <w:r w:rsidRPr="000335CE">
        <w:rPr>
          <w:color w:val="auto"/>
          <w:sz w:val="24"/>
          <w:szCs w:val="24"/>
        </w:rPr>
        <w:lastRenderedPageBreak/>
        <w:t>Inleiding</w:t>
      </w:r>
      <w:bookmarkEnd w:id="4"/>
      <w:r w:rsidR="001A7DFA" w:rsidRPr="000335CE">
        <w:rPr>
          <w:color w:val="auto"/>
          <w:sz w:val="24"/>
          <w:szCs w:val="24"/>
        </w:rPr>
        <w:br/>
      </w:r>
    </w:p>
    <w:p w14:paraId="4A727D03" w14:textId="317F4EAF" w:rsidR="00F851AE" w:rsidRPr="001026C9" w:rsidRDefault="00BF2346" w:rsidP="008947D7">
      <w:pPr>
        <w:rPr>
          <w:rFonts w:asciiTheme="majorHAnsi" w:hAnsiTheme="majorHAnsi" w:cstheme="majorHAnsi"/>
        </w:rPr>
      </w:pPr>
      <w:r w:rsidRPr="001026C9">
        <w:rPr>
          <w:rFonts w:asciiTheme="majorHAnsi" w:hAnsiTheme="majorHAnsi" w:cstheme="majorHAnsi"/>
        </w:rPr>
        <w:t xml:space="preserve">De inleiding </w:t>
      </w:r>
      <w:r w:rsidR="001F1155" w:rsidRPr="001026C9">
        <w:rPr>
          <w:rFonts w:asciiTheme="majorHAnsi" w:hAnsiTheme="majorHAnsi" w:cstheme="majorHAnsi"/>
        </w:rPr>
        <w:t>start</w:t>
      </w:r>
      <w:r w:rsidRPr="001026C9">
        <w:rPr>
          <w:rFonts w:asciiTheme="majorHAnsi" w:hAnsiTheme="majorHAnsi" w:cstheme="majorHAnsi"/>
        </w:rPr>
        <w:t xml:space="preserve"> met de </w:t>
      </w:r>
      <w:r w:rsidR="00896EBD" w:rsidRPr="001026C9">
        <w:rPr>
          <w:rFonts w:asciiTheme="majorHAnsi" w:hAnsiTheme="majorHAnsi" w:cstheme="majorHAnsi"/>
        </w:rPr>
        <w:t>introductie van het vraagstuk</w:t>
      </w:r>
      <w:r w:rsidR="00A04F9A" w:rsidRPr="001026C9">
        <w:rPr>
          <w:rFonts w:asciiTheme="majorHAnsi" w:hAnsiTheme="majorHAnsi" w:cstheme="majorHAnsi"/>
        </w:rPr>
        <w:t xml:space="preserve"> (1.1)</w:t>
      </w:r>
      <w:r w:rsidRPr="001026C9">
        <w:rPr>
          <w:rFonts w:asciiTheme="majorHAnsi" w:hAnsiTheme="majorHAnsi" w:cstheme="majorHAnsi"/>
        </w:rPr>
        <w:t>. Daaropvolgend komen de doelstelling</w:t>
      </w:r>
      <w:r w:rsidR="00A04F9A" w:rsidRPr="001026C9">
        <w:rPr>
          <w:rFonts w:asciiTheme="majorHAnsi" w:hAnsiTheme="majorHAnsi" w:cstheme="majorHAnsi"/>
        </w:rPr>
        <w:t xml:space="preserve"> (1.2)</w:t>
      </w:r>
      <w:r w:rsidRPr="001026C9">
        <w:rPr>
          <w:rFonts w:asciiTheme="majorHAnsi" w:hAnsiTheme="majorHAnsi" w:cstheme="majorHAnsi"/>
        </w:rPr>
        <w:t xml:space="preserve"> en vraagstelling</w:t>
      </w:r>
      <w:r w:rsidR="00A04F9A" w:rsidRPr="001026C9">
        <w:rPr>
          <w:rFonts w:asciiTheme="majorHAnsi" w:hAnsiTheme="majorHAnsi" w:cstheme="majorHAnsi"/>
        </w:rPr>
        <w:t xml:space="preserve"> (1.3.)</w:t>
      </w:r>
      <w:r w:rsidRPr="001026C9">
        <w:rPr>
          <w:rFonts w:asciiTheme="majorHAnsi" w:hAnsiTheme="majorHAnsi" w:cstheme="majorHAnsi"/>
        </w:rPr>
        <w:t xml:space="preserve"> naar voren. </w:t>
      </w:r>
    </w:p>
    <w:p w14:paraId="086D811B" w14:textId="7CE232AD" w:rsidR="00583FBC" w:rsidRPr="000335CE" w:rsidRDefault="008F753C" w:rsidP="003C52BA">
      <w:pPr>
        <w:pStyle w:val="Kop2"/>
        <w:numPr>
          <w:ilvl w:val="1"/>
          <w:numId w:val="8"/>
        </w:numPr>
        <w:rPr>
          <w:color w:val="auto"/>
          <w:sz w:val="24"/>
          <w:szCs w:val="24"/>
        </w:rPr>
      </w:pPr>
      <w:bookmarkStart w:id="6" w:name="_Toc135310080"/>
      <w:r w:rsidRPr="000335CE">
        <w:rPr>
          <w:noProof/>
          <w:color w:val="auto"/>
          <w:sz w:val="24"/>
          <w:szCs w:val="24"/>
        </w:rPr>
        <w:drawing>
          <wp:anchor distT="0" distB="0" distL="114300" distR="114300" simplePos="0" relativeHeight="251660288" behindDoc="1" locked="0" layoutInCell="1" allowOverlap="1" wp14:anchorId="143AA34C" wp14:editId="392A8180">
            <wp:simplePos x="0" y="0"/>
            <wp:positionH relativeFrom="column">
              <wp:posOffset>-107315</wp:posOffset>
            </wp:positionH>
            <wp:positionV relativeFrom="paragraph">
              <wp:posOffset>351790</wp:posOffset>
            </wp:positionV>
            <wp:extent cx="5760720" cy="1483360"/>
            <wp:effectExtent l="0" t="0" r="0" b="2540"/>
            <wp:wrapTight wrapText="bothSides">
              <wp:wrapPolygon edited="0">
                <wp:start x="0" y="0"/>
                <wp:lineTo x="0" y="21360"/>
                <wp:lineTo x="21500" y="21360"/>
                <wp:lineTo x="21500" y="0"/>
                <wp:lineTo x="0" y="0"/>
              </wp:wrapPolygon>
            </wp:wrapTight>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3">
                      <a:extLst>
                        <a:ext uri="{28A0092B-C50C-407E-A947-70E740481C1C}">
                          <a14:useLocalDpi xmlns:a14="http://schemas.microsoft.com/office/drawing/2010/main" val="0"/>
                        </a:ext>
                      </a:extLst>
                    </a:blip>
                    <a:stretch>
                      <a:fillRect/>
                    </a:stretch>
                  </pic:blipFill>
                  <pic:spPr>
                    <a:xfrm>
                      <a:off x="0" y="0"/>
                      <a:ext cx="5760720" cy="1483360"/>
                    </a:xfrm>
                    <a:prstGeom prst="rect">
                      <a:avLst/>
                    </a:prstGeom>
                  </pic:spPr>
                </pic:pic>
              </a:graphicData>
            </a:graphic>
          </wp:anchor>
        </w:drawing>
      </w:r>
      <w:r w:rsidR="00896EBD" w:rsidRPr="000335CE">
        <w:rPr>
          <w:color w:val="auto"/>
          <w:sz w:val="24"/>
          <w:szCs w:val="24"/>
        </w:rPr>
        <w:t>Introductie van het vraagstuk</w:t>
      </w:r>
      <w:bookmarkEnd w:id="6"/>
      <w:r w:rsidR="00E26BF2" w:rsidRPr="000335CE">
        <w:rPr>
          <w:color w:val="auto"/>
          <w:sz w:val="24"/>
          <w:szCs w:val="24"/>
        </w:rPr>
        <w:t xml:space="preserve"> </w:t>
      </w:r>
    </w:p>
    <w:p w14:paraId="31C84A3A" w14:textId="1279EDB9" w:rsidR="009E4419" w:rsidRPr="001026C9" w:rsidRDefault="00583FBC" w:rsidP="00AA5F08">
      <w:pPr>
        <w:spacing w:line="240" w:lineRule="auto"/>
        <w:rPr>
          <w:rFonts w:asciiTheme="majorHAnsi" w:hAnsiTheme="majorHAnsi" w:cstheme="majorHAnsi"/>
        </w:rPr>
      </w:pPr>
      <w:r w:rsidRPr="001026C9">
        <w:br/>
      </w:r>
      <w:r w:rsidRPr="001026C9">
        <w:rPr>
          <w:rFonts w:asciiTheme="majorHAnsi" w:hAnsiTheme="majorHAnsi" w:cstheme="majorHAnsi"/>
        </w:rPr>
        <w:t xml:space="preserve">Dit inzicht deelde een collega reclasseringswerker van </w:t>
      </w:r>
      <w:r w:rsidR="009E4419" w:rsidRPr="001026C9">
        <w:rPr>
          <w:rFonts w:asciiTheme="majorHAnsi" w:hAnsiTheme="majorHAnsi" w:cstheme="majorHAnsi"/>
        </w:rPr>
        <w:t>Reclassering Inforsa Amsterdam</w:t>
      </w:r>
      <w:r w:rsidR="00D4584B">
        <w:rPr>
          <w:rFonts w:asciiTheme="majorHAnsi" w:hAnsiTheme="majorHAnsi" w:cstheme="majorHAnsi"/>
        </w:rPr>
        <w:t xml:space="preserve"> </w:t>
      </w:r>
      <w:r w:rsidRPr="001026C9">
        <w:rPr>
          <w:rFonts w:asciiTheme="majorHAnsi" w:hAnsiTheme="majorHAnsi" w:cstheme="majorHAnsi"/>
        </w:rPr>
        <w:t xml:space="preserve">tijdens een coachingsessie. Ik voerde deze sessie uit </w:t>
      </w:r>
      <w:r w:rsidR="009E4419" w:rsidRPr="001026C9">
        <w:rPr>
          <w:rFonts w:asciiTheme="majorHAnsi" w:hAnsiTheme="majorHAnsi" w:cstheme="majorHAnsi"/>
        </w:rPr>
        <w:t xml:space="preserve">in het kader van de module coaching van de masteropleiding Forensisch Sociale Professional. </w:t>
      </w:r>
      <w:r w:rsidR="00EC342A">
        <w:rPr>
          <w:rFonts w:asciiTheme="majorHAnsi" w:hAnsiTheme="majorHAnsi" w:cstheme="majorHAnsi"/>
        </w:rPr>
        <w:t xml:space="preserve">Omdat ik mij erin herkende, raakte deze uitspraak mij. Dit is dan ook de aanleiding geweest </w:t>
      </w:r>
      <w:r w:rsidR="009E4419" w:rsidRPr="001026C9">
        <w:rPr>
          <w:rFonts w:asciiTheme="majorHAnsi" w:hAnsiTheme="majorHAnsi" w:cstheme="majorHAnsi"/>
        </w:rPr>
        <w:t xml:space="preserve">voor dit onderzoek.  </w:t>
      </w:r>
    </w:p>
    <w:p w14:paraId="6BD45DC5" w14:textId="4647D793" w:rsidR="009E4419" w:rsidRPr="001026C9" w:rsidRDefault="009E4419" w:rsidP="009E4419">
      <w:pPr>
        <w:pStyle w:val="Normaalweb"/>
        <w:rPr>
          <w:rFonts w:asciiTheme="majorHAnsi" w:hAnsiTheme="majorHAnsi" w:cstheme="majorHAnsi"/>
          <w:sz w:val="22"/>
          <w:szCs w:val="22"/>
        </w:rPr>
      </w:pPr>
      <w:r w:rsidRPr="001026C9">
        <w:rPr>
          <w:rFonts w:asciiTheme="majorHAnsi" w:hAnsiTheme="majorHAnsi" w:cstheme="majorHAnsi"/>
          <w:sz w:val="22"/>
          <w:szCs w:val="22"/>
        </w:rPr>
        <w:t>Reclassering Inforsa</w:t>
      </w:r>
      <w:r w:rsidR="008B2181" w:rsidRPr="001026C9">
        <w:rPr>
          <w:rFonts w:asciiTheme="majorHAnsi" w:hAnsiTheme="majorHAnsi" w:cstheme="majorHAnsi"/>
          <w:sz w:val="22"/>
          <w:szCs w:val="22"/>
        </w:rPr>
        <w:t xml:space="preserve"> Amsterdam</w:t>
      </w:r>
      <w:r w:rsidRPr="001026C9">
        <w:rPr>
          <w:rFonts w:asciiTheme="majorHAnsi" w:hAnsiTheme="majorHAnsi" w:cstheme="majorHAnsi"/>
          <w:sz w:val="22"/>
          <w:szCs w:val="22"/>
        </w:rPr>
        <w:t xml:space="preserve"> is onderdeel van de Stichting Verslavingsreclassering GGZ (SVG). De reclasseringswerkers werken vanuit veiligheid en zorg aan een duurzame re-integratie en resocialisatie van delinquenten die te kampen hebben met problematiek op het gebied van psychiatrie en verslaving, soms in combinatie met een licht verstandelijke beperking</w:t>
      </w:r>
      <w:r w:rsidR="00DA6D6A" w:rsidRPr="001026C9">
        <w:rPr>
          <w:rFonts w:asciiTheme="majorHAnsi" w:hAnsiTheme="majorHAnsi" w:cstheme="majorHAnsi"/>
          <w:sz w:val="22"/>
          <w:szCs w:val="22"/>
        </w:rPr>
        <w:t xml:space="preserve"> (SVG, 2023)</w:t>
      </w:r>
      <w:r w:rsidRPr="001026C9">
        <w:rPr>
          <w:rFonts w:asciiTheme="majorHAnsi" w:hAnsiTheme="majorHAnsi" w:cstheme="majorHAnsi"/>
          <w:sz w:val="22"/>
          <w:szCs w:val="22"/>
        </w:rPr>
        <w:t xml:space="preserve">. </w:t>
      </w:r>
    </w:p>
    <w:p w14:paraId="385D5730" w14:textId="0301B2C2" w:rsidR="000D2260" w:rsidRPr="001026C9" w:rsidRDefault="000D2260" w:rsidP="006D7DA3">
      <w:r w:rsidRPr="001026C9">
        <w:rPr>
          <w:rFonts w:asciiTheme="majorHAnsi" w:hAnsiTheme="majorHAnsi" w:cstheme="majorHAnsi"/>
        </w:rPr>
        <w:t>Vanuit de maatschappij is er meer aandacht voor de steeds complexere aard van het reclasseringswerk. De Tweede Kamer der Staten-Generaal (2022)</w:t>
      </w:r>
      <w:r w:rsidR="0069353A" w:rsidRPr="001026C9">
        <w:rPr>
          <w:rFonts w:asciiTheme="majorHAnsi" w:hAnsiTheme="majorHAnsi" w:cstheme="majorHAnsi"/>
        </w:rPr>
        <w:t xml:space="preserve"> publiceerde</w:t>
      </w:r>
      <w:r w:rsidRPr="001026C9">
        <w:rPr>
          <w:rFonts w:asciiTheme="majorHAnsi" w:hAnsiTheme="majorHAnsi" w:cstheme="majorHAnsi"/>
        </w:rPr>
        <w:t xml:space="preserve"> recentelijk een artikel waarin zij conclude</w:t>
      </w:r>
      <w:r w:rsidR="00A2042E" w:rsidRPr="001026C9">
        <w:rPr>
          <w:rFonts w:asciiTheme="majorHAnsi" w:hAnsiTheme="majorHAnsi" w:cstheme="majorHAnsi"/>
        </w:rPr>
        <w:t>ert</w:t>
      </w:r>
      <w:r w:rsidRPr="001026C9">
        <w:rPr>
          <w:rFonts w:asciiTheme="majorHAnsi" w:hAnsiTheme="majorHAnsi" w:cstheme="majorHAnsi"/>
        </w:rPr>
        <w:t xml:space="preserve"> dat de toename en verharding van de georganiseerde criminaliteit veel vraagt van de reclassering. Zij stel</w:t>
      </w:r>
      <w:r w:rsidR="00A2042E" w:rsidRPr="001026C9">
        <w:rPr>
          <w:rFonts w:asciiTheme="majorHAnsi" w:hAnsiTheme="majorHAnsi" w:cstheme="majorHAnsi"/>
        </w:rPr>
        <w:t>t</w:t>
      </w:r>
      <w:r w:rsidRPr="001026C9">
        <w:rPr>
          <w:rFonts w:asciiTheme="majorHAnsi" w:hAnsiTheme="majorHAnsi" w:cstheme="majorHAnsi"/>
        </w:rPr>
        <w:t xml:space="preserve"> dat het werk de laatste jaren complexer is geworden, onder andere door de toename van cliënten met multiproblematiek. </w:t>
      </w:r>
    </w:p>
    <w:p w14:paraId="0778B70B" w14:textId="77777777" w:rsidR="00D9541D" w:rsidRDefault="007B28E2" w:rsidP="004620F5">
      <w:pPr>
        <w:rPr>
          <w:rFonts w:asciiTheme="majorHAnsi" w:hAnsiTheme="majorHAnsi" w:cstheme="majorHAnsi"/>
        </w:rPr>
      </w:pPr>
      <w:r w:rsidRPr="001026C9">
        <w:rPr>
          <w:rFonts w:asciiTheme="majorHAnsi" w:hAnsiTheme="majorHAnsi" w:cstheme="majorHAnsi"/>
        </w:rPr>
        <w:t xml:space="preserve">In het reclasseringswerk staan drie primaire waarden centraal: zorg, veiligheid en autonomie. Bij zorg en autonomie gaat het om het zorgvuldig zoeken naar de balans tussen leiden en volgen, </w:t>
      </w:r>
      <w:r w:rsidR="00F3433C" w:rsidRPr="001026C9">
        <w:rPr>
          <w:rFonts w:asciiTheme="majorHAnsi" w:hAnsiTheme="majorHAnsi" w:cstheme="majorHAnsi"/>
        </w:rPr>
        <w:t>de cliënt regie over het eigen leven te laten (her)vinden maar tegelijkertijd duidelijke kaders stellen.</w:t>
      </w:r>
      <w:r w:rsidRPr="001026C9">
        <w:rPr>
          <w:rFonts w:asciiTheme="majorHAnsi" w:hAnsiTheme="majorHAnsi" w:cstheme="majorHAnsi"/>
        </w:rPr>
        <w:t xml:space="preserve"> Bij het realiseren van veiligheid gaat het om het begrenzen, bijsturen en controleren van cliënten die anderen mogelijk schade kunnen berokkenen. Deze waarden kunnen onderling met elkaar op gespannen voet komen te staan (Menger, Krechtig &amp; Bosker, 2013).</w:t>
      </w:r>
      <w:r w:rsidRPr="001026C9">
        <w:rPr>
          <w:rFonts w:asciiTheme="majorHAnsi" w:hAnsiTheme="majorHAnsi" w:cstheme="majorHAnsi"/>
        </w:rPr>
        <w:br/>
      </w:r>
      <w:r w:rsidRPr="001026C9">
        <w:rPr>
          <w:rFonts w:asciiTheme="majorHAnsi" w:hAnsiTheme="majorHAnsi" w:cstheme="majorHAnsi"/>
        </w:rPr>
        <w:br/>
      </w:r>
      <w:r w:rsidR="002C39AE" w:rsidRPr="001026C9">
        <w:rPr>
          <w:rFonts w:asciiTheme="majorHAnsi" w:hAnsiTheme="majorHAnsi" w:cstheme="majorHAnsi"/>
        </w:rPr>
        <w:t>De professionals</w:t>
      </w:r>
      <w:r w:rsidR="009E4419" w:rsidRPr="001026C9">
        <w:rPr>
          <w:rFonts w:asciiTheme="majorHAnsi" w:hAnsiTheme="majorHAnsi" w:cstheme="majorHAnsi"/>
        </w:rPr>
        <w:t xml:space="preserve"> </w:t>
      </w:r>
      <w:r w:rsidR="008D0AD6" w:rsidRPr="001026C9">
        <w:rPr>
          <w:rFonts w:asciiTheme="majorHAnsi" w:hAnsiTheme="majorHAnsi" w:cstheme="majorHAnsi"/>
        </w:rPr>
        <w:t>hebben</w:t>
      </w:r>
      <w:r w:rsidR="009E4419" w:rsidRPr="001026C9">
        <w:rPr>
          <w:rFonts w:asciiTheme="majorHAnsi" w:hAnsiTheme="majorHAnsi" w:cstheme="majorHAnsi"/>
        </w:rPr>
        <w:t xml:space="preserve"> te maken met confronterende </w:t>
      </w:r>
      <w:r w:rsidR="000C1AE9" w:rsidRPr="001026C9">
        <w:rPr>
          <w:rFonts w:asciiTheme="majorHAnsi" w:hAnsiTheme="majorHAnsi" w:cstheme="majorHAnsi"/>
        </w:rPr>
        <w:t xml:space="preserve">en complexe </w:t>
      </w:r>
      <w:r w:rsidR="009E4419" w:rsidRPr="001026C9">
        <w:rPr>
          <w:rFonts w:asciiTheme="majorHAnsi" w:hAnsiTheme="majorHAnsi" w:cstheme="majorHAnsi"/>
        </w:rPr>
        <w:t xml:space="preserve">casuïstiek, dit begint bij het raadplegen van het proces-verbaal (inclusief beeldmateriaal) en </w:t>
      </w:r>
      <w:r w:rsidR="007671DA" w:rsidRPr="001026C9">
        <w:rPr>
          <w:rFonts w:asciiTheme="majorHAnsi" w:hAnsiTheme="majorHAnsi" w:cstheme="majorHAnsi"/>
        </w:rPr>
        <w:t>andere</w:t>
      </w:r>
      <w:r w:rsidR="009E4419" w:rsidRPr="001026C9">
        <w:rPr>
          <w:rFonts w:asciiTheme="majorHAnsi" w:hAnsiTheme="majorHAnsi" w:cstheme="majorHAnsi"/>
        </w:rPr>
        <w:t xml:space="preserve"> dossiervorming. </w:t>
      </w:r>
      <w:r w:rsidR="00A2042E" w:rsidRPr="001026C9">
        <w:rPr>
          <w:rFonts w:asciiTheme="majorHAnsi" w:hAnsiTheme="majorHAnsi" w:cstheme="majorHAnsi"/>
        </w:rPr>
        <w:br/>
      </w:r>
      <w:r w:rsidR="002C064C" w:rsidRPr="001026C9">
        <w:rPr>
          <w:rFonts w:asciiTheme="majorHAnsi" w:hAnsiTheme="majorHAnsi" w:cstheme="majorHAnsi"/>
        </w:rPr>
        <w:t>Daar</w:t>
      </w:r>
      <w:r w:rsidR="00A2042E" w:rsidRPr="001026C9">
        <w:rPr>
          <w:rFonts w:asciiTheme="majorHAnsi" w:hAnsiTheme="majorHAnsi" w:cstheme="majorHAnsi"/>
        </w:rPr>
        <w:t>naast</w:t>
      </w:r>
      <w:r w:rsidR="009E4419" w:rsidRPr="001026C9">
        <w:rPr>
          <w:rFonts w:asciiTheme="majorHAnsi" w:hAnsiTheme="majorHAnsi" w:cstheme="majorHAnsi"/>
        </w:rPr>
        <w:t xml:space="preserve"> is</w:t>
      </w:r>
      <w:r w:rsidR="002C064C" w:rsidRPr="001026C9">
        <w:rPr>
          <w:rFonts w:asciiTheme="majorHAnsi" w:hAnsiTheme="majorHAnsi" w:cstheme="majorHAnsi"/>
        </w:rPr>
        <w:t xml:space="preserve"> er</w:t>
      </w:r>
      <w:r w:rsidR="009E4419" w:rsidRPr="001026C9">
        <w:rPr>
          <w:rFonts w:asciiTheme="majorHAnsi" w:hAnsiTheme="majorHAnsi" w:cstheme="majorHAnsi"/>
        </w:rPr>
        <w:t xml:space="preserve"> veelvuldig sprake van reactance bij de </w:t>
      </w:r>
      <w:r w:rsidR="00983BC0" w:rsidRPr="001026C9">
        <w:rPr>
          <w:rFonts w:asciiTheme="majorHAnsi" w:hAnsiTheme="majorHAnsi" w:cstheme="majorHAnsi"/>
        </w:rPr>
        <w:t>cliënten. Menger</w:t>
      </w:r>
      <w:r w:rsidRPr="001026C9">
        <w:rPr>
          <w:rFonts w:asciiTheme="majorHAnsi" w:hAnsiTheme="majorHAnsi" w:cstheme="majorHAnsi"/>
        </w:rPr>
        <w:t xml:space="preserve"> et. al, </w:t>
      </w:r>
      <w:r w:rsidR="00983BC0" w:rsidRPr="001026C9">
        <w:rPr>
          <w:rFonts w:asciiTheme="majorHAnsi" w:hAnsiTheme="majorHAnsi" w:cstheme="majorHAnsi"/>
        </w:rPr>
        <w:t>(2013) beschrijven reactance als de natuurlijke reactie van iemand die zijn vrijheid bedreigd ziet. Het verwijst niet naar concreet gedrag, maar naar een beleving</w:t>
      </w:r>
      <w:r w:rsidR="00F84172" w:rsidRPr="001026C9">
        <w:rPr>
          <w:rFonts w:asciiTheme="majorHAnsi" w:hAnsiTheme="majorHAnsi" w:cstheme="majorHAnsi"/>
        </w:rPr>
        <w:t xml:space="preserve"> of </w:t>
      </w:r>
      <w:r w:rsidR="00983BC0" w:rsidRPr="001026C9">
        <w:rPr>
          <w:rFonts w:asciiTheme="majorHAnsi" w:hAnsiTheme="majorHAnsi" w:cstheme="majorHAnsi"/>
        </w:rPr>
        <w:t xml:space="preserve">een gevoel dat bepaalde verzetsgedragingen activeert. </w:t>
      </w:r>
      <w:r w:rsidR="00E2736C" w:rsidRPr="001026C9">
        <w:rPr>
          <w:rFonts w:asciiTheme="majorHAnsi" w:hAnsiTheme="majorHAnsi" w:cstheme="majorHAnsi"/>
        </w:rPr>
        <w:t xml:space="preserve">Zowel </w:t>
      </w:r>
      <w:r w:rsidR="009E4419" w:rsidRPr="001026C9">
        <w:rPr>
          <w:rFonts w:asciiTheme="majorHAnsi" w:hAnsiTheme="majorHAnsi" w:cstheme="majorHAnsi"/>
        </w:rPr>
        <w:t>de complexe psychiatrische</w:t>
      </w:r>
      <w:r w:rsidR="00DC4FEA" w:rsidRPr="001026C9">
        <w:rPr>
          <w:rFonts w:asciiTheme="majorHAnsi" w:hAnsiTheme="majorHAnsi" w:cstheme="majorHAnsi"/>
        </w:rPr>
        <w:t>-</w:t>
      </w:r>
      <w:r w:rsidR="009E4419" w:rsidRPr="001026C9">
        <w:rPr>
          <w:rFonts w:asciiTheme="majorHAnsi" w:hAnsiTheme="majorHAnsi" w:cstheme="majorHAnsi"/>
        </w:rPr>
        <w:t xml:space="preserve"> en verslavingsproblematiek </w:t>
      </w:r>
      <w:r w:rsidR="00E2736C" w:rsidRPr="001026C9">
        <w:rPr>
          <w:rFonts w:asciiTheme="majorHAnsi" w:hAnsiTheme="majorHAnsi" w:cstheme="majorHAnsi"/>
        </w:rPr>
        <w:t>als</w:t>
      </w:r>
      <w:r w:rsidR="009E4419" w:rsidRPr="001026C9">
        <w:rPr>
          <w:rFonts w:asciiTheme="majorHAnsi" w:hAnsiTheme="majorHAnsi" w:cstheme="majorHAnsi"/>
        </w:rPr>
        <w:t xml:space="preserve"> </w:t>
      </w:r>
      <w:r w:rsidR="00983BC0" w:rsidRPr="001026C9">
        <w:rPr>
          <w:rFonts w:asciiTheme="majorHAnsi" w:hAnsiTheme="majorHAnsi" w:cstheme="majorHAnsi"/>
        </w:rPr>
        <w:t>reactance</w:t>
      </w:r>
      <w:r w:rsidR="00E2736C" w:rsidRPr="001026C9">
        <w:rPr>
          <w:rFonts w:asciiTheme="majorHAnsi" w:hAnsiTheme="majorHAnsi" w:cstheme="majorHAnsi"/>
        </w:rPr>
        <w:t xml:space="preserve"> kunnen</w:t>
      </w:r>
      <w:r w:rsidR="009E4419" w:rsidRPr="001026C9">
        <w:rPr>
          <w:rFonts w:asciiTheme="majorHAnsi" w:hAnsiTheme="majorHAnsi" w:cstheme="majorHAnsi"/>
        </w:rPr>
        <w:t xml:space="preserve"> leiden tot spanningen</w:t>
      </w:r>
      <w:r w:rsidR="00FD0235" w:rsidRPr="001026C9">
        <w:rPr>
          <w:rFonts w:asciiTheme="majorHAnsi" w:hAnsiTheme="majorHAnsi" w:cstheme="majorHAnsi"/>
        </w:rPr>
        <w:t xml:space="preserve"> in de werkrelatie</w:t>
      </w:r>
      <w:r w:rsidR="009E4419" w:rsidRPr="001026C9">
        <w:rPr>
          <w:rFonts w:asciiTheme="majorHAnsi" w:hAnsiTheme="majorHAnsi" w:cstheme="majorHAnsi"/>
        </w:rPr>
        <w:t xml:space="preserve"> en soms </w:t>
      </w:r>
      <w:r w:rsidR="00924DCD" w:rsidRPr="001026C9">
        <w:rPr>
          <w:rFonts w:asciiTheme="majorHAnsi" w:hAnsiTheme="majorHAnsi" w:cstheme="majorHAnsi"/>
        </w:rPr>
        <w:t xml:space="preserve">tot </w:t>
      </w:r>
      <w:r w:rsidR="00FD0235" w:rsidRPr="001026C9">
        <w:rPr>
          <w:rFonts w:asciiTheme="majorHAnsi" w:hAnsiTheme="majorHAnsi" w:cstheme="majorHAnsi"/>
        </w:rPr>
        <w:t xml:space="preserve">manipulatief, intimiderend en </w:t>
      </w:r>
      <w:r w:rsidR="009E4419" w:rsidRPr="001026C9">
        <w:rPr>
          <w:rFonts w:asciiTheme="majorHAnsi" w:hAnsiTheme="majorHAnsi" w:cstheme="majorHAnsi"/>
        </w:rPr>
        <w:t xml:space="preserve">agressief gedrag. </w:t>
      </w:r>
      <w:r w:rsidR="00793199" w:rsidRPr="001026C9">
        <w:rPr>
          <w:rFonts w:asciiTheme="majorHAnsi" w:hAnsiTheme="majorHAnsi" w:cstheme="majorHAnsi"/>
        </w:rPr>
        <w:br/>
      </w:r>
      <w:r w:rsidRPr="001026C9">
        <w:rPr>
          <w:rFonts w:asciiTheme="majorHAnsi" w:hAnsiTheme="majorHAnsi" w:cstheme="majorHAnsi"/>
        </w:rPr>
        <w:br/>
      </w:r>
    </w:p>
    <w:p w14:paraId="1F4D86E7" w14:textId="25A35ECD" w:rsidR="009E4419" w:rsidRPr="001026C9" w:rsidRDefault="009E4419" w:rsidP="004620F5">
      <w:pPr>
        <w:rPr>
          <w:rFonts w:asciiTheme="majorHAnsi" w:hAnsiTheme="majorHAnsi" w:cstheme="majorHAnsi"/>
        </w:rPr>
      </w:pPr>
      <w:r w:rsidRPr="001026C9">
        <w:rPr>
          <w:rFonts w:asciiTheme="majorHAnsi" w:hAnsiTheme="majorHAnsi" w:cstheme="majorHAnsi"/>
        </w:rPr>
        <w:lastRenderedPageBreak/>
        <w:t xml:space="preserve">Reclasseringswerkers hebben </w:t>
      </w:r>
      <w:r w:rsidR="00142A7C" w:rsidRPr="001026C9">
        <w:rPr>
          <w:rFonts w:asciiTheme="majorHAnsi" w:hAnsiTheme="majorHAnsi" w:cstheme="majorHAnsi"/>
        </w:rPr>
        <w:t>tevens</w:t>
      </w:r>
      <w:r w:rsidRPr="001026C9">
        <w:rPr>
          <w:rFonts w:asciiTheme="majorHAnsi" w:hAnsiTheme="majorHAnsi" w:cstheme="majorHAnsi"/>
        </w:rPr>
        <w:t xml:space="preserve"> te maken met politieke en publieke opinie en eigen individuele waarden en normen. Deze aspecten </w:t>
      </w:r>
      <w:r w:rsidR="005A52E5" w:rsidRPr="001026C9">
        <w:rPr>
          <w:rFonts w:asciiTheme="majorHAnsi" w:hAnsiTheme="majorHAnsi" w:cstheme="majorHAnsi"/>
        </w:rPr>
        <w:t xml:space="preserve">kunnen </w:t>
      </w:r>
      <w:r w:rsidRPr="001026C9">
        <w:rPr>
          <w:rFonts w:asciiTheme="majorHAnsi" w:hAnsiTheme="majorHAnsi" w:cstheme="majorHAnsi"/>
        </w:rPr>
        <w:t>met elkaar in strijd</w:t>
      </w:r>
      <w:r w:rsidR="005A52E5" w:rsidRPr="001026C9">
        <w:rPr>
          <w:rFonts w:asciiTheme="majorHAnsi" w:hAnsiTheme="majorHAnsi" w:cstheme="majorHAnsi"/>
        </w:rPr>
        <w:t xml:space="preserve"> zijn</w:t>
      </w:r>
      <w:r w:rsidR="002774CE" w:rsidRPr="001026C9">
        <w:rPr>
          <w:rFonts w:asciiTheme="majorHAnsi" w:hAnsiTheme="majorHAnsi" w:cstheme="majorHAnsi"/>
        </w:rPr>
        <w:t xml:space="preserve"> en </w:t>
      </w:r>
      <w:r w:rsidR="00207F3B" w:rsidRPr="001026C9">
        <w:rPr>
          <w:rFonts w:asciiTheme="majorHAnsi" w:hAnsiTheme="majorHAnsi" w:cstheme="majorHAnsi"/>
        </w:rPr>
        <w:t>verschillende emoties met zich mee</w:t>
      </w:r>
      <w:r w:rsidR="00142A7C" w:rsidRPr="001026C9">
        <w:rPr>
          <w:rFonts w:asciiTheme="majorHAnsi" w:hAnsiTheme="majorHAnsi" w:cstheme="majorHAnsi"/>
        </w:rPr>
        <w:t xml:space="preserve"> brengen</w:t>
      </w:r>
      <w:r w:rsidR="00207F3B" w:rsidRPr="001026C9">
        <w:rPr>
          <w:rFonts w:asciiTheme="majorHAnsi" w:hAnsiTheme="majorHAnsi" w:cstheme="majorHAnsi"/>
        </w:rPr>
        <w:t xml:space="preserve">. </w:t>
      </w:r>
      <w:r w:rsidR="006667DF" w:rsidRPr="001026C9">
        <w:rPr>
          <w:rFonts w:asciiTheme="majorHAnsi" w:hAnsiTheme="majorHAnsi" w:cstheme="majorHAnsi"/>
        </w:rPr>
        <w:t>De professionals dienen</w:t>
      </w:r>
      <w:r w:rsidR="00207F3B" w:rsidRPr="001026C9">
        <w:rPr>
          <w:rFonts w:asciiTheme="majorHAnsi" w:hAnsiTheme="majorHAnsi" w:cstheme="majorHAnsi"/>
        </w:rPr>
        <w:t xml:space="preserve"> zich aan te passen naar gelang verschillende situaties, bijvoorbeeld tijdens hun werkzaamheden als getuige deskundige in de rechtbank, direct</w:t>
      </w:r>
      <w:r w:rsidR="00D41ADF" w:rsidRPr="001026C9">
        <w:rPr>
          <w:rFonts w:asciiTheme="majorHAnsi" w:hAnsiTheme="majorHAnsi" w:cstheme="majorHAnsi"/>
        </w:rPr>
        <w:t xml:space="preserve"> cliëntcontact</w:t>
      </w:r>
      <w:r w:rsidR="00207F3B" w:rsidRPr="001026C9">
        <w:rPr>
          <w:rFonts w:asciiTheme="majorHAnsi" w:hAnsiTheme="majorHAnsi" w:cstheme="majorHAnsi"/>
        </w:rPr>
        <w:t xml:space="preserve"> of gesprekken met slachtoffers.</w:t>
      </w:r>
      <w:r w:rsidRPr="001026C9">
        <w:rPr>
          <w:rFonts w:asciiTheme="majorHAnsi" w:hAnsiTheme="majorHAnsi" w:cstheme="majorHAnsi"/>
        </w:rPr>
        <w:t xml:space="preserve"> </w:t>
      </w:r>
      <w:r w:rsidR="00207F3B" w:rsidRPr="001026C9">
        <w:rPr>
          <w:rFonts w:asciiTheme="majorHAnsi" w:hAnsiTheme="majorHAnsi" w:cstheme="majorHAnsi"/>
        </w:rPr>
        <w:t>D</w:t>
      </w:r>
      <w:r w:rsidRPr="001026C9">
        <w:rPr>
          <w:rFonts w:asciiTheme="majorHAnsi" w:hAnsiTheme="majorHAnsi" w:cstheme="majorHAnsi"/>
        </w:rPr>
        <w:t xml:space="preserve">it maakt dat reclasseringswerk bijzonder emotioneel en </w:t>
      </w:r>
      <w:r w:rsidR="00CB069B" w:rsidRPr="001026C9">
        <w:rPr>
          <w:rFonts w:asciiTheme="majorHAnsi" w:hAnsiTheme="majorHAnsi" w:cstheme="majorHAnsi"/>
        </w:rPr>
        <w:t>moeizaam</w:t>
      </w:r>
      <w:r w:rsidRPr="001026C9">
        <w:rPr>
          <w:rFonts w:asciiTheme="majorHAnsi" w:hAnsiTheme="majorHAnsi" w:cstheme="majorHAnsi"/>
        </w:rPr>
        <w:t xml:space="preserve"> werk is (Westaby, Fowler &amp; Philips, 2020). </w:t>
      </w:r>
      <w:r w:rsidR="00793199" w:rsidRPr="001026C9">
        <w:rPr>
          <w:rFonts w:asciiTheme="majorHAnsi" w:hAnsiTheme="majorHAnsi" w:cstheme="majorHAnsi"/>
        </w:rPr>
        <w:br/>
      </w:r>
      <w:r w:rsidR="00793199" w:rsidRPr="001026C9">
        <w:rPr>
          <w:rFonts w:asciiTheme="majorHAnsi" w:hAnsiTheme="majorHAnsi" w:cstheme="majorHAnsi"/>
        </w:rPr>
        <w:br/>
      </w:r>
      <w:r w:rsidRPr="001026C9">
        <w:rPr>
          <w:rFonts w:asciiTheme="majorHAnsi" w:hAnsiTheme="majorHAnsi" w:cstheme="majorHAnsi"/>
        </w:rPr>
        <w:t xml:space="preserve">Emoties spelen een grote rol in het reclasseringswerk. Emotie wordt door Van den Berg (2012) beschreven als de prikkel die aanzet tot beweging. Emoties kunnen </w:t>
      </w:r>
      <w:r w:rsidR="006B4E0F" w:rsidRPr="001026C9">
        <w:rPr>
          <w:rFonts w:asciiTheme="majorHAnsi" w:hAnsiTheme="majorHAnsi" w:cstheme="majorHAnsi"/>
        </w:rPr>
        <w:t xml:space="preserve">worden </w:t>
      </w:r>
      <w:r w:rsidRPr="001026C9">
        <w:rPr>
          <w:rFonts w:asciiTheme="majorHAnsi" w:hAnsiTheme="majorHAnsi" w:cstheme="majorHAnsi"/>
        </w:rPr>
        <w:t xml:space="preserve">gevoed door gevoelens en ervaringen vanuit het verleden. Kahneman (2011) spreekt over een systeem </w:t>
      </w:r>
      <w:r w:rsidR="0053523F" w:rsidRPr="001026C9">
        <w:rPr>
          <w:rFonts w:asciiTheme="majorHAnsi" w:hAnsiTheme="majorHAnsi" w:cstheme="majorHAnsi"/>
        </w:rPr>
        <w:t>één</w:t>
      </w:r>
      <w:r w:rsidRPr="001026C9">
        <w:rPr>
          <w:rFonts w:asciiTheme="majorHAnsi" w:hAnsiTheme="majorHAnsi" w:cstheme="majorHAnsi"/>
        </w:rPr>
        <w:t xml:space="preserve"> waarmee we intuïtief informatie verwerken, en ons (bewuste) systeem </w:t>
      </w:r>
      <w:r w:rsidR="0053523F" w:rsidRPr="001026C9">
        <w:rPr>
          <w:rFonts w:asciiTheme="majorHAnsi" w:hAnsiTheme="majorHAnsi" w:cstheme="majorHAnsi"/>
        </w:rPr>
        <w:t>twee</w:t>
      </w:r>
      <w:r w:rsidRPr="001026C9">
        <w:rPr>
          <w:rFonts w:asciiTheme="majorHAnsi" w:hAnsiTheme="majorHAnsi" w:cstheme="majorHAnsi"/>
        </w:rPr>
        <w:t xml:space="preserve"> dat het trage denken behelst. Het grootste deel van de tijd bewegen mensen zich op de automatische piloot, oftewel systeem </w:t>
      </w:r>
      <w:r w:rsidR="0053523F" w:rsidRPr="001026C9">
        <w:rPr>
          <w:rFonts w:asciiTheme="majorHAnsi" w:hAnsiTheme="majorHAnsi" w:cstheme="majorHAnsi"/>
        </w:rPr>
        <w:t>één</w:t>
      </w:r>
      <w:r w:rsidRPr="001026C9">
        <w:rPr>
          <w:rFonts w:asciiTheme="majorHAnsi" w:hAnsiTheme="majorHAnsi" w:cstheme="majorHAnsi"/>
        </w:rPr>
        <w:t>.</w:t>
      </w:r>
      <w:r w:rsidR="001C644B" w:rsidRPr="001026C9">
        <w:rPr>
          <w:rFonts w:asciiTheme="majorHAnsi" w:hAnsiTheme="majorHAnsi" w:cstheme="majorHAnsi"/>
        </w:rPr>
        <w:t xml:space="preserve"> Reclasseringswerkers begeven zich continu in verschillende contexten en </w:t>
      </w:r>
      <w:r w:rsidR="00081BC0" w:rsidRPr="001026C9">
        <w:rPr>
          <w:rFonts w:asciiTheme="majorHAnsi" w:hAnsiTheme="majorHAnsi" w:cstheme="majorHAnsi"/>
        </w:rPr>
        <w:t>krijgen te maken met complexe vraagstukken</w:t>
      </w:r>
      <w:r w:rsidR="00C504BB" w:rsidRPr="001026C9">
        <w:rPr>
          <w:rFonts w:asciiTheme="majorHAnsi" w:hAnsiTheme="majorHAnsi" w:cstheme="majorHAnsi"/>
        </w:rPr>
        <w:t xml:space="preserve"> waarin zij verantwoorde beslissingen dienen te nemen. Dit dienen zij te doen vanuit bewustzijn en controle, oftewel systeem twee. Geconcludeerd kan worden dat bewustzijn </w:t>
      </w:r>
      <w:r w:rsidR="008372B6">
        <w:rPr>
          <w:rFonts w:asciiTheme="majorHAnsi" w:hAnsiTheme="majorHAnsi" w:cstheme="majorHAnsi"/>
        </w:rPr>
        <w:t xml:space="preserve">van emoties </w:t>
      </w:r>
      <w:r w:rsidR="00C504BB" w:rsidRPr="001026C9">
        <w:rPr>
          <w:rFonts w:asciiTheme="majorHAnsi" w:hAnsiTheme="majorHAnsi" w:cstheme="majorHAnsi"/>
        </w:rPr>
        <w:t xml:space="preserve">tevens een belangrijk aspect is van het reclasseringswerk </w:t>
      </w:r>
      <w:r w:rsidRPr="001026C9">
        <w:rPr>
          <w:rFonts w:asciiTheme="majorHAnsi" w:hAnsiTheme="majorHAnsi" w:cstheme="majorHAnsi"/>
        </w:rPr>
        <w:t xml:space="preserve">(Westaby et al., 2020).  </w:t>
      </w:r>
      <w:r w:rsidRPr="001026C9">
        <w:rPr>
          <w:rFonts w:asciiTheme="majorHAnsi" w:hAnsiTheme="majorHAnsi" w:cstheme="majorHAnsi"/>
        </w:rPr>
        <w:br/>
      </w:r>
      <w:r w:rsidRPr="001026C9">
        <w:rPr>
          <w:rFonts w:asciiTheme="majorHAnsi" w:hAnsiTheme="majorHAnsi" w:cstheme="majorHAnsi"/>
        </w:rPr>
        <w:br/>
        <w:t xml:space="preserve">Het emotionele en </w:t>
      </w:r>
      <w:r w:rsidR="00656B6C" w:rsidRPr="001026C9">
        <w:rPr>
          <w:rFonts w:asciiTheme="majorHAnsi" w:hAnsiTheme="majorHAnsi" w:cstheme="majorHAnsi"/>
        </w:rPr>
        <w:t>complexe</w:t>
      </w:r>
      <w:r w:rsidRPr="001026C9">
        <w:rPr>
          <w:rFonts w:asciiTheme="majorHAnsi" w:hAnsiTheme="majorHAnsi" w:cstheme="majorHAnsi"/>
        </w:rPr>
        <w:t xml:space="preserve"> reclasseringswerk vraagt veel van de veerkracht van de professionals. Peeters, Janssens, Lataster en Jacobs (2016) beschrijven veerkracht als de competentie van een persoon om zich na een heftige gebeurtenis of stressvolle situatie aan te kunnen passen en als een rijker en ervarener persoon verder te gaan. Het is belangrijk dat reclasseringswerkers voldoende veerkrachtig zijn, om zodoende </w:t>
      </w:r>
      <w:r w:rsidRPr="001026C9">
        <w:rPr>
          <w:rFonts w:asciiTheme="majorHAnsi" w:hAnsiTheme="majorHAnsi" w:cstheme="majorHAnsi"/>
          <w:shd w:val="clear" w:color="auto" w:fill="FFFFFF"/>
        </w:rPr>
        <w:t xml:space="preserve">de kans op burn-out klachten en negatieve emoties en reacties die tegenwerkend zijn, zoals cynisme en tegenoverdracht te verkleinen (Bosker &amp; De Vogel, 2009). Daarnaast is voldoende veerkracht bevorderend en stimulerend voor de werkalliantie met de cliënt. Een goede werkalliantie is ten positieve van invloed op de vermindering van de kans op recidive, het doel van de reclassering (Sturm, 2022). </w:t>
      </w:r>
    </w:p>
    <w:p w14:paraId="7C3D1B30" w14:textId="38A0E1A5" w:rsidR="009E4419" w:rsidRPr="001026C9" w:rsidRDefault="009E4419" w:rsidP="009E4419">
      <w:pPr>
        <w:pStyle w:val="Normaalweb"/>
        <w:rPr>
          <w:rFonts w:asciiTheme="majorHAnsi" w:hAnsiTheme="majorHAnsi" w:cstheme="majorHAnsi"/>
          <w:sz w:val="22"/>
          <w:szCs w:val="22"/>
        </w:rPr>
      </w:pPr>
      <w:r w:rsidRPr="001026C9">
        <w:rPr>
          <w:rFonts w:asciiTheme="majorHAnsi" w:hAnsiTheme="majorHAnsi" w:cstheme="majorHAnsi"/>
          <w:sz w:val="22"/>
          <w:szCs w:val="22"/>
        </w:rPr>
        <w:t xml:space="preserve">Bosker &amp; De Vogel (2019) stellen dat de veerkracht van professionals kan worden vergroot door het realiseren van een open werkcultuur, waarbij bewust ruimte wordt gecreëerd om over onzekerheid en gevoelens te mogen praten. </w:t>
      </w:r>
      <w:r w:rsidR="004C43C6" w:rsidRPr="001026C9">
        <w:rPr>
          <w:rFonts w:asciiTheme="majorHAnsi" w:hAnsiTheme="majorHAnsi" w:cstheme="majorHAnsi"/>
          <w:sz w:val="22"/>
          <w:szCs w:val="22"/>
        </w:rPr>
        <w:t>Deze bewuste ruimte kan worden gecreëerd door middel van georganiseerde reflectie op het eigen handelen</w:t>
      </w:r>
      <w:r w:rsidRPr="001026C9">
        <w:rPr>
          <w:rFonts w:asciiTheme="majorHAnsi" w:hAnsiTheme="majorHAnsi" w:cstheme="majorHAnsi"/>
          <w:sz w:val="22"/>
          <w:szCs w:val="22"/>
        </w:rPr>
        <w:t xml:space="preserve">. Geenen (2017, p. 41) definieert reflecteren als: </w:t>
      </w:r>
      <w:r w:rsidRPr="003F5983">
        <w:rPr>
          <w:rFonts w:asciiTheme="majorHAnsi" w:hAnsiTheme="majorHAnsi" w:cstheme="majorHAnsi"/>
          <w:i/>
          <w:iCs/>
          <w:sz w:val="22"/>
          <w:szCs w:val="22"/>
        </w:rPr>
        <w:t>“terugblikken op een ervaring (denken, voelen, willen en handelen), evenals op de context waarin deze plaatsvindt, je bewust worden van die ervaring en deze verbinden aan bestaande kennis, er betekenis aan verlenen en daarvan leren”</w:t>
      </w:r>
      <w:r w:rsidRPr="001026C9">
        <w:rPr>
          <w:rFonts w:asciiTheme="majorHAnsi" w:hAnsiTheme="majorHAnsi" w:cstheme="majorHAnsi"/>
          <w:sz w:val="22"/>
          <w:szCs w:val="22"/>
        </w:rPr>
        <w:t xml:space="preserve">. </w:t>
      </w:r>
      <w:r w:rsidR="00E00612" w:rsidRPr="001026C9">
        <w:rPr>
          <w:rFonts w:asciiTheme="majorHAnsi" w:hAnsiTheme="majorHAnsi" w:cstheme="majorHAnsi"/>
          <w:sz w:val="22"/>
          <w:szCs w:val="22"/>
        </w:rPr>
        <w:t xml:space="preserve">Bij georganiseerde reflectie is er aandacht voor de verschillende emoties die het werk met zich meebrengt. </w:t>
      </w:r>
      <w:r w:rsidR="00306B52" w:rsidRPr="001026C9">
        <w:rPr>
          <w:rFonts w:asciiTheme="majorHAnsi" w:hAnsiTheme="majorHAnsi" w:cstheme="majorHAnsi"/>
          <w:sz w:val="22"/>
          <w:szCs w:val="22"/>
        </w:rPr>
        <w:t>Door</w:t>
      </w:r>
      <w:r w:rsidR="00CC55C9" w:rsidRPr="001026C9">
        <w:rPr>
          <w:rFonts w:asciiTheme="majorHAnsi" w:hAnsiTheme="majorHAnsi" w:cstheme="majorHAnsi"/>
          <w:sz w:val="22"/>
          <w:szCs w:val="22"/>
        </w:rPr>
        <w:t xml:space="preserve"> zich</w:t>
      </w:r>
      <w:r w:rsidR="00306B52" w:rsidRPr="001026C9">
        <w:rPr>
          <w:rFonts w:asciiTheme="majorHAnsi" w:hAnsiTheme="majorHAnsi" w:cstheme="majorHAnsi"/>
          <w:sz w:val="22"/>
          <w:szCs w:val="22"/>
        </w:rPr>
        <w:t xml:space="preserve"> bewust te worden van deze emoties, kan de professional deze analyseren en hiervan leren. </w:t>
      </w:r>
      <w:r w:rsidR="00306B52" w:rsidRPr="001026C9">
        <w:rPr>
          <w:rFonts w:asciiTheme="majorHAnsi" w:hAnsiTheme="majorHAnsi" w:cstheme="majorHAnsi"/>
          <w:sz w:val="22"/>
          <w:szCs w:val="22"/>
        </w:rPr>
        <w:br/>
      </w:r>
      <w:r w:rsidRPr="001026C9">
        <w:rPr>
          <w:rFonts w:asciiTheme="majorHAnsi" w:hAnsiTheme="majorHAnsi" w:cstheme="majorHAnsi"/>
          <w:sz w:val="22"/>
          <w:szCs w:val="22"/>
        </w:rPr>
        <w:br/>
        <w:t>Geenen (2019) beschrijft dat reflecteren niet alleen bijdraagt aan leren over jezelf als professional, maar ook aan leren over de context waar je in werkt en de wijze waarop dat jouw handelen beïnvloedt. Tijdens reflectiemomenten krijgen</w:t>
      </w:r>
      <w:r w:rsidR="001027D3" w:rsidRPr="001026C9">
        <w:rPr>
          <w:rFonts w:asciiTheme="majorHAnsi" w:hAnsiTheme="majorHAnsi" w:cstheme="majorHAnsi"/>
          <w:sz w:val="22"/>
          <w:szCs w:val="22"/>
        </w:rPr>
        <w:t xml:space="preserve"> </w:t>
      </w:r>
      <w:r w:rsidRPr="001026C9">
        <w:rPr>
          <w:rFonts w:asciiTheme="majorHAnsi" w:hAnsiTheme="majorHAnsi" w:cstheme="majorHAnsi"/>
          <w:sz w:val="22"/>
          <w:szCs w:val="22"/>
        </w:rPr>
        <w:t xml:space="preserve">professionals de kans om ervaringen onder de loep te nemen, deze af te pellen en te onderzoeken welke emoties, aannames en overtuigingen hieraan ten grondslag liggen (Geenen, 2019, p. 11). </w:t>
      </w:r>
    </w:p>
    <w:p w14:paraId="22876162" w14:textId="0F965945" w:rsidR="00B56B31" w:rsidRPr="001026C9" w:rsidRDefault="009E4419" w:rsidP="009E4419">
      <w:pPr>
        <w:pStyle w:val="Normaalweb"/>
        <w:rPr>
          <w:rFonts w:asciiTheme="majorHAnsi" w:hAnsiTheme="majorHAnsi" w:cstheme="majorHAnsi"/>
          <w:sz w:val="22"/>
          <w:szCs w:val="22"/>
        </w:rPr>
      </w:pPr>
      <w:r w:rsidRPr="001026C9">
        <w:rPr>
          <w:rFonts w:asciiTheme="majorHAnsi" w:hAnsiTheme="majorHAnsi" w:cstheme="majorHAnsi"/>
          <w:sz w:val="22"/>
          <w:szCs w:val="22"/>
        </w:rPr>
        <w:t xml:space="preserve">Momenteel hebben de reclasseringswerkers </w:t>
      </w:r>
      <w:r w:rsidR="00E00612" w:rsidRPr="001026C9">
        <w:rPr>
          <w:rFonts w:asciiTheme="majorHAnsi" w:hAnsiTheme="majorHAnsi" w:cstheme="majorHAnsi"/>
          <w:sz w:val="22"/>
          <w:szCs w:val="22"/>
        </w:rPr>
        <w:t>maandelijks</w:t>
      </w:r>
      <w:r w:rsidRPr="001026C9">
        <w:rPr>
          <w:rFonts w:asciiTheme="majorHAnsi" w:hAnsiTheme="majorHAnsi" w:cstheme="majorHAnsi"/>
          <w:sz w:val="22"/>
          <w:szCs w:val="22"/>
        </w:rPr>
        <w:t xml:space="preserve"> een casuïstiekoverleg</w:t>
      </w:r>
      <w:r w:rsidR="006F6ABC">
        <w:rPr>
          <w:rFonts w:asciiTheme="majorHAnsi" w:hAnsiTheme="majorHAnsi" w:cstheme="majorHAnsi"/>
          <w:sz w:val="22"/>
          <w:szCs w:val="22"/>
        </w:rPr>
        <w:t xml:space="preserve">, waarbij aandacht is </w:t>
      </w:r>
      <w:r w:rsidRPr="001026C9">
        <w:rPr>
          <w:rFonts w:asciiTheme="majorHAnsi" w:hAnsiTheme="majorHAnsi" w:cstheme="majorHAnsi"/>
          <w:sz w:val="22"/>
          <w:szCs w:val="22"/>
        </w:rPr>
        <w:t>voor het praktische aspect van complexe casussen. Er worden geen momenten van georganiseerde reflectie georganiseerd</w:t>
      </w:r>
      <w:r w:rsidR="00F44093">
        <w:rPr>
          <w:rFonts w:asciiTheme="majorHAnsi" w:hAnsiTheme="majorHAnsi" w:cstheme="majorHAnsi"/>
          <w:sz w:val="22"/>
          <w:szCs w:val="22"/>
        </w:rPr>
        <w:t xml:space="preserve"> </w:t>
      </w:r>
      <w:r w:rsidR="00A141D9">
        <w:rPr>
          <w:rFonts w:asciiTheme="majorHAnsi" w:hAnsiTheme="majorHAnsi" w:cstheme="majorHAnsi"/>
          <w:sz w:val="22"/>
          <w:szCs w:val="22"/>
        </w:rPr>
        <w:t>waarin ruimte is voor de emotionele aspecten van het werk</w:t>
      </w:r>
      <w:r w:rsidRPr="001026C9">
        <w:rPr>
          <w:rFonts w:asciiTheme="majorHAnsi" w:hAnsiTheme="majorHAnsi" w:cstheme="majorHAnsi"/>
          <w:sz w:val="22"/>
          <w:szCs w:val="22"/>
        </w:rPr>
        <w:t xml:space="preserve">. Het management van Reclassering Inforsa benoemt dat er in het verleden </w:t>
      </w:r>
      <w:r w:rsidR="005E7B54">
        <w:rPr>
          <w:rFonts w:asciiTheme="majorHAnsi" w:hAnsiTheme="majorHAnsi" w:cstheme="majorHAnsi"/>
          <w:sz w:val="22"/>
          <w:szCs w:val="22"/>
        </w:rPr>
        <w:t xml:space="preserve">dergelijke </w:t>
      </w:r>
      <w:r w:rsidRPr="001026C9">
        <w:rPr>
          <w:rFonts w:asciiTheme="majorHAnsi" w:hAnsiTheme="majorHAnsi" w:cstheme="majorHAnsi"/>
          <w:sz w:val="22"/>
          <w:szCs w:val="22"/>
        </w:rPr>
        <w:t xml:space="preserve">momenten zijn gefaciliteerd in de vorm van intervisie en moreel beraad. De reclasseringswerkers hebben hier wisselend op gereageerd. Sommige collega’s ervoeren een gevoel van weerstand tegen het opgelegde karakter en het wat zij noemen ‘zich verplicht kwetsbaar moeten opstellen’. </w:t>
      </w:r>
    </w:p>
    <w:p w14:paraId="4F490762" w14:textId="66CDA00F" w:rsidR="009E4419" w:rsidRPr="001026C9" w:rsidRDefault="00B56B31" w:rsidP="009E4419">
      <w:pPr>
        <w:pStyle w:val="Normaalweb"/>
        <w:rPr>
          <w:rFonts w:asciiTheme="majorHAnsi" w:hAnsiTheme="majorHAnsi" w:cstheme="majorHAnsi"/>
          <w:sz w:val="22"/>
          <w:szCs w:val="22"/>
        </w:rPr>
      </w:pPr>
      <w:r w:rsidRPr="001026C9">
        <w:rPr>
          <w:rFonts w:asciiTheme="majorHAnsi" w:hAnsiTheme="majorHAnsi" w:cstheme="majorHAnsi"/>
          <w:sz w:val="22"/>
          <w:szCs w:val="22"/>
        </w:rPr>
        <w:lastRenderedPageBreak/>
        <w:t>Bij Reclassering Inforsa</w:t>
      </w:r>
      <w:r w:rsidR="0055558E" w:rsidRPr="001026C9">
        <w:rPr>
          <w:rFonts w:asciiTheme="majorHAnsi" w:hAnsiTheme="majorHAnsi" w:cstheme="majorHAnsi"/>
          <w:sz w:val="22"/>
          <w:szCs w:val="22"/>
        </w:rPr>
        <w:t xml:space="preserve"> Amsterdam</w:t>
      </w:r>
      <w:r w:rsidRPr="001026C9">
        <w:rPr>
          <w:rFonts w:asciiTheme="majorHAnsi" w:hAnsiTheme="majorHAnsi" w:cstheme="majorHAnsi"/>
          <w:sz w:val="22"/>
          <w:szCs w:val="22"/>
        </w:rPr>
        <w:t xml:space="preserve"> is er sprake van een hoog (langdurig) ziekteverzuim.</w:t>
      </w:r>
      <w:r w:rsidR="00B97CE3" w:rsidRPr="001026C9">
        <w:rPr>
          <w:rFonts w:asciiTheme="majorHAnsi" w:hAnsiTheme="majorHAnsi" w:cstheme="majorHAnsi"/>
          <w:sz w:val="22"/>
          <w:szCs w:val="22"/>
        </w:rPr>
        <w:t xml:space="preserve"> Dit heeft onder andere te maken met de emotionele belasting van het </w:t>
      </w:r>
      <w:r w:rsidR="00DD4985" w:rsidRPr="001026C9">
        <w:rPr>
          <w:rFonts w:asciiTheme="majorHAnsi" w:hAnsiTheme="majorHAnsi" w:cstheme="majorHAnsi"/>
          <w:sz w:val="22"/>
          <w:szCs w:val="22"/>
        </w:rPr>
        <w:t>reclasserings</w:t>
      </w:r>
      <w:r w:rsidR="00B97CE3" w:rsidRPr="001026C9">
        <w:rPr>
          <w:rFonts w:asciiTheme="majorHAnsi" w:hAnsiTheme="majorHAnsi" w:cstheme="majorHAnsi"/>
          <w:sz w:val="22"/>
          <w:szCs w:val="22"/>
        </w:rPr>
        <w:t xml:space="preserve">werk en de hoge werkdruk. </w:t>
      </w:r>
      <w:r w:rsidR="00B97CE3" w:rsidRPr="001026C9">
        <w:rPr>
          <w:rFonts w:asciiTheme="majorHAnsi" w:hAnsiTheme="majorHAnsi" w:cstheme="majorHAnsi"/>
          <w:sz w:val="22"/>
          <w:szCs w:val="22"/>
        </w:rPr>
        <w:br/>
        <w:t>Het management</w:t>
      </w:r>
      <w:r w:rsidR="009E4419" w:rsidRPr="001026C9">
        <w:rPr>
          <w:rFonts w:asciiTheme="majorHAnsi" w:hAnsiTheme="majorHAnsi" w:cstheme="majorHAnsi"/>
          <w:sz w:val="22"/>
          <w:szCs w:val="22"/>
        </w:rPr>
        <w:t xml:space="preserve"> geeft aan het noodzakelijk te vinden aandacht te hebben voor het emotioneel welbevinden van de professionals en heeft de wens opnieuw georganiseerde reflectie te organiseren. Zij wil echter niet vervallen in de valkuil iets aan te bieden wat niet aanslaat. Wanneer er inzicht is in de rol van emoties binnen het reclasseringswerk en de wijze waarop de professionals ruimte willen krijgen voor het uiten en bespreekbaar maken hiervan, kan er toegewerkt worden naar het faciliteren van een vorm van georganiseerde reflectie die aansluit bij het team. </w:t>
      </w:r>
    </w:p>
    <w:p w14:paraId="787E4127" w14:textId="342DC1A2" w:rsidR="006F2B7F" w:rsidRDefault="009E4419" w:rsidP="002627CB">
      <w:pPr>
        <w:pStyle w:val="Normaalweb"/>
        <w:rPr>
          <w:rFonts w:asciiTheme="majorHAnsi" w:hAnsiTheme="majorHAnsi" w:cstheme="majorHAnsi"/>
          <w:sz w:val="22"/>
          <w:szCs w:val="22"/>
        </w:rPr>
      </w:pPr>
      <w:r w:rsidRPr="001026C9">
        <w:rPr>
          <w:rFonts w:asciiTheme="majorHAnsi" w:hAnsiTheme="majorHAnsi" w:cstheme="majorHAnsi"/>
          <w:sz w:val="22"/>
          <w:szCs w:val="22"/>
        </w:rPr>
        <w:t xml:space="preserve">Kortom, het werken met cliënten in het forensisch sociale domein is uitdagend en betekenisvol. Emoties spelen een grote rol in het reclasseringswerk, het is van groot belang hier bewust van te zijn. Het reclasseringswerk doet een beroep op de </w:t>
      </w:r>
      <w:r w:rsidR="0083076B" w:rsidRPr="001026C9">
        <w:rPr>
          <w:rFonts w:asciiTheme="majorHAnsi" w:hAnsiTheme="majorHAnsi" w:cstheme="majorHAnsi"/>
          <w:sz w:val="22"/>
          <w:szCs w:val="22"/>
        </w:rPr>
        <w:t>veerkracht</w:t>
      </w:r>
      <w:r w:rsidRPr="001026C9">
        <w:rPr>
          <w:rFonts w:asciiTheme="majorHAnsi" w:hAnsiTheme="majorHAnsi" w:cstheme="majorHAnsi"/>
          <w:sz w:val="22"/>
          <w:szCs w:val="22"/>
        </w:rPr>
        <w:t xml:space="preserve"> van de professionals en vraagt soms (te) veel. Het creëren van een werkcultuur waarin men elkaar kan steunen en van elkaar kan leren, vergroot het bewustzijn en versterkt de</w:t>
      </w:r>
      <w:r w:rsidR="0083076B" w:rsidRPr="001026C9">
        <w:rPr>
          <w:rFonts w:asciiTheme="majorHAnsi" w:hAnsiTheme="majorHAnsi" w:cstheme="majorHAnsi"/>
          <w:sz w:val="22"/>
          <w:szCs w:val="22"/>
        </w:rPr>
        <w:t>ze</w:t>
      </w:r>
      <w:r w:rsidRPr="001026C9">
        <w:rPr>
          <w:rFonts w:asciiTheme="majorHAnsi" w:hAnsiTheme="majorHAnsi" w:cstheme="majorHAnsi"/>
          <w:sz w:val="22"/>
          <w:szCs w:val="22"/>
        </w:rPr>
        <w:t xml:space="preserve"> </w:t>
      </w:r>
      <w:r w:rsidR="0083076B" w:rsidRPr="001026C9">
        <w:rPr>
          <w:rFonts w:asciiTheme="majorHAnsi" w:hAnsiTheme="majorHAnsi" w:cstheme="majorHAnsi"/>
          <w:sz w:val="22"/>
          <w:szCs w:val="22"/>
        </w:rPr>
        <w:t>veerkracht</w:t>
      </w:r>
      <w:r w:rsidRPr="001026C9">
        <w:rPr>
          <w:rFonts w:asciiTheme="majorHAnsi" w:hAnsiTheme="majorHAnsi" w:cstheme="majorHAnsi"/>
          <w:sz w:val="22"/>
          <w:szCs w:val="22"/>
        </w:rPr>
        <w:t xml:space="preserve"> (Bosker &amp; De Vogel, 20</w:t>
      </w:r>
      <w:r w:rsidR="00412256">
        <w:rPr>
          <w:rFonts w:asciiTheme="majorHAnsi" w:hAnsiTheme="majorHAnsi" w:cstheme="majorHAnsi"/>
          <w:sz w:val="22"/>
          <w:szCs w:val="22"/>
        </w:rPr>
        <w:t>1</w:t>
      </w:r>
      <w:r w:rsidRPr="001026C9">
        <w:rPr>
          <w:rFonts w:asciiTheme="majorHAnsi" w:hAnsiTheme="majorHAnsi" w:cstheme="majorHAnsi"/>
          <w:sz w:val="22"/>
          <w:szCs w:val="22"/>
        </w:rPr>
        <w:t xml:space="preserve">9). </w:t>
      </w:r>
    </w:p>
    <w:p w14:paraId="091A0559" w14:textId="77777777" w:rsidR="006F2B7F" w:rsidRDefault="00F851AE" w:rsidP="003C52BA">
      <w:pPr>
        <w:pStyle w:val="Kop2"/>
        <w:numPr>
          <w:ilvl w:val="1"/>
          <w:numId w:val="8"/>
        </w:numPr>
        <w:rPr>
          <w:rStyle w:val="Kop2Char"/>
          <w:color w:val="auto"/>
          <w:sz w:val="24"/>
          <w:szCs w:val="24"/>
        </w:rPr>
      </w:pPr>
      <w:bookmarkStart w:id="7" w:name="_Toc135310081"/>
      <w:r w:rsidRPr="006F2B7F">
        <w:rPr>
          <w:rStyle w:val="Kop2Char"/>
          <w:color w:val="auto"/>
          <w:sz w:val="24"/>
          <w:szCs w:val="24"/>
        </w:rPr>
        <w:t>Doelstelling</w:t>
      </w:r>
      <w:bookmarkEnd w:id="7"/>
      <w:r w:rsidRPr="006F2B7F">
        <w:rPr>
          <w:rStyle w:val="Kop2Char"/>
          <w:color w:val="auto"/>
          <w:sz w:val="24"/>
          <w:szCs w:val="24"/>
        </w:rPr>
        <w:t xml:space="preserve"> </w:t>
      </w:r>
    </w:p>
    <w:p w14:paraId="58BB2B01" w14:textId="77777777" w:rsidR="00E24294" w:rsidRDefault="00F851AE" w:rsidP="00E24294">
      <w:pPr>
        <w:pStyle w:val="Kop2"/>
        <w:rPr>
          <w:rFonts w:cstheme="majorHAnsi"/>
          <w:color w:val="auto"/>
          <w:sz w:val="22"/>
          <w:szCs w:val="22"/>
        </w:rPr>
      </w:pPr>
      <w:bookmarkStart w:id="8" w:name="_Toc135310082"/>
      <w:r w:rsidRPr="006F2B7F">
        <w:rPr>
          <w:rFonts w:cstheme="majorHAnsi"/>
          <w:color w:val="auto"/>
          <w:sz w:val="22"/>
          <w:szCs w:val="22"/>
        </w:rPr>
        <w:t>De doelstelling van dit onderzoek is het</w:t>
      </w:r>
      <w:r w:rsidR="00D34341" w:rsidRPr="006F2B7F">
        <w:rPr>
          <w:rFonts w:cstheme="majorHAnsi"/>
          <w:color w:val="auto"/>
          <w:sz w:val="22"/>
          <w:szCs w:val="22"/>
        </w:rPr>
        <w:t xml:space="preserve"> verwerven van inzicht in de wijze waarop emoties een rol spelen bij het werken in het gedwongen kader </w:t>
      </w:r>
      <w:r w:rsidR="00C24940" w:rsidRPr="006F2B7F">
        <w:rPr>
          <w:rFonts w:cstheme="majorHAnsi"/>
          <w:color w:val="auto"/>
          <w:sz w:val="22"/>
          <w:szCs w:val="22"/>
        </w:rPr>
        <w:t xml:space="preserve">in contact met cliënten, </w:t>
      </w:r>
      <w:r w:rsidR="00D34341" w:rsidRPr="006F2B7F">
        <w:rPr>
          <w:rFonts w:cstheme="majorHAnsi"/>
          <w:color w:val="auto"/>
          <w:sz w:val="22"/>
          <w:szCs w:val="22"/>
        </w:rPr>
        <w:t>en op welke manier hier aandacht aan kan worden</w:t>
      </w:r>
      <w:r w:rsidR="00E157D6" w:rsidRPr="006F2B7F">
        <w:rPr>
          <w:rFonts w:cstheme="majorHAnsi"/>
          <w:color w:val="auto"/>
          <w:sz w:val="22"/>
          <w:szCs w:val="22"/>
        </w:rPr>
        <w:t xml:space="preserve"> </w:t>
      </w:r>
      <w:r w:rsidR="008D6342" w:rsidRPr="006F2B7F">
        <w:rPr>
          <w:rFonts w:cstheme="majorHAnsi"/>
          <w:color w:val="auto"/>
          <w:sz w:val="22"/>
          <w:szCs w:val="22"/>
        </w:rPr>
        <w:t xml:space="preserve">besteed </w:t>
      </w:r>
      <w:r w:rsidR="00E157D6" w:rsidRPr="006F2B7F">
        <w:rPr>
          <w:rFonts w:cstheme="majorHAnsi"/>
          <w:color w:val="auto"/>
          <w:sz w:val="22"/>
          <w:szCs w:val="22"/>
        </w:rPr>
        <w:t>binnen de werkpraktijk van Reclassering Inforsa</w:t>
      </w:r>
      <w:r w:rsidR="00716A80" w:rsidRPr="006F2B7F">
        <w:rPr>
          <w:rFonts w:cstheme="majorHAnsi"/>
          <w:color w:val="auto"/>
          <w:sz w:val="22"/>
          <w:szCs w:val="22"/>
        </w:rPr>
        <w:t xml:space="preserve"> Amsterdam</w:t>
      </w:r>
      <w:r w:rsidR="00EB001B" w:rsidRPr="006F2B7F">
        <w:rPr>
          <w:rFonts w:cstheme="majorHAnsi"/>
          <w:color w:val="auto"/>
          <w:sz w:val="22"/>
          <w:szCs w:val="22"/>
        </w:rPr>
        <w:t>.</w:t>
      </w:r>
      <w:bookmarkEnd w:id="8"/>
    </w:p>
    <w:p w14:paraId="4B5C013E" w14:textId="77777777" w:rsidR="00E24294" w:rsidRDefault="00E24294" w:rsidP="00E24294">
      <w:pPr>
        <w:pStyle w:val="Kop2"/>
        <w:rPr>
          <w:rFonts w:cstheme="majorHAnsi"/>
          <w:color w:val="auto"/>
          <w:sz w:val="22"/>
          <w:szCs w:val="22"/>
        </w:rPr>
      </w:pPr>
    </w:p>
    <w:p w14:paraId="62941D37" w14:textId="77777777" w:rsidR="00E24294" w:rsidRDefault="007D168B" w:rsidP="003C52BA">
      <w:pPr>
        <w:pStyle w:val="Kop2"/>
        <w:numPr>
          <w:ilvl w:val="1"/>
          <w:numId w:val="8"/>
        </w:numPr>
        <w:rPr>
          <w:rStyle w:val="Kop2Char"/>
          <w:color w:val="auto"/>
          <w:sz w:val="24"/>
          <w:szCs w:val="24"/>
        </w:rPr>
      </w:pPr>
      <w:bookmarkStart w:id="9" w:name="_Toc135310083"/>
      <w:r w:rsidRPr="0007229A">
        <w:rPr>
          <w:rStyle w:val="Kop2Char"/>
          <w:color w:val="auto"/>
          <w:sz w:val="24"/>
          <w:szCs w:val="24"/>
        </w:rPr>
        <w:t>Vraagstelling</w:t>
      </w:r>
      <w:bookmarkEnd w:id="9"/>
      <w:r w:rsidRPr="0007229A">
        <w:rPr>
          <w:rStyle w:val="Kop2Char"/>
          <w:color w:val="auto"/>
          <w:sz w:val="24"/>
          <w:szCs w:val="24"/>
        </w:rPr>
        <w:t xml:space="preserve"> </w:t>
      </w:r>
    </w:p>
    <w:p w14:paraId="6BC1C288" w14:textId="5F5BDF58" w:rsidR="00A44AEA" w:rsidRPr="00E24294" w:rsidRDefault="00A44AEA" w:rsidP="00E24294">
      <w:pPr>
        <w:pStyle w:val="Kop2"/>
        <w:rPr>
          <w:color w:val="auto"/>
          <w:sz w:val="22"/>
          <w:szCs w:val="22"/>
        </w:rPr>
      </w:pPr>
      <w:bookmarkStart w:id="10" w:name="_Toc135310084"/>
      <w:r w:rsidRPr="00E24294">
        <w:rPr>
          <w:rFonts w:cstheme="majorHAnsi"/>
          <w:color w:val="auto"/>
          <w:sz w:val="24"/>
          <w:szCs w:val="24"/>
        </w:rPr>
        <w:t>Centrale vraagstelling</w:t>
      </w:r>
      <w:r w:rsidRPr="00E24294">
        <w:rPr>
          <w:rFonts w:cstheme="majorHAnsi"/>
          <w:color w:val="auto"/>
          <w:sz w:val="24"/>
          <w:szCs w:val="24"/>
        </w:rPr>
        <w:br/>
      </w:r>
      <w:r w:rsidR="00086335" w:rsidRPr="00E24294">
        <w:rPr>
          <w:rFonts w:cstheme="majorHAnsi"/>
          <w:color w:val="auto"/>
          <w:sz w:val="22"/>
          <w:szCs w:val="22"/>
        </w:rPr>
        <w:t>Op welke wijze spelen emoties een rol binnen het werken in het gedwongen kader</w:t>
      </w:r>
      <w:r w:rsidR="00CE7E61" w:rsidRPr="00E24294">
        <w:rPr>
          <w:rFonts w:cstheme="majorHAnsi"/>
          <w:color w:val="auto"/>
          <w:sz w:val="22"/>
          <w:szCs w:val="22"/>
        </w:rPr>
        <w:t xml:space="preserve"> in contact met cliënten,</w:t>
      </w:r>
      <w:r w:rsidR="00086335" w:rsidRPr="00E24294">
        <w:rPr>
          <w:rFonts w:cstheme="majorHAnsi"/>
          <w:color w:val="auto"/>
          <w:sz w:val="22"/>
          <w:szCs w:val="22"/>
        </w:rPr>
        <w:t xml:space="preserve"> en op welke </w:t>
      </w:r>
      <w:r w:rsidR="004F06A2" w:rsidRPr="00E24294">
        <w:rPr>
          <w:rFonts w:cstheme="majorHAnsi"/>
          <w:color w:val="auto"/>
          <w:sz w:val="22"/>
          <w:szCs w:val="22"/>
        </w:rPr>
        <w:t>manier</w:t>
      </w:r>
      <w:r w:rsidR="00086335" w:rsidRPr="00E24294">
        <w:rPr>
          <w:rFonts w:cstheme="majorHAnsi"/>
          <w:color w:val="auto"/>
          <w:sz w:val="22"/>
          <w:szCs w:val="22"/>
        </w:rPr>
        <w:t xml:space="preserve"> kan</w:t>
      </w:r>
      <w:r w:rsidR="007F0D48" w:rsidRPr="00E24294">
        <w:rPr>
          <w:rFonts w:cstheme="majorHAnsi"/>
          <w:color w:val="auto"/>
          <w:sz w:val="22"/>
          <w:szCs w:val="22"/>
        </w:rPr>
        <w:t xml:space="preserve"> hier aandacht aan worden besteed</w:t>
      </w:r>
      <w:r w:rsidR="00086335" w:rsidRPr="00E24294">
        <w:rPr>
          <w:rFonts w:cstheme="majorHAnsi"/>
          <w:color w:val="auto"/>
          <w:sz w:val="22"/>
          <w:szCs w:val="22"/>
        </w:rPr>
        <w:t xml:space="preserve"> in de werkpraktijk van Reclassering Inforsa</w:t>
      </w:r>
      <w:r w:rsidR="00716A80" w:rsidRPr="00E24294">
        <w:rPr>
          <w:rFonts w:cstheme="majorHAnsi"/>
          <w:color w:val="auto"/>
          <w:sz w:val="22"/>
          <w:szCs w:val="22"/>
        </w:rPr>
        <w:t xml:space="preserve"> Amsterdam</w:t>
      </w:r>
      <w:r w:rsidR="00086335" w:rsidRPr="00E24294">
        <w:rPr>
          <w:rFonts w:cstheme="majorHAnsi"/>
          <w:color w:val="auto"/>
          <w:sz w:val="22"/>
          <w:szCs w:val="22"/>
        </w:rPr>
        <w:t>?</w:t>
      </w:r>
      <w:bookmarkEnd w:id="10"/>
      <w:r w:rsidR="00086335" w:rsidRPr="00E24294">
        <w:rPr>
          <w:rFonts w:cstheme="majorHAnsi"/>
          <w:color w:val="auto"/>
          <w:sz w:val="22"/>
          <w:szCs w:val="22"/>
        </w:rPr>
        <w:t xml:space="preserve"> </w:t>
      </w:r>
    </w:p>
    <w:p w14:paraId="7BB6063B" w14:textId="55DF487F" w:rsidR="001D469E" w:rsidRPr="001026C9" w:rsidRDefault="00F851AE" w:rsidP="001D469E">
      <w:pPr>
        <w:pStyle w:val="Normaalweb"/>
        <w:rPr>
          <w:rFonts w:asciiTheme="majorHAnsi" w:hAnsiTheme="majorHAnsi" w:cstheme="majorHAnsi"/>
          <w:sz w:val="22"/>
          <w:szCs w:val="22"/>
        </w:rPr>
      </w:pPr>
      <w:r w:rsidRPr="001026C9">
        <w:rPr>
          <w:rFonts w:asciiTheme="majorHAnsi" w:hAnsiTheme="majorHAnsi" w:cstheme="majorHAnsi"/>
        </w:rPr>
        <w:t xml:space="preserve">Theoretische vraagstelling </w:t>
      </w:r>
      <w:r w:rsidR="001A42A4" w:rsidRPr="001026C9">
        <w:rPr>
          <w:rFonts w:asciiTheme="majorHAnsi" w:hAnsiTheme="majorHAnsi" w:cstheme="majorHAnsi"/>
        </w:rPr>
        <w:br/>
      </w:r>
      <w:r w:rsidR="001A42A4" w:rsidRPr="001026C9">
        <w:rPr>
          <w:rFonts w:asciiTheme="majorHAnsi" w:hAnsiTheme="majorHAnsi" w:cstheme="majorHAnsi"/>
          <w:i/>
          <w:iCs/>
          <w:sz w:val="22"/>
          <w:szCs w:val="22"/>
        </w:rPr>
        <w:t xml:space="preserve">Wat is er in de literatuur bekend over </w:t>
      </w:r>
      <w:r w:rsidR="0037266F" w:rsidRPr="001026C9">
        <w:rPr>
          <w:rFonts w:asciiTheme="majorHAnsi" w:hAnsiTheme="majorHAnsi" w:cstheme="majorHAnsi"/>
          <w:i/>
          <w:iCs/>
          <w:sz w:val="22"/>
          <w:szCs w:val="22"/>
        </w:rPr>
        <w:t xml:space="preserve">de rol </w:t>
      </w:r>
      <w:r w:rsidR="001A42A4" w:rsidRPr="001026C9">
        <w:rPr>
          <w:rFonts w:asciiTheme="majorHAnsi" w:hAnsiTheme="majorHAnsi" w:cstheme="majorHAnsi"/>
          <w:i/>
          <w:iCs/>
          <w:sz w:val="22"/>
          <w:szCs w:val="22"/>
        </w:rPr>
        <w:t>van emoties bij professionals</w:t>
      </w:r>
      <w:r w:rsidR="00FB3C25" w:rsidRPr="001026C9">
        <w:rPr>
          <w:rFonts w:asciiTheme="majorHAnsi" w:hAnsiTheme="majorHAnsi" w:cstheme="majorHAnsi"/>
          <w:i/>
          <w:iCs/>
          <w:sz w:val="22"/>
          <w:szCs w:val="22"/>
        </w:rPr>
        <w:t xml:space="preserve"> </w:t>
      </w:r>
      <w:r w:rsidR="001A42A4" w:rsidRPr="001026C9">
        <w:rPr>
          <w:rFonts w:asciiTheme="majorHAnsi" w:hAnsiTheme="majorHAnsi" w:cstheme="majorHAnsi"/>
          <w:i/>
          <w:iCs/>
          <w:sz w:val="22"/>
          <w:szCs w:val="22"/>
        </w:rPr>
        <w:t>in het gedwongen kader</w:t>
      </w:r>
      <w:r w:rsidR="00896CA6" w:rsidRPr="001026C9">
        <w:rPr>
          <w:rFonts w:asciiTheme="majorHAnsi" w:hAnsiTheme="majorHAnsi" w:cstheme="majorHAnsi"/>
          <w:i/>
          <w:iCs/>
          <w:sz w:val="22"/>
          <w:szCs w:val="22"/>
        </w:rPr>
        <w:t xml:space="preserve"> en het reclasseringswerk</w:t>
      </w:r>
      <w:r w:rsidR="001A42A4" w:rsidRPr="001026C9">
        <w:rPr>
          <w:rFonts w:asciiTheme="majorHAnsi" w:hAnsiTheme="majorHAnsi" w:cstheme="majorHAnsi"/>
          <w:i/>
          <w:iCs/>
          <w:sz w:val="22"/>
          <w:szCs w:val="22"/>
        </w:rPr>
        <w:t>?</w:t>
      </w:r>
    </w:p>
    <w:p w14:paraId="6360A84B" w14:textId="3293A20D" w:rsidR="0037266F" w:rsidRPr="001026C9" w:rsidRDefault="001D469E" w:rsidP="003C52BA">
      <w:pPr>
        <w:pStyle w:val="Normaalweb"/>
        <w:numPr>
          <w:ilvl w:val="0"/>
          <w:numId w:val="1"/>
        </w:numPr>
        <w:rPr>
          <w:rFonts w:asciiTheme="majorHAnsi" w:hAnsiTheme="majorHAnsi" w:cstheme="majorHAnsi"/>
          <w:sz w:val="22"/>
          <w:szCs w:val="22"/>
        </w:rPr>
      </w:pPr>
      <w:r w:rsidRPr="001026C9">
        <w:rPr>
          <w:rFonts w:asciiTheme="majorHAnsi" w:hAnsiTheme="majorHAnsi" w:cstheme="majorHAnsi"/>
          <w:sz w:val="22"/>
          <w:szCs w:val="22"/>
        </w:rPr>
        <w:t xml:space="preserve">Wat </w:t>
      </w:r>
      <w:r w:rsidR="007B57F6" w:rsidRPr="001026C9">
        <w:rPr>
          <w:rFonts w:asciiTheme="majorHAnsi" w:hAnsiTheme="majorHAnsi" w:cstheme="majorHAnsi"/>
          <w:sz w:val="22"/>
          <w:szCs w:val="22"/>
        </w:rPr>
        <w:t xml:space="preserve">wordt er in de literatuur verstaan onder het begrip </w:t>
      </w:r>
      <w:r w:rsidRPr="001026C9">
        <w:rPr>
          <w:rFonts w:asciiTheme="majorHAnsi" w:hAnsiTheme="majorHAnsi" w:cstheme="majorHAnsi"/>
          <w:sz w:val="22"/>
          <w:szCs w:val="22"/>
        </w:rPr>
        <w:t>emoties?</w:t>
      </w:r>
    </w:p>
    <w:p w14:paraId="4428E03D" w14:textId="41EFAECF" w:rsidR="00417858" w:rsidRPr="001026C9" w:rsidRDefault="00F60086" w:rsidP="003C52BA">
      <w:pPr>
        <w:pStyle w:val="Normaalweb"/>
        <w:numPr>
          <w:ilvl w:val="0"/>
          <w:numId w:val="1"/>
        </w:numPr>
        <w:rPr>
          <w:rFonts w:asciiTheme="majorHAnsi" w:hAnsiTheme="majorHAnsi" w:cstheme="majorHAnsi"/>
          <w:sz w:val="22"/>
          <w:szCs w:val="22"/>
        </w:rPr>
      </w:pPr>
      <w:r w:rsidRPr="001026C9">
        <w:rPr>
          <w:rFonts w:asciiTheme="majorHAnsi" w:hAnsiTheme="majorHAnsi" w:cstheme="majorHAnsi"/>
          <w:sz w:val="22"/>
          <w:szCs w:val="22"/>
        </w:rPr>
        <w:t>Wat is er in de literatuur bekend over de rol van emoties bij professionals in het gedwongen kader</w:t>
      </w:r>
      <w:r w:rsidR="003C21AE" w:rsidRPr="001026C9">
        <w:rPr>
          <w:rFonts w:asciiTheme="majorHAnsi" w:hAnsiTheme="majorHAnsi" w:cstheme="majorHAnsi"/>
          <w:sz w:val="22"/>
          <w:szCs w:val="22"/>
        </w:rPr>
        <w:t xml:space="preserve"> en </w:t>
      </w:r>
      <w:r w:rsidR="00F1077C" w:rsidRPr="001026C9">
        <w:rPr>
          <w:rFonts w:asciiTheme="majorHAnsi" w:hAnsiTheme="majorHAnsi" w:cstheme="majorHAnsi"/>
          <w:sz w:val="22"/>
          <w:szCs w:val="22"/>
        </w:rPr>
        <w:t>het</w:t>
      </w:r>
      <w:r w:rsidR="003C21AE" w:rsidRPr="001026C9">
        <w:rPr>
          <w:rFonts w:asciiTheme="majorHAnsi" w:hAnsiTheme="majorHAnsi" w:cstheme="majorHAnsi"/>
          <w:sz w:val="22"/>
          <w:szCs w:val="22"/>
        </w:rPr>
        <w:t xml:space="preserve"> reclassering</w:t>
      </w:r>
      <w:r w:rsidR="00F1077C" w:rsidRPr="001026C9">
        <w:rPr>
          <w:rFonts w:asciiTheme="majorHAnsi" w:hAnsiTheme="majorHAnsi" w:cstheme="majorHAnsi"/>
          <w:sz w:val="22"/>
          <w:szCs w:val="22"/>
        </w:rPr>
        <w:t>swerk</w:t>
      </w:r>
      <w:r w:rsidRPr="001026C9">
        <w:rPr>
          <w:rFonts w:asciiTheme="majorHAnsi" w:hAnsiTheme="majorHAnsi" w:cstheme="majorHAnsi"/>
          <w:sz w:val="22"/>
          <w:szCs w:val="22"/>
        </w:rPr>
        <w:t>?</w:t>
      </w:r>
      <w:r w:rsidR="00F851AE" w:rsidRPr="001026C9">
        <w:rPr>
          <w:rFonts w:asciiTheme="majorHAnsi" w:hAnsiTheme="majorHAnsi" w:cstheme="majorHAnsi"/>
          <w:sz w:val="22"/>
          <w:szCs w:val="22"/>
        </w:rPr>
        <w:t xml:space="preserve"> </w:t>
      </w:r>
    </w:p>
    <w:p w14:paraId="6E3574F0" w14:textId="579A7F37" w:rsidR="007D5FB0" w:rsidRPr="001026C9" w:rsidRDefault="0060618D" w:rsidP="003C52BA">
      <w:pPr>
        <w:pStyle w:val="Normaalweb"/>
        <w:numPr>
          <w:ilvl w:val="0"/>
          <w:numId w:val="1"/>
        </w:numPr>
        <w:rPr>
          <w:rFonts w:asciiTheme="majorHAnsi" w:hAnsiTheme="majorHAnsi" w:cstheme="majorHAnsi"/>
          <w:sz w:val="22"/>
          <w:szCs w:val="22"/>
        </w:rPr>
      </w:pPr>
      <w:r w:rsidRPr="001026C9">
        <w:rPr>
          <w:rFonts w:asciiTheme="majorHAnsi" w:hAnsiTheme="majorHAnsi" w:cstheme="majorHAnsi"/>
          <w:sz w:val="22"/>
          <w:szCs w:val="22"/>
        </w:rPr>
        <w:t>Wat is er in de literatuur bekend over</w:t>
      </w:r>
      <w:r w:rsidR="00343340" w:rsidRPr="001026C9">
        <w:rPr>
          <w:rFonts w:asciiTheme="majorHAnsi" w:hAnsiTheme="majorHAnsi" w:cstheme="majorHAnsi"/>
          <w:sz w:val="22"/>
          <w:szCs w:val="22"/>
        </w:rPr>
        <w:t xml:space="preserve"> welke methoden en methodieken er zijn ontwikkeld om aandacht te besteden aan emoties in het </w:t>
      </w:r>
      <w:r w:rsidRPr="001026C9">
        <w:rPr>
          <w:rFonts w:asciiTheme="majorHAnsi" w:hAnsiTheme="majorHAnsi" w:cstheme="majorHAnsi"/>
          <w:sz w:val="22"/>
          <w:szCs w:val="22"/>
        </w:rPr>
        <w:t>gedwongen kader en het reclasseringswerk?</w:t>
      </w:r>
    </w:p>
    <w:p w14:paraId="07B0C9C7" w14:textId="5E7BF254" w:rsidR="00F851AE" w:rsidRPr="001026C9" w:rsidRDefault="0082036F">
      <w:pPr>
        <w:pStyle w:val="Normaalweb"/>
        <w:rPr>
          <w:rFonts w:asciiTheme="majorHAnsi" w:hAnsiTheme="majorHAnsi" w:cstheme="majorHAnsi"/>
          <w:b/>
          <w:bCs/>
          <w:i/>
          <w:iCs/>
          <w:sz w:val="22"/>
          <w:szCs w:val="22"/>
        </w:rPr>
      </w:pPr>
      <w:r w:rsidRPr="001026C9">
        <w:rPr>
          <w:rFonts w:asciiTheme="majorHAnsi" w:hAnsiTheme="majorHAnsi" w:cstheme="majorHAnsi"/>
        </w:rPr>
        <w:t xml:space="preserve">Empirische vraagstelling </w:t>
      </w:r>
      <w:r w:rsidR="001A42A4" w:rsidRPr="001026C9">
        <w:rPr>
          <w:rFonts w:asciiTheme="majorHAnsi" w:hAnsiTheme="majorHAnsi" w:cstheme="majorHAnsi"/>
        </w:rPr>
        <w:br/>
      </w:r>
      <w:r w:rsidR="001A42A4" w:rsidRPr="001026C9">
        <w:rPr>
          <w:rFonts w:asciiTheme="majorHAnsi" w:hAnsiTheme="majorHAnsi" w:cstheme="majorHAnsi"/>
          <w:i/>
          <w:iCs/>
          <w:sz w:val="22"/>
          <w:szCs w:val="22"/>
        </w:rPr>
        <w:t>Op welke manier spelen emoties een rol in het werk van de reclasseringswerker</w:t>
      </w:r>
      <w:r w:rsidR="00846DBC" w:rsidRPr="001026C9">
        <w:rPr>
          <w:rFonts w:asciiTheme="majorHAnsi" w:hAnsiTheme="majorHAnsi" w:cstheme="majorHAnsi"/>
          <w:i/>
          <w:iCs/>
          <w:sz w:val="22"/>
          <w:szCs w:val="22"/>
        </w:rPr>
        <w:t>s</w:t>
      </w:r>
      <w:r w:rsidR="001A42A4" w:rsidRPr="001026C9">
        <w:rPr>
          <w:rFonts w:asciiTheme="majorHAnsi" w:hAnsiTheme="majorHAnsi" w:cstheme="majorHAnsi"/>
          <w:i/>
          <w:iCs/>
          <w:sz w:val="22"/>
          <w:szCs w:val="22"/>
        </w:rPr>
        <w:t xml:space="preserve"> bij Reclassering Inforsa</w:t>
      </w:r>
      <w:r w:rsidR="00716A80" w:rsidRPr="001026C9">
        <w:rPr>
          <w:rFonts w:asciiTheme="majorHAnsi" w:hAnsiTheme="majorHAnsi" w:cstheme="majorHAnsi"/>
          <w:i/>
          <w:iCs/>
          <w:sz w:val="22"/>
          <w:szCs w:val="22"/>
        </w:rPr>
        <w:t xml:space="preserve"> Amsterdam</w:t>
      </w:r>
      <w:r w:rsidR="001A42A4" w:rsidRPr="001026C9">
        <w:rPr>
          <w:rFonts w:asciiTheme="majorHAnsi" w:hAnsiTheme="majorHAnsi" w:cstheme="majorHAnsi"/>
          <w:i/>
          <w:iCs/>
          <w:sz w:val="22"/>
          <w:szCs w:val="22"/>
        </w:rPr>
        <w:t>?</w:t>
      </w:r>
    </w:p>
    <w:p w14:paraId="24399DCD" w14:textId="0508586A" w:rsidR="0082036F" w:rsidRPr="001026C9" w:rsidRDefault="00505152" w:rsidP="003C52BA">
      <w:pPr>
        <w:pStyle w:val="Normaalweb"/>
        <w:numPr>
          <w:ilvl w:val="0"/>
          <w:numId w:val="1"/>
        </w:numPr>
        <w:rPr>
          <w:rFonts w:asciiTheme="majorHAnsi" w:hAnsiTheme="majorHAnsi" w:cstheme="majorHAnsi"/>
          <w:sz w:val="22"/>
          <w:szCs w:val="22"/>
        </w:rPr>
      </w:pPr>
      <w:r w:rsidRPr="001026C9">
        <w:rPr>
          <w:rFonts w:asciiTheme="majorHAnsi" w:hAnsiTheme="majorHAnsi" w:cstheme="majorHAnsi"/>
          <w:sz w:val="22"/>
          <w:szCs w:val="22"/>
        </w:rPr>
        <w:t>Welke emoties spelen volgens reclasseringswerkers van Reclassering Inforsa</w:t>
      </w:r>
      <w:r w:rsidR="0079743A" w:rsidRPr="001026C9">
        <w:rPr>
          <w:rFonts w:asciiTheme="majorHAnsi" w:hAnsiTheme="majorHAnsi" w:cstheme="majorHAnsi"/>
          <w:sz w:val="22"/>
          <w:szCs w:val="22"/>
        </w:rPr>
        <w:t xml:space="preserve"> </w:t>
      </w:r>
      <w:r w:rsidR="00716A80" w:rsidRPr="001026C9">
        <w:rPr>
          <w:rFonts w:asciiTheme="majorHAnsi" w:hAnsiTheme="majorHAnsi" w:cstheme="majorHAnsi"/>
          <w:sz w:val="22"/>
          <w:szCs w:val="22"/>
        </w:rPr>
        <w:t xml:space="preserve">Amsterdam </w:t>
      </w:r>
      <w:r w:rsidRPr="001026C9">
        <w:rPr>
          <w:rFonts w:asciiTheme="majorHAnsi" w:hAnsiTheme="majorHAnsi" w:cstheme="majorHAnsi"/>
          <w:sz w:val="22"/>
          <w:szCs w:val="22"/>
        </w:rPr>
        <w:t>een rol</w:t>
      </w:r>
      <w:r w:rsidR="00685DD3" w:rsidRPr="001026C9">
        <w:rPr>
          <w:rFonts w:asciiTheme="majorHAnsi" w:hAnsiTheme="majorHAnsi" w:cstheme="majorHAnsi"/>
          <w:sz w:val="22"/>
          <w:szCs w:val="22"/>
        </w:rPr>
        <w:t xml:space="preserve"> in contact met cliënten</w:t>
      </w:r>
      <w:r w:rsidRPr="001026C9">
        <w:rPr>
          <w:rFonts w:asciiTheme="majorHAnsi" w:hAnsiTheme="majorHAnsi" w:cstheme="majorHAnsi"/>
          <w:sz w:val="22"/>
          <w:szCs w:val="22"/>
        </w:rPr>
        <w:t xml:space="preserve"> bij het werken in het </w:t>
      </w:r>
      <w:r w:rsidR="00BD046D" w:rsidRPr="001026C9">
        <w:rPr>
          <w:rFonts w:asciiTheme="majorHAnsi" w:hAnsiTheme="majorHAnsi" w:cstheme="majorHAnsi"/>
          <w:sz w:val="22"/>
          <w:szCs w:val="22"/>
        </w:rPr>
        <w:t>gedwongen kader</w:t>
      </w:r>
      <w:r w:rsidRPr="001026C9">
        <w:rPr>
          <w:rFonts w:asciiTheme="majorHAnsi" w:hAnsiTheme="majorHAnsi" w:cstheme="majorHAnsi"/>
          <w:sz w:val="22"/>
          <w:szCs w:val="22"/>
        </w:rPr>
        <w:t>?</w:t>
      </w:r>
    </w:p>
    <w:p w14:paraId="51679864" w14:textId="4320BB1A" w:rsidR="0082036F" w:rsidRPr="001026C9" w:rsidRDefault="00416DDA" w:rsidP="003C52BA">
      <w:pPr>
        <w:pStyle w:val="Normaalweb"/>
        <w:numPr>
          <w:ilvl w:val="0"/>
          <w:numId w:val="1"/>
        </w:numPr>
        <w:rPr>
          <w:rFonts w:asciiTheme="majorHAnsi" w:hAnsiTheme="majorHAnsi" w:cstheme="majorHAnsi"/>
          <w:sz w:val="22"/>
          <w:szCs w:val="22"/>
        </w:rPr>
      </w:pPr>
      <w:r w:rsidRPr="001026C9">
        <w:rPr>
          <w:rFonts w:asciiTheme="majorHAnsi" w:hAnsiTheme="majorHAnsi" w:cstheme="majorHAnsi"/>
          <w:sz w:val="22"/>
          <w:szCs w:val="22"/>
        </w:rPr>
        <w:t>In hoeverre en op welke wijze</w:t>
      </w:r>
      <w:r w:rsidR="00742F41" w:rsidRPr="001026C9">
        <w:rPr>
          <w:rFonts w:asciiTheme="majorHAnsi" w:hAnsiTheme="majorHAnsi" w:cstheme="majorHAnsi"/>
          <w:sz w:val="22"/>
          <w:szCs w:val="22"/>
        </w:rPr>
        <w:t xml:space="preserve"> spelen deze emoties een rol in het dagelijkse reclasseringswerk </w:t>
      </w:r>
      <w:r w:rsidR="00685DD3" w:rsidRPr="001026C9">
        <w:rPr>
          <w:rFonts w:asciiTheme="majorHAnsi" w:hAnsiTheme="majorHAnsi" w:cstheme="majorHAnsi"/>
          <w:sz w:val="22"/>
          <w:szCs w:val="22"/>
        </w:rPr>
        <w:t xml:space="preserve">met cliënten </w:t>
      </w:r>
      <w:r w:rsidR="00742F41" w:rsidRPr="001026C9">
        <w:rPr>
          <w:rFonts w:asciiTheme="majorHAnsi" w:hAnsiTheme="majorHAnsi" w:cstheme="majorHAnsi"/>
          <w:sz w:val="22"/>
          <w:szCs w:val="22"/>
        </w:rPr>
        <w:t xml:space="preserve">volgens de </w:t>
      </w:r>
      <w:r w:rsidRPr="001026C9">
        <w:rPr>
          <w:rFonts w:asciiTheme="majorHAnsi" w:hAnsiTheme="majorHAnsi" w:cstheme="majorHAnsi"/>
          <w:sz w:val="22"/>
          <w:szCs w:val="22"/>
        </w:rPr>
        <w:t>reclasseringswerkers</w:t>
      </w:r>
      <w:r w:rsidR="00742F41" w:rsidRPr="001026C9">
        <w:rPr>
          <w:rFonts w:asciiTheme="majorHAnsi" w:hAnsiTheme="majorHAnsi" w:cstheme="majorHAnsi"/>
          <w:sz w:val="22"/>
          <w:szCs w:val="22"/>
        </w:rPr>
        <w:t xml:space="preserve">? </w:t>
      </w:r>
    </w:p>
    <w:p w14:paraId="0E4E02C8" w14:textId="5C4D38A4" w:rsidR="0082036F" w:rsidRPr="001026C9" w:rsidRDefault="00505152" w:rsidP="003C52BA">
      <w:pPr>
        <w:pStyle w:val="Normaalweb"/>
        <w:numPr>
          <w:ilvl w:val="0"/>
          <w:numId w:val="1"/>
        </w:numPr>
        <w:rPr>
          <w:rFonts w:asciiTheme="majorHAnsi" w:hAnsiTheme="majorHAnsi" w:cstheme="majorHAnsi"/>
          <w:sz w:val="22"/>
          <w:szCs w:val="22"/>
        </w:rPr>
      </w:pPr>
      <w:r w:rsidRPr="001026C9">
        <w:rPr>
          <w:rFonts w:asciiTheme="majorHAnsi" w:hAnsiTheme="majorHAnsi" w:cstheme="majorHAnsi"/>
          <w:sz w:val="22"/>
          <w:szCs w:val="22"/>
        </w:rPr>
        <w:t>In hoeverre en op welke wijze maken reclasseringswerkers hun emoties bespreekbaar</w:t>
      </w:r>
      <w:r w:rsidR="00D835EC" w:rsidRPr="001026C9">
        <w:rPr>
          <w:rFonts w:asciiTheme="majorHAnsi" w:hAnsiTheme="majorHAnsi" w:cstheme="majorHAnsi"/>
          <w:sz w:val="22"/>
          <w:szCs w:val="22"/>
        </w:rPr>
        <w:t xml:space="preserve">? (Met cliënten, binnen de organisatie en </w:t>
      </w:r>
      <w:r w:rsidR="00A7193F" w:rsidRPr="001026C9">
        <w:rPr>
          <w:rFonts w:asciiTheme="majorHAnsi" w:hAnsiTheme="majorHAnsi" w:cstheme="majorHAnsi"/>
          <w:sz w:val="22"/>
          <w:szCs w:val="22"/>
        </w:rPr>
        <w:t xml:space="preserve">bij </w:t>
      </w:r>
      <w:r w:rsidR="00D835EC" w:rsidRPr="001026C9">
        <w:rPr>
          <w:rFonts w:asciiTheme="majorHAnsi" w:hAnsiTheme="majorHAnsi" w:cstheme="majorHAnsi"/>
          <w:sz w:val="22"/>
          <w:szCs w:val="22"/>
        </w:rPr>
        <w:t>het thuisfront).</w:t>
      </w:r>
    </w:p>
    <w:p w14:paraId="429CA1DE" w14:textId="515517F3" w:rsidR="00561B24" w:rsidRPr="001026C9" w:rsidRDefault="00E055D1" w:rsidP="003C52BA">
      <w:pPr>
        <w:pStyle w:val="Normaalweb"/>
        <w:numPr>
          <w:ilvl w:val="0"/>
          <w:numId w:val="1"/>
        </w:numPr>
        <w:rPr>
          <w:rFonts w:asciiTheme="majorHAnsi" w:hAnsiTheme="majorHAnsi" w:cstheme="majorHAnsi"/>
          <w:sz w:val="18"/>
          <w:szCs w:val="18"/>
        </w:rPr>
      </w:pPr>
      <w:r w:rsidRPr="001026C9">
        <w:rPr>
          <w:rFonts w:asciiTheme="majorHAnsi" w:hAnsiTheme="majorHAnsi" w:cstheme="majorHAnsi"/>
          <w:sz w:val="22"/>
          <w:szCs w:val="22"/>
        </w:rPr>
        <w:t>Op welke wijze zouden de reclasseringswerkers ruimte willen krijgen binnen de organisatie voor het uiten en bespreekbaar maken van emoties?</w:t>
      </w:r>
    </w:p>
    <w:p w14:paraId="0A0CB58E" w14:textId="6F45B809" w:rsidR="00381E38" w:rsidRPr="0081329A" w:rsidRDefault="00561B24" w:rsidP="003C52BA">
      <w:pPr>
        <w:pStyle w:val="Kop1"/>
        <w:numPr>
          <w:ilvl w:val="0"/>
          <w:numId w:val="8"/>
        </w:numPr>
        <w:rPr>
          <w:color w:val="auto"/>
          <w:sz w:val="24"/>
          <w:szCs w:val="24"/>
        </w:rPr>
      </w:pPr>
      <w:bookmarkStart w:id="11" w:name="_Toc135310085"/>
      <w:r w:rsidRPr="0081329A">
        <w:rPr>
          <w:color w:val="auto"/>
          <w:sz w:val="24"/>
          <w:szCs w:val="24"/>
        </w:rPr>
        <w:lastRenderedPageBreak/>
        <w:t>Methodologische verantwoording</w:t>
      </w:r>
      <w:bookmarkEnd w:id="11"/>
      <w:r w:rsidRPr="0081329A">
        <w:rPr>
          <w:color w:val="auto"/>
          <w:sz w:val="24"/>
          <w:szCs w:val="24"/>
        </w:rPr>
        <w:t xml:space="preserve"> </w:t>
      </w:r>
      <w:r w:rsidR="001A7DFA" w:rsidRPr="0081329A">
        <w:rPr>
          <w:color w:val="auto"/>
          <w:sz w:val="24"/>
          <w:szCs w:val="24"/>
        </w:rPr>
        <w:br/>
      </w:r>
    </w:p>
    <w:p w14:paraId="29C1FCDA" w14:textId="236402E9" w:rsidR="00AF7975" w:rsidRDefault="00A04F9A" w:rsidP="00AF7975">
      <w:pPr>
        <w:rPr>
          <w:rFonts w:asciiTheme="majorHAnsi" w:hAnsiTheme="majorHAnsi" w:cstheme="majorHAnsi"/>
        </w:rPr>
      </w:pPr>
      <w:r w:rsidRPr="001026C9">
        <w:rPr>
          <w:rFonts w:asciiTheme="majorHAnsi" w:hAnsiTheme="majorHAnsi" w:cstheme="majorHAnsi"/>
        </w:rPr>
        <w:t>In de methodologische verantwoording zal allereerst worden ingegaan op de setting (2.1)</w:t>
      </w:r>
      <w:r w:rsidR="00506347" w:rsidRPr="001026C9">
        <w:rPr>
          <w:rFonts w:asciiTheme="majorHAnsi" w:hAnsiTheme="majorHAnsi" w:cstheme="majorHAnsi"/>
        </w:rPr>
        <w:t xml:space="preserve">. Hierna zal </w:t>
      </w:r>
      <w:r w:rsidRPr="001026C9">
        <w:rPr>
          <w:rFonts w:asciiTheme="majorHAnsi" w:hAnsiTheme="majorHAnsi" w:cstheme="majorHAnsi"/>
        </w:rPr>
        <w:t>de</w:t>
      </w:r>
      <w:r w:rsidR="00506347" w:rsidRPr="001026C9">
        <w:rPr>
          <w:rFonts w:asciiTheme="majorHAnsi" w:hAnsiTheme="majorHAnsi" w:cstheme="majorHAnsi"/>
        </w:rPr>
        <w:t xml:space="preserve"> </w:t>
      </w:r>
      <w:r w:rsidRPr="001026C9">
        <w:rPr>
          <w:rFonts w:asciiTheme="majorHAnsi" w:hAnsiTheme="majorHAnsi" w:cstheme="majorHAnsi"/>
        </w:rPr>
        <w:t>opbouw van het literatuuronderzoek (2.2) en het empirische onderzoek (2.3)</w:t>
      </w:r>
      <w:r w:rsidR="00506347" w:rsidRPr="001026C9">
        <w:rPr>
          <w:rFonts w:asciiTheme="majorHAnsi" w:hAnsiTheme="majorHAnsi" w:cstheme="majorHAnsi"/>
        </w:rPr>
        <w:t xml:space="preserve"> worden beschreven</w:t>
      </w:r>
      <w:r w:rsidRPr="001026C9">
        <w:rPr>
          <w:rFonts w:asciiTheme="majorHAnsi" w:hAnsiTheme="majorHAnsi" w:cstheme="majorHAnsi"/>
        </w:rPr>
        <w:t>. T</w:t>
      </w:r>
      <w:r w:rsidR="00506347" w:rsidRPr="001026C9">
        <w:rPr>
          <w:rFonts w:asciiTheme="majorHAnsi" w:hAnsiTheme="majorHAnsi" w:cstheme="majorHAnsi"/>
        </w:rPr>
        <w:t xml:space="preserve">ot slot </w:t>
      </w:r>
      <w:r w:rsidRPr="001026C9">
        <w:rPr>
          <w:rFonts w:asciiTheme="majorHAnsi" w:hAnsiTheme="majorHAnsi" w:cstheme="majorHAnsi"/>
        </w:rPr>
        <w:t>volgt een verantwoording van de validiteit</w:t>
      </w:r>
      <w:r w:rsidR="001A3C3E">
        <w:rPr>
          <w:rFonts w:asciiTheme="majorHAnsi" w:hAnsiTheme="majorHAnsi" w:cstheme="majorHAnsi"/>
        </w:rPr>
        <w:t xml:space="preserve"> en </w:t>
      </w:r>
      <w:r w:rsidRPr="001026C9">
        <w:rPr>
          <w:rFonts w:asciiTheme="majorHAnsi" w:hAnsiTheme="majorHAnsi" w:cstheme="majorHAnsi"/>
        </w:rPr>
        <w:t>betrouwbaarheid (2.4) en ethiek (2.5).</w:t>
      </w:r>
    </w:p>
    <w:p w14:paraId="53BC9750" w14:textId="77777777" w:rsidR="00AF7975" w:rsidRDefault="00AC7079" w:rsidP="003C52BA">
      <w:pPr>
        <w:pStyle w:val="Kop2"/>
        <w:numPr>
          <w:ilvl w:val="1"/>
          <w:numId w:val="8"/>
        </w:numPr>
        <w:rPr>
          <w:rStyle w:val="Kop2Char"/>
          <w:color w:val="auto"/>
          <w:sz w:val="24"/>
          <w:szCs w:val="24"/>
        </w:rPr>
      </w:pPr>
      <w:bookmarkStart w:id="12" w:name="_Toc135310086"/>
      <w:r w:rsidRPr="00AF7975">
        <w:rPr>
          <w:rStyle w:val="Kop2Char"/>
          <w:color w:val="auto"/>
          <w:sz w:val="24"/>
          <w:szCs w:val="24"/>
        </w:rPr>
        <w:t>Setting onderzoek</w:t>
      </w:r>
      <w:bookmarkEnd w:id="12"/>
    </w:p>
    <w:p w14:paraId="45C57DAC" w14:textId="77777777" w:rsidR="00AF7975" w:rsidRDefault="00E42008" w:rsidP="00AF7975">
      <w:pPr>
        <w:pStyle w:val="Geenafstand"/>
        <w:rPr>
          <w:rFonts w:asciiTheme="majorHAnsi" w:hAnsiTheme="majorHAnsi" w:cstheme="majorHAnsi"/>
        </w:rPr>
      </w:pPr>
      <w:r w:rsidRPr="00AF7975">
        <w:rPr>
          <w:rFonts w:asciiTheme="majorHAnsi" w:hAnsiTheme="majorHAnsi" w:cstheme="majorHAnsi"/>
        </w:rPr>
        <w:t xml:space="preserve">Allereerst </w:t>
      </w:r>
      <w:r w:rsidR="009960EA" w:rsidRPr="00AF7975">
        <w:rPr>
          <w:rFonts w:asciiTheme="majorHAnsi" w:hAnsiTheme="majorHAnsi" w:cstheme="majorHAnsi"/>
        </w:rPr>
        <w:t>is</w:t>
      </w:r>
      <w:r w:rsidRPr="00AF7975">
        <w:rPr>
          <w:rFonts w:asciiTheme="majorHAnsi" w:hAnsiTheme="majorHAnsi" w:cstheme="majorHAnsi"/>
        </w:rPr>
        <w:t xml:space="preserve"> er een diepgaande literatuurstudie </w:t>
      </w:r>
      <w:r w:rsidR="002E47B4" w:rsidRPr="00AF7975">
        <w:rPr>
          <w:rFonts w:asciiTheme="majorHAnsi" w:hAnsiTheme="majorHAnsi" w:cstheme="majorHAnsi"/>
        </w:rPr>
        <w:t>gedaan</w:t>
      </w:r>
      <w:r w:rsidRPr="00AF7975">
        <w:rPr>
          <w:rFonts w:asciiTheme="majorHAnsi" w:hAnsiTheme="majorHAnsi" w:cstheme="majorHAnsi"/>
        </w:rPr>
        <w:t xml:space="preserve"> om zodoende inzicht te verkrijgen in hetgeen de literatuur beschrijft over de rol van emoties bij professionals werkzaam in het gedwongen kader en het reclasseringswerk. </w:t>
      </w:r>
      <w:r w:rsidR="00AC7079" w:rsidRPr="00AF7975">
        <w:rPr>
          <w:rFonts w:asciiTheme="majorHAnsi" w:hAnsiTheme="majorHAnsi" w:cstheme="majorHAnsi"/>
        </w:rPr>
        <w:t xml:space="preserve">Deze studie </w:t>
      </w:r>
      <w:r w:rsidR="009960EA" w:rsidRPr="00AF7975">
        <w:rPr>
          <w:rFonts w:asciiTheme="majorHAnsi" w:hAnsiTheme="majorHAnsi" w:cstheme="majorHAnsi"/>
        </w:rPr>
        <w:t>is</w:t>
      </w:r>
      <w:r w:rsidR="00AC7079" w:rsidRPr="00AF7975">
        <w:rPr>
          <w:rFonts w:asciiTheme="majorHAnsi" w:hAnsiTheme="majorHAnsi" w:cstheme="majorHAnsi"/>
        </w:rPr>
        <w:t xml:space="preserve"> ter ondersteuning </w:t>
      </w:r>
      <w:r w:rsidR="009960EA" w:rsidRPr="00AF7975">
        <w:rPr>
          <w:rFonts w:asciiTheme="majorHAnsi" w:hAnsiTheme="majorHAnsi" w:cstheme="majorHAnsi"/>
        </w:rPr>
        <w:t>geweest</w:t>
      </w:r>
      <w:r w:rsidR="00AC7079" w:rsidRPr="00AF7975">
        <w:rPr>
          <w:rFonts w:asciiTheme="majorHAnsi" w:hAnsiTheme="majorHAnsi" w:cstheme="majorHAnsi"/>
        </w:rPr>
        <w:t xml:space="preserve"> bij het formuleren en operationaliseren van definities van </w:t>
      </w:r>
      <w:r w:rsidR="00F74F87" w:rsidRPr="00AF7975">
        <w:rPr>
          <w:rFonts w:asciiTheme="majorHAnsi" w:hAnsiTheme="majorHAnsi" w:cstheme="majorHAnsi"/>
        </w:rPr>
        <w:t>het begrip emoties</w:t>
      </w:r>
      <w:r w:rsidR="00AC7079" w:rsidRPr="00AF7975">
        <w:rPr>
          <w:rFonts w:asciiTheme="majorHAnsi" w:hAnsiTheme="majorHAnsi" w:cstheme="majorHAnsi"/>
        </w:rPr>
        <w:t xml:space="preserve"> en het onderscheiden van verschillende dimensies (Doorewaard, Kil &amp; Van </w:t>
      </w:r>
      <w:r w:rsidR="0077530A" w:rsidRPr="00AF7975">
        <w:rPr>
          <w:rFonts w:asciiTheme="majorHAnsi" w:hAnsiTheme="majorHAnsi" w:cstheme="majorHAnsi"/>
        </w:rPr>
        <w:t>d</w:t>
      </w:r>
      <w:r w:rsidR="00AC7079" w:rsidRPr="00AF7975">
        <w:rPr>
          <w:rFonts w:asciiTheme="majorHAnsi" w:hAnsiTheme="majorHAnsi" w:cstheme="majorHAnsi"/>
        </w:rPr>
        <w:t xml:space="preserve">e Ven, 2019). Vervolgens </w:t>
      </w:r>
      <w:r w:rsidR="009960EA" w:rsidRPr="00AF7975">
        <w:rPr>
          <w:rFonts w:asciiTheme="majorHAnsi" w:hAnsiTheme="majorHAnsi" w:cstheme="majorHAnsi"/>
        </w:rPr>
        <w:t>is</w:t>
      </w:r>
      <w:r w:rsidR="00AC7079" w:rsidRPr="00AF7975">
        <w:rPr>
          <w:rFonts w:asciiTheme="majorHAnsi" w:hAnsiTheme="majorHAnsi" w:cstheme="majorHAnsi"/>
        </w:rPr>
        <w:t xml:space="preserve"> er</w:t>
      </w:r>
      <w:r w:rsidR="009960EA" w:rsidRPr="00AF7975">
        <w:rPr>
          <w:rFonts w:asciiTheme="majorHAnsi" w:hAnsiTheme="majorHAnsi" w:cstheme="majorHAnsi"/>
        </w:rPr>
        <w:t xml:space="preserve"> </w:t>
      </w:r>
      <w:r w:rsidR="00AC7079" w:rsidRPr="00AF7975">
        <w:rPr>
          <w:rFonts w:asciiTheme="majorHAnsi" w:hAnsiTheme="majorHAnsi" w:cstheme="majorHAnsi"/>
        </w:rPr>
        <w:t>gestart met het uitvoeren van een empirisch onderzoek bij Reclassering Inforsa</w:t>
      </w:r>
      <w:r w:rsidR="006B69EC" w:rsidRPr="00AF7975">
        <w:rPr>
          <w:rFonts w:asciiTheme="majorHAnsi" w:hAnsiTheme="majorHAnsi" w:cstheme="majorHAnsi"/>
        </w:rPr>
        <w:t xml:space="preserve"> Amsterdam</w:t>
      </w:r>
      <w:r w:rsidR="00AC7079" w:rsidRPr="00AF7975">
        <w:rPr>
          <w:rFonts w:asciiTheme="majorHAnsi" w:hAnsiTheme="majorHAnsi" w:cstheme="majorHAnsi"/>
        </w:rPr>
        <w:t>.</w:t>
      </w:r>
      <w:r w:rsidR="00AA13EF" w:rsidRPr="00AF7975">
        <w:rPr>
          <w:rFonts w:asciiTheme="majorHAnsi" w:hAnsiTheme="majorHAnsi" w:cstheme="majorHAnsi"/>
        </w:rPr>
        <w:t xml:space="preserve"> </w:t>
      </w:r>
      <w:r w:rsidR="00AC7079" w:rsidRPr="00AF7975">
        <w:rPr>
          <w:rFonts w:asciiTheme="majorHAnsi" w:hAnsiTheme="majorHAnsi" w:cstheme="majorHAnsi"/>
        </w:rPr>
        <w:t xml:space="preserve">Aan de hand van de data </w:t>
      </w:r>
      <w:r w:rsidR="009960EA" w:rsidRPr="00AF7975">
        <w:rPr>
          <w:rFonts w:asciiTheme="majorHAnsi" w:hAnsiTheme="majorHAnsi" w:cstheme="majorHAnsi"/>
        </w:rPr>
        <w:t>is</w:t>
      </w:r>
      <w:r w:rsidR="00AC7079" w:rsidRPr="00AF7975">
        <w:rPr>
          <w:rFonts w:asciiTheme="majorHAnsi" w:hAnsiTheme="majorHAnsi" w:cstheme="majorHAnsi"/>
        </w:rPr>
        <w:t xml:space="preserve"> er een analyse gemaakt van hetgeen de literatuur beschrijft en de empirie weergeeft met betrekking tot </w:t>
      </w:r>
      <w:r w:rsidR="00B17339" w:rsidRPr="00AF7975">
        <w:rPr>
          <w:rFonts w:asciiTheme="majorHAnsi" w:hAnsiTheme="majorHAnsi" w:cstheme="majorHAnsi"/>
        </w:rPr>
        <w:t>de rol</w:t>
      </w:r>
      <w:r w:rsidR="00AC7079" w:rsidRPr="00AF7975">
        <w:rPr>
          <w:rFonts w:asciiTheme="majorHAnsi" w:hAnsiTheme="majorHAnsi" w:cstheme="majorHAnsi"/>
        </w:rPr>
        <w:t xml:space="preserve"> van emoties binnen het reclasseringswerk</w:t>
      </w:r>
      <w:r w:rsidR="00CA2102" w:rsidRPr="00AF7975">
        <w:rPr>
          <w:rFonts w:asciiTheme="majorHAnsi" w:hAnsiTheme="majorHAnsi" w:cstheme="majorHAnsi"/>
        </w:rPr>
        <w:t xml:space="preserve"> en hoe hier aandacht aan kan worden besteed</w:t>
      </w:r>
      <w:r w:rsidR="00AC7079" w:rsidRPr="00AF7975">
        <w:rPr>
          <w:rFonts w:asciiTheme="majorHAnsi" w:hAnsiTheme="majorHAnsi" w:cstheme="majorHAnsi"/>
        </w:rPr>
        <w:t xml:space="preserve">. </w:t>
      </w:r>
      <w:r w:rsidR="00B9160D" w:rsidRPr="00AF7975">
        <w:rPr>
          <w:rFonts w:asciiTheme="majorHAnsi" w:hAnsiTheme="majorHAnsi" w:cstheme="majorHAnsi"/>
        </w:rPr>
        <w:t>Daaropvolgend z</w:t>
      </w:r>
      <w:r w:rsidR="009960EA" w:rsidRPr="00AF7975">
        <w:rPr>
          <w:rFonts w:asciiTheme="majorHAnsi" w:hAnsiTheme="majorHAnsi" w:cstheme="majorHAnsi"/>
        </w:rPr>
        <w:t>ijn</w:t>
      </w:r>
      <w:r w:rsidR="00B9160D" w:rsidRPr="00AF7975">
        <w:rPr>
          <w:rFonts w:asciiTheme="majorHAnsi" w:hAnsiTheme="majorHAnsi" w:cstheme="majorHAnsi"/>
        </w:rPr>
        <w:t xml:space="preserve"> er aanbevelingen gedaan voor</w:t>
      </w:r>
      <w:r w:rsidR="00E6450F" w:rsidRPr="00AF7975">
        <w:rPr>
          <w:rFonts w:asciiTheme="majorHAnsi" w:hAnsiTheme="majorHAnsi" w:cstheme="majorHAnsi"/>
        </w:rPr>
        <w:t xml:space="preserve"> de organisatie</w:t>
      </w:r>
      <w:r w:rsidR="00B9160D" w:rsidRPr="00AF7975">
        <w:rPr>
          <w:rFonts w:asciiTheme="majorHAnsi" w:hAnsiTheme="majorHAnsi" w:cstheme="majorHAnsi"/>
        </w:rPr>
        <w:t xml:space="preserve">. </w:t>
      </w:r>
    </w:p>
    <w:p w14:paraId="2362D3D1" w14:textId="77777777" w:rsidR="00C00603" w:rsidRDefault="00C00603" w:rsidP="00AF7975">
      <w:pPr>
        <w:pStyle w:val="Geenafstand"/>
        <w:rPr>
          <w:rFonts w:asciiTheme="majorHAnsi" w:hAnsiTheme="majorHAnsi" w:cstheme="majorHAnsi"/>
        </w:rPr>
      </w:pPr>
    </w:p>
    <w:p w14:paraId="60A030AD" w14:textId="77777777" w:rsidR="00C00603" w:rsidRDefault="00E74978" w:rsidP="003C52BA">
      <w:pPr>
        <w:pStyle w:val="Kop2"/>
        <w:numPr>
          <w:ilvl w:val="1"/>
          <w:numId w:val="8"/>
        </w:numPr>
        <w:rPr>
          <w:rStyle w:val="Kop2Char"/>
          <w:color w:val="auto"/>
          <w:sz w:val="24"/>
          <w:szCs w:val="24"/>
        </w:rPr>
      </w:pPr>
      <w:bookmarkStart w:id="13" w:name="_Toc135310087"/>
      <w:r w:rsidRPr="00C00603">
        <w:rPr>
          <w:rStyle w:val="Kop2Char"/>
          <w:color w:val="auto"/>
          <w:sz w:val="24"/>
          <w:szCs w:val="24"/>
        </w:rPr>
        <w:t>Literatuuronderzoek</w:t>
      </w:r>
      <w:bookmarkEnd w:id="13"/>
      <w:r w:rsidRPr="00C00603">
        <w:rPr>
          <w:rStyle w:val="Kop2Char"/>
          <w:color w:val="auto"/>
          <w:sz w:val="24"/>
          <w:szCs w:val="24"/>
        </w:rPr>
        <w:t xml:space="preserve"> </w:t>
      </w:r>
    </w:p>
    <w:p w14:paraId="471C566B" w14:textId="7C78393B" w:rsidR="005B7321" w:rsidRPr="009E772B" w:rsidRDefault="007D2199" w:rsidP="00C00603">
      <w:pPr>
        <w:pStyle w:val="Geenafstand"/>
        <w:rPr>
          <w:rFonts w:asciiTheme="majorHAnsi" w:hAnsiTheme="majorHAnsi" w:cstheme="majorHAnsi"/>
          <w:sz w:val="24"/>
          <w:szCs w:val="24"/>
          <w:lang w:val="en-US"/>
        </w:rPr>
      </w:pPr>
      <w:r w:rsidRPr="00C00603">
        <w:rPr>
          <w:rFonts w:asciiTheme="majorHAnsi" w:hAnsiTheme="majorHAnsi" w:cstheme="majorHAnsi"/>
        </w:rPr>
        <w:t xml:space="preserve">Voor de literatuurstudie </w:t>
      </w:r>
      <w:r w:rsidR="009F4E58" w:rsidRPr="00C00603">
        <w:rPr>
          <w:rFonts w:asciiTheme="majorHAnsi" w:hAnsiTheme="majorHAnsi" w:cstheme="majorHAnsi"/>
        </w:rPr>
        <w:t>is</w:t>
      </w:r>
      <w:r w:rsidRPr="00C00603">
        <w:rPr>
          <w:rFonts w:asciiTheme="majorHAnsi" w:hAnsiTheme="majorHAnsi" w:cstheme="majorHAnsi"/>
        </w:rPr>
        <w:t xml:space="preserve"> gebruik gemaakt </w:t>
      </w:r>
      <w:r w:rsidR="005B7321" w:rsidRPr="00C00603">
        <w:rPr>
          <w:rFonts w:asciiTheme="majorHAnsi" w:hAnsiTheme="majorHAnsi" w:cstheme="majorHAnsi"/>
        </w:rPr>
        <w:t xml:space="preserve">van de digitale bibliotheek van de Hogeschool Utrecht (HUGO) </w:t>
      </w:r>
      <w:r w:rsidR="007668B9" w:rsidRPr="00C00603">
        <w:rPr>
          <w:rFonts w:asciiTheme="majorHAnsi" w:hAnsiTheme="majorHAnsi" w:cstheme="majorHAnsi"/>
        </w:rPr>
        <w:t xml:space="preserve">en Google Scholar. </w:t>
      </w:r>
      <w:r w:rsidR="005B7321" w:rsidRPr="00C00603">
        <w:rPr>
          <w:rFonts w:asciiTheme="majorHAnsi" w:hAnsiTheme="majorHAnsi" w:cstheme="majorHAnsi"/>
        </w:rPr>
        <w:t xml:space="preserve">Om de theoretische hoofdvraag en deelvragen te kunnen beantwoorden </w:t>
      </w:r>
      <w:r w:rsidR="00156134" w:rsidRPr="00C00603">
        <w:rPr>
          <w:rFonts w:asciiTheme="majorHAnsi" w:hAnsiTheme="majorHAnsi" w:cstheme="majorHAnsi"/>
        </w:rPr>
        <w:t xml:space="preserve">is er </w:t>
      </w:r>
      <w:r w:rsidR="005B7321" w:rsidRPr="00C00603">
        <w:rPr>
          <w:rFonts w:asciiTheme="majorHAnsi" w:hAnsiTheme="majorHAnsi" w:cstheme="majorHAnsi"/>
        </w:rPr>
        <w:t xml:space="preserve">gezocht </w:t>
      </w:r>
      <w:r w:rsidR="007668B9" w:rsidRPr="00C00603">
        <w:rPr>
          <w:rFonts w:asciiTheme="majorHAnsi" w:hAnsiTheme="majorHAnsi" w:cstheme="majorHAnsi"/>
        </w:rPr>
        <w:t xml:space="preserve">naar (internationale) relevante wetenschappelijke artikelen met betrekking tot </w:t>
      </w:r>
      <w:r w:rsidR="0056230C" w:rsidRPr="00C00603">
        <w:rPr>
          <w:rFonts w:asciiTheme="majorHAnsi" w:hAnsiTheme="majorHAnsi" w:cstheme="majorHAnsi"/>
        </w:rPr>
        <w:t xml:space="preserve">de wijze waarop emoties </w:t>
      </w:r>
      <w:r w:rsidR="0034064C" w:rsidRPr="00C00603">
        <w:rPr>
          <w:rFonts w:asciiTheme="majorHAnsi" w:hAnsiTheme="majorHAnsi" w:cstheme="majorHAnsi"/>
        </w:rPr>
        <w:t xml:space="preserve">in contact met cliënten </w:t>
      </w:r>
      <w:r w:rsidR="0056230C" w:rsidRPr="00C00603">
        <w:rPr>
          <w:rFonts w:asciiTheme="majorHAnsi" w:hAnsiTheme="majorHAnsi" w:cstheme="majorHAnsi"/>
        </w:rPr>
        <w:t xml:space="preserve">een rol spelen </w:t>
      </w:r>
      <w:r w:rsidR="007668B9" w:rsidRPr="00C00603">
        <w:rPr>
          <w:rFonts w:asciiTheme="majorHAnsi" w:hAnsiTheme="majorHAnsi" w:cstheme="majorHAnsi"/>
        </w:rPr>
        <w:t>b</w:t>
      </w:r>
      <w:r w:rsidR="0056230C" w:rsidRPr="00C00603">
        <w:rPr>
          <w:rFonts w:asciiTheme="majorHAnsi" w:hAnsiTheme="majorHAnsi" w:cstheme="majorHAnsi"/>
        </w:rPr>
        <w:t>innen het werken in het gedwongen kader en het reclasseringswerk</w:t>
      </w:r>
      <w:r w:rsidR="007668B9" w:rsidRPr="00C00603">
        <w:rPr>
          <w:rFonts w:asciiTheme="majorHAnsi" w:hAnsiTheme="majorHAnsi" w:cstheme="majorHAnsi"/>
        </w:rPr>
        <w:t xml:space="preserve">. Er </w:t>
      </w:r>
      <w:r w:rsidR="00156134" w:rsidRPr="00C00603">
        <w:rPr>
          <w:rFonts w:asciiTheme="majorHAnsi" w:hAnsiTheme="majorHAnsi" w:cstheme="majorHAnsi"/>
        </w:rPr>
        <w:t>is</w:t>
      </w:r>
      <w:r w:rsidR="007668B9" w:rsidRPr="00C00603">
        <w:rPr>
          <w:rFonts w:asciiTheme="majorHAnsi" w:hAnsiTheme="majorHAnsi" w:cstheme="majorHAnsi"/>
        </w:rPr>
        <w:t xml:space="preserve"> gezocht naar de volgende zoektermen</w:t>
      </w:r>
      <w:r w:rsidR="00972B0C" w:rsidRPr="00C00603">
        <w:rPr>
          <w:rFonts w:asciiTheme="majorHAnsi" w:hAnsiTheme="majorHAnsi" w:cstheme="majorHAnsi"/>
        </w:rPr>
        <w:t>, d</w:t>
      </w:r>
      <w:r w:rsidR="000D4E6D" w:rsidRPr="00C00603">
        <w:rPr>
          <w:rFonts w:asciiTheme="majorHAnsi" w:hAnsiTheme="majorHAnsi" w:cstheme="majorHAnsi"/>
        </w:rPr>
        <w:t xml:space="preserve">eze </w:t>
      </w:r>
      <w:r w:rsidR="007668B9" w:rsidRPr="00C00603">
        <w:rPr>
          <w:rFonts w:asciiTheme="majorHAnsi" w:hAnsiTheme="majorHAnsi" w:cstheme="majorHAnsi"/>
        </w:rPr>
        <w:t>z</w:t>
      </w:r>
      <w:r w:rsidR="00156134" w:rsidRPr="00C00603">
        <w:rPr>
          <w:rFonts w:asciiTheme="majorHAnsi" w:hAnsiTheme="majorHAnsi" w:cstheme="majorHAnsi"/>
        </w:rPr>
        <w:t>ijn</w:t>
      </w:r>
      <w:r w:rsidR="007668B9" w:rsidRPr="00C00603">
        <w:rPr>
          <w:rFonts w:asciiTheme="majorHAnsi" w:hAnsiTheme="majorHAnsi" w:cstheme="majorHAnsi"/>
        </w:rPr>
        <w:t xml:space="preserve"> al dan niet</w:t>
      </w:r>
      <w:r w:rsidR="00627E13" w:rsidRPr="00C00603">
        <w:rPr>
          <w:rFonts w:asciiTheme="majorHAnsi" w:hAnsiTheme="majorHAnsi" w:cstheme="majorHAnsi"/>
        </w:rPr>
        <w:t xml:space="preserve"> gecombineerd</w:t>
      </w:r>
      <w:r w:rsidR="007668B9" w:rsidRPr="00C00603">
        <w:rPr>
          <w:rFonts w:asciiTheme="majorHAnsi" w:hAnsiTheme="majorHAnsi" w:cstheme="majorHAnsi"/>
        </w:rPr>
        <w:t xml:space="preserve">: </w:t>
      </w:r>
      <w:r w:rsidR="0034064C" w:rsidRPr="00C00603">
        <w:rPr>
          <w:rFonts w:asciiTheme="majorHAnsi" w:hAnsiTheme="majorHAnsi" w:cstheme="majorHAnsi"/>
        </w:rPr>
        <w:t xml:space="preserve">emotiewerk, </w:t>
      </w:r>
      <w:r w:rsidR="00DA2440" w:rsidRPr="00C00603">
        <w:rPr>
          <w:rFonts w:asciiTheme="majorHAnsi" w:hAnsiTheme="majorHAnsi" w:cstheme="majorHAnsi"/>
        </w:rPr>
        <w:t xml:space="preserve">omgaan met </w:t>
      </w:r>
      <w:r w:rsidR="007668B9" w:rsidRPr="00C00603">
        <w:rPr>
          <w:rFonts w:asciiTheme="majorHAnsi" w:hAnsiTheme="majorHAnsi" w:cstheme="majorHAnsi"/>
        </w:rPr>
        <w:t>emoties</w:t>
      </w:r>
      <w:r w:rsidR="00AF2FC0" w:rsidRPr="00C00603">
        <w:rPr>
          <w:rFonts w:asciiTheme="majorHAnsi" w:hAnsiTheme="majorHAnsi" w:cstheme="majorHAnsi"/>
        </w:rPr>
        <w:t>, professionals, gedwongen kader, reclassering</w:t>
      </w:r>
      <w:r w:rsidR="0007559A" w:rsidRPr="00C00603">
        <w:rPr>
          <w:rFonts w:asciiTheme="majorHAnsi" w:hAnsiTheme="majorHAnsi" w:cstheme="majorHAnsi"/>
        </w:rPr>
        <w:t>swerk, reflecteren,</w:t>
      </w:r>
      <w:r w:rsidR="005E1CDA" w:rsidRPr="00C00603">
        <w:rPr>
          <w:rFonts w:asciiTheme="majorHAnsi" w:hAnsiTheme="majorHAnsi" w:cstheme="majorHAnsi"/>
        </w:rPr>
        <w:t xml:space="preserve"> reflectiemethoden,</w:t>
      </w:r>
      <w:r w:rsidR="0007559A" w:rsidRPr="00C00603">
        <w:rPr>
          <w:rFonts w:asciiTheme="majorHAnsi" w:hAnsiTheme="majorHAnsi" w:cstheme="majorHAnsi"/>
        </w:rPr>
        <w:t xml:space="preserve"> </w:t>
      </w:r>
      <w:r w:rsidR="000215DD" w:rsidRPr="00C00603">
        <w:rPr>
          <w:rFonts w:asciiTheme="majorHAnsi" w:hAnsiTheme="majorHAnsi" w:cstheme="majorHAnsi"/>
        </w:rPr>
        <w:t xml:space="preserve">mentaal, </w:t>
      </w:r>
      <w:r w:rsidR="00C67DC2" w:rsidRPr="00C00603">
        <w:rPr>
          <w:rFonts w:asciiTheme="majorHAnsi" w:hAnsiTheme="majorHAnsi" w:cstheme="majorHAnsi"/>
        </w:rPr>
        <w:t xml:space="preserve">weerbaarheid, </w:t>
      </w:r>
      <w:r w:rsidR="000215DD" w:rsidRPr="00C00603">
        <w:rPr>
          <w:rFonts w:asciiTheme="majorHAnsi" w:hAnsiTheme="majorHAnsi" w:cstheme="majorHAnsi"/>
        </w:rPr>
        <w:t xml:space="preserve">draagkracht, aanpassingsvermogen, </w:t>
      </w:r>
      <w:r w:rsidR="00C67DC2" w:rsidRPr="00C00603">
        <w:rPr>
          <w:rFonts w:asciiTheme="majorHAnsi" w:hAnsiTheme="majorHAnsi" w:cstheme="majorHAnsi"/>
        </w:rPr>
        <w:t>veerkracht</w:t>
      </w:r>
      <w:r w:rsidR="005E1CDA" w:rsidRPr="00C00603">
        <w:rPr>
          <w:rFonts w:asciiTheme="majorHAnsi" w:hAnsiTheme="majorHAnsi" w:cstheme="majorHAnsi"/>
        </w:rPr>
        <w:t xml:space="preserve">. </w:t>
      </w:r>
      <w:r w:rsidR="0034064C" w:rsidRPr="00C00603">
        <w:rPr>
          <w:rFonts w:asciiTheme="majorHAnsi" w:hAnsiTheme="majorHAnsi" w:cstheme="majorHAnsi"/>
          <w:i/>
          <w:iCs/>
          <w:lang w:val="en-US"/>
        </w:rPr>
        <w:t>Emotional labour</w:t>
      </w:r>
      <w:r w:rsidR="0034064C" w:rsidRPr="00C00603">
        <w:rPr>
          <w:rFonts w:asciiTheme="majorHAnsi" w:hAnsiTheme="majorHAnsi" w:cstheme="majorHAnsi"/>
          <w:lang w:val="en-US"/>
        </w:rPr>
        <w:t xml:space="preserve">, </w:t>
      </w:r>
      <w:r w:rsidR="0034064C" w:rsidRPr="00C00603">
        <w:rPr>
          <w:rFonts w:asciiTheme="majorHAnsi" w:hAnsiTheme="majorHAnsi" w:cstheme="majorHAnsi"/>
          <w:i/>
          <w:iCs/>
          <w:lang w:val="en-US"/>
        </w:rPr>
        <w:t>d</w:t>
      </w:r>
      <w:r w:rsidR="00FF6365" w:rsidRPr="00C00603">
        <w:rPr>
          <w:rFonts w:asciiTheme="majorHAnsi" w:hAnsiTheme="majorHAnsi" w:cstheme="majorHAnsi"/>
          <w:i/>
          <w:iCs/>
          <w:lang w:val="en-US"/>
        </w:rPr>
        <w:t>ealing</w:t>
      </w:r>
      <w:r w:rsidR="00401D8D" w:rsidRPr="00C00603">
        <w:rPr>
          <w:rFonts w:asciiTheme="majorHAnsi" w:hAnsiTheme="majorHAnsi" w:cstheme="majorHAnsi"/>
          <w:i/>
          <w:iCs/>
          <w:lang w:val="en-US"/>
        </w:rPr>
        <w:t xml:space="preserve"> </w:t>
      </w:r>
      <w:r w:rsidR="00FF6365" w:rsidRPr="00C00603">
        <w:rPr>
          <w:rFonts w:asciiTheme="majorHAnsi" w:hAnsiTheme="majorHAnsi" w:cstheme="majorHAnsi"/>
          <w:i/>
          <w:iCs/>
          <w:lang w:val="en-US"/>
        </w:rPr>
        <w:t>with</w:t>
      </w:r>
      <w:r w:rsidR="00401D8D" w:rsidRPr="00C00603">
        <w:rPr>
          <w:rFonts w:asciiTheme="majorHAnsi" w:hAnsiTheme="majorHAnsi" w:cstheme="majorHAnsi"/>
          <w:i/>
          <w:iCs/>
          <w:lang w:val="en-US"/>
        </w:rPr>
        <w:t xml:space="preserve"> emotions</w:t>
      </w:r>
      <w:r w:rsidR="00EF7C35" w:rsidRPr="00C00603">
        <w:rPr>
          <w:rFonts w:asciiTheme="majorHAnsi" w:hAnsiTheme="majorHAnsi" w:cstheme="majorHAnsi"/>
          <w:i/>
          <w:iCs/>
          <w:lang w:val="en-US"/>
        </w:rPr>
        <w:t xml:space="preserve">, </w:t>
      </w:r>
      <w:r w:rsidR="00F748DA" w:rsidRPr="00C00603">
        <w:rPr>
          <w:rFonts w:asciiTheme="majorHAnsi" w:hAnsiTheme="majorHAnsi" w:cstheme="majorHAnsi"/>
          <w:i/>
          <w:iCs/>
          <w:lang w:val="en-US"/>
        </w:rPr>
        <w:t xml:space="preserve">forensic work, </w:t>
      </w:r>
      <w:r w:rsidR="00EF7C35" w:rsidRPr="00C00603">
        <w:rPr>
          <w:rFonts w:asciiTheme="majorHAnsi" w:hAnsiTheme="majorHAnsi" w:cstheme="majorHAnsi"/>
          <w:i/>
          <w:iCs/>
          <w:lang w:val="en-US"/>
        </w:rPr>
        <w:t xml:space="preserve">probation work, to reflect, </w:t>
      </w:r>
      <w:r w:rsidR="00057F2D" w:rsidRPr="00C00603">
        <w:rPr>
          <w:rFonts w:asciiTheme="majorHAnsi" w:hAnsiTheme="majorHAnsi" w:cstheme="majorHAnsi"/>
          <w:i/>
          <w:iCs/>
          <w:lang w:val="en-US"/>
        </w:rPr>
        <w:t xml:space="preserve">mentally, </w:t>
      </w:r>
      <w:r w:rsidR="00EF7C35" w:rsidRPr="00C00603">
        <w:rPr>
          <w:rFonts w:asciiTheme="majorHAnsi" w:hAnsiTheme="majorHAnsi" w:cstheme="majorHAnsi"/>
          <w:i/>
          <w:iCs/>
          <w:lang w:val="en-US"/>
        </w:rPr>
        <w:t>defensibility,</w:t>
      </w:r>
      <w:r w:rsidR="00057F2D" w:rsidRPr="00C00603">
        <w:rPr>
          <w:rFonts w:asciiTheme="majorHAnsi" w:hAnsiTheme="majorHAnsi" w:cstheme="majorHAnsi"/>
          <w:i/>
          <w:iCs/>
          <w:lang w:val="en-US"/>
        </w:rPr>
        <w:t xml:space="preserve"> adaptability,</w:t>
      </w:r>
      <w:r w:rsidR="00EF7C35" w:rsidRPr="00C00603">
        <w:rPr>
          <w:rFonts w:asciiTheme="majorHAnsi" w:hAnsiTheme="majorHAnsi" w:cstheme="majorHAnsi"/>
          <w:i/>
          <w:iCs/>
          <w:lang w:val="en-US"/>
        </w:rPr>
        <w:t xml:space="preserve"> resilience</w:t>
      </w:r>
      <w:r w:rsidR="0010554F" w:rsidRPr="00C00603">
        <w:rPr>
          <w:rFonts w:asciiTheme="majorHAnsi" w:hAnsiTheme="majorHAnsi" w:cstheme="majorHAnsi"/>
          <w:i/>
          <w:iCs/>
          <w:lang w:val="en-US"/>
        </w:rPr>
        <w:t>, methods,</w:t>
      </w:r>
      <w:r w:rsidR="00057F2D" w:rsidRPr="00C00603">
        <w:rPr>
          <w:rFonts w:asciiTheme="majorHAnsi" w:hAnsiTheme="majorHAnsi" w:cstheme="majorHAnsi"/>
          <w:i/>
          <w:iCs/>
          <w:lang w:val="en-US"/>
        </w:rPr>
        <w:t xml:space="preserve"> methodologies,</w:t>
      </w:r>
      <w:r w:rsidR="0010554F" w:rsidRPr="00C00603">
        <w:rPr>
          <w:rFonts w:asciiTheme="majorHAnsi" w:hAnsiTheme="majorHAnsi" w:cstheme="majorHAnsi"/>
          <w:i/>
          <w:iCs/>
          <w:lang w:val="en-US"/>
        </w:rPr>
        <w:t xml:space="preserve"> attention. </w:t>
      </w:r>
    </w:p>
    <w:p w14:paraId="76C0B9C3" w14:textId="4F023DA3" w:rsidR="000A2600" w:rsidRPr="00C00603" w:rsidRDefault="00624BC8" w:rsidP="005B7321">
      <w:pPr>
        <w:spacing w:line="240" w:lineRule="auto"/>
        <w:rPr>
          <w:rFonts w:asciiTheme="majorHAnsi" w:hAnsiTheme="majorHAnsi" w:cstheme="majorHAnsi"/>
        </w:rPr>
      </w:pPr>
      <w:r w:rsidRPr="00C00603">
        <w:rPr>
          <w:rFonts w:asciiTheme="majorHAnsi" w:hAnsiTheme="majorHAnsi" w:cstheme="majorHAnsi"/>
        </w:rPr>
        <w:t xml:space="preserve">De artikelen en boeken die de afgelopen twee jaar zijn aangereikt door de masteropleiding </w:t>
      </w:r>
      <w:r w:rsidR="0028531D" w:rsidRPr="00C00603">
        <w:rPr>
          <w:rFonts w:asciiTheme="majorHAnsi" w:hAnsiTheme="majorHAnsi" w:cstheme="majorHAnsi"/>
        </w:rPr>
        <w:t xml:space="preserve">Forensisch Sociale Professional </w:t>
      </w:r>
      <w:r w:rsidR="008D07E9" w:rsidRPr="00C00603">
        <w:rPr>
          <w:rFonts w:asciiTheme="majorHAnsi" w:hAnsiTheme="majorHAnsi" w:cstheme="majorHAnsi"/>
        </w:rPr>
        <w:t xml:space="preserve">en betrekking hebben op het thema, </w:t>
      </w:r>
      <w:r w:rsidRPr="00C00603">
        <w:rPr>
          <w:rFonts w:asciiTheme="majorHAnsi" w:hAnsiTheme="majorHAnsi" w:cstheme="majorHAnsi"/>
        </w:rPr>
        <w:t>z</w:t>
      </w:r>
      <w:r w:rsidR="009E4CD8" w:rsidRPr="00C00603">
        <w:rPr>
          <w:rFonts w:asciiTheme="majorHAnsi" w:hAnsiTheme="majorHAnsi" w:cstheme="majorHAnsi"/>
        </w:rPr>
        <w:t>ijn</w:t>
      </w:r>
      <w:r w:rsidRPr="00C00603">
        <w:rPr>
          <w:rFonts w:asciiTheme="majorHAnsi" w:hAnsiTheme="majorHAnsi" w:cstheme="majorHAnsi"/>
        </w:rPr>
        <w:t xml:space="preserve"> bestudeerd. </w:t>
      </w:r>
    </w:p>
    <w:p w14:paraId="664F49A6" w14:textId="0172D049" w:rsidR="009C2802" w:rsidRDefault="00CF37EB" w:rsidP="009C2802">
      <w:pPr>
        <w:spacing w:line="240" w:lineRule="auto"/>
        <w:rPr>
          <w:rFonts w:asciiTheme="majorHAnsi" w:hAnsiTheme="majorHAnsi" w:cstheme="majorHAnsi"/>
        </w:rPr>
      </w:pPr>
      <w:r w:rsidRPr="001026C9">
        <w:rPr>
          <w:rFonts w:asciiTheme="majorHAnsi" w:hAnsiTheme="majorHAnsi" w:cstheme="majorHAnsi"/>
        </w:rPr>
        <w:t xml:space="preserve">Bij het selecteren van de literatuur </w:t>
      </w:r>
      <w:r w:rsidR="005B55DD" w:rsidRPr="001026C9">
        <w:rPr>
          <w:rFonts w:asciiTheme="majorHAnsi" w:hAnsiTheme="majorHAnsi" w:cstheme="majorHAnsi"/>
        </w:rPr>
        <w:t xml:space="preserve">is </w:t>
      </w:r>
      <w:r w:rsidR="0047472A" w:rsidRPr="001026C9">
        <w:rPr>
          <w:rFonts w:asciiTheme="majorHAnsi" w:hAnsiTheme="majorHAnsi" w:cstheme="majorHAnsi"/>
        </w:rPr>
        <w:t>er gelet op actualiteit, de focus ligt op literatuur d</w:t>
      </w:r>
      <w:r w:rsidR="00A551CC" w:rsidRPr="001026C9">
        <w:rPr>
          <w:rFonts w:asciiTheme="majorHAnsi" w:hAnsiTheme="majorHAnsi" w:cstheme="majorHAnsi"/>
        </w:rPr>
        <w:t>ie</w:t>
      </w:r>
      <w:r w:rsidR="0047472A" w:rsidRPr="001026C9">
        <w:rPr>
          <w:rFonts w:asciiTheme="majorHAnsi" w:hAnsiTheme="majorHAnsi" w:cstheme="majorHAnsi"/>
        </w:rPr>
        <w:t xml:space="preserve"> de afgelopen vijf tot tien jaar is gepubliceerd. </w:t>
      </w:r>
      <w:r w:rsidR="00A1230B" w:rsidRPr="001026C9">
        <w:rPr>
          <w:rFonts w:asciiTheme="majorHAnsi" w:hAnsiTheme="majorHAnsi" w:cstheme="majorHAnsi"/>
        </w:rPr>
        <w:t>E</w:t>
      </w:r>
      <w:r w:rsidR="00CB05FC" w:rsidRPr="001026C9">
        <w:rPr>
          <w:rFonts w:asciiTheme="majorHAnsi" w:hAnsiTheme="majorHAnsi" w:cstheme="majorHAnsi"/>
        </w:rPr>
        <w:t>r</w:t>
      </w:r>
      <w:r w:rsidR="00A1230B" w:rsidRPr="001026C9">
        <w:rPr>
          <w:rFonts w:asciiTheme="majorHAnsi" w:hAnsiTheme="majorHAnsi" w:cstheme="majorHAnsi"/>
        </w:rPr>
        <w:t xml:space="preserve"> is tevens</w:t>
      </w:r>
      <w:r w:rsidR="00CB05FC" w:rsidRPr="001026C9">
        <w:rPr>
          <w:rFonts w:asciiTheme="majorHAnsi" w:hAnsiTheme="majorHAnsi" w:cstheme="majorHAnsi"/>
        </w:rPr>
        <w:t xml:space="preserve"> aandacht voor de controleerbaarheid: er </w:t>
      </w:r>
      <w:r w:rsidR="005E76CE" w:rsidRPr="001026C9">
        <w:rPr>
          <w:rFonts w:asciiTheme="majorHAnsi" w:hAnsiTheme="majorHAnsi" w:cstheme="majorHAnsi"/>
        </w:rPr>
        <w:t>is</w:t>
      </w:r>
      <w:r w:rsidR="00CB05FC" w:rsidRPr="001026C9">
        <w:rPr>
          <w:rFonts w:asciiTheme="majorHAnsi" w:hAnsiTheme="majorHAnsi" w:cstheme="majorHAnsi"/>
        </w:rPr>
        <w:t xml:space="preserve"> gekeken of de gegevens kloppen en de bronvermeldingen correct zijn (Boeije &amp; Bleijenberg, 2019). </w:t>
      </w:r>
      <w:r w:rsidR="00D20E1E">
        <w:br/>
      </w:r>
      <w:r w:rsidR="00E50C45" w:rsidRPr="001026C9">
        <w:br/>
      </w:r>
      <w:r w:rsidR="00E50C45" w:rsidRPr="0029476C">
        <w:rPr>
          <w:rStyle w:val="Kop3Char"/>
          <w:color w:val="auto"/>
        </w:rPr>
        <w:t>Gegevensanalyse</w:t>
      </w:r>
      <w:r w:rsidR="00D33971" w:rsidRPr="0029476C">
        <w:rPr>
          <w:rStyle w:val="Kop3Char"/>
          <w:color w:val="auto"/>
        </w:rPr>
        <w:br/>
      </w:r>
      <w:r w:rsidR="00E50C45" w:rsidRPr="005359DD">
        <w:rPr>
          <w:rFonts w:asciiTheme="majorHAnsi" w:hAnsiTheme="majorHAnsi" w:cstheme="majorHAnsi"/>
        </w:rPr>
        <w:t>De geselecteerde literatuur</w:t>
      </w:r>
      <w:r w:rsidR="002434B6" w:rsidRPr="005359DD">
        <w:rPr>
          <w:rFonts w:asciiTheme="majorHAnsi" w:hAnsiTheme="majorHAnsi" w:cstheme="majorHAnsi"/>
        </w:rPr>
        <w:t xml:space="preserve"> is </w:t>
      </w:r>
      <w:r w:rsidR="00E50C45" w:rsidRPr="005359DD">
        <w:rPr>
          <w:rFonts w:asciiTheme="majorHAnsi" w:hAnsiTheme="majorHAnsi" w:cstheme="majorHAnsi"/>
        </w:rPr>
        <w:t xml:space="preserve">gelezen, op hoofdlijnen gemarkeerd en samengevat. Daarna </w:t>
      </w:r>
      <w:r w:rsidR="002434B6" w:rsidRPr="005359DD">
        <w:rPr>
          <w:rFonts w:asciiTheme="majorHAnsi" w:hAnsiTheme="majorHAnsi" w:cstheme="majorHAnsi"/>
        </w:rPr>
        <w:t>is</w:t>
      </w:r>
      <w:r w:rsidR="00E50C45" w:rsidRPr="005359DD">
        <w:rPr>
          <w:rFonts w:asciiTheme="majorHAnsi" w:hAnsiTheme="majorHAnsi" w:cstheme="majorHAnsi"/>
        </w:rPr>
        <w:t xml:space="preserve"> er gezocht naar overeenkomsten, verschillen en aanvullingen. Op grond hiervan </w:t>
      </w:r>
      <w:r w:rsidR="002434B6" w:rsidRPr="005359DD">
        <w:rPr>
          <w:rFonts w:asciiTheme="majorHAnsi" w:hAnsiTheme="majorHAnsi" w:cstheme="majorHAnsi"/>
        </w:rPr>
        <w:t>is</w:t>
      </w:r>
      <w:r w:rsidR="009733E7" w:rsidRPr="005359DD">
        <w:rPr>
          <w:rFonts w:asciiTheme="majorHAnsi" w:hAnsiTheme="majorHAnsi" w:cstheme="majorHAnsi"/>
        </w:rPr>
        <w:t xml:space="preserve"> er een synthese geschreven, dit </w:t>
      </w:r>
      <w:r w:rsidR="002434B6" w:rsidRPr="005359DD">
        <w:rPr>
          <w:rFonts w:asciiTheme="majorHAnsi" w:hAnsiTheme="majorHAnsi" w:cstheme="majorHAnsi"/>
        </w:rPr>
        <w:t>heeft geleid</w:t>
      </w:r>
      <w:r w:rsidR="009733E7" w:rsidRPr="005359DD">
        <w:rPr>
          <w:rFonts w:asciiTheme="majorHAnsi" w:hAnsiTheme="majorHAnsi" w:cstheme="majorHAnsi"/>
        </w:rPr>
        <w:t xml:space="preserve"> tot antwoorden op de theoretische hoofd- en deelvragen. </w:t>
      </w:r>
      <w:r w:rsidR="009733E7" w:rsidRPr="005359DD">
        <w:rPr>
          <w:rFonts w:asciiTheme="majorHAnsi" w:hAnsiTheme="majorHAnsi" w:cstheme="majorHAnsi"/>
        </w:rPr>
        <w:br/>
      </w:r>
      <w:r w:rsidR="0004007C" w:rsidRPr="005359DD">
        <w:rPr>
          <w:rFonts w:asciiTheme="majorHAnsi" w:hAnsiTheme="majorHAnsi" w:cstheme="majorHAnsi"/>
        </w:rPr>
        <w:br/>
        <w:t xml:space="preserve">Het theoretisch kader </w:t>
      </w:r>
      <w:r w:rsidR="0026442E" w:rsidRPr="005359DD">
        <w:rPr>
          <w:rFonts w:asciiTheme="majorHAnsi" w:hAnsiTheme="majorHAnsi" w:cstheme="majorHAnsi"/>
        </w:rPr>
        <w:t xml:space="preserve">is uitgemond </w:t>
      </w:r>
      <w:r w:rsidR="0004007C" w:rsidRPr="005359DD">
        <w:rPr>
          <w:rFonts w:asciiTheme="majorHAnsi" w:hAnsiTheme="majorHAnsi" w:cstheme="majorHAnsi"/>
        </w:rPr>
        <w:t>in een operationalisering van meetbare kenmerken</w:t>
      </w:r>
      <w:r w:rsidR="00C76EA5" w:rsidRPr="005359DD">
        <w:rPr>
          <w:rFonts w:asciiTheme="majorHAnsi" w:hAnsiTheme="majorHAnsi" w:cstheme="majorHAnsi"/>
        </w:rPr>
        <w:t xml:space="preserve"> </w:t>
      </w:r>
      <w:r w:rsidR="008A0DA0" w:rsidRPr="005359DD">
        <w:rPr>
          <w:rFonts w:asciiTheme="majorHAnsi" w:hAnsiTheme="majorHAnsi" w:cstheme="majorHAnsi"/>
        </w:rPr>
        <w:t>oftewel het conceptueel model</w:t>
      </w:r>
      <w:r w:rsidR="0004007C" w:rsidRPr="005359DD">
        <w:rPr>
          <w:rFonts w:asciiTheme="majorHAnsi" w:hAnsiTheme="majorHAnsi" w:cstheme="majorHAnsi"/>
        </w:rPr>
        <w:t xml:space="preserve">. Deze kenmerken </w:t>
      </w:r>
      <w:r w:rsidR="0026442E" w:rsidRPr="005359DD">
        <w:rPr>
          <w:rFonts w:asciiTheme="majorHAnsi" w:hAnsiTheme="majorHAnsi" w:cstheme="majorHAnsi"/>
        </w:rPr>
        <w:t>zijn</w:t>
      </w:r>
      <w:r w:rsidR="0004007C" w:rsidRPr="005359DD">
        <w:rPr>
          <w:rFonts w:asciiTheme="majorHAnsi" w:hAnsiTheme="majorHAnsi" w:cstheme="majorHAnsi"/>
        </w:rPr>
        <w:t xml:space="preserve"> de basis voor het empirisch onderzoek en het fundament voor de interviewvragen en de gesprekslijn tijdens de focusgroep. </w:t>
      </w:r>
    </w:p>
    <w:p w14:paraId="5F3D58B4" w14:textId="77777777" w:rsidR="005072AF" w:rsidRDefault="005072AF" w:rsidP="009C2802">
      <w:pPr>
        <w:spacing w:line="240" w:lineRule="auto"/>
        <w:rPr>
          <w:rFonts w:asciiTheme="majorHAnsi" w:hAnsiTheme="majorHAnsi" w:cstheme="majorHAnsi"/>
        </w:rPr>
      </w:pPr>
    </w:p>
    <w:p w14:paraId="1BCD8A64" w14:textId="77777777" w:rsidR="005072AF" w:rsidRDefault="005072AF" w:rsidP="009C2802">
      <w:pPr>
        <w:spacing w:line="240" w:lineRule="auto"/>
        <w:rPr>
          <w:rFonts w:asciiTheme="majorHAnsi" w:hAnsiTheme="majorHAnsi" w:cstheme="majorHAnsi"/>
        </w:rPr>
      </w:pPr>
    </w:p>
    <w:p w14:paraId="1A57D36C" w14:textId="77777777" w:rsidR="005072AF" w:rsidRDefault="005072AF" w:rsidP="009C2802">
      <w:pPr>
        <w:spacing w:line="240" w:lineRule="auto"/>
        <w:rPr>
          <w:rFonts w:asciiTheme="majorHAnsi" w:hAnsiTheme="majorHAnsi" w:cstheme="majorHAnsi"/>
        </w:rPr>
      </w:pPr>
    </w:p>
    <w:p w14:paraId="346EB471" w14:textId="77777777" w:rsidR="005072AF" w:rsidRDefault="005072AF" w:rsidP="009C2802">
      <w:pPr>
        <w:spacing w:line="240" w:lineRule="auto"/>
        <w:rPr>
          <w:rFonts w:asciiTheme="majorHAnsi" w:hAnsiTheme="majorHAnsi" w:cstheme="majorHAnsi"/>
        </w:rPr>
      </w:pPr>
    </w:p>
    <w:p w14:paraId="36B31A9B" w14:textId="2306A44C" w:rsidR="009C2802" w:rsidRPr="000335CE" w:rsidRDefault="009C2802" w:rsidP="003C52BA">
      <w:pPr>
        <w:pStyle w:val="Kop2"/>
        <w:numPr>
          <w:ilvl w:val="1"/>
          <w:numId w:val="8"/>
        </w:numPr>
        <w:rPr>
          <w:color w:val="auto"/>
          <w:sz w:val="24"/>
          <w:szCs w:val="24"/>
        </w:rPr>
      </w:pPr>
      <w:bookmarkStart w:id="14" w:name="_Toc135310088"/>
      <w:r>
        <w:rPr>
          <w:color w:val="auto"/>
          <w:sz w:val="24"/>
          <w:szCs w:val="24"/>
        </w:rPr>
        <w:lastRenderedPageBreak/>
        <w:t>Empirisch onderzoek</w:t>
      </w:r>
      <w:bookmarkEnd w:id="14"/>
    </w:p>
    <w:p w14:paraId="50398369" w14:textId="6286F899" w:rsidR="00A0014C" w:rsidRPr="001026C9" w:rsidRDefault="00DA3674" w:rsidP="00A0014C">
      <w:pPr>
        <w:spacing w:line="240" w:lineRule="auto"/>
        <w:rPr>
          <w:rFonts w:asciiTheme="majorHAnsi" w:hAnsiTheme="majorHAnsi" w:cstheme="majorHAnsi"/>
        </w:rPr>
      </w:pPr>
      <w:r w:rsidRPr="009C2802">
        <w:rPr>
          <w:rStyle w:val="GeenafstandChar"/>
          <w:rFonts w:asciiTheme="majorHAnsi" w:hAnsiTheme="majorHAnsi" w:cstheme="majorHAnsi"/>
        </w:rPr>
        <w:t xml:space="preserve">Voor het empirisch onderzoek </w:t>
      </w:r>
      <w:r w:rsidR="004040D4" w:rsidRPr="009C2802">
        <w:rPr>
          <w:rStyle w:val="GeenafstandChar"/>
          <w:rFonts w:asciiTheme="majorHAnsi" w:hAnsiTheme="majorHAnsi" w:cstheme="majorHAnsi"/>
        </w:rPr>
        <w:t>is</w:t>
      </w:r>
      <w:r w:rsidR="00124FE4" w:rsidRPr="009C2802">
        <w:rPr>
          <w:rStyle w:val="GeenafstandChar"/>
          <w:rFonts w:asciiTheme="majorHAnsi" w:hAnsiTheme="majorHAnsi" w:cstheme="majorHAnsi"/>
        </w:rPr>
        <w:t xml:space="preserve"> </w:t>
      </w:r>
      <w:r w:rsidR="009E5CAF" w:rsidRPr="009C2802">
        <w:rPr>
          <w:rStyle w:val="GeenafstandChar"/>
          <w:rFonts w:asciiTheme="majorHAnsi" w:hAnsiTheme="majorHAnsi" w:cstheme="majorHAnsi"/>
        </w:rPr>
        <w:t xml:space="preserve">er </w:t>
      </w:r>
      <w:r w:rsidR="00124FE4" w:rsidRPr="009C2802">
        <w:rPr>
          <w:rStyle w:val="GeenafstandChar"/>
          <w:rFonts w:asciiTheme="majorHAnsi" w:hAnsiTheme="majorHAnsi" w:cstheme="majorHAnsi"/>
        </w:rPr>
        <w:t>op twee manieren data verzameld</w:t>
      </w:r>
      <w:r w:rsidR="009E5CAF" w:rsidRPr="009C2802">
        <w:rPr>
          <w:rStyle w:val="GeenafstandChar"/>
          <w:rFonts w:asciiTheme="majorHAnsi" w:hAnsiTheme="majorHAnsi" w:cstheme="majorHAnsi"/>
        </w:rPr>
        <w:t>, middels semigestructureerde interviews en een focusgroep</w:t>
      </w:r>
      <w:r w:rsidRPr="009C2802">
        <w:rPr>
          <w:rStyle w:val="GeenafstandChar"/>
          <w:rFonts w:asciiTheme="majorHAnsi" w:hAnsiTheme="majorHAnsi" w:cstheme="majorHAnsi"/>
        </w:rPr>
        <w:t xml:space="preserve">. </w:t>
      </w:r>
      <w:r w:rsidR="000B274D" w:rsidRPr="009C2802">
        <w:rPr>
          <w:rStyle w:val="GeenafstandChar"/>
          <w:rFonts w:asciiTheme="majorHAnsi" w:hAnsiTheme="majorHAnsi" w:cstheme="majorHAnsi"/>
        </w:rPr>
        <w:t>Doorewaard</w:t>
      </w:r>
      <w:r w:rsidR="001233A9" w:rsidRPr="009C2802">
        <w:rPr>
          <w:rStyle w:val="GeenafstandChar"/>
          <w:rFonts w:asciiTheme="majorHAnsi" w:hAnsiTheme="majorHAnsi" w:cstheme="majorHAnsi"/>
        </w:rPr>
        <w:t xml:space="preserve"> et al.</w:t>
      </w:r>
      <w:r w:rsidR="000B274D" w:rsidRPr="009C2802">
        <w:rPr>
          <w:rStyle w:val="GeenafstandChar"/>
          <w:rFonts w:asciiTheme="majorHAnsi" w:hAnsiTheme="majorHAnsi" w:cstheme="majorHAnsi"/>
        </w:rPr>
        <w:t xml:space="preserve"> (2019) beschrijven dat semigestructureerde interviews het kader bieden om er zeker van te zijn dat alle thema’s ter sprake zullen komen, tegelijkertijd wordt er ruimte gecreëerd voor het perspectief en het verhaal van de respondent. Dit kan leiden tot diepgaande kennisoverdracht (Boeije &amp; Bleijenbergh, 2019). </w:t>
      </w:r>
      <w:r w:rsidR="00D33971" w:rsidRPr="009C2802">
        <w:rPr>
          <w:rStyle w:val="GeenafstandChar"/>
          <w:rFonts w:asciiTheme="majorHAnsi" w:hAnsiTheme="majorHAnsi" w:cstheme="majorHAnsi"/>
        </w:rPr>
        <w:br/>
      </w:r>
      <w:r w:rsidR="005072AF">
        <w:rPr>
          <w:rFonts w:asciiTheme="majorHAnsi" w:hAnsiTheme="majorHAnsi" w:cstheme="majorHAnsi"/>
        </w:rPr>
        <w:br/>
      </w:r>
      <w:r w:rsidR="00A0014C" w:rsidRPr="001026C9">
        <w:rPr>
          <w:rFonts w:asciiTheme="majorHAnsi" w:hAnsiTheme="majorHAnsi" w:cstheme="majorHAnsi"/>
        </w:rPr>
        <w:t xml:space="preserve">Reclassering Inforsa </w:t>
      </w:r>
      <w:r w:rsidR="006B0993" w:rsidRPr="001026C9">
        <w:rPr>
          <w:rFonts w:asciiTheme="majorHAnsi" w:hAnsiTheme="majorHAnsi" w:cstheme="majorHAnsi"/>
        </w:rPr>
        <w:t xml:space="preserve">Amsterdam </w:t>
      </w:r>
      <w:r w:rsidR="00A0014C" w:rsidRPr="001026C9">
        <w:rPr>
          <w:rFonts w:asciiTheme="majorHAnsi" w:hAnsiTheme="majorHAnsi" w:cstheme="majorHAnsi"/>
        </w:rPr>
        <w:t xml:space="preserve">bestaat uit drie managers, </w:t>
      </w:r>
      <w:r w:rsidR="00102D89" w:rsidRPr="001026C9">
        <w:rPr>
          <w:rFonts w:asciiTheme="majorHAnsi" w:hAnsiTheme="majorHAnsi" w:cstheme="majorHAnsi"/>
        </w:rPr>
        <w:t>vijf</w:t>
      </w:r>
      <w:r w:rsidR="00A0014C" w:rsidRPr="001026C9">
        <w:rPr>
          <w:rFonts w:asciiTheme="majorHAnsi" w:hAnsiTheme="majorHAnsi" w:cstheme="majorHAnsi"/>
        </w:rPr>
        <w:t xml:space="preserve"> reclasseringswerkers met werkbegeleiderstaken en 60 reclasseringswerkers toezicht en advies. </w:t>
      </w:r>
      <w:r w:rsidR="005B7A67">
        <w:rPr>
          <w:rFonts w:asciiTheme="majorHAnsi" w:hAnsiTheme="majorHAnsi" w:cstheme="majorHAnsi"/>
        </w:rPr>
        <w:t xml:space="preserve">De interviews zijn afgenomen bij </w:t>
      </w:r>
      <w:r w:rsidR="00A0014C" w:rsidRPr="001026C9">
        <w:rPr>
          <w:rFonts w:asciiTheme="majorHAnsi" w:hAnsiTheme="majorHAnsi" w:cstheme="majorHAnsi"/>
        </w:rPr>
        <w:t>ze</w:t>
      </w:r>
      <w:r w:rsidR="00E05768" w:rsidRPr="001026C9">
        <w:rPr>
          <w:rFonts w:asciiTheme="majorHAnsi" w:hAnsiTheme="majorHAnsi" w:cstheme="majorHAnsi"/>
        </w:rPr>
        <w:t>ven</w:t>
      </w:r>
      <w:r w:rsidR="00A0014C" w:rsidRPr="001026C9">
        <w:rPr>
          <w:rFonts w:asciiTheme="majorHAnsi" w:hAnsiTheme="majorHAnsi" w:cstheme="majorHAnsi"/>
        </w:rPr>
        <w:t xml:space="preserve"> reclasseringswerkers</w:t>
      </w:r>
      <w:r w:rsidR="009908DF" w:rsidRPr="001026C9">
        <w:rPr>
          <w:rFonts w:asciiTheme="majorHAnsi" w:hAnsiTheme="majorHAnsi" w:cstheme="majorHAnsi"/>
        </w:rPr>
        <w:t xml:space="preserve"> en</w:t>
      </w:r>
      <w:r w:rsidR="00A0014C" w:rsidRPr="001026C9">
        <w:rPr>
          <w:rFonts w:asciiTheme="majorHAnsi" w:hAnsiTheme="majorHAnsi" w:cstheme="majorHAnsi"/>
        </w:rPr>
        <w:t xml:space="preserve"> twee reclasseringswerkers met werkbegeleiderstaken. </w:t>
      </w:r>
      <w:r w:rsidR="00CA4672" w:rsidRPr="001026C9">
        <w:rPr>
          <w:rFonts w:asciiTheme="majorHAnsi" w:hAnsiTheme="majorHAnsi" w:cstheme="majorHAnsi"/>
        </w:rPr>
        <w:t>Zij hebben</w:t>
      </w:r>
      <w:r w:rsidR="009908DF" w:rsidRPr="001026C9">
        <w:rPr>
          <w:rFonts w:asciiTheme="majorHAnsi" w:hAnsiTheme="majorHAnsi" w:cstheme="majorHAnsi"/>
        </w:rPr>
        <w:t xml:space="preserve"> </w:t>
      </w:r>
      <w:r w:rsidR="005769CC" w:rsidRPr="001026C9">
        <w:rPr>
          <w:rFonts w:asciiTheme="majorHAnsi" w:hAnsiTheme="majorHAnsi" w:cstheme="majorHAnsi"/>
        </w:rPr>
        <w:t>niet alleen</w:t>
      </w:r>
      <w:r w:rsidR="009908DF" w:rsidRPr="001026C9">
        <w:rPr>
          <w:rFonts w:asciiTheme="majorHAnsi" w:hAnsiTheme="majorHAnsi" w:cstheme="majorHAnsi"/>
        </w:rPr>
        <w:t xml:space="preserve"> cliëntcontact</w:t>
      </w:r>
      <w:r w:rsidR="005769CC" w:rsidRPr="001026C9">
        <w:rPr>
          <w:rFonts w:asciiTheme="majorHAnsi" w:hAnsiTheme="majorHAnsi" w:cstheme="majorHAnsi"/>
        </w:rPr>
        <w:t xml:space="preserve">, maar ook </w:t>
      </w:r>
      <w:r w:rsidR="009908DF" w:rsidRPr="001026C9">
        <w:rPr>
          <w:rFonts w:asciiTheme="majorHAnsi" w:hAnsiTheme="majorHAnsi" w:cstheme="majorHAnsi"/>
        </w:rPr>
        <w:t xml:space="preserve">verantwoordelijkheden en een belangrijke taak met betrekking </w:t>
      </w:r>
      <w:r w:rsidR="00D3418C" w:rsidRPr="001026C9">
        <w:rPr>
          <w:rFonts w:asciiTheme="majorHAnsi" w:hAnsiTheme="majorHAnsi" w:cstheme="majorHAnsi"/>
        </w:rPr>
        <w:t>tot het organiseren van</w:t>
      </w:r>
      <w:r w:rsidR="00B95A07" w:rsidRPr="001026C9">
        <w:rPr>
          <w:rFonts w:asciiTheme="majorHAnsi" w:hAnsiTheme="majorHAnsi" w:cstheme="majorHAnsi"/>
        </w:rPr>
        <w:t xml:space="preserve"> </w:t>
      </w:r>
      <w:r w:rsidR="00D3418C" w:rsidRPr="001026C9">
        <w:rPr>
          <w:rFonts w:asciiTheme="majorHAnsi" w:hAnsiTheme="majorHAnsi" w:cstheme="majorHAnsi"/>
        </w:rPr>
        <w:t xml:space="preserve">georganiseerde reflectie. Hierdoor is het mogelijk om het vraagstuk vanuit verschillende invalshoeken te belichten, en zodoende mogelijk tegenstrijdige zienswijzen in kaart te brengen. Dit wordt door Doorewaard et al. (2019) rijke informatie genoemd. </w:t>
      </w:r>
      <w:r w:rsidR="00310C31">
        <w:rPr>
          <w:rFonts w:asciiTheme="majorHAnsi" w:hAnsiTheme="majorHAnsi" w:cstheme="majorHAnsi"/>
        </w:rPr>
        <w:br/>
      </w:r>
      <w:r w:rsidR="00310C31" w:rsidRPr="001026C9">
        <w:rPr>
          <w:rFonts w:asciiTheme="majorHAnsi" w:hAnsiTheme="majorHAnsi" w:cstheme="majorHAnsi"/>
        </w:rPr>
        <w:t>De</w:t>
      </w:r>
      <w:r w:rsidR="001559E1">
        <w:rPr>
          <w:rFonts w:asciiTheme="majorHAnsi" w:hAnsiTheme="majorHAnsi" w:cstheme="majorHAnsi"/>
        </w:rPr>
        <w:t xml:space="preserve"> respondenten </w:t>
      </w:r>
      <w:r w:rsidR="00310C31" w:rsidRPr="001026C9">
        <w:rPr>
          <w:rFonts w:asciiTheme="majorHAnsi" w:hAnsiTheme="majorHAnsi" w:cstheme="majorHAnsi"/>
        </w:rPr>
        <w:t>zijn rechtstreeks, face to face, door mij benaderd</w:t>
      </w:r>
      <w:r w:rsidR="00310C31">
        <w:rPr>
          <w:rFonts w:asciiTheme="majorHAnsi" w:hAnsiTheme="majorHAnsi" w:cstheme="majorHAnsi"/>
        </w:rPr>
        <w:t xml:space="preserve"> waardoor de respons groot was</w:t>
      </w:r>
      <w:r w:rsidR="00310C31" w:rsidRPr="001026C9">
        <w:rPr>
          <w:rFonts w:asciiTheme="majorHAnsi" w:hAnsiTheme="majorHAnsi" w:cstheme="majorHAnsi"/>
        </w:rPr>
        <w:t xml:space="preserve">. </w:t>
      </w:r>
      <w:r w:rsidR="00310C31">
        <w:rPr>
          <w:rFonts w:asciiTheme="majorHAnsi" w:hAnsiTheme="majorHAnsi" w:cstheme="majorHAnsi"/>
        </w:rPr>
        <w:br/>
      </w:r>
      <w:r w:rsidR="00310C31" w:rsidRPr="001026C9">
        <w:rPr>
          <w:rFonts w:asciiTheme="majorHAnsi" w:hAnsiTheme="majorHAnsi" w:cstheme="majorHAnsi"/>
        </w:rPr>
        <w:t>Bij de selectie is gelet op diversiteit in leeftijd, geslacht en werkervaring.</w:t>
      </w:r>
      <w:r w:rsidR="00310C31">
        <w:rPr>
          <w:rFonts w:asciiTheme="majorHAnsi" w:hAnsiTheme="majorHAnsi" w:cstheme="majorHAnsi"/>
        </w:rPr>
        <w:t xml:space="preserve"> </w:t>
      </w:r>
      <w:r w:rsidR="001559E1">
        <w:rPr>
          <w:rFonts w:asciiTheme="majorHAnsi" w:hAnsiTheme="majorHAnsi" w:cstheme="majorHAnsi"/>
        </w:rPr>
        <w:t xml:space="preserve">Er </w:t>
      </w:r>
      <w:r w:rsidR="00310C31">
        <w:rPr>
          <w:rFonts w:asciiTheme="majorHAnsi" w:hAnsiTheme="majorHAnsi" w:cstheme="majorHAnsi"/>
        </w:rPr>
        <w:t xml:space="preserve">zijn vier mannen en </w:t>
      </w:r>
      <w:r w:rsidR="000A44F5">
        <w:rPr>
          <w:rFonts w:asciiTheme="majorHAnsi" w:hAnsiTheme="majorHAnsi" w:cstheme="majorHAnsi"/>
        </w:rPr>
        <w:t>vijf</w:t>
      </w:r>
      <w:r w:rsidR="00310C31">
        <w:rPr>
          <w:rFonts w:asciiTheme="majorHAnsi" w:hAnsiTheme="majorHAnsi" w:cstheme="majorHAnsi"/>
        </w:rPr>
        <w:t xml:space="preserve"> vrouwen bevraagd</w:t>
      </w:r>
      <w:r w:rsidR="003E6362">
        <w:rPr>
          <w:rFonts w:asciiTheme="majorHAnsi" w:hAnsiTheme="majorHAnsi" w:cstheme="majorHAnsi"/>
        </w:rPr>
        <w:t>.</w:t>
      </w:r>
      <w:r w:rsidR="00310C31">
        <w:rPr>
          <w:rFonts w:asciiTheme="majorHAnsi" w:hAnsiTheme="majorHAnsi" w:cstheme="majorHAnsi"/>
        </w:rPr>
        <w:t xml:space="preserve"> </w:t>
      </w:r>
      <w:r w:rsidR="003E6362">
        <w:rPr>
          <w:rFonts w:asciiTheme="majorHAnsi" w:hAnsiTheme="majorHAnsi" w:cstheme="majorHAnsi"/>
        </w:rPr>
        <w:t>T</w:t>
      </w:r>
      <w:r w:rsidR="001A58B2">
        <w:rPr>
          <w:rFonts w:asciiTheme="majorHAnsi" w:hAnsiTheme="majorHAnsi" w:cstheme="majorHAnsi"/>
        </w:rPr>
        <w:t xml:space="preserve">wee </w:t>
      </w:r>
      <w:r w:rsidR="00B46293">
        <w:rPr>
          <w:rFonts w:asciiTheme="majorHAnsi" w:hAnsiTheme="majorHAnsi" w:cstheme="majorHAnsi"/>
        </w:rPr>
        <w:t>van hen zijn re</w:t>
      </w:r>
      <w:r w:rsidR="0040617B">
        <w:rPr>
          <w:rFonts w:asciiTheme="majorHAnsi" w:hAnsiTheme="majorHAnsi" w:cstheme="majorHAnsi"/>
        </w:rPr>
        <w:t>eds</w:t>
      </w:r>
      <w:r w:rsidR="001A58B2">
        <w:rPr>
          <w:rFonts w:asciiTheme="majorHAnsi" w:hAnsiTheme="majorHAnsi" w:cstheme="majorHAnsi"/>
        </w:rPr>
        <w:t xml:space="preserve"> </w:t>
      </w:r>
      <w:r w:rsidR="0040617B">
        <w:rPr>
          <w:rFonts w:asciiTheme="majorHAnsi" w:hAnsiTheme="majorHAnsi" w:cstheme="majorHAnsi"/>
        </w:rPr>
        <w:t xml:space="preserve">langer dan </w:t>
      </w:r>
      <w:r w:rsidR="00C45E64">
        <w:rPr>
          <w:rFonts w:asciiTheme="majorHAnsi" w:hAnsiTheme="majorHAnsi" w:cstheme="majorHAnsi"/>
        </w:rPr>
        <w:t>vijftien</w:t>
      </w:r>
      <w:r w:rsidR="001A58B2">
        <w:rPr>
          <w:rFonts w:asciiTheme="majorHAnsi" w:hAnsiTheme="majorHAnsi" w:cstheme="majorHAnsi"/>
        </w:rPr>
        <w:t xml:space="preserve"> jaar werkzaam zijn bij de reclassering</w:t>
      </w:r>
      <w:r w:rsidR="00CB6BA1">
        <w:rPr>
          <w:rFonts w:asciiTheme="majorHAnsi" w:hAnsiTheme="majorHAnsi" w:cstheme="majorHAnsi"/>
        </w:rPr>
        <w:t xml:space="preserve">, </w:t>
      </w:r>
      <w:r w:rsidR="00B51E87">
        <w:rPr>
          <w:rFonts w:asciiTheme="majorHAnsi" w:hAnsiTheme="majorHAnsi" w:cstheme="majorHAnsi"/>
        </w:rPr>
        <w:t xml:space="preserve">zes tussen de </w:t>
      </w:r>
      <w:r w:rsidR="00C45E64">
        <w:rPr>
          <w:rFonts w:asciiTheme="majorHAnsi" w:hAnsiTheme="majorHAnsi" w:cstheme="majorHAnsi"/>
        </w:rPr>
        <w:t>vier</w:t>
      </w:r>
      <w:r w:rsidR="00B51E87">
        <w:rPr>
          <w:rFonts w:asciiTheme="majorHAnsi" w:hAnsiTheme="majorHAnsi" w:cstheme="majorHAnsi"/>
        </w:rPr>
        <w:t xml:space="preserve"> en </w:t>
      </w:r>
      <w:r w:rsidR="00C45E64">
        <w:rPr>
          <w:rFonts w:asciiTheme="majorHAnsi" w:hAnsiTheme="majorHAnsi" w:cstheme="majorHAnsi"/>
        </w:rPr>
        <w:t>tien</w:t>
      </w:r>
      <w:r w:rsidR="00B51E87">
        <w:rPr>
          <w:rFonts w:asciiTheme="majorHAnsi" w:hAnsiTheme="majorHAnsi" w:cstheme="majorHAnsi"/>
        </w:rPr>
        <w:t xml:space="preserve"> jaar en </w:t>
      </w:r>
      <w:r w:rsidR="00CB6BA1">
        <w:rPr>
          <w:rFonts w:asciiTheme="majorHAnsi" w:hAnsiTheme="majorHAnsi" w:cstheme="majorHAnsi"/>
        </w:rPr>
        <w:t>een</w:t>
      </w:r>
      <w:r w:rsidR="00B51E87">
        <w:rPr>
          <w:rFonts w:asciiTheme="majorHAnsi" w:hAnsiTheme="majorHAnsi" w:cstheme="majorHAnsi"/>
        </w:rPr>
        <w:t xml:space="preserve"> is</w:t>
      </w:r>
      <w:r w:rsidR="00CB6BA1">
        <w:rPr>
          <w:rFonts w:asciiTheme="majorHAnsi" w:hAnsiTheme="majorHAnsi" w:cstheme="majorHAnsi"/>
        </w:rPr>
        <w:t xml:space="preserve"> recentelijk gestart. </w:t>
      </w:r>
      <w:r w:rsidR="00A9596A">
        <w:rPr>
          <w:rFonts w:asciiTheme="majorHAnsi" w:hAnsiTheme="majorHAnsi" w:cstheme="majorHAnsi"/>
        </w:rPr>
        <w:t xml:space="preserve">Twee van </w:t>
      </w:r>
      <w:r w:rsidR="00C45E64">
        <w:rPr>
          <w:rFonts w:asciiTheme="majorHAnsi" w:hAnsiTheme="majorHAnsi" w:cstheme="majorHAnsi"/>
        </w:rPr>
        <w:t>de respondenten</w:t>
      </w:r>
      <w:r w:rsidR="00A9596A">
        <w:rPr>
          <w:rFonts w:asciiTheme="majorHAnsi" w:hAnsiTheme="majorHAnsi" w:cstheme="majorHAnsi"/>
        </w:rPr>
        <w:t xml:space="preserve"> zijn tussen de </w:t>
      </w:r>
      <w:r w:rsidR="00727ACE">
        <w:rPr>
          <w:rFonts w:asciiTheme="majorHAnsi" w:hAnsiTheme="majorHAnsi" w:cstheme="majorHAnsi"/>
        </w:rPr>
        <w:t>vijftig</w:t>
      </w:r>
      <w:r w:rsidR="00A9596A">
        <w:rPr>
          <w:rFonts w:asciiTheme="majorHAnsi" w:hAnsiTheme="majorHAnsi" w:cstheme="majorHAnsi"/>
        </w:rPr>
        <w:t xml:space="preserve"> en </w:t>
      </w:r>
      <w:r w:rsidR="00727ACE">
        <w:rPr>
          <w:rFonts w:asciiTheme="majorHAnsi" w:hAnsiTheme="majorHAnsi" w:cstheme="majorHAnsi"/>
        </w:rPr>
        <w:t>zestig</w:t>
      </w:r>
      <w:r w:rsidR="00A9596A">
        <w:rPr>
          <w:rFonts w:asciiTheme="majorHAnsi" w:hAnsiTheme="majorHAnsi" w:cstheme="majorHAnsi"/>
        </w:rPr>
        <w:t xml:space="preserve"> jaar</w:t>
      </w:r>
      <w:r w:rsidR="007874CC">
        <w:rPr>
          <w:rFonts w:asciiTheme="majorHAnsi" w:hAnsiTheme="majorHAnsi" w:cstheme="majorHAnsi"/>
        </w:rPr>
        <w:t xml:space="preserve"> oud</w:t>
      </w:r>
      <w:r w:rsidR="00A9596A">
        <w:rPr>
          <w:rFonts w:asciiTheme="majorHAnsi" w:hAnsiTheme="majorHAnsi" w:cstheme="majorHAnsi"/>
        </w:rPr>
        <w:t xml:space="preserve">, </w:t>
      </w:r>
      <w:r w:rsidR="002D593D">
        <w:rPr>
          <w:rFonts w:asciiTheme="majorHAnsi" w:hAnsiTheme="majorHAnsi" w:cstheme="majorHAnsi"/>
        </w:rPr>
        <w:t xml:space="preserve">twee tussen de </w:t>
      </w:r>
      <w:r w:rsidR="00727ACE">
        <w:rPr>
          <w:rFonts w:asciiTheme="majorHAnsi" w:hAnsiTheme="majorHAnsi" w:cstheme="majorHAnsi"/>
        </w:rPr>
        <w:t>veertig</w:t>
      </w:r>
      <w:r w:rsidR="002D593D">
        <w:rPr>
          <w:rFonts w:asciiTheme="majorHAnsi" w:hAnsiTheme="majorHAnsi" w:cstheme="majorHAnsi"/>
        </w:rPr>
        <w:t xml:space="preserve"> en </w:t>
      </w:r>
      <w:r w:rsidR="00727ACE">
        <w:rPr>
          <w:rFonts w:asciiTheme="majorHAnsi" w:hAnsiTheme="majorHAnsi" w:cstheme="majorHAnsi"/>
        </w:rPr>
        <w:t xml:space="preserve">vijftig </w:t>
      </w:r>
      <w:r w:rsidR="002D593D">
        <w:rPr>
          <w:rFonts w:asciiTheme="majorHAnsi" w:hAnsiTheme="majorHAnsi" w:cstheme="majorHAnsi"/>
        </w:rPr>
        <w:t xml:space="preserve">jaar en </w:t>
      </w:r>
      <w:r w:rsidR="00466D1A">
        <w:rPr>
          <w:rFonts w:asciiTheme="majorHAnsi" w:hAnsiTheme="majorHAnsi" w:cstheme="majorHAnsi"/>
        </w:rPr>
        <w:t xml:space="preserve">vijf tussen de </w:t>
      </w:r>
      <w:r w:rsidR="00727ACE">
        <w:rPr>
          <w:rFonts w:asciiTheme="majorHAnsi" w:hAnsiTheme="majorHAnsi" w:cstheme="majorHAnsi"/>
        </w:rPr>
        <w:t>dertig</w:t>
      </w:r>
      <w:r w:rsidR="00466D1A">
        <w:rPr>
          <w:rFonts w:asciiTheme="majorHAnsi" w:hAnsiTheme="majorHAnsi" w:cstheme="majorHAnsi"/>
        </w:rPr>
        <w:t xml:space="preserve"> en </w:t>
      </w:r>
      <w:r w:rsidR="00727ACE">
        <w:rPr>
          <w:rFonts w:asciiTheme="majorHAnsi" w:hAnsiTheme="majorHAnsi" w:cstheme="majorHAnsi"/>
        </w:rPr>
        <w:t>veertig</w:t>
      </w:r>
      <w:r w:rsidR="00466D1A">
        <w:rPr>
          <w:rFonts w:asciiTheme="majorHAnsi" w:hAnsiTheme="majorHAnsi" w:cstheme="majorHAnsi"/>
        </w:rPr>
        <w:t xml:space="preserve"> jaar</w:t>
      </w:r>
      <w:r w:rsidR="002D593D">
        <w:rPr>
          <w:rFonts w:asciiTheme="majorHAnsi" w:hAnsiTheme="majorHAnsi" w:cstheme="majorHAnsi"/>
        </w:rPr>
        <w:t xml:space="preserve">. </w:t>
      </w:r>
    </w:p>
    <w:p w14:paraId="42078353" w14:textId="5661F455" w:rsidR="000F3944" w:rsidRPr="001026C9" w:rsidRDefault="00C26118" w:rsidP="00BA6873">
      <w:pPr>
        <w:pStyle w:val="Normaalweb"/>
        <w:rPr>
          <w:rStyle w:val="normaltextrun"/>
          <w:rFonts w:asciiTheme="majorHAnsi" w:eastAsiaTheme="minorEastAsia" w:hAnsiTheme="majorHAnsi" w:cstheme="majorHAnsi"/>
          <w:sz w:val="22"/>
          <w:szCs w:val="22"/>
          <w:shd w:val="clear" w:color="auto" w:fill="FFFFFF"/>
        </w:rPr>
      </w:pPr>
      <w:r w:rsidRPr="002D593D">
        <w:rPr>
          <w:rStyle w:val="normaltextrun"/>
          <w:rFonts w:asciiTheme="majorHAnsi" w:eastAsiaTheme="minorEastAsia" w:hAnsiTheme="majorHAnsi" w:cstheme="majorHAnsi"/>
          <w:sz w:val="22"/>
          <w:szCs w:val="22"/>
          <w:shd w:val="clear" w:color="auto" w:fill="FFFFFF"/>
          <w:lang w:val="en-US"/>
        </w:rPr>
        <w:t>D</w:t>
      </w:r>
      <w:r w:rsidR="00CE5C26" w:rsidRPr="002D593D">
        <w:rPr>
          <w:rStyle w:val="normaltextrun"/>
          <w:rFonts w:asciiTheme="majorHAnsi" w:eastAsiaTheme="minorEastAsia" w:hAnsiTheme="majorHAnsi" w:cstheme="majorHAnsi"/>
          <w:sz w:val="22"/>
          <w:szCs w:val="22"/>
          <w:shd w:val="clear" w:color="auto" w:fill="FFFFFF"/>
          <w:lang w:val="en-US"/>
        </w:rPr>
        <w:t xml:space="preserve">e interviews </w:t>
      </w:r>
      <w:r w:rsidR="00FB533B" w:rsidRPr="002D593D">
        <w:rPr>
          <w:rStyle w:val="normaltextrun"/>
          <w:rFonts w:asciiTheme="majorHAnsi" w:eastAsiaTheme="minorEastAsia" w:hAnsiTheme="majorHAnsi" w:cstheme="majorHAnsi"/>
          <w:sz w:val="22"/>
          <w:szCs w:val="22"/>
          <w:shd w:val="clear" w:color="auto" w:fill="FFFFFF"/>
          <w:lang w:val="en-US"/>
        </w:rPr>
        <w:t>zijn</w:t>
      </w:r>
      <w:r w:rsidRPr="002D593D">
        <w:rPr>
          <w:rStyle w:val="normaltextrun"/>
          <w:rFonts w:asciiTheme="majorHAnsi" w:eastAsiaTheme="minorEastAsia" w:hAnsiTheme="majorHAnsi" w:cstheme="majorHAnsi"/>
          <w:sz w:val="22"/>
          <w:szCs w:val="22"/>
          <w:shd w:val="clear" w:color="auto" w:fill="FFFFFF"/>
          <w:lang w:val="en-US"/>
        </w:rPr>
        <w:t xml:space="preserve"> </w:t>
      </w:r>
      <w:r w:rsidR="00CE5C26" w:rsidRPr="002D593D">
        <w:rPr>
          <w:rStyle w:val="normaltextrun"/>
          <w:rFonts w:asciiTheme="majorHAnsi" w:eastAsiaTheme="minorEastAsia" w:hAnsiTheme="majorHAnsi" w:cstheme="majorHAnsi"/>
          <w:sz w:val="22"/>
          <w:szCs w:val="22"/>
          <w:shd w:val="clear" w:color="auto" w:fill="FFFFFF"/>
          <w:lang w:val="en-US"/>
        </w:rPr>
        <w:t>face to face</w:t>
      </w:r>
      <w:r w:rsidRPr="002D593D">
        <w:rPr>
          <w:rStyle w:val="normaltextrun"/>
          <w:rFonts w:asciiTheme="majorHAnsi" w:eastAsiaTheme="minorEastAsia" w:hAnsiTheme="majorHAnsi" w:cstheme="majorHAnsi"/>
          <w:sz w:val="22"/>
          <w:szCs w:val="22"/>
          <w:shd w:val="clear" w:color="auto" w:fill="FFFFFF"/>
          <w:lang w:val="en-US"/>
        </w:rPr>
        <w:t xml:space="preserve"> afgenomen</w:t>
      </w:r>
      <w:r w:rsidR="00CE5C26" w:rsidRPr="002D593D">
        <w:rPr>
          <w:rStyle w:val="normaltextrun"/>
          <w:rFonts w:asciiTheme="majorHAnsi" w:eastAsiaTheme="minorEastAsia" w:hAnsiTheme="majorHAnsi" w:cstheme="majorHAnsi"/>
          <w:sz w:val="22"/>
          <w:szCs w:val="22"/>
          <w:shd w:val="clear" w:color="auto" w:fill="FFFFFF"/>
          <w:lang w:val="en-US"/>
        </w:rPr>
        <w:t xml:space="preserve">. </w:t>
      </w:r>
      <w:r w:rsidR="00460FDD" w:rsidRPr="001026C9">
        <w:rPr>
          <w:rStyle w:val="normaltextrun"/>
          <w:rFonts w:asciiTheme="majorHAnsi" w:eastAsiaTheme="minorEastAsia" w:hAnsiTheme="majorHAnsi" w:cstheme="majorHAnsi"/>
          <w:sz w:val="22"/>
          <w:szCs w:val="22"/>
          <w:shd w:val="clear" w:color="auto" w:fill="FFFFFF"/>
        </w:rPr>
        <w:t xml:space="preserve">Hierdoor </w:t>
      </w:r>
      <w:r w:rsidR="00940B21" w:rsidRPr="001026C9">
        <w:rPr>
          <w:rStyle w:val="normaltextrun"/>
          <w:rFonts w:asciiTheme="majorHAnsi" w:eastAsiaTheme="minorEastAsia" w:hAnsiTheme="majorHAnsi" w:cstheme="majorHAnsi"/>
          <w:sz w:val="22"/>
          <w:szCs w:val="22"/>
          <w:shd w:val="clear" w:color="auto" w:fill="FFFFFF"/>
        </w:rPr>
        <w:t xml:space="preserve">is er </w:t>
      </w:r>
      <w:r w:rsidR="00460FDD" w:rsidRPr="001026C9">
        <w:rPr>
          <w:rStyle w:val="normaltextrun"/>
          <w:rFonts w:asciiTheme="majorHAnsi" w:eastAsiaTheme="minorEastAsia" w:hAnsiTheme="majorHAnsi" w:cstheme="majorHAnsi"/>
          <w:sz w:val="22"/>
          <w:szCs w:val="22"/>
          <w:shd w:val="clear" w:color="auto" w:fill="FFFFFF"/>
        </w:rPr>
        <w:t>zicht op non-verbale communicatie, dit is van belang voor de juiste interpretatie van hetgeen er vertel</w:t>
      </w:r>
      <w:r w:rsidR="00205F63" w:rsidRPr="001026C9">
        <w:rPr>
          <w:rStyle w:val="normaltextrun"/>
          <w:rFonts w:asciiTheme="majorHAnsi" w:eastAsiaTheme="minorEastAsia" w:hAnsiTheme="majorHAnsi" w:cstheme="majorHAnsi"/>
          <w:sz w:val="22"/>
          <w:szCs w:val="22"/>
          <w:shd w:val="clear" w:color="auto" w:fill="FFFFFF"/>
        </w:rPr>
        <w:t>d</w:t>
      </w:r>
      <w:r w:rsidR="00460FDD" w:rsidRPr="001026C9">
        <w:rPr>
          <w:rStyle w:val="normaltextrun"/>
          <w:rFonts w:asciiTheme="majorHAnsi" w:eastAsiaTheme="minorEastAsia" w:hAnsiTheme="majorHAnsi" w:cstheme="majorHAnsi"/>
          <w:sz w:val="22"/>
          <w:szCs w:val="22"/>
          <w:shd w:val="clear" w:color="auto" w:fill="FFFFFF"/>
        </w:rPr>
        <w:t xml:space="preserve"> wordt</w:t>
      </w:r>
      <w:r w:rsidR="00A06B82" w:rsidRPr="001026C9">
        <w:rPr>
          <w:rStyle w:val="normaltextrun"/>
          <w:rFonts w:asciiTheme="majorHAnsi" w:eastAsiaTheme="minorEastAsia" w:hAnsiTheme="majorHAnsi" w:cstheme="majorHAnsi"/>
          <w:sz w:val="22"/>
          <w:szCs w:val="22"/>
          <w:shd w:val="clear" w:color="auto" w:fill="FFFFFF"/>
        </w:rPr>
        <w:t xml:space="preserve"> (Verschuren &amp; Doorewaard, 2021)</w:t>
      </w:r>
      <w:r w:rsidR="00460FDD" w:rsidRPr="001026C9">
        <w:rPr>
          <w:rStyle w:val="normaltextrun"/>
          <w:rFonts w:asciiTheme="majorHAnsi" w:eastAsiaTheme="minorEastAsia" w:hAnsiTheme="majorHAnsi" w:cstheme="majorHAnsi"/>
          <w:sz w:val="22"/>
          <w:szCs w:val="22"/>
          <w:shd w:val="clear" w:color="auto" w:fill="FFFFFF"/>
        </w:rPr>
        <w:t xml:space="preserve">. </w:t>
      </w:r>
      <w:r w:rsidR="006975BD" w:rsidRPr="001026C9">
        <w:rPr>
          <w:rFonts w:asciiTheme="majorHAnsi" w:hAnsiTheme="majorHAnsi" w:cstheme="majorHAnsi"/>
          <w:sz w:val="22"/>
          <w:szCs w:val="22"/>
        </w:rPr>
        <w:t xml:space="preserve">Bij emoties, het thema dat centraal staat in dit onderzoek, spelen de gedachten en gevoelens van de respondenten een belangrijke rol. </w:t>
      </w:r>
      <w:r w:rsidR="00B77E28">
        <w:rPr>
          <w:rFonts w:asciiTheme="majorHAnsi" w:hAnsiTheme="majorHAnsi" w:cstheme="majorHAnsi"/>
          <w:sz w:val="22"/>
          <w:szCs w:val="22"/>
        </w:rPr>
        <w:t xml:space="preserve">Derhalve is </w:t>
      </w:r>
      <w:r w:rsidR="002E558A">
        <w:rPr>
          <w:rFonts w:asciiTheme="majorHAnsi" w:hAnsiTheme="majorHAnsi" w:cstheme="majorHAnsi"/>
          <w:sz w:val="22"/>
          <w:szCs w:val="22"/>
        </w:rPr>
        <w:t xml:space="preserve">gekozen voor </w:t>
      </w:r>
      <w:r w:rsidR="006C5D7D" w:rsidRPr="001026C9">
        <w:rPr>
          <w:rFonts w:asciiTheme="majorHAnsi" w:hAnsiTheme="majorHAnsi" w:cstheme="majorHAnsi"/>
          <w:sz w:val="22"/>
          <w:szCs w:val="22"/>
        </w:rPr>
        <w:t>de appreciat</w:t>
      </w:r>
      <w:r w:rsidR="00161E70" w:rsidRPr="001026C9">
        <w:rPr>
          <w:rFonts w:asciiTheme="majorHAnsi" w:hAnsiTheme="majorHAnsi" w:cstheme="majorHAnsi"/>
          <w:sz w:val="22"/>
          <w:szCs w:val="22"/>
        </w:rPr>
        <w:t>ive</w:t>
      </w:r>
      <w:r w:rsidR="006C5D7D" w:rsidRPr="001026C9">
        <w:rPr>
          <w:rFonts w:asciiTheme="majorHAnsi" w:hAnsiTheme="majorHAnsi" w:cstheme="majorHAnsi"/>
          <w:sz w:val="22"/>
          <w:szCs w:val="22"/>
        </w:rPr>
        <w:t xml:space="preserve"> inquiry methode </w:t>
      </w:r>
      <w:r w:rsidR="002E558A">
        <w:rPr>
          <w:rFonts w:asciiTheme="majorHAnsi" w:hAnsiTheme="majorHAnsi" w:cstheme="majorHAnsi"/>
          <w:sz w:val="22"/>
          <w:szCs w:val="22"/>
        </w:rPr>
        <w:t xml:space="preserve">als invalshoek voor de interviews </w:t>
      </w:r>
      <w:r w:rsidR="003B6FA9" w:rsidRPr="001026C9">
        <w:rPr>
          <w:rStyle w:val="normaltextrun"/>
          <w:rFonts w:asciiTheme="majorHAnsi" w:eastAsiaTheme="minorEastAsia" w:hAnsiTheme="majorHAnsi" w:cstheme="majorHAnsi"/>
          <w:sz w:val="22"/>
          <w:szCs w:val="22"/>
          <w:shd w:val="clear" w:color="auto" w:fill="FFFFFF"/>
        </w:rPr>
        <w:t>(Michael, 2005).</w:t>
      </w:r>
      <w:r w:rsidR="005C24C5" w:rsidRPr="001026C9">
        <w:rPr>
          <w:rStyle w:val="normaltextrun"/>
          <w:rFonts w:asciiTheme="majorHAnsi" w:eastAsiaTheme="minorEastAsia" w:hAnsiTheme="majorHAnsi" w:cstheme="majorHAnsi"/>
          <w:sz w:val="22"/>
          <w:szCs w:val="22"/>
          <w:shd w:val="clear" w:color="auto" w:fill="FFFFFF"/>
        </w:rPr>
        <w:t xml:space="preserve"> </w:t>
      </w:r>
      <w:r w:rsidR="00A45D78" w:rsidRPr="001026C9">
        <w:rPr>
          <w:rStyle w:val="normaltextrun"/>
          <w:rFonts w:asciiTheme="majorHAnsi" w:eastAsiaTheme="minorEastAsia" w:hAnsiTheme="majorHAnsi" w:cstheme="majorHAnsi"/>
          <w:sz w:val="22"/>
          <w:szCs w:val="22"/>
          <w:shd w:val="clear" w:color="auto" w:fill="FFFFFF"/>
        </w:rPr>
        <w:t>Deze methode</w:t>
      </w:r>
      <w:r w:rsidR="003B6FA9" w:rsidRPr="001026C9">
        <w:rPr>
          <w:rStyle w:val="normaltextrun"/>
          <w:rFonts w:asciiTheme="majorHAnsi" w:eastAsiaTheme="minorEastAsia" w:hAnsiTheme="majorHAnsi" w:cstheme="majorHAnsi"/>
          <w:sz w:val="22"/>
          <w:szCs w:val="22"/>
          <w:shd w:val="clear" w:color="auto" w:fill="FFFFFF"/>
        </w:rPr>
        <w:t xml:space="preserve"> richt zich op positieve ervaringen van de respondenten, waar</w:t>
      </w:r>
      <w:r w:rsidR="00BC1A1F" w:rsidRPr="001026C9">
        <w:rPr>
          <w:rStyle w:val="normaltextrun"/>
          <w:rFonts w:asciiTheme="majorHAnsi" w:eastAsiaTheme="minorEastAsia" w:hAnsiTheme="majorHAnsi" w:cstheme="majorHAnsi"/>
          <w:sz w:val="22"/>
          <w:szCs w:val="22"/>
          <w:shd w:val="clear" w:color="auto" w:fill="FFFFFF"/>
        </w:rPr>
        <w:t>bij</w:t>
      </w:r>
      <w:r w:rsidR="003B6FA9" w:rsidRPr="001026C9">
        <w:rPr>
          <w:rStyle w:val="normaltextrun"/>
          <w:rFonts w:asciiTheme="majorHAnsi" w:eastAsiaTheme="minorEastAsia" w:hAnsiTheme="majorHAnsi" w:cstheme="majorHAnsi"/>
          <w:sz w:val="22"/>
          <w:szCs w:val="22"/>
          <w:shd w:val="clear" w:color="auto" w:fill="FFFFFF"/>
        </w:rPr>
        <w:t xml:space="preserve"> meer waarderend</w:t>
      </w:r>
      <w:r w:rsidR="00784A8D" w:rsidRPr="001026C9">
        <w:rPr>
          <w:rStyle w:val="normaltextrun"/>
          <w:rFonts w:asciiTheme="majorHAnsi" w:eastAsiaTheme="minorEastAsia" w:hAnsiTheme="majorHAnsi" w:cstheme="majorHAnsi"/>
          <w:sz w:val="22"/>
          <w:szCs w:val="22"/>
          <w:shd w:val="clear" w:color="auto" w:fill="FFFFFF"/>
        </w:rPr>
        <w:t xml:space="preserve"> wordt</w:t>
      </w:r>
      <w:r w:rsidR="003B6FA9" w:rsidRPr="001026C9">
        <w:rPr>
          <w:rStyle w:val="normaltextrun"/>
          <w:rFonts w:asciiTheme="majorHAnsi" w:eastAsiaTheme="minorEastAsia" w:hAnsiTheme="majorHAnsi" w:cstheme="majorHAnsi"/>
          <w:sz w:val="22"/>
          <w:szCs w:val="22"/>
          <w:shd w:val="clear" w:color="auto" w:fill="FFFFFF"/>
        </w:rPr>
        <w:t xml:space="preserve"> bevraagd en op zoek </w:t>
      </w:r>
      <w:r w:rsidR="00784A8D" w:rsidRPr="001026C9">
        <w:rPr>
          <w:rStyle w:val="normaltextrun"/>
          <w:rFonts w:asciiTheme="majorHAnsi" w:eastAsiaTheme="minorEastAsia" w:hAnsiTheme="majorHAnsi" w:cstheme="majorHAnsi"/>
          <w:sz w:val="22"/>
          <w:szCs w:val="22"/>
          <w:shd w:val="clear" w:color="auto" w:fill="FFFFFF"/>
        </w:rPr>
        <w:t>wordt gegaan</w:t>
      </w:r>
      <w:r w:rsidR="003B6FA9" w:rsidRPr="001026C9">
        <w:rPr>
          <w:rStyle w:val="normaltextrun"/>
          <w:rFonts w:asciiTheme="majorHAnsi" w:eastAsiaTheme="minorEastAsia" w:hAnsiTheme="majorHAnsi" w:cstheme="majorHAnsi"/>
          <w:sz w:val="22"/>
          <w:szCs w:val="22"/>
          <w:shd w:val="clear" w:color="auto" w:fill="FFFFFF"/>
        </w:rPr>
        <w:t xml:space="preserve"> naar wat volgens de respondenten zou kunnen bijdragen aan bevorde</w:t>
      </w:r>
      <w:r w:rsidR="00150E0D" w:rsidRPr="001026C9">
        <w:rPr>
          <w:rStyle w:val="normaltextrun"/>
          <w:rFonts w:asciiTheme="majorHAnsi" w:eastAsiaTheme="minorEastAsia" w:hAnsiTheme="majorHAnsi" w:cstheme="majorHAnsi"/>
          <w:sz w:val="22"/>
          <w:szCs w:val="22"/>
          <w:shd w:val="clear" w:color="auto" w:fill="FFFFFF"/>
        </w:rPr>
        <w:t>ring</w:t>
      </w:r>
      <w:r w:rsidR="003B6FA9" w:rsidRPr="001026C9">
        <w:rPr>
          <w:rStyle w:val="normaltextrun"/>
          <w:rFonts w:asciiTheme="majorHAnsi" w:eastAsiaTheme="minorEastAsia" w:hAnsiTheme="majorHAnsi" w:cstheme="majorHAnsi"/>
          <w:sz w:val="22"/>
          <w:szCs w:val="22"/>
          <w:shd w:val="clear" w:color="auto" w:fill="FFFFFF"/>
        </w:rPr>
        <w:t xml:space="preserve"> van het thema. </w:t>
      </w:r>
      <w:r w:rsidR="00FD7D8B" w:rsidRPr="001026C9">
        <w:rPr>
          <w:rStyle w:val="normaltextrun"/>
          <w:rFonts w:asciiTheme="majorHAnsi" w:eastAsiaTheme="minorEastAsia" w:hAnsiTheme="majorHAnsi" w:cstheme="majorHAnsi"/>
          <w:sz w:val="22"/>
          <w:szCs w:val="22"/>
          <w:shd w:val="clear" w:color="auto" w:fill="FFFFFF"/>
        </w:rPr>
        <w:t>De methode kent vier stadia: discovery, dreaming, designing en destiny.</w:t>
      </w:r>
      <w:r w:rsidR="00E243B5" w:rsidRPr="001026C9">
        <w:rPr>
          <w:rStyle w:val="normaltextrun"/>
          <w:rFonts w:asciiTheme="majorHAnsi" w:eastAsiaTheme="minorEastAsia" w:hAnsiTheme="majorHAnsi" w:cstheme="majorHAnsi"/>
          <w:sz w:val="22"/>
          <w:szCs w:val="22"/>
          <w:shd w:val="clear" w:color="auto" w:fill="FFFFFF"/>
        </w:rPr>
        <w:t xml:space="preserve"> </w:t>
      </w:r>
      <w:r w:rsidR="005B5FA1" w:rsidRPr="001026C9">
        <w:rPr>
          <w:rStyle w:val="normaltextrun"/>
          <w:rFonts w:asciiTheme="majorHAnsi" w:eastAsiaTheme="minorEastAsia" w:hAnsiTheme="majorHAnsi" w:cstheme="majorHAnsi"/>
          <w:sz w:val="22"/>
          <w:szCs w:val="22"/>
          <w:shd w:val="clear" w:color="auto" w:fill="FFFFFF"/>
        </w:rPr>
        <w:t>Deze stadia bieden het kader om uit eerdere gunstige ervaringen positieve ideeën voor de toekomst te creëren (Liebling, Price &amp; Elliott, 2016).</w:t>
      </w:r>
      <w:r w:rsidR="00EC23C9" w:rsidRPr="001026C9">
        <w:rPr>
          <w:rStyle w:val="normaltextrun"/>
          <w:rFonts w:asciiTheme="majorHAnsi" w:eastAsiaTheme="minorEastAsia" w:hAnsiTheme="majorHAnsi" w:cstheme="majorHAnsi"/>
          <w:sz w:val="22"/>
          <w:szCs w:val="22"/>
          <w:shd w:val="clear" w:color="auto" w:fill="FFFFFF"/>
        </w:rPr>
        <w:t xml:space="preserve"> Deze </w:t>
      </w:r>
      <w:r w:rsidR="0046063F" w:rsidRPr="001026C9">
        <w:rPr>
          <w:rStyle w:val="normaltextrun"/>
          <w:rFonts w:asciiTheme="majorHAnsi" w:eastAsiaTheme="minorEastAsia" w:hAnsiTheme="majorHAnsi" w:cstheme="majorHAnsi"/>
          <w:sz w:val="22"/>
          <w:szCs w:val="22"/>
          <w:shd w:val="clear" w:color="auto" w:fill="FFFFFF"/>
        </w:rPr>
        <w:t xml:space="preserve">stadia </w:t>
      </w:r>
      <w:r w:rsidR="00EC23C9" w:rsidRPr="001026C9">
        <w:rPr>
          <w:rStyle w:val="normaltextrun"/>
          <w:rFonts w:asciiTheme="majorHAnsi" w:eastAsiaTheme="minorEastAsia" w:hAnsiTheme="majorHAnsi" w:cstheme="majorHAnsi"/>
          <w:sz w:val="22"/>
          <w:szCs w:val="22"/>
          <w:shd w:val="clear" w:color="auto" w:fill="FFFFFF"/>
        </w:rPr>
        <w:t xml:space="preserve">kunnen leiden tot de uiteindelijke verbeelding </w:t>
      </w:r>
      <w:r w:rsidR="0046063F" w:rsidRPr="001026C9">
        <w:rPr>
          <w:rStyle w:val="normaltextrun"/>
          <w:rFonts w:asciiTheme="majorHAnsi" w:eastAsiaTheme="minorEastAsia" w:hAnsiTheme="majorHAnsi" w:cstheme="majorHAnsi"/>
          <w:sz w:val="22"/>
          <w:szCs w:val="22"/>
          <w:shd w:val="clear" w:color="auto" w:fill="FFFFFF"/>
        </w:rPr>
        <w:t>van</w:t>
      </w:r>
      <w:r w:rsidR="00EC23C9" w:rsidRPr="001026C9">
        <w:rPr>
          <w:rStyle w:val="normaltextrun"/>
          <w:rFonts w:asciiTheme="majorHAnsi" w:eastAsiaTheme="minorEastAsia" w:hAnsiTheme="majorHAnsi" w:cstheme="majorHAnsi"/>
          <w:sz w:val="22"/>
          <w:szCs w:val="22"/>
          <w:shd w:val="clear" w:color="auto" w:fill="FFFFFF"/>
        </w:rPr>
        <w:t xml:space="preserve"> de ‘ideale situatie’. </w:t>
      </w:r>
    </w:p>
    <w:p w14:paraId="04E52896" w14:textId="77777777" w:rsidR="00245BF0" w:rsidRDefault="00EC23C9" w:rsidP="00BA6873">
      <w:pPr>
        <w:pStyle w:val="Normaalweb"/>
        <w:rPr>
          <w:rFonts w:asciiTheme="majorHAnsi" w:hAnsiTheme="majorHAnsi" w:cstheme="majorHAnsi"/>
        </w:rPr>
      </w:pPr>
      <w:r w:rsidRPr="001026C9">
        <w:rPr>
          <w:rStyle w:val="normaltextrun"/>
          <w:rFonts w:asciiTheme="majorHAnsi" w:eastAsiaTheme="minorEastAsia" w:hAnsiTheme="majorHAnsi" w:cstheme="majorHAnsi"/>
          <w:sz w:val="22"/>
          <w:szCs w:val="22"/>
          <w:shd w:val="clear" w:color="auto" w:fill="FFFFFF"/>
        </w:rPr>
        <w:t>De respondenten z</w:t>
      </w:r>
      <w:r w:rsidR="00D222A0" w:rsidRPr="001026C9">
        <w:rPr>
          <w:rStyle w:val="normaltextrun"/>
          <w:rFonts w:asciiTheme="majorHAnsi" w:eastAsiaTheme="minorEastAsia" w:hAnsiTheme="majorHAnsi" w:cstheme="majorHAnsi"/>
          <w:sz w:val="22"/>
          <w:szCs w:val="22"/>
          <w:shd w:val="clear" w:color="auto" w:fill="FFFFFF"/>
        </w:rPr>
        <w:t>ijn</w:t>
      </w:r>
      <w:r w:rsidRPr="001026C9">
        <w:rPr>
          <w:rStyle w:val="normaltextrun"/>
          <w:rFonts w:asciiTheme="majorHAnsi" w:eastAsiaTheme="minorEastAsia" w:hAnsiTheme="majorHAnsi" w:cstheme="majorHAnsi"/>
          <w:sz w:val="22"/>
          <w:szCs w:val="22"/>
          <w:shd w:val="clear" w:color="auto" w:fill="FFFFFF"/>
        </w:rPr>
        <w:t xml:space="preserve"> uitgenodigd te verbeelden hoe aandacht voor de rol van emoties binnen het reclasseringswerk eruit </w:t>
      </w:r>
      <w:r w:rsidRPr="00AB1295">
        <w:rPr>
          <w:rStyle w:val="normaltextrun"/>
          <w:rFonts w:asciiTheme="majorHAnsi" w:eastAsiaTheme="minorEastAsia" w:hAnsiTheme="majorHAnsi" w:cstheme="majorHAnsi"/>
          <w:sz w:val="22"/>
          <w:szCs w:val="22"/>
          <w:shd w:val="clear" w:color="auto" w:fill="FFFFFF"/>
        </w:rPr>
        <w:t xml:space="preserve">zou zien als positieve ervaringen </w:t>
      </w:r>
      <w:r w:rsidR="0046063F" w:rsidRPr="00AB1295">
        <w:rPr>
          <w:rStyle w:val="normaltextrun"/>
          <w:rFonts w:asciiTheme="majorHAnsi" w:eastAsiaTheme="minorEastAsia" w:hAnsiTheme="majorHAnsi" w:cstheme="majorHAnsi"/>
          <w:sz w:val="22"/>
          <w:szCs w:val="22"/>
          <w:shd w:val="clear" w:color="auto" w:fill="FFFFFF"/>
        </w:rPr>
        <w:t>leidend zouden zijn.</w:t>
      </w:r>
      <w:r w:rsidR="005B5FA1" w:rsidRPr="00AB1295">
        <w:rPr>
          <w:rStyle w:val="normaltextrun"/>
          <w:rFonts w:asciiTheme="majorHAnsi" w:eastAsiaTheme="minorEastAsia" w:hAnsiTheme="majorHAnsi" w:cstheme="majorHAnsi"/>
          <w:sz w:val="22"/>
          <w:szCs w:val="22"/>
          <w:shd w:val="clear" w:color="auto" w:fill="FFFFFF"/>
        </w:rPr>
        <w:t xml:space="preserve"> </w:t>
      </w:r>
      <w:r w:rsidR="003B6FA9" w:rsidRPr="00AB1295">
        <w:rPr>
          <w:rStyle w:val="normaltextrun"/>
          <w:rFonts w:asciiTheme="majorHAnsi" w:eastAsiaTheme="minorEastAsia" w:hAnsiTheme="majorHAnsi" w:cstheme="majorHAnsi"/>
          <w:sz w:val="22"/>
          <w:szCs w:val="22"/>
          <w:shd w:val="clear" w:color="auto" w:fill="FFFFFF"/>
        </w:rPr>
        <w:t xml:space="preserve">Tijdens de interviews </w:t>
      </w:r>
      <w:r w:rsidR="00265947" w:rsidRPr="00AB1295">
        <w:rPr>
          <w:rStyle w:val="normaltextrun"/>
          <w:rFonts w:asciiTheme="majorHAnsi" w:eastAsiaTheme="minorEastAsia" w:hAnsiTheme="majorHAnsi" w:cstheme="majorHAnsi"/>
          <w:sz w:val="22"/>
          <w:szCs w:val="22"/>
          <w:shd w:val="clear" w:color="auto" w:fill="FFFFFF"/>
        </w:rPr>
        <w:t>z</w:t>
      </w:r>
      <w:r w:rsidR="00D222A0" w:rsidRPr="00AB1295">
        <w:rPr>
          <w:rStyle w:val="normaltextrun"/>
          <w:rFonts w:asciiTheme="majorHAnsi" w:eastAsiaTheme="minorEastAsia" w:hAnsiTheme="majorHAnsi" w:cstheme="majorHAnsi"/>
          <w:sz w:val="22"/>
          <w:szCs w:val="22"/>
          <w:shd w:val="clear" w:color="auto" w:fill="FFFFFF"/>
        </w:rPr>
        <w:t>ijn</w:t>
      </w:r>
      <w:r w:rsidR="003B6FA9" w:rsidRPr="00AB1295">
        <w:rPr>
          <w:rStyle w:val="normaltextrun"/>
          <w:rFonts w:asciiTheme="majorHAnsi" w:eastAsiaTheme="minorEastAsia" w:hAnsiTheme="majorHAnsi" w:cstheme="majorHAnsi"/>
          <w:sz w:val="22"/>
          <w:szCs w:val="22"/>
          <w:shd w:val="clear" w:color="auto" w:fill="FFFFFF"/>
        </w:rPr>
        <w:t xml:space="preserve"> de </w:t>
      </w:r>
      <w:r w:rsidR="00903514" w:rsidRPr="00AB1295">
        <w:rPr>
          <w:rStyle w:val="normaltextrun"/>
          <w:rFonts w:asciiTheme="majorHAnsi" w:eastAsiaTheme="minorEastAsia" w:hAnsiTheme="majorHAnsi" w:cstheme="majorHAnsi"/>
          <w:sz w:val="22"/>
          <w:szCs w:val="22"/>
          <w:shd w:val="clear" w:color="auto" w:fill="FFFFFF"/>
        </w:rPr>
        <w:t>e</w:t>
      </w:r>
      <w:r w:rsidR="003B6FA9" w:rsidRPr="00AB1295">
        <w:rPr>
          <w:rStyle w:val="normaltextrun"/>
          <w:rFonts w:asciiTheme="majorHAnsi" w:eastAsiaTheme="minorEastAsia" w:hAnsiTheme="majorHAnsi" w:cstheme="majorHAnsi"/>
          <w:sz w:val="22"/>
          <w:szCs w:val="22"/>
          <w:shd w:val="clear" w:color="auto" w:fill="FFFFFF"/>
        </w:rPr>
        <w:t xml:space="preserve">motiekaarten van </w:t>
      </w:r>
      <w:r w:rsidR="00265947" w:rsidRPr="00AB1295">
        <w:rPr>
          <w:rStyle w:val="normaltextrun"/>
          <w:rFonts w:asciiTheme="majorHAnsi" w:eastAsiaTheme="minorEastAsia" w:hAnsiTheme="majorHAnsi" w:cstheme="majorHAnsi"/>
          <w:sz w:val="22"/>
          <w:szCs w:val="22"/>
          <w:shd w:val="clear" w:color="auto" w:fill="FFFFFF"/>
        </w:rPr>
        <w:t xml:space="preserve">Hulsbergen </w:t>
      </w:r>
      <w:r w:rsidR="00186F8C" w:rsidRPr="00AB1295">
        <w:rPr>
          <w:rStyle w:val="normaltextrun"/>
          <w:rFonts w:asciiTheme="majorHAnsi" w:eastAsiaTheme="minorEastAsia" w:hAnsiTheme="majorHAnsi" w:cstheme="majorHAnsi"/>
          <w:sz w:val="22"/>
          <w:szCs w:val="22"/>
          <w:shd w:val="clear" w:color="auto" w:fill="FFFFFF"/>
        </w:rPr>
        <w:t xml:space="preserve">(2018) </w:t>
      </w:r>
      <w:r w:rsidR="00265947" w:rsidRPr="00AB1295">
        <w:rPr>
          <w:rStyle w:val="normaltextrun"/>
          <w:rFonts w:asciiTheme="majorHAnsi" w:eastAsiaTheme="minorEastAsia" w:hAnsiTheme="majorHAnsi" w:cstheme="majorHAnsi"/>
          <w:sz w:val="22"/>
          <w:szCs w:val="22"/>
          <w:shd w:val="clear" w:color="auto" w:fill="FFFFFF"/>
        </w:rPr>
        <w:t>ingezet</w:t>
      </w:r>
      <w:r w:rsidR="007E6C1E" w:rsidRPr="00AB1295">
        <w:rPr>
          <w:rStyle w:val="normaltextrun"/>
          <w:rFonts w:asciiTheme="majorHAnsi" w:eastAsiaTheme="minorEastAsia" w:hAnsiTheme="majorHAnsi" w:cstheme="majorHAnsi"/>
          <w:sz w:val="22"/>
          <w:szCs w:val="22"/>
          <w:shd w:val="clear" w:color="auto" w:fill="FFFFFF"/>
        </w:rPr>
        <w:t xml:space="preserve">. </w:t>
      </w:r>
      <w:r w:rsidR="00AB1295" w:rsidRPr="00AB1295">
        <w:rPr>
          <w:rFonts w:asciiTheme="majorHAnsi" w:hAnsiTheme="majorHAnsi" w:cstheme="majorHAnsi"/>
          <w:sz w:val="22"/>
          <w:szCs w:val="22"/>
        </w:rPr>
        <w:t>Oorspronkelijk waren er 52 emotiekaarten. Na honderden trainingen en coachingsessies bestaat de uiteindelijke selectie uit 40 kaarten. Deze kaarten zijn gevalideerd in wetenschappelijk onderzoek (Hulsbergen, Dop, Vernooij &amp; Burt, 2008). De positieve emoties verwijzen naar kansen en zicht op mogelijkheden. De negatieve emoties verwijzen naar onmacht, verspilling en verlies</w:t>
      </w:r>
      <w:r w:rsidR="00AB1295" w:rsidRPr="001D73BE">
        <w:rPr>
          <w:rFonts w:asciiTheme="majorHAnsi" w:hAnsiTheme="majorHAnsi" w:cstheme="majorHAnsi"/>
        </w:rPr>
        <w:t xml:space="preserve">. </w:t>
      </w:r>
    </w:p>
    <w:p w14:paraId="7CEDC87D" w14:textId="3D947F51" w:rsidR="007B608A" w:rsidRPr="001026C9" w:rsidRDefault="002C72B3" w:rsidP="00BA6873">
      <w:pPr>
        <w:pStyle w:val="Normaalweb"/>
        <w:rPr>
          <w:rStyle w:val="normaltextrun"/>
          <w:rFonts w:asciiTheme="majorHAnsi" w:eastAsiaTheme="minorEastAsia" w:hAnsiTheme="majorHAnsi" w:cstheme="majorHAnsi"/>
          <w:sz w:val="22"/>
          <w:szCs w:val="22"/>
          <w:shd w:val="clear" w:color="auto" w:fill="FFFFFF"/>
        </w:rPr>
      </w:pPr>
      <w:r w:rsidRPr="001026C9">
        <w:rPr>
          <w:rStyle w:val="normaltextrun"/>
          <w:rFonts w:asciiTheme="majorHAnsi" w:eastAsiaTheme="minorEastAsia" w:hAnsiTheme="majorHAnsi" w:cstheme="majorHAnsi"/>
          <w:sz w:val="22"/>
          <w:szCs w:val="22"/>
          <w:shd w:val="clear" w:color="auto" w:fill="FFFFFF"/>
        </w:rPr>
        <w:t xml:space="preserve">De respondenten </w:t>
      </w:r>
      <w:r w:rsidR="000F3944" w:rsidRPr="001026C9">
        <w:rPr>
          <w:rStyle w:val="normaltextrun"/>
          <w:rFonts w:asciiTheme="majorHAnsi" w:eastAsiaTheme="minorEastAsia" w:hAnsiTheme="majorHAnsi" w:cstheme="majorHAnsi"/>
          <w:sz w:val="22"/>
          <w:szCs w:val="22"/>
          <w:shd w:val="clear" w:color="auto" w:fill="FFFFFF"/>
        </w:rPr>
        <w:t>hebben</w:t>
      </w:r>
      <w:r w:rsidRPr="001026C9">
        <w:rPr>
          <w:rStyle w:val="normaltextrun"/>
          <w:rFonts w:asciiTheme="majorHAnsi" w:eastAsiaTheme="minorEastAsia" w:hAnsiTheme="majorHAnsi" w:cstheme="majorHAnsi"/>
          <w:sz w:val="22"/>
          <w:szCs w:val="22"/>
          <w:shd w:val="clear" w:color="auto" w:fill="FFFFFF"/>
        </w:rPr>
        <w:t xml:space="preserve"> de opdracht </w:t>
      </w:r>
      <w:r w:rsidR="000F3944" w:rsidRPr="001026C9">
        <w:rPr>
          <w:rStyle w:val="normaltextrun"/>
          <w:rFonts w:asciiTheme="majorHAnsi" w:eastAsiaTheme="minorEastAsia" w:hAnsiTheme="majorHAnsi" w:cstheme="majorHAnsi"/>
          <w:sz w:val="22"/>
          <w:szCs w:val="22"/>
          <w:shd w:val="clear" w:color="auto" w:fill="FFFFFF"/>
        </w:rPr>
        <w:t>gekregen</w:t>
      </w:r>
      <w:r w:rsidR="00211D6B" w:rsidRPr="001026C9">
        <w:rPr>
          <w:rStyle w:val="normaltextrun"/>
          <w:rFonts w:asciiTheme="majorHAnsi" w:eastAsiaTheme="minorEastAsia" w:hAnsiTheme="majorHAnsi" w:cstheme="majorHAnsi"/>
          <w:sz w:val="22"/>
          <w:szCs w:val="22"/>
          <w:shd w:val="clear" w:color="auto" w:fill="FFFFFF"/>
        </w:rPr>
        <w:t xml:space="preserve"> </w:t>
      </w:r>
      <w:r w:rsidR="00E41FCF" w:rsidRPr="001026C9">
        <w:rPr>
          <w:rStyle w:val="normaltextrun"/>
          <w:rFonts w:asciiTheme="majorHAnsi" w:eastAsiaTheme="minorEastAsia" w:hAnsiTheme="majorHAnsi" w:cstheme="majorHAnsi"/>
          <w:sz w:val="22"/>
          <w:szCs w:val="22"/>
          <w:shd w:val="clear" w:color="auto" w:fill="FFFFFF"/>
        </w:rPr>
        <w:t xml:space="preserve">drie kaarten </w:t>
      </w:r>
      <w:r w:rsidR="007E6C1E" w:rsidRPr="001026C9">
        <w:rPr>
          <w:rStyle w:val="normaltextrun"/>
          <w:rFonts w:asciiTheme="majorHAnsi" w:eastAsiaTheme="minorEastAsia" w:hAnsiTheme="majorHAnsi" w:cstheme="majorHAnsi"/>
          <w:sz w:val="22"/>
          <w:szCs w:val="22"/>
          <w:shd w:val="clear" w:color="auto" w:fill="FFFFFF"/>
        </w:rPr>
        <w:t>uit de selectie te kiezen d</w:t>
      </w:r>
      <w:r w:rsidR="00E41FCF" w:rsidRPr="001026C9">
        <w:rPr>
          <w:rStyle w:val="normaltextrun"/>
          <w:rFonts w:asciiTheme="majorHAnsi" w:eastAsiaTheme="minorEastAsia" w:hAnsiTheme="majorHAnsi" w:cstheme="majorHAnsi"/>
          <w:sz w:val="22"/>
          <w:szCs w:val="22"/>
          <w:shd w:val="clear" w:color="auto" w:fill="FFFFFF"/>
        </w:rPr>
        <w:t xml:space="preserve">ie in </w:t>
      </w:r>
      <w:r w:rsidR="00940B21" w:rsidRPr="001026C9">
        <w:rPr>
          <w:rStyle w:val="normaltextrun"/>
          <w:rFonts w:asciiTheme="majorHAnsi" w:eastAsiaTheme="minorEastAsia" w:hAnsiTheme="majorHAnsi" w:cstheme="majorHAnsi"/>
          <w:sz w:val="22"/>
          <w:szCs w:val="22"/>
          <w:shd w:val="clear" w:color="auto" w:fill="FFFFFF"/>
        </w:rPr>
        <w:t>de</w:t>
      </w:r>
      <w:r w:rsidR="00A96AE1" w:rsidRPr="001026C9">
        <w:rPr>
          <w:rStyle w:val="normaltextrun"/>
          <w:rFonts w:asciiTheme="majorHAnsi" w:eastAsiaTheme="minorEastAsia" w:hAnsiTheme="majorHAnsi" w:cstheme="majorHAnsi"/>
          <w:sz w:val="22"/>
          <w:szCs w:val="22"/>
          <w:shd w:val="clear" w:color="auto" w:fill="FFFFFF"/>
        </w:rPr>
        <w:t xml:space="preserve"> eigen</w:t>
      </w:r>
      <w:r w:rsidR="00A45D78" w:rsidRPr="001026C9">
        <w:rPr>
          <w:rStyle w:val="normaltextrun"/>
          <w:rFonts w:asciiTheme="majorHAnsi" w:eastAsiaTheme="minorEastAsia" w:hAnsiTheme="majorHAnsi" w:cstheme="majorHAnsi"/>
          <w:sz w:val="22"/>
          <w:szCs w:val="22"/>
          <w:shd w:val="clear" w:color="auto" w:fill="FFFFFF"/>
        </w:rPr>
        <w:t xml:space="preserve"> </w:t>
      </w:r>
      <w:r w:rsidR="00E41FCF" w:rsidRPr="001026C9">
        <w:rPr>
          <w:rStyle w:val="normaltextrun"/>
          <w:rFonts w:asciiTheme="majorHAnsi" w:eastAsiaTheme="minorEastAsia" w:hAnsiTheme="majorHAnsi" w:cstheme="majorHAnsi"/>
          <w:sz w:val="22"/>
          <w:szCs w:val="22"/>
          <w:shd w:val="clear" w:color="auto" w:fill="FFFFFF"/>
        </w:rPr>
        <w:t xml:space="preserve">werkpraktijk </w:t>
      </w:r>
      <w:r w:rsidR="00D71267" w:rsidRPr="001026C9">
        <w:rPr>
          <w:rStyle w:val="normaltextrun"/>
          <w:rFonts w:asciiTheme="majorHAnsi" w:eastAsiaTheme="minorEastAsia" w:hAnsiTheme="majorHAnsi" w:cstheme="majorHAnsi"/>
          <w:sz w:val="22"/>
          <w:szCs w:val="22"/>
          <w:shd w:val="clear" w:color="auto" w:fill="FFFFFF"/>
        </w:rPr>
        <w:t>word</w:t>
      </w:r>
      <w:r w:rsidR="00EA215A" w:rsidRPr="001026C9">
        <w:rPr>
          <w:rStyle w:val="normaltextrun"/>
          <w:rFonts w:asciiTheme="majorHAnsi" w:eastAsiaTheme="minorEastAsia" w:hAnsiTheme="majorHAnsi" w:cstheme="majorHAnsi"/>
          <w:sz w:val="22"/>
          <w:szCs w:val="22"/>
          <w:shd w:val="clear" w:color="auto" w:fill="FFFFFF"/>
        </w:rPr>
        <w:t>en</w:t>
      </w:r>
      <w:r w:rsidR="00D71267" w:rsidRPr="001026C9">
        <w:rPr>
          <w:rStyle w:val="normaltextrun"/>
          <w:rFonts w:asciiTheme="majorHAnsi" w:eastAsiaTheme="minorEastAsia" w:hAnsiTheme="majorHAnsi" w:cstheme="majorHAnsi"/>
          <w:sz w:val="22"/>
          <w:szCs w:val="22"/>
          <w:shd w:val="clear" w:color="auto" w:fill="FFFFFF"/>
        </w:rPr>
        <w:t xml:space="preserve"> ervaren</w:t>
      </w:r>
      <w:r w:rsidR="00E41FCF" w:rsidRPr="001026C9">
        <w:rPr>
          <w:rStyle w:val="normaltextrun"/>
          <w:rFonts w:asciiTheme="majorHAnsi" w:eastAsiaTheme="minorEastAsia" w:hAnsiTheme="majorHAnsi" w:cstheme="majorHAnsi"/>
          <w:sz w:val="22"/>
          <w:szCs w:val="22"/>
          <w:shd w:val="clear" w:color="auto" w:fill="FFFFFF"/>
        </w:rPr>
        <w:t xml:space="preserve">. </w:t>
      </w:r>
      <w:r w:rsidR="00D71267" w:rsidRPr="001026C9">
        <w:rPr>
          <w:rStyle w:val="normaltextrun"/>
          <w:rFonts w:asciiTheme="majorHAnsi" w:eastAsiaTheme="minorEastAsia" w:hAnsiTheme="majorHAnsi" w:cstheme="majorHAnsi"/>
          <w:sz w:val="22"/>
          <w:szCs w:val="22"/>
          <w:shd w:val="clear" w:color="auto" w:fill="FFFFFF"/>
        </w:rPr>
        <w:t xml:space="preserve">Vervolgens </w:t>
      </w:r>
      <w:r w:rsidR="000F3944" w:rsidRPr="001026C9">
        <w:rPr>
          <w:rStyle w:val="normaltextrun"/>
          <w:rFonts w:asciiTheme="majorHAnsi" w:eastAsiaTheme="minorEastAsia" w:hAnsiTheme="majorHAnsi" w:cstheme="majorHAnsi"/>
          <w:sz w:val="22"/>
          <w:szCs w:val="22"/>
          <w:shd w:val="clear" w:color="auto" w:fill="FFFFFF"/>
        </w:rPr>
        <w:t>is gevraagd</w:t>
      </w:r>
      <w:r w:rsidR="00D71267" w:rsidRPr="001026C9">
        <w:rPr>
          <w:rStyle w:val="normaltextrun"/>
          <w:rFonts w:asciiTheme="majorHAnsi" w:eastAsiaTheme="minorEastAsia" w:hAnsiTheme="majorHAnsi" w:cstheme="majorHAnsi"/>
          <w:sz w:val="22"/>
          <w:szCs w:val="22"/>
          <w:shd w:val="clear" w:color="auto" w:fill="FFFFFF"/>
        </w:rPr>
        <w:t xml:space="preserve"> er een te kiezen die de respondent het meest raakt of waar hij het graag over zou willen hebben. Dit met als doel om helder te krijgen welke emoties de reclasseringswerkers </w:t>
      </w:r>
      <w:r w:rsidR="00890103" w:rsidRPr="001026C9">
        <w:rPr>
          <w:rStyle w:val="normaltextrun"/>
          <w:rFonts w:asciiTheme="majorHAnsi" w:eastAsiaTheme="minorEastAsia" w:hAnsiTheme="majorHAnsi" w:cstheme="majorHAnsi"/>
          <w:sz w:val="22"/>
          <w:szCs w:val="22"/>
          <w:shd w:val="clear" w:color="auto" w:fill="FFFFFF"/>
        </w:rPr>
        <w:t xml:space="preserve">(het meeste) </w:t>
      </w:r>
      <w:r w:rsidR="00D71267" w:rsidRPr="001026C9">
        <w:rPr>
          <w:rStyle w:val="normaltextrun"/>
          <w:rFonts w:asciiTheme="majorHAnsi" w:eastAsiaTheme="minorEastAsia" w:hAnsiTheme="majorHAnsi" w:cstheme="majorHAnsi"/>
          <w:sz w:val="22"/>
          <w:szCs w:val="22"/>
          <w:shd w:val="clear" w:color="auto" w:fill="FFFFFF"/>
        </w:rPr>
        <w:t xml:space="preserve">ervaren in contact met cliënten, of en op welke wijze zij deze uiten en wat hierop van invloed is. </w:t>
      </w:r>
      <w:r w:rsidR="00675F1E" w:rsidRPr="001026C9">
        <w:rPr>
          <w:rStyle w:val="normaltextrun"/>
          <w:rFonts w:asciiTheme="majorHAnsi" w:eastAsiaTheme="minorEastAsia" w:hAnsiTheme="majorHAnsi" w:cstheme="majorHAnsi"/>
          <w:sz w:val="22"/>
          <w:szCs w:val="22"/>
          <w:shd w:val="clear" w:color="auto" w:fill="FFFFFF"/>
        </w:rPr>
        <w:t xml:space="preserve">Er </w:t>
      </w:r>
      <w:r w:rsidR="000F3944" w:rsidRPr="001026C9">
        <w:rPr>
          <w:rStyle w:val="normaltextrun"/>
          <w:rFonts w:asciiTheme="majorHAnsi" w:eastAsiaTheme="minorEastAsia" w:hAnsiTheme="majorHAnsi" w:cstheme="majorHAnsi"/>
          <w:sz w:val="22"/>
          <w:szCs w:val="22"/>
          <w:shd w:val="clear" w:color="auto" w:fill="FFFFFF"/>
        </w:rPr>
        <w:t xml:space="preserve">is </w:t>
      </w:r>
      <w:r w:rsidR="00675F1E" w:rsidRPr="001026C9">
        <w:rPr>
          <w:rStyle w:val="normaltextrun"/>
          <w:rFonts w:asciiTheme="majorHAnsi" w:eastAsiaTheme="minorEastAsia" w:hAnsiTheme="majorHAnsi" w:cstheme="majorHAnsi"/>
          <w:sz w:val="22"/>
          <w:szCs w:val="22"/>
          <w:shd w:val="clear" w:color="auto" w:fill="FFFFFF"/>
        </w:rPr>
        <w:t>tevens aandacht besteed</w:t>
      </w:r>
      <w:r w:rsidR="00D4327E">
        <w:rPr>
          <w:rStyle w:val="normaltextrun"/>
          <w:rFonts w:asciiTheme="majorHAnsi" w:eastAsiaTheme="minorEastAsia" w:hAnsiTheme="majorHAnsi" w:cstheme="majorHAnsi"/>
          <w:sz w:val="22"/>
          <w:szCs w:val="22"/>
          <w:shd w:val="clear" w:color="auto" w:fill="FFFFFF"/>
        </w:rPr>
        <w:t xml:space="preserve"> </w:t>
      </w:r>
      <w:r w:rsidR="00675F1E" w:rsidRPr="001026C9">
        <w:rPr>
          <w:rStyle w:val="normaltextrun"/>
          <w:rFonts w:asciiTheme="majorHAnsi" w:eastAsiaTheme="minorEastAsia" w:hAnsiTheme="majorHAnsi" w:cstheme="majorHAnsi"/>
          <w:sz w:val="22"/>
          <w:szCs w:val="22"/>
          <w:shd w:val="clear" w:color="auto" w:fill="FFFFFF"/>
        </w:rPr>
        <w:t>aan de wijze waarop zij zorg dragen voor zichzelf. Tot slot z</w:t>
      </w:r>
      <w:r w:rsidR="000F3944" w:rsidRPr="001026C9">
        <w:rPr>
          <w:rStyle w:val="normaltextrun"/>
          <w:rFonts w:asciiTheme="majorHAnsi" w:eastAsiaTheme="minorEastAsia" w:hAnsiTheme="majorHAnsi" w:cstheme="majorHAnsi"/>
          <w:sz w:val="22"/>
          <w:szCs w:val="22"/>
          <w:shd w:val="clear" w:color="auto" w:fill="FFFFFF"/>
        </w:rPr>
        <w:t>ijn</w:t>
      </w:r>
      <w:r w:rsidR="000C07B9" w:rsidRPr="001026C9">
        <w:rPr>
          <w:rStyle w:val="normaltextrun"/>
          <w:rFonts w:asciiTheme="majorHAnsi" w:eastAsiaTheme="minorEastAsia" w:hAnsiTheme="majorHAnsi" w:cstheme="majorHAnsi"/>
          <w:sz w:val="22"/>
          <w:szCs w:val="22"/>
          <w:shd w:val="clear" w:color="auto" w:fill="FFFFFF"/>
        </w:rPr>
        <w:t xml:space="preserve"> er vragen gesteld rondom</w:t>
      </w:r>
      <w:r w:rsidR="00675F1E" w:rsidRPr="001026C9">
        <w:rPr>
          <w:rStyle w:val="normaltextrun"/>
          <w:rFonts w:asciiTheme="majorHAnsi" w:eastAsiaTheme="minorEastAsia" w:hAnsiTheme="majorHAnsi" w:cstheme="majorHAnsi"/>
          <w:sz w:val="22"/>
          <w:szCs w:val="22"/>
          <w:shd w:val="clear" w:color="auto" w:fill="FFFFFF"/>
        </w:rPr>
        <w:t xml:space="preserve"> de huidige situatie met betrekking tot het omgaan met emoties binnen de organisatie en hoe de ideale situatie eruit zou zien. </w:t>
      </w:r>
      <w:r w:rsidR="00D71267" w:rsidRPr="001026C9">
        <w:rPr>
          <w:rStyle w:val="normaltextrun"/>
          <w:rFonts w:asciiTheme="majorHAnsi" w:eastAsiaTheme="minorEastAsia" w:hAnsiTheme="majorHAnsi" w:cstheme="majorHAnsi"/>
          <w:sz w:val="22"/>
          <w:szCs w:val="22"/>
          <w:shd w:val="clear" w:color="auto" w:fill="FFFFFF"/>
        </w:rPr>
        <w:t xml:space="preserve">Deze informatie </w:t>
      </w:r>
      <w:r w:rsidR="000F3944" w:rsidRPr="001026C9">
        <w:rPr>
          <w:rStyle w:val="normaltextrun"/>
          <w:rFonts w:asciiTheme="majorHAnsi" w:eastAsiaTheme="minorEastAsia" w:hAnsiTheme="majorHAnsi" w:cstheme="majorHAnsi"/>
          <w:sz w:val="22"/>
          <w:szCs w:val="22"/>
          <w:shd w:val="clear" w:color="auto" w:fill="FFFFFF"/>
        </w:rPr>
        <w:t>heeft ge</w:t>
      </w:r>
      <w:r w:rsidR="00D71267" w:rsidRPr="001026C9">
        <w:rPr>
          <w:rStyle w:val="normaltextrun"/>
          <w:rFonts w:asciiTheme="majorHAnsi" w:eastAsiaTheme="minorEastAsia" w:hAnsiTheme="majorHAnsi" w:cstheme="majorHAnsi"/>
          <w:sz w:val="22"/>
          <w:szCs w:val="22"/>
          <w:shd w:val="clear" w:color="auto" w:fill="FFFFFF"/>
        </w:rPr>
        <w:t xml:space="preserve">leid tot antwoord op de empirische deelvraag op welke wijze de reclasseringswerkers ruimte willen krijgen binnen de organisatie voor het uiten en bespreekbaar maken van emoties. </w:t>
      </w:r>
    </w:p>
    <w:p w14:paraId="0DD10022" w14:textId="77777777" w:rsidR="00245BF0" w:rsidRDefault="00245BF0" w:rsidP="00B12DC6">
      <w:pPr>
        <w:rPr>
          <w:rFonts w:asciiTheme="majorHAnsi" w:hAnsiTheme="majorHAnsi" w:cstheme="majorHAnsi"/>
        </w:rPr>
      </w:pPr>
    </w:p>
    <w:p w14:paraId="0B5073DB" w14:textId="25FEC370" w:rsidR="00B12DC6" w:rsidRPr="001026C9" w:rsidRDefault="007F3600" w:rsidP="00B12DC6">
      <w:pPr>
        <w:rPr>
          <w:rFonts w:asciiTheme="majorHAnsi" w:hAnsiTheme="majorHAnsi" w:cstheme="majorHAnsi"/>
        </w:rPr>
      </w:pPr>
      <w:r w:rsidRPr="001026C9">
        <w:rPr>
          <w:rFonts w:asciiTheme="majorHAnsi" w:hAnsiTheme="majorHAnsi" w:cstheme="majorHAnsi"/>
        </w:rPr>
        <w:lastRenderedPageBreak/>
        <w:t>Hiernaast</w:t>
      </w:r>
      <w:r w:rsidR="003550B6" w:rsidRPr="001026C9">
        <w:rPr>
          <w:rFonts w:asciiTheme="majorHAnsi" w:hAnsiTheme="majorHAnsi" w:cstheme="majorHAnsi"/>
        </w:rPr>
        <w:t xml:space="preserve"> </w:t>
      </w:r>
      <w:r w:rsidR="00B9023B" w:rsidRPr="001026C9">
        <w:rPr>
          <w:rFonts w:asciiTheme="majorHAnsi" w:hAnsiTheme="majorHAnsi" w:cstheme="majorHAnsi"/>
        </w:rPr>
        <w:t>is</w:t>
      </w:r>
      <w:r w:rsidR="003550B6" w:rsidRPr="001026C9">
        <w:rPr>
          <w:rFonts w:asciiTheme="majorHAnsi" w:hAnsiTheme="majorHAnsi" w:cstheme="majorHAnsi"/>
        </w:rPr>
        <w:t xml:space="preserve"> er een focusgroep</w:t>
      </w:r>
      <w:r w:rsidR="004C62C0" w:rsidRPr="001026C9">
        <w:rPr>
          <w:rFonts w:asciiTheme="majorHAnsi" w:hAnsiTheme="majorHAnsi" w:cstheme="majorHAnsi"/>
        </w:rPr>
        <w:t xml:space="preserve"> </w:t>
      </w:r>
      <w:r w:rsidR="004D1207" w:rsidRPr="001026C9">
        <w:rPr>
          <w:rFonts w:asciiTheme="majorHAnsi" w:hAnsiTheme="majorHAnsi" w:cstheme="majorHAnsi"/>
        </w:rPr>
        <w:t>georganiseerd</w:t>
      </w:r>
      <w:r w:rsidR="00B9023B" w:rsidRPr="001026C9">
        <w:rPr>
          <w:rFonts w:asciiTheme="majorHAnsi" w:hAnsiTheme="majorHAnsi" w:cstheme="majorHAnsi"/>
        </w:rPr>
        <w:t xml:space="preserve"> bij een van de clusters van Reclassering Inforsa</w:t>
      </w:r>
      <w:r w:rsidR="000C78E2">
        <w:rPr>
          <w:rFonts w:asciiTheme="majorHAnsi" w:hAnsiTheme="majorHAnsi" w:cstheme="majorHAnsi"/>
        </w:rPr>
        <w:t xml:space="preserve"> Amsterdam</w:t>
      </w:r>
      <w:r w:rsidR="003550B6" w:rsidRPr="001026C9">
        <w:rPr>
          <w:rFonts w:asciiTheme="majorHAnsi" w:hAnsiTheme="majorHAnsi" w:cstheme="majorHAnsi"/>
        </w:rPr>
        <w:t>. Een focusgroep is een interview met een groep deelnemers over een specifiek onderwerp waarin de onderzoeker discussie tussen de deelnemers inzet voor dataverzameling (</w:t>
      </w:r>
      <w:r w:rsidR="002E5C50" w:rsidRPr="001026C9">
        <w:rPr>
          <w:rFonts w:asciiTheme="majorHAnsi" w:hAnsiTheme="majorHAnsi" w:cstheme="majorHAnsi"/>
        </w:rPr>
        <w:t>Boeije &amp; Bleijenbergh, 2019</w:t>
      </w:r>
      <w:r w:rsidR="003550B6" w:rsidRPr="001026C9">
        <w:rPr>
          <w:rFonts w:asciiTheme="majorHAnsi" w:hAnsiTheme="majorHAnsi" w:cstheme="majorHAnsi"/>
        </w:rPr>
        <w:t>).</w:t>
      </w:r>
      <w:r w:rsidR="002E5C50" w:rsidRPr="001026C9">
        <w:rPr>
          <w:rFonts w:asciiTheme="majorHAnsi" w:hAnsiTheme="majorHAnsi" w:cstheme="majorHAnsi"/>
        </w:rPr>
        <w:t xml:space="preserve"> </w:t>
      </w:r>
      <w:r w:rsidR="00B9023B" w:rsidRPr="001026C9">
        <w:rPr>
          <w:rFonts w:asciiTheme="majorHAnsi" w:hAnsiTheme="majorHAnsi" w:cstheme="majorHAnsi"/>
        </w:rPr>
        <w:t>He</w:t>
      </w:r>
      <w:r w:rsidR="001C11F6" w:rsidRPr="001026C9">
        <w:rPr>
          <w:rFonts w:asciiTheme="majorHAnsi" w:hAnsiTheme="majorHAnsi" w:cstheme="majorHAnsi"/>
        </w:rPr>
        <w:t>t cluster bestaat uit zes reclasseringswerkers</w:t>
      </w:r>
      <w:r w:rsidR="00B9023B" w:rsidRPr="001026C9">
        <w:rPr>
          <w:rFonts w:asciiTheme="majorHAnsi" w:hAnsiTheme="majorHAnsi" w:cstheme="majorHAnsi"/>
        </w:rPr>
        <w:t>, zowel toezichthouder</w:t>
      </w:r>
      <w:r w:rsidR="00853734">
        <w:rPr>
          <w:rFonts w:asciiTheme="majorHAnsi" w:hAnsiTheme="majorHAnsi" w:cstheme="majorHAnsi"/>
        </w:rPr>
        <w:t>s</w:t>
      </w:r>
      <w:r w:rsidR="00B9023B" w:rsidRPr="001026C9">
        <w:rPr>
          <w:rFonts w:asciiTheme="majorHAnsi" w:hAnsiTheme="majorHAnsi" w:cstheme="majorHAnsi"/>
        </w:rPr>
        <w:t xml:space="preserve"> als adviseurs,</w:t>
      </w:r>
      <w:r w:rsidR="00BF6232" w:rsidRPr="001026C9">
        <w:rPr>
          <w:rFonts w:asciiTheme="majorHAnsi" w:hAnsiTheme="majorHAnsi" w:cstheme="majorHAnsi"/>
        </w:rPr>
        <w:t xml:space="preserve"> </w:t>
      </w:r>
      <w:r w:rsidR="001C11F6" w:rsidRPr="001026C9">
        <w:rPr>
          <w:rFonts w:asciiTheme="majorHAnsi" w:hAnsiTheme="majorHAnsi" w:cstheme="majorHAnsi"/>
        </w:rPr>
        <w:t xml:space="preserve">die eens per maand een casuïstiekoverleg hebben. </w:t>
      </w:r>
      <w:r w:rsidR="00B9023B" w:rsidRPr="001026C9">
        <w:rPr>
          <w:rFonts w:asciiTheme="majorHAnsi" w:hAnsiTheme="majorHAnsi" w:cstheme="majorHAnsi"/>
        </w:rPr>
        <w:t>E</w:t>
      </w:r>
      <w:r w:rsidR="00A52324" w:rsidRPr="001026C9">
        <w:rPr>
          <w:rFonts w:asciiTheme="majorHAnsi" w:hAnsiTheme="majorHAnsi" w:cstheme="majorHAnsi"/>
        </w:rPr>
        <w:t>r</w:t>
      </w:r>
      <w:r w:rsidR="00B9023B" w:rsidRPr="001026C9">
        <w:rPr>
          <w:rFonts w:asciiTheme="majorHAnsi" w:hAnsiTheme="majorHAnsi" w:cstheme="majorHAnsi"/>
        </w:rPr>
        <w:t xml:space="preserve"> is</w:t>
      </w:r>
      <w:r w:rsidR="00A52324" w:rsidRPr="001026C9">
        <w:rPr>
          <w:rFonts w:asciiTheme="majorHAnsi" w:hAnsiTheme="majorHAnsi" w:cstheme="majorHAnsi"/>
        </w:rPr>
        <w:t xml:space="preserve"> verscheidenheid in </w:t>
      </w:r>
      <w:r w:rsidR="001C11F6" w:rsidRPr="001026C9">
        <w:rPr>
          <w:rFonts w:asciiTheme="majorHAnsi" w:hAnsiTheme="majorHAnsi" w:cstheme="majorHAnsi"/>
        </w:rPr>
        <w:t xml:space="preserve">werkervaring, </w:t>
      </w:r>
      <w:r w:rsidR="00A52324" w:rsidRPr="001026C9">
        <w:rPr>
          <w:rFonts w:asciiTheme="majorHAnsi" w:hAnsiTheme="majorHAnsi" w:cstheme="majorHAnsi"/>
        </w:rPr>
        <w:t>geslacht</w:t>
      </w:r>
      <w:r w:rsidR="001C11F6" w:rsidRPr="001026C9">
        <w:rPr>
          <w:rFonts w:asciiTheme="majorHAnsi" w:hAnsiTheme="majorHAnsi" w:cstheme="majorHAnsi"/>
        </w:rPr>
        <w:t xml:space="preserve"> en (</w:t>
      </w:r>
      <w:r w:rsidR="00CD3957">
        <w:rPr>
          <w:rFonts w:asciiTheme="majorHAnsi" w:hAnsiTheme="majorHAnsi" w:cstheme="majorHAnsi"/>
        </w:rPr>
        <w:t>opleidings</w:t>
      </w:r>
      <w:r w:rsidR="00447BDA">
        <w:rPr>
          <w:rFonts w:asciiTheme="majorHAnsi" w:hAnsiTheme="majorHAnsi" w:cstheme="majorHAnsi"/>
        </w:rPr>
        <w:t>-</w:t>
      </w:r>
      <w:r w:rsidR="001C11F6" w:rsidRPr="001026C9">
        <w:rPr>
          <w:rFonts w:asciiTheme="majorHAnsi" w:hAnsiTheme="majorHAnsi" w:cstheme="majorHAnsi"/>
        </w:rPr>
        <w:t>)achtergrond</w:t>
      </w:r>
      <w:r w:rsidR="00543C99" w:rsidRPr="001026C9">
        <w:rPr>
          <w:rFonts w:asciiTheme="majorHAnsi" w:hAnsiTheme="majorHAnsi" w:cstheme="majorHAnsi"/>
        </w:rPr>
        <w:t xml:space="preserve"> </w:t>
      </w:r>
      <w:r w:rsidR="00BF6232" w:rsidRPr="001026C9">
        <w:rPr>
          <w:rFonts w:asciiTheme="majorHAnsi" w:hAnsiTheme="majorHAnsi" w:cstheme="majorHAnsi"/>
        </w:rPr>
        <w:t>van de professionals</w:t>
      </w:r>
      <w:r w:rsidR="001C11F6" w:rsidRPr="001026C9">
        <w:rPr>
          <w:rFonts w:asciiTheme="majorHAnsi" w:hAnsiTheme="majorHAnsi" w:cstheme="majorHAnsi"/>
        </w:rPr>
        <w:t xml:space="preserve">. Derhalve is </w:t>
      </w:r>
      <w:r w:rsidR="00543C99" w:rsidRPr="001026C9">
        <w:rPr>
          <w:rFonts w:asciiTheme="majorHAnsi" w:hAnsiTheme="majorHAnsi" w:cstheme="majorHAnsi"/>
        </w:rPr>
        <w:t xml:space="preserve">de </w:t>
      </w:r>
      <w:r w:rsidR="001C11F6" w:rsidRPr="001026C9">
        <w:rPr>
          <w:rFonts w:asciiTheme="majorHAnsi" w:hAnsiTheme="majorHAnsi" w:cstheme="majorHAnsi"/>
        </w:rPr>
        <w:t xml:space="preserve">diversiteit gewaarborgd. </w:t>
      </w:r>
      <w:r w:rsidR="001E3556" w:rsidRPr="001026C9">
        <w:rPr>
          <w:rFonts w:asciiTheme="majorHAnsi" w:hAnsiTheme="majorHAnsi" w:cstheme="majorHAnsi"/>
        </w:rPr>
        <w:t xml:space="preserve">De focusgroep </w:t>
      </w:r>
      <w:r w:rsidR="00B9023B" w:rsidRPr="001026C9">
        <w:rPr>
          <w:rFonts w:asciiTheme="majorHAnsi" w:hAnsiTheme="majorHAnsi" w:cstheme="majorHAnsi"/>
        </w:rPr>
        <w:t>heeft plaatsgevonden</w:t>
      </w:r>
      <w:r w:rsidR="001E3556" w:rsidRPr="001026C9">
        <w:rPr>
          <w:rFonts w:asciiTheme="majorHAnsi" w:hAnsiTheme="majorHAnsi" w:cstheme="majorHAnsi"/>
        </w:rPr>
        <w:t xml:space="preserve"> op 30 maart 2023. Ik </w:t>
      </w:r>
      <w:r w:rsidR="00B70AF9" w:rsidRPr="001026C9">
        <w:rPr>
          <w:rFonts w:asciiTheme="majorHAnsi" w:hAnsiTheme="majorHAnsi" w:cstheme="majorHAnsi"/>
        </w:rPr>
        <w:t>heb</w:t>
      </w:r>
      <w:r w:rsidR="001E3556" w:rsidRPr="001026C9">
        <w:rPr>
          <w:rFonts w:asciiTheme="majorHAnsi" w:hAnsiTheme="majorHAnsi" w:cstheme="majorHAnsi"/>
        </w:rPr>
        <w:t xml:space="preserve"> </w:t>
      </w:r>
      <w:r w:rsidR="002E5C50" w:rsidRPr="001026C9">
        <w:rPr>
          <w:rFonts w:asciiTheme="majorHAnsi" w:hAnsiTheme="majorHAnsi" w:cstheme="majorHAnsi"/>
        </w:rPr>
        <w:t>als gespreksvoorzitter een gesprek</w:t>
      </w:r>
      <w:r w:rsidR="007408E0" w:rsidRPr="001026C9">
        <w:rPr>
          <w:rFonts w:asciiTheme="majorHAnsi" w:hAnsiTheme="majorHAnsi" w:cstheme="majorHAnsi"/>
        </w:rPr>
        <w:t xml:space="preserve"> van een uur</w:t>
      </w:r>
      <w:r w:rsidR="002E5C50" w:rsidRPr="001026C9">
        <w:rPr>
          <w:rFonts w:asciiTheme="majorHAnsi" w:hAnsiTheme="majorHAnsi" w:cstheme="majorHAnsi"/>
        </w:rPr>
        <w:t xml:space="preserve"> </w:t>
      </w:r>
      <w:r w:rsidR="00B70AF9" w:rsidRPr="001026C9">
        <w:rPr>
          <w:rFonts w:asciiTheme="majorHAnsi" w:hAnsiTheme="majorHAnsi" w:cstheme="majorHAnsi"/>
        </w:rPr>
        <w:t>geleid</w:t>
      </w:r>
      <w:r w:rsidR="002E5C50" w:rsidRPr="001026C9">
        <w:rPr>
          <w:rFonts w:asciiTheme="majorHAnsi" w:hAnsiTheme="majorHAnsi" w:cstheme="majorHAnsi"/>
        </w:rPr>
        <w:t xml:space="preserve"> </w:t>
      </w:r>
      <w:r w:rsidR="002E5C50" w:rsidRPr="001D73BE">
        <w:rPr>
          <w:rFonts w:asciiTheme="majorHAnsi" w:hAnsiTheme="majorHAnsi" w:cstheme="majorHAnsi"/>
        </w:rPr>
        <w:t>over de rol van emoties binnen het reclasseringswerk</w:t>
      </w:r>
      <w:r w:rsidR="005C74C2" w:rsidRPr="001D73BE">
        <w:rPr>
          <w:rFonts w:asciiTheme="majorHAnsi" w:hAnsiTheme="majorHAnsi" w:cstheme="majorHAnsi"/>
        </w:rPr>
        <w:t xml:space="preserve"> in het contact met cliënten</w:t>
      </w:r>
      <w:r w:rsidR="002E5C50" w:rsidRPr="001D73BE">
        <w:rPr>
          <w:rFonts w:asciiTheme="majorHAnsi" w:hAnsiTheme="majorHAnsi" w:cstheme="majorHAnsi"/>
        </w:rPr>
        <w:t>.</w:t>
      </w:r>
      <w:r w:rsidR="005C74C2" w:rsidRPr="001D73BE">
        <w:rPr>
          <w:rFonts w:asciiTheme="majorHAnsi" w:hAnsiTheme="majorHAnsi" w:cstheme="majorHAnsi"/>
        </w:rPr>
        <w:t xml:space="preserve"> Hiervoor </w:t>
      </w:r>
      <w:r w:rsidR="00B70AF9" w:rsidRPr="001D73BE">
        <w:rPr>
          <w:rFonts w:asciiTheme="majorHAnsi" w:hAnsiTheme="majorHAnsi" w:cstheme="majorHAnsi"/>
        </w:rPr>
        <w:t>zijn</w:t>
      </w:r>
      <w:r w:rsidR="005C74C2" w:rsidRPr="001D73BE">
        <w:rPr>
          <w:rFonts w:asciiTheme="majorHAnsi" w:hAnsiTheme="majorHAnsi" w:cstheme="majorHAnsi"/>
        </w:rPr>
        <w:t xml:space="preserve"> </w:t>
      </w:r>
      <w:r w:rsidR="00521502" w:rsidRPr="001D73BE">
        <w:rPr>
          <w:rFonts w:asciiTheme="majorHAnsi" w:hAnsiTheme="majorHAnsi" w:cstheme="majorHAnsi"/>
        </w:rPr>
        <w:t>opnieuw</w:t>
      </w:r>
      <w:r w:rsidR="005C74C2" w:rsidRPr="001D73BE">
        <w:rPr>
          <w:rFonts w:asciiTheme="majorHAnsi" w:hAnsiTheme="majorHAnsi" w:cstheme="majorHAnsi"/>
        </w:rPr>
        <w:t xml:space="preserve"> de emotiekaarten van Hulsbergen (2018) ingezet. Ik </w:t>
      </w:r>
      <w:r w:rsidR="00E06805" w:rsidRPr="001D73BE">
        <w:rPr>
          <w:rFonts w:asciiTheme="majorHAnsi" w:hAnsiTheme="majorHAnsi" w:cstheme="majorHAnsi"/>
        </w:rPr>
        <w:t>heb</w:t>
      </w:r>
      <w:r w:rsidR="005C74C2" w:rsidRPr="001D73BE">
        <w:rPr>
          <w:rFonts w:asciiTheme="majorHAnsi" w:hAnsiTheme="majorHAnsi" w:cstheme="majorHAnsi"/>
        </w:rPr>
        <w:t xml:space="preserve"> gebruik </w:t>
      </w:r>
      <w:r w:rsidR="00E06805" w:rsidRPr="001D73BE">
        <w:rPr>
          <w:rFonts w:asciiTheme="majorHAnsi" w:hAnsiTheme="majorHAnsi" w:cstheme="majorHAnsi"/>
        </w:rPr>
        <w:t>ge</w:t>
      </w:r>
      <w:r w:rsidR="005C74C2" w:rsidRPr="001D73BE">
        <w:rPr>
          <w:rFonts w:asciiTheme="majorHAnsi" w:hAnsiTheme="majorHAnsi" w:cstheme="majorHAnsi"/>
        </w:rPr>
        <w:t>ma</w:t>
      </w:r>
      <w:r w:rsidR="00E06805" w:rsidRPr="001D73BE">
        <w:rPr>
          <w:rFonts w:asciiTheme="majorHAnsi" w:hAnsiTheme="majorHAnsi" w:cstheme="majorHAnsi"/>
        </w:rPr>
        <w:t>akt</w:t>
      </w:r>
      <w:r w:rsidR="005C74C2" w:rsidRPr="001D73BE">
        <w:rPr>
          <w:rFonts w:asciiTheme="majorHAnsi" w:hAnsiTheme="majorHAnsi" w:cstheme="majorHAnsi"/>
        </w:rPr>
        <w:t xml:space="preserve"> van het spel </w:t>
      </w:r>
      <w:r w:rsidR="005C74C2" w:rsidRPr="001D73BE">
        <w:rPr>
          <w:rFonts w:asciiTheme="majorHAnsi" w:hAnsiTheme="majorHAnsi" w:cstheme="majorHAnsi"/>
          <w:i/>
          <w:iCs/>
        </w:rPr>
        <w:t>‘Wat roept het bij je op?</w:t>
      </w:r>
      <w:r w:rsidR="005C74C2" w:rsidRPr="001D73BE">
        <w:rPr>
          <w:rFonts w:asciiTheme="majorHAnsi" w:hAnsiTheme="majorHAnsi" w:cstheme="majorHAnsi"/>
        </w:rPr>
        <w:t xml:space="preserve">’ Emoties dienen hier als bron van informatie. </w:t>
      </w:r>
      <w:r w:rsidR="007A2854" w:rsidRPr="001D73BE">
        <w:rPr>
          <w:rFonts w:asciiTheme="majorHAnsi" w:hAnsiTheme="majorHAnsi" w:cstheme="majorHAnsi"/>
        </w:rPr>
        <w:t>De kaarten worden benut om aan de hand van emoties in gesprek te komen over kansen, bedreigingen en de motivatie van de respondenten met betrekking tot dit thema.</w:t>
      </w:r>
      <w:r w:rsidR="002E5C50" w:rsidRPr="001D73BE">
        <w:rPr>
          <w:rFonts w:asciiTheme="majorHAnsi" w:hAnsiTheme="majorHAnsi" w:cstheme="majorHAnsi"/>
        </w:rPr>
        <w:t xml:space="preserve"> Ik </w:t>
      </w:r>
      <w:r w:rsidR="006157D6" w:rsidRPr="001D73BE">
        <w:rPr>
          <w:rFonts w:asciiTheme="majorHAnsi" w:hAnsiTheme="majorHAnsi" w:cstheme="majorHAnsi"/>
        </w:rPr>
        <w:t>heb</w:t>
      </w:r>
      <w:r w:rsidR="002E5C50" w:rsidRPr="001D73BE">
        <w:rPr>
          <w:rFonts w:asciiTheme="majorHAnsi" w:hAnsiTheme="majorHAnsi" w:cstheme="majorHAnsi"/>
        </w:rPr>
        <w:t xml:space="preserve"> een assistent-moderator betr</w:t>
      </w:r>
      <w:r w:rsidR="006157D6" w:rsidRPr="001D73BE">
        <w:rPr>
          <w:rFonts w:asciiTheme="majorHAnsi" w:hAnsiTheme="majorHAnsi" w:cstheme="majorHAnsi"/>
        </w:rPr>
        <w:t>o</w:t>
      </w:r>
      <w:r w:rsidR="002E5C50" w:rsidRPr="001D73BE">
        <w:rPr>
          <w:rFonts w:asciiTheme="majorHAnsi" w:hAnsiTheme="majorHAnsi" w:cstheme="majorHAnsi"/>
        </w:rPr>
        <w:t>kken om aantekeningen te maken, te observeren en de tijd en opnameapparatuur te bewaren (Boeije &amp; Bleijenberg, 2019)</w:t>
      </w:r>
      <w:r w:rsidR="000C78E2">
        <w:rPr>
          <w:rFonts w:asciiTheme="majorHAnsi" w:hAnsiTheme="majorHAnsi" w:cstheme="majorHAnsi"/>
        </w:rPr>
        <w:t>.</w:t>
      </w:r>
    </w:p>
    <w:p w14:paraId="3A5B3531" w14:textId="0493D48B" w:rsidR="00327A95" w:rsidRPr="00F0138E" w:rsidRDefault="00327A95" w:rsidP="0029476C">
      <w:pPr>
        <w:pStyle w:val="Kop3"/>
        <w:rPr>
          <w:color w:val="auto"/>
        </w:rPr>
      </w:pPr>
      <w:bookmarkStart w:id="15" w:name="_Toc135310089"/>
      <w:r w:rsidRPr="00F0138E">
        <w:rPr>
          <w:color w:val="auto"/>
        </w:rPr>
        <w:t>Gegevensanalyse</w:t>
      </w:r>
      <w:bookmarkEnd w:id="15"/>
    </w:p>
    <w:p w14:paraId="67F47A45" w14:textId="3B472D31" w:rsidR="00527A77" w:rsidRPr="007B69A2" w:rsidRDefault="00527A77" w:rsidP="00B12DC6">
      <w:pPr>
        <w:rPr>
          <w:rFonts w:asciiTheme="majorHAnsi" w:hAnsiTheme="majorHAnsi" w:cstheme="majorHAnsi"/>
        </w:rPr>
      </w:pPr>
      <w:r w:rsidRPr="007B69A2">
        <w:rPr>
          <w:rFonts w:asciiTheme="majorHAnsi" w:hAnsiTheme="majorHAnsi" w:cstheme="majorHAnsi"/>
          <w:color w:val="000000"/>
        </w:rPr>
        <w:t>In totaal zijn er vijftien respondenten gesproken: negen middels interviews en zes middels de focusgroep. Alles wat gezegd is in de focusgroep is uitgeschreven en alle interviews zijn getranscribeerd. Vervolgens is in de uitspraken van deze vijftien respondenten een ordening aangebracht aan de hand van de topics die</w:t>
      </w:r>
      <w:r w:rsidR="00AC5D6C" w:rsidRPr="007B69A2">
        <w:rPr>
          <w:rFonts w:asciiTheme="majorHAnsi" w:hAnsiTheme="majorHAnsi" w:cstheme="majorHAnsi"/>
          <w:color w:val="000000"/>
        </w:rPr>
        <w:t xml:space="preserve"> zijn weergegeven in het conceptueel model</w:t>
      </w:r>
      <w:r w:rsidRPr="007B69A2">
        <w:rPr>
          <w:rFonts w:asciiTheme="majorHAnsi" w:hAnsiTheme="majorHAnsi" w:cstheme="majorHAnsi"/>
          <w:color w:val="000000"/>
        </w:rPr>
        <w:t>.</w:t>
      </w:r>
      <w:r w:rsidR="00AC12E5" w:rsidRPr="007B69A2">
        <w:rPr>
          <w:rFonts w:asciiTheme="majorHAnsi" w:hAnsiTheme="majorHAnsi" w:cstheme="majorHAnsi"/>
          <w:color w:val="000000"/>
        </w:rPr>
        <w:t xml:space="preserve"> </w:t>
      </w:r>
      <w:r w:rsidR="00883204" w:rsidRPr="007B69A2">
        <w:rPr>
          <w:rFonts w:asciiTheme="majorHAnsi" w:hAnsiTheme="majorHAnsi" w:cstheme="majorHAnsi"/>
          <w:color w:val="000000"/>
        </w:rPr>
        <w:t xml:space="preserve">In de ordening </w:t>
      </w:r>
      <w:r w:rsidRPr="007B69A2">
        <w:rPr>
          <w:rFonts w:asciiTheme="majorHAnsi" w:hAnsiTheme="majorHAnsi" w:cstheme="majorHAnsi"/>
          <w:color w:val="000000"/>
        </w:rPr>
        <w:t>is e</w:t>
      </w:r>
      <w:r w:rsidR="00883204" w:rsidRPr="007B69A2">
        <w:rPr>
          <w:rFonts w:asciiTheme="majorHAnsi" w:hAnsiTheme="majorHAnsi" w:cstheme="majorHAnsi"/>
          <w:color w:val="000000"/>
        </w:rPr>
        <w:t>r</w:t>
      </w:r>
      <w:r w:rsidRPr="007B69A2">
        <w:rPr>
          <w:rFonts w:asciiTheme="majorHAnsi" w:hAnsiTheme="majorHAnsi" w:cstheme="majorHAnsi"/>
          <w:color w:val="000000"/>
        </w:rPr>
        <w:t xml:space="preserve"> verbinding gelegd tussen in hoeverre emoties een rol spelen, op welke manier zij worden geuit en wat de behoeften zijn met betrekking tot aandacht voor (omgaan met) emoties. De uitkomsten hebben het fundament gevormd voor </w:t>
      </w:r>
      <w:r w:rsidR="00294E8B">
        <w:rPr>
          <w:rFonts w:asciiTheme="majorHAnsi" w:hAnsiTheme="majorHAnsi" w:cstheme="majorHAnsi"/>
          <w:color w:val="000000"/>
        </w:rPr>
        <w:t>de</w:t>
      </w:r>
      <w:r w:rsidRPr="007B69A2">
        <w:rPr>
          <w:rFonts w:asciiTheme="majorHAnsi" w:hAnsiTheme="majorHAnsi" w:cstheme="majorHAnsi"/>
          <w:color w:val="000000"/>
        </w:rPr>
        <w:t xml:space="preserve"> beantwoording van de empirische deelvragen. In de uitwerking </w:t>
      </w:r>
      <w:r w:rsidR="00AB3A46">
        <w:rPr>
          <w:rFonts w:asciiTheme="majorHAnsi" w:hAnsiTheme="majorHAnsi" w:cstheme="majorHAnsi"/>
          <w:color w:val="000000"/>
        </w:rPr>
        <w:t xml:space="preserve">van de empirische resultaten (hoofdstuk 4) </w:t>
      </w:r>
      <w:r w:rsidRPr="007B69A2">
        <w:rPr>
          <w:rFonts w:asciiTheme="majorHAnsi" w:hAnsiTheme="majorHAnsi" w:cstheme="majorHAnsi"/>
          <w:color w:val="000000"/>
        </w:rPr>
        <w:t>is geen onderscheid aangebracht tussen de uitkomsten van de interviews en de focusgroep. Hiervoor is gekozen omdat het thema en de hoofdlijnen van de vragen gelijk zijn. De interviewvragen voor de interviews en focusgroep zijn bijgevoegd in de bijlagen. De centrale vraagstelling is beantwoord op basis van de uitkomsten van zowel de literatuur als de empirische studie.</w:t>
      </w:r>
    </w:p>
    <w:p w14:paraId="6C430427" w14:textId="6D2CAF9A" w:rsidR="00E813E5" w:rsidRPr="002B7A64" w:rsidRDefault="00E813E5" w:rsidP="003C52BA">
      <w:pPr>
        <w:pStyle w:val="Kop2"/>
        <w:numPr>
          <w:ilvl w:val="1"/>
          <w:numId w:val="8"/>
        </w:numPr>
        <w:rPr>
          <w:color w:val="auto"/>
          <w:sz w:val="24"/>
          <w:szCs w:val="24"/>
        </w:rPr>
      </w:pPr>
      <w:bookmarkStart w:id="16" w:name="_Toc135310090"/>
      <w:r w:rsidRPr="002B7A64">
        <w:rPr>
          <w:color w:val="auto"/>
          <w:sz w:val="24"/>
          <w:szCs w:val="24"/>
        </w:rPr>
        <w:t>Validiteit en betrouwbaarheid</w:t>
      </w:r>
      <w:bookmarkEnd w:id="16"/>
    </w:p>
    <w:p w14:paraId="2F87F905" w14:textId="74ED24D6" w:rsidR="00E813E5" w:rsidRDefault="00E813E5" w:rsidP="00E813E5">
      <w:pPr>
        <w:rPr>
          <w:rFonts w:asciiTheme="majorHAnsi" w:hAnsiTheme="majorHAnsi" w:cstheme="majorHAnsi"/>
        </w:rPr>
      </w:pPr>
      <w:r w:rsidRPr="001026C9">
        <w:rPr>
          <w:rFonts w:asciiTheme="majorHAnsi" w:hAnsiTheme="majorHAnsi" w:cstheme="majorHAnsi"/>
        </w:rPr>
        <w:t>Gedegen onderzoek dient valide en betrouwbaar te zijn. In dit hoofdstuk komen de interne</w:t>
      </w:r>
      <w:r w:rsidR="00106F55" w:rsidRPr="001026C9">
        <w:rPr>
          <w:rFonts w:asciiTheme="majorHAnsi" w:hAnsiTheme="majorHAnsi" w:cstheme="majorHAnsi"/>
        </w:rPr>
        <w:t xml:space="preserve"> (2.4.1</w:t>
      </w:r>
      <w:r w:rsidR="00641FA2" w:rsidRPr="001026C9">
        <w:rPr>
          <w:rFonts w:asciiTheme="majorHAnsi" w:hAnsiTheme="majorHAnsi" w:cstheme="majorHAnsi"/>
        </w:rPr>
        <w:t>.</w:t>
      </w:r>
      <w:r w:rsidR="00106F55" w:rsidRPr="001026C9">
        <w:rPr>
          <w:rFonts w:asciiTheme="majorHAnsi" w:hAnsiTheme="majorHAnsi" w:cstheme="majorHAnsi"/>
        </w:rPr>
        <w:t>)</w:t>
      </w:r>
      <w:r w:rsidRPr="001026C9">
        <w:rPr>
          <w:rFonts w:asciiTheme="majorHAnsi" w:hAnsiTheme="majorHAnsi" w:cstheme="majorHAnsi"/>
        </w:rPr>
        <w:t xml:space="preserve"> en externe validiteit</w:t>
      </w:r>
      <w:r w:rsidR="00106F55" w:rsidRPr="001026C9">
        <w:rPr>
          <w:rFonts w:asciiTheme="majorHAnsi" w:hAnsiTheme="majorHAnsi" w:cstheme="majorHAnsi"/>
        </w:rPr>
        <w:t xml:space="preserve"> (2.4.2</w:t>
      </w:r>
      <w:r w:rsidR="00641FA2" w:rsidRPr="001026C9">
        <w:rPr>
          <w:rFonts w:asciiTheme="majorHAnsi" w:hAnsiTheme="majorHAnsi" w:cstheme="majorHAnsi"/>
        </w:rPr>
        <w:t>.</w:t>
      </w:r>
      <w:r w:rsidR="00106F55" w:rsidRPr="001026C9">
        <w:rPr>
          <w:rFonts w:asciiTheme="majorHAnsi" w:hAnsiTheme="majorHAnsi" w:cstheme="majorHAnsi"/>
        </w:rPr>
        <w:t>)</w:t>
      </w:r>
      <w:r w:rsidRPr="001026C9">
        <w:rPr>
          <w:rFonts w:asciiTheme="majorHAnsi" w:hAnsiTheme="majorHAnsi" w:cstheme="majorHAnsi"/>
        </w:rPr>
        <w:t xml:space="preserve"> en de betrouwbaarheid</w:t>
      </w:r>
      <w:r w:rsidR="00106F55" w:rsidRPr="001026C9">
        <w:rPr>
          <w:rFonts w:asciiTheme="majorHAnsi" w:hAnsiTheme="majorHAnsi" w:cstheme="majorHAnsi"/>
        </w:rPr>
        <w:t xml:space="preserve"> (2.4.3</w:t>
      </w:r>
      <w:r w:rsidR="00641FA2" w:rsidRPr="001026C9">
        <w:rPr>
          <w:rFonts w:asciiTheme="majorHAnsi" w:hAnsiTheme="majorHAnsi" w:cstheme="majorHAnsi"/>
        </w:rPr>
        <w:t>.</w:t>
      </w:r>
      <w:r w:rsidR="00106F55" w:rsidRPr="001026C9">
        <w:rPr>
          <w:rFonts w:asciiTheme="majorHAnsi" w:hAnsiTheme="majorHAnsi" w:cstheme="majorHAnsi"/>
        </w:rPr>
        <w:t>)</w:t>
      </w:r>
      <w:r w:rsidRPr="001026C9">
        <w:rPr>
          <w:rFonts w:asciiTheme="majorHAnsi" w:hAnsiTheme="majorHAnsi" w:cstheme="majorHAnsi"/>
        </w:rPr>
        <w:t xml:space="preserve"> van het onderzoek aan bod.</w:t>
      </w:r>
      <w:r w:rsidR="00641FA2" w:rsidRPr="001026C9">
        <w:rPr>
          <w:rFonts w:asciiTheme="majorHAnsi" w:hAnsiTheme="majorHAnsi" w:cstheme="majorHAnsi"/>
        </w:rPr>
        <w:t xml:space="preserve"> Tot slot is er aandacht voor de ethiek (2.5.).</w:t>
      </w:r>
    </w:p>
    <w:p w14:paraId="46CE1A44" w14:textId="77777777" w:rsidR="00C633B9" w:rsidRDefault="00E813E5" w:rsidP="003C52BA">
      <w:pPr>
        <w:pStyle w:val="Kop3"/>
        <w:numPr>
          <w:ilvl w:val="2"/>
          <w:numId w:val="8"/>
        </w:numPr>
        <w:rPr>
          <w:rStyle w:val="Kop3Char"/>
          <w:color w:val="auto"/>
        </w:rPr>
      </w:pPr>
      <w:bookmarkStart w:id="17" w:name="_Toc135310091"/>
      <w:r w:rsidRPr="00C633B9">
        <w:rPr>
          <w:rStyle w:val="Kop3Char"/>
          <w:color w:val="auto"/>
        </w:rPr>
        <w:t>Interne validiteit</w:t>
      </w:r>
      <w:bookmarkEnd w:id="17"/>
    </w:p>
    <w:p w14:paraId="161632B5" w14:textId="3DD8C423" w:rsidR="00C633B9" w:rsidRPr="00DF0C22" w:rsidRDefault="00C17C38" w:rsidP="00DF0C22">
      <w:pPr>
        <w:rPr>
          <w:rStyle w:val="Kop3Char"/>
          <w:color w:val="auto"/>
        </w:rPr>
      </w:pPr>
      <w:bookmarkStart w:id="18" w:name="_Toc135310092"/>
      <w:r w:rsidRPr="00DF0C22">
        <w:rPr>
          <w:rStyle w:val="GeenafstandChar"/>
          <w:rFonts w:asciiTheme="majorHAnsi" w:hAnsiTheme="majorHAnsi" w:cstheme="majorHAnsi"/>
        </w:rPr>
        <w:t>Interne validiteit betekent dat de resultaten, conclusies en aanbevelingen betrekking hebben op het onderzochte fenomeen</w:t>
      </w:r>
      <w:r w:rsidR="003B36CB" w:rsidRPr="00DF0C22">
        <w:rPr>
          <w:rStyle w:val="GeenafstandChar"/>
          <w:rFonts w:asciiTheme="majorHAnsi" w:hAnsiTheme="majorHAnsi" w:cstheme="majorHAnsi"/>
        </w:rPr>
        <w:t xml:space="preserve"> en de situatie</w:t>
      </w:r>
      <w:r w:rsidRPr="00DF0C22">
        <w:rPr>
          <w:rStyle w:val="GeenafstandChar"/>
          <w:rFonts w:asciiTheme="majorHAnsi" w:hAnsiTheme="majorHAnsi" w:cstheme="majorHAnsi"/>
        </w:rPr>
        <w:t>. Door het raadplegen van verschillende bronnen met betrekking tot hetzelfde onderwerp, wordt het mogelijk om de complexe materie vanuit verschillende invalshoeken te belichten. Dit</w:t>
      </w:r>
      <w:r w:rsidR="00521C80" w:rsidRPr="00DF0C22">
        <w:rPr>
          <w:rStyle w:val="GeenafstandChar"/>
          <w:rFonts w:asciiTheme="majorHAnsi" w:hAnsiTheme="majorHAnsi" w:cstheme="majorHAnsi"/>
        </w:rPr>
        <w:t xml:space="preserve"> wordt</w:t>
      </w:r>
      <w:r w:rsidR="00E1148B" w:rsidRPr="00DF0C22">
        <w:rPr>
          <w:rStyle w:val="GeenafstandChar"/>
          <w:rFonts w:asciiTheme="majorHAnsi" w:hAnsiTheme="majorHAnsi" w:cstheme="majorHAnsi"/>
        </w:rPr>
        <w:t xml:space="preserve"> </w:t>
      </w:r>
      <w:r w:rsidR="00521C80" w:rsidRPr="00DF0C22">
        <w:rPr>
          <w:rStyle w:val="GeenafstandChar"/>
          <w:rFonts w:asciiTheme="majorHAnsi" w:hAnsiTheme="majorHAnsi" w:cstheme="majorHAnsi"/>
        </w:rPr>
        <w:t>triangulatie van bronnen genoemd</w:t>
      </w:r>
      <w:r w:rsidR="00BA4D75" w:rsidRPr="00DF0C22">
        <w:rPr>
          <w:rStyle w:val="GeenafstandChar"/>
          <w:rFonts w:asciiTheme="majorHAnsi" w:hAnsiTheme="majorHAnsi" w:cstheme="majorHAnsi"/>
        </w:rPr>
        <w:t xml:space="preserve">. Dit is </w:t>
      </w:r>
      <w:r w:rsidRPr="00DF0C22">
        <w:rPr>
          <w:rStyle w:val="GeenafstandChar"/>
          <w:rFonts w:asciiTheme="majorHAnsi" w:hAnsiTheme="majorHAnsi" w:cstheme="majorHAnsi"/>
        </w:rPr>
        <w:t>te</w:t>
      </w:r>
      <w:r w:rsidR="00C23920" w:rsidRPr="00DF0C22">
        <w:rPr>
          <w:rStyle w:val="GeenafstandChar"/>
          <w:rFonts w:asciiTheme="majorHAnsi" w:hAnsiTheme="majorHAnsi" w:cstheme="majorHAnsi"/>
        </w:rPr>
        <w:t>r</w:t>
      </w:r>
      <w:r w:rsidRPr="00DF0C22">
        <w:rPr>
          <w:rStyle w:val="GeenafstandChar"/>
          <w:rFonts w:asciiTheme="majorHAnsi" w:hAnsiTheme="majorHAnsi" w:cstheme="majorHAnsi"/>
        </w:rPr>
        <w:t xml:space="preserve"> bevordering van de interne validiteit </w:t>
      </w:r>
      <w:r w:rsidR="00E813E5" w:rsidRPr="00DF0C22">
        <w:rPr>
          <w:rStyle w:val="GeenafstandChar"/>
          <w:rFonts w:asciiTheme="majorHAnsi" w:hAnsiTheme="majorHAnsi" w:cstheme="majorHAnsi"/>
        </w:rPr>
        <w:t>(Doorewaard</w:t>
      </w:r>
      <w:r w:rsidRPr="00DF0C22">
        <w:rPr>
          <w:rStyle w:val="GeenafstandChar"/>
          <w:rFonts w:asciiTheme="majorHAnsi" w:hAnsiTheme="majorHAnsi" w:cstheme="majorHAnsi"/>
        </w:rPr>
        <w:t xml:space="preserve"> et al.</w:t>
      </w:r>
      <w:r w:rsidR="00E813E5" w:rsidRPr="00DF0C22">
        <w:rPr>
          <w:rStyle w:val="GeenafstandChar"/>
          <w:rFonts w:asciiTheme="majorHAnsi" w:hAnsiTheme="majorHAnsi" w:cstheme="majorHAnsi"/>
        </w:rPr>
        <w:t xml:space="preserve">, 2019). </w:t>
      </w:r>
      <w:r w:rsidR="00997398" w:rsidRPr="00DF0C22">
        <w:rPr>
          <w:rStyle w:val="GeenafstandChar"/>
          <w:rFonts w:asciiTheme="majorHAnsi" w:hAnsiTheme="majorHAnsi" w:cstheme="majorHAnsi"/>
        </w:rPr>
        <w:t>In dit onderzoek wordt triangulatie vormgegeven door literatuurstudie, interviews en een focusgroep.</w:t>
      </w:r>
      <w:bookmarkEnd w:id="18"/>
      <w:r w:rsidR="00997398" w:rsidRPr="00DF0C22">
        <w:rPr>
          <w:rStyle w:val="GeenafstandChar"/>
          <w:rFonts w:asciiTheme="majorHAnsi" w:hAnsiTheme="majorHAnsi" w:cstheme="majorHAnsi"/>
        </w:rPr>
        <w:t xml:space="preserve"> </w:t>
      </w:r>
    </w:p>
    <w:p w14:paraId="4F644520" w14:textId="77777777" w:rsidR="00C633B9" w:rsidRDefault="00521C80" w:rsidP="003C52BA">
      <w:pPr>
        <w:pStyle w:val="Kop3"/>
        <w:numPr>
          <w:ilvl w:val="2"/>
          <w:numId w:val="8"/>
        </w:numPr>
        <w:rPr>
          <w:rStyle w:val="Kop3Char"/>
          <w:color w:val="auto"/>
        </w:rPr>
      </w:pPr>
      <w:bookmarkStart w:id="19" w:name="_Toc135310093"/>
      <w:r w:rsidRPr="00C633B9">
        <w:rPr>
          <w:rStyle w:val="Kop3Char"/>
          <w:color w:val="auto"/>
        </w:rPr>
        <w:t>Externe validiteit</w:t>
      </w:r>
      <w:bookmarkEnd w:id="19"/>
    </w:p>
    <w:p w14:paraId="13B2145A" w14:textId="23F8B4B0" w:rsidR="00C633B9" w:rsidRDefault="002D2351" w:rsidP="00C633B9">
      <w:pPr>
        <w:pStyle w:val="Geenafstand"/>
        <w:rPr>
          <w:rFonts w:asciiTheme="majorHAnsi" w:hAnsiTheme="majorHAnsi" w:cstheme="majorHAnsi"/>
        </w:rPr>
      </w:pPr>
      <w:r w:rsidRPr="00C633B9">
        <w:rPr>
          <w:rFonts w:asciiTheme="majorHAnsi" w:hAnsiTheme="majorHAnsi" w:cstheme="majorHAnsi"/>
        </w:rPr>
        <w:t xml:space="preserve">De externe validiteit gaat over de mate waarin de resultaten van het onderzoek van toepassing zijn op vergelijkbare situaties (Doorewaard, et al. 2019). Gesteld kan worden dat de externe validiteit van dit onderzoek klein is, omdat het onderzoek </w:t>
      </w:r>
      <w:r w:rsidR="00571DEC">
        <w:rPr>
          <w:rFonts w:asciiTheme="majorHAnsi" w:hAnsiTheme="majorHAnsi" w:cstheme="majorHAnsi"/>
        </w:rPr>
        <w:t>is</w:t>
      </w:r>
      <w:r w:rsidR="00273A9D" w:rsidRPr="00C633B9">
        <w:rPr>
          <w:rFonts w:asciiTheme="majorHAnsi" w:hAnsiTheme="majorHAnsi" w:cstheme="majorHAnsi"/>
        </w:rPr>
        <w:t xml:space="preserve"> u</w:t>
      </w:r>
      <w:r w:rsidRPr="00C633B9">
        <w:rPr>
          <w:rFonts w:asciiTheme="majorHAnsi" w:hAnsiTheme="majorHAnsi" w:cstheme="majorHAnsi"/>
        </w:rPr>
        <w:t>itgevoerd binnen Reclassering Inforsa</w:t>
      </w:r>
      <w:r w:rsidR="00FB5A7F" w:rsidRPr="00C633B9">
        <w:rPr>
          <w:rFonts w:asciiTheme="majorHAnsi" w:hAnsiTheme="majorHAnsi" w:cstheme="majorHAnsi"/>
        </w:rPr>
        <w:t xml:space="preserve"> Amsterdam</w:t>
      </w:r>
      <w:r w:rsidRPr="00C633B9">
        <w:rPr>
          <w:rFonts w:asciiTheme="majorHAnsi" w:hAnsiTheme="majorHAnsi" w:cstheme="majorHAnsi"/>
        </w:rPr>
        <w:t>.</w:t>
      </w:r>
      <w:r w:rsidR="00C35B48" w:rsidRPr="00C633B9">
        <w:rPr>
          <w:rFonts w:asciiTheme="majorHAnsi" w:hAnsiTheme="majorHAnsi" w:cstheme="majorHAnsi"/>
        </w:rPr>
        <w:t xml:space="preserve"> </w:t>
      </w:r>
      <w:r w:rsidR="00E1580F" w:rsidRPr="00C633B9">
        <w:rPr>
          <w:rFonts w:asciiTheme="majorHAnsi" w:hAnsiTheme="majorHAnsi" w:cstheme="majorHAnsi"/>
        </w:rPr>
        <w:t xml:space="preserve">Bij andere reclasseringsorganisaties </w:t>
      </w:r>
      <w:r w:rsidR="00C35B48" w:rsidRPr="00C633B9">
        <w:rPr>
          <w:rFonts w:asciiTheme="majorHAnsi" w:hAnsiTheme="majorHAnsi" w:cstheme="majorHAnsi"/>
        </w:rPr>
        <w:t>kan sprake zijn</w:t>
      </w:r>
      <w:r w:rsidR="00E1580F" w:rsidRPr="00C633B9">
        <w:rPr>
          <w:rFonts w:asciiTheme="majorHAnsi" w:hAnsiTheme="majorHAnsi" w:cstheme="majorHAnsi"/>
        </w:rPr>
        <w:t xml:space="preserve"> van een andere teamsamenstelling en</w:t>
      </w:r>
      <w:r w:rsidR="008B3B4F" w:rsidRPr="00C633B9">
        <w:rPr>
          <w:rFonts w:asciiTheme="majorHAnsi" w:hAnsiTheme="majorHAnsi" w:cstheme="majorHAnsi"/>
        </w:rPr>
        <w:t xml:space="preserve"> taak</w:t>
      </w:r>
      <w:r w:rsidR="007700D2" w:rsidRPr="00C633B9">
        <w:rPr>
          <w:rFonts w:asciiTheme="majorHAnsi" w:hAnsiTheme="majorHAnsi" w:cstheme="majorHAnsi"/>
        </w:rPr>
        <w:t>-</w:t>
      </w:r>
      <w:r w:rsidR="008B3B4F" w:rsidRPr="00C633B9">
        <w:rPr>
          <w:rFonts w:asciiTheme="majorHAnsi" w:hAnsiTheme="majorHAnsi" w:cstheme="majorHAnsi"/>
        </w:rPr>
        <w:t xml:space="preserve"> of</w:t>
      </w:r>
      <w:r w:rsidR="00E1580F" w:rsidRPr="00C633B9">
        <w:rPr>
          <w:rFonts w:asciiTheme="majorHAnsi" w:hAnsiTheme="majorHAnsi" w:cstheme="majorHAnsi"/>
        </w:rPr>
        <w:t xml:space="preserve"> functiespecialisaties. </w:t>
      </w:r>
      <w:r w:rsidRPr="00C633B9">
        <w:rPr>
          <w:rFonts w:asciiTheme="majorHAnsi" w:hAnsiTheme="majorHAnsi" w:cstheme="majorHAnsi"/>
        </w:rPr>
        <w:t xml:space="preserve">Het </w:t>
      </w:r>
      <w:r w:rsidR="00C35B48" w:rsidRPr="00C633B9">
        <w:rPr>
          <w:rFonts w:asciiTheme="majorHAnsi" w:hAnsiTheme="majorHAnsi" w:cstheme="majorHAnsi"/>
        </w:rPr>
        <w:t xml:space="preserve">onderzoek kan </w:t>
      </w:r>
      <w:r w:rsidR="007700D2" w:rsidRPr="00C633B9">
        <w:rPr>
          <w:rFonts w:asciiTheme="majorHAnsi" w:hAnsiTheme="majorHAnsi" w:cstheme="majorHAnsi"/>
        </w:rPr>
        <w:t xml:space="preserve">echter </w:t>
      </w:r>
      <w:r w:rsidR="00C35B48" w:rsidRPr="00C633B9">
        <w:rPr>
          <w:rFonts w:asciiTheme="majorHAnsi" w:hAnsiTheme="majorHAnsi" w:cstheme="majorHAnsi"/>
        </w:rPr>
        <w:t xml:space="preserve">handvatten bieden voor </w:t>
      </w:r>
      <w:r w:rsidR="009A4C1B" w:rsidRPr="00C633B9">
        <w:rPr>
          <w:rFonts w:asciiTheme="majorHAnsi" w:hAnsiTheme="majorHAnsi" w:cstheme="majorHAnsi"/>
        </w:rPr>
        <w:t xml:space="preserve">(vergelijkbare) </w:t>
      </w:r>
      <w:r w:rsidR="00C35B48" w:rsidRPr="00C633B9">
        <w:rPr>
          <w:rFonts w:asciiTheme="majorHAnsi" w:hAnsiTheme="majorHAnsi" w:cstheme="majorHAnsi"/>
        </w:rPr>
        <w:t xml:space="preserve">teams van reclasseringsorganisaties. Daarnaast kan het </w:t>
      </w:r>
      <w:r w:rsidR="00E1580F" w:rsidRPr="00C633B9">
        <w:rPr>
          <w:rFonts w:asciiTheme="majorHAnsi" w:hAnsiTheme="majorHAnsi" w:cstheme="majorHAnsi"/>
        </w:rPr>
        <w:t xml:space="preserve">onderzoeksrapport aanknopingspunten bieden voor </w:t>
      </w:r>
      <w:r w:rsidR="00E1580F" w:rsidRPr="00C633B9">
        <w:rPr>
          <w:rFonts w:asciiTheme="majorHAnsi" w:hAnsiTheme="majorHAnsi" w:cstheme="majorHAnsi"/>
        </w:rPr>
        <w:lastRenderedPageBreak/>
        <w:t>andere onderzoeken betref</w:t>
      </w:r>
      <w:r w:rsidR="00EB5344" w:rsidRPr="00C633B9">
        <w:rPr>
          <w:rFonts w:asciiTheme="majorHAnsi" w:hAnsiTheme="majorHAnsi" w:cstheme="majorHAnsi"/>
        </w:rPr>
        <w:t>fende</w:t>
      </w:r>
      <w:r w:rsidR="00E1580F" w:rsidRPr="00C633B9">
        <w:rPr>
          <w:rFonts w:asciiTheme="majorHAnsi" w:hAnsiTheme="majorHAnsi" w:cstheme="majorHAnsi"/>
        </w:rPr>
        <w:t xml:space="preserve"> de rol van emoties binnen het</w:t>
      </w:r>
      <w:r w:rsidR="00D33E71" w:rsidRPr="00C633B9">
        <w:rPr>
          <w:rFonts w:asciiTheme="majorHAnsi" w:hAnsiTheme="majorHAnsi" w:cstheme="majorHAnsi"/>
        </w:rPr>
        <w:t xml:space="preserve"> gedwongen kader en het</w:t>
      </w:r>
      <w:r w:rsidR="00E1580F" w:rsidRPr="00C633B9">
        <w:rPr>
          <w:rFonts w:asciiTheme="majorHAnsi" w:hAnsiTheme="majorHAnsi" w:cstheme="majorHAnsi"/>
        </w:rPr>
        <w:t xml:space="preserve"> reclasseringswerk. </w:t>
      </w:r>
    </w:p>
    <w:p w14:paraId="1B4E8468" w14:textId="77777777" w:rsidR="00C633B9" w:rsidRDefault="00801C49" w:rsidP="003C52BA">
      <w:pPr>
        <w:pStyle w:val="Kop3"/>
        <w:numPr>
          <w:ilvl w:val="2"/>
          <w:numId w:val="8"/>
        </w:numPr>
        <w:rPr>
          <w:rStyle w:val="Kop3Char"/>
          <w:color w:val="auto"/>
        </w:rPr>
      </w:pPr>
      <w:bookmarkStart w:id="20" w:name="_Toc135310094"/>
      <w:r w:rsidRPr="00C633B9">
        <w:rPr>
          <w:rStyle w:val="Kop3Char"/>
          <w:color w:val="auto"/>
        </w:rPr>
        <w:t>Betrouwbaarheid</w:t>
      </w:r>
      <w:bookmarkEnd w:id="20"/>
    </w:p>
    <w:p w14:paraId="63EC0515" w14:textId="5FA89F92" w:rsidR="0035175A" w:rsidRPr="00CF20EA" w:rsidRDefault="003F2BA1" w:rsidP="00CF20EA">
      <w:pPr>
        <w:rPr>
          <w:rStyle w:val="GeenafstandChar"/>
          <w:rFonts w:asciiTheme="majorHAnsi" w:hAnsiTheme="majorHAnsi" w:cstheme="majorHAnsi"/>
          <w:sz w:val="24"/>
          <w:szCs w:val="24"/>
        </w:rPr>
      </w:pPr>
      <w:r w:rsidRPr="00CF20EA">
        <w:rPr>
          <w:rStyle w:val="GeenafstandChar"/>
          <w:rFonts w:asciiTheme="majorHAnsi" w:hAnsiTheme="majorHAnsi" w:cstheme="majorHAnsi"/>
        </w:rPr>
        <w:t xml:space="preserve">Betrouwbaarheid wordt door Doorewaard et al. (2019) beschreven als: </w:t>
      </w:r>
      <w:r w:rsidRPr="00EB0E05">
        <w:rPr>
          <w:rStyle w:val="GeenafstandChar"/>
          <w:rFonts w:asciiTheme="majorHAnsi" w:hAnsiTheme="majorHAnsi" w:cstheme="majorHAnsi"/>
          <w:i/>
          <w:iCs/>
        </w:rPr>
        <w:t>“de mate waarin we ervan mogen uitgaan dat herhaling van het onderzoek tot dezelfde resultaten zal leiden”</w:t>
      </w:r>
      <w:r w:rsidRPr="00CF20EA">
        <w:rPr>
          <w:rStyle w:val="GeenafstandChar"/>
          <w:rFonts w:asciiTheme="majorHAnsi" w:hAnsiTheme="majorHAnsi" w:cstheme="majorHAnsi"/>
        </w:rPr>
        <w:t xml:space="preserve"> (p. 89). </w:t>
      </w:r>
      <w:r w:rsidRPr="00CF20EA">
        <w:rPr>
          <w:rStyle w:val="GeenafstandChar"/>
          <w:rFonts w:asciiTheme="majorHAnsi" w:hAnsiTheme="majorHAnsi" w:cstheme="majorHAnsi"/>
        </w:rPr>
        <w:br/>
        <w:t xml:space="preserve">Zij beschrijven een aantal manieren om het effect van multi-interpreteerbaarheid </w:t>
      </w:r>
      <w:r w:rsidR="00A20C1C" w:rsidRPr="00CF20EA">
        <w:rPr>
          <w:rStyle w:val="GeenafstandChar"/>
          <w:rFonts w:asciiTheme="majorHAnsi" w:hAnsiTheme="majorHAnsi" w:cstheme="majorHAnsi"/>
        </w:rPr>
        <w:t>te verkleinen</w:t>
      </w:r>
      <w:r w:rsidRPr="00CF20EA">
        <w:rPr>
          <w:rStyle w:val="GeenafstandChar"/>
          <w:rFonts w:asciiTheme="majorHAnsi" w:hAnsiTheme="majorHAnsi" w:cstheme="majorHAnsi"/>
        </w:rPr>
        <w:t xml:space="preserve">. Tijdens dit onderzoek </w:t>
      </w:r>
      <w:r w:rsidR="00671FA6">
        <w:rPr>
          <w:rStyle w:val="GeenafstandChar"/>
          <w:rFonts w:asciiTheme="majorHAnsi" w:hAnsiTheme="majorHAnsi" w:cstheme="majorHAnsi"/>
        </w:rPr>
        <w:t>is</w:t>
      </w:r>
      <w:r w:rsidRPr="00CF20EA">
        <w:rPr>
          <w:rStyle w:val="GeenafstandChar"/>
          <w:rFonts w:asciiTheme="majorHAnsi" w:hAnsiTheme="majorHAnsi" w:cstheme="majorHAnsi"/>
        </w:rPr>
        <w:t xml:space="preserve"> het ‘vier-ogen’-principe ingezet, dit betreft de techniek om meer dan één persoon te laten </w:t>
      </w:r>
      <w:r w:rsidR="002973AC" w:rsidRPr="00CF20EA">
        <w:rPr>
          <w:rStyle w:val="GeenafstandChar"/>
          <w:rFonts w:asciiTheme="majorHAnsi" w:hAnsiTheme="majorHAnsi" w:cstheme="majorHAnsi"/>
        </w:rPr>
        <w:t>oordelen</w:t>
      </w:r>
      <w:r w:rsidRPr="00CF20EA">
        <w:rPr>
          <w:rStyle w:val="GeenafstandChar"/>
          <w:rFonts w:asciiTheme="majorHAnsi" w:hAnsiTheme="majorHAnsi" w:cstheme="majorHAnsi"/>
        </w:rPr>
        <w:t xml:space="preserve"> over het besluit. </w:t>
      </w:r>
      <w:r w:rsidR="0035175A" w:rsidRPr="00CF20EA">
        <w:rPr>
          <w:rStyle w:val="GeenafstandChar"/>
          <w:rFonts w:asciiTheme="majorHAnsi" w:hAnsiTheme="majorHAnsi" w:cstheme="majorHAnsi"/>
        </w:rPr>
        <w:t xml:space="preserve">In het onderzoek </w:t>
      </w:r>
      <w:r w:rsidR="000B31F8">
        <w:rPr>
          <w:rStyle w:val="GeenafstandChar"/>
          <w:rFonts w:asciiTheme="majorHAnsi" w:hAnsiTheme="majorHAnsi" w:cstheme="majorHAnsi"/>
        </w:rPr>
        <w:t>is</w:t>
      </w:r>
      <w:r w:rsidR="00904BDD" w:rsidRPr="00CF20EA">
        <w:rPr>
          <w:rStyle w:val="GeenafstandChar"/>
          <w:rFonts w:asciiTheme="majorHAnsi" w:hAnsiTheme="majorHAnsi" w:cstheme="majorHAnsi"/>
        </w:rPr>
        <w:t xml:space="preserve"> </w:t>
      </w:r>
      <w:r w:rsidR="0035175A" w:rsidRPr="00CF20EA">
        <w:rPr>
          <w:rStyle w:val="GeenafstandChar"/>
          <w:rFonts w:asciiTheme="majorHAnsi" w:hAnsiTheme="majorHAnsi" w:cstheme="majorHAnsi"/>
        </w:rPr>
        <w:t>de voortgang besproken met mevrouw Geenen (afstudeerbegeleider), het deskundigheidsteam en het management van Reclassering Inforsa</w:t>
      </w:r>
      <w:r w:rsidR="00293C52" w:rsidRPr="00CF20EA">
        <w:rPr>
          <w:rStyle w:val="GeenafstandChar"/>
          <w:rFonts w:asciiTheme="majorHAnsi" w:hAnsiTheme="majorHAnsi" w:cstheme="majorHAnsi"/>
        </w:rPr>
        <w:t xml:space="preserve"> Amsterdam</w:t>
      </w:r>
      <w:r w:rsidRPr="00CF20EA">
        <w:rPr>
          <w:rStyle w:val="GeenafstandChar"/>
          <w:rFonts w:asciiTheme="majorHAnsi" w:hAnsiTheme="majorHAnsi" w:cstheme="majorHAnsi"/>
        </w:rPr>
        <w:t>.</w:t>
      </w:r>
      <w:r w:rsidR="0035175A" w:rsidRPr="00CF20EA">
        <w:rPr>
          <w:rStyle w:val="GeenafstandChar"/>
          <w:rFonts w:asciiTheme="majorHAnsi" w:hAnsiTheme="majorHAnsi" w:cstheme="majorHAnsi"/>
        </w:rPr>
        <w:t xml:space="preserve"> </w:t>
      </w:r>
      <w:r w:rsidR="00593C95" w:rsidRPr="00CF20EA">
        <w:rPr>
          <w:rStyle w:val="GeenafstandChar"/>
          <w:rFonts w:asciiTheme="majorHAnsi" w:hAnsiTheme="majorHAnsi" w:cstheme="majorHAnsi"/>
        </w:rPr>
        <w:t>Tijdens deze gesprekken</w:t>
      </w:r>
      <w:r w:rsidR="0035175A" w:rsidRPr="00CF20EA">
        <w:rPr>
          <w:rStyle w:val="GeenafstandChar"/>
          <w:rFonts w:asciiTheme="majorHAnsi" w:hAnsiTheme="majorHAnsi" w:cstheme="majorHAnsi"/>
        </w:rPr>
        <w:t xml:space="preserve"> is er ruimte </w:t>
      </w:r>
      <w:r w:rsidR="001040BF">
        <w:rPr>
          <w:rStyle w:val="GeenafstandChar"/>
          <w:rFonts w:asciiTheme="majorHAnsi" w:hAnsiTheme="majorHAnsi" w:cstheme="majorHAnsi"/>
        </w:rPr>
        <w:t xml:space="preserve">geweest </w:t>
      </w:r>
      <w:r w:rsidR="0035175A" w:rsidRPr="00CF20EA">
        <w:rPr>
          <w:rStyle w:val="GeenafstandChar"/>
          <w:rFonts w:asciiTheme="majorHAnsi" w:hAnsiTheme="majorHAnsi" w:cstheme="majorHAnsi"/>
        </w:rPr>
        <w:t xml:space="preserve">voor tegenspraak, waarbij het eigen oordeel gespiegeld </w:t>
      </w:r>
      <w:r w:rsidR="001040BF">
        <w:rPr>
          <w:rStyle w:val="GeenafstandChar"/>
          <w:rFonts w:asciiTheme="majorHAnsi" w:hAnsiTheme="majorHAnsi" w:cstheme="majorHAnsi"/>
        </w:rPr>
        <w:t>is</w:t>
      </w:r>
      <w:r w:rsidR="0035175A" w:rsidRPr="00CF20EA">
        <w:rPr>
          <w:rStyle w:val="GeenafstandChar"/>
          <w:rFonts w:asciiTheme="majorHAnsi" w:hAnsiTheme="majorHAnsi" w:cstheme="majorHAnsi"/>
        </w:rPr>
        <w:t xml:space="preserve"> aan dat van de ander.</w:t>
      </w:r>
      <w:r w:rsidR="003769D7" w:rsidRPr="00CF20EA">
        <w:rPr>
          <w:rStyle w:val="GeenafstandChar"/>
          <w:rFonts w:asciiTheme="majorHAnsi" w:hAnsiTheme="majorHAnsi" w:cstheme="majorHAnsi"/>
        </w:rPr>
        <w:t xml:space="preserve"> </w:t>
      </w:r>
      <w:r w:rsidR="009A564A" w:rsidRPr="00CF20EA">
        <w:rPr>
          <w:rStyle w:val="GeenafstandChar"/>
          <w:rFonts w:asciiTheme="majorHAnsi" w:hAnsiTheme="majorHAnsi" w:cstheme="majorHAnsi"/>
        </w:rPr>
        <w:t>T</w:t>
      </w:r>
      <w:r w:rsidRPr="00CF20EA">
        <w:rPr>
          <w:rStyle w:val="GeenafstandChar"/>
          <w:rFonts w:asciiTheme="majorHAnsi" w:hAnsiTheme="majorHAnsi" w:cstheme="majorHAnsi"/>
        </w:rPr>
        <w:t>ijdens het afnemen van de interviews</w:t>
      </w:r>
      <w:r w:rsidR="009A564A" w:rsidRPr="00CF20EA">
        <w:rPr>
          <w:rStyle w:val="GeenafstandChar"/>
          <w:rFonts w:asciiTheme="majorHAnsi" w:hAnsiTheme="majorHAnsi" w:cstheme="majorHAnsi"/>
        </w:rPr>
        <w:t xml:space="preserve"> </w:t>
      </w:r>
      <w:r w:rsidR="008230BC">
        <w:rPr>
          <w:rStyle w:val="GeenafstandChar"/>
          <w:rFonts w:asciiTheme="majorHAnsi" w:hAnsiTheme="majorHAnsi" w:cstheme="majorHAnsi"/>
        </w:rPr>
        <w:t xml:space="preserve">en de focusgroep </w:t>
      </w:r>
      <w:r w:rsidR="00A404BD" w:rsidRPr="00CF20EA">
        <w:rPr>
          <w:rStyle w:val="GeenafstandChar"/>
          <w:rFonts w:asciiTheme="majorHAnsi" w:hAnsiTheme="majorHAnsi" w:cstheme="majorHAnsi"/>
        </w:rPr>
        <w:t>zijn</w:t>
      </w:r>
      <w:r w:rsidR="003E4818" w:rsidRPr="00CF20EA">
        <w:rPr>
          <w:rStyle w:val="GeenafstandChar"/>
          <w:rFonts w:asciiTheme="majorHAnsi" w:hAnsiTheme="majorHAnsi" w:cstheme="majorHAnsi"/>
        </w:rPr>
        <w:t xml:space="preserve"> de antwoorden van de respondenten </w:t>
      </w:r>
      <w:r w:rsidR="008E29B3" w:rsidRPr="00CF20EA">
        <w:rPr>
          <w:rStyle w:val="GeenafstandChar"/>
          <w:rFonts w:asciiTheme="majorHAnsi" w:hAnsiTheme="majorHAnsi" w:cstheme="majorHAnsi"/>
        </w:rPr>
        <w:t>samengevat</w:t>
      </w:r>
      <w:r w:rsidR="001B64E0" w:rsidRPr="00CF20EA">
        <w:rPr>
          <w:rStyle w:val="GeenafstandChar"/>
          <w:rFonts w:asciiTheme="majorHAnsi" w:hAnsiTheme="majorHAnsi" w:cstheme="majorHAnsi"/>
        </w:rPr>
        <w:t xml:space="preserve"> </w:t>
      </w:r>
      <w:r w:rsidR="003A10CC" w:rsidRPr="00CF20EA">
        <w:rPr>
          <w:rStyle w:val="GeenafstandChar"/>
          <w:rFonts w:asciiTheme="majorHAnsi" w:hAnsiTheme="majorHAnsi" w:cstheme="majorHAnsi"/>
        </w:rPr>
        <w:t xml:space="preserve">en </w:t>
      </w:r>
      <w:r w:rsidR="008E29B3" w:rsidRPr="00CF20EA">
        <w:rPr>
          <w:rStyle w:val="GeenafstandChar"/>
          <w:rFonts w:asciiTheme="majorHAnsi" w:hAnsiTheme="majorHAnsi" w:cstheme="majorHAnsi"/>
        </w:rPr>
        <w:t>gevraagd</w:t>
      </w:r>
      <w:r w:rsidR="003A10CC" w:rsidRPr="00CF20EA">
        <w:rPr>
          <w:rStyle w:val="GeenafstandChar"/>
          <w:rFonts w:asciiTheme="majorHAnsi" w:hAnsiTheme="majorHAnsi" w:cstheme="majorHAnsi"/>
        </w:rPr>
        <w:t xml:space="preserve"> of de interpretatie juist is. </w:t>
      </w:r>
      <w:r w:rsidR="00D4298C" w:rsidRPr="00CF20EA">
        <w:rPr>
          <w:rStyle w:val="GeenafstandChar"/>
          <w:rFonts w:asciiTheme="majorHAnsi" w:hAnsiTheme="majorHAnsi" w:cstheme="majorHAnsi"/>
        </w:rPr>
        <w:t xml:space="preserve">Tot slot zijn de transcripten teruggekoppeld aan de respondenten om te kunnen verifiëren of de verzamelde data juist </w:t>
      </w:r>
      <w:r w:rsidR="00E6177A" w:rsidRPr="00CF20EA">
        <w:rPr>
          <w:rStyle w:val="GeenafstandChar"/>
          <w:rFonts w:asciiTheme="majorHAnsi" w:hAnsiTheme="majorHAnsi" w:cstheme="majorHAnsi"/>
        </w:rPr>
        <w:t>zijn</w:t>
      </w:r>
      <w:r w:rsidR="00D4298C" w:rsidRPr="00CF20EA">
        <w:rPr>
          <w:rStyle w:val="GeenafstandChar"/>
          <w:rFonts w:asciiTheme="majorHAnsi" w:hAnsiTheme="majorHAnsi" w:cstheme="majorHAnsi"/>
        </w:rPr>
        <w:t xml:space="preserve"> geïnterpreteerd </w:t>
      </w:r>
      <w:r w:rsidR="00F95AFA" w:rsidRPr="00CF20EA">
        <w:rPr>
          <w:rStyle w:val="GeenafstandChar"/>
          <w:rFonts w:asciiTheme="majorHAnsi" w:hAnsiTheme="majorHAnsi" w:cstheme="majorHAnsi"/>
        </w:rPr>
        <w:t>(Doorewaard et al.</w:t>
      </w:r>
      <w:r w:rsidR="00CD2C0D">
        <w:rPr>
          <w:rStyle w:val="GeenafstandChar"/>
          <w:rFonts w:asciiTheme="majorHAnsi" w:hAnsiTheme="majorHAnsi" w:cstheme="majorHAnsi"/>
        </w:rPr>
        <w:t>,</w:t>
      </w:r>
      <w:r w:rsidR="00F95AFA" w:rsidRPr="00CF20EA">
        <w:rPr>
          <w:rStyle w:val="GeenafstandChar"/>
          <w:rFonts w:asciiTheme="majorHAnsi" w:hAnsiTheme="majorHAnsi" w:cstheme="majorHAnsi"/>
        </w:rPr>
        <w:t xml:space="preserve"> 2019). </w:t>
      </w:r>
    </w:p>
    <w:p w14:paraId="68F83254" w14:textId="77777777" w:rsidR="00C4271E" w:rsidRDefault="00E466BB" w:rsidP="003C52BA">
      <w:pPr>
        <w:pStyle w:val="Kop2"/>
        <w:numPr>
          <w:ilvl w:val="1"/>
          <w:numId w:val="8"/>
        </w:numPr>
        <w:rPr>
          <w:rStyle w:val="Kop2Char"/>
          <w:color w:val="auto"/>
          <w:sz w:val="24"/>
          <w:szCs w:val="24"/>
        </w:rPr>
      </w:pPr>
      <w:bookmarkStart w:id="21" w:name="_Toc135310095"/>
      <w:r w:rsidRPr="00C4271E">
        <w:rPr>
          <w:rStyle w:val="Kop2Char"/>
          <w:color w:val="auto"/>
          <w:sz w:val="24"/>
          <w:szCs w:val="24"/>
        </w:rPr>
        <w:t>Ethiek</w:t>
      </w:r>
      <w:bookmarkEnd w:id="21"/>
    </w:p>
    <w:p w14:paraId="6B9B7E4D" w14:textId="0F4BDC86" w:rsidR="002F2068" w:rsidRDefault="002F2068" w:rsidP="00C4271E">
      <w:pPr>
        <w:pStyle w:val="Kop2"/>
        <w:rPr>
          <w:rFonts w:cstheme="majorHAnsi"/>
          <w:color w:val="auto"/>
          <w:sz w:val="22"/>
          <w:szCs w:val="22"/>
        </w:rPr>
      </w:pPr>
      <w:bookmarkStart w:id="22" w:name="_Toc135310096"/>
      <w:r w:rsidRPr="00C4271E">
        <w:rPr>
          <w:rFonts w:cstheme="majorHAnsi"/>
          <w:color w:val="auto"/>
          <w:sz w:val="22"/>
          <w:szCs w:val="22"/>
        </w:rPr>
        <w:t xml:space="preserve">Een eerste richtlijn voor ethiek in kwalitatief onderzoek is het </w:t>
      </w:r>
      <w:r w:rsidRPr="00C4271E">
        <w:rPr>
          <w:rFonts w:cstheme="majorHAnsi"/>
          <w:i/>
          <w:iCs/>
          <w:color w:val="auto"/>
          <w:sz w:val="22"/>
          <w:szCs w:val="22"/>
        </w:rPr>
        <w:t>informed consent</w:t>
      </w:r>
      <w:r w:rsidRPr="00C4271E">
        <w:rPr>
          <w:rFonts w:cstheme="majorHAnsi"/>
          <w:color w:val="auto"/>
          <w:sz w:val="22"/>
          <w:szCs w:val="22"/>
        </w:rPr>
        <w:t xml:space="preserve">. Dit houdt in dat mensen toestemming moeten geven voor deelname aan het onderzoek (Boeije &amp; Blijenbergh, 2019). De respondenten </w:t>
      </w:r>
      <w:r w:rsidR="00525DBE" w:rsidRPr="00C4271E">
        <w:rPr>
          <w:rFonts w:cstheme="majorHAnsi"/>
          <w:color w:val="auto"/>
          <w:sz w:val="22"/>
          <w:szCs w:val="22"/>
        </w:rPr>
        <w:t>zijn</w:t>
      </w:r>
      <w:r w:rsidRPr="00C4271E">
        <w:rPr>
          <w:rFonts w:cstheme="majorHAnsi"/>
          <w:color w:val="auto"/>
          <w:sz w:val="22"/>
          <w:szCs w:val="22"/>
        </w:rPr>
        <w:t xml:space="preserve"> voorafgaand aan deelname aan het interview </w:t>
      </w:r>
      <w:r w:rsidR="008F4E6A" w:rsidRPr="00C4271E">
        <w:rPr>
          <w:rFonts w:cstheme="majorHAnsi"/>
          <w:color w:val="auto"/>
          <w:sz w:val="22"/>
          <w:szCs w:val="22"/>
        </w:rPr>
        <w:t xml:space="preserve">en de focusgroep </w:t>
      </w:r>
      <w:r w:rsidR="005E39B5" w:rsidRPr="00C4271E">
        <w:rPr>
          <w:rFonts w:cstheme="majorHAnsi"/>
          <w:color w:val="auto"/>
          <w:sz w:val="22"/>
          <w:szCs w:val="22"/>
        </w:rPr>
        <w:t xml:space="preserve">middels een informatiebrief </w:t>
      </w:r>
      <w:r w:rsidRPr="00C4271E">
        <w:rPr>
          <w:rFonts w:cstheme="majorHAnsi"/>
          <w:color w:val="auto"/>
          <w:sz w:val="22"/>
          <w:szCs w:val="22"/>
        </w:rPr>
        <w:t xml:space="preserve">geïnformeerd over de inhoud van het onderzoek. </w:t>
      </w:r>
      <w:r w:rsidR="00525DBE" w:rsidRPr="00C4271E">
        <w:rPr>
          <w:rFonts w:cstheme="majorHAnsi"/>
          <w:color w:val="auto"/>
          <w:sz w:val="22"/>
          <w:szCs w:val="22"/>
        </w:rPr>
        <w:t xml:space="preserve">Er is benadrukt </w:t>
      </w:r>
      <w:r w:rsidR="00B607B8" w:rsidRPr="00C4271E">
        <w:rPr>
          <w:rFonts w:cstheme="majorHAnsi"/>
          <w:color w:val="auto"/>
          <w:sz w:val="22"/>
          <w:szCs w:val="22"/>
        </w:rPr>
        <w:t xml:space="preserve">dat deelname vrijwillig is en zij zich ten alle tijde mogen terugtrekken uit het onderzoek. </w:t>
      </w:r>
      <w:r w:rsidRPr="00C4271E">
        <w:rPr>
          <w:rFonts w:cstheme="majorHAnsi"/>
          <w:color w:val="auto"/>
          <w:sz w:val="22"/>
          <w:szCs w:val="22"/>
        </w:rPr>
        <w:t xml:space="preserve">Daarnaast </w:t>
      </w:r>
      <w:r w:rsidR="00525DBE" w:rsidRPr="00C4271E">
        <w:rPr>
          <w:rFonts w:cstheme="majorHAnsi"/>
          <w:color w:val="auto"/>
          <w:sz w:val="22"/>
          <w:szCs w:val="22"/>
        </w:rPr>
        <w:t>heb</w:t>
      </w:r>
      <w:r w:rsidR="00CF63E5" w:rsidRPr="00C4271E">
        <w:rPr>
          <w:rFonts w:cstheme="majorHAnsi"/>
          <w:color w:val="auto"/>
          <w:sz w:val="22"/>
          <w:szCs w:val="22"/>
        </w:rPr>
        <w:t>b</w:t>
      </w:r>
      <w:r w:rsidR="00525DBE" w:rsidRPr="00C4271E">
        <w:rPr>
          <w:rFonts w:cstheme="majorHAnsi"/>
          <w:color w:val="auto"/>
          <w:sz w:val="22"/>
          <w:szCs w:val="22"/>
        </w:rPr>
        <w:t>en</w:t>
      </w:r>
      <w:r w:rsidRPr="00C4271E">
        <w:rPr>
          <w:rFonts w:cstheme="majorHAnsi"/>
          <w:color w:val="auto"/>
          <w:sz w:val="22"/>
          <w:szCs w:val="22"/>
        </w:rPr>
        <w:t xml:space="preserve"> zij</w:t>
      </w:r>
      <w:r w:rsidR="00B607B8" w:rsidRPr="00C4271E">
        <w:rPr>
          <w:rFonts w:cstheme="majorHAnsi"/>
          <w:color w:val="auto"/>
          <w:sz w:val="22"/>
          <w:szCs w:val="22"/>
        </w:rPr>
        <w:t xml:space="preserve"> voorafgaand aan en tijdens het interview</w:t>
      </w:r>
      <w:r w:rsidR="007867FE" w:rsidRPr="00C4271E">
        <w:rPr>
          <w:rFonts w:cstheme="majorHAnsi"/>
          <w:color w:val="auto"/>
          <w:sz w:val="22"/>
          <w:szCs w:val="22"/>
        </w:rPr>
        <w:t xml:space="preserve"> en de focusgroep</w:t>
      </w:r>
      <w:r w:rsidRPr="00C4271E">
        <w:rPr>
          <w:rFonts w:cstheme="majorHAnsi"/>
          <w:color w:val="auto"/>
          <w:sz w:val="22"/>
          <w:szCs w:val="22"/>
        </w:rPr>
        <w:t xml:space="preserve"> de gelegenheid </w:t>
      </w:r>
      <w:r w:rsidR="00525DBE" w:rsidRPr="00C4271E">
        <w:rPr>
          <w:rFonts w:cstheme="majorHAnsi"/>
          <w:color w:val="auto"/>
          <w:sz w:val="22"/>
          <w:szCs w:val="22"/>
        </w:rPr>
        <w:t xml:space="preserve">gekregen </w:t>
      </w:r>
      <w:r w:rsidRPr="00C4271E">
        <w:rPr>
          <w:rFonts w:cstheme="majorHAnsi"/>
          <w:color w:val="auto"/>
          <w:sz w:val="22"/>
          <w:szCs w:val="22"/>
        </w:rPr>
        <w:t xml:space="preserve">vragen te stellen. </w:t>
      </w:r>
      <w:r w:rsidR="00BD3E63" w:rsidRPr="00C4271E">
        <w:rPr>
          <w:rFonts w:cstheme="majorHAnsi"/>
          <w:color w:val="auto"/>
          <w:sz w:val="22"/>
          <w:szCs w:val="22"/>
        </w:rPr>
        <w:t>Z</w:t>
      </w:r>
      <w:r w:rsidR="00B607B8" w:rsidRPr="00C4271E">
        <w:rPr>
          <w:rFonts w:cstheme="majorHAnsi"/>
          <w:color w:val="auto"/>
          <w:sz w:val="22"/>
          <w:szCs w:val="22"/>
        </w:rPr>
        <w:t>ij</w:t>
      </w:r>
      <w:r w:rsidR="00BD3E63" w:rsidRPr="00C4271E">
        <w:rPr>
          <w:rFonts w:cstheme="majorHAnsi"/>
          <w:color w:val="auto"/>
          <w:sz w:val="22"/>
          <w:szCs w:val="22"/>
        </w:rPr>
        <w:t xml:space="preserve"> </w:t>
      </w:r>
      <w:r w:rsidR="00525DBE" w:rsidRPr="00C4271E">
        <w:rPr>
          <w:rFonts w:cstheme="majorHAnsi"/>
          <w:color w:val="auto"/>
          <w:sz w:val="22"/>
          <w:szCs w:val="22"/>
        </w:rPr>
        <w:t>zijn</w:t>
      </w:r>
      <w:r w:rsidR="00787069" w:rsidRPr="00C4271E">
        <w:rPr>
          <w:rFonts w:cstheme="majorHAnsi"/>
          <w:color w:val="auto"/>
          <w:sz w:val="22"/>
          <w:szCs w:val="22"/>
        </w:rPr>
        <w:t xml:space="preserve"> gevraagd een toestemmingsverklaring te ondertekenen waarmee zij instemmen met deelname en audio opname van het interview</w:t>
      </w:r>
      <w:r w:rsidR="000B296A">
        <w:rPr>
          <w:rFonts w:cstheme="majorHAnsi"/>
          <w:color w:val="auto"/>
          <w:sz w:val="22"/>
          <w:szCs w:val="22"/>
        </w:rPr>
        <w:t xml:space="preserve"> en de focusgroep</w:t>
      </w:r>
      <w:r w:rsidR="00787069" w:rsidRPr="00C4271E">
        <w:rPr>
          <w:rFonts w:cstheme="majorHAnsi"/>
          <w:color w:val="auto"/>
          <w:sz w:val="22"/>
          <w:szCs w:val="22"/>
        </w:rPr>
        <w:t>.</w:t>
      </w:r>
      <w:bookmarkEnd w:id="22"/>
      <w:r w:rsidR="00787069" w:rsidRPr="00C4271E">
        <w:rPr>
          <w:rFonts w:cstheme="majorHAnsi"/>
          <w:color w:val="auto"/>
          <w:sz w:val="22"/>
          <w:szCs w:val="22"/>
        </w:rPr>
        <w:t xml:space="preserve"> </w:t>
      </w:r>
    </w:p>
    <w:p w14:paraId="0286885C" w14:textId="32EC19A1" w:rsidR="002F2068" w:rsidRDefault="00FA2265" w:rsidP="002F2068">
      <w:pPr>
        <w:rPr>
          <w:rFonts w:asciiTheme="majorHAnsi" w:hAnsiTheme="majorHAnsi" w:cstheme="majorHAnsi"/>
        </w:rPr>
      </w:pPr>
      <w:r>
        <w:rPr>
          <w:rFonts w:asciiTheme="majorHAnsi" w:hAnsiTheme="majorHAnsi" w:cstheme="majorHAnsi"/>
        </w:rPr>
        <w:br/>
      </w:r>
      <w:r w:rsidR="00787069" w:rsidRPr="00C4271E">
        <w:rPr>
          <w:rFonts w:asciiTheme="majorHAnsi" w:hAnsiTheme="majorHAnsi" w:cstheme="majorHAnsi"/>
        </w:rPr>
        <w:t xml:space="preserve">Een tweede richtlijn houdt verband met vertrouwelijkheid van informatie en het waarborgen van de privacy (Boeije &amp; Bleijenberg, 2019). </w:t>
      </w:r>
      <w:r w:rsidR="002F2068" w:rsidRPr="00C4271E">
        <w:rPr>
          <w:rFonts w:asciiTheme="majorHAnsi" w:hAnsiTheme="majorHAnsi" w:cstheme="majorHAnsi"/>
        </w:rPr>
        <w:t xml:space="preserve">De persoonsgegevens en werkervaring van </w:t>
      </w:r>
      <w:r w:rsidR="002557F2" w:rsidRPr="00C4271E">
        <w:rPr>
          <w:rFonts w:asciiTheme="majorHAnsi" w:hAnsiTheme="majorHAnsi" w:cstheme="majorHAnsi"/>
        </w:rPr>
        <w:t>de</w:t>
      </w:r>
      <w:r w:rsidR="002F2068" w:rsidRPr="00C4271E">
        <w:rPr>
          <w:rFonts w:asciiTheme="majorHAnsi" w:hAnsiTheme="majorHAnsi" w:cstheme="majorHAnsi"/>
        </w:rPr>
        <w:t xml:space="preserve"> </w:t>
      </w:r>
      <w:r w:rsidR="002557F2" w:rsidRPr="00C4271E">
        <w:rPr>
          <w:rFonts w:asciiTheme="majorHAnsi" w:hAnsiTheme="majorHAnsi" w:cstheme="majorHAnsi"/>
        </w:rPr>
        <w:t>respondenten</w:t>
      </w:r>
      <w:r w:rsidR="002F2068" w:rsidRPr="00C4271E">
        <w:rPr>
          <w:rFonts w:asciiTheme="majorHAnsi" w:hAnsiTheme="majorHAnsi" w:cstheme="majorHAnsi"/>
        </w:rPr>
        <w:t xml:space="preserve"> </w:t>
      </w:r>
      <w:r w:rsidR="00525DBE" w:rsidRPr="00C4271E">
        <w:rPr>
          <w:rFonts w:asciiTheme="majorHAnsi" w:hAnsiTheme="majorHAnsi" w:cstheme="majorHAnsi"/>
        </w:rPr>
        <w:t>zijn</w:t>
      </w:r>
      <w:r w:rsidR="002F2068" w:rsidRPr="00C4271E">
        <w:rPr>
          <w:rFonts w:asciiTheme="majorHAnsi" w:hAnsiTheme="majorHAnsi" w:cstheme="majorHAnsi"/>
        </w:rPr>
        <w:t xml:space="preserve"> niet gebruikt bij de uitwerking van de data, zodat anonimiteit </w:t>
      </w:r>
      <w:r w:rsidR="00787069" w:rsidRPr="00C4271E">
        <w:rPr>
          <w:rFonts w:asciiTheme="majorHAnsi" w:hAnsiTheme="majorHAnsi" w:cstheme="majorHAnsi"/>
        </w:rPr>
        <w:t xml:space="preserve">kan worden </w:t>
      </w:r>
      <w:r w:rsidR="002F2068" w:rsidRPr="00C4271E">
        <w:rPr>
          <w:rFonts w:asciiTheme="majorHAnsi" w:hAnsiTheme="majorHAnsi" w:cstheme="majorHAnsi"/>
        </w:rPr>
        <w:t xml:space="preserve">gewaarborgd. De transcripties </w:t>
      </w:r>
      <w:r w:rsidR="00525DBE" w:rsidRPr="00C4271E">
        <w:rPr>
          <w:rFonts w:asciiTheme="majorHAnsi" w:hAnsiTheme="majorHAnsi" w:cstheme="majorHAnsi"/>
        </w:rPr>
        <w:t>zijn</w:t>
      </w:r>
      <w:r w:rsidR="002F2068" w:rsidRPr="00C4271E">
        <w:rPr>
          <w:rFonts w:asciiTheme="majorHAnsi" w:hAnsiTheme="majorHAnsi" w:cstheme="majorHAnsi"/>
        </w:rPr>
        <w:t xml:space="preserve"> aan </w:t>
      </w:r>
      <w:r w:rsidR="008A5923" w:rsidRPr="00C4271E">
        <w:rPr>
          <w:rFonts w:asciiTheme="majorHAnsi" w:hAnsiTheme="majorHAnsi" w:cstheme="majorHAnsi"/>
        </w:rPr>
        <w:t>de</w:t>
      </w:r>
      <w:r w:rsidR="002F2068" w:rsidRPr="00C4271E">
        <w:rPr>
          <w:rFonts w:asciiTheme="majorHAnsi" w:hAnsiTheme="majorHAnsi" w:cstheme="majorHAnsi"/>
        </w:rPr>
        <w:t xml:space="preserve"> </w:t>
      </w:r>
      <w:r w:rsidR="002557F2" w:rsidRPr="00C4271E">
        <w:rPr>
          <w:rFonts w:asciiTheme="majorHAnsi" w:hAnsiTheme="majorHAnsi" w:cstheme="majorHAnsi"/>
        </w:rPr>
        <w:t>geïnterviewden en de focusgroep</w:t>
      </w:r>
      <w:r w:rsidR="002F2068" w:rsidRPr="00C4271E">
        <w:rPr>
          <w:rFonts w:asciiTheme="majorHAnsi" w:hAnsiTheme="majorHAnsi" w:cstheme="majorHAnsi"/>
        </w:rPr>
        <w:t xml:space="preserve"> voorgelegd, waarna zij de mogelijkheid </w:t>
      </w:r>
      <w:r w:rsidR="00525DBE" w:rsidRPr="00C4271E">
        <w:rPr>
          <w:rFonts w:asciiTheme="majorHAnsi" w:hAnsiTheme="majorHAnsi" w:cstheme="majorHAnsi"/>
        </w:rPr>
        <w:t>hebben gekregen</w:t>
      </w:r>
      <w:r w:rsidR="002F2068" w:rsidRPr="00C4271E">
        <w:rPr>
          <w:rFonts w:asciiTheme="majorHAnsi" w:hAnsiTheme="majorHAnsi" w:cstheme="majorHAnsi"/>
        </w:rPr>
        <w:t xml:space="preserve"> antwoorden </w:t>
      </w:r>
      <w:r w:rsidR="0034372B" w:rsidRPr="00C4271E">
        <w:rPr>
          <w:rFonts w:asciiTheme="majorHAnsi" w:hAnsiTheme="majorHAnsi" w:cstheme="majorHAnsi"/>
        </w:rPr>
        <w:t>te herformuleren</w:t>
      </w:r>
      <w:r w:rsidR="002F2068" w:rsidRPr="00C4271E">
        <w:rPr>
          <w:rFonts w:asciiTheme="majorHAnsi" w:hAnsiTheme="majorHAnsi" w:cstheme="majorHAnsi"/>
        </w:rPr>
        <w:t xml:space="preserve">. De opnamen en transcripten </w:t>
      </w:r>
      <w:r w:rsidR="00F146DF" w:rsidRPr="00C4271E">
        <w:rPr>
          <w:rFonts w:asciiTheme="majorHAnsi" w:hAnsiTheme="majorHAnsi" w:cstheme="majorHAnsi"/>
        </w:rPr>
        <w:t>zijn</w:t>
      </w:r>
      <w:r w:rsidR="002F2068" w:rsidRPr="00C4271E">
        <w:rPr>
          <w:rFonts w:asciiTheme="majorHAnsi" w:hAnsiTheme="majorHAnsi" w:cstheme="majorHAnsi"/>
        </w:rPr>
        <w:t xml:space="preserve"> na afronding van het onderzoek verwijderd. </w:t>
      </w:r>
    </w:p>
    <w:p w14:paraId="65593C9C" w14:textId="77777777" w:rsidR="00FA2265" w:rsidRDefault="00FA2265" w:rsidP="002F2068">
      <w:pPr>
        <w:rPr>
          <w:rFonts w:asciiTheme="majorHAnsi" w:hAnsiTheme="majorHAnsi" w:cstheme="majorHAnsi"/>
        </w:rPr>
      </w:pPr>
    </w:p>
    <w:p w14:paraId="1AA885C1" w14:textId="77777777" w:rsidR="00FA2265" w:rsidRDefault="00FA2265" w:rsidP="002F2068">
      <w:pPr>
        <w:rPr>
          <w:rFonts w:asciiTheme="majorHAnsi" w:hAnsiTheme="majorHAnsi" w:cstheme="majorHAnsi"/>
        </w:rPr>
      </w:pPr>
    </w:p>
    <w:p w14:paraId="19817D3A" w14:textId="77777777" w:rsidR="00FA2265" w:rsidRDefault="00FA2265" w:rsidP="002F2068">
      <w:pPr>
        <w:rPr>
          <w:rFonts w:asciiTheme="majorHAnsi" w:hAnsiTheme="majorHAnsi" w:cstheme="majorHAnsi"/>
        </w:rPr>
      </w:pPr>
    </w:p>
    <w:p w14:paraId="1B7C7055" w14:textId="77777777" w:rsidR="00FA2265" w:rsidRDefault="00FA2265" w:rsidP="002F2068">
      <w:pPr>
        <w:rPr>
          <w:rFonts w:asciiTheme="majorHAnsi" w:hAnsiTheme="majorHAnsi" w:cstheme="majorHAnsi"/>
        </w:rPr>
      </w:pPr>
    </w:p>
    <w:p w14:paraId="690080CE" w14:textId="77777777" w:rsidR="00FA2265" w:rsidRDefault="00FA2265" w:rsidP="002F2068">
      <w:pPr>
        <w:rPr>
          <w:rFonts w:asciiTheme="majorHAnsi" w:hAnsiTheme="majorHAnsi" w:cstheme="majorHAnsi"/>
        </w:rPr>
      </w:pPr>
    </w:p>
    <w:p w14:paraId="77BC3143" w14:textId="77777777" w:rsidR="00FA2265" w:rsidRDefault="00FA2265" w:rsidP="002F2068">
      <w:pPr>
        <w:rPr>
          <w:rFonts w:asciiTheme="majorHAnsi" w:hAnsiTheme="majorHAnsi" w:cstheme="majorHAnsi"/>
        </w:rPr>
      </w:pPr>
    </w:p>
    <w:p w14:paraId="38CA256B" w14:textId="77777777" w:rsidR="00FA2265" w:rsidRDefault="00FA2265" w:rsidP="002F2068">
      <w:pPr>
        <w:rPr>
          <w:rFonts w:asciiTheme="majorHAnsi" w:hAnsiTheme="majorHAnsi" w:cstheme="majorHAnsi"/>
        </w:rPr>
      </w:pPr>
    </w:p>
    <w:p w14:paraId="654279C7" w14:textId="77777777" w:rsidR="007E186B" w:rsidRDefault="007E186B" w:rsidP="002F2068">
      <w:pPr>
        <w:rPr>
          <w:rFonts w:asciiTheme="majorHAnsi" w:hAnsiTheme="majorHAnsi" w:cstheme="majorHAnsi"/>
        </w:rPr>
      </w:pPr>
    </w:p>
    <w:p w14:paraId="50D972E3" w14:textId="77777777" w:rsidR="007E186B" w:rsidRDefault="007E186B" w:rsidP="002F2068">
      <w:pPr>
        <w:rPr>
          <w:rFonts w:asciiTheme="majorHAnsi" w:hAnsiTheme="majorHAnsi" w:cstheme="majorHAnsi"/>
        </w:rPr>
      </w:pPr>
    </w:p>
    <w:p w14:paraId="70F24A94" w14:textId="77777777" w:rsidR="007E186B" w:rsidRPr="00C4271E" w:rsidRDefault="007E186B" w:rsidP="002F2068">
      <w:pPr>
        <w:rPr>
          <w:rFonts w:asciiTheme="majorHAnsi" w:hAnsiTheme="majorHAnsi" w:cstheme="majorHAnsi"/>
        </w:rPr>
      </w:pPr>
    </w:p>
    <w:p w14:paraId="11009E3C" w14:textId="4732A405" w:rsidR="001A7DFA" w:rsidRPr="00441EEE" w:rsidRDefault="00766506" w:rsidP="003C52BA">
      <w:pPr>
        <w:pStyle w:val="Kop1"/>
        <w:numPr>
          <w:ilvl w:val="0"/>
          <w:numId w:val="8"/>
        </w:numPr>
        <w:rPr>
          <w:color w:val="auto"/>
          <w:sz w:val="24"/>
          <w:szCs w:val="24"/>
        </w:rPr>
      </w:pPr>
      <w:bookmarkStart w:id="23" w:name="_Toc130376517"/>
      <w:bookmarkStart w:id="24" w:name="_Toc135310097"/>
      <w:bookmarkEnd w:id="5"/>
      <w:r w:rsidRPr="00441EEE">
        <w:rPr>
          <w:color w:val="auto"/>
          <w:sz w:val="24"/>
          <w:szCs w:val="24"/>
        </w:rPr>
        <w:lastRenderedPageBreak/>
        <w:t>Theoretisch kader</w:t>
      </w:r>
      <w:bookmarkEnd w:id="23"/>
      <w:bookmarkEnd w:id="24"/>
      <w:r w:rsidR="001A7DFA" w:rsidRPr="00441EEE">
        <w:rPr>
          <w:color w:val="auto"/>
          <w:sz w:val="24"/>
          <w:szCs w:val="24"/>
        </w:rPr>
        <w:br/>
      </w:r>
    </w:p>
    <w:p w14:paraId="6B7F8919" w14:textId="39AE6F0C" w:rsidR="00FA69F9" w:rsidRDefault="000B7AA7" w:rsidP="00C40544">
      <w:pPr>
        <w:rPr>
          <w:rFonts w:asciiTheme="majorHAnsi" w:hAnsiTheme="majorHAnsi" w:cstheme="majorHAnsi"/>
        </w:rPr>
      </w:pPr>
      <w:r w:rsidRPr="00C40544">
        <w:rPr>
          <w:rFonts w:asciiTheme="majorHAnsi" w:hAnsiTheme="majorHAnsi" w:cstheme="majorHAnsi"/>
        </w:rPr>
        <w:t>In dit hoofdstuk wordt</w:t>
      </w:r>
      <w:r w:rsidR="00894317" w:rsidRPr="00C40544">
        <w:rPr>
          <w:rFonts w:asciiTheme="majorHAnsi" w:hAnsiTheme="majorHAnsi" w:cstheme="majorHAnsi"/>
        </w:rPr>
        <w:t xml:space="preserve"> aan de hand van de deelvragen</w:t>
      </w:r>
      <w:r w:rsidRPr="00C40544">
        <w:rPr>
          <w:rFonts w:asciiTheme="majorHAnsi" w:hAnsiTheme="majorHAnsi" w:cstheme="majorHAnsi"/>
        </w:rPr>
        <w:t xml:space="preserve"> antwoord gegeven op de theoretische vraagstelling: </w:t>
      </w:r>
      <w:r w:rsidRPr="00C40544">
        <w:rPr>
          <w:rFonts w:asciiTheme="majorHAnsi" w:hAnsiTheme="majorHAnsi" w:cstheme="majorHAnsi"/>
          <w:i/>
          <w:iCs/>
        </w:rPr>
        <w:t>Wat is er in de literatuur bekend over de rol van emoties bij professionals in het gedwongen kader en het reclasseringswerk?</w:t>
      </w:r>
      <w:r w:rsidR="00556827" w:rsidRPr="00C40544">
        <w:rPr>
          <w:rFonts w:asciiTheme="majorHAnsi" w:hAnsiTheme="majorHAnsi" w:cstheme="majorHAnsi"/>
          <w:i/>
          <w:iCs/>
        </w:rPr>
        <w:t xml:space="preserve"> </w:t>
      </w:r>
      <w:r w:rsidR="00556827" w:rsidRPr="00C40544">
        <w:rPr>
          <w:rFonts w:asciiTheme="majorHAnsi" w:hAnsiTheme="majorHAnsi" w:cstheme="majorHAnsi"/>
        </w:rPr>
        <w:t xml:space="preserve">Om antwoord te kunnen geven op deze vraag is </w:t>
      </w:r>
      <w:r w:rsidR="00A3459C" w:rsidRPr="00C40544">
        <w:rPr>
          <w:rFonts w:asciiTheme="majorHAnsi" w:hAnsiTheme="majorHAnsi" w:cstheme="majorHAnsi"/>
        </w:rPr>
        <w:t xml:space="preserve">er een literatuuronderzoek uitgevoerd. </w:t>
      </w:r>
    </w:p>
    <w:p w14:paraId="01E60A4C" w14:textId="6761A60B" w:rsidR="00AF6559" w:rsidRPr="00D53A91" w:rsidRDefault="005F68D4" w:rsidP="003C52BA">
      <w:pPr>
        <w:pStyle w:val="Kop2"/>
        <w:numPr>
          <w:ilvl w:val="1"/>
          <w:numId w:val="8"/>
        </w:numPr>
        <w:ind w:left="1430"/>
        <w:rPr>
          <w:color w:val="auto"/>
          <w:sz w:val="24"/>
          <w:szCs w:val="24"/>
        </w:rPr>
      </w:pPr>
      <w:bookmarkStart w:id="25" w:name="_Toc135310098"/>
      <w:r w:rsidRPr="00D53A91">
        <w:rPr>
          <w:color w:val="auto"/>
          <w:sz w:val="24"/>
          <w:szCs w:val="24"/>
        </w:rPr>
        <w:t>Begrip emotie en omgaan met emoties</w:t>
      </w:r>
      <w:bookmarkEnd w:id="25"/>
    </w:p>
    <w:p w14:paraId="7125A97F" w14:textId="36C5A49F" w:rsidR="00AF6559" w:rsidRPr="00CF2324" w:rsidRDefault="00AF6559" w:rsidP="003C52BA">
      <w:pPr>
        <w:pStyle w:val="Kop3"/>
        <w:numPr>
          <w:ilvl w:val="2"/>
          <w:numId w:val="8"/>
        </w:numPr>
        <w:rPr>
          <w:color w:val="auto"/>
        </w:rPr>
      </w:pPr>
      <w:bookmarkStart w:id="26" w:name="_Toc130376518"/>
      <w:bookmarkStart w:id="27" w:name="_Toc135310099"/>
      <w:r w:rsidRPr="00CF2324">
        <w:rPr>
          <w:color w:val="auto"/>
        </w:rPr>
        <w:t>Definitie van emoties</w:t>
      </w:r>
      <w:bookmarkEnd w:id="26"/>
      <w:bookmarkEnd w:id="27"/>
      <w:r w:rsidRPr="00CF2324">
        <w:rPr>
          <w:color w:val="auto"/>
        </w:rPr>
        <w:t xml:space="preserve"> </w:t>
      </w:r>
    </w:p>
    <w:p w14:paraId="4CE46D91" w14:textId="77777777" w:rsidR="00AF6559" w:rsidRPr="001026C9" w:rsidRDefault="00AF6559" w:rsidP="00AF6559">
      <w:pPr>
        <w:rPr>
          <w:rFonts w:asciiTheme="majorHAnsi" w:hAnsiTheme="majorHAnsi" w:cstheme="majorHAnsi"/>
        </w:rPr>
      </w:pPr>
      <w:r w:rsidRPr="001026C9">
        <w:rPr>
          <w:rFonts w:asciiTheme="majorHAnsi" w:hAnsiTheme="majorHAnsi" w:cstheme="majorHAnsi"/>
        </w:rPr>
        <w:t>Van Dale (z.d.) beschrijft het begrip ‘voelen’ op verschillende manieren, waaronder ‘gevoel hebben’, ‘in het gemoed gewaar worden’ en ‘beseffen, inzien’. Voelen geeft je informatie over je lichaam en je emoties, oftewel over jezelf.</w:t>
      </w:r>
    </w:p>
    <w:p w14:paraId="724C2AF7" w14:textId="25BB5118" w:rsidR="00AF6559" w:rsidRDefault="00AF6559" w:rsidP="00AF6559">
      <w:pPr>
        <w:rPr>
          <w:rFonts w:asciiTheme="majorHAnsi" w:hAnsiTheme="majorHAnsi" w:cstheme="majorHAnsi"/>
        </w:rPr>
      </w:pPr>
      <w:r w:rsidRPr="001026C9">
        <w:rPr>
          <w:rFonts w:asciiTheme="majorHAnsi" w:hAnsiTheme="majorHAnsi" w:cstheme="majorHAnsi"/>
        </w:rPr>
        <w:t xml:space="preserve">Van den Berg (2012) </w:t>
      </w:r>
      <w:r w:rsidR="00423EF1">
        <w:rPr>
          <w:rFonts w:asciiTheme="majorHAnsi" w:hAnsiTheme="majorHAnsi" w:cstheme="majorHAnsi"/>
        </w:rPr>
        <w:t>noemt</w:t>
      </w:r>
      <w:r w:rsidRPr="001026C9">
        <w:rPr>
          <w:rFonts w:asciiTheme="majorHAnsi" w:hAnsiTheme="majorHAnsi" w:cstheme="majorHAnsi"/>
        </w:rPr>
        <w:t xml:space="preserve"> emotie een innerlijke reactie op een bepaalde situatie. Emoties houden altijd verband met de volgende aspecten:</w:t>
      </w:r>
      <w:r w:rsidRPr="001026C9">
        <w:rPr>
          <w:rFonts w:asciiTheme="majorHAnsi" w:hAnsiTheme="majorHAnsi" w:cstheme="majorHAnsi"/>
        </w:rPr>
        <w:br/>
        <w:t>1.</w:t>
      </w:r>
      <w:r w:rsidRPr="001026C9">
        <w:rPr>
          <w:rFonts w:asciiTheme="majorHAnsi" w:hAnsiTheme="majorHAnsi" w:cstheme="majorHAnsi"/>
          <w:b/>
          <w:bCs/>
        </w:rPr>
        <w:t xml:space="preserve"> </w:t>
      </w:r>
      <w:r w:rsidRPr="001026C9">
        <w:rPr>
          <w:rFonts w:asciiTheme="majorHAnsi" w:hAnsiTheme="majorHAnsi" w:cstheme="majorHAnsi"/>
          <w:i/>
          <w:iCs/>
        </w:rPr>
        <w:t>Gevoel.</w:t>
      </w:r>
      <w:r w:rsidRPr="001026C9">
        <w:rPr>
          <w:rFonts w:asciiTheme="majorHAnsi" w:hAnsiTheme="majorHAnsi" w:cstheme="majorHAnsi"/>
        </w:rPr>
        <w:t xml:space="preserve"> Gewaarwording en beleving. Zonder gevoel lijkt er geen sprake te kunnen zijn van emotie. Eenzelfde gevoel kan in meerdere situaties en bij meerdere emoties voorkomen. </w:t>
      </w:r>
      <w:r w:rsidRPr="001026C9">
        <w:rPr>
          <w:rFonts w:asciiTheme="majorHAnsi" w:hAnsiTheme="majorHAnsi" w:cstheme="majorHAnsi"/>
        </w:rPr>
        <w:br/>
        <w:t>2</w:t>
      </w:r>
      <w:r w:rsidRPr="001026C9">
        <w:rPr>
          <w:rFonts w:asciiTheme="majorHAnsi" w:hAnsiTheme="majorHAnsi" w:cstheme="majorHAnsi"/>
          <w:i/>
          <w:iCs/>
        </w:rPr>
        <w:t>. Lichaam</w:t>
      </w:r>
      <w:r w:rsidRPr="001026C9">
        <w:rPr>
          <w:rFonts w:asciiTheme="majorHAnsi" w:hAnsiTheme="majorHAnsi" w:cstheme="majorHAnsi"/>
        </w:rPr>
        <w:t>. Fysiologie en expressie. Hieronder vallen de levensprocessen van een persoon, waaronder de ademhaling, hartslag, beweging van ledematen en gezichtsuitdrukking.</w:t>
      </w:r>
      <w:r w:rsidRPr="001026C9">
        <w:rPr>
          <w:rFonts w:asciiTheme="majorHAnsi" w:hAnsiTheme="majorHAnsi" w:cstheme="majorHAnsi"/>
        </w:rPr>
        <w:br/>
        <w:t xml:space="preserve">3. </w:t>
      </w:r>
      <w:r w:rsidRPr="001026C9">
        <w:rPr>
          <w:rFonts w:asciiTheme="majorHAnsi" w:hAnsiTheme="majorHAnsi" w:cstheme="majorHAnsi"/>
          <w:i/>
          <w:iCs/>
        </w:rPr>
        <w:t>Cognitie</w:t>
      </w:r>
      <w:r w:rsidRPr="001026C9">
        <w:rPr>
          <w:rFonts w:asciiTheme="majorHAnsi" w:hAnsiTheme="majorHAnsi" w:cstheme="majorHAnsi"/>
        </w:rPr>
        <w:t>. Waarneming en oordeel. Cognitie bevat een breed scala aan mentale processen van informatieverwerking. Hierbij spelen overtuigingen, oordelen, wensen, intenties en neigingen een rol.</w:t>
      </w:r>
      <w:r w:rsidRPr="001026C9">
        <w:rPr>
          <w:rFonts w:asciiTheme="majorHAnsi" w:hAnsiTheme="majorHAnsi" w:cstheme="majorHAnsi"/>
        </w:rPr>
        <w:br/>
      </w:r>
      <w:r w:rsidRPr="001026C9">
        <w:rPr>
          <w:rFonts w:asciiTheme="majorHAnsi" w:hAnsiTheme="majorHAnsi" w:cstheme="majorHAnsi"/>
        </w:rPr>
        <w:br/>
      </w:r>
      <w:bookmarkStart w:id="28" w:name="_Hlk129958611"/>
      <w:r w:rsidR="00D6771C">
        <w:rPr>
          <w:rFonts w:asciiTheme="majorHAnsi" w:hAnsiTheme="majorHAnsi" w:cstheme="majorHAnsi"/>
        </w:rPr>
        <w:t>P</w:t>
      </w:r>
      <w:r w:rsidRPr="001026C9">
        <w:rPr>
          <w:rFonts w:asciiTheme="majorHAnsi" w:hAnsiTheme="majorHAnsi" w:cstheme="majorHAnsi"/>
        </w:rPr>
        <w:t xml:space="preserve">sycholoog en hoogleraar Nico Frijda (1927-2015) </w:t>
      </w:r>
      <w:r w:rsidR="00735354">
        <w:rPr>
          <w:rFonts w:asciiTheme="majorHAnsi" w:hAnsiTheme="majorHAnsi" w:cstheme="majorHAnsi"/>
        </w:rPr>
        <w:t xml:space="preserve">spreekt </w:t>
      </w:r>
      <w:r w:rsidR="00A03A02">
        <w:rPr>
          <w:rFonts w:asciiTheme="majorHAnsi" w:hAnsiTheme="majorHAnsi" w:cstheme="majorHAnsi"/>
        </w:rPr>
        <w:t>over</w:t>
      </w:r>
      <w:r w:rsidRPr="001026C9">
        <w:rPr>
          <w:rFonts w:asciiTheme="majorHAnsi" w:hAnsiTheme="majorHAnsi" w:cstheme="majorHAnsi"/>
        </w:rPr>
        <w:t xml:space="preserve"> een verschil tussen gevoelens en emoties (2005). Hij beschrijft emotie als de prikkel die een persoon aanzet tot beweging. Het woord emotie is afgeleid van het Latijnse woord ‘</w:t>
      </w:r>
      <w:r w:rsidRPr="001026C9">
        <w:rPr>
          <w:rFonts w:asciiTheme="majorHAnsi" w:hAnsiTheme="majorHAnsi" w:cstheme="majorHAnsi"/>
          <w:i/>
          <w:iCs/>
        </w:rPr>
        <w:t>emovere’</w:t>
      </w:r>
      <w:r w:rsidRPr="001026C9">
        <w:rPr>
          <w:rFonts w:asciiTheme="majorHAnsi" w:hAnsiTheme="majorHAnsi" w:cstheme="majorHAnsi"/>
        </w:rPr>
        <w:t>. ‘</w:t>
      </w:r>
      <w:r w:rsidRPr="003A65BF">
        <w:rPr>
          <w:rFonts w:asciiTheme="majorHAnsi" w:hAnsiTheme="majorHAnsi" w:cstheme="majorHAnsi"/>
        </w:rPr>
        <w:t>Movere’</w:t>
      </w:r>
      <w:r w:rsidRPr="001026C9">
        <w:rPr>
          <w:rFonts w:asciiTheme="majorHAnsi" w:hAnsiTheme="majorHAnsi" w:cstheme="majorHAnsi"/>
        </w:rPr>
        <w:t xml:space="preserve"> betekent bewegen en de </w:t>
      </w:r>
      <w:r w:rsidRPr="001026C9">
        <w:rPr>
          <w:rFonts w:asciiTheme="majorHAnsi" w:hAnsiTheme="majorHAnsi" w:cstheme="majorHAnsi"/>
          <w:i/>
          <w:iCs/>
        </w:rPr>
        <w:t xml:space="preserve">e </w:t>
      </w:r>
      <w:r w:rsidRPr="001026C9">
        <w:rPr>
          <w:rFonts w:asciiTheme="majorHAnsi" w:hAnsiTheme="majorHAnsi" w:cstheme="majorHAnsi"/>
        </w:rPr>
        <w:t>voor ‘movere’ betekent dat deze beweging zich naar buiten richt. Er zijn verschillende opvattingen over welke emoties als basisemoties dienen te worden beschouwd. Frijda (2005) onderscheidt zes primaire emoties: vreugde, angst, verbazing, verdriet, woede en afschuw. Goleman (2004) beschrijft liefde ook als basisemotie. Andere auteurs beschrijven vier basisemoties, die zij de 4 B’s noemen: blij, bang, boos en bedroefd. Als secundaire emoties worden genoemd: jaloezie, hoop, verwijt, wanhoop, afgunst, spijt, trots, schaamte, haat, berouw, schuldgevoel, dankbaarheid en minachting. Niet iedere emotie zet aan tot dezelfde beweging. Emoties geven een signaal dat er een belangrijke gebeurtenis plaatsvindt, dit kan zowel in positieve als negatieve zin zijn. De reactie van onszelf op deze prikkel is persoons- en situatie afhankelijk. Een emotie leidt tot bepaalde gevoelens. Deze gevoelens worden bepaald door individuele interpretatie en de specifieke situatie. Gevoelens zijn uitingen van emoties en altijd individueel bepaald, oftewel subjectief</w:t>
      </w:r>
      <w:r w:rsidR="00FF19E0">
        <w:rPr>
          <w:rFonts w:asciiTheme="majorHAnsi" w:hAnsiTheme="majorHAnsi" w:cstheme="majorHAnsi"/>
        </w:rPr>
        <w:t xml:space="preserve"> (Frijda, 2005)</w:t>
      </w:r>
      <w:r w:rsidRPr="001026C9">
        <w:rPr>
          <w:rFonts w:asciiTheme="majorHAnsi" w:hAnsiTheme="majorHAnsi" w:cstheme="majorHAnsi"/>
        </w:rPr>
        <w:t xml:space="preserve">. </w:t>
      </w:r>
      <w:r w:rsidRPr="001026C9">
        <w:rPr>
          <w:rFonts w:asciiTheme="majorHAnsi" w:hAnsiTheme="majorHAnsi" w:cstheme="majorHAnsi"/>
        </w:rPr>
        <w:br/>
      </w:r>
      <w:r w:rsidRPr="001026C9">
        <w:rPr>
          <w:rFonts w:asciiTheme="majorHAnsi" w:hAnsiTheme="majorHAnsi" w:cstheme="majorHAnsi"/>
        </w:rPr>
        <w:br/>
        <w:t xml:space="preserve">Hulsbergen (2018) </w:t>
      </w:r>
      <w:r w:rsidR="001021BF">
        <w:rPr>
          <w:rFonts w:asciiTheme="majorHAnsi" w:hAnsiTheme="majorHAnsi" w:cstheme="majorHAnsi"/>
        </w:rPr>
        <w:t>stelt</w:t>
      </w:r>
      <w:r w:rsidRPr="001026C9">
        <w:rPr>
          <w:rFonts w:asciiTheme="majorHAnsi" w:hAnsiTheme="majorHAnsi" w:cstheme="majorHAnsi"/>
        </w:rPr>
        <w:t xml:space="preserve"> dat </w:t>
      </w:r>
      <w:r w:rsidR="003242B5">
        <w:rPr>
          <w:rFonts w:asciiTheme="majorHAnsi" w:hAnsiTheme="majorHAnsi" w:cstheme="majorHAnsi"/>
        </w:rPr>
        <w:t xml:space="preserve">emoties altijd en overal zijn en bijna ongemerkt ons gedrag sturen. Gezichtsexpressies maken dit zichtbaar. </w:t>
      </w:r>
      <w:r w:rsidR="001021BF">
        <w:rPr>
          <w:rFonts w:asciiTheme="majorHAnsi" w:hAnsiTheme="majorHAnsi" w:cstheme="majorHAnsi"/>
        </w:rPr>
        <w:t>E</w:t>
      </w:r>
      <w:r w:rsidR="003242B5">
        <w:rPr>
          <w:rFonts w:asciiTheme="majorHAnsi" w:hAnsiTheme="majorHAnsi" w:cstheme="majorHAnsi"/>
        </w:rPr>
        <w:t xml:space="preserve">moties </w:t>
      </w:r>
      <w:r w:rsidR="001021BF">
        <w:rPr>
          <w:rFonts w:asciiTheme="majorHAnsi" w:hAnsiTheme="majorHAnsi" w:cstheme="majorHAnsi"/>
        </w:rPr>
        <w:t xml:space="preserve">zijn </w:t>
      </w:r>
      <w:r w:rsidR="003242B5">
        <w:rPr>
          <w:rFonts w:asciiTheme="majorHAnsi" w:hAnsiTheme="majorHAnsi" w:cstheme="majorHAnsi"/>
        </w:rPr>
        <w:t xml:space="preserve">een belangrijke bron van informatie, het laat zien wat mensen beweegt. </w:t>
      </w:r>
      <w:r w:rsidRPr="001026C9">
        <w:rPr>
          <w:rFonts w:asciiTheme="majorHAnsi" w:hAnsiTheme="majorHAnsi" w:cstheme="majorHAnsi"/>
        </w:rPr>
        <w:t>Als mens hebben we een breed scala aan emoties die voortdurend ons gedrag sturen om effectief om te gaan met verschillende kansen en bedreigingen. Als sociale soort hebben veel van deze emoties een belangrijke communicatieve waarde; ze stroomlijnen onze interactie en samenwerking.</w:t>
      </w:r>
      <w:r w:rsidR="00221D19">
        <w:rPr>
          <w:rFonts w:asciiTheme="majorHAnsi" w:hAnsiTheme="majorHAnsi" w:cstheme="majorHAnsi"/>
        </w:rPr>
        <w:t xml:space="preserve"> </w:t>
      </w:r>
      <w:r w:rsidR="00221D19" w:rsidRPr="001026C9">
        <w:rPr>
          <w:rFonts w:asciiTheme="majorHAnsi" w:hAnsiTheme="majorHAnsi" w:cstheme="majorHAnsi"/>
        </w:rPr>
        <w:t>Hij stelt</w:t>
      </w:r>
      <w:r w:rsidR="00221D19">
        <w:rPr>
          <w:rFonts w:asciiTheme="majorHAnsi" w:hAnsiTheme="majorHAnsi" w:cstheme="majorHAnsi"/>
        </w:rPr>
        <w:t xml:space="preserve"> daarmee</w:t>
      </w:r>
      <w:r w:rsidR="00221D19" w:rsidRPr="001026C9">
        <w:rPr>
          <w:rFonts w:asciiTheme="majorHAnsi" w:hAnsiTheme="majorHAnsi" w:cstheme="majorHAnsi"/>
        </w:rPr>
        <w:t xml:space="preserve"> dat het, juist voor organisaties, van belang is om </w:t>
      </w:r>
      <w:r w:rsidR="00221D19">
        <w:rPr>
          <w:rFonts w:asciiTheme="majorHAnsi" w:hAnsiTheme="majorHAnsi" w:cstheme="majorHAnsi"/>
        </w:rPr>
        <w:t xml:space="preserve">aandacht te hebben voor </w:t>
      </w:r>
      <w:r w:rsidR="00221D19" w:rsidRPr="001026C9">
        <w:rPr>
          <w:rFonts w:asciiTheme="majorHAnsi" w:hAnsiTheme="majorHAnsi" w:cstheme="majorHAnsi"/>
        </w:rPr>
        <w:t>emoties.</w:t>
      </w:r>
    </w:p>
    <w:p w14:paraId="6E41A269" w14:textId="77777777" w:rsidR="00B72822" w:rsidRDefault="00B72822" w:rsidP="00AF6559">
      <w:pPr>
        <w:rPr>
          <w:rFonts w:asciiTheme="majorHAnsi" w:hAnsiTheme="majorHAnsi" w:cstheme="majorHAnsi"/>
        </w:rPr>
      </w:pPr>
    </w:p>
    <w:p w14:paraId="03AF852B" w14:textId="77777777" w:rsidR="00B72822" w:rsidRDefault="00B72822" w:rsidP="00AF6559">
      <w:pPr>
        <w:rPr>
          <w:rFonts w:asciiTheme="majorHAnsi" w:hAnsiTheme="majorHAnsi" w:cstheme="majorHAnsi"/>
        </w:rPr>
      </w:pPr>
    </w:p>
    <w:p w14:paraId="79707F85" w14:textId="669F18D5" w:rsidR="00E412EF" w:rsidRPr="00B832D4" w:rsidRDefault="00E412EF" w:rsidP="003C52BA">
      <w:pPr>
        <w:pStyle w:val="Kop3"/>
        <w:numPr>
          <w:ilvl w:val="2"/>
          <w:numId w:val="8"/>
        </w:numPr>
        <w:rPr>
          <w:color w:val="auto"/>
        </w:rPr>
      </w:pPr>
      <w:bookmarkStart w:id="29" w:name="_Toc135310100"/>
      <w:r w:rsidRPr="00B832D4">
        <w:rPr>
          <w:color w:val="auto"/>
        </w:rPr>
        <w:lastRenderedPageBreak/>
        <w:t>Het sociale karakter van emoties</w:t>
      </w:r>
      <w:bookmarkEnd w:id="29"/>
    </w:p>
    <w:bookmarkEnd w:id="28"/>
    <w:p w14:paraId="58E2985C" w14:textId="5847AA26" w:rsidR="00AF6559" w:rsidRPr="001026C9" w:rsidRDefault="00AF6559" w:rsidP="00AF6559">
      <w:pPr>
        <w:rPr>
          <w:rFonts w:asciiTheme="majorHAnsi" w:hAnsiTheme="majorHAnsi" w:cstheme="majorHAnsi"/>
        </w:rPr>
      </w:pPr>
      <w:r w:rsidRPr="001026C9">
        <w:rPr>
          <w:rFonts w:asciiTheme="majorHAnsi" w:hAnsiTheme="majorHAnsi" w:cstheme="majorHAnsi"/>
        </w:rPr>
        <w:t>Verschillende wetenschappers, waaronder Sigmund Freud, Anthony Giddens en Randall Collins, beschouwen het ‘zelf’ en ‘de samenleving’ onlosmakelijk met elkaar verbonden</w:t>
      </w:r>
      <w:r w:rsidR="00D73A41">
        <w:rPr>
          <w:rFonts w:asciiTheme="majorHAnsi" w:hAnsiTheme="majorHAnsi" w:cstheme="majorHAnsi"/>
        </w:rPr>
        <w:t xml:space="preserve">. </w:t>
      </w:r>
      <w:r w:rsidR="00622811">
        <w:rPr>
          <w:rFonts w:asciiTheme="majorHAnsi" w:hAnsiTheme="majorHAnsi" w:cstheme="majorHAnsi"/>
        </w:rPr>
        <w:t>E</w:t>
      </w:r>
      <w:r w:rsidRPr="001026C9">
        <w:rPr>
          <w:rFonts w:asciiTheme="majorHAnsi" w:hAnsiTheme="majorHAnsi" w:cstheme="majorHAnsi"/>
        </w:rPr>
        <w:t>moties en de</w:t>
      </w:r>
      <w:r w:rsidR="00055329">
        <w:rPr>
          <w:rFonts w:asciiTheme="majorHAnsi" w:hAnsiTheme="majorHAnsi" w:cstheme="majorHAnsi"/>
        </w:rPr>
        <w:t xml:space="preserve"> </w:t>
      </w:r>
      <w:r w:rsidRPr="001026C9">
        <w:rPr>
          <w:rFonts w:asciiTheme="majorHAnsi" w:hAnsiTheme="majorHAnsi" w:cstheme="majorHAnsi"/>
        </w:rPr>
        <w:t xml:space="preserve">affecthuishouding van mensen </w:t>
      </w:r>
      <w:r w:rsidR="00622811">
        <w:rPr>
          <w:rFonts w:asciiTheme="majorHAnsi" w:hAnsiTheme="majorHAnsi" w:cstheme="majorHAnsi"/>
        </w:rPr>
        <w:t xml:space="preserve">kunnen </w:t>
      </w:r>
      <w:r w:rsidRPr="001026C9">
        <w:rPr>
          <w:rFonts w:asciiTheme="majorHAnsi" w:hAnsiTheme="majorHAnsi" w:cstheme="majorHAnsi"/>
        </w:rPr>
        <w:t xml:space="preserve">niet als een op zichzelf staand iets worden beschouwd. </w:t>
      </w:r>
      <w:r w:rsidR="005F1D26">
        <w:rPr>
          <w:rFonts w:asciiTheme="majorHAnsi" w:hAnsiTheme="majorHAnsi" w:cstheme="majorHAnsi"/>
        </w:rPr>
        <w:t>Hierin zijn</w:t>
      </w:r>
      <w:r w:rsidRPr="001026C9">
        <w:rPr>
          <w:rFonts w:asciiTheme="majorHAnsi" w:hAnsiTheme="majorHAnsi" w:cstheme="majorHAnsi"/>
        </w:rPr>
        <w:t xml:space="preserve"> sociale patronen en ontwikkelingen </w:t>
      </w:r>
      <w:r w:rsidR="005F1D26">
        <w:rPr>
          <w:rFonts w:asciiTheme="majorHAnsi" w:hAnsiTheme="majorHAnsi" w:cstheme="majorHAnsi"/>
        </w:rPr>
        <w:t>te herkennen</w:t>
      </w:r>
      <w:r w:rsidR="00D73A41">
        <w:rPr>
          <w:rFonts w:asciiTheme="majorHAnsi" w:hAnsiTheme="majorHAnsi" w:cstheme="majorHAnsi"/>
        </w:rPr>
        <w:t xml:space="preserve"> </w:t>
      </w:r>
      <w:r w:rsidRPr="001026C9">
        <w:rPr>
          <w:rFonts w:asciiTheme="majorHAnsi" w:hAnsiTheme="majorHAnsi" w:cstheme="majorHAnsi"/>
        </w:rPr>
        <w:t>(Van Daalen, 2009).</w:t>
      </w:r>
    </w:p>
    <w:p w14:paraId="07FBD8CB" w14:textId="1274FCA7" w:rsidR="00AF6559" w:rsidRPr="001026C9" w:rsidRDefault="00AF6559" w:rsidP="00AF6559">
      <w:pPr>
        <w:rPr>
          <w:rFonts w:asciiTheme="majorHAnsi" w:hAnsiTheme="majorHAnsi" w:cstheme="majorHAnsi"/>
        </w:rPr>
      </w:pPr>
      <w:r w:rsidRPr="001026C9">
        <w:rPr>
          <w:rFonts w:asciiTheme="majorHAnsi" w:hAnsiTheme="majorHAnsi" w:cstheme="majorHAnsi"/>
        </w:rPr>
        <w:t xml:space="preserve">Socioloog Arlie Hochschild (in Van Daalen, 2009) sluit zich aan bij bovenstaande wetenschappers, maar is van mening dat zij er niet voldoende bij stilstaan dat emoties een door en door sociaal karakter hebben. </w:t>
      </w:r>
      <w:r w:rsidR="00766762">
        <w:rPr>
          <w:rFonts w:asciiTheme="majorHAnsi" w:hAnsiTheme="majorHAnsi" w:cstheme="majorHAnsi"/>
        </w:rPr>
        <w:t>Zij</w:t>
      </w:r>
      <w:r w:rsidRPr="001026C9">
        <w:rPr>
          <w:rFonts w:asciiTheme="majorHAnsi" w:hAnsiTheme="majorHAnsi" w:cstheme="majorHAnsi"/>
        </w:rPr>
        <w:t xml:space="preserve"> hebben aandacht voor de wijze waarop mensen in verschillende samenlevingen emoties oproepen en uiten</w:t>
      </w:r>
      <w:r w:rsidR="00766762">
        <w:rPr>
          <w:rFonts w:asciiTheme="majorHAnsi" w:hAnsiTheme="majorHAnsi" w:cstheme="majorHAnsi"/>
        </w:rPr>
        <w:t xml:space="preserve"> en</w:t>
      </w:r>
      <w:r w:rsidRPr="001026C9">
        <w:rPr>
          <w:rFonts w:asciiTheme="majorHAnsi" w:hAnsiTheme="majorHAnsi" w:cstheme="majorHAnsi"/>
        </w:rPr>
        <w:t xml:space="preserve"> bekijken emoties alsof ze los zouden staan van het benoemen, interpreteren en het bewerken ervan. De emotiesociologie van Hochschild richt zich op de vraag hoe individuen over eigen emoties denken (belevingswereld) en hoe zij hierop reageren. Haar benadering van emoties richt zich op het besef van gevoelens, de gedachten hierover en de houding hiertegenover. De kern van haar theorie bestaat uit de innerlijke beschouwing van mensen over hun eigen gevoelens en de poging die zij doen om hier invloed op uit te oefenen.</w:t>
      </w:r>
    </w:p>
    <w:p w14:paraId="63B88F47" w14:textId="321A8A8D" w:rsidR="00AF6559" w:rsidRDefault="0065792F" w:rsidP="00AF6559">
      <w:pPr>
        <w:rPr>
          <w:rFonts w:asciiTheme="majorHAnsi" w:hAnsiTheme="majorHAnsi" w:cstheme="majorHAnsi"/>
        </w:rPr>
      </w:pPr>
      <w:r>
        <w:rPr>
          <w:rFonts w:asciiTheme="majorHAnsi" w:hAnsiTheme="majorHAnsi" w:cstheme="majorHAnsi"/>
        </w:rPr>
        <w:t xml:space="preserve">Hochschild </w:t>
      </w:r>
      <w:r w:rsidR="00CB76B0">
        <w:rPr>
          <w:rFonts w:asciiTheme="majorHAnsi" w:hAnsiTheme="majorHAnsi" w:cstheme="majorHAnsi"/>
        </w:rPr>
        <w:t xml:space="preserve">(in Van Daalen, 2009) stelt </w:t>
      </w:r>
      <w:r>
        <w:rPr>
          <w:rFonts w:asciiTheme="majorHAnsi" w:hAnsiTheme="majorHAnsi" w:cstheme="majorHAnsi"/>
        </w:rPr>
        <w:t>dat z</w:t>
      </w:r>
      <w:r w:rsidR="00AF6559" w:rsidRPr="001026C9">
        <w:rPr>
          <w:rFonts w:asciiTheme="majorHAnsi" w:hAnsiTheme="majorHAnsi" w:cstheme="majorHAnsi"/>
        </w:rPr>
        <w:t>o lang emoties zich terloops voordoen, mensen hier vaak geen nadrukkelijke aandacht aan</w:t>
      </w:r>
      <w:r>
        <w:rPr>
          <w:rFonts w:asciiTheme="majorHAnsi" w:hAnsiTheme="majorHAnsi" w:cstheme="majorHAnsi"/>
        </w:rPr>
        <w:t xml:space="preserve"> besteden</w:t>
      </w:r>
      <w:r w:rsidR="00AF6559" w:rsidRPr="001026C9">
        <w:rPr>
          <w:rFonts w:asciiTheme="majorHAnsi" w:hAnsiTheme="majorHAnsi" w:cstheme="majorHAnsi"/>
        </w:rPr>
        <w:t>. Wanneer er echter sprake is van uitzonderlijke heftige emoties, bijvoorbeeld bij gevoelens van hevig verdriet of geluk, gevoelens die niet kloppen met normen en waarden, verwachtingen en wensen of bij een nieuwe situatie, kan dit erin resulteren dat men zich bezig gaat houden met deze emoties. Dit kan zich zowel op bewust als onbewust niveau afspelen, oppervlakkig of diepzinnig, in balans of in strijd, alleen of met anderen zoals dierbaren of hulpverleners als coaches, psychologen of therapeuten.</w:t>
      </w:r>
    </w:p>
    <w:p w14:paraId="025CDB13" w14:textId="174E6179" w:rsidR="00E42DA8" w:rsidRDefault="00614509" w:rsidP="003C52BA">
      <w:pPr>
        <w:pStyle w:val="Kop2"/>
        <w:numPr>
          <w:ilvl w:val="1"/>
          <w:numId w:val="8"/>
        </w:numPr>
        <w:rPr>
          <w:color w:val="auto"/>
          <w:sz w:val="24"/>
          <w:szCs w:val="24"/>
        </w:rPr>
      </w:pPr>
      <w:bookmarkStart w:id="30" w:name="_Toc135310101"/>
      <w:bookmarkStart w:id="31" w:name="_Toc130376520"/>
      <w:r w:rsidRPr="001026C9">
        <w:rPr>
          <w:color w:val="auto"/>
          <w:sz w:val="24"/>
          <w:szCs w:val="24"/>
        </w:rPr>
        <w:t>De rol van emoties bij professionals in het gedwongen kader en het reclasseringswerk</w:t>
      </w:r>
      <w:bookmarkEnd w:id="30"/>
    </w:p>
    <w:p w14:paraId="3F4D1336" w14:textId="77777777" w:rsidR="00E42DA8" w:rsidRPr="001026C9" w:rsidRDefault="00E42DA8" w:rsidP="003C52BA">
      <w:pPr>
        <w:pStyle w:val="Kop3"/>
        <w:numPr>
          <w:ilvl w:val="2"/>
          <w:numId w:val="8"/>
        </w:numPr>
        <w:rPr>
          <w:color w:val="auto"/>
        </w:rPr>
      </w:pPr>
      <w:bookmarkStart w:id="32" w:name="_Toc135310102"/>
      <w:r w:rsidRPr="001026C9">
        <w:rPr>
          <w:color w:val="auto"/>
        </w:rPr>
        <w:t>Emoties naar aanleiding van heftige gebeurtenissen</w:t>
      </w:r>
      <w:bookmarkEnd w:id="32"/>
      <w:r w:rsidRPr="001026C9">
        <w:rPr>
          <w:color w:val="auto"/>
        </w:rPr>
        <w:t xml:space="preserve"> </w:t>
      </w:r>
    </w:p>
    <w:p w14:paraId="0AE6D803" w14:textId="77777777" w:rsidR="00E42DA8" w:rsidRPr="001026C9" w:rsidRDefault="00E42DA8" w:rsidP="00E42DA8">
      <w:pPr>
        <w:rPr>
          <w:rFonts w:asciiTheme="majorHAnsi" w:hAnsiTheme="majorHAnsi" w:cstheme="majorHAnsi"/>
        </w:rPr>
      </w:pPr>
      <w:r w:rsidRPr="001026C9">
        <w:rPr>
          <w:rFonts w:asciiTheme="majorHAnsi" w:hAnsiTheme="majorHAnsi" w:cstheme="majorHAnsi"/>
        </w:rPr>
        <w:t xml:space="preserve">Forensisch sociale professionals kunnen te maken krijgen met emoties naar aanleiding van heftige gebeurtenissen en incidenten. Professionals die werkzaam zijn in het gedwongen kader, geven aan dat zij bewust voor dit beroep hebben gekozen. Met name het kunnen bijdragen aan het verminderen van recidive en het kunnen voorkomen van nieuwe delicten en slachtoffers, ervaren zij als betekenisvol (Bosker &amp; De Vogel, 2019). Ook Vogelvang, Clarke, Weiland, Vosters &amp; Button (2014) beschrijven dat </w:t>
      </w:r>
      <w:r>
        <w:rPr>
          <w:rFonts w:asciiTheme="majorHAnsi" w:hAnsiTheme="majorHAnsi" w:cstheme="majorHAnsi"/>
        </w:rPr>
        <w:t>reclasseringswerkers</w:t>
      </w:r>
      <w:r w:rsidRPr="001026C9">
        <w:rPr>
          <w:rFonts w:asciiTheme="majorHAnsi" w:hAnsiTheme="majorHAnsi" w:cstheme="majorHAnsi"/>
        </w:rPr>
        <w:t xml:space="preserve"> vaak voor het werken met deze moeilijke doelgroep hebben gekozen op basis van sterke persoonlijke en professionele waarden met betrekking tot zorgvuldigheid en plichtsgetrouwheid. </w:t>
      </w:r>
    </w:p>
    <w:p w14:paraId="54F9A9F4" w14:textId="3E50EBC4" w:rsidR="00E42DA8" w:rsidRPr="001026C9" w:rsidRDefault="00E42DA8" w:rsidP="00E42DA8">
      <w:pPr>
        <w:rPr>
          <w:rFonts w:asciiTheme="majorHAnsi" w:hAnsiTheme="majorHAnsi" w:cstheme="majorHAnsi"/>
        </w:rPr>
      </w:pPr>
      <w:r w:rsidRPr="001026C9">
        <w:rPr>
          <w:rFonts w:asciiTheme="majorHAnsi" w:hAnsiTheme="majorHAnsi" w:cstheme="majorHAnsi"/>
        </w:rPr>
        <w:t>Het werk vraagt veel van de weerbaarheid van de professionals. De cliënten die zij begeleiden hebben te kampen met complexe problematiek op verschillende leefgebieden en zijn vaak aan de start van het contact niet gemotiveerd voor de begeleiding omdat dit hen is opgelegd vanuit de rechtbank. Dit maakt dat zij zich intimiderend, manipulatief, onvoorspelbaar, vijandig of agressief kunnen opstellen richting de professional. Dit doet iets met de emoties van de professional (Bosker &amp; De Vogel, 2019).</w:t>
      </w:r>
    </w:p>
    <w:p w14:paraId="08F9DEB2" w14:textId="3C74B99B" w:rsidR="00E42DA8" w:rsidRPr="001026C9" w:rsidRDefault="0030599B" w:rsidP="00E42DA8">
      <w:pPr>
        <w:rPr>
          <w:rFonts w:asciiTheme="majorHAnsi" w:hAnsiTheme="majorHAnsi" w:cstheme="majorHAnsi"/>
        </w:rPr>
      </w:pPr>
      <w:r>
        <w:rPr>
          <w:rFonts w:asciiTheme="majorHAnsi" w:hAnsiTheme="majorHAnsi" w:cstheme="majorHAnsi"/>
        </w:rPr>
        <w:t xml:space="preserve">Uit </w:t>
      </w:r>
      <w:r w:rsidR="00E42DA8" w:rsidRPr="001026C9">
        <w:rPr>
          <w:rFonts w:asciiTheme="majorHAnsi" w:hAnsiTheme="majorHAnsi" w:cstheme="majorHAnsi"/>
        </w:rPr>
        <w:t xml:space="preserve">onderzoek van Nijman, Fluttert &amp; Cornet (in Goethals, Meynen &amp; Popma, 2019) </w:t>
      </w:r>
      <w:r>
        <w:rPr>
          <w:rFonts w:asciiTheme="majorHAnsi" w:hAnsiTheme="majorHAnsi" w:cstheme="majorHAnsi"/>
        </w:rPr>
        <w:t xml:space="preserve">blijkt </w:t>
      </w:r>
      <w:r w:rsidR="00E42DA8" w:rsidRPr="001026C9">
        <w:rPr>
          <w:rFonts w:asciiTheme="majorHAnsi" w:hAnsiTheme="majorHAnsi" w:cstheme="majorHAnsi"/>
        </w:rPr>
        <w:t>dat rond de 80% van de professionals eenmaal of vaker te maken heeft gekregen met agressief gedrag. Uit Nederlands onderzoek van Vogelvang (</w:t>
      </w:r>
      <w:r w:rsidR="002D0801">
        <w:rPr>
          <w:rFonts w:asciiTheme="majorHAnsi" w:hAnsiTheme="majorHAnsi" w:cstheme="majorHAnsi"/>
        </w:rPr>
        <w:t>in Bosker &amp; De Vogel, 2019</w:t>
      </w:r>
      <w:r w:rsidR="00E42DA8" w:rsidRPr="001026C9">
        <w:rPr>
          <w:rFonts w:asciiTheme="majorHAnsi" w:hAnsiTheme="majorHAnsi" w:cstheme="majorHAnsi"/>
        </w:rPr>
        <w:t>) onder reclasseringswerkers blijkt dat 14 van de 168 professionals recentelijk te maken hebben gehad met bedreigingen die zij als traumatisch hebben ervaren. Het mee maken van deze ingrijpende gebeurtenissen kan ervoor zorgen dat de professional emoties en gevoelens kan ervaren van zelfbeschuldiging, woede, schaamte en angst. Deze emoties kunnen negatief van invloed zijn op het gevoel van veiligheid, het algemeen welbevinden en tevens de gezondheid van de professional.</w:t>
      </w:r>
    </w:p>
    <w:p w14:paraId="74E0F919" w14:textId="3CCD6B62" w:rsidR="00E42DA8" w:rsidRPr="001026C9" w:rsidRDefault="00E42DA8" w:rsidP="00E42DA8">
      <w:pPr>
        <w:rPr>
          <w:rFonts w:asciiTheme="majorHAnsi" w:hAnsiTheme="majorHAnsi" w:cstheme="majorHAnsi"/>
        </w:rPr>
      </w:pPr>
      <w:r w:rsidRPr="001026C9">
        <w:rPr>
          <w:rFonts w:asciiTheme="majorHAnsi" w:hAnsiTheme="majorHAnsi" w:cstheme="majorHAnsi"/>
        </w:rPr>
        <w:lastRenderedPageBreak/>
        <w:t>Het mee maken van een of meerdere agressie incidenten, kan ertoe leiden dat er symptomen ontstaan van een posttraumatische stressstoornis (PTSS) bij de professional. Uit onderzoek van Whealin, Ruzek &amp; Southwick (2008) blijkt dat de prevalentiecijfers van PTSS bij professionals werkzaam in een risicovol beroep, zoals politieagenten en militairen, rond de 20 tot 30% liggen. In de algemene bevolking ligt dit aantal tussen de 7 tot 8%. Uit recentelijk onderzoek van De Looff (2019) onder groepswerkers binnen de forensische psychiatrie, blijkt dat er een verband bestaat tussen het meemaken van agressie incidenten en burn-outklachten. Deze professionals ervoeren een gevoel van emotionele uitputting</w:t>
      </w:r>
      <w:r w:rsidR="003A366A">
        <w:rPr>
          <w:rFonts w:asciiTheme="majorHAnsi" w:hAnsiTheme="majorHAnsi" w:cstheme="majorHAnsi"/>
        </w:rPr>
        <w:t xml:space="preserve"> en </w:t>
      </w:r>
      <w:r w:rsidRPr="001026C9">
        <w:rPr>
          <w:rFonts w:asciiTheme="majorHAnsi" w:hAnsiTheme="majorHAnsi" w:cstheme="majorHAnsi"/>
        </w:rPr>
        <w:t>verminderde</w:t>
      </w:r>
      <w:r w:rsidR="003A366A">
        <w:rPr>
          <w:rFonts w:asciiTheme="majorHAnsi" w:hAnsiTheme="majorHAnsi" w:cstheme="majorHAnsi"/>
        </w:rPr>
        <w:t xml:space="preserve"> </w:t>
      </w:r>
      <w:r w:rsidRPr="001026C9">
        <w:rPr>
          <w:rFonts w:asciiTheme="majorHAnsi" w:hAnsiTheme="majorHAnsi" w:cstheme="majorHAnsi"/>
        </w:rPr>
        <w:t xml:space="preserve">competentie. Uit een onderzoek dat in Noord-Amerika is uitgevoerd onder jeugdreclasseringswerkers, blijkt dat 30% van de professionals te kampen heeft met burn-outklachten (White, 2015). </w:t>
      </w:r>
    </w:p>
    <w:p w14:paraId="75C13B40" w14:textId="52E1B859" w:rsidR="00E42DA8" w:rsidRPr="001026C9" w:rsidRDefault="00E42DA8" w:rsidP="00E42DA8">
      <w:pPr>
        <w:rPr>
          <w:rFonts w:asciiTheme="majorHAnsi" w:hAnsiTheme="majorHAnsi" w:cstheme="majorHAnsi"/>
        </w:rPr>
      </w:pPr>
      <w:r w:rsidRPr="001026C9">
        <w:rPr>
          <w:rFonts w:asciiTheme="majorHAnsi" w:hAnsiTheme="majorHAnsi" w:cstheme="majorHAnsi"/>
        </w:rPr>
        <w:t>Niet alleen het mee maken van heftige agressie incidenten en bedreigingen kunnen leiden tot gevoelens van angst, boosheid, verminderde bekwaamheid of overspannenheid. Er kan tevens sprake zijn van een continu spanningsveld of vijandigheid in het contact met een cliënt</w:t>
      </w:r>
      <w:r w:rsidR="00536EE8">
        <w:rPr>
          <w:rFonts w:asciiTheme="majorHAnsi" w:hAnsiTheme="majorHAnsi" w:cstheme="majorHAnsi"/>
        </w:rPr>
        <w:t>.</w:t>
      </w:r>
      <w:r w:rsidRPr="001026C9">
        <w:rPr>
          <w:rFonts w:asciiTheme="majorHAnsi" w:hAnsiTheme="majorHAnsi" w:cstheme="majorHAnsi"/>
        </w:rPr>
        <w:t xml:space="preserve"> </w:t>
      </w:r>
      <w:r w:rsidR="00536EE8">
        <w:rPr>
          <w:rFonts w:asciiTheme="majorHAnsi" w:hAnsiTheme="majorHAnsi" w:cstheme="majorHAnsi"/>
        </w:rPr>
        <w:t>Ook dit kan</w:t>
      </w:r>
      <w:r w:rsidRPr="001026C9">
        <w:rPr>
          <w:rFonts w:asciiTheme="majorHAnsi" w:hAnsiTheme="majorHAnsi" w:cstheme="majorHAnsi"/>
        </w:rPr>
        <w:t xml:space="preserve"> van invloed zijn op </w:t>
      </w:r>
      <w:r w:rsidR="00D3690D">
        <w:rPr>
          <w:rFonts w:asciiTheme="majorHAnsi" w:hAnsiTheme="majorHAnsi" w:cstheme="majorHAnsi"/>
        </w:rPr>
        <w:t xml:space="preserve">de </w:t>
      </w:r>
      <w:r w:rsidR="00000904">
        <w:rPr>
          <w:rFonts w:asciiTheme="majorHAnsi" w:hAnsiTheme="majorHAnsi" w:cstheme="majorHAnsi"/>
        </w:rPr>
        <w:t xml:space="preserve">emoties van </w:t>
      </w:r>
      <w:r w:rsidRPr="001026C9">
        <w:rPr>
          <w:rFonts w:asciiTheme="majorHAnsi" w:hAnsiTheme="majorHAnsi" w:cstheme="majorHAnsi"/>
        </w:rPr>
        <w:t xml:space="preserve">de professional. Hiervan is vooral sprake bij cliënten met een persoonlijkheidsstoornis (Bosker &amp; De Vogel, 2019). </w:t>
      </w:r>
    </w:p>
    <w:p w14:paraId="110AFA2B" w14:textId="649C3175" w:rsidR="00E42DA8" w:rsidRPr="001026C9" w:rsidRDefault="00E42DA8" w:rsidP="003C52BA">
      <w:pPr>
        <w:pStyle w:val="Kop3"/>
        <w:numPr>
          <w:ilvl w:val="2"/>
          <w:numId w:val="8"/>
        </w:numPr>
        <w:rPr>
          <w:color w:val="auto"/>
        </w:rPr>
      </w:pPr>
      <w:bookmarkStart w:id="33" w:name="_Toc135310103"/>
      <w:r w:rsidRPr="001026C9">
        <w:rPr>
          <w:color w:val="auto"/>
        </w:rPr>
        <w:t>Emoties naar aanleiding van confronterende casuïstiek en</w:t>
      </w:r>
      <w:r w:rsidR="00C0587B">
        <w:rPr>
          <w:color w:val="auto"/>
        </w:rPr>
        <w:t xml:space="preserve"> </w:t>
      </w:r>
      <w:r w:rsidRPr="001026C9">
        <w:rPr>
          <w:color w:val="auto"/>
        </w:rPr>
        <w:t>maatschappelijke druk</w:t>
      </w:r>
      <w:bookmarkEnd w:id="33"/>
    </w:p>
    <w:p w14:paraId="6D2BF718" w14:textId="77777777" w:rsidR="00E42DA8" w:rsidRDefault="00E42DA8" w:rsidP="00E42DA8">
      <w:pPr>
        <w:rPr>
          <w:rFonts w:asciiTheme="majorHAnsi" w:hAnsiTheme="majorHAnsi" w:cstheme="majorHAnsi"/>
        </w:rPr>
      </w:pPr>
      <w:r w:rsidRPr="001026C9">
        <w:rPr>
          <w:rFonts w:asciiTheme="majorHAnsi" w:hAnsiTheme="majorHAnsi" w:cstheme="majorHAnsi"/>
        </w:rPr>
        <w:t xml:space="preserve">Professionals die werkzaam zijn in het gedwongen kader hebben dagelijks te maken met cliënten die (ernstige) delicten hebben gepleegd, dit kan als emotioneel belastend of confronterend worden ervaren. Hiervan is met name sprake als er slachtoffers zijn, zoals dit het geval is bij zedendelicten of geweldsdelicten. Delict details kunnen heftig en gruwelijk zijn. Zeker als er kinderen of ouderen slachtoffer zijn geworden van een cliënt, kan dit veel impact maken. Uit onderzoek van Sprang, Craig &amp; Clark (2011), dat zij hielden onder professionals in de jeugdbescherming, blijkt dat de aanhoudende confrontatie met de ervaringen van seksueel misbruikte jongeren, als gevolg kan hebben dat de professional klachten kan ontwikkelen die lijken op de klachten van de jongere zelf. Dit verschijnsel wordt ook wel secundaire traumatisering genoemd. In het forensisch sociale domein hebben veel cliënten te kampen met trauma’s vanuit het verleden. Cliënten kunnen ook trauma’s ontwikkelen naar aanleiding van hun eigen delict, zoals het geval kan zijn bij herbelevingen na het plegen van een moord. </w:t>
      </w:r>
    </w:p>
    <w:p w14:paraId="4AB34BC1" w14:textId="358D83D5" w:rsidR="00E42DA8" w:rsidRPr="001026C9" w:rsidRDefault="00E42DA8" w:rsidP="00E42DA8">
      <w:pPr>
        <w:rPr>
          <w:rFonts w:asciiTheme="majorHAnsi" w:hAnsiTheme="majorHAnsi" w:cstheme="majorHAnsi"/>
        </w:rPr>
      </w:pPr>
      <w:r>
        <w:rPr>
          <w:rFonts w:asciiTheme="majorHAnsi" w:hAnsiTheme="majorHAnsi" w:cstheme="majorHAnsi"/>
        </w:rPr>
        <w:t xml:space="preserve">Naast ervaringen met heftige casuïstiek kunnen ook maatschappelijke ontwikkelingen invloed hebben op </w:t>
      </w:r>
      <w:r w:rsidR="006B3D14">
        <w:rPr>
          <w:rFonts w:asciiTheme="majorHAnsi" w:hAnsiTheme="majorHAnsi" w:cstheme="majorHAnsi"/>
        </w:rPr>
        <w:t xml:space="preserve">de </w:t>
      </w:r>
      <w:r>
        <w:rPr>
          <w:rFonts w:asciiTheme="majorHAnsi" w:hAnsiTheme="majorHAnsi" w:cstheme="majorHAnsi"/>
        </w:rPr>
        <w:t xml:space="preserve">emoties van reclasseringswerkers. </w:t>
      </w:r>
      <w:r w:rsidRPr="001026C9">
        <w:rPr>
          <w:rFonts w:asciiTheme="majorHAnsi" w:hAnsiTheme="majorHAnsi" w:cstheme="majorHAnsi"/>
        </w:rPr>
        <w:t xml:space="preserve">De verwachtingen aan de reclassering vanuit de maatschappij zijn veelal hoog. Als een cliënt (ernstig) recidiveert kan dit de professional kwalijk worden genomen (Bosker &amp; De Vogel, 2019). Ook Moors &amp; Vogelvang (2009) stellen dat reclasseringsorganisaties onder druk staan, onder andere door hoge sociale en maatschappelijke verwachtingen, voortgaande professionalisering en recentelijke bezuinigingen. </w:t>
      </w:r>
    </w:p>
    <w:p w14:paraId="5B6E04A7" w14:textId="77777777" w:rsidR="00E42DA8" w:rsidRPr="001026C9" w:rsidRDefault="00E42DA8" w:rsidP="003C52BA">
      <w:pPr>
        <w:pStyle w:val="Kop3"/>
        <w:numPr>
          <w:ilvl w:val="2"/>
          <w:numId w:val="8"/>
        </w:numPr>
        <w:rPr>
          <w:color w:val="auto"/>
        </w:rPr>
      </w:pPr>
      <w:bookmarkStart w:id="34" w:name="_Toc135310104"/>
      <w:r w:rsidRPr="001026C9">
        <w:rPr>
          <w:color w:val="auto"/>
        </w:rPr>
        <w:t>Emoties en veerkracht</w:t>
      </w:r>
      <w:bookmarkEnd w:id="34"/>
    </w:p>
    <w:p w14:paraId="26B556D5" w14:textId="1589BAA9" w:rsidR="00E42DA8" w:rsidRPr="001026C9" w:rsidRDefault="00E42DA8" w:rsidP="00E42DA8">
      <w:pPr>
        <w:rPr>
          <w:rFonts w:asciiTheme="majorHAnsi" w:hAnsiTheme="majorHAnsi" w:cstheme="majorHAnsi"/>
        </w:rPr>
      </w:pPr>
      <w:r w:rsidRPr="001026C9">
        <w:rPr>
          <w:rFonts w:asciiTheme="majorHAnsi" w:hAnsiTheme="majorHAnsi" w:cstheme="majorHAnsi"/>
        </w:rPr>
        <w:t xml:space="preserve">Burke &amp; Paton (in Bosker &amp; De Vogel, 2019, p. 273) definiëren veerkracht als </w:t>
      </w:r>
      <w:r w:rsidR="004F3CAB">
        <w:rPr>
          <w:rFonts w:asciiTheme="majorHAnsi" w:hAnsiTheme="majorHAnsi" w:cstheme="majorHAnsi"/>
          <w:i/>
          <w:iCs/>
        </w:rPr>
        <w:t>“</w:t>
      </w:r>
      <w:r w:rsidRPr="00AE60CE">
        <w:rPr>
          <w:rFonts w:asciiTheme="majorHAnsi" w:hAnsiTheme="majorHAnsi" w:cstheme="majorHAnsi"/>
          <w:i/>
          <w:iCs/>
        </w:rPr>
        <w:t>een vaardigheid om zodanig met situaties en omstandigheden om te gaan dat zij als begrijpelijk, positief betekenisvol en beheersbaar worden ervaren, ook als het om chronisch lastige of acuut gevaarlijke zaken gaat</w:t>
      </w:r>
      <w:r w:rsidR="004F3CAB">
        <w:rPr>
          <w:rFonts w:asciiTheme="majorHAnsi" w:hAnsiTheme="majorHAnsi" w:cstheme="majorHAnsi"/>
          <w:i/>
          <w:iCs/>
        </w:rPr>
        <w:t>”</w:t>
      </w:r>
      <w:r w:rsidRPr="00AE60CE">
        <w:rPr>
          <w:rFonts w:asciiTheme="majorHAnsi" w:hAnsiTheme="majorHAnsi" w:cstheme="majorHAnsi"/>
          <w:i/>
          <w:iCs/>
        </w:rPr>
        <w:t>.</w:t>
      </w:r>
      <w:r w:rsidRPr="001026C9">
        <w:rPr>
          <w:rFonts w:asciiTheme="majorHAnsi" w:hAnsiTheme="majorHAnsi" w:cstheme="majorHAnsi"/>
        </w:rPr>
        <w:t xml:space="preserve"> Veerkracht wordt gezien als een veranderlijke, leerbare eigenschap die professionals en organisaties in staat stelt te leren van deze gebeurtenissen, in plaats van enkel adequaat te moeten reageren na de gebeurtenis.</w:t>
      </w:r>
      <w:r>
        <w:rPr>
          <w:rFonts w:asciiTheme="majorHAnsi" w:hAnsiTheme="majorHAnsi" w:cstheme="majorHAnsi"/>
        </w:rPr>
        <w:t xml:space="preserve"> </w:t>
      </w:r>
      <w:r w:rsidRPr="001026C9">
        <w:rPr>
          <w:rFonts w:asciiTheme="majorHAnsi" w:hAnsiTheme="majorHAnsi" w:cstheme="majorHAnsi"/>
          <w:iCs/>
        </w:rPr>
        <w:t>Clarke (201</w:t>
      </w:r>
      <w:r w:rsidR="008375ED">
        <w:rPr>
          <w:rFonts w:asciiTheme="majorHAnsi" w:hAnsiTheme="majorHAnsi" w:cstheme="majorHAnsi"/>
          <w:iCs/>
        </w:rPr>
        <w:t>2</w:t>
      </w:r>
      <w:r w:rsidRPr="001026C9">
        <w:rPr>
          <w:rFonts w:asciiTheme="majorHAnsi" w:hAnsiTheme="majorHAnsi" w:cstheme="majorHAnsi"/>
          <w:iCs/>
        </w:rPr>
        <w:t>, p. 234) stelt dat veerkrachtige individuen om kunnen gaan met hun emoties, zichzelf goed kennen, mindfull blijven, hun energie goed managen en gebruik kunnen maken van beschikbare bronnen die hun competenties kunnen vergroten.</w:t>
      </w:r>
    </w:p>
    <w:p w14:paraId="15D0ECE4" w14:textId="15BA614F" w:rsidR="00E42DA8" w:rsidRPr="001026C9" w:rsidRDefault="00E42DA8" w:rsidP="00E42DA8">
      <w:pPr>
        <w:rPr>
          <w:rFonts w:asciiTheme="majorHAnsi" w:hAnsiTheme="majorHAnsi" w:cstheme="majorHAnsi"/>
        </w:rPr>
      </w:pPr>
      <w:r>
        <w:rPr>
          <w:rFonts w:asciiTheme="majorHAnsi" w:hAnsiTheme="majorHAnsi" w:cstheme="majorHAnsi"/>
        </w:rPr>
        <w:t>Gesteld kan worden dat d</w:t>
      </w:r>
      <w:r w:rsidRPr="001026C9">
        <w:rPr>
          <w:rFonts w:asciiTheme="majorHAnsi" w:hAnsiTheme="majorHAnsi" w:cstheme="majorHAnsi"/>
        </w:rPr>
        <w:t>e wijze waarop professionals omgaan met hun emoties, van invloed</w:t>
      </w:r>
      <w:r>
        <w:rPr>
          <w:rFonts w:asciiTheme="majorHAnsi" w:hAnsiTheme="majorHAnsi" w:cstheme="majorHAnsi"/>
        </w:rPr>
        <w:t xml:space="preserve"> is</w:t>
      </w:r>
      <w:r w:rsidRPr="001026C9">
        <w:rPr>
          <w:rFonts w:asciiTheme="majorHAnsi" w:hAnsiTheme="majorHAnsi" w:cstheme="majorHAnsi"/>
        </w:rPr>
        <w:t xml:space="preserve"> op de mate van veerkracht. Een kritisch beroep als het werken in het gedwongen kader vraagt om </w:t>
      </w:r>
      <w:r w:rsidRPr="001026C9">
        <w:rPr>
          <w:rFonts w:asciiTheme="majorHAnsi" w:hAnsiTheme="majorHAnsi" w:cstheme="majorHAnsi"/>
        </w:rPr>
        <w:lastRenderedPageBreak/>
        <w:t xml:space="preserve">veerkrachtige professionals. Wanneer professionals zich kwetsbaar of machteloos voelen, kunnen zij cynisch worden, ander werk gaan zoeken of ziek worden. Uit onderzoek van Burrell (2012) blijkt dat hiervan voornamelijk sprake is bij professionals die minder bekwaam zijn zich los te kunnen maken van hun werk, en voor professionals die een negatieve organisatiecultuur of negatieve fysieke werkomgeving ervaren. Deze factoren kunnen onafhankelijk van elkaar werken, maar bij een opeenstapeling kan het resulteren in het ‘instorten’ van de professional. Omgekeerd versterken de factoren, wanneer zij als positief worden ervaren, het gevoel van empowerment. </w:t>
      </w:r>
      <w:r>
        <w:rPr>
          <w:rFonts w:asciiTheme="majorHAnsi" w:hAnsiTheme="majorHAnsi" w:cstheme="majorHAnsi"/>
        </w:rPr>
        <w:t>Op het moment dat de professionals zich bewust zijn van hun emoties en hier voldoende aandacht aan besteden, bevordert dit de mate van veerkracht</w:t>
      </w:r>
      <w:r w:rsidRPr="001026C9">
        <w:rPr>
          <w:rFonts w:asciiTheme="majorHAnsi" w:hAnsiTheme="majorHAnsi" w:cstheme="majorHAnsi"/>
        </w:rPr>
        <w:t xml:space="preserve">. </w:t>
      </w:r>
    </w:p>
    <w:p w14:paraId="0B1CB38F" w14:textId="0AB5E675" w:rsidR="00E42DA8" w:rsidRPr="001026C9" w:rsidRDefault="00E42DA8" w:rsidP="00E42DA8">
      <w:pPr>
        <w:rPr>
          <w:rFonts w:asciiTheme="majorHAnsi" w:hAnsiTheme="majorHAnsi" w:cstheme="majorHAnsi"/>
        </w:rPr>
      </w:pPr>
      <w:r w:rsidRPr="001026C9">
        <w:rPr>
          <w:rFonts w:asciiTheme="majorHAnsi" w:hAnsiTheme="majorHAnsi" w:cstheme="majorHAnsi"/>
          <w:sz w:val="24"/>
          <w:szCs w:val="24"/>
        </w:rPr>
        <w:t>Desisters</w:t>
      </w:r>
      <w:r w:rsidRPr="001026C9">
        <w:rPr>
          <w:rFonts w:asciiTheme="majorHAnsi" w:hAnsiTheme="majorHAnsi" w:cstheme="majorHAnsi"/>
          <w:sz w:val="24"/>
          <w:szCs w:val="24"/>
        </w:rPr>
        <w:br/>
      </w:r>
      <w:r w:rsidR="001A3C22">
        <w:rPr>
          <w:rFonts w:asciiTheme="majorHAnsi" w:hAnsiTheme="majorHAnsi" w:cstheme="majorHAnsi"/>
        </w:rPr>
        <w:t>Desisters zijn cliënten die er bewust voor hebben gekozen een misdaadvrij bestaan te leiden. Om dit te kunnen bewerkstelligen is het noodzakelijk dat desisters interactie hebben met mensen die een verschil willen maken in hun leven (Maruna</w:t>
      </w:r>
      <w:r w:rsidR="00733BE5">
        <w:rPr>
          <w:rFonts w:asciiTheme="majorHAnsi" w:hAnsiTheme="majorHAnsi" w:cstheme="majorHAnsi"/>
        </w:rPr>
        <w:t>,</w:t>
      </w:r>
      <w:r w:rsidR="001A3C22">
        <w:rPr>
          <w:rFonts w:asciiTheme="majorHAnsi" w:hAnsiTheme="majorHAnsi" w:cstheme="majorHAnsi"/>
        </w:rPr>
        <w:t xml:space="preserve"> 2001). </w:t>
      </w:r>
      <w:r w:rsidR="00E81A9D">
        <w:rPr>
          <w:rFonts w:asciiTheme="majorHAnsi" w:hAnsiTheme="majorHAnsi" w:cstheme="majorHAnsi"/>
        </w:rPr>
        <w:t>R</w:t>
      </w:r>
      <w:r w:rsidR="001A3C22">
        <w:rPr>
          <w:rFonts w:asciiTheme="majorHAnsi" w:hAnsiTheme="majorHAnsi" w:cstheme="majorHAnsi"/>
        </w:rPr>
        <w:t xml:space="preserve">eclasseringswerkers </w:t>
      </w:r>
      <w:r w:rsidR="00E81A9D">
        <w:rPr>
          <w:rFonts w:asciiTheme="majorHAnsi" w:hAnsiTheme="majorHAnsi" w:cstheme="majorHAnsi"/>
        </w:rPr>
        <w:t>bevinden zich</w:t>
      </w:r>
      <w:r w:rsidR="001A3C22">
        <w:rPr>
          <w:rFonts w:asciiTheme="majorHAnsi" w:hAnsiTheme="majorHAnsi" w:cstheme="majorHAnsi"/>
        </w:rPr>
        <w:t xml:space="preserve"> in deze positie. De reclasseringswerker kan zijn eigen veerkracht inzetten om de cliënt te tonen hoe hij op een pro-sociale manier met tegenslagen om kan gaan. </w:t>
      </w:r>
      <w:r w:rsidRPr="001026C9">
        <w:rPr>
          <w:rFonts w:asciiTheme="majorHAnsi" w:hAnsiTheme="majorHAnsi" w:cstheme="majorHAnsi"/>
        </w:rPr>
        <w:t>King (2013) stelt dat de reclasseringswerker en de desister een stap verder kunnen gaan in professionele en persoonlijke ontwikkeling door het interactieve karakter van veerkracht en het geven en ontvangen. Hiervoor is het nodig dat de professional een sterk gevoel van eigenwaarde heeft. Dit strookt met de resultaten uit de meta-analyse van Lee (in Peeters et al.</w:t>
      </w:r>
      <w:r w:rsidR="00D82D75">
        <w:rPr>
          <w:rFonts w:asciiTheme="majorHAnsi" w:hAnsiTheme="majorHAnsi" w:cstheme="majorHAnsi"/>
        </w:rPr>
        <w:t>,</w:t>
      </w:r>
      <w:r w:rsidRPr="001026C9">
        <w:rPr>
          <w:rFonts w:asciiTheme="majorHAnsi" w:hAnsiTheme="majorHAnsi" w:cstheme="majorHAnsi"/>
        </w:rPr>
        <w:t xml:space="preserve"> 2016), waaruit blijkt dat veerkracht positief samenhangt met een gevoel van eigenwaarde. Tot slot betekent dit voor de praktijk dat professionals zich bewust dienen te zijn van de kenmerken die de veerkracht van de cliënten kunnen verhogen, om zodoende passende interventies in te kunnen zetten om deze kenmerken te versterken (Peeters et al.</w:t>
      </w:r>
      <w:r w:rsidR="00F65B7B">
        <w:rPr>
          <w:rFonts w:asciiTheme="majorHAnsi" w:hAnsiTheme="majorHAnsi" w:cstheme="majorHAnsi"/>
        </w:rPr>
        <w:t>,</w:t>
      </w:r>
      <w:r w:rsidRPr="001026C9">
        <w:rPr>
          <w:rFonts w:asciiTheme="majorHAnsi" w:hAnsiTheme="majorHAnsi" w:cstheme="majorHAnsi"/>
        </w:rPr>
        <w:t xml:space="preserve"> 2016). </w:t>
      </w:r>
    </w:p>
    <w:p w14:paraId="6721286C" w14:textId="2566B1D6" w:rsidR="00E42DA8" w:rsidRPr="001026C9" w:rsidRDefault="00E42DA8" w:rsidP="003C52BA">
      <w:pPr>
        <w:pStyle w:val="Kop3"/>
        <w:numPr>
          <w:ilvl w:val="2"/>
          <w:numId w:val="8"/>
        </w:numPr>
        <w:rPr>
          <w:color w:val="auto"/>
        </w:rPr>
      </w:pPr>
      <w:bookmarkStart w:id="35" w:name="_Toc135310105"/>
      <w:r w:rsidRPr="001026C9">
        <w:rPr>
          <w:color w:val="auto"/>
        </w:rPr>
        <w:t>Emoties</w:t>
      </w:r>
      <w:r>
        <w:rPr>
          <w:color w:val="auto"/>
        </w:rPr>
        <w:t xml:space="preserve"> en organ</w:t>
      </w:r>
      <w:r w:rsidR="00A47694">
        <w:rPr>
          <w:color w:val="auto"/>
        </w:rPr>
        <w:t>isatorische</w:t>
      </w:r>
      <w:r>
        <w:rPr>
          <w:color w:val="auto"/>
        </w:rPr>
        <w:t xml:space="preserve">- </w:t>
      </w:r>
      <w:r w:rsidRPr="001026C9">
        <w:rPr>
          <w:color w:val="auto"/>
        </w:rPr>
        <w:t>en individuele kenmerken</w:t>
      </w:r>
      <w:bookmarkEnd w:id="35"/>
      <w:r w:rsidRPr="001026C9">
        <w:rPr>
          <w:color w:val="auto"/>
        </w:rPr>
        <w:t xml:space="preserve"> </w:t>
      </w:r>
    </w:p>
    <w:p w14:paraId="7E18AF44" w14:textId="6200C84F" w:rsidR="00E42DA8" w:rsidRPr="001026C9" w:rsidRDefault="00E42DA8" w:rsidP="00E42DA8">
      <w:pPr>
        <w:rPr>
          <w:rFonts w:asciiTheme="majorHAnsi" w:hAnsiTheme="majorHAnsi" w:cstheme="majorHAnsi"/>
          <w:sz w:val="24"/>
          <w:szCs w:val="24"/>
        </w:rPr>
      </w:pPr>
      <w:r w:rsidRPr="001026C9">
        <w:rPr>
          <w:rFonts w:asciiTheme="majorHAnsi" w:hAnsiTheme="majorHAnsi" w:cstheme="majorHAnsi"/>
          <w:iCs/>
        </w:rPr>
        <w:t xml:space="preserve">Er zijn </w:t>
      </w:r>
      <w:r>
        <w:rPr>
          <w:rFonts w:asciiTheme="majorHAnsi" w:hAnsiTheme="majorHAnsi" w:cstheme="majorHAnsi"/>
          <w:iCs/>
        </w:rPr>
        <w:t xml:space="preserve">een </w:t>
      </w:r>
      <w:r w:rsidRPr="001026C9">
        <w:rPr>
          <w:rFonts w:asciiTheme="majorHAnsi" w:hAnsiTheme="majorHAnsi" w:cstheme="majorHAnsi"/>
          <w:iCs/>
        </w:rPr>
        <w:t xml:space="preserve">aantal </w:t>
      </w:r>
      <w:r>
        <w:rPr>
          <w:rFonts w:asciiTheme="majorHAnsi" w:hAnsiTheme="majorHAnsi" w:cstheme="majorHAnsi"/>
          <w:iCs/>
        </w:rPr>
        <w:t>organis</w:t>
      </w:r>
      <w:r w:rsidR="00A47694">
        <w:rPr>
          <w:rFonts w:asciiTheme="majorHAnsi" w:hAnsiTheme="majorHAnsi" w:cstheme="majorHAnsi"/>
          <w:iCs/>
        </w:rPr>
        <w:t>atorische</w:t>
      </w:r>
      <w:r>
        <w:rPr>
          <w:rFonts w:asciiTheme="majorHAnsi" w:hAnsiTheme="majorHAnsi" w:cstheme="majorHAnsi"/>
          <w:iCs/>
        </w:rPr>
        <w:t>-</w:t>
      </w:r>
      <w:r w:rsidRPr="001026C9">
        <w:rPr>
          <w:rFonts w:asciiTheme="majorHAnsi" w:hAnsiTheme="majorHAnsi" w:cstheme="majorHAnsi"/>
          <w:iCs/>
        </w:rPr>
        <w:t xml:space="preserve"> en individuele kenmerken van invloed op de wijze waar</w:t>
      </w:r>
      <w:r w:rsidR="003F4EE7">
        <w:rPr>
          <w:rFonts w:asciiTheme="majorHAnsi" w:hAnsiTheme="majorHAnsi" w:cstheme="majorHAnsi"/>
          <w:iCs/>
        </w:rPr>
        <w:t>op</w:t>
      </w:r>
      <w:r w:rsidRPr="001026C9">
        <w:rPr>
          <w:rFonts w:asciiTheme="majorHAnsi" w:hAnsiTheme="majorHAnsi" w:cstheme="majorHAnsi"/>
          <w:iCs/>
        </w:rPr>
        <w:t xml:space="preserve"> er</w:t>
      </w:r>
      <w:r w:rsidR="003F4EE7">
        <w:rPr>
          <w:rFonts w:asciiTheme="majorHAnsi" w:hAnsiTheme="majorHAnsi" w:cstheme="majorHAnsi"/>
          <w:iCs/>
        </w:rPr>
        <w:t xml:space="preserve"> wordt</w:t>
      </w:r>
      <w:r w:rsidRPr="001026C9">
        <w:rPr>
          <w:rFonts w:asciiTheme="majorHAnsi" w:hAnsiTheme="majorHAnsi" w:cstheme="majorHAnsi"/>
          <w:iCs/>
        </w:rPr>
        <w:t xml:space="preserve"> omgegaan met emoties en in hoeverre hier bewust aandacht aan besteed wordt. </w:t>
      </w:r>
    </w:p>
    <w:p w14:paraId="1408C375" w14:textId="34AFA9DC" w:rsidR="00E42DA8" w:rsidRPr="001026C9" w:rsidRDefault="00E42DA8" w:rsidP="00E42DA8">
      <w:pPr>
        <w:rPr>
          <w:rFonts w:asciiTheme="majorHAnsi" w:hAnsiTheme="majorHAnsi" w:cstheme="majorHAnsi"/>
        </w:rPr>
      </w:pPr>
      <w:r>
        <w:rPr>
          <w:rFonts w:asciiTheme="majorHAnsi" w:hAnsiTheme="majorHAnsi" w:cstheme="majorHAnsi"/>
          <w:sz w:val="24"/>
          <w:szCs w:val="24"/>
        </w:rPr>
        <w:t>Organisa</w:t>
      </w:r>
      <w:r w:rsidR="00093CB5">
        <w:rPr>
          <w:rFonts w:asciiTheme="majorHAnsi" w:hAnsiTheme="majorHAnsi" w:cstheme="majorHAnsi"/>
          <w:sz w:val="24"/>
          <w:szCs w:val="24"/>
        </w:rPr>
        <w:t xml:space="preserve">torische </w:t>
      </w:r>
      <w:r w:rsidRPr="001026C9">
        <w:rPr>
          <w:rFonts w:asciiTheme="majorHAnsi" w:hAnsiTheme="majorHAnsi" w:cstheme="majorHAnsi"/>
          <w:sz w:val="24"/>
          <w:szCs w:val="24"/>
        </w:rPr>
        <w:t>kenmerken</w:t>
      </w:r>
      <w:r w:rsidRPr="001026C9">
        <w:rPr>
          <w:rFonts w:asciiTheme="majorHAnsi" w:hAnsiTheme="majorHAnsi" w:cstheme="majorHAnsi"/>
          <w:sz w:val="24"/>
          <w:szCs w:val="24"/>
        </w:rPr>
        <w:br/>
      </w:r>
      <w:r w:rsidRPr="001026C9">
        <w:rPr>
          <w:rFonts w:asciiTheme="majorHAnsi" w:hAnsiTheme="majorHAnsi" w:cstheme="majorHAnsi"/>
          <w:iCs/>
        </w:rPr>
        <w:t>Organis</w:t>
      </w:r>
      <w:r>
        <w:rPr>
          <w:rFonts w:asciiTheme="majorHAnsi" w:hAnsiTheme="majorHAnsi" w:cstheme="majorHAnsi"/>
          <w:iCs/>
        </w:rPr>
        <w:t>at</w:t>
      </w:r>
      <w:r w:rsidR="00093CB5">
        <w:rPr>
          <w:rFonts w:asciiTheme="majorHAnsi" w:hAnsiTheme="majorHAnsi" w:cstheme="majorHAnsi"/>
          <w:iCs/>
        </w:rPr>
        <w:t xml:space="preserve">orische </w:t>
      </w:r>
      <w:r>
        <w:rPr>
          <w:rFonts w:asciiTheme="majorHAnsi" w:hAnsiTheme="majorHAnsi" w:cstheme="majorHAnsi"/>
          <w:iCs/>
        </w:rPr>
        <w:t>k</w:t>
      </w:r>
      <w:r w:rsidRPr="001026C9">
        <w:rPr>
          <w:rFonts w:asciiTheme="majorHAnsi" w:hAnsiTheme="majorHAnsi" w:cstheme="majorHAnsi"/>
          <w:iCs/>
        </w:rPr>
        <w:t xml:space="preserve">enmerken zeggen iets over de mate waarin er ruimte wordt gecreëerd voor de emoties van de professionals en welke mogelijkheden </w:t>
      </w:r>
      <w:r w:rsidR="006C2A6F">
        <w:rPr>
          <w:rFonts w:asciiTheme="majorHAnsi" w:hAnsiTheme="majorHAnsi" w:cstheme="majorHAnsi"/>
          <w:iCs/>
        </w:rPr>
        <w:t xml:space="preserve">zij </w:t>
      </w:r>
      <w:r w:rsidRPr="001026C9">
        <w:rPr>
          <w:rFonts w:asciiTheme="majorHAnsi" w:hAnsiTheme="majorHAnsi" w:cstheme="majorHAnsi"/>
          <w:iCs/>
        </w:rPr>
        <w:t>krijgen om te leren om te gaan met hun emoties.</w:t>
      </w:r>
      <w:r>
        <w:rPr>
          <w:rFonts w:asciiTheme="majorHAnsi" w:hAnsiTheme="majorHAnsi" w:cstheme="majorHAnsi"/>
          <w:iCs/>
        </w:rPr>
        <w:t xml:space="preserve"> Bosker &amp; De Vogel (2019) stellen dat het </w:t>
      </w:r>
      <w:r w:rsidRPr="001026C9">
        <w:rPr>
          <w:rFonts w:asciiTheme="majorHAnsi" w:hAnsiTheme="majorHAnsi" w:cstheme="majorHAnsi"/>
          <w:iCs/>
        </w:rPr>
        <w:t xml:space="preserve">hierbij </w:t>
      </w:r>
      <w:r>
        <w:rPr>
          <w:rFonts w:asciiTheme="majorHAnsi" w:hAnsiTheme="majorHAnsi" w:cstheme="majorHAnsi"/>
          <w:iCs/>
        </w:rPr>
        <w:t xml:space="preserve">gaat </w:t>
      </w:r>
      <w:r w:rsidRPr="001026C9">
        <w:rPr>
          <w:rFonts w:asciiTheme="majorHAnsi" w:hAnsiTheme="majorHAnsi" w:cstheme="majorHAnsi"/>
          <w:iCs/>
        </w:rPr>
        <w:t xml:space="preserve">om een open werkcultuur, voldoende mogelijkheden voor nazorg na een heftig incident, oprechte betrokkenheid van het management en directe collega’s en tot slot transparante communicatie zowel intern als extern. </w:t>
      </w:r>
      <w:r w:rsidRPr="001026C9">
        <w:rPr>
          <w:rFonts w:asciiTheme="majorHAnsi" w:hAnsiTheme="majorHAnsi" w:cstheme="majorHAnsi"/>
        </w:rPr>
        <w:t xml:space="preserve">De binding en samenhang van een team is van invloed op de manier waarop professionals omgaan met hun emoties. Het is positief van invloed wanneer de professionals sociale steun bij elkaar kunnen vinden en er een werkcultuur wordt gecreëerd waarin de professionals van elkaar mogen leren. Het geven en kunnen ontvangen van feedback speelt hierbij een grote rol. Het is belangrijk te benadrukken dat senior professionals en het management een belangrijke rol spelen in het ontwikkelen en behouden van een veilige werkomgeving. </w:t>
      </w:r>
    </w:p>
    <w:p w14:paraId="2F3F2DCE" w14:textId="65C948EE" w:rsidR="00E42DA8" w:rsidRPr="001026C9" w:rsidRDefault="00E42DA8" w:rsidP="00E42DA8">
      <w:pPr>
        <w:rPr>
          <w:rFonts w:asciiTheme="majorHAnsi" w:hAnsiTheme="majorHAnsi" w:cstheme="majorHAnsi"/>
        </w:rPr>
      </w:pPr>
      <w:r w:rsidRPr="001026C9">
        <w:rPr>
          <w:rFonts w:asciiTheme="majorHAnsi" w:hAnsiTheme="majorHAnsi" w:cstheme="majorHAnsi"/>
        </w:rPr>
        <w:t xml:space="preserve">Ook Vogelvang et al. (2014) benadrukken dat het belangrijk is dat de professional terecht kan bij steunbronnen zoals een leidinggevende of vertrouwenspersoon. Niet alleen als er zich problemen afspelen op de werkvloer, maar ook in de privésfeer. Beschermende factoren voor het omgaan met emoties en het bevorderen van de veerkracht zijn dat er niet alleen aandacht is voor het feitelijke incident als deze plaatsvindt, maar juist voor de beleving van de professional zelf. Ook dient er vanaf de start door de leidinggevende aandacht gegeven te worden aan de professional als </w:t>
      </w:r>
      <w:r w:rsidRPr="001026C9">
        <w:rPr>
          <w:rFonts w:asciiTheme="majorHAnsi" w:hAnsiTheme="majorHAnsi" w:cstheme="majorHAnsi"/>
          <w:i/>
          <w:iCs/>
        </w:rPr>
        <w:t>mens</w:t>
      </w:r>
      <w:r w:rsidRPr="001026C9">
        <w:rPr>
          <w:rFonts w:asciiTheme="majorHAnsi" w:hAnsiTheme="majorHAnsi" w:cstheme="majorHAnsi"/>
        </w:rPr>
        <w:t xml:space="preserve">, door vragen te stellen als: </w:t>
      </w:r>
      <w:r w:rsidRPr="001026C9">
        <w:rPr>
          <w:rFonts w:asciiTheme="majorHAnsi" w:hAnsiTheme="majorHAnsi" w:cstheme="majorHAnsi"/>
          <w:i/>
          <w:iCs/>
        </w:rPr>
        <w:t xml:space="preserve">“hoe is het bij jou thuis?” </w:t>
      </w:r>
      <w:r w:rsidRPr="001026C9">
        <w:rPr>
          <w:rFonts w:asciiTheme="majorHAnsi" w:hAnsiTheme="majorHAnsi" w:cstheme="majorHAnsi"/>
        </w:rPr>
        <w:t xml:space="preserve">(Koppe, 2020). </w:t>
      </w:r>
    </w:p>
    <w:p w14:paraId="25CD0A8F" w14:textId="77777777" w:rsidR="00E42DA8" w:rsidRDefault="00E42DA8" w:rsidP="00E42DA8">
      <w:pPr>
        <w:rPr>
          <w:rFonts w:asciiTheme="majorHAnsi" w:hAnsiTheme="majorHAnsi" w:cstheme="majorHAnsi"/>
        </w:rPr>
      </w:pPr>
      <w:r w:rsidRPr="001026C9">
        <w:rPr>
          <w:rFonts w:asciiTheme="majorHAnsi" w:hAnsiTheme="majorHAnsi" w:cstheme="majorHAnsi"/>
          <w:sz w:val="24"/>
          <w:szCs w:val="24"/>
        </w:rPr>
        <w:lastRenderedPageBreak/>
        <w:t>Individuele kenmerken</w:t>
      </w:r>
      <w:r w:rsidRPr="001026C9">
        <w:rPr>
          <w:rFonts w:asciiTheme="majorHAnsi" w:hAnsiTheme="majorHAnsi" w:cstheme="majorHAnsi"/>
          <w:sz w:val="24"/>
          <w:szCs w:val="24"/>
        </w:rPr>
        <w:br/>
      </w:r>
      <w:r>
        <w:rPr>
          <w:rFonts w:asciiTheme="majorHAnsi" w:hAnsiTheme="majorHAnsi" w:cstheme="majorHAnsi"/>
        </w:rPr>
        <w:t>Clarke (2012) stelt dat i</w:t>
      </w:r>
      <w:r w:rsidRPr="001026C9">
        <w:rPr>
          <w:rFonts w:asciiTheme="majorHAnsi" w:hAnsiTheme="majorHAnsi" w:cstheme="majorHAnsi"/>
        </w:rPr>
        <w:t>edere professional anders om</w:t>
      </w:r>
      <w:r>
        <w:rPr>
          <w:rFonts w:asciiTheme="majorHAnsi" w:hAnsiTheme="majorHAnsi" w:cstheme="majorHAnsi"/>
        </w:rPr>
        <w:t>gaat</w:t>
      </w:r>
      <w:r w:rsidRPr="001026C9">
        <w:rPr>
          <w:rFonts w:asciiTheme="majorHAnsi" w:hAnsiTheme="majorHAnsi" w:cstheme="majorHAnsi"/>
        </w:rPr>
        <w:t xml:space="preserve"> met stresssituaties en heftige gebeurtenissen die plaatsvinden op de werkvloer. Dit kan te maken hebben met verschillende factoren, zoals eerdere (werk)ervaringen, duur van de werkervaring, geslacht, opleidingsachtergrond, maar ook met de privé situatie van de professional. </w:t>
      </w:r>
    </w:p>
    <w:p w14:paraId="461AD7CE" w14:textId="117B1B55" w:rsidR="00E42DA8" w:rsidRDefault="00E42DA8" w:rsidP="00E42DA8">
      <w:pPr>
        <w:rPr>
          <w:rFonts w:asciiTheme="majorHAnsi" w:hAnsiTheme="majorHAnsi" w:cstheme="majorHAnsi"/>
        </w:rPr>
      </w:pPr>
      <w:r w:rsidRPr="001026C9">
        <w:rPr>
          <w:rFonts w:asciiTheme="majorHAnsi" w:hAnsiTheme="majorHAnsi" w:cstheme="majorHAnsi"/>
        </w:rPr>
        <w:t>Als er heftige situaties ontstaan in de privéomgeving van de professional, zoals een scheiding, gezondheidsproblemen of een sterfgeval, kan dit van invloed zijn op de manier waarop hij of zij naar het werk komt (Bosker &amp; De Vogel, 2019). In het Verenigd Koninkrijk is onderzoek gedaan naar behandelaren van seksueel delinquenten. Uit dit onderzoek blijkt dat wanneer de behandelaren in de zes maanden voorafgaand aan het onderzoek</w:t>
      </w:r>
      <w:r>
        <w:rPr>
          <w:rFonts w:asciiTheme="majorHAnsi" w:hAnsiTheme="majorHAnsi" w:cstheme="majorHAnsi"/>
        </w:rPr>
        <w:t xml:space="preserve"> een </w:t>
      </w:r>
      <w:r w:rsidRPr="001026C9">
        <w:rPr>
          <w:rFonts w:asciiTheme="majorHAnsi" w:hAnsiTheme="majorHAnsi" w:cstheme="majorHAnsi"/>
        </w:rPr>
        <w:t>negatieve gebeurteni</w:t>
      </w:r>
      <w:r>
        <w:rPr>
          <w:rFonts w:asciiTheme="majorHAnsi" w:hAnsiTheme="majorHAnsi" w:cstheme="majorHAnsi"/>
        </w:rPr>
        <w:t>s</w:t>
      </w:r>
      <w:r w:rsidRPr="001026C9">
        <w:rPr>
          <w:rFonts w:asciiTheme="majorHAnsi" w:hAnsiTheme="majorHAnsi" w:cstheme="majorHAnsi"/>
        </w:rPr>
        <w:t xml:space="preserve"> meemaakten in de privé omgeving, zij een veel grotere onvrede ervoeren ten overstaan van hun werkzaamheden en tevens de organisatie (Clarke, 2012). In Nederlands onderzoek van Vogelvang et al. (2014) is een duidelijk verband gevonden tussen het meemaken van traumatische gebeurtenissen in de privésfeer en op de werkvloer. De hypothese van deze onderzoekers is dat traumatische gebeurtenissen in de ene omgeving, de kans op trauma in de andere omgeving vergroot. Derhalve stellen zij dat het van belang is inzicht te krijgen in </w:t>
      </w:r>
      <w:r>
        <w:rPr>
          <w:rFonts w:asciiTheme="majorHAnsi" w:hAnsiTheme="majorHAnsi" w:cstheme="majorHAnsi"/>
        </w:rPr>
        <w:t xml:space="preserve">emoties naar aanleiding van </w:t>
      </w:r>
      <w:r w:rsidRPr="001026C9">
        <w:rPr>
          <w:rFonts w:asciiTheme="majorHAnsi" w:hAnsiTheme="majorHAnsi" w:cstheme="majorHAnsi"/>
        </w:rPr>
        <w:t>blootstelling aan potentiële trauma’s en te kijken naar individuele krachten en kwetsbaarheden.</w:t>
      </w:r>
    </w:p>
    <w:p w14:paraId="19198ABF" w14:textId="49E7317B" w:rsidR="00D5281E" w:rsidRDefault="00E42DA8" w:rsidP="00E42DA8">
      <w:pPr>
        <w:rPr>
          <w:rFonts w:asciiTheme="majorHAnsi" w:hAnsiTheme="majorHAnsi" w:cstheme="majorHAnsi"/>
        </w:rPr>
      </w:pPr>
      <w:r>
        <w:rPr>
          <w:rFonts w:asciiTheme="majorHAnsi" w:hAnsiTheme="majorHAnsi" w:cstheme="majorHAnsi"/>
        </w:rPr>
        <w:t>B</w:t>
      </w:r>
      <w:r w:rsidRPr="001026C9">
        <w:rPr>
          <w:rFonts w:asciiTheme="majorHAnsi" w:hAnsiTheme="majorHAnsi" w:cstheme="majorHAnsi"/>
        </w:rPr>
        <w:t>innen het forensisch sociale domein</w:t>
      </w:r>
      <w:r>
        <w:rPr>
          <w:rFonts w:asciiTheme="majorHAnsi" w:hAnsiTheme="majorHAnsi" w:cstheme="majorHAnsi"/>
        </w:rPr>
        <w:t xml:space="preserve"> is tot op heden weinig longitudinaal onderzoek gedaan</w:t>
      </w:r>
      <w:r w:rsidRPr="001026C9">
        <w:rPr>
          <w:rFonts w:asciiTheme="majorHAnsi" w:hAnsiTheme="majorHAnsi" w:cstheme="majorHAnsi"/>
        </w:rPr>
        <w:t xml:space="preserve"> naar de individuele persoonlijkheidskenmerken en attitudes</w:t>
      </w:r>
      <w:r>
        <w:rPr>
          <w:rFonts w:asciiTheme="majorHAnsi" w:hAnsiTheme="majorHAnsi" w:cstheme="majorHAnsi"/>
        </w:rPr>
        <w:t xml:space="preserve"> van de professionals</w:t>
      </w:r>
      <w:r w:rsidRPr="001026C9">
        <w:rPr>
          <w:rFonts w:asciiTheme="majorHAnsi" w:hAnsiTheme="majorHAnsi" w:cstheme="majorHAnsi"/>
        </w:rPr>
        <w:t xml:space="preserve">. </w:t>
      </w:r>
      <w:r>
        <w:rPr>
          <w:rFonts w:asciiTheme="majorHAnsi" w:hAnsiTheme="majorHAnsi" w:cstheme="majorHAnsi"/>
        </w:rPr>
        <w:t>Bosker &amp; De Vogel (2019) beschrijven dat er een hoog verloop is van</w:t>
      </w:r>
      <w:r w:rsidR="0059748C">
        <w:rPr>
          <w:rFonts w:asciiTheme="majorHAnsi" w:hAnsiTheme="majorHAnsi" w:cstheme="majorHAnsi"/>
        </w:rPr>
        <w:t xml:space="preserve"> </w:t>
      </w:r>
      <w:r>
        <w:rPr>
          <w:rFonts w:asciiTheme="majorHAnsi" w:hAnsiTheme="majorHAnsi" w:cstheme="majorHAnsi"/>
        </w:rPr>
        <w:t xml:space="preserve">professionals. Zij stellen dat het mogelijk zou kunnen zijn </w:t>
      </w:r>
      <w:r w:rsidRPr="001026C9">
        <w:rPr>
          <w:rFonts w:asciiTheme="majorHAnsi" w:hAnsiTheme="majorHAnsi" w:cstheme="majorHAnsi"/>
        </w:rPr>
        <w:t xml:space="preserve">dat juist de professionals die veel stress ervaren en moeite hebben met het omgaan met emoties, snel weer uit het werkveld vertrekken. </w:t>
      </w:r>
      <w:r>
        <w:rPr>
          <w:rFonts w:asciiTheme="majorHAnsi" w:hAnsiTheme="majorHAnsi" w:cstheme="majorHAnsi"/>
        </w:rPr>
        <w:t xml:space="preserve">Doordat er weinig longitudinaal onderzoek is gedaan, is het </w:t>
      </w:r>
      <w:r w:rsidRPr="001026C9">
        <w:rPr>
          <w:rFonts w:asciiTheme="majorHAnsi" w:hAnsiTheme="majorHAnsi" w:cstheme="majorHAnsi"/>
        </w:rPr>
        <w:t xml:space="preserve">niet bekend hoe het </w:t>
      </w:r>
      <w:r w:rsidR="0059748C">
        <w:rPr>
          <w:rFonts w:asciiTheme="majorHAnsi" w:hAnsiTheme="majorHAnsi" w:cstheme="majorHAnsi"/>
        </w:rPr>
        <w:t xml:space="preserve">hen </w:t>
      </w:r>
      <w:r w:rsidRPr="001026C9">
        <w:rPr>
          <w:rFonts w:asciiTheme="majorHAnsi" w:hAnsiTheme="majorHAnsi" w:cstheme="majorHAnsi"/>
        </w:rPr>
        <w:t xml:space="preserve">op lange termijn vergaat (Bosker &amp; De Vogel, 2019). </w:t>
      </w:r>
    </w:p>
    <w:p w14:paraId="32B9AF16" w14:textId="592DFD3D" w:rsidR="006712CA" w:rsidRPr="00627EA2" w:rsidRDefault="006712CA" w:rsidP="00AA252B">
      <w:pPr>
        <w:pStyle w:val="Kop2"/>
        <w:numPr>
          <w:ilvl w:val="1"/>
          <w:numId w:val="8"/>
        </w:numPr>
        <w:rPr>
          <w:color w:val="auto"/>
          <w:sz w:val="24"/>
          <w:szCs w:val="24"/>
        </w:rPr>
      </w:pPr>
      <w:bookmarkStart w:id="36" w:name="_Toc135310106"/>
      <w:r w:rsidRPr="00627EA2">
        <w:rPr>
          <w:color w:val="auto"/>
          <w:sz w:val="24"/>
          <w:szCs w:val="24"/>
        </w:rPr>
        <w:t>Emotional labour</w:t>
      </w:r>
      <w:bookmarkEnd w:id="36"/>
    </w:p>
    <w:p w14:paraId="30C78538" w14:textId="18A1CF79" w:rsidR="00AF6559" w:rsidRPr="006712CA" w:rsidRDefault="006712CA" w:rsidP="003C52BA">
      <w:pPr>
        <w:pStyle w:val="Kop3"/>
        <w:numPr>
          <w:ilvl w:val="2"/>
          <w:numId w:val="8"/>
        </w:numPr>
        <w:rPr>
          <w:rStyle w:val="Kop1Char"/>
          <w:color w:val="auto"/>
          <w:sz w:val="24"/>
          <w:szCs w:val="24"/>
          <w:lang w:val="en-US"/>
        </w:rPr>
      </w:pPr>
      <w:bookmarkStart w:id="37" w:name="_Toc135310107"/>
      <w:r w:rsidRPr="006712CA">
        <w:rPr>
          <w:color w:val="auto"/>
        </w:rPr>
        <w:t>Het concept</w:t>
      </w:r>
      <w:bookmarkEnd w:id="31"/>
      <w:r w:rsidR="0076765A" w:rsidRPr="006712CA">
        <w:rPr>
          <w:rStyle w:val="Kop1Char"/>
          <w:color w:val="auto"/>
          <w:sz w:val="24"/>
          <w:szCs w:val="24"/>
          <w:lang w:val="en-US"/>
        </w:rPr>
        <w:t xml:space="preserve"> ‘emotional labour’</w:t>
      </w:r>
      <w:bookmarkEnd w:id="37"/>
      <w:r w:rsidR="00AF6559" w:rsidRPr="006712CA">
        <w:rPr>
          <w:rStyle w:val="Kop1Char"/>
          <w:color w:val="auto"/>
          <w:sz w:val="24"/>
          <w:szCs w:val="24"/>
          <w:lang w:val="en-US"/>
        </w:rPr>
        <w:t xml:space="preserve"> </w:t>
      </w:r>
    </w:p>
    <w:p w14:paraId="6BE6861E" w14:textId="1CB03C58" w:rsidR="00AF6559" w:rsidRDefault="00AF6559" w:rsidP="00AF6559">
      <w:pPr>
        <w:rPr>
          <w:rFonts w:asciiTheme="majorHAnsi" w:hAnsiTheme="majorHAnsi" w:cstheme="majorHAnsi"/>
        </w:rPr>
      </w:pPr>
      <w:r w:rsidRPr="00B11820">
        <w:rPr>
          <w:rStyle w:val="y2iqfc"/>
          <w:rFonts w:asciiTheme="majorHAnsi" w:hAnsiTheme="majorHAnsi" w:cstheme="majorHAnsi"/>
        </w:rPr>
        <w:t>H</w:t>
      </w:r>
      <w:r w:rsidR="00E51592" w:rsidRPr="00B11820">
        <w:rPr>
          <w:rStyle w:val="y2iqfc"/>
          <w:rFonts w:asciiTheme="majorHAnsi" w:hAnsiTheme="majorHAnsi" w:cstheme="majorHAnsi"/>
        </w:rPr>
        <w:t>et concept</w:t>
      </w:r>
      <w:r w:rsidR="006769BF" w:rsidRPr="00B11820">
        <w:rPr>
          <w:rStyle w:val="y2iqfc"/>
          <w:rFonts w:asciiTheme="majorHAnsi" w:hAnsiTheme="majorHAnsi" w:cstheme="majorHAnsi"/>
        </w:rPr>
        <w:t xml:space="preserve"> </w:t>
      </w:r>
      <w:r w:rsidR="006769BF" w:rsidRPr="00B11820">
        <w:rPr>
          <w:rStyle w:val="y2iqfc"/>
          <w:rFonts w:asciiTheme="majorHAnsi" w:hAnsiTheme="majorHAnsi" w:cstheme="majorHAnsi"/>
          <w:i/>
          <w:iCs/>
        </w:rPr>
        <w:t>‘emotional labour’</w:t>
      </w:r>
      <w:r w:rsidR="00E51592" w:rsidRPr="00B11820">
        <w:rPr>
          <w:rStyle w:val="y2iqfc"/>
          <w:rFonts w:asciiTheme="majorHAnsi" w:hAnsiTheme="majorHAnsi" w:cstheme="majorHAnsi"/>
        </w:rPr>
        <w:t xml:space="preserve"> is in 1983 ontwikkeld door</w:t>
      </w:r>
      <w:r w:rsidR="0032137A" w:rsidRPr="00B11820">
        <w:rPr>
          <w:rStyle w:val="y2iqfc"/>
          <w:rFonts w:asciiTheme="majorHAnsi" w:hAnsiTheme="majorHAnsi" w:cstheme="majorHAnsi"/>
        </w:rPr>
        <w:t xml:space="preserve"> socioloog Arlie</w:t>
      </w:r>
      <w:r w:rsidR="00E51592" w:rsidRPr="00B11820">
        <w:rPr>
          <w:rStyle w:val="y2iqfc"/>
          <w:rFonts w:asciiTheme="majorHAnsi" w:hAnsiTheme="majorHAnsi" w:cstheme="majorHAnsi"/>
        </w:rPr>
        <w:t xml:space="preserve"> H</w:t>
      </w:r>
      <w:r w:rsidRPr="00B11820">
        <w:rPr>
          <w:rStyle w:val="y2iqfc"/>
          <w:rFonts w:asciiTheme="majorHAnsi" w:hAnsiTheme="majorHAnsi" w:cstheme="majorHAnsi"/>
        </w:rPr>
        <w:t>ochschild</w:t>
      </w:r>
      <w:r w:rsidR="00E51592" w:rsidRPr="00B11820">
        <w:rPr>
          <w:rStyle w:val="y2iqfc"/>
          <w:rFonts w:asciiTheme="majorHAnsi" w:hAnsiTheme="majorHAnsi" w:cstheme="majorHAnsi"/>
        </w:rPr>
        <w:t>. Zij</w:t>
      </w:r>
      <w:r w:rsidR="0076765A" w:rsidRPr="00B11820">
        <w:rPr>
          <w:rStyle w:val="y2iqfc"/>
          <w:rFonts w:asciiTheme="majorHAnsi" w:hAnsiTheme="majorHAnsi" w:cstheme="majorHAnsi"/>
        </w:rPr>
        <w:t xml:space="preserve"> </w:t>
      </w:r>
      <w:r w:rsidRPr="00B11820">
        <w:rPr>
          <w:rFonts w:asciiTheme="majorHAnsi" w:hAnsiTheme="majorHAnsi" w:cstheme="majorHAnsi"/>
        </w:rPr>
        <w:t>beschrijft dat er zich veel spanningen en dilemma’s voordoen in de omgang met eigen emoties. Deze spanningen en dilemma’s verwijzen naar onze innerlijke belevingswereld en de relaties met anderen en kunnen zich op zowel individueel niveau als sociaal niveau voordoen. Er kunnen spanningen</w:t>
      </w:r>
      <w:r w:rsidRPr="001026C9">
        <w:rPr>
          <w:rFonts w:asciiTheme="majorHAnsi" w:hAnsiTheme="majorHAnsi" w:cstheme="majorHAnsi"/>
        </w:rPr>
        <w:t xml:space="preserve"> bestaan tussen gevoelens en de expressie daarvan. Maar ook verwachtingen, eisen en het gedrag van de ander kunnen resulteren in spanningen</w:t>
      </w:r>
      <w:r w:rsidR="00041790">
        <w:rPr>
          <w:rFonts w:asciiTheme="majorHAnsi" w:hAnsiTheme="majorHAnsi" w:cstheme="majorHAnsi"/>
        </w:rPr>
        <w:t xml:space="preserve"> en invloed hebben op emotiebeleving</w:t>
      </w:r>
      <w:r w:rsidR="008C6458">
        <w:rPr>
          <w:rFonts w:asciiTheme="majorHAnsi" w:hAnsiTheme="majorHAnsi" w:cstheme="majorHAnsi"/>
        </w:rPr>
        <w:t xml:space="preserve"> (Van Daalen, 2009)</w:t>
      </w:r>
      <w:r w:rsidRPr="001026C9">
        <w:rPr>
          <w:rFonts w:asciiTheme="majorHAnsi" w:hAnsiTheme="majorHAnsi" w:cstheme="majorHAnsi"/>
        </w:rPr>
        <w:t xml:space="preserve">. </w:t>
      </w:r>
      <w:r w:rsidRPr="001026C9">
        <w:rPr>
          <w:rFonts w:asciiTheme="majorHAnsi" w:hAnsiTheme="majorHAnsi" w:cstheme="majorHAnsi"/>
        </w:rPr>
        <w:br/>
      </w:r>
      <w:r w:rsidRPr="001026C9">
        <w:rPr>
          <w:rFonts w:asciiTheme="majorHAnsi" w:hAnsiTheme="majorHAnsi" w:cstheme="majorHAnsi"/>
        </w:rPr>
        <w:br/>
      </w:r>
      <w:r w:rsidR="00630B55">
        <w:rPr>
          <w:rFonts w:asciiTheme="majorHAnsi" w:hAnsiTheme="majorHAnsi" w:cstheme="majorHAnsi"/>
        </w:rPr>
        <w:t>‘</w:t>
      </w:r>
      <w:r w:rsidR="00630B55">
        <w:rPr>
          <w:rFonts w:asciiTheme="majorHAnsi" w:hAnsiTheme="majorHAnsi" w:cstheme="majorHAnsi"/>
          <w:i/>
          <w:iCs/>
        </w:rPr>
        <w:t>E</w:t>
      </w:r>
      <w:r w:rsidRPr="001026C9">
        <w:rPr>
          <w:rFonts w:asciiTheme="majorHAnsi" w:hAnsiTheme="majorHAnsi" w:cstheme="majorHAnsi"/>
          <w:i/>
          <w:iCs/>
        </w:rPr>
        <w:t>motional labour’</w:t>
      </w:r>
      <w:r w:rsidRPr="001026C9">
        <w:rPr>
          <w:rFonts w:asciiTheme="majorHAnsi" w:hAnsiTheme="majorHAnsi" w:cstheme="majorHAnsi"/>
        </w:rPr>
        <w:t xml:space="preserve"> is te vertalen als emotiewerk. Hiermee doelt </w:t>
      </w:r>
      <w:r w:rsidR="00630B55">
        <w:rPr>
          <w:rFonts w:asciiTheme="majorHAnsi" w:hAnsiTheme="majorHAnsi" w:cstheme="majorHAnsi"/>
        </w:rPr>
        <w:t xml:space="preserve">Hochschild (2003) </w:t>
      </w:r>
      <w:r w:rsidRPr="001026C9">
        <w:rPr>
          <w:rFonts w:asciiTheme="majorHAnsi" w:hAnsiTheme="majorHAnsi" w:cstheme="majorHAnsi"/>
        </w:rPr>
        <w:t xml:space="preserve">op het proberen bewust invloed uit te oefenen op een emotie of gevoel. Emotiewerk </w:t>
      </w:r>
      <w:r w:rsidR="00914E48">
        <w:rPr>
          <w:rFonts w:asciiTheme="majorHAnsi" w:hAnsiTheme="majorHAnsi" w:cstheme="majorHAnsi"/>
        </w:rPr>
        <w:t>is niet hetzelfde als</w:t>
      </w:r>
      <w:r w:rsidRPr="001026C9">
        <w:rPr>
          <w:rFonts w:asciiTheme="majorHAnsi" w:hAnsiTheme="majorHAnsi" w:cstheme="majorHAnsi"/>
        </w:rPr>
        <w:t xml:space="preserve"> emotie beheersing of onderdrukking. Emotiewerk verwijst meer in algemene zin naar het </w:t>
      </w:r>
      <w:r w:rsidR="009154AA">
        <w:rPr>
          <w:rFonts w:asciiTheme="majorHAnsi" w:hAnsiTheme="majorHAnsi" w:cstheme="majorHAnsi"/>
        </w:rPr>
        <w:t xml:space="preserve">omgaan met </w:t>
      </w:r>
      <w:r w:rsidRPr="001026C9">
        <w:rPr>
          <w:rFonts w:asciiTheme="majorHAnsi" w:hAnsiTheme="majorHAnsi" w:cstheme="majorHAnsi"/>
        </w:rPr>
        <w:t>emoties. Hierbij is het belangrijk te benoemen dat het gaat om de inspanning, en niet om de al dan niet uiteindelijke succesvolle uitkomst. Als voorbeeld benoemt zij de hoge eisen die aan het gevoelsleven van stewardessen worden gesteld, die zich altijd dienstverlenend en vriendelijk dienen op te stellen, ook als zij onvriendelijk worden bejegend.</w:t>
      </w:r>
      <w:r w:rsidR="00A37E3A">
        <w:rPr>
          <w:rFonts w:asciiTheme="majorHAnsi" w:hAnsiTheme="majorHAnsi" w:cstheme="majorHAnsi"/>
        </w:rPr>
        <w:t xml:space="preserve"> Iets soortgelijks geldt mogelijk ook voor reclasseringswerkers, die niet alle emoties zondermeer naar de cliënten kunnen uiten. </w:t>
      </w:r>
    </w:p>
    <w:p w14:paraId="024A08FB" w14:textId="77777777" w:rsidR="002D48BD" w:rsidRDefault="002D48BD" w:rsidP="00AF6559">
      <w:pPr>
        <w:rPr>
          <w:rFonts w:asciiTheme="majorHAnsi" w:hAnsiTheme="majorHAnsi" w:cstheme="majorHAnsi"/>
        </w:rPr>
      </w:pPr>
    </w:p>
    <w:p w14:paraId="60D9B71E" w14:textId="77777777" w:rsidR="002D48BD" w:rsidRDefault="002D48BD" w:rsidP="00AF6559">
      <w:pPr>
        <w:rPr>
          <w:rFonts w:asciiTheme="majorHAnsi" w:hAnsiTheme="majorHAnsi" w:cstheme="majorHAnsi"/>
        </w:rPr>
      </w:pPr>
    </w:p>
    <w:p w14:paraId="574C2065" w14:textId="77777777" w:rsidR="002D48BD" w:rsidRDefault="002D48BD" w:rsidP="00AF6559">
      <w:pPr>
        <w:rPr>
          <w:rFonts w:asciiTheme="majorHAnsi" w:hAnsiTheme="majorHAnsi" w:cstheme="majorHAnsi"/>
        </w:rPr>
      </w:pPr>
    </w:p>
    <w:p w14:paraId="3BF6099C" w14:textId="77777777" w:rsidR="002D48BD" w:rsidRDefault="002D48BD" w:rsidP="00AF6559">
      <w:pPr>
        <w:rPr>
          <w:rFonts w:asciiTheme="majorHAnsi" w:hAnsiTheme="majorHAnsi" w:cstheme="majorHAnsi"/>
        </w:rPr>
      </w:pPr>
    </w:p>
    <w:p w14:paraId="05B41CC5" w14:textId="1E83A8F9" w:rsidR="00AF6559" w:rsidRPr="001026C9" w:rsidRDefault="00AF6559" w:rsidP="00AF6559">
      <w:pPr>
        <w:rPr>
          <w:rFonts w:asciiTheme="majorHAnsi" w:hAnsiTheme="majorHAnsi" w:cstheme="majorHAnsi"/>
        </w:rPr>
      </w:pPr>
      <w:r w:rsidRPr="001026C9">
        <w:rPr>
          <w:rFonts w:asciiTheme="majorHAnsi" w:hAnsiTheme="majorHAnsi" w:cstheme="majorHAnsi"/>
        </w:rPr>
        <w:lastRenderedPageBreak/>
        <w:t xml:space="preserve">Hochschild spreekt over drie technieken van emotiewerk. </w:t>
      </w:r>
    </w:p>
    <w:p w14:paraId="69C06C62" w14:textId="7053107D" w:rsidR="00AF6559" w:rsidRPr="001026C9" w:rsidRDefault="00AF6559" w:rsidP="003C52BA">
      <w:pPr>
        <w:pStyle w:val="Lijstalinea"/>
        <w:numPr>
          <w:ilvl w:val="0"/>
          <w:numId w:val="2"/>
        </w:numPr>
        <w:rPr>
          <w:rFonts w:asciiTheme="majorHAnsi" w:hAnsiTheme="majorHAnsi" w:cstheme="majorHAnsi"/>
        </w:rPr>
      </w:pPr>
      <w:r w:rsidRPr="001026C9">
        <w:rPr>
          <w:rFonts w:asciiTheme="majorHAnsi" w:hAnsiTheme="majorHAnsi" w:cstheme="majorHAnsi"/>
          <w:i/>
          <w:iCs/>
        </w:rPr>
        <w:t>Cognitief</w:t>
      </w:r>
      <w:r w:rsidRPr="001026C9">
        <w:rPr>
          <w:rFonts w:asciiTheme="majorHAnsi" w:hAnsiTheme="majorHAnsi" w:cstheme="majorHAnsi"/>
        </w:rPr>
        <w:t>: de poging gedachten en gevoelens te veranderen die verbonden zijn met een bepaalde gebeurtenis. Een individu kan zijn fantasie en inlevingsvermogen inzetten om te proberen het eigen gevoel te regisseren. Zo gaf één van de stewardessen die zij voor haar onderzoek bevroeg, aan dat zij zich voor hield dat het denigrerende gedrag van een passagier voor</w:t>
      </w:r>
      <w:r w:rsidR="005D3ABB">
        <w:rPr>
          <w:rFonts w:asciiTheme="majorHAnsi" w:hAnsiTheme="majorHAnsi" w:cstheme="majorHAnsi"/>
        </w:rPr>
        <w:t>t</w:t>
      </w:r>
      <w:r w:rsidRPr="001026C9">
        <w:rPr>
          <w:rFonts w:asciiTheme="majorHAnsi" w:hAnsiTheme="majorHAnsi" w:cstheme="majorHAnsi"/>
        </w:rPr>
        <w:t xml:space="preserve">kwam uit het feit dat hij te veel alcohol had gedronken. Zij hield zich voor dat hij waarschijnlijk teveel had gedronken omdat hij bang was om te vliegen. Zij probeerde hem te zien als een kind, dit maakte dat het haar lukte niet boos, maar </w:t>
      </w:r>
      <w:r w:rsidR="00731AF4">
        <w:rPr>
          <w:rFonts w:asciiTheme="majorHAnsi" w:hAnsiTheme="majorHAnsi" w:cstheme="majorHAnsi"/>
        </w:rPr>
        <w:t xml:space="preserve">geduldig </w:t>
      </w:r>
      <w:r w:rsidRPr="001026C9">
        <w:rPr>
          <w:rFonts w:asciiTheme="majorHAnsi" w:hAnsiTheme="majorHAnsi" w:cstheme="majorHAnsi"/>
        </w:rPr>
        <w:t xml:space="preserve">op hem te reageren. </w:t>
      </w:r>
    </w:p>
    <w:p w14:paraId="160ADBFF" w14:textId="3C88E904" w:rsidR="00AF6559" w:rsidRPr="001026C9" w:rsidRDefault="00AF6559" w:rsidP="003C52BA">
      <w:pPr>
        <w:pStyle w:val="Lijstalinea"/>
        <w:numPr>
          <w:ilvl w:val="0"/>
          <w:numId w:val="2"/>
        </w:numPr>
        <w:rPr>
          <w:rFonts w:asciiTheme="majorHAnsi" w:hAnsiTheme="majorHAnsi" w:cstheme="majorHAnsi"/>
        </w:rPr>
      </w:pPr>
      <w:r w:rsidRPr="001026C9">
        <w:rPr>
          <w:rFonts w:asciiTheme="majorHAnsi" w:hAnsiTheme="majorHAnsi" w:cstheme="majorHAnsi"/>
          <w:i/>
          <w:iCs/>
        </w:rPr>
        <w:t>Lichamelijk</w:t>
      </w:r>
      <w:r w:rsidRPr="001026C9">
        <w:rPr>
          <w:rFonts w:asciiTheme="majorHAnsi" w:hAnsiTheme="majorHAnsi" w:cstheme="majorHAnsi"/>
        </w:rPr>
        <w:t xml:space="preserve">: de poging lichamelijke symptomen van emotie te veranderen. Hierbij kan gedacht worden aan het bewust rustig in en uitademen. </w:t>
      </w:r>
    </w:p>
    <w:p w14:paraId="39A68ACC" w14:textId="08DB78BF" w:rsidR="00AF6559" w:rsidRDefault="00AF6559" w:rsidP="003C52BA">
      <w:pPr>
        <w:pStyle w:val="Lijstalinea"/>
        <w:numPr>
          <w:ilvl w:val="0"/>
          <w:numId w:val="2"/>
        </w:numPr>
        <w:rPr>
          <w:rFonts w:asciiTheme="majorHAnsi" w:hAnsiTheme="majorHAnsi" w:cstheme="majorHAnsi"/>
        </w:rPr>
      </w:pPr>
      <w:r w:rsidRPr="001026C9">
        <w:rPr>
          <w:rFonts w:asciiTheme="majorHAnsi" w:hAnsiTheme="majorHAnsi" w:cstheme="majorHAnsi"/>
          <w:i/>
          <w:iCs/>
        </w:rPr>
        <w:t>Expressief</w:t>
      </w:r>
      <w:r w:rsidRPr="001026C9">
        <w:rPr>
          <w:rFonts w:asciiTheme="majorHAnsi" w:hAnsiTheme="majorHAnsi" w:cstheme="majorHAnsi"/>
        </w:rPr>
        <w:t xml:space="preserve">: hiermee doelt Hochschild (2003) op het bewust inzetten van expressie om zo een verandering te kunnen bewerkstelligen van een intrinsiek gevoel. </w:t>
      </w:r>
      <w:r w:rsidR="00572ED9">
        <w:rPr>
          <w:rFonts w:asciiTheme="majorHAnsi" w:hAnsiTheme="majorHAnsi" w:cstheme="majorHAnsi"/>
        </w:rPr>
        <w:t>Hiervan is bijvoorbeeld sprake bij het bewust inzetten van een glimlach op het gezicht. Negatieve emoties worden</w:t>
      </w:r>
      <w:r w:rsidR="00247CCE">
        <w:rPr>
          <w:rFonts w:asciiTheme="majorHAnsi" w:hAnsiTheme="majorHAnsi" w:cstheme="majorHAnsi"/>
        </w:rPr>
        <w:t xml:space="preserve"> </w:t>
      </w:r>
      <w:r w:rsidR="00572ED9">
        <w:rPr>
          <w:rFonts w:asciiTheme="majorHAnsi" w:hAnsiTheme="majorHAnsi" w:cstheme="majorHAnsi"/>
        </w:rPr>
        <w:t xml:space="preserve">gemaskeerd en er wordt geprobeerd deze om te zetten in positieve emoties. </w:t>
      </w:r>
    </w:p>
    <w:p w14:paraId="1780ABD8" w14:textId="658FD3FE" w:rsidR="00AF6559" w:rsidRPr="001026C9" w:rsidRDefault="005A5221" w:rsidP="00EE7518">
      <w:pPr>
        <w:rPr>
          <w:sz w:val="24"/>
          <w:szCs w:val="24"/>
        </w:rPr>
      </w:pPr>
      <w:r w:rsidRPr="005A5221">
        <w:rPr>
          <w:rFonts w:asciiTheme="majorHAnsi" w:hAnsiTheme="majorHAnsi" w:cstheme="majorHAnsi"/>
          <w:i/>
          <w:iCs/>
        </w:rPr>
        <w:t>‘Emotional labour’</w:t>
      </w:r>
      <w:r>
        <w:rPr>
          <w:rFonts w:asciiTheme="majorHAnsi" w:hAnsiTheme="majorHAnsi" w:cstheme="majorHAnsi"/>
        </w:rPr>
        <w:t xml:space="preserve"> oftewel e</w:t>
      </w:r>
      <w:r w:rsidR="00AF6559" w:rsidRPr="001026C9">
        <w:rPr>
          <w:rFonts w:asciiTheme="majorHAnsi" w:hAnsiTheme="majorHAnsi" w:cstheme="majorHAnsi"/>
        </w:rPr>
        <w:t>motiewerk</w:t>
      </w:r>
      <w:r w:rsidR="00A64207">
        <w:rPr>
          <w:rFonts w:asciiTheme="majorHAnsi" w:hAnsiTheme="majorHAnsi" w:cstheme="majorHAnsi"/>
        </w:rPr>
        <w:t xml:space="preserve"> </w:t>
      </w:r>
      <w:r w:rsidR="00AF6559" w:rsidRPr="001026C9">
        <w:rPr>
          <w:rFonts w:asciiTheme="majorHAnsi" w:hAnsiTheme="majorHAnsi" w:cstheme="majorHAnsi"/>
        </w:rPr>
        <w:t xml:space="preserve">kost de persoon veel moeite en energie. Het gaat steeds om proberen het ‘juiste gevoel te voelen’, wat passend is bij de situatie en de context. </w:t>
      </w:r>
      <w:r w:rsidR="00A64207">
        <w:rPr>
          <w:rFonts w:asciiTheme="majorHAnsi" w:hAnsiTheme="majorHAnsi" w:cstheme="majorHAnsi"/>
        </w:rPr>
        <w:t>Hochschild (1979)</w:t>
      </w:r>
      <w:r w:rsidR="00AF6559" w:rsidRPr="001026C9">
        <w:rPr>
          <w:rFonts w:asciiTheme="majorHAnsi" w:hAnsiTheme="majorHAnsi" w:cstheme="majorHAnsi"/>
        </w:rPr>
        <w:t xml:space="preserve"> spreekt over </w:t>
      </w:r>
      <w:r w:rsidR="00F54DF2">
        <w:rPr>
          <w:rFonts w:asciiTheme="majorHAnsi" w:hAnsiTheme="majorHAnsi" w:cstheme="majorHAnsi"/>
        </w:rPr>
        <w:t>‘</w:t>
      </w:r>
      <w:r w:rsidR="00AF6559" w:rsidRPr="001026C9">
        <w:rPr>
          <w:rFonts w:asciiTheme="majorHAnsi" w:hAnsiTheme="majorHAnsi" w:cstheme="majorHAnsi"/>
          <w:i/>
          <w:iCs/>
        </w:rPr>
        <w:t>display rules</w:t>
      </w:r>
      <w:r w:rsidR="00F54DF2">
        <w:rPr>
          <w:rFonts w:asciiTheme="majorHAnsi" w:hAnsiTheme="majorHAnsi" w:cstheme="majorHAnsi"/>
          <w:i/>
          <w:iCs/>
        </w:rPr>
        <w:t>’</w:t>
      </w:r>
      <w:r w:rsidR="00AF6559" w:rsidRPr="001026C9">
        <w:rPr>
          <w:rFonts w:asciiTheme="majorHAnsi" w:hAnsiTheme="majorHAnsi" w:cstheme="majorHAnsi"/>
          <w:i/>
          <w:iCs/>
        </w:rPr>
        <w:t>,</w:t>
      </w:r>
      <w:r w:rsidR="00AF6559" w:rsidRPr="001026C9">
        <w:rPr>
          <w:rFonts w:asciiTheme="majorHAnsi" w:hAnsiTheme="majorHAnsi" w:cstheme="majorHAnsi"/>
        </w:rPr>
        <w:t xml:space="preserve"> oftewel cultureel bepaalde regels die passend zijn bij het beroep en het beleid van de organisatie. Emoties worden niet enkel individueel bepaald, ook de omgeving is hierop van invloed. Als professional kun je niet ‘zomaar’ boos worden, je dient je bewust te zijn van wat je kunt uiten en wat niet. Van de professional wordt </w:t>
      </w:r>
      <w:r>
        <w:rPr>
          <w:rFonts w:asciiTheme="majorHAnsi" w:hAnsiTheme="majorHAnsi" w:cstheme="majorHAnsi"/>
        </w:rPr>
        <w:t>verwacht</w:t>
      </w:r>
      <w:r w:rsidR="00AF6559" w:rsidRPr="001026C9">
        <w:rPr>
          <w:rFonts w:asciiTheme="majorHAnsi" w:hAnsiTheme="majorHAnsi" w:cstheme="majorHAnsi"/>
        </w:rPr>
        <w:t xml:space="preserve"> dat hij zich bewust is van welke emoties en gedragingen bijdragen aan het behalen van het doel van de organisatie. Emotiewerk heeft dus een direct verband tussen situatie, kader en gevoel. In haar onderzoek naar stewardessen constateert Ho</w:t>
      </w:r>
      <w:r w:rsidR="001E5DE5">
        <w:rPr>
          <w:rFonts w:asciiTheme="majorHAnsi" w:hAnsiTheme="majorHAnsi" w:cstheme="majorHAnsi"/>
        </w:rPr>
        <w:t>chschild</w:t>
      </w:r>
      <w:r w:rsidR="00AF6559" w:rsidRPr="001026C9">
        <w:rPr>
          <w:rFonts w:asciiTheme="majorHAnsi" w:hAnsiTheme="majorHAnsi" w:cstheme="majorHAnsi"/>
        </w:rPr>
        <w:t xml:space="preserve"> dat deze cultureel bepaalde regels veel spanningen met zich mee brengen. Deze spanningen laten zien welke hoge eisen er gevoelsmatig worden gesteld aan dienstverlenende beroepsgroepen. </w:t>
      </w:r>
    </w:p>
    <w:p w14:paraId="3E4D3105" w14:textId="43FE3650" w:rsidR="00AF6559" w:rsidRPr="001026C9" w:rsidRDefault="00AF6559" w:rsidP="003C52BA">
      <w:pPr>
        <w:pStyle w:val="Kop3"/>
        <w:numPr>
          <w:ilvl w:val="2"/>
          <w:numId w:val="8"/>
        </w:numPr>
        <w:rPr>
          <w:color w:val="auto"/>
        </w:rPr>
      </w:pPr>
      <w:bookmarkStart w:id="38" w:name="_Toc130376522"/>
      <w:bookmarkStart w:id="39" w:name="_Toc135310108"/>
      <w:r w:rsidRPr="001026C9">
        <w:rPr>
          <w:color w:val="auto"/>
        </w:rPr>
        <w:t>Emotional labour in het reclasseringswerk</w:t>
      </w:r>
      <w:bookmarkEnd w:id="38"/>
      <w:bookmarkEnd w:id="39"/>
    </w:p>
    <w:p w14:paraId="4726A5D8" w14:textId="74F62BF8" w:rsidR="00C43315" w:rsidRPr="00C43315" w:rsidRDefault="00C43315" w:rsidP="00C43315">
      <w:pPr>
        <w:pStyle w:val="commentcontentpara"/>
        <w:spacing w:before="0" w:beforeAutospacing="0" w:after="0" w:afterAutospacing="0"/>
        <w:rPr>
          <w:rFonts w:asciiTheme="majorHAnsi" w:hAnsiTheme="majorHAnsi" w:cstheme="majorHAnsi"/>
          <w:sz w:val="22"/>
          <w:szCs w:val="22"/>
        </w:rPr>
      </w:pPr>
      <w:r w:rsidRPr="00C43315">
        <w:rPr>
          <w:rFonts w:asciiTheme="majorHAnsi" w:hAnsiTheme="majorHAnsi" w:cstheme="majorHAnsi"/>
          <w:sz w:val="22"/>
          <w:szCs w:val="22"/>
        </w:rPr>
        <w:t xml:space="preserve">Westaby et al. (2020) deden vanuit Hochschild's theorie over </w:t>
      </w:r>
      <w:r w:rsidRPr="0045179A">
        <w:rPr>
          <w:rFonts w:asciiTheme="majorHAnsi" w:hAnsiTheme="majorHAnsi" w:cstheme="majorHAnsi"/>
          <w:i/>
          <w:iCs/>
          <w:sz w:val="22"/>
          <w:szCs w:val="22"/>
        </w:rPr>
        <w:t>'emotional labour'</w:t>
      </w:r>
      <w:r w:rsidRPr="00C43315">
        <w:rPr>
          <w:rFonts w:asciiTheme="majorHAnsi" w:hAnsiTheme="majorHAnsi" w:cstheme="majorHAnsi"/>
          <w:sz w:val="22"/>
          <w:szCs w:val="22"/>
        </w:rPr>
        <w:t xml:space="preserve">, onderzoek onder reclasseringswerkers in Engeland en Wales. Zij richtten zich in hun onderzoek op de wijze waarop </w:t>
      </w:r>
      <w:r w:rsidR="00F54DF2" w:rsidRPr="00F54DF2">
        <w:rPr>
          <w:rFonts w:asciiTheme="majorHAnsi" w:hAnsiTheme="majorHAnsi" w:cstheme="majorHAnsi"/>
          <w:i/>
          <w:iCs/>
          <w:sz w:val="22"/>
          <w:szCs w:val="22"/>
        </w:rPr>
        <w:t>‘</w:t>
      </w:r>
      <w:r w:rsidRPr="00F54DF2">
        <w:rPr>
          <w:rFonts w:asciiTheme="majorHAnsi" w:hAnsiTheme="majorHAnsi" w:cstheme="majorHAnsi"/>
          <w:i/>
          <w:iCs/>
          <w:sz w:val="22"/>
          <w:szCs w:val="22"/>
        </w:rPr>
        <w:t>display rules</w:t>
      </w:r>
      <w:r w:rsidR="00F54DF2" w:rsidRPr="00F54DF2">
        <w:rPr>
          <w:rFonts w:asciiTheme="majorHAnsi" w:hAnsiTheme="majorHAnsi" w:cstheme="majorHAnsi"/>
          <w:i/>
          <w:iCs/>
          <w:sz w:val="22"/>
          <w:szCs w:val="22"/>
        </w:rPr>
        <w:t>’</w:t>
      </w:r>
      <w:r w:rsidRPr="00C43315">
        <w:rPr>
          <w:rFonts w:asciiTheme="majorHAnsi" w:hAnsiTheme="majorHAnsi" w:cstheme="majorHAnsi"/>
          <w:sz w:val="22"/>
          <w:szCs w:val="22"/>
        </w:rPr>
        <w:t xml:space="preserve"> (gedragsnormen die aangeven welke emoties gepast zijn in een specifieke situatie) het uiten van emoties door reclasseringswerkers bepalen. Zij onderzochten de relatie tussen wat reclasseringswerkers worden verondersteld te doen vanuit organisatiedoelen, beleid en beroepscultuur, en de manier waarop zij hun emoties inzetten en beheersen om deze doelen te bereiken.</w:t>
      </w:r>
    </w:p>
    <w:p w14:paraId="6A670EC5" w14:textId="2AB87146" w:rsidR="00AF6559" w:rsidRPr="001026C9" w:rsidRDefault="00C43315" w:rsidP="00AF6559">
      <w:pPr>
        <w:rPr>
          <w:rFonts w:asciiTheme="majorHAnsi" w:hAnsiTheme="majorHAnsi" w:cstheme="majorHAnsi"/>
        </w:rPr>
      </w:pPr>
      <w:r>
        <w:rPr>
          <w:rFonts w:asciiTheme="majorHAnsi" w:hAnsiTheme="majorHAnsi" w:cstheme="majorHAnsi"/>
        </w:rPr>
        <w:br/>
      </w:r>
      <w:r w:rsidR="00AF6559" w:rsidRPr="001026C9">
        <w:rPr>
          <w:rFonts w:asciiTheme="majorHAnsi" w:hAnsiTheme="majorHAnsi" w:cstheme="majorHAnsi"/>
        </w:rPr>
        <w:t xml:space="preserve">In hun analyse hebben zij aandacht voor de wijze waarop deze </w:t>
      </w:r>
      <w:r w:rsidR="00EA07BB">
        <w:rPr>
          <w:rFonts w:asciiTheme="majorHAnsi" w:hAnsiTheme="majorHAnsi" w:cstheme="majorHAnsi"/>
        </w:rPr>
        <w:t>gedrags</w:t>
      </w:r>
      <w:r w:rsidR="00525D1E">
        <w:rPr>
          <w:rFonts w:asciiTheme="majorHAnsi" w:hAnsiTheme="majorHAnsi" w:cstheme="majorHAnsi"/>
        </w:rPr>
        <w:t xml:space="preserve">normen </w:t>
      </w:r>
      <w:r w:rsidR="00AF6559" w:rsidRPr="001026C9">
        <w:rPr>
          <w:rFonts w:asciiTheme="majorHAnsi" w:hAnsiTheme="majorHAnsi" w:cstheme="majorHAnsi"/>
        </w:rPr>
        <w:t xml:space="preserve">zich manifesteren in de reclasseringspraktijk. Zij hebben onderzocht hoe deze emoties eruit zien, hoe zij worden getoond, welke emoties worden onderdrukt en wat geprobeerd en bereikt is naar aanleiding van het tonen van bepaalde emoties. Zij spreken </w:t>
      </w:r>
      <w:r w:rsidR="00EA07BB">
        <w:rPr>
          <w:rFonts w:asciiTheme="majorHAnsi" w:hAnsiTheme="majorHAnsi" w:cstheme="majorHAnsi"/>
        </w:rPr>
        <w:t xml:space="preserve">hierbij </w:t>
      </w:r>
      <w:r w:rsidR="00AF6559" w:rsidRPr="001026C9">
        <w:rPr>
          <w:rFonts w:asciiTheme="majorHAnsi" w:hAnsiTheme="majorHAnsi" w:cstheme="majorHAnsi"/>
        </w:rPr>
        <w:t xml:space="preserve">over integratieve, neutrale en </w:t>
      </w:r>
      <w:r w:rsidR="00D3082D">
        <w:rPr>
          <w:rFonts w:asciiTheme="majorHAnsi" w:hAnsiTheme="majorHAnsi" w:cstheme="majorHAnsi"/>
        </w:rPr>
        <w:t>differentiërende</w:t>
      </w:r>
      <w:r w:rsidR="00AF6559" w:rsidRPr="001026C9">
        <w:rPr>
          <w:rFonts w:asciiTheme="majorHAnsi" w:hAnsiTheme="majorHAnsi" w:cstheme="majorHAnsi"/>
          <w:i/>
          <w:iCs/>
        </w:rPr>
        <w:t xml:space="preserve"> </w:t>
      </w:r>
      <w:r w:rsidR="00AF6559" w:rsidRPr="001026C9">
        <w:rPr>
          <w:rFonts w:asciiTheme="majorHAnsi" w:hAnsiTheme="majorHAnsi" w:cstheme="majorHAnsi"/>
        </w:rPr>
        <w:t xml:space="preserve">emotionele uitingen. </w:t>
      </w:r>
      <w:r w:rsidR="00D34B5B">
        <w:rPr>
          <w:rFonts w:asciiTheme="majorHAnsi" w:hAnsiTheme="majorHAnsi" w:cstheme="majorHAnsi"/>
        </w:rPr>
        <w:t xml:space="preserve">Deze uitingen maken het mogelijk in beeld te brengen waarom emoties op een bepaalde manier worden getoond en hoe ‘positieve’ en ‘negatieve’ emoties een rol hebben in het reclasseringswerk. </w:t>
      </w:r>
      <w:r w:rsidR="00AF6559" w:rsidRPr="001026C9">
        <w:rPr>
          <w:rFonts w:asciiTheme="majorHAnsi" w:hAnsiTheme="majorHAnsi" w:cstheme="majorHAnsi"/>
        </w:rPr>
        <w:t>Tevens hebben zij zich gericht op organisatorische, beroepsmatige en maatschappelijke</w:t>
      </w:r>
      <w:r w:rsidR="00523633">
        <w:rPr>
          <w:rFonts w:asciiTheme="majorHAnsi" w:hAnsiTheme="majorHAnsi" w:cstheme="majorHAnsi"/>
        </w:rPr>
        <w:t xml:space="preserve"> gedragsnormen </w:t>
      </w:r>
      <w:r w:rsidR="00AF6559" w:rsidRPr="001026C9">
        <w:rPr>
          <w:rFonts w:asciiTheme="majorHAnsi" w:hAnsiTheme="majorHAnsi" w:cstheme="majorHAnsi"/>
        </w:rPr>
        <w:t xml:space="preserve">en de spanningen en conflicten hiertussen. </w:t>
      </w:r>
    </w:p>
    <w:p w14:paraId="324AE8F3" w14:textId="04DB0F0A" w:rsidR="00D34B5B" w:rsidRDefault="00AF6559" w:rsidP="00AF6559">
      <w:pPr>
        <w:rPr>
          <w:rFonts w:asciiTheme="majorHAnsi" w:hAnsiTheme="majorHAnsi" w:cstheme="majorHAnsi"/>
        </w:rPr>
      </w:pPr>
      <w:bookmarkStart w:id="40" w:name="_Toc130376523"/>
      <w:r w:rsidRPr="001026C9">
        <w:rPr>
          <w:rFonts w:asciiTheme="majorHAnsi" w:hAnsiTheme="majorHAnsi" w:cstheme="majorHAnsi"/>
          <w:sz w:val="24"/>
          <w:szCs w:val="24"/>
        </w:rPr>
        <w:t>Integratieve emotionele uitingen</w:t>
      </w:r>
      <w:bookmarkEnd w:id="40"/>
      <w:r w:rsidRPr="001026C9">
        <w:rPr>
          <w:rFonts w:asciiTheme="majorHAnsi" w:hAnsiTheme="majorHAnsi" w:cstheme="majorHAnsi"/>
          <w:sz w:val="24"/>
          <w:szCs w:val="24"/>
        </w:rPr>
        <w:t xml:space="preserve"> </w:t>
      </w:r>
      <w:r w:rsidR="005876EE" w:rsidRPr="001026C9">
        <w:rPr>
          <w:rFonts w:asciiTheme="majorHAnsi" w:hAnsiTheme="majorHAnsi" w:cstheme="majorHAnsi"/>
          <w:sz w:val="24"/>
          <w:szCs w:val="24"/>
        </w:rPr>
        <w:br/>
      </w:r>
      <w:r w:rsidR="003B0C88">
        <w:rPr>
          <w:rFonts w:asciiTheme="majorHAnsi" w:hAnsiTheme="majorHAnsi" w:cstheme="majorHAnsi"/>
        </w:rPr>
        <w:t xml:space="preserve">De relatie tussen reclasseringswerker en de cliënt wordt al lang als cruciaal beschouwd voor effectief reclasseringswerk. </w:t>
      </w:r>
      <w:r w:rsidR="00F46B43">
        <w:rPr>
          <w:rFonts w:asciiTheme="majorHAnsi" w:hAnsiTheme="majorHAnsi" w:cstheme="majorHAnsi"/>
        </w:rPr>
        <w:t xml:space="preserve">Bij integratieve emotionele uitingen gaat het over de verbinding tussen mensen. In de reclasseringscontext betekent dit dat de professional emoties inzet ter bevordering van </w:t>
      </w:r>
      <w:r w:rsidR="00DE0F88">
        <w:rPr>
          <w:rFonts w:asciiTheme="majorHAnsi" w:hAnsiTheme="majorHAnsi" w:cstheme="majorHAnsi"/>
        </w:rPr>
        <w:t xml:space="preserve">een </w:t>
      </w:r>
      <w:r w:rsidR="00DE0F88">
        <w:rPr>
          <w:rFonts w:asciiTheme="majorHAnsi" w:hAnsiTheme="majorHAnsi" w:cstheme="majorHAnsi"/>
        </w:rPr>
        <w:lastRenderedPageBreak/>
        <w:t>positieve</w:t>
      </w:r>
      <w:r w:rsidR="00F46B43">
        <w:rPr>
          <w:rFonts w:asciiTheme="majorHAnsi" w:hAnsiTheme="majorHAnsi" w:cstheme="majorHAnsi"/>
        </w:rPr>
        <w:t xml:space="preserve"> werkrelatie met de cliënt. De verwachte emoties zijn hierbij positief en kunnen vereisen dat negatieve emoties worden onderdrukt (</w:t>
      </w:r>
      <w:r w:rsidRPr="001026C9">
        <w:rPr>
          <w:rFonts w:asciiTheme="majorHAnsi" w:hAnsiTheme="majorHAnsi" w:cstheme="majorHAnsi"/>
        </w:rPr>
        <w:t>Westaby et al.</w:t>
      </w:r>
      <w:r w:rsidR="00F46B43">
        <w:rPr>
          <w:rFonts w:asciiTheme="majorHAnsi" w:hAnsiTheme="majorHAnsi" w:cstheme="majorHAnsi"/>
        </w:rPr>
        <w:t xml:space="preserve">, </w:t>
      </w:r>
      <w:r w:rsidRPr="001026C9">
        <w:rPr>
          <w:rFonts w:asciiTheme="majorHAnsi" w:hAnsiTheme="majorHAnsi" w:cstheme="majorHAnsi"/>
        </w:rPr>
        <w:t xml:space="preserve">2020) </w:t>
      </w:r>
    </w:p>
    <w:p w14:paraId="59EB79A3" w14:textId="276EB2AE" w:rsidR="00AF6559" w:rsidRPr="001026C9" w:rsidRDefault="00AF6559" w:rsidP="00AF6559">
      <w:pPr>
        <w:rPr>
          <w:rFonts w:asciiTheme="majorHAnsi" w:hAnsiTheme="majorHAnsi" w:cstheme="majorHAnsi"/>
        </w:rPr>
      </w:pPr>
      <w:r w:rsidRPr="001026C9">
        <w:rPr>
          <w:rFonts w:asciiTheme="majorHAnsi" w:hAnsiTheme="majorHAnsi" w:cstheme="majorHAnsi"/>
          <w:i/>
          <w:iCs/>
        </w:rPr>
        <w:t>Empathie</w:t>
      </w:r>
      <w:r w:rsidRPr="001026C9">
        <w:rPr>
          <w:rFonts w:asciiTheme="majorHAnsi" w:hAnsiTheme="majorHAnsi" w:cstheme="majorHAnsi"/>
          <w:i/>
          <w:iCs/>
        </w:rPr>
        <w:br/>
      </w:r>
      <w:r w:rsidRPr="001026C9">
        <w:rPr>
          <w:rFonts w:asciiTheme="majorHAnsi" w:hAnsiTheme="majorHAnsi" w:cstheme="majorHAnsi"/>
        </w:rPr>
        <w:t xml:space="preserve">Alle reclasseringswerkers, op één na, beschouwden empathie als een belangrijke emotionele vaardigheid. Gesteld kan worden dat empathie wordt beschouwd als een belangrijke competentie in het reclasseringswerk. Andrews (in Trotter, 2009) constateerde dat een hoge mate van empathie bij reclasseringswerkers, in combinatie met pro-sociale modellering, positief van invloed is op de vermindering van recidive. Ook in het onderzoek van Westaby et al. (2020) benoemden de reclasseringswerkers dat empathie hen ertoe in staat stelt het doel van de reclassering na te streven: het verminderen van recidive. </w:t>
      </w:r>
    </w:p>
    <w:p w14:paraId="39F03009" w14:textId="52FFE333" w:rsidR="00AF6559" w:rsidRDefault="00AF6559" w:rsidP="00AF6559">
      <w:pPr>
        <w:rPr>
          <w:rFonts w:asciiTheme="majorHAnsi" w:hAnsiTheme="majorHAnsi" w:cstheme="majorHAnsi"/>
        </w:rPr>
      </w:pPr>
      <w:r w:rsidRPr="001026C9">
        <w:rPr>
          <w:rFonts w:asciiTheme="majorHAnsi" w:hAnsiTheme="majorHAnsi" w:cstheme="majorHAnsi"/>
          <w:i/>
          <w:iCs/>
        </w:rPr>
        <w:t>Geluk</w:t>
      </w:r>
      <w:r w:rsidR="000C7A81" w:rsidRPr="001026C9">
        <w:rPr>
          <w:rFonts w:asciiTheme="majorHAnsi" w:hAnsiTheme="majorHAnsi" w:cstheme="majorHAnsi"/>
          <w:i/>
          <w:iCs/>
        </w:rPr>
        <w:br/>
      </w:r>
      <w:r w:rsidRPr="001026C9">
        <w:rPr>
          <w:rFonts w:asciiTheme="majorHAnsi" w:hAnsiTheme="majorHAnsi" w:cstheme="majorHAnsi"/>
        </w:rPr>
        <w:t xml:space="preserve">Geluk </w:t>
      </w:r>
      <w:r w:rsidR="002938A0">
        <w:rPr>
          <w:rFonts w:asciiTheme="majorHAnsi" w:hAnsiTheme="majorHAnsi" w:cstheme="majorHAnsi"/>
        </w:rPr>
        <w:t>wordt</w:t>
      </w:r>
      <w:r w:rsidRPr="001026C9">
        <w:rPr>
          <w:rFonts w:asciiTheme="majorHAnsi" w:hAnsiTheme="majorHAnsi" w:cstheme="majorHAnsi"/>
        </w:rPr>
        <w:t xml:space="preserve"> </w:t>
      </w:r>
      <w:r w:rsidR="002938A0">
        <w:rPr>
          <w:rFonts w:asciiTheme="majorHAnsi" w:hAnsiTheme="majorHAnsi" w:cstheme="majorHAnsi"/>
        </w:rPr>
        <w:t>in het kader van dit onderzoek door Westaby et al. (2020)</w:t>
      </w:r>
      <w:r w:rsidRPr="001026C9">
        <w:rPr>
          <w:rFonts w:asciiTheme="majorHAnsi" w:hAnsiTheme="majorHAnsi" w:cstheme="majorHAnsi"/>
        </w:rPr>
        <w:t xml:space="preserve"> beschreven als het inzetten van positieve bekrachtiging en bevestiging. Dit wordt als een belangrijke manier gezien om ‘pro-sociaal’ gedrag te kunnen versterken. De reclasseringswerkers benoemden dat zij de cliënten complimenteerden als zij positieve ontwikkelingen en gedragingen constateerden. De reclasseringswerkers drukten hierbij een oprechte emotionele reactie uit, op het feit dat het goed gaat met hun cliënten</w:t>
      </w:r>
      <w:r w:rsidR="002938A0">
        <w:rPr>
          <w:rFonts w:asciiTheme="majorHAnsi" w:hAnsiTheme="majorHAnsi" w:cstheme="majorHAnsi"/>
        </w:rPr>
        <w:t xml:space="preserve">. </w:t>
      </w:r>
    </w:p>
    <w:p w14:paraId="4E6F8C2E" w14:textId="4146666A" w:rsidR="00AF6559" w:rsidRPr="001026C9" w:rsidRDefault="00AF6559" w:rsidP="00AF6559">
      <w:pPr>
        <w:rPr>
          <w:rFonts w:asciiTheme="majorHAnsi" w:hAnsiTheme="majorHAnsi" w:cstheme="majorHAnsi"/>
        </w:rPr>
      </w:pPr>
      <w:r w:rsidRPr="001026C9">
        <w:rPr>
          <w:rFonts w:asciiTheme="majorHAnsi" w:hAnsiTheme="majorHAnsi" w:cstheme="majorHAnsi"/>
          <w:i/>
          <w:iCs/>
        </w:rPr>
        <w:t>Humor</w:t>
      </w:r>
      <w:r w:rsidRPr="001026C9">
        <w:rPr>
          <w:rFonts w:asciiTheme="majorHAnsi" w:hAnsiTheme="majorHAnsi" w:cstheme="majorHAnsi"/>
          <w:i/>
          <w:iCs/>
        </w:rPr>
        <w:br/>
      </w:r>
      <w:r w:rsidRPr="001026C9">
        <w:rPr>
          <w:rFonts w:asciiTheme="majorHAnsi" w:hAnsiTheme="majorHAnsi" w:cstheme="majorHAnsi"/>
        </w:rPr>
        <w:t>Humor is een weinig besproken emotie in de context van de reclassering. Trotter &amp; Ward (2013, p. 173) spreken over ‘constructieve humor’. Hiermee bedoelen zij dat de reclasseringswerker de cliënt behandel</w:t>
      </w:r>
      <w:r w:rsidR="000C5A6D">
        <w:rPr>
          <w:rFonts w:asciiTheme="majorHAnsi" w:hAnsiTheme="majorHAnsi" w:cstheme="majorHAnsi"/>
        </w:rPr>
        <w:t>t</w:t>
      </w:r>
      <w:r w:rsidRPr="001026C9">
        <w:rPr>
          <w:rFonts w:asciiTheme="majorHAnsi" w:hAnsiTheme="majorHAnsi" w:cstheme="majorHAnsi"/>
        </w:rPr>
        <w:t xml:space="preserve"> als een individu, in plaats van als een cliënt</w:t>
      </w:r>
      <w:r w:rsidR="00FD7EDE">
        <w:rPr>
          <w:rFonts w:asciiTheme="majorHAnsi" w:hAnsiTheme="majorHAnsi" w:cstheme="majorHAnsi"/>
        </w:rPr>
        <w:t>, en de spanning doorbreekt door het inzetten van humor</w:t>
      </w:r>
      <w:r w:rsidRPr="001026C9">
        <w:rPr>
          <w:rFonts w:asciiTheme="majorHAnsi" w:hAnsiTheme="majorHAnsi" w:cstheme="majorHAnsi"/>
        </w:rPr>
        <w:t xml:space="preserve">. </w:t>
      </w:r>
      <w:r w:rsidR="009E1E52">
        <w:rPr>
          <w:rFonts w:asciiTheme="majorHAnsi" w:hAnsiTheme="majorHAnsi" w:cstheme="majorHAnsi"/>
        </w:rPr>
        <w:t>Zij</w:t>
      </w:r>
      <w:r w:rsidR="00EB4BC3">
        <w:rPr>
          <w:rFonts w:asciiTheme="majorHAnsi" w:hAnsiTheme="majorHAnsi" w:cstheme="majorHAnsi"/>
        </w:rPr>
        <w:t xml:space="preserve"> achten het hierbij</w:t>
      </w:r>
      <w:r w:rsidRPr="001026C9">
        <w:rPr>
          <w:rFonts w:asciiTheme="majorHAnsi" w:hAnsiTheme="majorHAnsi" w:cstheme="majorHAnsi"/>
        </w:rPr>
        <w:t xml:space="preserve"> van belang oog te hebben voor de timing en context, maar juist in de eerste weken van de professionele relatie kan het inzetten van humor resulteren in het doorbreken van muren die cliënten kunnen hebben om zich open te kunnen stellen. </w:t>
      </w:r>
    </w:p>
    <w:p w14:paraId="2861A26B" w14:textId="23D1DEF7" w:rsidR="00AF6559" w:rsidRPr="001026C9" w:rsidRDefault="00205A94" w:rsidP="00AF6559">
      <w:pPr>
        <w:rPr>
          <w:rFonts w:asciiTheme="majorHAnsi" w:hAnsiTheme="majorHAnsi" w:cstheme="majorHAnsi"/>
          <w:sz w:val="24"/>
          <w:szCs w:val="24"/>
        </w:rPr>
      </w:pPr>
      <w:r>
        <w:rPr>
          <w:rFonts w:asciiTheme="majorHAnsi" w:hAnsiTheme="majorHAnsi" w:cstheme="majorHAnsi"/>
        </w:rPr>
        <w:t>Vanuit beroepsmatig perspectief kan het uiten en inzetten van humor een positieve uitwerking hebben op de cliënt. Westaby et al. (2020)</w:t>
      </w:r>
      <w:r w:rsidR="00AF6559" w:rsidRPr="001026C9">
        <w:rPr>
          <w:rFonts w:asciiTheme="majorHAnsi" w:hAnsiTheme="majorHAnsi" w:cstheme="majorHAnsi"/>
        </w:rPr>
        <w:t xml:space="preserve"> plaatsen </w:t>
      </w:r>
      <w:r>
        <w:rPr>
          <w:rFonts w:asciiTheme="majorHAnsi" w:hAnsiTheme="majorHAnsi" w:cstheme="majorHAnsi"/>
        </w:rPr>
        <w:t>hierbij</w:t>
      </w:r>
      <w:r w:rsidR="00AF6559" w:rsidRPr="001026C9">
        <w:rPr>
          <w:rFonts w:asciiTheme="majorHAnsi" w:hAnsiTheme="majorHAnsi" w:cstheme="majorHAnsi"/>
        </w:rPr>
        <w:t xml:space="preserve"> echter </w:t>
      </w:r>
      <w:r>
        <w:rPr>
          <w:rFonts w:asciiTheme="majorHAnsi" w:hAnsiTheme="majorHAnsi" w:cstheme="majorHAnsi"/>
        </w:rPr>
        <w:t>een kanttekening</w:t>
      </w:r>
      <w:r w:rsidR="00AF6559" w:rsidRPr="001026C9">
        <w:rPr>
          <w:rFonts w:asciiTheme="majorHAnsi" w:hAnsiTheme="majorHAnsi" w:cstheme="majorHAnsi"/>
        </w:rPr>
        <w:t>. Enerzijds kan h</w:t>
      </w:r>
      <w:r w:rsidR="00FA532A">
        <w:rPr>
          <w:rFonts w:asciiTheme="majorHAnsi" w:hAnsiTheme="majorHAnsi" w:cstheme="majorHAnsi"/>
        </w:rPr>
        <w:t>umor</w:t>
      </w:r>
      <w:r w:rsidR="00AF6559" w:rsidRPr="001026C9">
        <w:rPr>
          <w:rFonts w:asciiTheme="majorHAnsi" w:hAnsiTheme="majorHAnsi" w:cstheme="majorHAnsi"/>
        </w:rPr>
        <w:t xml:space="preserve"> de reclasseringswerker binden aan de cliënt. Anderzijds bestaat er het risico dat de humor niet begrepen wordt door de cliënt, bijvoorbeeld wanneer </w:t>
      </w:r>
      <w:r w:rsidR="00221C43">
        <w:rPr>
          <w:rFonts w:asciiTheme="majorHAnsi" w:hAnsiTheme="majorHAnsi" w:cstheme="majorHAnsi"/>
        </w:rPr>
        <w:t>hij</w:t>
      </w:r>
      <w:r w:rsidR="00AF6559" w:rsidRPr="001026C9">
        <w:rPr>
          <w:rFonts w:asciiTheme="majorHAnsi" w:hAnsiTheme="majorHAnsi" w:cstheme="majorHAnsi"/>
        </w:rPr>
        <w:t xml:space="preserve"> te kampen heeft met een licht verstandelijke beperking of een autismespectrumstoornis. </w:t>
      </w:r>
      <w:r w:rsidR="002E5DCF">
        <w:rPr>
          <w:rFonts w:asciiTheme="majorHAnsi" w:hAnsiTheme="majorHAnsi" w:cstheme="majorHAnsi"/>
        </w:rPr>
        <w:t xml:space="preserve">Daarnaast </w:t>
      </w:r>
      <w:r w:rsidR="00AF6559" w:rsidRPr="001026C9">
        <w:rPr>
          <w:rFonts w:asciiTheme="majorHAnsi" w:hAnsiTheme="majorHAnsi" w:cstheme="majorHAnsi"/>
        </w:rPr>
        <w:t>kan er bij humor een potentieel conflict bestaan tussen beroeps- en maatschappelijke</w:t>
      </w:r>
      <w:r w:rsidR="00FA532A">
        <w:rPr>
          <w:rFonts w:asciiTheme="majorHAnsi" w:hAnsiTheme="majorHAnsi" w:cstheme="majorHAnsi"/>
        </w:rPr>
        <w:t xml:space="preserve"> gedragsnormen</w:t>
      </w:r>
      <w:r w:rsidR="00AF6559" w:rsidRPr="001026C9">
        <w:rPr>
          <w:rFonts w:asciiTheme="majorHAnsi" w:hAnsiTheme="majorHAnsi" w:cstheme="majorHAnsi"/>
          <w:i/>
          <w:iCs/>
        </w:rPr>
        <w:t xml:space="preserve">. </w:t>
      </w:r>
      <w:r w:rsidR="00AF6559" w:rsidRPr="001026C9">
        <w:rPr>
          <w:rFonts w:asciiTheme="majorHAnsi" w:hAnsiTheme="majorHAnsi" w:cstheme="majorHAnsi"/>
        </w:rPr>
        <w:t>Het gebruik van humor in contact met een ‘dader’ kan door de maatschappij worden beschouwd als onaanvaardbaar.</w:t>
      </w:r>
    </w:p>
    <w:p w14:paraId="64A56D19" w14:textId="7E64CE4F" w:rsidR="00AF6559" w:rsidRPr="001026C9" w:rsidRDefault="00AF6559" w:rsidP="00AF6559">
      <w:pPr>
        <w:rPr>
          <w:rStyle w:val="y2iqfc"/>
        </w:rPr>
      </w:pPr>
      <w:bookmarkStart w:id="41" w:name="_Toc130376524"/>
      <w:r w:rsidRPr="001026C9">
        <w:rPr>
          <w:rFonts w:asciiTheme="majorHAnsi" w:hAnsiTheme="majorHAnsi" w:cstheme="majorHAnsi"/>
          <w:sz w:val="24"/>
          <w:szCs w:val="24"/>
        </w:rPr>
        <w:t>Neutrale emotionele uitingen</w:t>
      </w:r>
      <w:bookmarkEnd w:id="41"/>
      <w:r w:rsidR="006E215A" w:rsidRPr="001026C9">
        <w:rPr>
          <w:rFonts w:asciiTheme="majorHAnsi" w:hAnsiTheme="majorHAnsi" w:cstheme="majorHAnsi"/>
          <w:sz w:val="24"/>
          <w:szCs w:val="24"/>
        </w:rPr>
        <w:br/>
      </w:r>
      <w:r w:rsidR="006118FB">
        <w:rPr>
          <w:rStyle w:val="y2iqfc"/>
          <w:rFonts w:asciiTheme="majorHAnsi" w:hAnsiTheme="majorHAnsi" w:cstheme="majorHAnsi"/>
        </w:rPr>
        <w:t xml:space="preserve">Naast integratieve emotionele uitingen onderscheiden Westaby et al. (2020) neutrale emotionele uitingen. </w:t>
      </w:r>
      <w:r w:rsidR="00D8160E">
        <w:rPr>
          <w:rStyle w:val="y2iqfc"/>
          <w:rFonts w:asciiTheme="majorHAnsi" w:hAnsiTheme="majorHAnsi" w:cstheme="majorHAnsi"/>
        </w:rPr>
        <w:t xml:space="preserve">Het gaat hierbij </w:t>
      </w:r>
      <w:r w:rsidR="002D0A11">
        <w:rPr>
          <w:rStyle w:val="y2iqfc"/>
          <w:rFonts w:asciiTheme="majorHAnsi" w:hAnsiTheme="majorHAnsi" w:cstheme="majorHAnsi"/>
        </w:rPr>
        <w:t>om</w:t>
      </w:r>
      <w:r w:rsidRPr="001026C9">
        <w:rPr>
          <w:rStyle w:val="y2iqfc"/>
          <w:rFonts w:asciiTheme="majorHAnsi" w:hAnsiTheme="majorHAnsi" w:cstheme="majorHAnsi"/>
        </w:rPr>
        <w:t xml:space="preserve"> </w:t>
      </w:r>
      <w:r w:rsidR="008748B6">
        <w:rPr>
          <w:rStyle w:val="y2iqfc"/>
          <w:rFonts w:asciiTheme="majorHAnsi" w:hAnsiTheme="majorHAnsi" w:cstheme="majorHAnsi"/>
        </w:rPr>
        <w:t>emotionele neutraliteit en terughoudendheid</w:t>
      </w:r>
      <w:r w:rsidR="00BF26FB">
        <w:rPr>
          <w:rStyle w:val="y2iqfc"/>
          <w:rFonts w:asciiTheme="majorHAnsi" w:hAnsiTheme="majorHAnsi" w:cstheme="majorHAnsi"/>
        </w:rPr>
        <w:t>,</w:t>
      </w:r>
      <w:r w:rsidR="008748B6">
        <w:rPr>
          <w:rStyle w:val="y2iqfc"/>
          <w:rFonts w:asciiTheme="majorHAnsi" w:hAnsiTheme="majorHAnsi" w:cstheme="majorHAnsi"/>
        </w:rPr>
        <w:t xml:space="preserve"> ook wel ‘emotiemaskering’ genoemd</w:t>
      </w:r>
      <w:r w:rsidR="00BF26FB">
        <w:rPr>
          <w:rStyle w:val="y2iqfc"/>
          <w:rFonts w:asciiTheme="majorHAnsi" w:hAnsiTheme="majorHAnsi" w:cstheme="majorHAnsi"/>
        </w:rPr>
        <w:t xml:space="preserve">. </w:t>
      </w:r>
      <w:r w:rsidR="00D8160E">
        <w:rPr>
          <w:rStyle w:val="y2iqfc"/>
          <w:rFonts w:asciiTheme="majorHAnsi" w:hAnsiTheme="majorHAnsi" w:cstheme="majorHAnsi"/>
        </w:rPr>
        <w:t xml:space="preserve">In de praktijk betekent dit dat zowel positieve als negatieve emoties worden onderdrukt. Westaby et al. (2020) beschrijven dit als een ‘lastige taak’. </w:t>
      </w:r>
      <w:r w:rsidR="00165466">
        <w:rPr>
          <w:rStyle w:val="y2iqfc"/>
          <w:rFonts w:asciiTheme="majorHAnsi" w:hAnsiTheme="majorHAnsi" w:cstheme="majorHAnsi"/>
        </w:rPr>
        <w:t xml:space="preserve">Zij koppelen </w:t>
      </w:r>
      <w:r w:rsidR="00D8160E">
        <w:rPr>
          <w:rStyle w:val="y2iqfc"/>
          <w:rFonts w:asciiTheme="majorHAnsi" w:hAnsiTheme="majorHAnsi" w:cstheme="majorHAnsi"/>
        </w:rPr>
        <w:t>neutrale emotionele</w:t>
      </w:r>
      <w:r w:rsidR="008748B6">
        <w:rPr>
          <w:rStyle w:val="y2iqfc"/>
          <w:rFonts w:asciiTheme="majorHAnsi" w:hAnsiTheme="majorHAnsi" w:cstheme="majorHAnsi"/>
        </w:rPr>
        <w:t xml:space="preserve"> uitingen aan autoriteit. Een </w:t>
      </w:r>
      <w:r w:rsidR="00557B86">
        <w:rPr>
          <w:rStyle w:val="y2iqfc"/>
          <w:rFonts w:asciiTheme="majorHAnsi" w:hAnsiTheme="majorHAnsi" w:cstheme="majorHAnsi"/>
        </w:rPr>
        <w:t xml:space="preserve">reclasseringswerker wordt door hen beschreven als een </w:t>
      </w:r>
      <w:r w:rsidR="008748B6">
        <w:rPr>
          <w:rStyle w:val="y2iqfc"/>
          <w:rFonts w:asciiTheme="majorHAnsi" w:hAnsiTheme="majorHAnsi" w:cstheme="majorHAnsi"/>
        </w:rPr>
        <w:t>professional met autoriteit</w:t>
      </w:r>
      <w:r w:rsidR="00557B86">
        <w:rPr>
          <w:rStyle w:val="y2iqfc"/>
          <w:rFonts w:asciiTheme="majorHAnsi" w:hAnsiTheme="majorHAnsi" w:cstheme="majorHAnsi"/>
        </w:rPr>
        <w:t xml:space="preserve">. </w:t>
      </w:r>
      <w:r w:rsidR="00737DA7">
        <w:rPr>
          <w:rStyle w:val="y2iqfc"/>
          <w:rFonts w:asciiTheme="majorHAnsi" w:hAnsiTheme="majorHAnsi" w:cstheme="majorHAnsi"/>
        </w:rPr>
        <w:t>P</w:t>
      </w:r>
      <w:r w:rsidR="00557B86">
        <w:rPr>
          <w:rStyle w:val="y2iqfc"/>
          <w:rFonts w:asciiTheme="majorHAnsi" w:hAnsiTheme="majorHAnsi" w:cstheme="majorHAnsi"/>
        </w:rPr>
        <w:t>rofessional</w:t>
      </w:r>
      <w:r w:rsidR="00737DA7">
        <w:rPr>
          <w:rStyle w:val="y2iqfc"/>
          <w:rFonts w:asciiTheme="majorHAnsi" w:hAnsiTheme="majorHAnsi" w:cstheme="majorHAnsi"/>
        </w:rPr>
        <w:t>s</w:t>
      </w:r>
      <w:r w:rsidR="008748B6">
        <w:rPr>
          <w:rStyle w:val="y2iqfc"/>
          <w:rFonts w:asciiTheme="majorHAnsi" w:hAnsiTheme="majorHAnsi" w:cstheme="majorHAnsi"/>
        </w:rPr>
        <w:t xml:space="preserve"> </w:t>
      </w:r>
      <w:r w:rsidR="00557B86">
        <w:rPr>
          <w:rStyle w:val="y2iqfc"/>
          <w:rFonts w:asciiTheme="majorHAnsi" w:hAnsiTheme="majorHAnsi" w:cstheme="majorHAnsi"/>
        </w:rPr>
        <w:t xml:space="preserve">met autoriteit </w:t>
      </w:r>
      <w:r w:rsidR="00737DA7">
        <w:rPr>
          <w:rStyle w:val="y2iqfc"/>
          <w:rFonts w:asciiTheme="majorHAnsi" w:hAnsiTheme="majorHAnsi" w:cstheme="majorHAnsi"/>
        </w:rPr>
        <w:t>behoren</w:t>
      </w:r>
      <w:r w:rsidR="00557B86">
        <w:rPr>
          <w:rStyle w:val="y2iqfc"/>
          <w:rFonts w:asciiTheme="majorHAnsi" w:hAnsiTheme="majorHAnsi" w:cstheme="majorHAnsi"/>
        </w:rPr>
        <w:t xml:space="preserve"> geen emotie </w:t>
      </w:r>
      <w:r w:rsidR="00737DA7">
        <w:rPr>
          <w:rStyle w:val="y2iqfc"/>
          <w:rFonts w:asciiTheme="majorHAnsi" w:hAnsiTheme="majorHAnsi" w:cstheme="majorHAnsi"/>
        </w:rPr>
        <w:t xml:space="preserve">te tonen </w:t>
      </w:r>
      <w:r w:rsidR="008748B6">
        <w:rPr>
          <w:rStyle w:val="y2iqfc"/>
          <w:rFonts w:asciiTheme="majorHAnsi" w:hAnsiTheme="majorHAnsi" w:cstheme="majorHAnsi"/>
        </w:rPr>
        <w:t xml:space="preserve">om cliënten ervan te weerhouden hen uit te dagen. </w:t>
      </w:r>
    </w:p>
    <w:p w14:paraId="7EB5C08F" w14:textId="385203D5" w:rsidR="00F929EA" w:rsidRPr="00F929EA" w:rsidRDefault="00AF6559" w:rsidP="00F929EA">
      <w:pPr>
        <w:rPr>
          <w:rFonts w:ascii="Times New Roman" w:eastAsia="Times New Roman" w:hAnsi="Times New Roman" w:cs="Times New Roman"/>
          <w:sz w:val="24"/>
          <w:szCs w:val="24"/>
          <w:lang w:eastAsia="nl-NL"/>
        </w:rPr>
      </w:pPr>
      <w:r w:rsidRPr="001026C9">
        <w:rPr>
          <w:rStyle w:val="y2iqfc"/>
          <w:rFonts w:asciiTheme="majorHAnsi" w:hAnsiTheme="majorHAnsi" w:cstheme="majorHAnsi"/>
        </w:rPr>
        <w:t xml:space="preserve">In de werkrelatie tussen de reclasseringswerker en de cliënt dienen er professionele grenzen gehanteerd te worden. Derhalve is het niet verrassend dat neutrale uitingen van emoties relatief vaak voorkomen. In het onderzoek van Westaby et al. (2020) brachten reclasseringswerkers voorbeelden naar voren waarin zij hun emoties hadden moeten maskeren. Hiervan was bijvoorbeeld sprake in gesprekken waarin de cliënt details van het misdrijf bespreekt. Een van de reclasseringswerkers haalde </w:t>
      </w:r>
      <w:r w:rsidRPr="001026C9">
        <w:rPr>
          <w:rStyle w:val="y2iqfc"/>
          <w:rFonts w:asciiTheme="majorHAnsi" w:hAnsiTheme="majorHAnsi" w:cstheme="majorHAnsi"/>
        </w:rPr>
        <w:lastRenderedPageBreak/>
        <w:t xml:space="preserve">een gesprek aan waarin haar cliënt </w:t>
      </w:r>
      <w:r w:rsidR="00A56CEE">
        <w:rPr>
          <w:rStyle w:val="y2iqfc"/>
          <w:rFonts w:asciiTheme="majorHAnsi" w:hAnsiTheme="majorHAnsi" w:cstheme="majorHAnsi"/>
        </w:rPr>
        <w:t xml:space="preserve">details </w:t>
      </w:r>
      <w:r w:rsidRPr="001026C9">
        <w:rPr>
          <w:rStyle w:val="y2iqfc"/>
          <w:rFonts w:asciiTheme="majorHAnsi" w:hAnsiTheme="majorHAnsi" w:cstheme="majorHAnsi"/>
        </w:rPr>
        <w:t xml:space="preserve">vertelde over </w:t>
      </w:r>
      <w:r w:rsidR="00A56CEE">
        <w:rPr>
          <w:rStyle w:val="y2iqfc"/>
          <w:rFonts w:asciiTheme="majorHAnsi" w:hAnsiTheme="majorHAnsi" w:cstheme="majorHAnsi"/>
        </w:rPr>
        <w:t xml:space="preserve">hoe </w:t>
      </w:r>
      <w:r w:rsidRPr="001026C9">
        <w:rPr>
          <w:rStyle w:val="y2iqfc"/>
          <w:rFonts w:asciiTheme="majorHAnsi" w:hAnsiTheme="majorHAnsi" w:cstheme="majorHAnsi"/>
        </w:rPr>
        <w:t xml:space="preserve">hij zijn kind had misbruikt. De reclasseringswerker ervoer hierbij emoties van schok en walging, maar kon deze niet uiten. Zij probeerde neutraal te reageren, voornamelijk met in haar achterhoofd het doel meer informatie te verkrijgen over het delict en het kunnen inschatten van het recidive risico. Hochschild (1983, p. 33) </w:t>
      </w:r>
      <w:r w:rsidR="00596AC1">
        <w:rPr>
          <w:rStyle w:val="y2iqfc"/>
          <w:rFonts w:asciiTheme="majorHAnsi" w:hAnsiTheme="majorHAnsi" w:cstheme="majorHAnsi"/>
        </w:rPr>
        <w:t xml:space="preserve">noemt dit </w:t>
      </w:r>
      <w:r w:rsidRPr="001026C9">
        <w:rPr>
          <w:rStyle w:val="y2iqfc"/>
          <w:rFonts w:asciiTheme="majorHAnsi" w:hAnsiTheme="majorHAnsi" w:cstheme="majorHAnsi"/>
          <w:i/>
          <w:iCs/>
        </w:rPr>
        <w:t>‘surface acting’</w:t>
      </w:r>
      <w:r w:rsidRPr="001026C9">
        <w:rPr>
          <w:rStyle w:val="y2iqfc"/>
          <w:rFonts w:asciiTheme="majorHAnsi" w:hAnsiTheme="majorHAnsi" w:cstheme="majorHAnsi"/>
        </w:rPr>
        <w:t xml:space="preserve">. Hiermee doelt zij </w:t>
      </w:r>
      <w:r w:rsidR="008603A5">
        <w:rPr>
          <w:rStyle w:val="y2iqfc"/>
          <w:rFonts w:asciiTheme="majorHAnsi" w:hAnsiTheme="majorHAnsi" w:cstheme="majorHAnsi"/>
        </w:rPr>
        <w:t xml:space="preserve">op het maskeren van een emotie die je voelt, </w:t>
      </w:r>
      <w:r w:rsidR="00023F0A">
        <w:rPr>
          <w:rStyle w:val="y2iqfc"/>
          <w:rFonts w:asciiTheme="majorHAnsi" w:hAnsiTheme="majorHAnsi" w:cstheme="majorHAnsi"/>
        </w:rPr>
        <w:t>maar niet kunt uiten</w:t>
      </w:r>
      <w:r w:rsidRPr="001026C9">
        <w:rPr>
          <w:rStyle w:val="y2iqfc"/>
          <w:rFonts w:asciiTheme="majorHAnsi" w:hAnsiTheme="majorHAnsi" w:cstheme="majorHAnsi"/>
        </w:rPr>
        <w:t>. In het voorbeeld die deze reclasseringswerker aanhaalt, zijn zowel de beroeps- als organisatorische</w:t>
      </w:r>
      <w:r w:rsidR="005844CC">
        <w:rPr>
          <w:rStyle w:val="y2iqfc"/>
          <w:rFonts w:asciiTheme="majorHAnsi" w:hAnsiTheme="majorHAnsi" w:cstheme="majorHAnsi"/>
        </w:rPr>
        <w:t xml:space="preserve"> gedragsnormen</w:t>
      </w:r>
      <w:r w:rsidRPr="001026C9">
        <w:rPr>
          <w:rStyle w:val="y2iqfc"/>
          <w:rFonts w:asciiTheme="majorHAnsi" w:hAnsiTheme="majorHAnsi" w:cstheme="majorHAnsi"/>
        </w:rPr>
        <w:t xml:space="preserve"> van toepassing op het emotiewerk dat door de professional wordt verricht. Niet veroordelend zijn is een gevolg van regels die gelden voor de beroepsgroep: de professionals dienen de waardigheid van de cliënt te behouden, wat de reclasseringswerkers ervan weerhoudt om hun cliënt te veroordelen (Probation Institute, 2019). </w:t>
      </w:r>
      <w:r w:rsidRPr="001026C9">
        <w:rPr>
          <w:rStyle w:val="y2iqfc"/>
          <w:rFonts w:asciiTheme="majorHAnsi" w:hAnsiTheme="majorHAnsi" w:cstheme="majorHAnsi"/>
        </w:rPr>
        <w:br/>
      </w:r>
      <w:r w:rsidRPr="001026C9">
        <w:rPr>
          <w:rStyle w:val="y2iqfc"/>
          <w:rFonts w:asciiTheme="majorHAnsi" w:hAnsiTheme="majorHAnsi" w:cstheme="majorHAnsi"/>
        </w:rPr>
        <w:br/>
        <w:t>Wat een reclasseringswerker ook mag voelen en ervaren over wat de cliënt hen vertelt over een delict, zij mogen deze emotie niet</w:t>
      </w:r>
      <w:r w:rsidR="00740624">
        <w:rPr>
          <w:rStyle w:val="y2iqfc"/>
          <w:rFonts w:asciiTheme="majorHAnsi" w:hAnsiTheme="majorHAnsi" w:cstheme="majorHAnsi"/>
        </w:rPr>
        <w:t xml:space="preserve"> altijd</w:t>
      </w:r>
      <w:r w:rsidRPr="001026C9">
        <w:rPr>
          <w:rStyle w:val="y2iqfc"/>
          <w:rFonts w:asciiTheme="majorHAnsi" w:hAnsiTheme="majorHAnsi" w:cstheme="majorHAnsi"/>
        </w:rPr>
        <w:t xml:space="preserve"> tonen. </w:t>
      </w:r>
      <w:r w:rsidR="00F929EA" w:rsidRPr="00F929EA">
        <w:rPr>
          <w:rFonts w:asciiTheme="majorHAnsi" w:eastAsia="Times New Roman" w:hAnsiTheme="majorHAnsi" w:cstheme="majorHAnsi"/>
          <w:lang w:eastAsia="nl-NL"/>
        </w:rPr>
        <w:t>Organisatorische en beroepsmatige gedragsnormen bepalen hoe reclasseringswerkers omgaan met emoties. Reclasseringswerkers dienen aan te geven dat pro-crimineel gedrag verkeerd is, maar directe afkeuring kan ertoe leiden dat de cliënt niet verder praat</w:t>
      </w:r>
      <w:r w:rsidR="00F929EA">
        <w:rPr>
          <w:rFonts w:asciiTheme="majorHAnsi" w:eastAsia="Times New Roman" w:hAnsiTheme="majorHAnsi" w:cstheme="majorHAnsi"/>
          <w:lang w:eastAsia="nl-NL"/>
        </w:rPr>
        <w:t>.</w:t>
      </w:r>
      <w:r w:rsidR="00F929EA" w:rsidRPr="00F929EA">
        <w:rPr>
          <w:rFonts w:asciiTheme="majorHAnsi" w:eastAsia="Times New Roman" w:hAnsiTheme="majorHAnsi" w:cstheme="majorHAnsi"/>
          <w:lang w:eastAsia="nl-NL"/>
        </w:rPr>
        <w:t xml:space="preserve"> </w:t>
      </w:r>
      <w:r w:rsidR="00F929EA">
        <w:rPr>
          <w:rFonts w:asciiTheme="majorHAnsi" w:eastAsia="Times New Roman" w:hAnsiTheme="majorHAnsi" w:cstheme="majorHAnsi"/>
          <w:lang w:eastAsia="nl-NL"/>
        </w:rPr>
        <w:t>Dit kan tot gevolg hebben</w:t>
      </w:r>
      <w:r w:rsidR="00F929EA" w:rsidRPr="00F929EA">
        <w:rPr>
          <w:rFonts w:asciiTheme="majorHAnsi" w:eastAsia="Times New Roman" w:hAnsiTheme="majorHAnsi" w:cstheme="majorHAnsi"/>
          <w:lang w:eastAsia="nl-NL"/>
        </w:rPr>
        <w:t xml:space="preserve"> dat het recidiverisico onvoldoende kan worden ingeschat. Westaby et al. (2020) stellen dat reclasseringswerkers eventuele gevoelens van shock en walging dienen te veranderen in meer neutrale emotionele uitingen, ten gunste van het beoordelen en beheersen van het recidiverisico</w:t>
      </w:r>
      <w:r w:rsidR="00F84468">
        <w:rPr>
          <w:rFonts w:asciiTheme="majorHAnsi" w:eastAsia="Times New Roman" w:hAnsiTheme="majorHAnsi" w:cstheme="majorHAnsi"/>
          <w:lang w:eastAsia="nl-NL"/>
        </w:rPr>
        <w:t>.</w:t>
      </w:r>
    </w:p>
    <w:p w14:paraId="654A8C8E" w14:textId="46EB85B0" w:rsidR="00AF6559" w:rsidRPr="00CF05A3" w:rsidRDefault="00AF6559" w:rsidP="00AF6559">
      <w:pPr>
        <w:rPr>
          <w:rStyle w:val="y2iqfc"/>
          <w:rFonts w:asciiTheme="majorHAnsi" w:hAnsiTheme="majorHAnsi" w:cstheme="majorHAnsi"/>
          <w:i/>
          <w:iCs/>
        </w:rPr>
      </w:pPr>
      <w:r w:rsidRPr="001026C9">
        <w:rPr>
          <w:rStyle w:val="y2iqfc"/>
          <w:rFonts w:asciiTheme="majorHAnsi" w:hAnsiTheme="majorHAnsi" w:cstheme="majorHAnsi"/>
        </w:rPr>
        <w:t>Niet alleen de organisatorisch</w:t>
      </w:r>
      <w:r w:rsidR="00B44292">
        <w:rPr>
          <w:rStyle w:val="y2iqfc"/>
          <w:rFonts w:asciiTheme="majorHAnsi" w:hAnsiTheme="majorHAnsi" w:cstheme="majorHAnsi"/>
        </w:rPr>
        <w:t>e</w:t>
      </w:r>
      <w:r w:rsidRPr="001026C9">
        <w:rPr>
          <w:rStyle w:val="y2iqfc"/>
          <w:rFonts w:asciiTheme="majorHAnsi" w:hAnsiTheme="majorHAnsi" w:cstheme="majorHAnsi"/>
        </w:rPr>
        <w:t xml:space="preserve"> en beroepsmatige</w:t>
      </w:r>
      <w:r w:rsidR="001C4C03">
        <w:rPr>
          <w:rStyle w:val="y2iqfc"/>
          <w:rFonts w:asciiTheme="majorHAnsi" w:hAnsiTheme="majorHAnsi" w:cstheme="majorHAnsi"/>
        </w:rPr>
        <w:t xml:space="preserve"> gedragsnormen</w:t>
      </w:r>
      <w:r w:rsidRPr="001026C9">
        <w:rPr>
          <w:rStyle w:val="y2iqfc"/>
          <w:rFonts w:asciiTheme="majorHAnsi" w:hAnsiTheme="majorHAnsi" w:cstheme="majorHAnsi"/>
        </w:rPr>
        <w:t>, maar ook de maatschappelijke</w:t>
      </w:r>
      <w:r w:rsidR="00340DFC">
        <w:rPr>
          <w:rStyle w:val="y2iqfc"/>
          <w:rFonts w:asciiTheme="majorHAnsi" w:hAnsiTheme="majorHAnsi" w:cstheme="majorHAnsi"/>
        </w:rPr>
        <w:t xml:space="preserve"> gedragsnormen</w:t>
      </w:r>
      <w:r w:rsidRPr="001026C9">
        <w:rPr>
          <w:rStyle w:val="y2iqfc"/>
          <w:rFonts w:asciiTheme="majorHAnsi" w:hAnsiTheme="majorHAnsi" w:cstheme="majorHAnsi"/>
        </w:rPr>
        <w:t xml:space="preserve">, die de cliënt veroordelen, maken het werk emotioneel zeer complex. Een van de respondenten in het onderzoek van Westaby et al. </w:t>
      </w:r>
      <w:r w:rsidRPr="006A4A83">
        <w:rPr>
          <w:rStyle w:val="y2iqfc"/>
          <w:rFonts w:asciiTheme="majorHAnsi" w:hAnsiTheme="majorHAnsi" w:cstheme="majorHAnsi"/>
        </w:rPr>
        <w:t xml:space="preserve">(2020, p. 7) </w:t>
      </w:r>
      <w:r w:rsidR="003A4BAF" w:rsidRPr="006A4A83">
        <w:rPr>
          <w:rStyle w:val="y2iqfc"/>
          <w:rFonts w:asciiTheme="majorHAnsi" w:hAnsiTheme="majorHAnsi" w:cstheme="majorHAnsi"/>
        </w:rPr>
        <w:t xml:space="preserve">beschrijft dat </w:t>
      </w:r>
      <w:r w:rsidR="006A4A83" w:rsidRPr="006A4A83">
        <w:rPr>
          <w:rStyle w:val="y2iqfc"/>
          <w:rFonts w:asciiTheme="majorHAnsi" w:hAnsiTheme="majorHAnsi" w:cstheme="majorHAnsi"/>
        </w:rPr>
        <w:t>het</w:t>
      </w:r>
      <w:r w:rsidR="006A4A83">
        <w:rPr>
          <w:rStyle w:val="y2iqfc"/>
          <w:rFonts w:asciiTheme="majorHAnsi" w:hAnsiTheme="majorHAnsi" w:cstheme="majorHAnsi"/>
        </w:rPr>
        <w:t xml:space="preserve"> walgen van zedendelicten de menselijke natuur is, </w:t>
      </w:r>
      <w:r w:rsidR="00F8787D">
        <w:rPr>
          <w:rStyle w:val="y2iqfc"/>
          <w:rFonts w:asciiTheme="majorHAnsi" w:hAnsiTheme="majorHAnsi" w:cstheme="majorHAnsi"/>
        </w:rPr>
        <w:t>ook hij ervaart dit</w:t>
      </w:r>
      <w:r w:rsidR="006A4A83">
        <w:rPr>
          <w:rStyle w:val="y2iqfc"/>
          <w:rFonts w:asciiTheme="majorHAnsi" w:hAnsiTheme="majorHAnsi" w:cstheme="majorHAnsi"/>
        </w:rPr>
        <w:t xml:space="preserve">. </w:t>
      </w:r>
      <w:r w:rsidR="00F8787D" w:rsidRPr="00F8787D">
        <w:rPr>
          <w:rStyle w:val="y2iqfc"/>
          <w:rFonts w:asciiTheme="majorHAnsi" w:hAnsiTheme="majorHAnsi" w:cstheme="majorHAnsi"/>
        </w:rPr>
        <w:t>Hij scheidt het delict en</w:t>
      </w:r>
      <w:r w:rsidR="00F8787D">
        <w:rPr>
          <w:rStyle w:val="y2iqfc"/>
          <w:rFonts w:asciiTheme="majorHAnsi" w:hAnsiTheme="majorHAnsi" w:cstheme="majorHAnsi"/>
        </w:rPr>
        <w:t xml:space="preserve"> de persoon </w:t>
      </w:r>
      <w:r w:rsidR="00CF05A3">
        <w:rPr>
          <w:rStyle w:val="y2iqfc"/>
          <w:rFonts w:asciiTheme="majorHAnsi" w:hAnsiTheme="majorHAnsi" w:cstheme="majorHAnsi"/>
        </w:rPr>
        <w:t>van</w:t>
      </w:r>
      <w:r w:rsidR="00F8787D">
        <w:rPr>
          <w:rStyle w:val="y2iqfc"/>
          <w:rFonts w:asciiTheme="majorHAnsi" w:hAnsiTheme="majorHAnsi" w:cstheme="majorHAnsi"/>
        </w:rPr>
        <w:t xml:space="preserve"> elkaar, omdat dit voor hem de enige manier is om zijn werk te kunnen uitvoeren. </w:t>
      </w:r>
      <w:r w:rsidR="00CF05A3" w:rsidRPr="00CF05A3">
        <w:rPr>
          <w:rStyle w:val="y2iqfc"/>
          <w:rFonts w:asciiTheme="majorHAnsi" w:hAnsiTheme="majorHAnsi" w:cstheme="majorHAnsi"/>
        </w:rPr>
        <w:t>Dit heeft hij gele</w:t>
      </w:r>
      <w:r w:rsidR="00CF05A3">
        <w:rPr>
          <w:rStyle w:val="y2iqfc"/>
          <w:rFonts w:asciiTheme="majorHAnsi" w:hAnsiTheme="majorHAnsi" w:cstheme="majorHAnsi"/>
        </w:rPr>
        <w:t xml:space="preserve">erd door </w:t>
      </w:r>
      <w:r w:rsidR="006B1398">
        <w:rPr>
          <w:rStyle w:val="y2iqfc"/>
          <w:rFonts w:asciiTheme="majorHAnsi" w:hAnsiTheme="majorHAnsi" w:cstheme="majorHAnsi"/>
        </w:rPr>
        <w:t xml:space="preserve">het opdoen van </w:t>
      </w:r>
      <w:r w:rsidR="00CF05A3">
        <w:rPr>
          <w:rStyle w:val="y2iqfc"/>
          <w:rFonts w:asciiTheme="majorHAnsi" w:hAnsiTheme="majorHAnsi" w:cstheme="majorHAnsi"/>
        </w:rPr>
        <w:t>ervaring.</w:t>
      </w:r>
    </w:p>
    <w:p w14:paraId="77FF06B7" w14:textId="3AC39B12" w:rsidR="00AF6559" w:rsidRPr="001026C9" w:rsidRDefault="00AF6559" w:rsidP="00AF6559">
      <w:pPr>
        <w:rPr>
          <w:rStyle w:val="y2iqfc"/>
          <w:rFonts w:asciiTheme="majorHAnsi" w:hAnsiTheme="majorHAnsi" w:cstheme="majorHAnsi"/>
        </w:rPr>
      </w:pPr>
      <w:r w:rsidRPr="001026C9">
        <w:rPr>
          <w:rStyle w:val="y2iqfc"/>
          <w:rFonts w:asciiTheme="majorHAnsi" w:hAnsiTheme="majorHAnsi" w:cstheme="majorHAnsi"/>
        </w:rPr>
        <w:t xml:space="preserve">Worrall &amp; Mawby (2013) beschrijven </w:t>
      </w:r>
      <w:r w:rsidR="0021643F">
        <w:rPr>
          <w:rStyle w:val="y2iqfc"/>
          <w:rFonts w:asciiTheme="majorHAnsi" w:hAnsiTheme="majorHAnsi" w:cstheme="majorHAnsi"/>
        </w:rPr>
        <w:t>het</w:t>
      </w:r>
      <w:r w:rsidRPr="001026C9">
        <w:rPr>
          <w:rStyle w:val="y2iqfc"/>
          <w:rFonts w:asciiTheme="majorHAnsi" w:hAnsiTheme="majorHAnsi" w:cstheme="majorHAnsi"/>
        </w:rPr>
        <w:t xml:space="preserve"> complexe emotionele werk als ‘vuil werk’. De reclasseringswerkers kunnen ‘besmet raken’ door het eerdere schadelijke gedrag van de cliënt. Zij benadrukken dat het uitvoeren van dit emotionele werk veel van de professional vraagt</w:t>
      </w:r>
      <w:r w:rsidR="00A87C8E">
        <w:rPr>
          <w:rStyle w:val="y2iqfc"/>
          <w:rFonts w:asciiTheme="majorHAnsi" w:hAnsiTheme="majorHAnsi" w:cstheme="majorHAnsi"/>
        </w:rPr>
        <w:t xml:space="preserve"> en een zeer intensief en vermoeiend proces is. </w:t>
      </w:r>
    </w:p>
    <w:p w14:paraId="5E0D355F" w14:textId="4B96033B" w:rsidR="00AF6559" w:rsidRPr="001026C9" w:rsidRDefault="00F46B43" w:rsidP="00AF6559">
      <w:pPr>
        <w:rPr>
          <w:rFonts w:asciiTheme="majorHAnsi" w:hAnsiTheme="majorHAnsi" w:cstheme="majorHAnsi"/>
          <w:i/>
          <w:iCs/>
        </w:rPr>
      </w:pPr>
      <w:bookmarkStart w:id="42" w:name="_Toc130376525"/>
      <w:r>
        <w:rPr>
          <w:rFonts w:asciiTheme="majorHAnsi" w:hAnsiTheme="majorHAnsi" w:cstheme="majorHAnsi"/>
          <w:sz w:val="24"/>
          <w:szCs w:val="24"/>
        </w:rPr>
        <w:t>Differentiërende</w:t>
      </w:r>
      <w:r w:rsidR="00AF6559" w:rsidRPr="001026C9">
        <w:rPr>
          <w:rFonts w:asciiTheme="majorHAnsi" w:hAnsiTheme="majorHAnsi" w:cstheme="majorHAnsi"/>
          <w:sz w:val="24"/>
          <w:szCs w:val="24"/>
        </w:rPr>
        <w:t xml:space="preserve"> emotionele uitingen</w:t>
      </w:r>
      <w:bookmarkEnd w:id="42"/>
      <w:r w:rsidR="00AF6559" w:rsidRPr="001026C9">
        <w:rPr>
          <w:rFonts w:asciiTheme="majorHAnsi" w:hAnsiTheme="majorHAnsi" w:cstheme="majorHAnsi"/>
          <w:sz w:val="24"/>
          <w:szCs w:val="24"/>
        </w:rPr>
        <w:t xml:space="preserve"> </w:t>
      </w:r>
      <w:r w:rsidR="00F4307D" w:rsidRPr="001026C9">
        <w:rPr>
          <w:rFonts w:asciiTheme="majorHAnsi" w:hAnsiTheme="majorHAnsi" w:cstheme="majorHAnsi"/>
          <w:sz w:val="24"/>
          <w:szCs w:val="24"/>
        </w:rPr>
        <w:br/>
      </w:r>
      <w:r w:rsidR="00A44909">
        <w:rPr>
          <w:rFonts w:asciiTheme="majorHAnsi" w:hAnsiTheme="majorHAnsi" w:cstheme="majorHAnsi"/>
        </w:rPr>
        <w:t xml:space="preserve">Bij differentiërende emotionele uitingen worden emoties getoond om een doel te bereiken, om iemand in beweging te zetten. Westaby et al. (2020) schetsen hierbij het voorbeeld van een incassobureau, waarbij de deurwaarder emotie toont om een bepaalde urgentie te creëren. Deze emotionele uitingen gaan over negatieve emoties als </w:t>
      </w:r>
      <w:r w:rsidR="00AF6559" w:rsidRPr="001026C9">
        <w:rPr>
          <w:rFonts w:asciiTheme="majorHAnsi" w:hAnsiTheme="majorHAnsi" w:cstheme="majorHAnsi"/>
        </w:rPr>
        <w:t xml:space="preserve">woede, frustratie en ergernis. Beslissingen over wanneer deze getoond of juist onderdrukt moeten worden, zijn afhankelijk van de </w:t>
      </w:r>
      <w:r w:rsidR="00F5261B">
        <w:rPr>
          <w:rFonts w:asciiTheme="majorHAnsi" w:hAnsiTheme="majorHAnsi" w:cstheme="majorHAnsi"/>
        </w:rPr>
        <w:t xml:space="preserve">gedragsnormen </w:t>
      </w:r>
      <w:r w:rsidR="00AF6559" w:rsidRPr="001026C9">
        <w:rPr>
          <w:rFonts w:asciiTheme="majorHAnsi" w:hAnsiTheme="majorHAnsi" w:cstheme="majorHAnsi"/>
        </w:rPr>
        <w:t xml:space="preserve">van de organisatie en de specifieke persoonlijke omstandigheden van de cliënt. </w:t>
      </w:r>
      <w:r w:rsidR="00AF6559" w:rsidRPr="001026C9">
        <w:rPr>
          <w:rFonts w:asciiTheme="majorHAnsi" w:hAnsiTheme="majorHAnsi" w:cstheme="majorHAnsi"/>
        </w:rPr>
        <w:br/>
      </w:r>
      <w:r w:rsidR="00F4307D" w:rsidRPr="001026C9">
        <w:rPr>
          <w:rFonts w:asciiTheme="majorHAnsi" w:hAnsiTheme="majorHAnsi" w:cstheme="majorHAnsi"/>
          <w:i/>
          <w:iCs/>
        </w:rPr>
        <w:br/>
      </w:r>
      <w:r w:rsidR="00AF6559" w:rsidRPr="001026C9">
        <w:rPr>
          <w:rFonts w:asciiTheme="majorHAnsi" w:hAnsiTheme="majorHAnsi" w:cstheme="majorHAnsi"/>
          <w:i/>
          <w:iCs/>
        </w:rPr>
        <w:t>Woede</w:t>
      </w:r>
      <w:r w:rsidR="000C7A81" w:rsidRPr="001026C9">
        <w:rPr>
          <w:rFonts w:asciiTheme="majorHAnsi" w:hAnsiTheme="majorHAnsi" w:cstheme="majorHAnsi"/>
          <w:i/>
          <w:iCs/>
        </w:rPr>
        <w:br/>
      </w:r>
      <w:r w:rsidR="00AF6559" w:rsidRPr="001026C9">
        <w:rPr>
          <w:rFonts w:asciiTheme="majorHAnsi" w:hAnsiTheme="majorHAnsi" w:cstheme="majorHAnsi"/>
        </w:rPr>
        <w:t>In de reclasseringspraktijk lijkt het gepast dat de professionals woede onderdrukken om zich te conformeren aan de organisatorische en beroepsmatige</w:t>
      </w:r>
      <w:r w:rsidR="004C0E60">
        <w:rPr>
          <w:rFonts w:asciiTheme="majorHAnsi" w:hAnsiTheme="majorHAnsi" w:cstheme="majorHAnsi"/>
        </w:rPr>
        <w:t xml:space="preserve"> gedragsnormen</w:t>
      </w:r>
      <w:r w:rsidR="00AF6559" w:rsidRPr="001026C9">
        <w:rPr>
          <w:rFonts w:asciiTheme="majorHAnsi" w:hAnsiTheme="majorHAnsi" w:cstheme="majorHAnsi"/>
          <w:i/>
          <w:iCs/>
        </w:rPr>
        <w:t>.</w:t>
      </w:r>
      <w:r w:rsidR="00AF6559" w:rsidRPr="001026C9">
        <w:rPr>
          <w:rFonts w:asciiTheme="majorHAnsi" w:hAnsiTheme="majorHAnsi" w:cstheme="majorHAnsi"/>
        </w:rPr>
        <w:t xml:space="preserve"> Westaby et al. (2020) refereren hierbij ook aan het onderdrukken van woede ten behoeve van de ontwikkeling van een positieve relatie met de cliënt. Een van de reclasseringswerkers in hun onderzoek gaf echter aan oprechte woede in te zetten om een grens aan te geven, naar aanleiding van een beledigende opmerking van een cliënt. Net als het inzetten van humor, kan woede als riskant worden gekenmerkt. Woede kan door de cliënt worden opgevat als het benadrukken van een machtsdynamiek tussen de reclasseringswerker en hemzelf. </w:t>
      </w:r>
    </w:p>
    <w:p w14:paraId="1F21CD6F" w14:textId="143779D4" w:rsidR="00AF6559" w:rsidRPr="001026C9" w:rsidRDefault="00AF6559" w:rsidP="00AF6559">
      <w:pPr>
        <w:rPr>
          <w:rFonts w:asciiTheme="majorHAnsi" w:hAnsiTheme="majorHAnsi" w:cstheme="majorHAnsi"/>
        </w:rPr>
      </w:pPr>
      <w:r w:rsidRPr="001026C9">
        <w:rPr>
          <w:rFonts w:asciiTheme="majorHAnsi" w:hAnsiTheme="majorHAnsi" w:cstheme="majorHAnsi"/>
          <w:i/>
          <w:iCs/>
        </w:rPr>
        <w:lastRenderedPageBreak/>
        <w:t>Frustratie en ergernis</w:t>
      </w:r>
      <w:r w:rsidR="000C7A81" w:rsidRPr="001026C9">
        <w:rPr>
          <w:rFonts w:asciiTheme="majorHAnsi" w:hAnsiTheme="majorHAnsi" w:cstheme="majorHAnsi"/>
          <w:i/>
          <w:iCs/>
        </w:rPr>
        <w:br/>
      </w:r>
      <w:r w:rsidRPr="001026C9">
        <w:rPr>
          <w:rFonts w:asciiTheme="majorHAnsi" w:hAnsiTheme="majorHAnsi" w:cstheme="majorHAnsi"/>
        </w:rPr>
        <w:t xml:space="preserve">Deze emoties werden vooral ervaren en getoond nadat cliënten zich niet hielden aan de gemaakte afspraken. Zo </w:t>
      </w:r>
      <w:r w:rsidR="00D96B76">
        <w:rPr>
          <w:rFonts w:asciiTheme="majorHAnsi" w:hAnsiTheme="majorHAnsi" w:cstheme="majorHAnsi"/>
        </w:rPr>
        <w:t>schetst</w:t>
      </w:r>
      <w:r w:rsidRPr="001026C9">
        <w:rPr>
          <w:rFonts w:asciiTheme="majorHAnsi" w:hAnsiTheme="majorHAnsi" w:cstheme="majorHAnsi"/>
        </w:rPr>
        <w:t xml:space="preserve"> een van de professionals </w:t>
      </w:r>
      <w:r w:rsidR="00D96B76">
        <w:rPr>
          <w:rFonts w:asciiTheme="majorHAnsi" w:hAnsiTheme="majorHAnsi" w:cstheme="majorHAnsi"/>
        </w:rPr>
        <w:t xml:space="preserve">een casus waarin </w:t>
      </w:r>
      <w:r w:rsidRPr="001026C9">
        <w:rPr>
          <w:rFonts w:asciiTheme="majorHAnsi" w:hAnsiTheme="majorHAnsi" w:cstheme="majorHAnsi"/>
        </w:rPr>
        <w:t xml:space="preserve">zij veel tijd had gestoken in het regelen van een verblijfplaats voor haar cliënt. Vervolgens kwam hij niet opdagen. </w:t>
      </w:r>
      <w:r w:rsidRPr="00135AD4">
        <w:rPr>
          <w:rFonts w:asciiTheme="majorHAnsi" w:hAnsiTheme="majorHAnsi" w:cstheme="majorHAnsi"/>
        </w:rPr>
        <w:t xml:space="preserve">Zij </w:t>
      </w:r>
      <w:r w:rsidR="00135AD4">
        <w:rPr>
          <w:rFonts w:asciiTheme="majorHAnsi" w:hAnsiTheme="majorHAnsi" w:cstheme="majorHAnsi"/>
        </w:rPr>
        <w:t xml:space="preserve">gaf de cliënt terug </w:t>
      </w:r>
      <w:r w:rsidR="00135AD4" w:rsidRPr="00135AD4">
        <w:rPr>
          <w:rFonts w:asciiTheme="majorHAnsi" w:hAnsiTheme="majorHAnsi" w:cstheme="majorHAnsi"/>
        </w:rPr>
        <w:t>dat dit</w:t>
      </w:r>
      <w:r w:rsidR="00E23DF1">
        <w:rPr>
          <w:rFonts w:asciiTheme="majorHAnsi" w:hAnsiTheme="majorHAnsi" w:cstheme="majorHAnsi"/>
        </w:rPr>
        <w:t xml:space="preserve"> haar frustreerde</w:t>
      </w:r>
      <w:r w:rsidR="00135AD4">
        <w:rPr>
          <w:rFonts w:asciiTheme="majorHAnsi" w:hAnsiTheme="majorHAnsi" w:cstheme="majorHAnsi"/>
        </w:rPr>
        <w:t xml:space="preserve">. </w:t>
      </w:r>
      <w:r w:rsidR="00577805">
        <w:rPr>
          <w:rFonts w:asciiTheme="majorHAnsi" w:hAnsiTheme="majorHAnsi" w:cstheme="majorHAnsi"/>
        </w:rPr>
        <w:t>De reclasseringswerker</w:t>
      </w:r>
      <w:r w:rsidR="00135AD4" w:rsidRPr="00135AD4">
        <w:rPr>
          <w:rFonts w:asciiTheme="majorHAnsi" w:hAnsiTheme="majorHAnsi" w:cstheme="majorHAnsi"/>
        </w:rPr>
        <w:t xml:space="preserve"> </w:t>
      </w:r>
      <w:r w:rsidR="00135AD4">
        <w:rPr>
          <w:rFonts w:asciiTheme="majorHAnsi" w:hAnsiTheme="majorHAnsi" w:cstheme="majorHAnsi"/>
        </w:rPr>
        <w:t>is van mening</w:t>
      </w:r>
      <w:r w:rsidR="00135AD4" w:rsidRPr="00135AD4">
        <w:rPr>
          <w:rFonts w:asciiTheme="majorHAnsi" w:hAnsiTheme="majorHAnsi" w:cstheme="majorHAnsi"/>
        </w:rPr>
        <w:t xml:space="preserve"> dat zij ma</w:t>
      </w:r>
      <w:r w:rsidR="00135AD4">
        <w:rPr>
          <w:rFonts w:asciiTheme="majorHAnsi" w:hAnsiTheme="majorHAnsi" w:cstheme="majorHAnsi"/>
        </w:rPr>
        <w:t>g tonen dat zij een mens is met gevoelens en gedachten</w:t>
      </w:r>
      <w:r w:rsidR="00D96B76">
        <w:rPr>
          <w:rFonts w:asciiTheme="majorHAnsi" w:hAnsiTheme="majorHAnsi" w:cstheme="majorHAnsi"/>
        </w:rPr>
        <w:t xml:space="preserve">. Daarbij benoemt zij dat </w:t>
      </w:r>
      <w:r w:rsidR="002C2126">
        <w:rPr>
          <w:rFonts w:asciiTheme="majorHAnsi" w:hAnsiTheme="majorHAnsi" w:cstheme="majorHAnsi"/>
        </w:rPr>
        <w:t>zij</w:t>
      </w:r>
      <w:r w:rsidR="00F578BF">
        <w:rPr>
          <w:rFonts w:asciiTheme="majorHAnsi" w:hAnsiTheme="majorHAnsi" w:cstheme="majorHAnsi"/>
        </w:rPr>
        <w:t xml:space="preserve"> zichzelf beheerst</w:t>
      </w:r>
      <w:r w:rsidR="002C2126">
        <w:rPr>
          <w:rFonts w:asciiTheme="majorHAnsi" w:hAnsiTheme="majorHAnsi" w:cstheme="majorHAnsi"/>
        </w:rPr>
        <w:t>, zij beseft dat zij niet vanuit primaire emotie kan reageren</w:t>
      </w:r>
      <w:r w:rsidR="00D96B76">
        <w:rPr>
          <w:rFonts w:asciiTheme="majorHAnsi" w:hAnsiTheme="majorHAnsi" w:cstheme="majorHAnsi"/>
        </w:rPr>
        <w:t>.</w:t>
      </w:r>
      <w:r w:rsidR="00135AD4">
        <w:rPr>
          <w:rFonts w:asciiTheme="majorHAnsi" w:hAnsiTheme="majorHAnsi" w:cstheme="majorHAnsi"/>
        </w:rPr>
        <w:t xml:space="preserve"> </w:t>
      </w:r>
      <w:r w:rsidRPr="001026C9">
        <w:rPr>
          <w:rFonts w:asciiTheme="majorHAnsi" w:hAnsiTheme="majorHAnsi" w:cstheme="majorHAnsi"/>
        </w:rPr>
        <w:t xml:space="preserve">Zij </w:t>
      </w:r>
      <w:r w:rsidR="00793B35">
        <w:rPr>
          <w:rFonts w:asciiTheme="majorHAnsi" w:hAnsiTheme="majorHAnsi" w:cstheme="majorHAnsi"/>
        </w:rPr>
        <w:t xml:space="preserve">stelt </w:t>
      </w:r>
      <w:r w:rsidRPr="001026C9">
        <w:rPr>
          <w:rFonts w:asciiTheme="majorHAnsi" w:hAnsiTheme="majorHAnsi" w:cstheme="majorHAnsi"/>
        </w:rPr>
        <w:t xml:space="preserve">dat de beroepsmatige </w:t>
      </w:r>
      <w:r w:rsidR="00E63346">
        <w:rPr>
          <w:rFonts w:asciiTheme="majorHAnsi" w:hAnsiTheme="majorHAnsi" w:cstheme="majorHAnsi"/>
        </w:rPr>
        <w:t xml:space="preserve">gedragsnormen </w:t>
      </w:r>
      <w:r w:rsidRPr="001026C9">
        <w:rPr>
          <w:rFonts w:asciiTheme="majorHAnsi" w:hAnsiTheme="majorHAnsi" w:cstheme="majorHAnsi"/>
        </w:rPr>
        <w:t>beschrijven dat zij eerlijkheid en integriteit m</w:t>
      </w:r>
      <w:r w:rsidR="008A289E">
        <w:rPr>
          <w:rFonts w:asciiTheme="majorHAnsi" w:hAnsiTheme="majorHAnsi" w:cstheme="majorHAnsi"/>
        </w:rPr>
        <w:t>ag</w:t>
      </w:r>
      <w:r w:rsidRPr="001026C9">
        <w:rPr>
          <w:rFonts w:asciiTheme="majorHAnsi" w:hAnsiTheme="majorHAnsi" w:cstheme="majorHAnsi"/>
        </w:rPr>
        <w:t xml:space="preserve"> tonen in interactie met cliënten</w:t>
      </w:r>
      <w:r w:rsidR="00D96B76">
        <w:rPr>
          <w:rFonts w:asciiTheme="majorHAnsi" w:hAnsiTheme="majorHAnsi" w:cstheme="majorHAnsi"/>
        </w:rPr>
        <w:t xml:space="preserve"> (Westaby et al.</w:t>
      </w:r>
      <w:r w:rsidR="00D11AEF">
        <w:rPr>
          <w:rFonts w:asciiTheme="majorHAnsi" w:hAnsiTheme="majorHAnsi" w:cstheme="majorHAnsi"/>
        </w:rPr>
        <w:t>,</w:t>
      </w:r>
      <w:r w:rsidR="00D96B76">
        <w:rPr>
          <w:rFonts w:asciiTheme="majorHAnsi" w:hAnsiTheme="majorHAnsi" w:cstheme="majorHAnsi"/>
        </w:rPr>
        <w:t xml:space="preserve"> 2020)</w:t>
      </w:r>
      <w:r w:rsidRPr="001026C9">
        <w:rPr>
          <w:rFonts w:asciiTheme="majorHAnsi" w:hAnsiTheme="majorHAnsi" w:cstheme="majorHAnsi"/>
        </w:rPr>
        <w:t>.</w:t>
      </w:r>
      <w:r w:rsidRPr="001026C9">
        <w:rPr>
          <w:rFonts w:asciiTheme="majorHAnsi" w:hAnsiTheme="majorHAnsi" w:cstheme="majorHAnsi"/>
          <w:i/>
          <w:iCs/>
        </w:rPr>
        <w:br/>
      </w:r>
      <w:r w:rsidRPr="001026C9">
        <w:rPr>
          <w:rFonts w:asciiTheme="majorHAnsi" w:hAnsiTheme="majorHAnsi" w:cstheme="majorHAnsi"/>
        </w:rPr>
        <w:br/>
        <w:t xml:space="preserve">Uit onderzoek van Jeung, Kim &amp; Chang (2018) blijkt dat </w:t>
      </w:r>
      <w:r w:rsidR="00D11AEF">
        <w:rPr>
          <w:rFonts w:asciiTheme="majorHAnsi" w:hAnsiTheme="majorHAnsi" w:cstheme="majorHAnsi"/>
        </w:rPr>
        <w:t>‘</w:t>
      </w:r>
      <w:r w:rsidRPr="001026C9">
        <w:rPr>
          <w:rFonts w:asciiTheme="majorHAnsi" w:hAnsiTheme="majorHAnsi" w:cstheme="majorHAnsi"/>
          <w:i/>
          <w:iCs/>
        </w:rPr>
        <w:t>surface acting</w:t>
      </w:r>
      <w:r w:rsidR="00D11AEF">
        <w:rPr>
          <w:rFonts w:asciiTheme="majorHAnsi" w:hAnsiTheme="majorHAnsi" w:cstheme="majorHAnsi"/>
          <w:i/>
          <w:iCs/>
        </w:rPr>
        <w:t>’</w:t>
      </w:r>
      <w:r w:rsidRPr="001026C9">
        <w:rPr>
          <w:rFonts w:asciiTheme="majorHAnsi" w:hAnsiTheme="majorHAnsi" w:cstheme="majorHAnsi"/>
        </w:rPr>
        <w:t xml:space="preserve"> -oftewel het </w:t>
      </w:r>
      <w:r w:rsidR="00D11AEF">
        <w:rPr>
          <w:rFonts w:asciiTheme="majorHAnsi" w:hAnsiTheme="majorHAnsi" w:cstheme="majorHAnsi"/>
        </w:rPr>
        <w:t>tonen van een emotie die je niet primair voelt</w:t>
      </w:r>
      <w:r w:rsidRPr="001026C9">
        <w:rPr>
          <w:rFonts w:asciiTheme="majorHAnsi" w:hAnsiTheme="majorHAnsi" w:cstheme="majorHAnsi"/>
        </w:rPr>
        <w:t xml:space="preserve">-, kan leiden tot burn-out. Westaby et al. (2020) stellen dat reclasseringswerk een hoge mate van </w:t>
      </w:r>
      <w:r w:rsidR="00117DA8">
        <w:rPr>
          <w:rFonts w:asciiTheme="majorHAnsi" w:hAnsiTheme="majorHAnsi" w:cstheme="majorHAnsi"/>
        </w:rPr>
        <w:t>‘</w:t>
      </w:r>
      <w:r w:rsidRPr="001026C9">
        <w:rPr>
          <w:rFonts w:asciiTheme="majorHAnsi" w:hAnsiTheme="majorHAnsi" w:cstheme="majorHAnsi"/>
          <w:i/>
          <w:iCs/>
        </w:rPr>
        <w:t>surface acting</w:t>
      </w:r>
      <w:r w:rsidR="00117DA8">
        <w:rPr>
          <w:rFonts w:asciiTheme="majorHAnsi" w:hAnsiTheme="majorHAnsi" w:cstheme="majorHAnsi"/>
          <w:i/>
          <w:iCs/>
        </w:rPr>
        <w:t>’</w:t>
      </w:r>
      <w:r w:rsidRPr="001026C9">
        <w:rPr>
          <w:rFonts w:asciiTheme="majorHAnsi" w:hAnsiTheme="majorHAnsi" w:cstheme="majorHAnsi"/>
        </w:rPr>
        <w:t xml:space="preserve"> inhoudt. </w:t>
      </w:r>
    </w:p>
    <w:p w14:paraId="26B2582B" w14:textId="78939A0D" w:rsidR="00AF6559" w:rsidRDefault="00F315DD" w:rsidP="003C52BA">
      <w:pPr>
        <w:pStyle w:val="Kop2"/>
        <w:numPr>
          <w:ilvl w:val="1"/>
          <w:numId w:val="8"/>
        </w:numPr>
        <w:rPr>
          <w:color w:val="auto"/>
          <w:sz w:val="24"/>
          <w:szCs w:val="24"/>
        </w:rPr>
      </w:pPr>
      <w:bookmarkStart w:id="43" w:name="_Toc130376535"/>
      <w:bookmarkStart w:id="44" w:name="_Toc135310109"/>
      <w:r w:rsidRPr="001026C9">
        <w:rPr>
          <w:color w:val="auto"/>
          <w:sz w:val="24"/>
          <w:szCs w:val="24"/>
        </w:rPr>
        <w:t>M</w:t>
      </w:r>
      <w:r w:rsidR="00AF6559" w:rsidRPr="001026C9">
        <w:rPr>
          <w:color w:val="auto"/>
          <w:sz w:val="24"/>
          <w:szCs w:val="24"/>
        </w:rPr>
        <w:t>ethoden en methodieken om aandacht te besteden aan emoties</w:t>
      </w:r>
      <w:bookmarkEnd w:id="43"/>
      <w:bookmarkEnd w:id="44"/>
    </w:p>
    <w:p w14:paraId="22ED354D" w14:textId="6D426211" w:rsidR="00AF6559" w:rsidRPr="00492024" w:rsidRDefault="00AF6559" w:rsidP="003C52BA">
      <w:pPr>
        <w:pStyle w:val="Kop3"/>
        <w:numPr>
          <w:ilvl w:val="2"/>
          <w:numId w:val="8"/>
        </w:numPr>
        <w:rPr>
          <w:color w:val="auto"/>
        </w:rPr>
      </w:pPr>
      <w:bookmarkStart w:id="45" w:name="_Toc130376536"/>
      <w:bookmarkStart w:id="46" w:name="_Toc135310110"/>
      <w:r w:rsidRPr="00492024">
        <w:rPr>
          <w:color w:val="auto"/>
        </w:rPr>
        <w:t>Ervaringsleren</w:t>
      </w:r>
      <w:bookmarkEnd w:id="45"/>
      <w:bookmarkEnd w:id="46"/>
      <w:r w:rsidRPr="00492024">
        <w:rPr>
          <w:color w:val="auto"/>
        </w:rPr>
        <w:t xml:space="preserve"> </w:t>
      </w:r>
    </w:p>
    <w:p w14:paraId="01228FFC" w14:textId="08A50171" w:rsidR="00AF6559" w:rsidRPr="001026C9" w:rsidRDefault="00AF6559" w:rsidP="00AF6559">
      <w:pPr>
        <w:rPr>
          <w:rFonts w:asciiTheme="majorHAnsi" w:hAnsiTheme="majorHAnsi" w:cstheme="majorHAnsi"/>
        </w:rPr>
      </w:pPr>
      <w:r w:rsidRPr="001026C9">
        <w:rPr>
          <w:rFonts w:asciiTheme="majorHAnsi" w:hAnsiTheme="majorHAnsi" w:cstheme="majorHAnsi"/>
        </w:rPr>
        <w:t>Geenen &amp; De Ronde (2022) beschrijven twee redenen waarom reflectie bij professionals in het forensisch domein urgent is. Allereerst omdat de professionals te maken hebben met ingrijpende problematiek van misdrijven en vrijheidsbeneming. Het werken binnen de forensische setting vraagt veel van de professionals en van diens samenwerking</w:t>
      </w:r>
      <w:r w:rsidR="005C2A0E">
        <w:rPr>
          <w:rFonts w:asciiTheme="majorHAnsi" w:hAnsiTheme="majorHAnsi" w:cstheme="majorHAnsi"/>
        </w:rPr>
        <w:t xml:space="preserve"> met de cliënt</w:t>
      </w:r>
      <w:r w:rsidRPr="001026C9">
        <w:rPr>
          <w:rFonts w:asciiTheme="majorHAnsi" w:hAnsiTheme="majorHAnsi" w:cstheme="majorHAnsi"/>
        </w:rPr>
        <w:t xml:space="preserve">. Daarnaast kan de dominerende rol van het juridische kader en de bijbehorende regels ertoe leiden dat het persoonlijke inzicht wordt ‘overruled’ door de dwang van richtlijnen. Zij stellen dat het alleen mogelijk is dat de professionals hun werk goed kunnen (blijven) doen door reflectief stil te staan bij het werk. Het werk is emotioneel zwaar. Naast grensoverschrijdend, agressief en ondermijnend gedrag, worden de professionals geconfronteerd met menselijk leed en schrijnende omstandigheden. Om dit leed, het gevoel van mededogen en boosheid op alles wat er zich afspeelt, een plaats te kunnen geven is zelfzorg noodzakelijk. Zij noemen dit ook wel psychohygiëne. Het is belangrijk dat de reclasseringswerker ervoor zorgt dat hij ruimte creëert om ingrijpende gebeurtenissen te verwerken en veerkracht te bevorderen. </w:t>
      </w:r>
    </w:p>
    <w:p w14:paraId="77D50CB4" w14:textId="090A2A73" w:rsidR="00E5391E" w:rsidRDefault="00AF6559" w:rsidP="00AF6559">
      <w:pPr>
        <w:rPr>
          <w:rFonts w:asciiTheme="majorHAnsi" w:hAnsiTheme="majorHAnsi" w:cstheme="majorHAnsi"/>
        </w:rPr>
      </w:pPr>
      <w:r w:rsidRPr="001026C9">
        <w:rPr>
          <w:rFonts w:asciiTheme="majorHAnsi" w:hAnsiTheme="majorHAnsi" w:cstheme="majorHAnsi"/>
        </w:rPr>
        <w:t xml:space="preserve">Er zijn verschillende methoden om aandacht te besteden aan zelfzorg. Deze methoden helpen om emotioneel zwaar werk te kunnen doen en situaties een plek te geven. In het boek van Geenen &amp; De Ronde (2022) staat ervaringsleren centraal. Zij stellen dat ervaringen een bron van groei en inzicht zijn, en zorgen voor de ontwikkeling van zowel zelfstandige vakkundigheid als goede collegiale samenwerking. Om te kunnen leren van ervaringen is het noodzakelijk om te reflecteren: het bevragen van eigen ervaringen opdat de professional tot nieuwe inzichten komt. Intervisie, supervisie en coaching zijn manieren </w:t>
      </w:r>
      <w:r w:rsidR="009937BA">
        <w:rPr>
          <w:rFonts w:asciiTheme="majorHAnsi" w:hAnsiTheme="majorHAnsi" w:cstheme="majorHAnsi"/>
        </w:rPr>
        <w:t>van georganiseerde reflectie</w:t>
      </w:r>
      <w:r w:rsidR="00863FFA">
        <w:rPr>
          <w:rFonts w:asciiTheme="majorHAnsi" w:hAnsiTheme="majorHAnsi" w:cstheme="majorHAnsi"/>
        </w:rPr>
        <w:t xml:space="preserve"> waarbij aandacht </w:t>
      </w:r>
      <w:r w:rsidR="002B7269">
        <w:rPr>
          <w:rFonts w:asciiTheme="majorHAnsi" w:hAnsiTheme="majorHAnsi" w:cstheme="majorHAnsi"/>
        </w:rPr>
        <w:t>wordt besteed</w:t>
      </w:r>
      <w:r w:rsidR="00863FFA">
        <w:rPr>
          <w:rFonts w:asciiTheme="majorHAnsi" w:hAnsiTheme="majorHAnsi" w:cstheme="majorHAnsi"/>
        </w:rPr>
        <w:t xml:space="preserve"> aan (omgaan met) emoties</w:t>
      </w:r>
      <w:r w:rsidRPr="001026C9">
        <w:rPr>
          <w:rFonts w:asciiTheme="majorHAnsi" w:hAnsiTheme="majorHAnsi" w:cstheme="majorHAnsi"/>
        </w:rPr>
        <w:t xml:space="preserve">. </w:t>
      </w:r>
    </w:p>
    <w:p w14:paraId="146E8696" w14:textId="11FD6094" w:rsidR="00AF6559" w:rsidRPr="00E5391E" w:rsidRDefault="00AF6559" w:rsidP="003C52BA">
      <w:pPr>
        <w:pStyle w:val="Kop3"/>
        <w:numPr>
          <w:ilvl w:val="2"/>
          <w:numId w:val="8"/>
        </w:numPr>
        <w:rPr>
          <w:color w:val="auto"/>
        </w:rPr>
      </w:pPr>
      <w:bookmarkStart w:id="47" w:name="_Toc130376537"/>
      <w:bookmarkStart w:id="48" w:name="_Toc135310111"/>
      <w:r w:rsidRPr="00E5391E">
        <w:rPr>
          <w:color w:val="auto"/>
        </w:rPr>
        <w:t>Intervisie</w:t>
      </w:r>
      <w:bookmarkEnd w:id="47"/>
      <w:bookmarkEnd w:id="48"/>
    </w:p>
    <w:p w14:paraId="3FA9D6D1" w14:textId="77777777" w:rsidR="008807C9" w:rsidRPr="001026C9" w:rsidRDefault="008807C9" w:rsidP="008807C9">
      <w:pPr>
        <w:rPr>
          <w:rFonts w:asciiTheme="majorHAnsi" w:hAnsiTheme="majorHAnsi" w:cstheme="majorHAnsi"/>
        </w:rPr>
      </w:pPr>
      <w:r w:rsidRPr="001026C9">
        <w:rPr>
          <w:rFonts w:asciiTheme="majorHAnsi" w:hAnsiTheme="majorHAnsi" w:cstheme="majorHAnsi"/>
        </w:rPr>
        <w:t xml:space="preserve">Intervisie kan worden samengevat als het onderling raadplegen van werkproblemen, in een leergroep van gelijken, binnen een overeengekomen structuur en in een ervaringsgericht leerproces, met als doel tot een oplossing te komen. </w:t>
      </w:r>
    </w:p>
    <w:p w14:paraId="4EFBE814" w14:textId="26BEA98C" w:rsidR="00AF6559" w:rsidRDefault="00AF6559" w:rsidP="00AF6559">
      <w:pPr>
        <w:rPr>
          <w:rFonts w:asciiTheme="majorHAnsi" w:hAnsiTheme="majorHAnsi" w:cstheme="majorHAnsi"/>
        </w:rPr>
      </w:pPr>
      <w:r w:rsidRPr="001026C9">
        <w:rPr>
          <w:rFonts w:asciiTheme="majorHAnsi" w:hAnsiTheme="majorHAnsi" w:cstheme="majorHAnsi"/>
        </w:rPr>
        <w:t xml:space="preserve">Bij intervisie brengt iemand een vraagstuk in, de anderen stellen vragen aan de inbrenger. Het is van belang dat de inbrenger vertelt over het hoe en waarom een situatie hem bezighoudt, het gevoel en de emoties die dit oproept. Een duidelijk kenmerk van intervisie is de gestructureerde manier van werken. Het is mogelijk dat een externe intervisiebegeleider de bijeenkomst organiseert. Deze is niet beïnvloed door de cultuurkenmerken van de organisatie. </w:t>
      </w:r>
      <w:r w:rsidR="00B62400">
        <w:rPr>
          <w:rFonts w:asciiTheme="majorHAnsi" w:hAnsiTheme="majorHAnsi" w:cstheme="majorHAnsi"/>
        </w:rPr>
        <w:t>B</w:t>
      </w:r>
      <w:r w:rsidRPr="001026C9">
        <w:rPr>
          <w:rFonts w:asciiTheme="majorHAnsi" w:hAnsiTheme="majorHAnsi" w:cstheme="majorHAnsi"/>
        </w:rPr>
        <w:t xml:space="preserve">ij de eerste paar bijeenkomsten </w:t>
      </w:r>
      <w:r w:rsidR="00B62400">
        <w:rPr>
          <w:rFonts w:asciiTheme="majorHAnsi" w:hAnsiTheme="majorHAnsi" w:cstheme="majorHAnsi"/>
        </w:rPr>
        <w:t xml:space="preserve">zullen </w:t>
      </w:r>
      <w:r w:rsidRPr="001026C9">
        <w:rPr>
          <w:rFonts w:asciiTheme="majorHAnsi" w:hAnsiTheme="majorHAnsi" w:cstheme="majorHAnsi"/>
        </w:rPr>
        <w:t xml:space="preserve">duidelijke instructies worden gegeven om de werkwijze te kunnen oefenen. Als dit goed verloopt, kan </w:t>
      </w:r>
      <w:r w:rsidRPr="001026C9">
        <w:rPr>
          <w:rFonts w:asciiTheme="majorHAnsi" w:hAnsiTheme="majorHAnsi" w:cstheme="majorHAnsi"/>
        </w:rPr>
        <w:lastRenderedPageBreak/>
        <w:t xml:space="preserve">de begeleider overgaan naar een lossere begeleidingsstijl: van bijsturen, naar ondersteunen waar nodig, tot loslaten en wellicht uiteindelijk alleen nog maar faciliterend aanwezig zijn (Stammes, 2002). </w:t>
      </w:r>
    </w:p>
    <w:p w14:paraId="31031FE8" w14:textId="05392FCA" w:rsidR="00AF6559" w:rsidRPr="00871B88" w:rsidRDefault="00AF6559" w:rsidP="003C52BA">
      <w:pPr>
        <w:pStyle w:val="Kop3"/>
        <w:numPr>
          <w:ilvl w:val="2"/>
          <w:numId w:val="8"/>
        </w:numPr>
        <w:rPr>
          <w:color w:val="auto"/>
        </w:rPr>
      </w:pPr>
      <w:bookmarkStart w:id="49" w:name="_Toc130376538"/>
      <w:bookmarkStart w:id="50" w:name="_Toc135310112"/>
      <w:r w:rsidRPr="00871B88">
        <w:rPr>
          <w:color w:val="auto"/>
        </w:rPr>
        <w:t>Supervisie</w:t>
      </w:r>
      <w:bookmarkEnd w:id="49"/>
      <w:bookmarkEnd w:id="50"/>
    </w:p>
    <w:p w14:paraId="5FEBDC8C" w14:textId="77777777" w:rsidR="00AF6559" w:rsidRDefault="00AF6559" w:rsidP="00AF6559">
      <w:pPr>
        <w:rPr>
          <w:rFonts w:asciiTheme="majorHAnsi" w:hAnsiTheme="majorHAnsi" w:cstheme="majorHAnsi"/>
        </w:rPr>
      </w:pPr>
      <w:r w:rsidRPr="001026C9">
        <w:rPr>
          <w:rFonts w:asciiTheme="majorHAnsi" w:hAnsiTheme="majorHAnsi" w:cstheme="majorHAnsi"/>
        </w:rPr>
        <w:t xml:space="preserve">Van Rooijen-Mutsaerts, Ince &amp; Rietveld (2014) beschrijven leren in supervisie als het onder begeleiding leren door reflectie op eigen werkervaringen. Supervisie richt zich op het ontwikkelen van zelfgestuurd leren bij de supervisant. Onder begeleiding van een supervisor onderzoekt de professional zijn werkervaringen, dit resulteert in een groter bewustzijn van gedachten, emoties, verwachtingen, normen en waarden en de manier waarop dit zijn handelen beïnvloedt. Zo leert de professional hoe hij in een specifieke werksituatie te werk wil gaan. Dit leidt tot inzichten en een verbetering in het professioneel handelen. Supervisie kan individueel worden gegeven, maar ook in een (kleine) groep. Door supervisie wordt de professional zich bewust van het eigen socialisatieproces en de invloed hiervan op de werkhouding. </w:t>
      </w:r>
    </w:p>
    <w:p w14:paraId="7678DBD2" w14:textId="0CAC96C7" w:rsidR="00AF6559" w:rsidRPr="006F3469" w:rsidRDefault="00AF6559" w:rsidP="003C52BA">
      <w:pPr>
        <w:pStyle w:val="Kop3"/>
        <w:numPr>
          <w:ilvl w:val="2"/>
          <w:numId w:val="8"/>
        </w:numPr>
        <w:rPr>
          <w:color w:val="auto"/>
        </w:rPr>
      </w:pPr>
      <w:bookmarkStart w:id="51" w:name="_Toc130376539"/>
      <w:bookmarkStart w:id="52" w:name="_Toc135310113"/>
      <w:r w:rsidRPr="006F3469">
        <w:rPr>
          <w:color w:val="auto"/>
        </w:rPr>
        <w:t>Coaching</w:t>
      </w:r>
      <w:bookmarkEnd w:id="51"/>
      <w:bookmarkEnd w:id="52"/>
    </w:p>
    <w:p w14:paraId="1595F5E3" w14:textId="4BC29842" w:rsidR="00AF6559" w:rsidRDefault="00AF6559" w:rsidP="00AF6559">
      <w:pPr>
        <w:rPr>
          <w:rFonts w:asciiTheme="majorHAnsi" w:hAnsiTheme="majorHAnsi" w:cstheme="majorHAnsi"/>
        </w:rPr>
      </w:pPr>
      <w:r w:rsidRPr="001026C9">
        <w:rPr>
          <w:rFonts w:asciiTheme="majorHAnsi" w:hAnsiTheme="majorHAnsi" w:cstheme="majorHAnsi"/>
        </w:rPr>
        <w:t xml:space="preserve">Coaching richt zich op het verbeteren van prestaties in de uitvoering van het beroep. Hierbij kan specifieke aandacht zijn voor persoonlijke of vakmatige doelen of een combinatie hiervan. Bij coaching is er sprake van een traject waarbij voorafgaand afspraken worden gemaakt over aan welke aspecten van het functioneren gewerkt gaat worden. Hierin verschilt coaching met supervisie en intervisie, waarbij een open doelstelling gebruikelijk is. Volgens Kessel (2008) wordt coaching voornamelijk ingezet en toegepast bij functioneringsproblemen in het beroep of de organisatie, persoonlijke problematiek, loopbaanontwikkeling en organisatieontwikkeling. Het effect van de bijeenkomsten wordt geëvalueerd met de gecoachte en de opdrachtgever. </w:t>
      </w:r>
    </w:p>
    <w:p w14:paraId="5E87407F" w14:textId="4BD47BA5" w:rsidR="00AF6559" w:rsidRPr="004C47E9" w:rsidRDefault="00AF6559" w:rsidP="003C52BA">
      <w:pPr>
        <w:pStyle w:val="Kop2"/>
        <w:numPr>
          <w:ilvl w:val="1"/>
          <w:numId w:val="8"/>
        </w:numPr>
        <w:rPr>
          <w:color w:val="auto"/>
          <w:sz w:val="24"/>
          <w:szCs w:val="24"/>
        </w:rPr>
      </w:pPr>
      <w:bookmarkStart w:id="53" w:name="_Toc135310114"/>
      <w:r w:rsidRPr="004C47E9">
        <w:rPr>
          <w:color w:val="auto"/>
          <w:sz w:val="24"/>
          <w:szCs w:val="24"/>
        </w:rPr>
        <w:t>Conclusie</w:t>
      </w:r>
      <w:r w:rsidR="00FE37C6" w:rsidRPr="004C47E9">
        <w:rPr>
          <w:color w:val="auto"/>
          <w:sz w:val="24"/>
          <w:szCs w:val="24"/>
        </w:rPr>
        <w:t xml:space="preserve"> theoretisch kader</w:t>
      </w:r>
      <w:bookmarkEnd w:id="53"/>
      <w:r w:rsidR="00FE37C6" w:rsidRPr="004C47E9">
        <w:rPr>
          <w:color w:val="auto"/>
          <w:sz w:val="24"/>
          <w:szCs w:val="24"/>
        </w:rPr>
        <w:t xml:space="preserve"> </w:t>
      </w:r>
    </w:p>
    <w:p w14:paraId="52CB061A" w14:textId="01BB14FD" w:rsidR="00F963F9" w:rsidRPr="001026C9" w:rsidRDefault="00F02225" w:rsidP="00F963F9">
      <w:pPr>
        <w:rPr>
          <w:rFonts w:asciiTheme="majorHAnsi" w:hAnsiTheme="majorHAnsi" w:cstheme="majorHAnsi"/>
        </w:rPr>
      </w:pPr>
      <w:r>
        <w:rPr>
          <w:rFonts w:asciiTheme="majorHAnsi" w:hAnsiTheme="majorHAnsi" w:cstheme="majorHAnsi"/>
        </w:rPr>
        <w:t xml:space="preserve">In deze paragraaf wordt antwoord </w:t>
      </w:r>
      <w:r w:rsidR="00942B2C">
        <w:rPr>
          <w:rFonts w:asciiTheme="majorHAnsi" w:hAnsiTheme="majorHAnsi" w:cstheme="majorHAnsi"/>
        </w:rPr>
        <w:t xml:space="preserve">gegeven op de theoretische hoofdvraag: </w:t>
      </w:r>
      <w:r w:rsidR="00B22090" w:rsidRPr="001026C9">
        <w:rPr>
          <w:rFonts w:asciiTheme="majorHAnsi" w:hAnsiTheme="majorHAnsi" w:cstheme="majorHAnsi"/>
          <w:i/>
          <w:iCs/>
        </w:rPr>
        <w:t>Wat is er in de literatuur bekend over de rol van emoties bij professionals in het gedwongen kader en het reclasseringswerk?</w:t>
      </w:r>
      <w:r w:rsidR="00B22090" w:rsidRPr="001026C9">
        <w:rPr>
          <w:rFonts w:asciiTheme="majorHAnsi" w:hAnsiTheme="majorHAnsi" w:cstheme="majorHAnsi"/>
          <w:i/>
          <w:iCs/>
        </w:rPr>
        <w:br/>
      </w:r>
      <w:r w:rsidR="00143F3E">
        <w:rPr>
          <w:rFonts w:asciiTheme="majorHAnsi" w:hAnsiTheme="majorHAnsi" w:cstheme="majorHAnsi"/>
        </w:rPr>
        <w:br/>
      </w:r>
      <w:r w:rsidR="00143F3E" w:rsidRPr="009217C3">
        <w:rPr>
          <w:rFonts w:asciiTheme="majorHAnsi" w:hAnsiTheme="majorHAnsi" w:cstheme="majorHAnsi"/>
          <w:sz w:val="24"/>
          <w:szCs w:val="24"/>
        </w:rPr>
        <w:t>Het complexe reclasseringswerk</w:t>
      </w:r>
      <w:r w:rsidR="00143F3E" w:rsidRPr="009217C3">
        <w:rPr>
          <w:rFonts w:asciiTheme="majorHAnsi" w:hAnsiTheme="majorHAnsi" w:cstheme="majorHAnsi"/>
          <w:sz w:val="24"/>
          <w:szCs w:val="24"/>
        </w:rPr>
        <w:br/>
      </w:r>
      <w:r w:rsidR="00236F74">
        <w:rPr>
          <w:rFonts w:asciiTheme="majorHAnsi" w:hAnsiTheme="majorHAnsi" w:cstheme="majorHAnsi"/>
        </w:rPr>
        <w:t xml:space="preserve">Reclasseringswerkers hebben dagelijks te maken met confronterende casuïstiek. De cliënten hebben </w:t>
      </w:r>
      <w:r w:rsidR="0003500F">
        <w:rPr>
          <w:rFonts w:asciiTheme="majorHAnsi" w:hAnsiTheme="majorHAnsi" w:cstheme="majorHAnsi"/>
        </w:rPr>
        <w:t xml:space="preserve">(ernstige) delicten gepleegd en </w:t>
      </w:r>
      <w:r w:rsidR="00236F74">
        <w:rPr>
          <w:rFonts w:asciiTheme="majorHAnsi" w:hAnsiTheme="majorHAnsi" w:cstheme="majorHAnsi"/>
        </w:rPr>
        <w:t xml:space="preserve">kampen met complexe problematiek op verschillende leefgebieden. Zij kunnen weerstand ervaren tegen het opgelegde karakter van het reclasseringskader. </w:t>
      </w:r>
      <w:r w:rsidR="002910F6">
        <w:rPr>
          <w:rFonts w:asciiTheme="majorHAnsi" w:hAnsiTheme="majorHAnsi" w:cstheme="majorHAnsi"/>
        </w:rPr>
        <w:t xml:space="preserve">Hierdoor kunnen zij zich intimiderend, manipulatief of vijandig </w:t>
      </w:r>
      <w:r w:rsidR="00B64B58">
        <w:rPr>
          <w:rFonts w:asciiTheme="majorHAnsi" w:hAnsiTheme="majorHAnsi" w:cstheme="majorHAnsi"/>
        </w:rPr>
        <w:t>opstellen richting de professional</w:t>
      </w:r>
      <w:r w:rsidR="006D279D">
        <w:rPr>
          <w:rFonts w:asciiTheme="majorHAnsi" w:hAnsiTheme="majorHAnsi" w:cstheme="majorHAnsi"/>
        </w:rPr>
        <w:t xml:space="preserve">. </w:t>
      </w:r>
      <w:r w:rsidR="008C6111">
        <w:rPr>
          <w:rFonts w:asciiTheme="majorHAnsi" w:hAnsiTheme="majorHAnsi" w:cstheme="majorHAnsi"/>
        </w:rPr>
        <w:t xml:space="preserve">Dit kan </w:t>
      </w:r>
      <w:r w:rsidR="00D9746E">
        <w:rPr>
          <w:rFonts w:asciiTheme="majorHAnsi" w:hAnsiTheme="majorHAnsi" w:cstheme="majorHAnsi"/>
        </w:rPr>
        <w:t xml:space="preserve">uitmonden in heftige gebeurtenissen en incidenten die van impact kunnen zijn op de professionals. </w:t>
      </w:r>
      <w:r w:rsidR="006D279D">
        <w:rPr>
          <w:rFonts w:asciiTheme="majorHAnsi" w:hAnsiTheme="majorHAnsi" w:cstheme="majorHAnsi"/>
        </w:rPr>
        <w:t xml:space="preserve">Daarnaast heeft de maatschappij hoge verwachtingen van de reclassering, zo kan het een professional kwalijk worden genomen </w:t>
      </w:r>
      <w:r w:rsidR="008E7BB4">
        <w:rPr>
          <w:rFonts w:asciiTheme="majorHAnsi" w:hAnsiTheme="majorHAnsi" w:cstheme="majorHAnsi"/>
        </w:rPr>
        <w:t xml:space="preserve">als een cliënt recidiveert. </w:t>
      </w:r>
      <w:r w:rsidR="009F5114">
        <w:rPr>
          <w:rFonts w:asciiTheme="majorHAnsi" w:hAnsiTheme="majorHAnsi" w:cstheme="majorHAnsi"/>
        </w:rPr>
        <w:t xml:space="preserve">Dit doet iets met de emoties van de reclasseringswerkers. </w:t>
      </w:r>
      <w:r w:rsidR="009C6F49">
        <w:rPr>
          <w:rFonts w:asciiTheme="majorHAnsi" w:hAnsiTheme="majorHAnsi" w:cstheme="majorHAnsi"/>
        </w:rPr>
        <w:br/>
      </w:r>
      <w:r w:rsidR="00187A57">
        <w:rPr>
          <w:rFonts w:asciiTheme="majorHAnsi" w:hAnsiTheme="majorHAnsi" w:cstheme="majorHAnsi"/>
        </w:rPr>
        <w:t>Hoe reclasseringswerkers met emoties omgaan is van invloed op de mate van veerkracht.</w:t>
      </w:r>
      <w:r w:rsidR="00371C65">
        <w:rPr>
          <w:rFonts w:asciiTheme="majorHAnsi" w:hAnsiTheme="majorHAnsi" w:cstheme="majorHAnsi"/>
        </w:rPr>
        <w:t xml:space="preserve"> </w:t>
      </w:r>
      <w:r w:rsidR="00981C92">
        <w:rPr>
          <w:rFonts w:asciiTheme="majorHAnsi" w:hAnsiTheme="majorHAnsi" w:cstheme="majorHAnsi"/>
        </w:rPr>
        <w:t>D</w:t>
      </w:r>
      <w:r w:rsidR="00371C65">
        <w:rPr>
          <w:rFonts w:asciiTheme="majorHAnsi" w:hAnsiTheme="majorHAnsi" w:cstheme="majorHAnsi"/>
        </w:rPr>
        <w:t xml:space="preserve">e mate van veerkracht is per individu verschillend, </w:t>
      </w:r>
      <w:r w:rsidR="005224B6">
        <w:rPr>
          <w:rFonts w:asciiTheme="majorHAnsi" w:hAnsiTheme="majorHAnsi" w:cstheme="majorHAnsi"/>
        </w:rPr>
        <w:t>dit heeft</w:t>
      </w:r>
      <w:r w:rsidR="00234594">
        <w:rPr>
          <w:rFonts w:asciiTheme="majorHAnsi" w:hAnsiTheme="majorHAnsi" w:cstheme="majorHAnsi"/>
        </w:rPr>
        <w:t xml:space="preserve"> onder andere te maken met eerdere (werk)ervaringen</w:t>
      </w:r>
      <w:r w:rsidR="00B94927">
        <w:rPr>
          <w:rFonts w:asciiTheme="majorHAnsi" w:hAnsiTheme="majorHAnsi" w:cstheme="majorHAnsi"/>
        </w:rPr>
        <w:t xml:space="preserve"> en opleidingsachtergrond. </w:t>
      </w:r>
      <w:r w:rsidR="005224B6">
        <w:rPr>
          <w:rFonts w:asciiTheme="majorHAnsi" w:hAnsiTheme="majorHAnsi" w:cstheme="majorHAnsi"/>
        </w:rPr>
        <w:t xml:space="preserve">Ook de thuissituatie is van invloed op de veerkrachtigheid van de reclasseringswerker. Als hier heftige </w:t>
      </w:r>
      <w:r w:rsidR="00F3445A">
        <w:rPr>
          <w:rFonts w:asciiTheme="majorHAnsi" w:hAnsiTheme="majorHAnsi" w:cstheme="majorHAnsi"/>
        </w:rPr>
        <w:t xml:space="preserve">situaties ontstaan, zoals een scheiding of sterfgeval, kan dit van invloed zijn op de manier waarop de professional naar het werk komt (Bosker &amp; De Vogel, 2019). </w:t>
      </w:r>
      <w:r w:rsidR="00187A57">
        <w:rPr>
          <w:rFonts w:asciiTheme="majorHAnsi" w:hAnsiTheme="majorHAnsi" w:cstheme="majorHAnsi"/>
        </w:rPr>
        <w:br/>
      </w:r>
      <w:r w:rsidR="00853C5E">
        <w:rPr>
          <w:rFonts w:asciiTheme="majorHAnsi" w:hAnsiTheme="majorHAnsi" w:cstheme="majorHAnsi"/>
        </w:rPr>
        <w:br/>
      </w:r>
      <w:r w:rsidR="00903422">
        <w:rPr>
          <w:rFonts w:asciiTheme="majorHAnsi" w:hAnsiTheme="majorHAnsi" w:cstheme="majorHAnsi"/>
          <w:sz w:val="24"/>
          <w:szCs w:val="24"/>
        </w:rPr>
        <w:t>Emotiewerk</w:t>
      </w:r>
      <w:r w:rsidR="00903422">
        <w:rPr>
          <w:rFonts w:asciiTheme="majorHAnsi" w:hAnsiTheme="majorHAnsi" w:cstheme="majorHAnsi"/>
          <w:sz w:val="24"/>
          <w:szCs w:val="24"/>
        </w:rPr>
        <w:br/>
      </w:r>
      <w:r w:rsidR="00FF2825">
        <w:rPr>
          <w:rFonts w:asciiTheme="majorHAnsi" w:hAnsiTheme="majorHAnsi" w:cstheme="majorHAnsi"/>
        </w:rPr>
        <w:t xml:space="preserve">Het doel van de reclassering is het beoordelen </w:t>
      </w:r>
      <w:r w:rsidR="00780D5B">
        <w:rPr>
          <w:rFonts w:asciiTheme="majorHAnsi" w:hAnsiTheme="majorHAnsi" w:cstheme="majorHAnsi"/>
        </w:rPr>
        <w:t xml:space="preserve">en beheersen </w:t>
      </w:r>
      <w:r w:rsidR="00FF2825">
        <w:rPr>
          <w:rFonts w:asciiTheme="majorHAnsi" w:hAnsiTheme="majorHAnsi" w:cstheme="majorHAnsi"/>
        </w:rPr>
        <w:t>van het recidive risico. Om dit doel te kunnen be</w:t>
      </w:r>
      <w:r w:rsidR="0083420D">
        <w:rPr>
          <w:rFonts w:asciiTheme="majorHAnsi" w:hAnsiTheme="majorHAnsi" w:cstheme="majorHAnsi"/>
        </w:rPr>
        <w:t>reiken</w:t>
      </w:r>
      <w:r w:rsidR="00BD4A0F">
        <w:rPr>
          <w:rFonts w:asciiTheme="majorHAnsi" w:hAnsiTheme="majorHAnsi" w:cstheme="majorHAnsi"/>
        </w:rPr>
        <w:t xml:space="preserve"> </w:t>
      </w:r>
      <w:r w:rsidR="0083420D">
        <w:rPr>
          <w:rFonts w:asciiTheme="majorHAnsi" w:hAnsiTheme="majorHAnsi" w:cstheme="majorHAnsi"/>
        </w:rPr>
        <w:t>worden er</w:t>
      </w:r>
      <w:r w:rsidR="00BD4A0F">
        <w:rPr>
          <w:rFonts w:asciiTheme="majorHAnsi" w:hAnsiTheme="majorHAnsi" w:cstheme="majorHAnsi"/>
        </w:rPr>
        <w:t>,</w:t>
      </w:r>
      <w:r w:rsidR="0083420D">
        <w:rPr>
          <w:rFonts w:asciiTheme="majorHAnsi" w:hAnsiTheme="majorHAnsi" w:cstheme="majorHAnsi"/>
        </w:rPr>
        <w:t xml:space="preserve"> </w:t>
      </w:r>
      <w:r w:rsidR="00C474C7">
        <w:rPr>
          <w:rFonts w:asciiTheme="majorHAnsi" w:hAnsiTheme="majorHAnsi" w:cstheme="majorHAnsi"/>
        </w:rPr>
        <w:t>door het beroep, de organisatie en de maatschappij</w:t>
      </w:r>
      <w:r w:rsidR="00BD4A0F">
        <w:rPr>
          <w:rFonts w:asciiTheme="majorHAnsi" w:hAnsiTheme="majorHAnsi" w:cstheme="majorHAnsi"/>
        </w:rPr>
        <w:t>,</w:t>
      </w:r>
      <w:r w:rsidR="00C474C7">
        <w:rPr>
          <w:rFonts w:asciiTheme="majorHAnsi" w:hAnsiTheme="majorHAnsi" w:cstheme="majorHAnsi"/>
        </w:rPr>
        <w:t xml:space="preserve"> </w:t>
      </w:r>
      <w:r w:rsidR="0083420D">
        <w:rPr>
          <w:rFonts w:asciiTheme="majorHAnsi" w:hAnsiTheme="majorHAnsi" w:cstheme="majorHAnsi"/>
        </w:rPr>
        <w:t>verwachtingen gesteld aan de reclasseringswerker</w:t>
      </w:r>
      <w:r w:rsidR="005A11ED">
        <w:rPr>
          <w:rFonts w:asciiTheme="majorHAnsi" w:hAnsiTheme="majorHAnsi" w:cstheme="majorHAnsi"/>
        </w:rPr>
        <w:t>.</w:t>
      </w:r>
      <w:r w:rsidR="00D351AC">
        <w:rPr>
          <w:rFonts w:asciiTheme="majorHAnsi" w:hAnsiTheme="majorHAnsi" w:cstheme="majorHAnsi"/>
        </w:rPr>
        <w:t xml:space="preserve"> </w:t>
      </w:r>
      <w:r w:rsidR="00437927">
        <w:rPr>
          <w:rFonts w:asciiTheme="majorHAnsi" w:hAnsiTheme="majorHAnsi" w:cstheme="majorHAnsi"/>
        </w:rPr>
        <w:t xml:space="preserve">Deze kunnen in conflict met elkaar zijn, maar ook met </w:t>
      </w:r>
      <w:r w:rsidR="009B3AEA">
        <w:rPr>
          <w:rFonts w:asciiTheme="majorHAnsi" w:hAnsiTheme="majorHAnsi" w:cstheme="majorHAnsi"/>
        </w:rPr>
        <w:t>de persoonlijke normen en waarden en overtuigingen van de reclasseringswerkers.</w:t>
      </w:r>
      <w:r w:rsidR="00A80F2C">
        <w:rPr>
          <w:rFonts w:asciiTheme="majorHAnsi" w:hAnsiTheme="majorHAnsi" w:cstheme="majorHAnsi"/>
        </w:rPr>
        <w:t xml:space="preserve"> Van de professional wordt verwacht </w:t>
      </w:r>
      <w:r w:rsidR="00E62F71">
        <w:rPr>
          <w:rFonts w:asciiTheme="majorHAnsi" w:hAnsiTheme="majorHAnsi" w:cstheme="majorHAnsi"/>
        </w:rPr>
        <w:t>dat hij zich bewust is van welke emoties en gedragingen bijdragen aan het behalen van het reclasseringsdoel.</w:t>
      </w:r>
      <w:r w:rsidR="009B3AEA">
        <w:rPr>
          <w:rFonts w:asciiTheme="majorHAnsi" w:hAnsiTheme="majorHAnsi" w:cstheme="majorHAnsi"/>
        </w:rPr>
        <w:t xml:space="preserve"> </w:t>
      </w:r>
      <w:r w:rsidR="001C6E9D">
        <w:rPr>
          <w:rFonts w:asciiTheme="majorHAnsi" w:hAnsiTheme="majorHAnsi" w:cstheme="majorHAnsi"/>
        </w:rPr>
        <w:t>D</w:t>
      </w:r>
      <w:r w:rsidR="005B5E92">
        <w:rPr>
          <w:rFonts w:asciiTheme="majorHAnsi" w:hAnsiTheme="majorHAnsi" w:cstheme="majorHAnsi"/>
        </w:rPr>
        <w:t xml:space="preserve">it </w:t>
      </w:r>
      <w:r w:rsidR="001C6E9D">
        <w:rPr>
          <w:rFonts w:asciiTheme="majorHAnsi" w:hAnsiTheme="majorHAnsi" w:cstheme="majorHAnsi"/>
        </w:rPr>
        <w:t xml:space="preserve">betekent dat reclasseringswerkers hun emoties niet altijd </w:t>
      </w:r>
      <w:r w:rsidR="005B5E92">
        <w:rPr>
          <w:rFonts w:asciiTheme="majorHAnsi" w:hAnsiTheme="majorHAnsi" w:cstheme="majorHAnsi"/>
        </w:rPr>
        <w:t xml:space="preserve">primair </w:t>
      </w:r>
      <w:r w:rsidR="001C6E9D">
        <w:rPr>
          <w:rFonts w:asciiTheme="majorHAnsi" w:hAnsiTheme="majorHAnsi" w:cstheme="majorHAnsi"/>
        </w:rPr>
        <w:lastRenderedPageBreak/>
        <w:t xml:space="preserve">kunnen en mogen tonen in contact met de cliënt. </w:t>
      </w:r>
      <w:r w:rsidR="00F963F9" w:rsidRPr="001026C9">
        <w:rPr>
          <w:rFonts w:asciiTheme="majorHAnsi" w:hAnsiTheme="majorHAnsi" w:cstheme="majorHAnsi"/>
        </w:rPr>
        <w:t>Het kan voorkomen dat de professionals eigen emoties dienen te beheersen of anders dienen vorm te geven.</w:t>
      </w:r>
      <w:r w:rsidR="00E62F71">
        <w:rPr>
          <w:rFonts w:asciiTheme="majorHAnsi" w:hAnsiTheme="majorHAnsi" w:cstheme="majorHAnsi"/>
        </w:rPr>
        <w:t xml:space="preserve"> </w:t>
      </w:r>
      <w:r w:rsidR="00F963F9" w:rsidRPr="001026C9">
        <w:rPr>
          <w:rFonts w:asciiTheme="majorHAnsi" w:hAnsiTheme="majorHAnsi" w:cstheme="majorHAnsi"/>
        </w:rPr>
        <w:t>Dit concept wordt door Hochschild (2003) ‘</w:t>
      </w:r>
      <w:r w:rsidR="00F963F9" w:rsidRPr="001026C9">
        <w:rPr>
          <w:rFonts w:asciiTheme="majorHAnsi" w:hAnsiTheme="majorHAnsi" w:cstheme="majorHAnsi"/>
          <w:i/>
          <w:iCs/>
        </w:rPr>
        <w:t>emotional labour’</w:t>
      </w:r>
      <w:r w:rsidR="00F963F9" w:rsidRPr="001026C9">
        <w:rPr>
          <w:rFonts w:asciiTheme="majorHAnsi" w:hAnsiTheme="majorHAnsi" w:cstheme="majorHAnsi"/>
        </w:rPr>
        <w:t xml:space="preserve"> genoemd, te vertalen als emotie</w:t>
      </w:r>
      <w:r w:rsidR="00F963F9">
        <w:rPr>
          <w:rFonts w:asciiTheme="majorHAnsi" w:hAnsiTheme="majorHAnsi" w:cstheme="majorHAnsi"/>
        </w:rPr>
        <w:t>werk</w:t>
      </w:r>
      <w:r w:rsidR="00F963F9" w:rsidRPr="001026C9">
        <w:rPr>
          <w:rFonts w:asciiTheme="majorHAnsi" w:hAnsiTheme="majorHAnsi" w:cstheme="majorHAnsi"/>
        </w:rPr>
        <w:t xml:space="preserve">. Het vormgeven van emoties kost de professional veel inspanning en energie. </w:t>
      </w:r>
    </w:p>
    <w:p w14:paraId="7E029F48" w14:textId="773219FD" w:rsidR="00DA2D2B" w:rsidRDefault="00D4590B" w:rsidP="00AF6559">
      <w:pPr>
        <w:rPr>
          <w:rFonts w:asciiTheme="majorHAnsi" w:hAnsiTheme="majorHAnsi" w:cstheme="majorHAnsi"/>
        </w:rPr>
      </w:pPr>
      <w:r>
        <w:rPr>
          <w:rFonts w:asciiTheme="majorHAnsi" w:hAnsiTheme="majorHAnsi" w:cstheme="majorHAnsi"/>
        </w:rPr>
        <w:t xml:space="preserve">Westaby et al. </w:t>
      </w:r>
      <w:r w:rsidR="00224E91">
        <w:rPr>
          <w:rFonts w:asciiTheme="majorHAnsi" w:hAnsiTheme="majorHAnsi" w:cstheme="majorHAnsi"/>
        </w:rPr>
        <w:t xml:space="preserve">(2020) hebben onderzoek gedaan </w:t>
      </w:r>
      <w:r w:rsidR="00CD0804">
        <w:rPr>
          <w:rFonts w:asciiTheme="majorHAnsi" w:hAnsiTheme="majorHAnsi" w:cstheme="majorHAnsi"/>
        </w:rPr>
        <w:t xml:space="preserve">onder reclasseringswerkers </w:t>
      </w:r>
      <w:r w:rsidR="00330EAE">
        <w:rPr>
          <w:rFonts w:asciiTheme="majorHAnsi" w:hAnsiTheme="majorHAnsi" w:cstheme="majorHAnsi"/>
        </w:rPr>
        <w:t xml:space="preserve">naar hoe emoties </w:t>
      </w:r>
      <w:r w:rsidR="009718A1">
        <w:rPr>
          <w:rFonts w:asciiTheme="majorHAnsi" w:hAnsiTheme="majorHAnsi" w:cstheme="majorHAnsi"/>
        </w:rPr>
        <w:t>eruit zien en hoe zij worden getoond</w:t>
      </w:r>
      <w:r w:rsidR="00666A05">
        <w:rPr>
          <w:rFonts w:asciiTheme="majorHAnsi" w:hAnsiTheme="majorHAnsi" w:cstheme="majorHAnsi"/>
        </w:rPr>
        <w:t xml:space="preserve"> in de reclasseringspraktijk</w:t>
      </w:r>
      <w:r w:rsidR="009718A1">
        <w:rPr>
          <w:rFonts w:asciiTheme="majorHAnsi" w:hAnsiTheme="majorHAnsi" w:cstheme="majorHAnsi"/>
        </w:rPr>
        <w:t xml:space="preserve">. </w:t>
      </w:r>
      <w:r w:rsidR="00CD0804">
        <w:rPr>
          <w:rFonts w:asciiTheme="majorHAnsi" w:hAnsiTheme="majorHAnsi" w:cstheme="majorHAnsi"/>
        </w:rPr>
        <w:t>Zij spreken over</w:t>
      </w:r>
      <w:r w:rsidR="00D351AC">
        <w:rPr>
          <w:rFonts w:asciiTheme="majorHAnsi" w:hAnsiTheme="majorHAnsi" w:cstheme="majorHAnsi"/>
        </w:rPr>
        <w:t xml:space="preserve"> ‘</w:t>
      </w:r>
      <w:r w:rsidR="00D351AC" w:rsidRPr="00316C1E">
        <w:rPr>
          <w:rFonts w:asciiTheme="majorHAnsi" w:hAnsiTheme="majorHAnsi" w:cstheme="majorHAnsi"/>
          <w:i/>
          <w:iCs/>
        </w:rPr>
        <w:t>display rules’</w:t>
      </w:r>
      <w:r w:rsidR="00D351AC">
        <w:rPr>
          <w:rFonts w:asciiTheme="majorHAnsi" w:hAnsiTheme="majorHAnsi" w:cstheme="majorHAnsi"/>
        </w:rPr>
        <w:t xml:space="preserve">, dit zijn </w:t>
      </w:r>
      <w:r w:rsidR="00960E8D">
        <w:rPr>
          <w:rFonts w:asciiTheme="majorHAnsi" w:hAnsiTheme="majorHAnsi" w:cstheme="majorHAnsi"/>
        </w:rPr>
        <w:t>regels</w:t>
      </w:r>
      <w:r w:rsidR="00D351AC">
        <w:rPr>
          <w:rFonts w:asciiTheme="majorHAnsi" w:hAnsiTheme="majorHAnsi" w:cstheme="majorHAnsi"/>
        </w:rPr>
        <w:t xml:space="preserve"> die aangeven welke emoties gepast zijn in een specifieke situatie, en hoe deze </w:t>
      </w:r>
      <w:r w:rsidR="008A50C6">
        <w:rPr>
          <w:rFonts w:asciiTheme="majorHAnsi" w:hAnsiTheme="majorHAnsi" w:cstheme="majorHAnsi"/>
        </w:rPr>
        <w:t xml:space="preserve">mogen </w:t>
      </w:r>
      <w:r w:rsidR="00D351AC">
        <w:rPr>
          <w:rFonts w:asciiTheme="majorHAnsi" w:hAnsiTheme="majorHAnsi" w:cstheme="majorHAnsi"/>
        </w:rPr>
        <w:t>worden overgebracht en geuit.</w:t>
      </w:r>
      <w:r w:rsidR="00666A05">
        <w:rPr>
          <w:rFonts w:asciiTheme="majorHAnsi" w:hAnsiTheme="majorHAnsi" w:cstheme="majorHAnsi"/>
        </w:rPr>
        <w:t xml:space="preserve"> </w:t>
      </w:r>
      <w:r w:rsidR="008A50C6">
        <w:rPr>
          <w:rFonts w:asciiTheme="majorHAnsi" w:hAnsiTheme="majorHAnsi" w:cstheme="majorHAnsi"/>
        </w:rPr>
        <w:t>Zij spreken allereerst over</w:t>
      </w:r>
      <w:r w:rsidR="005A691D">
        <w:rPr>
          <w:rFonts w:asciiTheme="majorHAnsi" w:hAnsiTheme="majorHAnsi" w:cstheme="majorHAnsi"/>
        </w:rPr>
        <w:t xml:space="preserve"> integratieve emotionele uitingen, waarbij positieve emoties mogen worden getoond en negatieve emoties </w:t>
      </w:r>
      <w:r w:rsidR="0048483A">
        <w:rPr>
          <w:rFonts w:asciiTheme="majorHAnsi" w:hAnsiTheme="majorHAnsi" w:cstheme="majorHAnsi"/>
        </w:rPr>
        <w:t>dienen te worden</w:t>
      </w:r>
      <w:r w:rsidR="005A691D">
        <w:rPr>
          <w:rFonts w:asciiTheme="majorHAnsi" w:hAnsiTheme="majorHAnsi" w:cstheme="majorHAnsi"/>
        </w:rPr>
        <w:t xml:space="preserve"> onderdrukt ten behoeve van het bevorderen van de werkrelatie met de cliënt. Hiernaast </w:t>
      </w:r>
      <w:r w:rsidR="00553A6A">
        <w:rPr>
          <w:rFonts w:asciiTheme="majorHAnsi" w:hAnsiTheme="majorHAnsi" w:cstheme="majorHAnsi"/>
        </w:rPr>
        <w:t>spreken zij van neutrale emotionele uitingen, waarbij zowel negatieve als positieve emoties worden onderdrukt. Zij beschrijven een reclasseringswerker als iemand met autoriteit, waarvan verwacht wordt dat hij geen emotie toont</w:t>
      </w:r>
      <w:r w:rsidR="004A13F3">
        <w:rPr>
          <w:rFonts w:asciiTheme="majorHAnsi" w:hAnsiTheme="majorHAnsi" w:cstheme="majorHAnsi"/>
        </w:rPr>
        <w:t xml:space="preserve"> om zodoende de cliënt niet uit te dagen. Tot slot spreken zij van differentiërende emotionele uitingen, waarbij negatieve emoties </w:t>
      </w:r>
      <w:r w:rsidR="00BD09BD">
        <w:rPr>
          <w:rFonts w:asciiTheme="majorHAnsi" w:hAnsiTheme="majorHAnsi" w:cstheme="majorHAnsi"/>
        </w:rPr>
        <w:t xml:space="preserve">doelmatig </w:t>
      </w:r>
      <w:r w:rsidR="004A13F3">
        <w:rPr>
          <w:rFonts w:asciiTheme="majorHAnsi" w:hAnsiTheme="majorHAnsi" w:cstheme="majorHAnsi"/>
        </w:rPr>
        <w:t xml:space="preserve">kunnen worden ingezet </w:t>
      </w:r>
      <w:r w:rsidR="007238A4">
        <w:rPr>
          <w:rFonts w:asciiTheme="majorHAnsi" w:hAnsiTheme="majorHAnsi" w:cstheme="majorHAnsi"/>
        </w:rPr>
        <w:t xml:space="preserve">om </w:t>
      </w:r>
      <w:r w:rsidR="00BD09BD">
        <w:rPr>
          <w:rFonts w:asciiTheme="majorHAnsi" w:hAnsiTheme="majorHAnsi" w:cstheme="majorHAnsi"/>
        </w:rPr>
        <w:t xml:space="preserve">de cliënt in beweging te </w:t>
      </w:r>
      <w:r w:rsidR="00E96F25">
        <w:rPr>
          <w:rFonts w:asciiTheme="majorHAnsi" w:hAnsiTheme="majorHAnsi" w:cstheme="majorHAnsi"/>
        </w:rPr>
        <w:t>krijgen</w:t>
      </w:r>
      <w:r w:rsidR="00BD09BD">
        <w:rPr>
          <w:rFonts w:asciiTheme="majorHAnsi" w:hAnsiTheme="majorHAnsi" w:cstheme="majorHAnsi"/>
        </w:rPr>
        <w:t xml:space="preserve">. </w:t>
      </w:r>
    </w:p>
    <w:p w14:paraId="1D23275C" w14:textId="422C5995" w:rsidR="00B8440E" w:rsidRDefault="002F0C9C" w:rsidP="00AF6559">
      <w:pPr>
        <w:rPr>
          <w:rFonts w:asciiTheme="majorHAnsi" w:hAnsiTheme="majorHAnsi" w:cstheme="majorHAnsi"/>
        </w:rPr>
      </w:pPr>
      <w:r>
        <w:rPr>
          <w:rFonts w:asciiTheme="majorHAnsi" w:hAnsiTheme="majorHAnsi" w:cstheme="majorHAnsi"/>
        </w:rPr>
        <w:t>De belangrijkste uitkomsten van dit onderzoek zijn dat positieve emoties</w:t>
      </w:r>
      <w:r w:rsidR="00B04800">
        <w:rPr>
          <w:rFonts w:asciiTheme="majorHAnsi" w:hAnsiTheme="majorHAnsi" w:cstheme="majorHAnsi"/>
        </w:rPr>
        <w:t xml:space="preserve"> als empathie</w:t>
      </w:r>
      <w:r w:rsidR="00797569">
        <w:rPr>
          <w:rFonts w:asciiTheme="majorHAnsi" w:hAnsiTheme="majorHAnsi" w:cstheme="majorHAnsi"/>
        </w:rPr>
        <w:t>, vriendelijkheid en trots</w:t>
      </w:r>
      <w:r>
        <w:rPr>
          <w:rFonts w:asciiTheme="majorHAnsi" w:hAnsiTheme="majorHAnsi" w:cstheme="majorHAnsi"/>
        </w:rPr>
        <w:t xml:space="preserve"> veelal worden </w:t>
      </w:r>
      <w:r w:rsidR="00A61223">
        <w:rPr>
          <w:rFonts w:asciiTheme="majorHAnsi" w:hAnsiTheme="majorHAnsi" w:cstheme="majorHAnsi"/>
        </w:rPr>
        <w:t>getoond</w:t>
      </w:r>
      <w:r w:rsidR="006B1114">
        <w:rPr>
          <w:rFonts w:asciiTheme="majorHAnsi" w:hAnsiTheme="majorHAnsi" w:cstheme="majorHAnsi"/>
        </w:rPr>
        <w:t xml:space="preserve"> om </w:t>
      </w:r>
      <w:r w:rsidR="00510FB6">
        <w:rPr>
          <w:rFonts w:asciiTheme="majorHAnsi" w:hAnsiTheme="majorHAnsi" w:cstheme="majorHAnsi"/>
        </w:rPr>
        <w:t xml:space="preserve">te kunnen komen tot een </w:t>
      </w:r>
      <w:r w:rsidR="006B1114">
        <w:rPr>
          <w:rFonts w:asciiTheme="majorHAnsi" w:hAnsiTheme="majorHAnsi" w:cstheme="majorHAnsi"/>
        </w:rPr>
        <w:t>vertrouwensrelatie met de cliënt. N</w:t>
      </w:r>
      <w:r>
        <w:rPr>
          <w:rFonts w:asciiTheme="majorHAnsi" w:hAnsiTheme="majorHAnsi" w:cstheme="majorHAnsi"/>
        </w:rPr>
        <w:t xml:space="preserve">egatieve emoties </w:t>
      </w:r>
      <w:r w:rsidR="00797569">
        <w:rPr>
          <w:rFonts w:asciiTheme="majorHAnsi" w:hAnsiTheme="majorHAnsi" w:cstheme="majorHAnsi"/>
        </w:rPr>
        <w:t>als ergernis</w:t>
      </w:r>
      <w:r w:rsidR="001F1C95">
        <w:rPr>
          <w:rFonts w:asciiTheme="majorHAnsi" w:hAnsiTheme="majorHAnsi" w:cstheme="majorHAnsi"/>
        </w:rPr>
        <w:t>, frustratie</w:t>
      </w:r>
      <w:r w:rsidR="00296B18">
        <w:rPr>
          <w:rFonts w:asciiTheme="majorHAnsi" w:hAnsiTheme="majorHAnsi" w:cstheme="majorHAnsi"/>
        </w:rPr>
        <w:t xml:space="preserve"> en woede worden</w:t>
      </w:r>
      <w:r w:rsidR="006B1114">
        <w:rPr>
          <w:rFonts w:asciiTheme="majorHAnsi" w:hAnsiTheme="majorHAnsi" w:cstheme="majorHAnsi"/>
        </w:rPr>
        <w:t xml:space="preserve"> veelal</w:t>
      </w:r>
      <w:r w:rsidR="00A61223">
        <w:rPr>
          <w:rFonts w:asciiTheme="majorHAnsi" w:hAnsiTheme="majorHAnsi" w:cstheme="majorHAnsi"/>
        </w:rPr>
        <w:t xml:space="preserve"> beheerst,</w:t>
      </w:r>
      <w:r w:rsidR="00296B18">
        <w:rPr>
          <w:rFonts w:asciiTheme="majorHAnsi" w:hAnsiTheme="majorHAnsi" w:cstheme="majorHAnsi"/>
        </w:rPr>
        <w:t xml:space="preserve"> onderdrukt</w:t>
      </w:r>
      <w:r w:rsidR="00A61223">
        <w:rPr>
          <w:rFonts w:asciiTheme="majorHAnsi" w:hAnsiTheme="majorHAnsi" w:cstheme="majorHAnsi"/>
        </w:rPr>
        <w:t xml:space="preserve"> en verborgen</w:t>
      </w:r>
      <w:r w:rsidR="00296B18">
        <w:rPr>
          <w:rFonts w:asciiTheme="majorHAnsi" w:hAnsiTheme="majorHAnsi" w:cstheme="majorHAnsi"/>
        </w:rPr>
        <w:t>. Gevoelens van walging worden beschreven als het meest complex. Deze negatieve uitingen worden verandert in meer neutrale uitingen, ten gunste van het beoordelen en beheersen van het recidiverisico. Hochschild (</w:t>
      </w:r>
      <w:r w:rsidR="0076791F">
        <w:rPr>
          <w:rFonts w:asciiTheme="majorHAnsi" w:hAnsiTheme="majorHAnsi" w:cstheme="majorHAnsi"/>
        </w:rPr>
        <w:t xml:space="preserve">1983, p. 33) noemt dit </w:t>
      </w:r>
      <w:r w:rsidR="0076791F" w:rsidRPr="008E766B">
        <w:rPr>
          <w:rFonts w:asciiTheme="majorHAnsi" w:hAnsiTheme="majorHAnsi" w:cstheme="majorHAnsi"/>
          <w:i/>
          <w:iCs/>
        </w:rPr>
        <w:t>‘surface acting’</w:t>
      </w:r>
      <w:r w:rsidR="008B2C7A">
        <w:rPr>
          <w:rFonts w:asciiTheme="majorHAnsi" w:hAnsiTheme="majorHAnsi" w:cstheme="majorHAnsi"/>
          <w:i/>
          <w:iCs/>
        </w:rPr>
        <w:t xml:space="preserve">: </w:t>
      </w:r>
      <w:r w:rsidR="008B2C7A">
        <w:rPr>
          <w:rFonts w:asciiTheme="majorHAnsi" w:hAnsiTheme="majorHAnsi" w:cstheme="majorHAnsi"/>
        </w:rPr>
        <w:t xml:space="preserve">het </w:t>
      </w:r>
      <w:r w:rsidR="00E35E1E">
        <w:rPr>
          <w:rFonts w:asciiTheme="majorHAnsi" w:hAnsiTheme="majorHAnsi" w:cstheme="majorHAnsi"/>
        </w:rPr>
        <w:t xml:space="preserve">op de oppervlakte acteren door het </w:t>
      </w:r>
      <w:r w:rsidR="008B2C7A">
        <w:rPr>
          <w:rFonts w:asciiTheme="majorHAnsi" w:hAnsiTheme="majorHAnsi" w:cstheme="majorHAnsi"/>
        </w:rPr>
        <w:t xml:space="preserve">tonen van een emotie die </w:t>
      </w:r>
      <w:r w:rsidR="00172698">
        <w:rPr>
          <w:rFonts w:asciiTheme="majorHAnsi" w:hAnsiTheme="majorHAnsi" w:cstheme="majorHAnsi"/>
        </w:rPr>
        <w:t>je niet primair voelt.</w:t>
      </w:r>
      <w:r w:rsidR="001B307C">
        <w:rPr>
          <w:rFonts w:asciiTheme="majorHAnsi" w:hAnsiTheme="majorHAnsi" w:cstheme="majorHAnsi"/>
        </w:rPr>
        <w:t xml:space="preserve"> Het komt een enkele keer voor dat reclasseringswerkers negatieve emoties wel tonen. Wanneer de reclasseringswerkers negatieve emoties tonen, zijn zij zich ervan bewust dat zij niet vanuit primaire emotie kunnen reageren. Derhalve doen zij dit bewust en gecontroleerd. Ook hier is sprake van emotiewerk.  </w:t>
      </w:r>
    </w:p>
    <w:p w14:paraId="05EE6ADB" w14:textId="5818E794" w:rsidR="00AF6559" w:rsidRDefault="0032653E" w:rsidP="00AF6559">
      <w:pPr>
        <w:rPr>
          <w:rFonts w:asciiTheme="majorHAnsi" w:hAnsiTheme="majorHAnsi" w:cstheme="majorHAnsi"/>
        </w:rPr>
      </w:pPr>
      <w:r>
        <w:rPr>
          <w:rFonts w:asciiTheme="majorHAnsi" w:hAnsiTheme="majorHAnsi" w:cstheme="majorHAnsi"/>
        </w:rPr>
        <w:t>Het onderzoek van Westaby et al. (2020) toont</w:t>
      </w:r>
      <w:r w:rsidRPr="001026C9">
        <w:rPr>
          <w:rFonts w:asciiTheme="majorHAnsi" w:hAnsiTheme="majorHAnsi" w:cstheme="majorHAnsi"/>
        </w:rPr>
        <w:t xml:space="preserve"> dat </w:t>
      </w:r>
      <w:r>
        <w:rPr>
          <w:rFonts w:asciiTheme="majorHAnsi" w:hAnsiTheme="majorHAnsi" w:cstheme="majorHAnsi"/>
        </w:rPr>
        <w:t xml:space="preserve">de </w:t>
      </w:r>
      <w:r w:rsidRPr="001026C9">
        <w:rPr>
          <w:rFonts w:asciiTheme="majorHAnsi" w:hAnsiTheme="majorHAnsi" w:cstheme="majorHAnsi"/>
        </w:rPr>
        <w:t>reclasseringspraktijk een aanzienlijke hoeveelheid emotioneel werk met zich meebreng</w:t>
      </w:r>
      <w:r>
        <w:rPr>
          <w:rFonts w:asciiTheme="majorHAnsi" w:hAnsiTheme="majorHAnsi" w:cstheme="majorHAnsi"/>
        </w:rPr>
        <w:t>t</w:t>
      </w:r>
      <w:r w:rsidRPr="001026C9">
        <w:rPr>
          <w:rFonts w:asciiTheme="majorHAnsi" w:hAnsiTheme="majorHAnsi" w:cstheme="majorHAnsi"/>
        </w:rPr>
        <w:t xml:space="preserve">. Belangrijk is te benadrukken dat niet alleen organisatorische, beroepsmatige en maatschappelijke factoren van invloed zijn op de professionals, ook individuele waarden en normen spelen hierbij een rol. Omdat de regels vaak ongeschreven zijn, is het bij de professionals niet altijd duidelijk welke emoties wel of niet gepast zijn. </w:t>
      </w:r>
      <w:r w:rsidR="009258DC">
        <w:rPr>
          <w:rFonts w:asciiTheme="majorHAnsi" w:hAnsiTheme="majorHAnsi" w:cstheme="majorHAnsi"/>
        </w:rPr>
        <w:br/>
      </w:r>
      <w:r>
        <w:rPr>
          <w:rFonts w:asciiTheme="majorHAnsi" w:hAnsiTheme="majorHAnsi" w:cstheme="majorHAnsi"/>
          <w:sz w:val="24"/>
          <w:szCs w:val="24"/>
        </w:rPr>
        <w:br/>
      </w:r>
      <w:r w:rsidR="00FB03A0" w:rsidRPr="00FB03A0">
        <w:rPr>
          <w:rFonts w:asciiTheme="majorHAnsi" w:hAnsiTheme="majorHAnsi" w:cstheme="majorHAnsi"/>
          <w:sz w:val="24"/>
          <w:szCs w:val="24"/>
        </w:rPr>
        <w:t>Aandacht voor emoties</w:t>
      </w:r>
      <w:r w:rsidR="00FB03A0" w:rsidRPr="00FB03A0">
        <w:rPr>
          <w:rFonts w:asciiTheme="majorHAnsi" w:hAnsiTheme="majorHAnsi" w:cstheme="majorHAnsi"/>
          <w:sz w:val="24"/>
          <w:szCs w:val="24"/>
        </w:rPr>
        <w:br/>
      </w:r>
      <w:r w:rsidR="005A080A">
        <w:rPr>
          <w:rFonts w:asciiTheme="majorHAnsi" w:hAnsiTheme="majorHAnsi" w:cstheme="majorHAnsi"/>
        </w:rPr>
        <w:t>Het reclasseringswerk is emotioneel zwaar</w:t>
      </w:r>
      <w:r w:rsidR="00303D18">
        <w:rPr>
          <w:rFonts w:asciiTheme="majorHAnsi" w:hAnsiTheme="majorHAnsi" w:cstheme="majorHAnsi"/>
        </w:rPr>
        <w:t xml:space="preserve"> en zal altijd emotiewerk vragen. </w:t>
      </w:r>
      <w:r w:rsidR="0061776B">
        <w:rPr>
          <w:rFonts w:asciiTheme="majorHAnsi" w:hAnsiTheme="majorHAnsi" w:cstheme="majorHAnsi"/>
        </w:rPr>
        <w:t>Het is belangrijk dat reclasseringswerkers de ruimte krijgen</w:t>
      </w:r>
      <w:r w:rsidR="00607FE2">
        <w:rPr>
          <w:rFonts w:asciiTheme="majorHAnsi" w:hAnsiTheme="majorHAnsi" w:cstheme="majorHAnsi"/>
        </w:rPr>
        <w:t xml:space="preserve"> om ingrijpende gebeurtenissen te kunnen verwerken en veerkracht te bevorderen.</w:t>
      </w:r>
      <w:r w:rsidR="0061776B">
        <w:rPr>
          <w:rFonts w:asciiTheme="majorHAnsi" w:hAnsiTheme="majorHAnsi" w:cstheme="majorHAnsi"/>
        </w:rPr>
        <w:t xml:space="preserve"> </w:t>
      </w:r>
      <w:r w:rsidR="00303D18">
        <w:rPr>
          <w:rFonts w:asciiTheme="majorHAnsi" w:hAnsiTheme="majorHAnsi" w:cstheme="majorHAnsi"/>
        </w:rPr>
        <w:t xml:space="preserve">Daarom is reflectie </w:t>
      </w:r>
      <w:r w:rsidR="00E51CAE">
        <w:rPr>
          <w:rFonts w:asciiTheme="majorHAnsi" w:hAnsiTheme="majorHAnsi" w:cstheme="majorHAnsi"/>
        </w:rPr>
        <w:t>in het forensisch domein noodzakelijk</w:t>
      </w:r>
      <w:r w:rsidR="006D6F36">
        <w:rPr>
          <w:rFonts w:asciiTheme="majorHAnsi" w:hAnsiTheme="majorHAnsi" w:cstheme="majorHAnsi"/>
        </w:rPr>
        <w:t xml:space="preserve">. </w:t>
      </w:r>
      <w:r w:rsidR="00AF6559" w:rsidRPr="001026C9">
        <w:rPr>
          <w:rFonts w:asciiTheme="majorHAnsi" w:hAnsiTheme="majorHAnsi" w:cstheme="majorHAnsi"/>
        </w:rPr>
        <w:t xml:space="preserve">Er zijn verschillende methoden en methodieken ontwikkeld om aandacht te geven aan </w:t>
      </w:r>
      <w:r w:rsidR="00E51CAE">
        <w:rPr>
          <w:rFonts w:asciiTheme="majorHAnsi" w:hAnsiTheme="majorHAnsi" w:cstheme="majorHAnsi"/>
        </w:rPr>
        <w:t>(</w:t>
      </w:r>
      <w:r w:rsidR="00AF6559" w:rsidRPr="001026C9">
        <w:rPr>
          <w:rFonts w:asciiTheme="majorHAnsi" w:hAnsiTheme="majorHAnsi" w:cstheme="majorHAnsi"/>
        </w:rPr>
        <w:t>omgaan met</w:t>
      </w:r>
      <w:r w:rsidR="00E51CAE">
        <w:rPr>
          <w:rFonts w:asciiTheme="majorHAnsi" w:hAnsiTheme="majorHAnsi" w:cstheme="majorHAnsi"/>
        </w:rPr>
        <w:t>)</w:t>
      </w:r>
      <w:r w:rsidR="00AF6559" w:rsidRPr="001026C9">
        <w:rPr>
          <w:rFonts w:asciiTheme="majorHAnsi" w:hAnsiTheme="majorHAnsi" w:cstheme="majorHAnsi"/>
        </w:rPr>
        <w:t xml:space="preserve"> emoties van professionals.</w:t>
      </w:r>
      <w:r w:rsidR="00136D11">
        <w:rPr>
          <w:rFonts w:asciiTheme="majorHAnsi" w:hAnsiTheme="majorHAnsi" w:cstheme="majorHAnsi"/>
        </w:rPr>
        <w:t xml:space="preserve"> </w:t>
      </w:r>
      <w:r w:rsidR="00AF6559" w:rsidRPr="001026C9">
        <w:rPr>
          <w:rFonts w:asciiTheme="majorHAnsi" w:hAnsiTheme="majorHAnsi" w:cstheme="majorHAnsi"/>
        </w:rPr>
        <w:t>Ervaringsleren</w:t>
      </w:r>
      <w:r w:rsidR="00901D21">
        <w:rPr>
          <w:rFonts w:asciiTheme="majorHAnsi" w:hAnsiTheme="majorHAnsi" w:cstheme="majorHAnsi"/>
        </w:rPr>
        <w:t xml:space="preserve"> vindt plaats in intervisie en supervisie.</w:t>
      </w:r>
      <w:r w:rsidR="00A01A02">
        <w:rPr>
          <w:rFonts w:asciiTheme="majorHAnsi" w:hAnsiTheme="majorHAnsi" w:cstheme="majorHAnsi"/>
        </w:rPr>
        <w:t xml:space="preserve"> </w:t>
      </w:r>
      <w:r w:rsidR="00901D21">
        <w:rPr>
          <w:rFonts w:asciiTheme="majorHAnsi" w:hAnsiTheme="majorHAnsi" w:cstheme="majorHAnsi"/>
        </w:rPr>
        <w:t xml:space="preserve">Zij hebben </w:t>
      </w:r>
      <w:r w:rsidR="00AF6559" w:rsidRPr="001026C9">
        <w:rPr>
          <w:rFonts w:asciiTheme="majorHAnsi" w:hAnsiTheme="majorHAnsi" w:cstheme="majorHAnsi"/>
        </w:rPr>
        <w:t xml:space="preserve"> overeenkomstig dat zij </w:t>
      </w:r>
      <w:r w:rsidR="007F5E72">
        <w:rPr>
          <w:rFonts w:asciiTheme="majorHAnsi" w:hAnsiTheme="majorHAnsi" w:cstheme="majorHAnsi"/>
        </w:rPr>
        <w:t xml:space="preserve">zijn </w:t>
      </w:r>
      <w:r w:rsidR="00AF6559" w:rsidRPr="001026C9">
        <w:rPr>
          <w:rFonts w:asciiTheme="majorHAnsi" w:hAnsiTheme="majorHAnsi" w:cstheme="majorHAnsi"/>
        </w:rPr>
        <w:t xml:space="preserve">ontwikkeld </w:t>
      </w:r>
      <w:r w:rsidR="007F5E72">
        <w:rPr>
          <w:rFonts w:asciiTheme="majorHAnsi" w:hAnsiTheme="majorHAnsi" w:cstheme="majorHAnsi"/>
        </w:rPr>
        <w:t xml:space="preserve">om </w:t>
      </w:r>
      <w:r w:rsidR="00AF6559" w:rsidRPr="001026C9">
        <w:rPr>
          <w:rFonts w:asciiTheme="majorHAnsi" w:hAnsiTheme="majorHAnsi" w:cstheme="majorHAnsi"/>
        </w:rPr>
        <w:t xml:space="preserve">in groepsverband tot nieuwe inzichten te kunnen komen. Onder begeleiding worden de professionals uitgedaagd om op een dieper niveau naar hun gedachten en gevoelens te kijken en hierop te reflecteren. </w:t>
      </w:r>
      <w:r w:rsidR="0074600F">
        <w:rPr>
          <w:rFonts w:asciiTheme="majorHAnsi" w:hAnsiTheme="majorHAnsi" w:cstheme="majorHAnsi"/>
        </w:rPr>
        <w:t xml:space="preserve">Dit resulteert in een groter bewustzijn </w:t>
      </w:r>
      <w:r w:rsidR="00066833">
        <w:rPr>
          <w:rFonts w:asciiTheme="majorHAnsi" w:hAnsiTheme="majorHAnsi" w:cstheme="majorHAnsi"/>
        </w:rPr>
        <w:t xml:space="preserve">van emoties, verwachtingen, normen en waarden en de manier waarop dit het handelen beïnvloedt. </w:t>
      </w:r>
    </w:p>
    <w:p w14:paraId="518A5110" w14:textId="0AB1FA4D" w:rsidR="00EF64BA" w:rsidRPr="001026C9" w:rsidRDefault="00EF64BA" w:rsidP="00AF6559">
      <w:pPr>
        <w:rPr>
          <w:rFonts w:asciiTheme="majorHAnsi" w:hAnsiTheme="majorHAnsi" w:cstheme="majorHAnsi"/>
        </w:rPr>
      </w:pPr>
      <w:r>
        <w:rPr>
          <w:rFonts w:asciiTheme="majorHAnsi" w:hAnsiTheme="majorHAnsi" w:cstheme="majorHAnsi"/>
        </w:rPr>
        <w:t xml:space="preserve">Het theoretisch kader is uitgemond in een </w:t>
      </w:r>
      <w:r w:rsidR="00A76740">
        <w:rPr>
          <w:rFonts w:asciiTheme="majorHAnsi" w:hAnsiTheme="majorHAnsi" w:cstheme="majorHAnsi"/>
        </w:rPr>
        <w:t>conceptueel model</w:t>
      </w:r>
      <w:r>
        <w:rPr>
          <w:rFonts w:asciiTheme="majorHAnsi" w:hAnsiTheme="majorHAnsi" w:cstheme="majorHAnsi"/>
        </w:rPr>
        <w:t xml:space="preserve"> van meetbare kenmerken. Deze kenmerken hebben het </w:t>
      </w:r>
      <w:r w:rsidR="00A76740">
        <w:rPr>
          <w:rFonts w:asciiTheme="majorHAnsi" w:hAnsiTheme="majorHAnsi" w:cstheme="majorHAnsi"/>
        </w:rPr>
        <w:t xml:space="preserve">fundament gevormd voor de interviewvragen en de focusgroep. Het conceptueel model is weergegeven op de volgende pagina. </w:t>
      </w:r>
    </w:p>
    <w:p w14:paraId="555EDD20" w14:textId="3355E600" w:rsidR="006B6ADB" w:rsidRPr="001026C9" w:rsidRDefault="006B6ADB" w:rsidP="00AF6559">
      <w:pPr>
        <w:rPr>
          <w:rFonts w:asciiTheme="majorHAnsi" w:hAnsiTheme="majorHAnsi" w:cstheme="majorHAnsi"/>
        </w:rPr>
      </w:pPr>
    </w:p>
    <w:p w14:paraId="364E03F7" w14:textId="025D2FE8" w:rsidR="00682BA0" w:rsidRPr="001026C9" w:rsidRDefault="00682BA0" w:rsidP="003C52BA">
      <w:pPr>
        <w:pStyle w:val="Kop2"/>
        <w:numPr>
          <w:ilvl w:val="1"/>
          <w:numId w:val="8"/>
        </w:numPr>
        <w:rPr>
          <w:color w:val="auto"/>
          <w:sz w:val="24"/>
          <w:szCs w:val="24"/>
        </w:rPr>
      </w:pPr>
      <w:bookmarkStart w:id="54" w:name="_Toc135310115"/>
      <w:r w:rsidRPr="001026C9">
        <w:rPr>
          <w:color w:val="auto"/>
          <w:sz w:val="24"/>
          <w:szCs w:val="24"/>
        </w:rPr>
        <w:lastRenderedPageBreak/>
        <w:t>Conceptueel model</w:t>
      </w:r>
      <w:bookmarkEnd w:id="54"/>
      <w:r w:rsidR="00B92D67" w:rsidRPr="001026C9">
        <w:rPr>
          <w:color w:val="auto"/>
          <w:sz w:val="24"/>
          <w:szCs w:val="24"/>
        </w:rPr>
        <w:br/>
      </w:r>
    </w:p>
    <w:tbl>
      <w:tblPr>
        <w:tblStyle w:val="Tabelraster"/>
        <w:tblW w:w="0" w:type="auto"/>
        <w:tblLook w:val="04A0" w:firstRow="1" w:lastRow="0" w:firstColumn="1" w:lastColumn="0" w:noHBand="0" w:noVBand="1"/>
      </w:tblPr>
      <w:tblGrid>
        <w:gridCol w:w="2420"/>
        <w:gridCol w:w="2366"/>
        <w:gridCol w:w="2237"/>
        <w:gridCol w:w="2039"/>
      </w:tblGrid>
      <w:tr w:rsidR="001026C9" w:rsidRPr="001026C9" w14:paraId="603A6CBA" w14:textId="77777777" w:rsidTr="008124CF">
        <w:tc>
          <w:tcPr>
            <w:tcW w:w="2423" w:type="dxa"/>
          </w:tcPr>
          <w:p w14:paraId="4B67A41F" w14:textId="77777777" w:rsidR="00682BA0" w:rsidRPr="001026C9" w:rsidRDefault="00682BA0" w:rsidP="009F3DDF">
            <w:pPr>
              <w:rPr>
                <w:rFonts w:asciiTheme="majorHAnsi" w:hAnsiTheme="majorHAnsi" w:cstheme="majorHAnsi"/>
                <w:sz w:val="18"/>
                <w:szCs w:val="18"/>
              </w:rPr>
            </w:pPr>
            <w:r w:rsidRPr="001026C9">
              <w:rPr>
                <w:rFonts w:asciiTheme="majorHAnsi" w:hAnsiTheme="majorHAnsi" w:cstheme="majorHAnsi"/>
                <w:sz w:val="18"/>
                <w:szCs w:val="18"/>
              </w:rPr>
              <w:t>Kernbegrip</w:t>
            </w:r>
          </w:p>
        </w:tc>
        <w:tc>
          <w:tcPr>
            <w:tcW w:w="2369" w:type="dxa"/>
          </w:tcPr>
          <w:p w14:paraId="621013B3" w14:textId="77777777" w:rsidR="00682BA0" w:rsidRPr="001026C9" w:rsidRDefault="00682BA0" w:rsidP="009F3DDF">
            <w:pPr>
              <w:rPr>
                <w:rFonts w:asciiTheme="majorHAnsi" w:hAnsiTheme="majorHAnsi" w:cstheme="majorHAnsi"/>
                <w:sz w:val="18"/>
                <w:szCs w:val="18"/>
              </w:rPr>
            </w:pPr>
            <w:r w:rsidRPr="001026C9">
              <w:rPr>
                <w:rFonts w:asciiTheme="majorHAnsi" w:hAnsiTheme="majorHAnsi" w:cstheme="majorHAnsi"/>
                <w:sz w:val="18"/>
                <w:szCs w:val="18"/>
              </w:rPr>
              <w:t>Dimensies</w:t>
            </w:r>
          </w:p>
        </w:tc>
        <w:tc>
          <w:tcPr>
            <w:tcW w:w="2240" w:type="dxa"/>
          </w:tcPr>
          <w:p w14:paraId="1DD09D16" w14:textId="77777777" w:rsidR="00682BA0" w:rsidRPr="001026C9" w:rsidRDefault="00682BA0" w:rsidP="009F3DDF">
            <w:pPr>
              <w:rPr>
                <w:rFonts w:asciiTheme="majorHAnsi" w:hAnsiTheme="majorHAnsi" w:cstheme="majorHAnsi"/>
                <w:sz w:val="18"/>
                <w:szCs w:val="18"/>
              </w:rPr>
            </w:pPr>
            <w:r w:rsidRPr="001026C9">
              <w:rPr>
                <w:rFonts w:asciiTheme="majorHAnsi" w:hAnsiTheme="majorHAnsi" w:cstheme="majorHAnsi"/>
                <w:sz w:val="18"/>
                <w:szCs w:val="18"/>
              </w:rPr>
              <w:t>Topics</w:t>
            </w:r>
          </w:p>
        </w:tc>
        <w:tc>
          <w:tcPr>
            <w:tcW w:w="2040" w:type="dxa"/>
          </w:tcPr>
          <w:p w14:paraId="67270D69" w14:textId="77777777" w:rsidR="00682BA0" w:rsidRPr="001026C9" w:rsidRDefault="00682BA0" w:rsidP="009F3DDF">
            <w:pPr>
              <w:rPr>
                <w:rFonts w:asciiTheme="majorHAnsi" w:hAnsiTheme="majorHAnsi" w:cstheme="majorHAnsi"/>
                <w:sz w:val="18"/>
                <w:szCs w:val="18"/>
              </w:rPr>
            </w:pPr>
            <w:r w:rsidRPr="001026C9">
              <w:rPr>
                <w:rFonts w:asciiTheme="majorHAnsi" w:hAnsiTheme="majorHAnsi" w:cstheme="majorHAnsi"/>
                <w:sz w:val="18"/>
                <w:szCs w:val="18"/>
              </w:rPr>
              <w:t xml:space="preserve">Indicatoren </w:t>
            </w:r>
          </w:p>
        </w:tc>
      </w:tr>
      <w:tr w:rsidR="001026C9" w:rsidRPr="001026C9" w14:paraId="5A454DBA" w14:textId="77777777" w:rsidTr="008124CF">
        <w:tc>
          <w:tcPr>
            <w:tcW w:w="2423" w:type="dxa"/>
          </w:tcPr>
          <w:p w14:paraId="3C6A17E0" w14:textId="77777777" w:rsidR="00682BA0" w:rsidRPr="001026C9" w:rsidRDefault="00682BA0" w:rsidP="009F3DDF">
            <w:pPr>
              <w:rPr>
                <w:rFonts w:asciiTheme="majorHAnsi" w:hAnsiTheme="majorHAnsi" w:cstheme="majorHAnsi"/>
                <w:b/>
                <w:bCs/>
                <w:sz w:val="18"/>
                <w:szCs w:val="18"/>
              </w:rPr>
            </w:pPr>
            <w:r w:rsidRPr="001026C9">
              <w:rPr>
                <w:rFonts w:asciiTheme="majorHAnsi" w:hAnsiTheme="majorHAnsi" w:cstheme="majorHAnsi"/>
                <w:sz w:val="18"/>
                <w:szCs w:val="18"/>
              </w:rPr>
              <w:t>Emoties</w:t>
            </w:r>
          </w:p>
        </w:tc>
        <w:tc>
          <w:tcPr>
            <w:tcW w:w="2369" w:type="dxa"/>
          </w:tcPr>
          <w:p w14:paraId="4D22D353" w14:textId="77777777" w:rsidR="00682BA0" w:rsidRPr="001026C9" w:rsidRDefault="00682BA0" w:rsidP="009F3DDF">
            <w:pPr>
              <w:rPr>
                <w:rFonts w:asciiTheme="majorHAnsi" w:hAnsiTheme="majorHAnsi" w:cstheme="majorHAnsi"/>
                <w:sz w:val="18"/>
                <w:szCs w:val="18"/>
              </w:rPr>
            </w:pPr>
            <w:r w:rsidRPr="001026C9">
              <w:rPr>
                <w:rFonts w:asciiTheme="majorHAnsi" w:hAnsiTheme="majorHAnsi" w:cstheme="majorHAnsi"/>
                <w:sz w:val="18"/>
                <w:szCs w:val="18"/>
              </w:rPr>
              <w:t>Gevoelsbeleving</w:t>
            </w:r>
          </w:p>
        </w:tc>
        <w:tc>
          <w:tcPr>
            <w:tcW w:w="2240" w:type="dxa"/>
          </w:tcPr>
          <w:p w14:paraId="4C120705" w14:textId="77777777" w:rsidR="00682BA0" w:rsidRPr="001026C9" w:rsidRDefault="00682BA0" w:rsidP="009F3DDF">
            <w:pPr>
              <w:rPr>
                <w:rFonts w:asciiTheme="majorHAnsi" w:hAnsiTheme="majorHAnsi" w:cstheme="majorHAnsi"/>
                <w:sz w:val="18"/>
                <w:szCs w:val="18"/>
              </w:rPr>
            </w:pPr>
            <w:r w:rsidRPr="001026C9">
              <w:rPr>
                <w:rFonts w:asciiTheme="majorHAnsi" w:hAnsiTheme="majorHAnsi" w:cstheme="majorHAnsi"/>
                <w:sz w:val="18"/>
                <w:szCs w:val="18"/>
              </w:rPr>
              <w:t>Factoren die van invloed zijn op de gevoelsbeleving</w:t>
            </w:r>
          </w:p>
          <w:p w14:paraId="6AA42BEC" w14:textId="77777777" w:rsidR="00682BA0" w:rsidRPr="001026C9" w:rsidRDefault="00682BA0" w:rsidP="009F3DDF">
            <w:pPr>
              <w:rPr>
                <w:rFonts w:asciiTheme="majorHAnsi" w:hAnsiTheme="majorHAnsi" w:cstheme="majorHAnsi"/>
                <w:sz w:val="18"/>
                <w:szCs w:val="18"/>
              </w:rPr>
            </w:pPr>
          </w:p>
          <w:p w14:paraId="3735E629" w14:textId="77777777" w:rsidR="00682BA0" w:rsidRPr="001026C9" w:rsidRDefault="00682BA0" w:rsidP="009F3DDF">
            <w:pPr>
              <w:rPr>
                <w:rFonts w:asciiTheme="majorHAnsi" w:hAnsiTheme="majorHAnsi" w:cstheme="majorHAnsi"/>
                <w:sz w:val="18"/>
                <w:szCs w:val="18"/>
              </w:rPr>
            </w:pPr>
          </w:p>
          <w:p w14:paraId="29CB7C2D" w14:textId="77777777" w:rsidR="00682BA0" w:rsidRPr="001026C9" w:rsidRDefault="00682BA0" w:rsidP="009F3DDF">
            <w:pPr>
              <w:rPr>
                <w:rFonts w:asciiTheme="majorHAnsi" w:hAnsiTheme="majorHAnsi" w:cstheme="majorHAnsi"/>
                <w:sz w:val="18"/>
                <w:szCs w:val="18"/>
              </w:rPr>
            </w:pPr>
          </w:p>
          <w:p w14:paraId="7E67968C" w14:textId="77777777" w:rsidR="00682BA0" w:rsidRPr="001026C9" w:rsidRDefault="00682BA0" w:rsidP="009F3DDF">
            <w:pPr>
              <w:rPr>
                <w:rFonts w:asciiTheme="majorHAnsi" w:hAnsiTheme="majorHAnsi" w:cstheme="majorHAnsi"/>
                <w:sz w:val="18"/>
                <w:szCs w:val="18"/>
              </w:rPr>
            </w:pPr>
          </w:p>
          <w:p w14:paraId="67076EA5" w14:textId="77777777" w:rsidR="00682BA0" w:rsidRPr="001026C9" w:rsidRDefault="00682BA0" w:rsidP="009F3DDF">
            <w:pPr>
              <w:rPr>
                <w:rFonts w:asciiTheme="majorHAnsi" w:hAnsiTheme="majorHAnsi" w:cstheme="majorHAnsi"/>
                <w:sz w:val="18"/>
                <w:szCs w:val="18"/>
              </w:rPr>
            </w:pPr>
          </w:p>
          <w:p w14:paraId="232C9E76" w14:textId="42A5ACA7" w:rsidR="00682BA0" w:rsidRPr="001026C9" w:rsidRDefault="00CF6D77" w:rsidP="009F3DDF">
            <w:pPr>
              <w:rPr>
                <w:rFonts w:asciiTheme="majorHAnsi" w:hAnsiTheme="majorHAnsi" w:cstheme="majorHAnsi"/>
                <w:sz w:val="18"/>
                <w:szCs w:val="18"/>
              </w:rPr>
            </w:pPr>
            <w:r w:rsidRPr="001026C9">
              <w:rPr>
                <w:rFonts w:asciiTheme="majorHAnsi" w:hAnsiTheme="majorHAnsi" w:cstheme="majorHAnsi"/>
                <w:noProof/>
                <w:sz w:val="18"/>
                <w:szCs w:val="18"/>
              </w:rPr>
              <mc:AlternateContent>
                <mc:Choice Requires="wps">
                  <w:drawing>
                    <wp:anchor distT="0" distB="0" distL="114300" distR="114300" simplePos="0" relativeHeight="251665408" behindDoc="0" locked="0" layoutInCell="1" allowOverlap="1" wp14:anchorId="2A48AB30" wp14:editId="27C5F491">
                      <wp:simplePos x="0" y="0"/>
                      <wp:positionH relativeFrom="column">
                        <wp:posOffset>-41275</wp:posOffset>
                      </wp:positionH>
                      <wp:positionV relativeFrom="paragraph">
                        <wp:posOffset>72390</wp:posOffset>
                      </wp:positionV>
                      <wp:extent cx="2667000" cy="0"/>
                      <wp:effectExtent l="0" t="0" r="0" b="0"/>
                      <wp:wrapNone/>
                      <wp:docPr id="3" name="Rechte verbindingslijn 3"/>
                      <wp:cNvGraphicFramePr/>
                      <a:graphic xmlns:a="http://schemas.openxmlformats.org/drawingml/2006/main">
                        <a:graphicData uri="http://schemas.microsoft.com/office/word/2010/wordprocessingShape">
                          <wps:wsp>
                            <wps:cNvCnPr/>
                            <wps:spPr>
                              <a:xfrm>
                                <a:off x="0" y="0"/>
                                <a:ext cx="266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010B66" id="Rechte verbindingslijn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pt,5.7pt" to="206.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" strokecolor="black [3200]" strokeweight=".5pt">
                      <v:stroke joinstyle="miter"/>
                    </v:line>
                  </w:pict>
                </mc:Fallback>
              </mc:AlternateContent>
            </w:r>
          </w:p>
          <w:p w14:paraId="6DA78CBA" w14:textId="77777777" w:rsidR="00682BA0" w:rsidRPr="001026C9" w:rsidRDefault="00682BA0" w:rsidP="009F3DDF">
            <w:pPr>
              <w:rPr>
                <w:rFonts w:asciiTheme="majorHAnsi" w:hAnsiTheme="majorHAnsi" w:cstheme="majorHAnsi"/>
                <w:sz w:val="18"/>
                <w:szCs w:val="18"/>
              </w:rPr>
            </w:pPr>
            <w:r w:rsidRPr="001026C9">
              <w:rPr>
                <w:rFonts w:asciiTheme="majorHAnsi" w:hAnsiTheme="majorHAnsi" w:cstheme="majorHAnsi"/>
                <w:sz w:val="18"/>
                <w:szCs w:val="18"/>
              </w:rPr>
              <w:t>Expressie</w:t>
            </w:r>
          </w:p>
          <w:p w14:paraId="4FCEA479" w14:textId="77777777" w:rsidR="00682BA0" w:rsidRPr="001026C9" w:rsidRDefault="00682BA0" w:rsidP="009F3DDF">
            <w:pPr>
              <w:rPr>
                <w:rFonts w:asciiTheme="majorHAnsi" w:hAnsiTheme="majorHAnsi" w:cstheme="majorHAnsi"/>
                <w:sz w:val="18"/>
                <w:szCs w:val="18"/>
              </w:rPr>
            </w:pPr>
          </w:p>
          <w:p w14:paraId="45888BE6" w14:textId="77777777" w:rsidR="00682BA0" w:rsidRPr="001026C9" w:rsidRDefault="00682BA0" w:rsidP="009F3DDF">
            <w:pPr>
              <w:rPr>
                <w:rFonts w:asciiTheme="majorHAnsi" w:hAnsiTheme="majorHAnsi" w:cstheme="majorHAnsi"/>
                <w:sz w:val="18"/>
                <w:szCs w:val="18"/>
              </w:rPr>
            </w:pPr>
          </w:p>
        </w:tc>
        <w:tc>
          <w:tcPr>
            <w:tcW w:w="2040" w:type="dxa"/>
          </w:tcPr>
          <w:p w14:paraId="226BDD82" w14:textId="77777777" w:rsidR="00682BA0" w:rsidRPr="001026C9" w:rsidRDefault="00682BA0" w:rsidP="009F3DDF">
            <w:pPr>
              <w:rPr>
                <w:rFonts w:asciiTheme="majorHAnsi" w:hAnsiTheme="majorHAnsi" w:cstheme="majorHAnsi"/>
                <w:sz w:val="18"/>
                <w:szCs w:val="18"/>
              </w:rPr>
            </w:pPr>
            <w:r w:rsidRPr="001026C9">
              <w:rPr>
                <w:rFonts w:asciiTheme="majorHAnsi" w:hAnsiTheme="majorHAnsi" w:cstheme="majorHAnsi"/>
                <w:sz w:val="18"/>
                <w:szCs w:val="18"/>
              </w:rPr>
              <w:t>Gevoel</w:t>
            </w:r>
          </w:p>
          <w:p w14:paraId="1F1D8DBC" w14:textId="77777777" w:rsidR="00682BA0" w:rsidRPr="001026C9" w:rsidRDefault="00682BA0" w:rsidP="009F3DDF">
            <w:pPr>
              <w:rPr>
                <w:rFonts w:asciiTheme="majorHAnsi" w:hAnsiTheme="majorHAnsi" w:cstheme="majorHAnsi"/>
                <w:sz w:val="18"/>
                <w:szCs w:val="18"/>
              </w:rPr>
            </w:pPr>
            <w:r w:rsidRPr="001026C9">
              <w:rPr>
                <w:rFonts w:asciiTheme="majorHAnsi" w:hAnsiTheme="majorHAnsi" w:cstheme="majorHAnsi"/>
                <w:sz w:val="18"/>
                <w:szCs w:val="18"/>
              </w:rPr>
              <w:t>Lichaam</w:t>
            </w:r>
          </w:p>
          <w:p w14:paraId="6DF60DF0" w14:textId="5D69E5E7" w:rsidR="008124CF" w:rsidRDefault="00682BA0" w:rsidP="009F3DDF">
            <w:pPr>
              <w:rPr>
                <w:rFonts w:asciiTheme="majorHAnsi" w:hAnsiTheme="majorHAnsi" w:cstheme="majorHAnsi"/>
                <w:sz w:val="18"/>
                <w:szCs w:val="18"/>
              </w:rPr>
            </w:pPr>
            <w:r w:rsidRPr="001026C9">
              <w:rPr>
                <w:rFonts w:asciiTheme="majorHAnsi" w:hAnsiTheme="majorHAnsi" w:cstheme="majorHAnsi"/>
                <w:sz w:val="18"/>
                <w:szCs w:val="18"/>
              </w:rPr>
              <w:t>Cognitie</w:t>
            </w:r>
            <w:r w:rsidRPr="001026C9">
              <w:rPr>
                <w:rFonts w:asciiTheme="majorHAnsi" w:hAnsiTheme="majorHAnsi" w:cstheme="majorHAnsi"/>
                <w:sz w:val="18"/>
                <w:szCs w:val="18"/>
              </w:rPr>
              <w:br/>
            </w:r>
            <w:r w:rsidRPr="001026C9">
              <w:rPr>
                <w:rFonts w:asciiTheme="majorHAnsi" w:hAnsiTheme="majorHAnsi" w:cstheme="majorHAnsi"/>
                <w:sz w:val="18"/>
                <w:szCs w:val="18"/>
              </w:rPr>
              <w:br/>
              <w:t>Sociale karakter:</w:t>
            </w:r>
            <w:r w:rsidRPr="001026C9">
              <w:rPr>
                <w:rFonts w:asciiTheme="majorHAnsi" w:hAnsiTheme="majorHAnsi" w:cstheme="majorHAnsi"/>
                <w:sz w:val="18"/>
                <w:szCs w:val="18"/>
              </w:rPr>
              <w:br/>
              <w:t xml:space="preserve">Referentiekader </w:t>
            </w:r>
            <w:r w:rsidRPr="001026C9">
              <w:rPr>
                <w:rFonts w:asciiTheme="majorHAnsi" w:hAnsiTheme="majorHAnsi" w:cstheme="majorHAnsi"/>
                <w:sz w:val="18"/>
                <w:szCs w:val="18"/>
              </w:rPr>
              <w:br/>
              <w:t>(socialisatie)</w:t>
            </w:r>
          </w:p>
          <w:p w14:paraId="21E3049F" w14:textId="77777777" w:rsidR="00CF6D77" w:rsidRDefault="00CF6D77" w:rsidP="009F3DDF">
            <w:pPr>
              <w:rPr>
                <w:rFonts w:asciiTheme="majorHAnsi" w:hAnsiTheme="majorHAnsi" w:cstheme="majorHAnsi"/>
                <w:sz w:val="18"/>
                <w:szCs w:val="18"/>
              </w:rPr>
            </w:pPr>
          </w:p>
          <w:p w14:paraId="7D81090E" w14:textId="1D350535" w:rsidR="00682BA0" w:rsidRPr="001026C9" w:rsidRDefault="00682BA0" w:rsidP="009F3DDF">
            <w:pPr>
              <w:rPr>
                <w:rFonts w:asciiTheme="majorHAnsi" w:hAnsiTheme="majorHAnsi" w:cstheme="majorHAnsi"/>
                <w:sz w:val="18"/>
                <w:szCs w:val="18"/>
              </w:rPr>
            </w:pPr>
            <w:r w:rsidRPr="001026C9">
              <w:rPr>
                <w:rFonts w:asciiTheme="majorHAnsi" w:hAnsiTheme="majorHAnsi" w:cstheme="majorHAnsi"/>
                <w:sz w:val="18"/>
                <w:szCs w:val="18"/>
              </w:rPr>
              <w:t>Verbale communicatie</w:t>
            </w:r>
            <w:r w:rsidRPr="001026C9">
              <w:rPr>
                <w:rFonts w:asciiTheme="majorHAnsi" w:hAnsiTheme="majorHAnsi" w:cstheme="majorHAnsi"/>
                <w:sz w:val="18"/>
                <w:szCs w:val="18"/>
              </w:rPr>
              <w:br/>
            </w:r>
            <w:r w:rsidRPr="001026C9">
              <w:rPr>
                <w:rFonts w:asciiTheme="majorHAnsi" w:hAnsiTheme="majorHAnsi" w:cstheme="majorHAnsi"/>
                <w:sz w:val="18"/>
                <w:szCs w:val="18"/>
              </w:rPr>
              <w:br/>
              <w:t>Non-verbale communicatie</w:t>
            </w:r>
          </w:p>
        </w:tc>
      </w:tr>
      <w:tr w:rsidR="001026C9" w:rsidRPr="001026C9" w14:paraId="6CA19556" w14:textId="77777777" w:rsidTr="008124CF">
        <w:tc>
          <w:tcPr>
            <w:tcW w:w="2423" w:type="dxa"/>
          </w:tcPr>
          <w:p w14:paraId="2FC3CB49" w14:textId="77777777" w:rsidR="00682BA0" w:rsidRPr="001026C9" w:rsidRDefault="00682BA0" w:rsidP="009F3DDF">
            <w:pPr>
              <w:rPr>
                <w:rFonts w:asciiTheme="majorHAnsi" w:hAnsiTheme="majorHAnsi" w:cstheme="majorHAnsi"/>
                <w:b/>
                <w:bCs/>
                <w:sz w:val="18"/>
                <w:szCs w:val="18"/>
              </w:rPr>
            </w:pPr>
            <w:r w:rsidRPr="001026C9">
              <w:rPr>
                <w:rFonts w:asciiTheme="majorHAnsi" w:hAnsiTheme="majorHAnsi" w:cstheme="majorHAnsi"/>
                <w:sz w:val="18"/>
                <w:szCs w:val="18"/>
              </w:rPr>
              <w:t xml:space="preserve">Omgaan met emoties </w:t>
            </w:r>
          </w:p>
          <w:p w14:paraId="055A8CE2" w14:textId="77777777" w:rsidR="00682BA0" w:rsidRPr="001026C9" w:rsidRDefault="00682BA0" w:rsidP="009F3DDF">
            <w:pPr>
              <w:rPr>
                <w:rFonts w:asciiTheme="majorHAnsi" w:hAnsiTheme="majorHAnsi" w:cstheme="majorHAnsi"/>
                <w:b/>
                <w:bCs/>
                <w:sz w:val="18"/>
                <w:szCs w:val="18"/>
              </w:rPr>
            </w:pPr>
            <w:r w:rsidRPr="001026C9">
              <w:rPr>
                <w:rFonts w:asciiTheme="majorHAnsi" w:hAnsiTheme="majorHAnsi" w:cstheme="majorHAnsi"/>
                <w:sz w:val="18"/>
                <w:szCs w:val="18"/>
              </w:rPr>
              <w:t>(Emotional labour/ emotiewerk)</w:t>
            </w:r>
          </w:p>
        </w:tc>
        <w:tc>
          <w:tcPr>
            <w:tcW w:w="2369" w:type="dxa"/>
          </w:tcPr>
          <w:p w14:paraId="7DDB7A03" w14:textId="79270ADC" w:rsidR="00682BA0" w:rsidRPr="001026C9" w:rsidRDefault="00682BA0" w:rsidP="009F3DDF">
            <w:pPr>
              <w:rPr>
                <w:rFonts w:asciiTheme="majorHAnsi" w:hAnsiTheme="majorHAnsi" w:cstheme="majorHAnsi"/>
                <w:sz w:val="18"/>
                <w:szCs w:val="18"/>
              </w:rPr>
            </w:pPr>
            <w:r w:rsidRPr="001026C9">
              <w:rPr>
                <w:rFonts w:asciiTheme="majorHAnsi" w:hAnsiTheme="majorHAnsi" w:cstheme="majorHAnsi"/>
                <w:sz w:val="18"/>
                <w:szCs w:val="18"/>
              </w:rPr>
              <w:t>Gevoelsregels</w:t>
            </w:r>
          </w:p>
          <w:p w14:paraId="67E4C2F8" w14:textId="55B9AA74" w:rsidR="00682BA0" w:rsidRPr="001026C9" w:rsidRDefault="00682BA0" w:rsidP="009F3DDF">
            <w:pPr>
              <w:rPr>
                <w:rFonts w:asciiTheme="majorHAnsi" w:hAnsiTheme="majorHAnsi" w:cstheme="majorHAnsi"/>
                <w:sz w:val="18"/>
                <w:szCs w:val="18"/>
              </w:rPr>
            </w:pPr>
            <w:r w:rsidRPr="001026C9">
              <w:rPr>
                <w:rFonts w:asciiTheme="majorHAnsi" w:hAnsiTheme="majorHAnsi" w:cstheme="majorHAnsi"/>
                <w:sz w:val="18"/>
                <w:szCs w:val="18"/>
              </w:rPr>
              <w:t xml:space="preserve">Display rules </w:t>
            </w:r>
            <w:r w:rsidR="007868BA">
              <w:rPr>
                <w:rFonts w:asciiTheme="majorHAnsi" w:hAnsiTheme="majorHAnsi" w:cstheme="majorHAnsi"/>
                <w:sz w:val="18"/>
                <w:szCs w:val="18"/>
              </w:rPr>
              <w:br/>
              <w:t>Gedragsnormen</w:t>
            </w:r>
          </w:p>
        </w:tc>
        <w:tc>
          <w:tcPr>
            <w:tcW w:w="2240" w:type="dxa"/>
          </w:tcPr>
          <w:p w14:paraId="4E1883ED" w14:textId="77777777" w:rsidR="00682BA0" w:rsidRPr="001026C9" w:rsidRDefault="00682BA0" w:rsidP="009F3DDF">
            <w:pPr>
              <w:rPr>
                <w:rFonts w:asciiTheme="majorHAnsi" w:hAnsiTheme="majorHAnsi" w:cstheme="majorHAnsi"/>
                <w:sz w:val="18"/>
                <w:szCs w:val="18"/>
              </w:rPr>
            </w:pPr>
            <w:r w:rsidRPr="001026C9">
              <w:rPr>
                <w:rFonts w:asciiTheme="majorHAnsi" w:hAnsiTheme="majorHAnsi" w:cstheme="majorHAnsi"/>
                <w:sz w:val="18"/>
                <w:szCs w:val="18"/>
              </w:rPr>
              <w:t xml:space="preserve">Ervaren, beïnvloeden en uiten </w:t>
            </w:r>
          </w:p>
        </w:tc>
        <w:tc>
          <w:tcPr>
            <w:tcW w:w="2040" w:type="dxa"/>
          </w:tcPr>
          <w:p w14:paraId="1D8A0127" w14:textId="77777777" w:rsidR="00682BA0" w:rsidRPr="001026C9" w:rsidRDefault="00682BA0" w:rsidP="009F3DDF">
            <w:pPr>
              <w:rPr>
                <w:rFonts w:asciiTheme="majorHAnsi" w:hAnsiTheme="majorHAnsi" w:cstheme="majorHAnsi"/>
                <w:sz w:val="18"/>
                <w:szCs w:val="18"/>
              </w:rPr>
            </w:pPr>
            <w:r w:rsidRPr="001026C9">
              <w:rPr>
                <w:rFonts w:asciiTheme="majorHAnsi" w:hAnsiTheme="majorHAnsi" w:cstheme="majorHAnsi"/>
                <w:sz w:val="18"/>
                <w:szCs w:val="18"/>
              </w:rPr>
              <w:t xml:space="preserve">Hoe mensen zich willen ‘proberen te voelen’ </w:t>
            </w:r>
            <w:r w:rsidRPr="001026C9">
              <w:rPr>
                <w:rFonts w:asciiTheme="majorHAnsi" w:hAnsiTheme="majorHAnsi" w:cstheme="majorHAnsi"/>
                <w:sz w:val="18"/>
                <w:szCs w:val="18"/>
              </w:rPr>
              <w:br/>
            </w:r>
            <w:r w:rsidRPr="001026C9">
              <w:rPr>
                <w:rFonts w:asciiTheme="majorHAnsi" w:hAnsiTheme="majorHAnsi" w:cstheme="majorHAnsi"/>
                <w:sz w:val="18"/>
                <w:szCs w:val="18"/>
              </w:rPr>
              <w:br/>
              <w:t>Bewerking van patronen: welke regels passen mensen toe op eigen gevoelens</w:t>
            </w:r>
            <w:r w:rsidRPr="001026C9">
              <w:rPr>
                <w:rFonts w:asciiTheme="majorHAnsi" w:hAnsiTheme="majorHAnsi" w:cstheme="majorHAnsi"/>
                <w:sz w:val="18"/>
                <w:szCs w:val="18"/>
              </w:rPr>
              <w:br/>
            </w:r>
          </w:p>
          <w:p w14:paraId="525AF7C7" w14:textId="77777777" w:rsidR="00682BA0" w:rsidRPr="001026C9" w:rsidRDefault="00682BA0" w:rsidP="009F3DDF">
            <w:pPr>
              <w:rPr>
                <w:rFonts w:asciiTheme="majorHAnsi" w:hAnsiTheme="majorHAnsi" w:cstheme="majorHAnsi"/>
                <w:sz w:val="18"/>
                <w:szCs w:val="18"/>
              </w:rPr>
            </w:pPr>
            <w:r w:rsidRPr="001026C9">
              <w:rPr>
                <w:rFonts w:asciiTheme="majorHAnsi" w:hAnsiTheme="majorHAnsi" w:cstheme="majorHAnsi"/>
                <w:sz w:val="18"/>
                <w:szCs w:val="18"/>
              </w:rPr>
              <w:t xml:space="preserve">Op welke wijze mogen deze emoties worden geuit </w:t>
            </w:r>
          </w:p>
          <w:p w14:paraId="06E0797E" w14:textId="77777777" w:rsidR="00682BA0" w:rsidRPr="001026C9" w:rsidRDefault="00682BA0" w:rsidP="009F3DDF">
            <w:pPr>
              <w:rPr>
                <w:rFonts w:asciiTheme="majorHAnsi" w:hAnsiTheme="majorHAnsi" w:cstheme="majorHAnsi"/>
                <w:sz w:val="18"/>
                <w:szCs w:val="18"/>
              </w:rPr>
            </w:pPr>
          </w:p>
        </w:tc>
      </w:tr>
      <w:tr w:rsidR="001026C9" w:rsidRPr="001026C9" w14:paraId="474C5CCE" w14:textId="77777777" w:rsidTr="008124CF">
        <w:trPr>
          <w:trHeight w:val="3997"/>
        </w:trPr>
        <w:tc>
          <w:tcPr>
            <w:tcW w:w="2423" w:type="dxa"/>
          </w:tcPr>
          <w:p w14:paraId="0DEAF7C9" w14:textId="77777777" w:rsidR="00682BA0" w:rsidRPr="001026C9" w:rsidRDefault="00682BA0" w:rsidP="009F3DDF">
            <w:pPr>
              <w:rPr>
                <w:rFonts w:asciiTheme="majorHAnsi" w:hAnsiTheme="majorHAnsi" w:cstheme="majorHAnsi"/>
                <w:b/>
                <w:bCs/>
                <w:sz w:val="18"/>
                <w:szCs w:val="18"/>
              </w:rPr>
            </w:pPr>
            <w:r w:rsidRPr="001026C9">
              <w:rPr>
                <w:rFonts w:asciiTheme="majorHAnsi" w:hAnsiTheme="majorHAnsi" w:cstheme="majorHAnsi"/>
                <w:sz w:val="18"/>
                <w:szCs w:val="18"/>
              </w:rPr>
              <w:t>Emoties in het gedwongen kader/ reclasseringswerk</w:t>
            </w:r>
          </w:p>
        </w:tc>
        <w:tc>
          <w:tcPr>
            <w:tcW w:w="2369" w:type="dxa"/>
          </w:tcPr>
          <w:p w14:paraId="0A309118" w14:textId="77777777" w:rsidR="00682BA0" w:rsidRPr="001026C9" w:rsidRDefault="00682BA0" w:rsidP="009F3DDF">
            <w:pPr>
              <w:rPr>
                <w:rFonts w:asciiTheme="majorHAnsi" w:hAnsiTheme="majorHAnsi" w:cstheme="majorHAnsi"/>
                <w:sz w:val="18"/>
                <w:szCs w:val="18"/>
              </w:rPr>
            </w:pPr>
            <w:r w:rsidRPr="001026C9">
              <w:rPr>
                <w:rFonts w:asciiTheme="majorHAnsi" w:hAnsiTheme="majorHAnsi" w:cstheme="majorHAnsi"/>
                <w:sz w:val="18"/>
                <w:szCs w:val="18"/>
              </w:rPr>
              <w:t xml:space="preserve">Emotionele belasting </w:t>
            </w:r>
          </w:p>
        </w:tc>
        <w:tc>
          <w:tcPr>
            <w:tcW w:w="2240" w:type="dxa"/>
          </w:tcPr>
          <w:p w14:paraId="043B0C9B" w14:textId="77777777" w:rsidR="00682BA0" w:rsidRPr="001026C9" w:rsidRDefault="00682BA0" w:rsidP="009F3DDF">
            <w:pPr>
              <w:rPr>
                <w:rFonts w:asciiTheme="majorHAnsi" w:hAnsiTheme="majorHAnsi" w:cstheme="majorHAnsi"/>
                <w:sz w:val="18"/>
                <w:szCs w:val="18"/>
              </w:rPr>
            </w:pPr>
            <w:r w:rsidRPr="001026C9">
              <w:rPr>
                <w:rFonts w:asciiTheme="majorHAnsi" w:hAnsiTheme="majorHAnsi" w:cstheme="majorHAnsi"/>
                <w:sz w:val="18"/>
                <w:szCs w:val="18"/>
              </w:rPr>
              <w:t>Emoties gerelateerd aan</w:t>
            </w:r>
            <w:r w:rsidRPr="001026C9">
              <w:rPr>
                <w:rFonts w:asciiTheme="majorHAnsi" w:hAnsiTheme="majorHAnsi" w:cstheme="majorHAnsi"/>
                <w:sz w:val="18"/>
                <w:szCs w:val="18"/>
              </w:rPr>
              <w:br/>
            </w:r>
          </w:p>
          <w:p w14:paraId="718BDF76" w14:textId="77777777" w:rsidR="00682BA0" w:rsidRPr="001026C9" w:rsidRDefault="00682BA0" w:rsidP="009F3DDF">
            <w:pPr>
              <w:rPr>
                <w:rFonts w:asciiTheme="majorHAnsi" w:hAnsiTheme="majorHAnsi" w:cstheme="majorHAnsi"/>
                <w:sz w:val="18"/>
                <w:szCs w:val="18"/>
              </w:rPr>
            </w:pPr>
          </w:p>
          <w:p w14:paraId="1E089466" w14:textId="77777777" w:rsidR="00682BA0" w:rsidRPr="001026C9" w:rsidRDefault="00682BA0" w:rsidP="009F3DDF">
            <w:pPr>
              <w:rPr>
                <w:rFonts w:asciiTheme="majorHAnsi" w:hAnsiTheme="majorHAnsi" w:cstheme="majorHAnsi"/>
                <w:sz w:val="18"/>
                <w:szCs w:val="18"/>
              </w:rPr>
            </w:pPr>
          </w:p>
          <w:p w14:paraId="4A31E180" w14:textId="77777777" w:rsidR="00682BA0" w:rsidRPr="001026C9" w:rsidRDefault="00682BA0" w:rsidP="009F3DDF">
            <w:pPr>
              <w:rPr>
                <w:rFonts w:asciiTheme="majorHAnsi" w:hAnsiTheme="majorHAnsi" w:cstheme="majorHAnsi"/>
                <w:sz w:val="18"/>
                <w:szCs w:val="18"/>
              </w:rPr>
            </w:pPr>
          </w:p>
          <w:p w14:paraId="76A4BA2C" w14:textId="77777777" w:rsidR="00682BA0" w:rsidRPr="001026C9" w:rsidRDefault="00682BA0" w:rsidP="009F3DDF">
            <w:pPr>
              <w:rPr>
                <w:rFonts w:asciiTheme="majorHAnsi" w:hAnsiTheme="majorHAnsi" w:cstheme="majorHAnsi"/>
                <w:sz w:val="18"/>
                <w:szCs w:val="18"/>
              </w:rPr>
            </w:pPr>
            <w:r w:rsidRPr="001026C9">
              <w:rPr>
                <w:rFonts w:asciiTheme="majorHAnsi" w:hAnsiTheme="majorHAnsi" w:cstheme="majorHAnsi"/>
                <w:noProof/>
                <w:sz w:val="18"/>
                <w:szCs w:val="18"/>
              </w:rPr>
              <mc:AlternateContent>
                <mc:Choice Requires="wps">
                  <w:drawing>
                    <wp:anchor distT="0" distB="0" distL="114300" distR="114300" simplePos="0" relativeHeight="251666432" behindDoc="0" locked="0" layoutInCell="1" allowOverlap="1" wp14:anchorId="585D4DD4" wp14:editId="0E7FA6EB">
                      <wp:simplePos x="0" y="0"/>
                      <wp:positionH relativeFrom="column">
                        <wp:posOffset>-39370</wp:posOffset>
                      </wp:positionH>
                      <wp:positionV relativeFrom="paragraph">
                        <wp:posOffset>93345</wp:posOffset>
                      </wp:positionV>
                      <wp:extent cx="2667000" cy="0"/>
                      <wp:effectExtent l="0" t="0" r="0" b="0"/>
                      <wp:wrapNone/>
                      <wp:docPr id="6" name="Rechte verbindingslijn 6"/>
                      <wp:cNvGraphicFramePr/>
                      <a:graphic xmlns:a="http://schemas.openxmlformats.org/drawingml/2006/main">
                        <a:graphicData uri="http://schemas.microsoft.com/office/word/2010/wordprocessingShape">
                          <wps:wsp>
                            <wps:cNvCnPr/>
                            <wps:spPr>
                              <a:xfrm flipV="1">
                                <a:off x="0" y="0"/>
                                <a:ext cx="266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3E34E6" id="Rechte verbindingslijn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7.35pt" to="206.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" strokecolor="black [3200]" strokeweight=".5pt">
                      <v:stroke joinstyle="miter"/>
                    </v:line>
                  </w:pict>
                </mc:Fallback>
              </mc:AlternateContent>
            </w:r>
          </w:p>
          <w:p w14:paraId="28871F8C" w14:textId="098B53B2" w:rsidR="00682BA0" w:rsidRPr="001026C9" w:rsidRDefault="00682BA0" w:rsidP="009F3DDF">
            <w:pPr>
              <w:rPr>
                <w:rFonts w:asciiTheme="majorHAnsi" w:hAnsiTheme="majorHAnsi" w:cstheme="majorHAnsi"/>
                <w:sz w:val="18"/>
                <w:szCs w:val="18"/>
              </w:rPr>
            </w:pPr>
            <w:r w:rsidRPr="001026C9">
              <w:rPr>
                <w:rFonts w:asciiTheme="majorHAnsi" w:hAnsiTheme="majorHAnsi" w:cstheme="majorHAnsi"/>
                <w:sz w:val="18"/>
                <w:szCs w:val="18"/>
              </w:rPr>
              <w:t xml:space="preserve">Emoties en </w:t>
            </w:r>
            <w:r w:rsidR="00D33EAC">
              <w:rPr>
                <w:rFonts w:asciiTheme="majorHAnsi" w:hAnsiTheme="majorHAnsi" w:cstheme="majorHAnsi"/>
                <w:sz w:val="18"/>
                <w:szCs w:val="18"/>
              </w:rPr>
              <w:t xml:space="preserve">veerkracht/ </w:t>
            </w:r>
            <w:r w:rsidRPr="001026C9">
              <w:rPr>
                <w:rFonts w:asciiTheme="majorHAnsi" w:hAnsiTheme="majorHAnsi" w:cstheme="majorHAnsi"/>
                <w:sz w:val="18"/>
                <w:szCs w:val="18"/>
              </w:rPr>
              <w:t>organisa</w:t>
            </w:r>
            <w:r w:rsidR="004B5C18">
              <w:rPr>
                <w:rFonts w:asciiTheme="majorHAnsi" w:hAnsiTheme="majorHAnsi" w:cstheme="majorHAnsi"/>
                <w:sz w:val="18"/>
                <w:szCs w:val="18"/>
              </w:rPr>
              <w:t xml:space="preserve">torische </w:t>
            </w:r>
            <w:r w:rsidRPr="001026C9">
              <w:rPr>
                <w:rFonts w:asciiTheme="majorHAnsi" w:hAnsiTheme="majorHAnsi" w:cstheme="majorHAnsi"/>
                <w:sz w:val="18"/>
                <w:szCs w:val="18"/>
              </w:rPr>
              <w:t xml:space="preserve">kenmerken </w:t>
            </w:r>
          </w:p>
          <w:p w14:paraId="62D2178C" w14:textId="77777777" w:rsidR="00682BA0" w:rsidRPr="001026C9" w:rsidRDefault="00682BA0" w:rsidP="009F3DDF">
            <w:pPr>
              <w:rPr>
                <w:rFonts w:asciiTheme="majorHAnsi" w:hAnsiTheme="majorHAnsi" w:cstheme="majorHAnsi"/>
                <w:sz w:val="18"/>
                <w:szCs w:val="18"/>
              </w:rPr>
            </w:pPr>
          </w:p>
          <w:p w14:paraId="30DE3FF6" w14:textId="77777777" w:rsidR="00682BA0" w:rsidRPr="001026C9" w:rsidRDefault="00682BA0" w:rsidP="009F3DDF">
            <w:pPr>
              <w:rPr>
                <w:rFonts w:asciiTheme="majorHAnsi" w:hAnsiTheme="majorHAnsi" w:cstheme="majorHAnsi"/>
                <w:sz w:val="18"/>
                <w:szCs w:val="18"/>
              </w:rPr>
            </w:pPr>
          </w:p>
          <w:p w14:paraId="59487BA2" w14:textId="77777777" w:rsidR="00682BA0" w:rsidRPr="001026C9" w:rsidRDefault="00682BA0" w:rsidP="009F3DDF">
            <w:pPr>
              <w:rPr>
                <w:rFonts w:asciiTheme="majorHAnsi" w:hAnsiTheme="majorHAnsi" w:cstheme="majorHAnsi"/>
                <w:sz w:val="18"/>
                <w:szCs w:val="18"/>
              </w:rPr>
            </w:pPr>
          </w:p>
          <w:p w14:paraId="4CBBE9B1" w14:textId="377778A3" w:rsidR="00682BA0" w:rsidRPr="001026C9" w:rsidRDefault="00D33EAC" w:rsidP="009F3DDF">
            <w:pPr>
              <w:rPr>
                <w:rFonts w:asciiTheme="majorHAnsi" w:hAnsiTheme="majorHAnsi" w:cstheme="majorHAnsi"/>
                <w:sz w:val="18"/>
                <w:szCs w:val="18"/>
              </w:rPr>
            </w:pPr>
            <w:r w:rsidRPr="001026C9">
              <w:rPr>
                <w:rFonts w:asciiTheme="majorHAnsi" w:hAnsiTheme="majorHAnsi" w:cstheme="majorHAnsi"/>
                <w:noProof/>
                <w:sz w:val="18"/>
                <w:szCs w:val="18"/>
              </w:rPr>
              <mc:AlternateContent>
                <mc:Choice Requires="wps">
                  <w:drawing>
                    <wp:anchor distT="0" distB="0" distL="114300" distR="114300" simplePos="0" relativeHeight="251673600" behindDoc="0" locked="0" layoutInCell="1" allowOverlap="1" wp14:anchorId="58BEF890" wp14:editId="4B32F2C4">
                      <wp:simplePos x="0" y="0"/>
                      <wp:positionH relativeFrom="column">
                        <wp:posOffset>-78740</wp:posOffset>
                      </wp:positionH>
                      <wp:positionV relativeFrom="paragraph">
                        <wp:posOffset>122555</wp:posOffset>
                      </wp:positionV>
                      <wp:extent cx="2667000" cy="0"/>
                      <wp:effectExtent l="0" t="0" r="0" b="0"/>
                      <wp:wrapNone/>
                      <wp:docPr id="8" name="Rechte verbindingslijn 8"/>
                      <wp:cNvGraphicFramePr/>
                      <a:graphic xmlns:a="http://schemas.openxmlformats.org/drawingml/2006/main">
                        <a:graphicData uri="http://schemas.microsoft.com/office/word/2010/wordprocessingShape">
                          <wps:wsp>
                            <wps:cNvCnPr/>
                            <wps:spPr>
                              <a:xfrm flipV="1">
                                <a:off x="0" y="0"/>
                                <a:ext cx="266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7566CB" id="Rechte verbindingslijn 8"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9.65pt" to="203.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" strokecolor="black [3200]" strokeweight=".5pt">
                      <v:stroke joinstyle="miter"/>
                    </v:line>
                  </w:pict>
                </mc:Fallback>
              </mc:AlternateContent>
            </w:r>
          </w:p>
          <w:p w14:paraId="2120D3E9" w14:textId="238459C3" w:rsidR="00682BA0" w:rsidRPr="001026C9" w:rsidRDefault="00682BA0" w:rsidP="009F3DDF">
            <w:pPr>
              <w:rPr>
                <w:rFonts w:asciiTheme="majorHAnsi" w:hAnsiTheme="majorHAnsi" w:cstheme="majorHAnsi"/>
                <w:sz w:val="18"/>
                <w:szCs w:val="18"/>
              </w:rPr>
            </w:pPr>
            <w:r w:rsidRPr="001026C9">
              <w:rPr>
                <w:rFonts w:asciiTheme="majorHAnsi" w:hAnsiTheme="majorHAnsi" w:cstheme="majorHAnsi"/>
                <w:sz w:val="18"/>
                <w:szCs w:val="18"/>
              </w:rPr>
              <w:t>Emoties en</w:t>
            </w:r>
            <w:r w:rsidR="00D33EAC">
              <w:rPr>
                <w:rFonts w:asciiTheme="majorHAnsi" w:hAnsiTheme="majorHAnsi" w:cstheme="majorHAnsi"/>
                <w:sz w:val="18"/>
                <w:szCs w:val="18"/>
              </w:rPr>
              <w:t xml:space="preserve"> veerkracht/</w:t>
            </w:r>
          </w:p>
          <w:p w14:paraId="11ABE868" w14:textId="70E82A04" w:rsidR="00682BA0" w:rsidRPr="001026C9" w:rsidRDefault="00D33EAC" w:rsidP="009F3DDF">
            <w:pPr>
              <w:rPr>
                <w:rFonts w:asciiTheme="majorHAnsi" w:hAnsiTheme="majorHAnsi" w:cstheme="majorHAnsi"/>
                <w:sz w:val="18"/>
                <w:szCs w:val="18"/>
              </w:rPr>
            </w:pPr>
            <w:r>
              <w:rPr>
                <w:rFonts w:asciiTheme="majorHAnsi" w:hAnsiTheme="majorHAnsi" w:cstheme="majorHAnsi"/>
                <w:sz w:val="18"/>
                <w:szCs w:val="18"/>
              </w:rPr>
              <w:t>i</w:t>
            </w:r>
            <w:r w:rsidR="00682BA0" w:rsidRPr="001026C9">
              <w:rPr>
                <w:rFonts w:asciiTheme="majorHAnsi" w:hAnsiTheme="majorHAnsi" w:cstheme="majorHAnsi"/>
                <w:sz w:val="18"/>
                <w:szCs w:val="18"/>
              </w:rPr>
              <w:t xml:space="preserve">ndividuele kenmerken </w:t>
            </w:r>
          </w:p>
        </w:tc>
        <w:tc>
          <w:tcPr>
            <w:tcW w:w="2040" w:type="dxa"/>
          </w:tcPr>
          <w:p w14:paraId="0AFF9622" w14:textId="77777777" w:rsidR="00682BA0" w:rsidRPr="001026C9" w:rsidRDefault="00682BA0" w:rsidP="009F3DDF">
            <w:pPr>
              <w:rPr>
                <w:rFonts w:asciiTheme="majorHAnsi" w:hAnsiTheme="majorHAnsi" w:cstheme="majorHAnsi"/>
                <w:sz w:val="18"/>
                <w:szCs w:val="18"/>
              </w:rPr>
            </w:pPr>
            <w:r w:rsidRPr="001026C9">
              <w:rPr>
                <w:rFonts w:asciiTheme="majorHAnsi" w:hAnsiTheme="majorHAnsi" w:cstheme="majorHAnsi"/>
                <w:sz w:val="18"/>
                <w:szCs w:val="18"/>
              </w:rPr>
              <w:t xml:space="preserve">Heftige gebeurtenissen </w:t>
            </w:r>
          </w:p>
          <w:p w14:paraId="0A2F3A3F" w14:textId="77777777" w:rsidR="00682BA0" w:rsidRPr="001026C9" w:rsidRDefault="00682BA0" w:rsidP="009F3DDF">
            <w:pPr>
              <w:rPr>
                <w:rFonts w:asciiTheme="majorHAnsi" w:hAnsiTheme="majorHAnsi" w:cstheme="majorHAnsi"/>
                <w:sz w:val="18"/>
                <w:szCs w:val="18"/>
              </w:rPr>
            </w:pPr>
          </w:p>
          <w:p w14:paraId="50DA3696" w14:textId="77777777" w:rsidR="00682BA0" w:rsidRPr="001026C9" w:rsidRDefault="00682BA0" w:rsidP="009F3DDF">
            <w:pPr>
              <w:rPr>
                <w:rFonts w:asciiTheme="majorHAnsi" w:hAnsiTheme="majorHAnsi" w:cstheme="majorHAnsi"/>
                <w:sz w:val="18"/>
                <w:szCs w:val="18"/>
              </w:rPr>
            </w:pPr>
            <w:r w:rsidRPr="001026C9">
              <w:rPr>
                <w:rFonts w:asciiTheme="majorHAnsi" w:hAnsiTheme="majorHAnsi" w:cstheme="majorHAnsi"/>
                <w:sz w:val="18"/>
                <w:szCs w:val="18"/>
              </w:rPr>
              <w:t>Confronterende casuïstiek en maatschappelijke druk</w:t>
            </w:r>
          </w:p>
          <w:p w14:paraId="5E6CFF11" w14:textId="77777777" w:rsidR="00682BA0" w:rsidRPr="001026C9" w:rsidRDefault="00682BA0" w:rsidP="009F3DDF">
            <w:pPr>
              <w:rPr>
                <w:rFonts w:asciiTheme="majorHAnsi" w:hAnsiTheme="majorHAnsi" w:cstheme="majorHAnsi"/>
                <w:sz w:val="18"/>
                <w:szCs w:val="18"/>
              </w:rPr>
            </w:pPr>
          </w:p>
          <w:p w14:paraId="345CA1BB" w14:textId="6E647AA7" w:rsidR="00682BA0" w:rsidRPr="001026C9" w:rsidRDefault="00682BA0" w:rsidP="009F3DDF">
            <w:pPr>
              <w:rPr>
                <w:rFonts w:asciiTheme="majorHAnsi" w:hAnsiTheme="majorHAnsi" w:cstheme="majorHAnsi"/>
                <w:sz w:val="18"/>
                <w:szCs w:val="18"/>
              </w:rPr>
            </w:pPr>
            <w:r w:rsidRPr="001026C9">
              <w:rPr>
                <w:rFonts w:asciiTheme="majorHAnsi" w:hAnsiTheme="majorHAnsi" w:cstheme="majorHAnsi"/>
                <w:sz w:val="18"/>
                <w:szCs w:val="18"/>
              </w:rPr>
              <w:t>Welke ruimte wordt er gecreëerd voor emoties</w:t>
            </w:r>
            <w:r w:rsidRPr="001026C9">
              <w:rPr>
                <w:rFonts w:asciiTheme="majorHAnsi" w:hAnsiTheme="majorHAnsi" w:cstheme="majorHAnsi"/>
                <w:sz w:val="18"/>
                <w:szCs w:val="18"/>
              </w:rPr>
              <w:br/>
            </w:r>
            <w:r w:rsidRPr="001026C9">
              <w:rPr>
                <w:rFonts w:asciiTheme="majorHAnsi" w:hAnsiTheme="majorHAnsi" w:cstheme="majorHAnsi"/>
                <w:sz w:val="18"/>
                <w:szCs w:val="18"/>
              </w:rPr>
              <w:br/>
              <w:t>Welke mogelijkheden zijn er om te (mogen) reflecteren</w:t>
            </w:r>
          </w:p>
          <w:p w14:paraId="60B55DD2" w14:textId="77777777" w:rsidR="00682BA0" w:rsidRPr="001026C9" w:rsidRDefault="00682BA0" w:rsidP="009F3DDF">
            <w:pPr>
              <w:rPr>
                <w:rFonts w:asciiTheme="majorHAnsi" w:hAnsiTheme="majorHAnsi" w:cstheme="majorHAnsi"/>
                <w:sz w:val="18"/>
                <w:szCs w:val="18"/>
              </w:rPr>
            </w:pPr>
          </w:p>
          <w:p w14:paraId="1A1FCCAC" w14:textId="2DE1099B" w:rsidR="00D33EAC" w:rsidRDefault="00D33EAC" w:rsidP="009F3DDF">
            <w:pPr>
              <w:rPr>
                <w:rFonts w:asciiTheme="majorHAnsi" w:hAnsiTheme="majorHAnsi" w:cstheme="majorHAnsi"/>
                <w:sz w:val="18"/>
                <w:szCs w:val="18"/>
              </w:rPr>
            </w:pPr>
            <w:r>
              <w:rPr>
                <w:rFonts w:asciiTheme="majorHAnsi" w:hAnsiTheme="majorHAnsi" w:cstheme="majorHAnsi"/>
                <w:sz w:val="18"/>
                <w:szCs w:val="18"/>
              </w:rPr>
              <w:t>Werkervaring (duur)</w:t>
            </w:r>
            <w:r>
              <w:rPr>
                <w:rFonts w:asciiTheme="majorHAnsi" w:hAnsiTheme="majorHAnsi" w:cstheme="majorHAnsi"/>
                <w:sz w:val="18"/>
                <w:szCs w:val="18"/>
              </w:rPr>
              <w:br/>
            </w:r>
            <w:r>
              <w:rPr>
                <w:rFonts w:asciiTheme="majorHAnsi" w:hAnsiTheme="majorHAnsi" w:cstheme="majorHAnsi"/>
                <w:sz w:val="18"/>
                <w:szCs w:val="18"/>
              </w:rPr>
              <w:br/>
              <w:t>Opleidingsachtergrond</w:t>
            </w:r>
          </w:p>
          <w:p w14:paraId="6175105A" w14:textId="77777777" w:rsidR="00D33EAC" w:rsidRDefault="00D33EAC" w:rsidP="009F3DDF">
            <w:pPr>
              <w:rPr>
                <w:rFonts w:asciiTheme="majorHAnsi" w:hAnsiTheme="majorHAnsi" w:cstheme="majorHAnsi"/>
                <w:sz w:val="18"/>
                <w:szCs w:val="18"/>
              </w:rPr>
            </w:pPr>
          </w:p>
          <w:p w14:paraId="28DD27CB" w14:textId="2D3A5374" w:rsidR="00682BA0" w:rsidRPr="001026C9" w:rsidRDefault="00682BA0" w:rsidP="009F3DDF">
            <w:pPr>
              <w:rPr>
                <w:rFonts w:asciiTheme="majorHAnsi" w:hAnsiTheme="majorHAnsi" w:cstheme="majorHAnsi"/>
                <w:sz w:val="18"/>
                <w:szCs w:val="18"/>
              </w:rPr>
            </w:pPr>
            <w:r w:rsidRPr="001026C9">
              <w:rPr>
                <w:rFonts w:asciiTheme="majorHAnsi" w:hAnsiTheme="majorHAnsi" w:cstheme="majorHAnsi"/>
                <w:sz w:val="18"/>
                <w:szCs w:val="18"/>
              </w:rPr>
              <w:t>Stress situaties</w:t>
            </w:r>
            <w:r w:rsidR="00496161">
              <w:rPr>
                <w:rFonts w:asciiTheme="majorHAnsi" w:hAnsiTheme="majorHAnsi" w:cstheme="majorHAnsi"/>
                <w:sz w:val="18"/>
                <w:szCs w:val="18"/>
              </w:rPr>
              <w:t xml:space="preserve"> (privé)</w:t>
            </w:r>
            <w:r w:rsidRPr="001026C9">
              <w:rPr>
                <w:rFonts w:asciiTheme="majorHAnsi" w:hAnsiTheme="majorHAnsi" w:cstheme="majorHAnsi"/>
                <w:sz w:val="18"/>
                <w:szCs w:val="18"/>
              </w:rPr>
              <w:br/>
            </w:r>
          </w:p>
        </w:tc>
      </w:tr>
      <w:tr w:rsidR="001026C9" w:rsidRPr="001026C9" w14:paraId="014AB685" w14:textId="77777777" w:rsidTr="008124CF">
        <w:tc>
          <w:tcPr>
            <w:tcW w:w="2423" w:type="dxa"/>
          </w:tcPr>
          <w:p w14:paraId="57911E4E" w14:textId="77777777" w:rsidR="00682BA0" w:rsidRPr="001026C9" w:rsidRDefault="00682BA0" w:rsidP="009F3DDF">
            <w:pPr>
              <w:rPr>
                <w:rFonts w:asciiTheme="majorHAnsi" w:hAnsiTheme="majorHAnsi" w:cstheme="majorHAnsi"/>
                <w:b/>
                <w:bCs/>
                <w:sz w:val="18"/>
                <w:szCs w:val="18"/>
              </w:rPr>
            </w:pPr>
            <w:r w:rsidRPr="001026C9">
              <w:rPr>
                <w:rFonts w:asciiTheme="majorHAnsi" w:hAnsiTheme="majorHAnsi" w:cstheme="majorHAnsi"/>
                <w:sz w:val="18"/>
                <w:szCs w:val="18"/>
              </w:rPr>
              <w:t>Aandacht voor emoties in het gedwongen kader/ reclasseringswerk</w:t>
            </w:r>
          </w:p>
        </w:tc>
        <w:tc>
          <w:tcPr>
            <w:tcW w:w="2369" w:type="dxa"/>
          </w:tcPr>
          <w:p w14:paraId="75447D82" w14:textId="77777777" w:rsidR="00682BA0" w:rsidRPr="001026C9" w:rsidRDefault="00682BA0" w:rsidP="009F3DDF">
            <w:pPr>
              <w:rPr>
                <w:rFonts w:asciiTheme="majorHAnsi" w:hAnsiTheme="majorHAnsi" w:cstheme="majorHAnsi"/>
                <w:sz w:val="18"/>
                <w:szCs w:val="18"/>
              </w:rPr>
            </w:pPr>
            <w:r w:rsidRPr="001026C9">
              <w:rPr>
                <w:rFonts w:asciiTheme="majorHAnsi" w:hAnsiTheme="majorHAnsi" w:cstheme="majorHAnsi"/>
                <w:sz w:val="18"/>
                <w:szCs w:val="18"/>
              </w:rPr>
              <w:t>Methoden</w:t>
            </w:r>
            <w:r w:rsidRPr="001026C9">
              <w:rPr>
                <w:rFonts w:asciiTheme="majorHAnsi" w:hAnsiTheme="majorHAnsi" w:cstheme="majorHAnsi"/>
                <w:sz w:val="18"/>
                <w:szCs w:val="18"/>
              </w:rPr>
              <w:br/>
            </w:r>
            <w:r w:rsidRPr="001026C9">
              <w:rPr>
                <w:rFonts w:asciiTheme="majorHAnsi" w:hAnsiTheme="majorHAnsi" w:cstheme="majorHAnsi"/>
                <w:sz w:val="18"/>
                <w:szCs w:val="18"/>
              </w:rPr>
              <w:br/>
              <w:t>Methodieken</w:t>
            </w:r>
          </w:p>
        </w:tc>
        <w:tc>
          <w:tcPr>
            <w:tcW w:w="2240" w:type="dxa"/>
          </w:tcPr>
          <w:p w14:paraId="5F8FE8FF" w14:textId="77777777" w:rsidR="00682BA0" w:rsidRPr="001026C9" w:rsidRDefault="00682BA0" w:rsidP="009F3DDF">
            <w:pPr>
              <w:rPr>
                <w:rFonts w:asciiTheme="majorHAnsi" w:hAnsiTheme="majorHAnsi" w:cstheme="majorHAnsi"/>
                <w:sz w:val="18"/>
                <w:szCs w:val="18"/>
              </w:rPr>
            </w:pPr>
            <w:r w:rsidRPr="001026C9">
              <w:rPr>
                <w:rFonts w:asciiTheme="majorHAnsi" w:hAnsiTheme="majorHAnsi" w:cstheme="majorHAnsi"/>
                <w:sz w:val="18"/>
                <w:szCs w:val="18"/>
              </w:rPr>
              <w:t>Manieren om te reflecteren</w:t>
            </w:r>
          </w:p>
          <w:p w14:paraId="2EEA79BF" w14:textId="77777777" w:rsidR="00682BA0" w:rsidRPr="001026C9" w:rsidRDefault="00682BA0" w:rsidP="009F3DDF">
            <w:pPr>
              <w:rPr>
                <w:rFonts w:asciiTheme="majorHAnsi" w:hAnsiTheme="majorHAnsi" w:cstheme="majorHAnsi"/>
                <w:sz w:val="18"/>
                <w:szCs w:val="18"/>
              </w:rPr>
            </w:pPr>
          </w:p>
          <w:p w14:paraId="744D5892" w14:textId="77777777" w:rsidR="00682BA0" w:rsidRPr="001026C9" w:rsidRDefault="00682BA0" w:rsidP="009F3DDF">
            <w:pPr>
              <w:rPr>
                <w:rFonts w:asciiTheme="majorHAnsi" w:hAnsiTheme="majorHAnsi" w:cstheme="majorHAnsi"/>
                <w:sz w:val="18"/>
                <w:szCs w:val="18"/>
              </w:rPr>
            </w:pPr>
          </w:p>
        </w:tc>
        <w:tc>
          <w:tcPr>
            <w:tcW w:w="2040" w:type="dxa"/>
          </w:tcPr>
          <w:p w14:paraId="564BBE1E" w14:textId="77777777" w:rsidR="00682BA0" w:rsidRPr="001026C9" w:rsidRDefault="00682BA0" w:rsidP="009F3DDF">
            <w:pPr>
              <w:rPr>
                <w:rFonts w:asciiTheme="majorHAnsi" w:hAnsiTheme="majorHAnsi" w:cstheme="majorHAnsi"/>
                <w:sz w:val="18"/>
                <w:szCs w:val="18"/>
                <w:lang w:val="en-US"/>
              </w:rPr>
            </w:pPr>
            <w:r w:rsidRPr="001026C9">
              <w:rPr>
                <w:rFonts w:asciiTheme="majorHAnsi" w:hAnsiTheme="majorHAnsi" w:cstheme="majorHAnsi"/>
                <w:sz w:val="18"/>
                <w:szCs w:val="18"/>
                <w:lang w:val="en-US"/>
              </w:rPr>
              <w:t>Intervisie</w:t>
            </w:r>
          </w:p>
          <w:p w14:paraId="32C96016" w14:textId="77777777" w:rsidR="00682BA0" w:rsidRPr="001026C9" w:rsidRDefault="00682BA0" w:rsidP="009F3DDF">
            <w:pPr>
              <w:rPr>
                <w:rFonts w:asciiTheme="majorHAnsi" w:hAnsiTheme="majorHAnsi" w:cstheme="majorHAnsi"/>
                <w:sz w:val="18"/>
                <w:szCs w:val="18"/>
                <w:lang w:val="en-US"/>
              </w:rPr>
            </w:pPr>
          </w:p>
          <w:p w14:paraId="72780800" w14:textId="77777777" w:rsidR="00682BA0" w:rsidRPr="001026C9" w:rsidRDefault="00682BA0" w:rsidP="009F3DDF">
            <w:pPr>
              <w:rPr>
                <w:rFonts w:asciiTheme="majorHAnsi" w:hAnsiTheme="majorHAnsi" w:cstheme="majorHAnsi"/>
                <w:sz w:val="18"/>
                <w:szCs w:val="18"/>
                <w:lang w:val="en-US"/>
              </w:rPr>
            </w:pPr>
            <w:r w:rsidRPr="001026C9">
              <w:rPr>
                <w:rFonts w:asciiTheme="majorHAnsi" w:hAnsiTheme="majorHAnsi" w:cstheme="majorHAnsi"/>
                <w:sz w:val="18"/>
                <w:szCs w:val="18"/>
                <w:lang w:val="en-US"/>
              </w:rPr>
              <w:t>Supervisie</w:t>
            </w:r>
          </w:p>
          <w:p w14:paraId="01D7EA4E" w14:textId="77777777" w:rsidR="00682BA0" w:rsidRPr="001026C9" w:rsidRDefault="00682BA0" w:rsidP="009F3DDF">
            <w:pPr>
              <w:rPr>
                <w:rFonts w:asciiTheme="majorHAnsi" w:hAnsiTheme="majorHAnsi" w:cstheme="majorHAnsi"/>
                <w:sz w:val="18"/>
                <w:szCs w:val="18"/>
                <w:lang w:val="en-US"/>
              </w:rPr>
            </w:pPr>
          </w:p>
          <w:p w14:paraId="53446104" w14:textId="77777777" w:rsidR="00682BA0" w:rsidRPr="001026C9" w:rsidRDefault="00682BA0" w:rsidP="009F3DDF">
            <w:pPr>
              <w:rPr>
                <w:rFonts w:asciiTheme="majorHAnsi" w:hAnsiTheme="majorHAnsi" w:cstheme="majorHAnsi"/>
                <w:sz w:val="18"/>
                <w:szCs w:val="18"/>
              </w:rPr>
            </w:pPr>
            <w:r w:rsidRPr="001026C9">
              <w:rPr>
                <w:rFonts w:asciiTheme="majorHAnsi" w:hAnsiTheme="majorHAnsi" w:cstheme="majorHAnsi"/>
                <w:sz w:val="18"/>
                <w:szCs w:val="18"/>
              </w:rPr>
              <w:t>Coaching</w:t>
            </w:r>
          </w:p>
        </w:tc>
      </w:tr>
    </w:tbl>
    <w:p w14:paraId="14F4C57F" w14:textId="7A856B18" w:rsidR="00682BA0" w:rsidRPr="001026C9" w:rsidRDefault="00682BA0" w:rsidP="00682BA0">
      <w:pPr>
        <w:pStyle w:val="Lijstalinea"/>
        <w:rPr>
          <w:rFonts w:asciiTheme="majorHAnsi" w:hAnsiTheme="majorHAnsi" w:cstheme="majorHAnsi"/>
        </w:rPr>
      </w:pPr>
    </w:p>
    <w:p w14:paraId="268601A4" w14:textId="302DA225" w:rsidR="00AF6559" w:rsidRPr="001026C9" w:rsidRDefault="00AF6559" w:rsidP="00AF6559">
      <w:pPr>
        <w:rPr>
          <w:rFonts w:asciiTheme="majorHAnsi" w:hAnsiTheme="majorHAnsi" w:cstheme="majorHAnsi"/>
        </w:rPr>
      </w:pPr>
    </w:p>
    <w:p w14:paraId="61B22A00" w14:textId="77777777" w:rsidR="0086558D" w:rsidRPr="001026C9" w:rsidRDefault="0086558D" w:rsidP="00AF6559">
      <w:pPr>
        <w:rPr>
          <w:rFonts w:asciiTheme="majorHAnsi" w:hAnsiTheme="majorHAnsi" w:cstheme="majorHAnsi"/>
        </w:rPr>
      </w:pPr>
    </w:p>
    <w:p w14:paraId="797EE6EC" w14:textId="73E0B3E7" w:rsidR="007259AA" w:rsidRPr="001026C9" w:rsidRDefault="007259AA" w:rsidP="003C52BA">
      <w:pPr>
        <w:pStyle w:val="Kop1"/>
        <w:numPr>
          <w:ilvl w:val="0"/>
          <w:numId w:val="8"/>
        </w:numPr>
        <w:rPr>
          <w:color w:val="auto"/>
          <w:sz w:val="24"/>
          <w:szCs w:val="24"/>
        </w:rPr>
      </w:pPr>
      <w:bookmarkStart w:id="55" w:name="_Toc135310116"/>
      <w:r w:rsidRPr="001026C9">
        <w:rPr>
          <w:color w:val="auto"/>
          <w:sz w:val="24"/>
          <w:szCs w:val="24"/>
        </w:rPr>
        <w:lastRenderedPageBreak/>
        <w:t>Onderzoeksresultaten empirisch onderzoek</w:t>
      </w:r>
      <w:bookmarkEnd w:id="55"/>
      <w:r w:rsidR="0026478B" w:rsidRPr="001026C9">
        <w:rPr>
          <w:color w:val="auto"/>
          <w:sz w:val="24"/>
          <w:szCs w:val="24"/>
        </w:rPr>
        <w:br/>
      </w:r>
    </w:p>
    <w:p w14:paraId="416F9D5C" w14:textId="2BD24522" w:rsidR="00744258" w:rsidRDefault="007259AA" w:rsidP="007259AA">
      <w:pPr>
        <w:rPr>
          <w:rFonts w:asciiTheme="majorHAnsi" w:hAnsiTheme="majorHAnsi" w:cstheme="majorHAnsi"/>
        </w:rPr>
      </w:pPr>
      <w:r w:rsidRPr="001026C9">
        <w:rPr>
          <w:rFonts w:asciiTheme="majorHAnsi" w:hAnsiTheme="majorHAnsi" w:cstheme="majorHAnsi"/>
        </w:rPr>
        <w:t xml:space="preserve">In dit hoofdstuk wordt antwoord gegeven op de empirische vraagstelling:  </w:t>
      </w:r>
      <w:r w:rsidRPr="001026C9">
        <w:rPr>
          <w:rFonts w:asciiTheme="majorHAnsi" w:hAnsiTheme="majorHAnsi" w:cstheme="majorHAnsi"/>
        </w:rPr>
        <w:br/>
      </w:r>
      <w:r w:rsidRPr="001026C9">
        <w:rPr>
          <w:rFonts w:asciiTheme="majorHAnsi" w:hAnsiTheme="majorHAnsi" w:cstheme="majorHAnsi"/>
          <w:i/>
          <w:iCs/>
        </w:rPr>
        <w:t>Op welke manier spelen emoties een rol in het werk van de reclasseringswerkers bij Reclassering Inforsa Amsterdam?</w:t>
      </w:r>
      <w:r w:rsidRPr="001026C9">
        <w:rPr>
          <w:rFonts w:asciiTheme="majorHAnsi" w:hAnsiTheme="majorHAnsi" w:cstheme="majorHAnsi"/>
        </w:rPr>
        <w:t xml:space="preserve"> </w:t>
      </w:r>
      <w:r w:rsidR="00107B09" w:rsidRPr="001026C9">
        <w:rPr>
          <w:rFonts w:asciiTheme="majorHAnsi" w:hAnsiTheme="majorHAnsi" w:cstheme="majorHAnsi"/>
        </w:rPr>
        <w:t xml:space="preserve">In de onderstaande paragrafen worden de resultaten aan de hand van de empirische deelvragen beschreven. </w:t>
      </w:r>
      <w:r w:rsidR="00107B09" w:rsidRPr="001026C9">
        <w:rPr>
          <w:rFonts w:asciiTheme="majorHAnsi" w:hAnsiTheme="majorHAnsi" w:cstheme="majorHAnsi"/>
        </w:rPr>
        <w:br/>
      </w:r>
      <w:r w:rsidR="00107B09" w:rsidRPr="001026C9">
        <w:rPr>
          <w:rFonts w:asciiTheme="majorHAnsi" w:hAnsiTheme="majorHAnsi" w:cstheme="majorHAnsi"/>
        </w:rPr>
        <w:br/>
        <w:t xml:space="preserve">In 4.1. wordt </w:t>
      </w:r>
      <w:r w:rsidR="003B550D">
        <w:rPr>
          <w:rFonts w:asciiTheme="majorHAnsi" w:hAnsiTheme="majorHAnsi" w:cstheme="majorHAnsi"/>
        </w:rPr>
        <w:t>beschreven</w:t>
      </w:r>
      <w:r w:rsidR="00107B09" w:rsidRPr="001026C9">
        <w:rPr>
          <w:rFonts w:asciiTheme="majorHAnsi" w:hAnsiTheme="majorHAnsi" w:cstheme="majorHAnsi"/>
        </w:rPr>
        <w:t xml:space="preserve"> welke emoties volgens de reclasseringswerkers van Reclassering Inforsa Amsterdam een rol spelen in contact met cliënten bij het werken in het gedwongen kader. </w:t>
      </w:r>
      <w:r w:rsidR="00307FEF" w:rsidRPr="001026C9">
        <w:rPr>
          <w:rFonts w:asciiTheme="majorHAnsi" w:hAnsiTheme="majorHAnsi" w:cstheme="majorHAnsi"/>
        </w:rPr>
        <w:t>Hierna</w:t>
      </w:r>
      <w:r w:rsidR="00107B09" w:rsidRPr="001026C9">
        <w:rPr>
          <w:rFonts w:asciiTheme="majorHAnsi" w:hAnsiTheme="majorHAnsi" w:cstheme="majorHAnsi"/>
        </w:rPr>
        <w:t xml:space="preserve"> </w:t>
      </w:r>
      <w:r w:rsidR="00307FEF" w:rsidRPr="001026C9">
        <w:rPr>
          <w:rFonts w:asciiTheme="majorHAnsi" w:hAnsiTheme="majorHAnsi" w:cstheme="majorHAnsi"/>
        </w:rPr>
        <w:t>wordt</w:t>
      </w:r>
      <w:r w:rsidR="00107B09" w:rsidRPr="001026C9">
        <w:rPr>
          <w:rFonts w:asciiTheme="majorHAnsi" w:hAnsiTheme="majorHAnsi" w:cstheme="majorHAnsi"/>
        </w:rPr>
        <w:t xml:space="preserve"> ingegaan op in hoeverre en op welke wijze deze emoties een rol spelen in het dagelijkse reclasseringswerk met cliënten (4.2.). </w:t>
      </w:r>
      <w:r w:rsidR="00307FEF" w:rsidRPr="001026C9">
        <w:rPr>
          <w:rFonts w:asciiTheme="majorHAnsi" w:hAnsiTheme="majorHAnsi" w:cstheme="majorHAnsi"/>
        </w:rPr>
        <w:t xml:space="preserve">Daaropvolgend zijn de reclasseringswerkers bevraagd in hoeverre en op welke wijze zij hun emoties bespreekbaar maken: bij de cliënt, op de werkvloer en bij het thuisfront (4.3.) Als een na laatst wordt weergegeven op welke wijze de reclasseringswerkers ruimte zouden willen krijgen binnen de organisatie voor het uiten en bespreekbaar maken van emoties (4.4.). Tot slot volgt er, aan de hand van bovenstaande data, een conclusie ten aanzien van </w:t>
      </w:r>
      <w:r w:rsidR="003723E6">
        <w:rPr>
          <w:rFonts w:asciiTheme="majorHAnsi" w:hAnsiTheme="majorHAnsi" w:cstheme="majorHAnsi"/>
        </w:rPr>
        <w:t>de</w:t>
      </w:r>
      <w:r w:rsidR="00307FEF" w:rsidRPr="001026C9">
        <w:rPr>
          <w:rFonts w:asciiTheme="majorHAnsi" w:hAnsiTheme="majorHAnsi" w:cstheme="majorHAnsi"/>
        </w:rPr>
        <w:t xml:space="preserve"> empirie (4.5.). </w:t>
      </w:r>
    </w:p>
    <w:p w14:paraId="0C35E285" w14:textId="77777777" w:rsidR="00840480" w:rsidRDefault="00F315DD" w:rsidP="003C52BA">
      <w:pPr>
        <w:pStyle w:val="Kop2"/>
        <w:numPr>
          <w:ilvl w:val="1"/>
          <w:numId w:val="8"/>
        </w:numPr>
        <w:rPr>
          <w:color w:val="auto"/>
          <w:sz w:val="24"/>
          <w:szCs w:val="24"/>
        </w:rPr>
      </w:pPr>
      <w:bookmarkStart w:id="56" w:name="_Toc135310117"/>
      <w:r w:rsidRPr="00840480">
        <w:rPr>
          <w:color w:val="auto"/>
          <w:sz w:val="24"/>
          <w:szCs w:val="24"/>
        </w:rPr>
        <w:t>E</w:t>
      </w:r>
      <w:r w:rsidR="007259AA" w:rsidRPr="00840480">
        <w:rPr>
          <w:color w:val="auto"/>
          <w:sz w:val="24"/>
          <w:szCs w:val="24"/>
        </w:rPr>
        <w:t xml:space="preserve">moties </w:t>
      </w:r>
      <w:r w:rsidRPr="00840480">
        <w:rPr>
          <w:color w:val="auto"/>
          <w:sz w:val="24"/>
          <w:szCs w:val="24"/>
        </w:rPr>
        <w:t xml:space="preserve">in </w:t>
      </w:r>
      <w:r w:rsidR="007259AA" w:rsidRPr="00840480">
        <w:rPr>
          <w:color w:val="auto"/>
          <w:sz w:val="24"/>
          <w:szCs w:val="24"/>
        </w:rPr>
        <w:t>contact met cliënten bij het werken in het gedwongen kader</w:t>
      </w:r>
      <w:bookmarkEnd w:id="56"/>
    </w:p>
    <w:p w14:paraId="61305E8D" w14:textId="074F672D" w:rsidR="007259AA" w:rsidRPr="00840480" w:rsidRDefault="00A1732D" w:rsidP="00840480">
      <w:pPr>
        <w:pStyle w:val="Kop2"/>
        <w:rPr>
          <w:rStyle w:val="GeenafstandChar"/>
          <w:color w:val="auto"/>
          <w:sz w:val="24"/>
          <w:szCs w:val="24"/>
        </w:rPr>
      </w:pPr>
      <w:bookmarkStart w:id="57" w:name="_Toc135310118"/>
      <w:r w:rsidRPr="00840480">
        <w:rPr>
          <w:rStyle w:val="GeenafstandChar"/>
          <w:color w:val="auto"/>
          <w:sz w:val="22"/>
          <w:szCs w:val="22"/>
        </w:rPr>
        <w:t>De emoties die de respondenten hebben genoemd zijn in vier categorieën ingedeeld (zie tabel). Deze zijn ontleend aan de indeling van de emotiekaarten van Hulsbergen (2018).</w:t>
      </w:r>
      <w:bookmarkEnd w:id="57"/>
      <w:r w:rsidRPr="00840480">
        <w:rPr>
          <w:rStyle w:val="GeenafstandChar"/>
          <w:color w:val="auto"/>
          <w:sz w:val="22"/>
          <w:szCs w:val="22"/>
        </w:rPr>
        <w:t xml:space="preserve"> </w:t>
      </w:r>
      <w:r w:rsidRPr="00840480">
        <w:rPr>
          <w:rStyle w:val="GeenafstandChar"/>
          <w:color w:val="auto"/>
          <w:sz w:val="22"/>
          <w:szCs w:val="22"/>
        </w:rPr>
        <w:br/>
      </w:r>
    </w:p>
    <w:tbl>
      <w:tblPr>
        <w:tblStyle w:val="Tabelraster"/>
        <w:tblW w:w="0" w:type="auto"/>
        <w:tblLook w:val="04A0" w:firstRow="1" w:lastRow="0" w:firstColumn="1" w:lastColumn="0" w:noHBand="0" w:noVBand="1"/>
      </w:tblPr>
      <w:tblGrid>
        <w:gridCol w:w="2265"/>
        <w:gridCol w:w="2265"/>
        <w:gridCol w:w="2266"/>
        <w:gridCol w:w="2266"/>
      </w:tblGrid>
      <w:tr w:rsidR="001026C9" w:rsidRPr="001026C9" w14:paraId="138EDD2B" w14:textId="77777777" w:rsidTr="004275E3">
        <w:tc>
          <w:tcPr>
            <w:tcW w:w="2265" w:type="dxa"/>
          </w:tcPr>
          <w:p w14:paraId="17A81F1E" w14:textId="77777777" w:rsidR="007259AA" w:rsidRPr="001026C9" w:rsidRDefault="007259AA" w:rsidP="004275E3">
            <w:pPr>
              <w:pStyle w:val="Normaalweb"/>
              <w:rPr>
                <w:rFonts w:asciiTheme="majorHAnsi" w:hAnsiTheme="majorHAnsi" w:cstheme="majorHAnsi"/>
                <w:i/>
                <w:iCs/>
                <w:sz w:val="22"/>
                <w:szCs w:val="22"/>
              </w:rPr>
            </w:pPr>
            <w:r w:rsidRPr="001026C9">
              <w:rPr>
                <w:rFonts w:asciiTheme="majorHAnsi" w:hAnsiTheme="majorHAnsi" w:cstheme="majorHAnsi"/>
                <w:i/>
                <w:iCs/>
                <w:sz w:val="22"/>
                <w:szCs w:val="22"/>
              </w:rPr>
              <w:t>Oranje</w:t>
            </w:r>
            <w:r w:rsidRPr="001026C9">
              <w:rPr>
                <w:rFonts w:asciiTheme="majorHAnsi" w:hAnsiTheme="majorHAnsi" w:cstheme="majorHAnsi"/>
                <w:i/>
                <w:iCs/>
                <w:sz w:val="22"/>
                <w:szCs w:val="22"/>
              </w:rPr>
              <w:br/>
              <w:t>‘Houding naar anderen’</w:t>
            </w:r>
          </w:p>
        </w:tc>
        <w:tc>
          <w:tcPr>
            <w:tcW w:w="2265" w:type="dxa"/>
          </w:tcPr>
          <w:p w14:paraId="27BE77D9" w14:textId="77777777" w:rsidR="007259AA" w:rsidRPr="001026C9" w:rsidRDefault="007259AA" w:rsidP="004275E3">
            <w:pPr>
              <w:pStyle w:val="Normaalweb"/>
              <w:rPr>
                <w:rFonts w:asciiTheme="majorHAnsi" w:hAnsiTheme="majorHAnsi" w:cstheme="majorHAnsi"/>
                <w:i/>
                <w:iCs/>
                <w:sz w:val="22"/>
                <w:szCs w:val="22"/>
              </w:rPr>
            </w:pPr>
            <w:r w:rsidRPr="001026C9">
              <w:rPr>
                <w:rFonts w:asciiTheme="majorHAnsi" w:hAnsiTheme="majorHAnsi" w:cstheme="majorHAnsi"/>
                <w:i/>
                <w:iCs/>
                <w:sz w:val="22"/>
                <w:szCs w:val="22"/>
              </w:rPr>
              <w:t xml:space="preserve">Turquoise </w:t>
            </w:r>
            <w:r w:rsidRPr="001026C9">
              <w:rPr>
                <w:rFonts w:asciiTheme="majorHAnsi" w:hAnsiTheme="majorHAnsi" w:cstheme="majorHAnsi"/>
                <w:i/>
                <w:iCs/>
                <w:sz w:val="22"/>
                <w:szCs w:val="22"/>
              </w:rPr>
              <w:br/>
              <w:t>‘Waarden en relaties met doelen’</w:t>
            </w:r>
            <w:r w:rsidRPr="001026C9">
              <w:rPr>
                <w:rFonts w:asciiTheme="majorHAnsi" w:hAnsiTheme="majorHAnsi" w:cstheme="majorHAnsi"/>
                <w:i/>
                <w:iCs/>
                <w:sz w:val="22"/>
                <w:szCs w:val="22"/>
              </w:rPr>
              <w:br/>
            </w:r>
          </w:p>
        </w:tc>
        <w:tc>
          <w:tcPr>
            <w:tcW w:w="2266" w:type="dxa"/>
          </w:tcPr>
          <w:p w14:paraId="51089147" w14:textId="77777777" w:rsidR="007259AA" w:rsidRPr="001026C9" w:rsidRDefault="007259AA" w:rsidP="004275E3">
            <w:pPr>
              <w:pStyle w:val="Normaalweb"/>
              <w:rPr>
                <w:rFonts w:asciiTheme="majorHAnsi" w:hAnsiTheme="majorHAnsi" w:cstheme="majorHAnsi"/>
                <w:i/>
                <w:iCs/>
                <w:sz w:val="22"/>
                <w:szCs w:val="22"/>
              </w:rPr>
            </w:pPr>
            <w:r w:rsidRPr="001026C9">
              <w:rPr>
                <w:rFonts w:asciiTheme="majorHAnsi" w:hAnsiTheme="majorHAnsi" w:cstheme="majorHAnsi"/>
                <w:i/>
                <w:iCs/>
                <w:sz w:val="22"/>
                <w:szCs w:val="22"/>
              </w:rPr>
              <w:t>Bruin</w:t>
            </w:r>
            <w:r w:rsidRPr="001026C9">
              <w:rPr>
                <w:rFonts w:asciiTheme="majorHAnsi" w:hAnsiTheme="majorHAnsi" w:cstheme="majorHAnsi"/>
                <w:i/>
                <w:iCs/>
                <w:sz w:val="22"/>
                <w:szCs w:val="22"/>
              </w:rPr>
              <w:br/>
              <w:t>‘Zelfbeeld en wereldbeeld’</w:t>
            </w:r>
          </w:p>
        </w:tc>
        <w:tc>
          <w:tcPr>
            <w:tcW w:w="2266" w:type="dxa"/>
          </w:tcPr>
          <w:p w14:paraId="50BA3BA4" w14:textId="77777777" w:rsidR="007259AA" w:rsidRPr="001026C9" w:rsidRDefault="007259AA" w:rsidP="004275E3">
            <w:pPr>
              <w:pStyle w:val="Normaalweb"/>
              <w:rPr>
                <w:rFonts w:asciiTheme="majorHAnsi" w:hAnsiTheme="majorHAnsi" w:cstheme="majorHAnsi"/>
                <w:i/>
                <w:iCs/>
                <w:sz w:val="22"/>
                <w:szCs w:val="22"/>
              </w:rPr>
            </w:pPr>
            <w:r w:rsidRPr="001026C9">
              <w:rPr>
                <w:rFonts w:asciiTheme="majorHAnsi" w:hAnsiTheme="majorHAnsi" w:cstheme="majorHAnsi"/>
                <w:i/>
                <w:iCs/>
                <w:sz w:val="22"/>
                <w:szCs w:val="22"/>
              </w:rPr>
              <w:t>Rood</w:t>
            </w:r>
            <w:r w:rsidRPr="001026C9">
              <w:rPr>
                <w:rFonts w:asciiTheme="majorHAnsi" w:hAnsiTheme="majorHAnsi" w:cstheme="majorHAnsi"/>
                <w:i/>
                <w:iCs/>
                <w:sz w:val="22"/>
                <w:szCs w:val="22"/>
              </w:rPr>
              <w:br/>
              <w:t>‘Reflexen’</w:t>
            </w:r>
          </w:p>
        </w:tc>
      </w:tr>
      <w:tr w:rsidR="001026C9" w:rsidRPr="001026C9" w14:paraId="207BB606" w14:textId="77777777" w:rsidTr="004275E3">
        <w:tc>
          <w:tcPr>
            <w:tcW w:w="2265" w:type="dxa"/>
          </w:tcPr>
          <w:p w14:paraId="6AC7853F" w14:textId="77777777" w:rsidR="007259AA" w:rsidRPr="001026C9" w:rsidRDefault="007259AA" w:rsidP="004275E3">
            <w:pPr>
              <w:pStyle w:val="Normaalweb"/>
              <w:rPr>
                <w:rFonts w:asciiTheme="majorHAnsi" w:hAnsiTheme="majorHAnsi" w:cstheme="majorHAnsi"/>
                <w:sz w:val="22"/>
                <w:szCs w:val="22"/>
              </w:rPr>
            </w:pPr>
            <w:r w:rsidRPr="001026C9">
              <w:rPr>
                <w:rFonts w:asciiTheme="majorHAnsi" w:hAnsiTheme="majorHAnsi" w:cstheme="majorHAnsi"/>
                <w:sz w:val="22"/>
                <w:szCs w:val="22"/>
              </w:rPr>
              <w:t>Vriendelijk (6x)</w:t>
            </w:r>
          </w:p>
        </w:tc>
        <w:tc>
          <w:tcPr>
            <w:tcW w:w="2265" w:type="dxa"/>
          </w:tcPr>
          <w:p w14:paraId="034FBECC" w14:textId="77777777" w:rsidR="007259AA" w:rsidRPr="001026C9" w:rsidRDefault="007259AA" w:rsidP="004275E3">
            <w:pPr>
              <w:pStyle w:val="Normaalweb"/>
              <w:rPr>
                <w:rFonts w:asciiTheme="majorHAnsi" w:hAnsiTheme="majorHAnsi" w:cstheme="majorHAnsi"/>
                <w:sz w:val="22"/>
                <w:szCs w:val="22"/>
              </w:rPr>
            </w:pPr>
            <w:r w:rsidRPr="001026C9">
              <w:rPr>
                <w:rFonts w:asciiTheme="majorHAnsi" w:hAnsiTheme="majorHAnsi" w:cstheme="majorHAnsi"/>
                <w:sz w:val="22"/>
                <w:szCs w:val="22"/>
              </w:rPr>
              <w:t>Zorgzaam (5x)</w:t>
            </w:r>
          </w:p>
        </w:tc>
        <w:tc>
          <w:tcPr>
            <w:tcW w:w="2266" w:type="dxa"/>
          </w:tcPr>
          <w:p w14:paraId="255743CB" w14:textId="77777777" w:rsidR="007259AA" w:rsidRPr="001026C9" w:rsidRDefault="007259AA" w:rsidP="004275E3">
            <w:pPr>
              <w:pStyle w:val="Normaalweb"/>
              <w:rPr>
                <w:rFonts w:asciiTheme="majorHAnsi" w:hAnsiTheme="majorHAnsi" w:cstheme="majorHAnsi"/>
                <w:sz w:val="22"/>
                <w:szCs w:val="22"/>
              </w:rPr>
            </w:pPr>
            <w:r w:rsidRPr="001026C9">
              <w:rPr>
                <w:rFonts w:asciiTheme="majorHAnsi" w:hAnsiTheme="majorHAnsi" w:cstheme="majorHAnsi"/>
                <w:sz w:val="22"/>
                <w:szCs w:val="22"/>
              </w:rPr>
              <w:t>Enthousiast (2x)</w:t>
            </w:r>
          </w:p>
        </w:tc>
        <w:tc>
          <w:tcPr>
            <w:tcW w:w="2266" w:type="dxa"/>
          </w:tcPr>
          <w:p w14:paraId="1FD0989E" w14:textId="77777777" w:rsidR="007259AA" w:rsidRPr="001026C9" w:rsidRDefault="007259AA" w:rsidP="004275E3">
            <w:pPr>
              <w:pStyle w:val="Normaalweb"/>
              <w:rPr>
                <w:rFonts w:asciiTheme="majorHAnsi" w:hAnsiTheme="majorHAnsi" w:cstheme="majorHAnsi"/>
                <w:sz w:val="22"/>
                <w:szCs w:val="22"/>
              </w:rPr>
            </w:pPr>
            <w:r w:rsidRPr="001026C9">
              <w:rPr>
                <w:rFonts w:asciiTheme="majorHAnsi" w:hAnsiTheme="majorHAnsi" w:cstheme="majorHAnsi"/>
                <w:sz w:val="22"/>
                <w:szCs w:val="22"/>
              </w:rPr>
              <w:t>Walgend (4x)</w:t>
            </w:r>
          </w:p>
        </w:tc>
      </w:tr>
      <w:tr w:rsidR="001026C9" w:rsidRPr="001026C9" w14:paraId="7FB0A6FB" w14:textId="77777777" w:rsidTr="004275E3">
        <w:tc>
          <w:tcPr>
            <w:tcW w:w="2265" w:type="dxa"/>
          </w:tcPr>
          <w:p w14:paraId="4502C8BD" w14:textId="77777777" w:rsidR="007259AA" w:rsidRPr="001026C9" w:rsidRDefault="007259AA" w:rsidP="004275E3">
            <w:pPr>
              <w:pStyle w:val="Normaalweb"/>
              <w:rPr>
                <w:rFonts w:asciiTheme="majorHAnsi" w:hAnsiTheme="majorHAnsi" w:cstheme="majorHAnsi"/>
                <w:sz w:val="22"/>
                <w:szCs w:val="22"/>
              </w:rPr>
            </w:pPr>
            <w:r w:rsidRPr="001026C9">
              <w:rPr>
                <w:rFonts w:asciiTheme="majorHAnsi" w:hAnsiTheme="majorHAnsi" w:cstheme="majorHAnsi"/>
                <w:sz w:val="22"/>
                <w:szCs w:val="22"/>
              </w:rPr>
              <w:t>Strijdlustig (2x)</w:t>
            </w:r>
          </w:p>
        </w:tc>
        <w:tc>
          <w:tcPr>
            <w:tcW w:w="2265" w:type="dxa"/>
          </w:tcPr>
          <w:p w14:paraId="16DBDC38" w14:textId="77777777" w:rsidR="007259AA" w:rsidRPr="001026C9" w:rsidRDefault="007259AA" w:rsidP="004275E3">
            <w:pPr>
              <w:pStyle w:val="Normaalweb"/>
              <w:rPr>
                <w:rFonts w:asciiTheme="majorHAnsi" w:hAnsiTheme="majorHAnsi" w:cstheme="majorHAnsi"/>
                <w:sz w:val="22"/>
                <w:szCs w:val="22"/>
              </w:rPr>
            </w:pPr>
            <w:r w:rsidRPr="001026C9">
              <w:rPr>
                <w:rFonts w:asciiTheme="majorHAnsi" w:hAnsiTheme="majorHAnsi" w:cstheme="majorHAnsi"/>
                <w:sz w:val="22"/>
                <w:szCs w:val="22"/>
              </w:rPr>
              <w:t>Vastberaden (3x)</w:t>
            </w:r>
          </w:p>
        </w:tc>
        <w:tc>
          <w:tcPr>
            <w:tcW w:w="2266" w:type="dxa"/>
          </w:tcPr>
          <w:p w14:paraId="0B9C16DB" w14:textId="77777777" w:rsidR="007259AA" w:rsidRPr="001026C9" w:rsidRDefault="007259AA" w:rsidP="004275E3">
            <w:pPr>
              <w:pStyle w:val="Normaalweb"/>
              <w:rPr>
                <w:rFonts w:asciiTheme="majorHAnsi" w:hAnsiTheme="majorHAnsi" w:cstheme="majorHAnsi"/>
                <w:sz w:val="22"/>
                <w:szCs w:val="22"/>
              </w:rPr>
            </w:pPr>
            <w:r w:rsidRPr="001026C9">
              <w:rPr>
                <w:rFonts w:asciiTheme="majorHAnsi" w:hAnsiTheme="majorHAnsi" w:cstheme="majorHAnsi"/>
                <w:sz w:val="22"/>
                <w:szCs w:val="22"/>
              </w:rPr>
              <w:t>Verwonderd (1x)</w:t>
            </w:r>
          </w:p>
        </w:tc>
        <w:tc>
          <w:tcPr>
            <w:tcW w:w="2266" w:type="dxa"/>
          </w:tcPr>
          <w:p w14:paraId="7E25801C" w14:textId="77777777" w:rsidR="007259AA" w:rsidRPr="001026C9" w:rsidRDefault="007259AA" w:rsidP="004275E3">
            <w:pPr>
              <w:pStyle w:val="Normaalweb"/>
              <w:rPr>
                <w:rFonts w:asciiTheme="majorHAnsi" w:hAnsiTheme="majorHAnsi" w:cstheme="majorHAnsi"/>
                <w:sz w:val="22"/>
                <w:szCs w:val="22"/>
              </w:rPr>
            </w:pPr>
            <w:r w:rsidRPr="001026C9">
              <w:rPr>
                <w:rFonts w:asciiTheme="majorHAnsi" w:hAnsiTheme="majorHAnsi" w:cstheme="majorHAnsi"/>
                <w:sz w:val="22"/>
                <w:szCs w:val="22"/>
              </w:rPr>
              <w:t>Geërgerd (2x)</w:t>
            </w:r>
          </w:p>
        </w:tc>
      </w:tr>
      <w:tr w:rsidR="001026C9" w:rsidRPr="001026C9" w14:paraId="016505AD" w14:textId="77777777" w:rsidTr="004275E3">
        <w:tc>
          <w:tcPr>
            <w:tcW w:w="2265" w:type="dxa"/>
          </w:tcPr>
          <w:p w14:paraId="3702F248" w14:textId="77777777" w:rsidR="007259AA" w:rsidRPr="001026C9" w:rsidRDefault="007259AA" w:rsidP="004275E3">
            <w:pPr>
              <w:pStyle w:val="Normaalweb"/>
              <w:rPr>
                <w:rFonts w:asciiTheme="majorHAnsi" w:hAnsiTheme="majorHAnsi" w:cstheme="majorHAnsi"/>
                <w:sz w:val="22"/>
                <w:szCs w:val="22"/>
              </w:rPr>
            </w:pPr>
            <w:r w:rsidRPr="001026C9">
              <w:rPr>
                <w:rFonts w:asciiTheme="majorHAnsi" w:hAnsiTheme="majorHAnsi" w:cstheme="majorHAnsi"/>
                <w:sz w:val="22"/>
                <w:szCs w:val="22"/>
              </w:rPr>
              <w:t xml:space="preserve">Alert (1x) </w:t>
            </w:r>
          </w:p>
        </w:tc>
        <w:tc>
          <w:tcPr>
            <w:tcW w:w="2265" w:type="dxa"/>
          </w:tcPr>
          <w:p w14:paraId="07157AD1" w14:textId="77777777" w:rsidR="007259AA" w:rsidRPr="001026C9" w:rsidRDefault="007259AA" w:rsidP="004275E3">
            <w:pPr>
              <w:pStyle w:val="Normaalweb"/>
              <w:rPr>
                <w:rFonts w:asciiTheme="majorHAnsi" w:hAnsiTheme="majorHAnsi" w:cstheme="majorHAnsi"/>
                <w:sz w:val="22"/>
                <w:szCs w:val="22"/>
              </w:rPr>
            </w:pPr>
            <w:r w:rsidRPr="001026C9">
              <w:rPr>
                <w:rFonts w:asciiTheme="majorHAnsi" w:hAnsiTheme="majorHAnsi" w:cstheme="majorHAnsi"/>
                <w:sz w:val="22"/>
                <w:szCs w:val="22"/>
              </w:rPr>
              <w:t>Twijfelend (2x)</w:t>
            </w:r>
          </w:p>
        </w:tc>
        <w:tc>
          <w:tcPr>
            <w:tcW w:w="2266" w:type="dxa"/>
          </w:tcPr>
          <w:p w14:paraId="5E15626A" w14:textId="77777777" w:rsidR="007259AA" w:rsidRPr="001026C9" w:rsidRDefault="007259AA" w:rsidP="004275E3">
            <w:pPr>
              <w:pStyle w:val="Normaalweb"/>
              <w:rPr>
                <w:rFonts w:asciiTheme="majorHAnsi" w:hAnsiTheme="majorHAnsi" w:cstheme="majorHAnsi"/>
                <w:sz w:val="22"/>
                <w:szCs w:val="22"/>
              </w:rPr>
            </w:pPr>
            <w:r w:rsidRPr="001026C9">
              <w:rPr>
                <w:rFonts w:asciiTheme="majorHAnsi" w:hAnsiTheme="majorHAnsi" w:cstheme="majorHAnsi"/>
                <w:sz w:val="22"/>
                <w:szCs w:val="22"/>
              </w:rPr>
              <w:t>Gelukkig (1x)</w:t>
            </w:r>
          </w:p>
        </w:tc>
        <w:tc>
          <w:tcPr>
            <w:tcW w:w="2266" w:type="dxa"/>
          </w:tcPr>
          <w:p w14:paraId="756D6913" w14:textId="77777777" w:rsidR="007259AA" w:rsidRPr="001026C9" w:rsidRDefault="007259AA" w:rsidP="004275E3">
            <w:pPr>
              <w:pStyle w:val="Normaalweb"/>
              <w:rPr>
                <w:rFonts w:asciiTheme="majorHAnsi" w:hAnsiTheme="majorHAnsi" w:cstheme="majorHAnsi"/>
                <w:sz w:val="22"/>
                <w:szCs w:val="22"/>
              </w:rPr>
            </w:pPr>
            <w:r w:rsidRPr="001026C9">
              <w:rPr>
                <w:rFonts w:asciiTheme="majorHAnsi" w:hAnsiTheme="majorHAnsi" w:cstheme="majorHAnsi"/>
                <w:sz w:val="22"/>
                <w:szCs w:val="22"/>
              </w:rPr>
              <w:t>Gepassioneerd (1x)</w:t>
            </w:r>
          </w:p>
        </w:tc>
      </w:tr>
      <w:tr w:rsidR="001026C9" w:rsidRPr="001026C9" w14:paraId="1361EBBC" w14:textId="77777777" w:rsidTr="004275E3">
        <w:tc>
          <w:tcPr>
            <w:tcW w:w="2265" w:type="dxa"/>
          </w:tcPr>
          <w:p w14:paraId="1B97766C" w14:textId="77777777" w:rsidR="007259AA" w:rsidRPr="001026C9" w:rsidRDefault="007259AA" w:rsidP="004275E3">
            <w:pPr>
              <w:pStyle w:val="Normaalweb"/>
              <w:rPr>
                <w:rFonts w:asciiTheme="majorHAnsi" w:hAnsiTheme="majorHAnsi" w:cstheme="majorHAnsi"/>
                <w:sz w:val="22"/>
                <w:szCs w:val="22"/>
              </w:rPr>
            </w:pPr>
            <w:r w:rsidRPr="001026C9">
              <w:rPr>
                <w:rFonts w:asciiTheme="majorHAnsi" w:hAnsiTheme="majorHAnsi" w:cstheme="majorHAnsi"/>
                <w:sz w:val="22"/>
                <w:szCs w:val="22"/>
              </w:rPr>
              <w:t>Wantrouwend (1x)</w:t>
            </w:r>
          </w:p>
        </w:tc>
        <w:tc>
          <w:tcPr>
            <w:tcW w:w="2265" w:type="dxa"/>
          </w:tcPr>
          <w:p w14:paraId="1CA6C609" w14:textId="77777777" w:rsidR="007259AA" w:rsidRPr="001026C9" w:rsidRDefault="007259AA" w:rsidP="004275E3">
            <w:pPr>
              <w:pStyle w:val="Normaalweb"/>
              <w:rPr>
                <w:rFonts w:asciiTheme="majorHAnsi" w:hAnsiTheme="majorHAnsi" w:cstheme="majorHAnsi"/>
                <w:sz w:val="22"/>
                <w:szCs w:val="22"/>
              </w:rPr>
            </w:pPr>
            <w:r w:rsidRPr="001026C9">
              <w:rPr>
                <w:rFonts w:asciiTheme="majorHAnsi" w:hAnsiTheme="majorHAnsi" w:cstheme="majorHAnsi"/>
                <w:sz w:val="22"/>
                <w:szCs w:val="22"/>
              </w:rPr>
              <w:t>Trots (1x)</w:t>
            </w:r>
          </w:p>
        </w:tc>
        <w:tc>
          <w:tcPr>
            <w:tcW w:w="2266" w:type="dxa"/>
          </w:tcPr>
          <w:p w14:paraId="4507FA1C" w14:textId="77777777" w:rsidR="007259AA" w:rsidRPr="001026C9" w:rsidRDefault="007259AA" w:rsidP="004275E3">
            <w:pPr>
              <w:pStyle w:val="Normaalweb"/>
              <w:rPr>
                <w:rFonts w:asciiTheme="majorHAnsi" w:hAnsiTheme="majorHAnsi" w:cstheme="majorHAnsi"/>
                <w:sz w:val="22"/>
                <w:szCs w:val="22"/>
              </w:rPr>
            </w:pPr>
          </w:p>
        </w:tc>
        <w:tc>
          <w:tcPr>
            <w:tcW w:w="2266" w:type="dxa"/>
          </w:tcPr>
          <w:p w14:paraId="5E12D428" w14:textId="77777777" w:rsidR="007259AA" w:rsidRPr="001026C9" w:rsidRDefault="007259AA" w:rsidP="004275E3">
            <w:pPr>
              <w:pStyle w:val="Normaalweb"/>
              <w:rPr>
                <w:rFonts w:asciiTheme="majorHAnsi" w:hAnsiTheme="majorHAnsi" w:cstheme="majorHAnsi"/>
                <w:sz w:val="22"/>
                <w:szCs w:val="22"/>
              </w:rPr>
            </w:pPr>
            <w:r w:rsidRPr="001026C9">
              <w:rPr>
                <w:rFonts w:asciiTheme="majorHAnsi" w:hAnsiTheme="majorHAnsi" w:cstheme="majorHAnsi"/>
                <w:sz w:val="22"/>
                <w:szCs w:val="22"/>
              </w:rPr>
              <w:t>Verbaasd (2x)</w:t>
            </w:r>
          </w:p>
        </w:tc>
      </w:tr>
      <w:tr w:rsidR="001026C9" w:rsidRPr="001026C9" w14:paraId="0E4050C7" w14:textId="77777777" w:rsidTr="004275E3">
        <w:tc>
          <w:tcPr>
            <w:tcW w:w="2265" w:type="dxa"/>
          </w:tcPr>
          <w:p w14:paraId="2E9D3FAC" w14:textId="77777777" w:rsidR="007259AA" w:rsidRPr="001026C9" w:rsidRDefault="007259AA" w:rsidP="004275E3">
            <w:pPr>
              <w:pStyle w:val="Normaalweb"/>
              <w:rPr>
                <w:rFonts w:asciiTheme="majorHAnsi" w:hAnsiTheme="majorHAnsi" w:cstheme="majorHAnsi"/>
                <w:sz w:val="22"/>
                <w:szCs w:val="22"/>
              </w:rPr>
            </w:pPr>
            <w:r w:rsidRPr="001026C9">
              <w:rPr>
                <w:rFonts w:asciiTheme="majorHAnsi" w:hAnsiTheme="majorHAnsi" w:cstheme="majorHAnsi"/>
                <w:sz w:val="22"/>
                <w:szCs w:val="22"/>
              </w:rPr>
              <w:t>Joviaal (1x)</w:t>
            </w:r>
          </w:p>
        </w:tc>
        <w:tc>
          <w:tcPr>
            <w:tcW w:w="2265" w:type="dxa"/>
          </w:tcPr>
          <w:p w14:paraId="61A0820C" w14:textId="77777777" w:rsidR="007259AA" w:rsidRPr="001026C9" w:rsidRDefault="007259AA" w:rsidP="004275E3">
            <w:pPr>
              <w:pStyle w:val="Normaalweb"/>
              <w:rPr>
                <w:rFonts w:asciiTheme="majorHAnsi" w:hAnsiTheme="majorHAnsi" w:cstheme="majorHAnsi"/>
                <w:sz w:val="22"/>
                <w:szCs w:val="22"/>
              </w:rPr>
            </w:pPr>
            <w:r w:rsidRPr="001026C9">
              <w:rPr>
                <w:rFonts w:asciiTheme="majorHAnsi" w:hAnsiTheme="majorHAnsi" w:cstheme="majorHAnsi"/>
                <w:sz w:val="22"/>
                <w:szCs w:val="22"/>
              </w:rPr>
              <w:t xml:space="preserve">Onzeker (2x) </w:t>
            </w:r>
          </w:p>
        </w:tc>
        <w:tc>
          <w:tcPr>
            <w:tcW w:w="2266" w:type="dxa"/>
          </w:tcPr>
          <w:p w14:paraId="65A9FB05" w14:textId="77777777" w:rsidR="007259AA" w:rsidRPr="001026C9" w:rsidRDefault="007259AA" w:rsidP="004275E3">
            <w:pPr>
              <w:pStyle w:val="Normaalweb"/>
              <w:rPr>
                <w:rFonts w:asciiTheme="majorHAnsi" w:hAnsiTheme="majorHAnsi" w:cstheme="majorHAnsi"/>
                <w:sz w:val="22"/>
                <w:szCs w:val="22"/>
              </w:rPr>
            </w:pPr>
          </w:p>
        </w:tc>
        <w:tc>
          <w:tcPr>
            <w:tcW w:w="2266" w:type="dxa"/>
          </w:tcPr>
          <w:p w14:paraId="450FE7E7" w14:textId="77777777" w:rsidR="007259AA" w:rsidRPr="001026C9" w:rsidRDefault="007259AA" w:rsidP="004275E3">
            <w:pPr>
              <w:pStyle w:val="Normaalweb"/>
              <w:rPr>
                <w:rFonts w:asciiTheme="majorHAnsi" w:hAnsiTheme="majorHAnsi" w:cstheme="majorHAnsi"/>
                <w:sz w:val="22"/>
                <w:szCs w:val="22"/>
              </w:rPr>
            </w:pPr>
            <w:r w:rsidRPr="001026C9">
              <w:rPr>
                <w:rFonts w:asciiTheme="majorHAnsi" w:hAnsiTheme="majorHAnsi" w:cstheme="majorHAnsi"/>
                <w:sz w:val="22"/>
                <w:szCs w:val="22"/>
              </w:rPr>
              <w:t>Verontwaardigd (1x)</w:t>
            </w:r>
          </w:p>
        </w:tc>
      </w:tr>
    </w:tbl>
    <w:p w14:paraId="6121FEE5" w14:textId="2BE49B5B" w:rsidR="0095345B" w:rsidRDefault="0095345B" w:rsidP="00722E60">
      <w:pPr>
        <w:rPr>
          <w:rStyle w:val="Kop3Char"/>
          <w:color w:val="auto"/>
        </w:rPr>
      </w:pPr>
    </w:p>
    <w:p w14:paraId="132A91FC" w14:textId="77777777" w:rsidR="0095345B" w:rsidRDefault="006C7561" w:rsidP="003C52BA">
      <w:pPr>
        <w:pStyle w:val="Kop3"/>
        <w:numPr>
          <w:ilvl w:val="2"/>
          <w:numId w:val="8"/>
        </w:numPr>
        <w:rPr>
          <w:rStyle w:val="Kop3Char"/>
          <w:color w:val="auto"/>
        </w:rPr>
      </w:pPr>
      <w:r w:rsidRPr="0095345B">
        <w:rPr>
          <w:rStyle w:val="Kop3Char"/>
          <w:color w:val="auto"/>
        </w:rPr>
        <w:t xml:space="preserve"> </w:t>
      </w:r>
      <w:bookmarkStart w:id="58" w:name="_Toc135310119"/>
      <w:r w:rsidR="007259AA" w:rsidRPr="0095345B">
        <w:rPr>
          <w:rStyle w:val="Kop3Char"/>
          <w:color w:val="auto"/>
        </w:rPr>
        <w:t>‘Houding naar anderen’</w:t>
      </w:r>
      <w:bookmarkEnd w:id="58"/>
    </w:p>
    <w:p w14:paraId="26060B70" w14:textId="42C17822" w:rsidR="007259AA" w:rsidRPr="0095345B" w:rsidRDefault="007200CC" w:rsidP="0095345B">
      <w:pPr>
        <w:rPr>
          <w:rFonts w:asciiTheme="majorHAnsi" w:hAnsiTheme="majorHAnsi" w:cstheme="majorHAnsi"/>
        </w:rPr>
      </w:pPr>
      <w:r w:rsidRPr="001705B4">
        <w:rPr>
          <w:rFonts w:asciiTheme="majorHAnsi" w:hAnsiTheme="majorHAnsi" w:cstheme="majorHAnsi"/>
        </w:rPr>
        <w:t>Deze categorie heeft betrekking op sociale relaties</w:t>
      </w:r>
      <w:r w:rsidR="00C3041B" w:rsidRPr="001705B4">
        <w:rPr>
          <w:rFonts w:asciiTheme="majorHAnsi" w:hAnsiTheme="majorHAnsi" w:cstheme="majorHAnsi"/>
        </w:rPr>
        <w:t xml:space="preserve"> en</w:t>
      </w:r>
      <w:r w:rsidR="00DD6006" w:rsidRPr="001705B4">
        <w:rPr>
          <w:rFonts w:asciiTheme="majorHAnsi" w:hAnsiTheme="majorHAnsi" w:cstheme="majorHAnsi"/>
        </w:rPr>
        <w:t xml:space="preserve"> de</w:t>
      </w:r>
      <w:r w:rsidR="00C3041B" w:rsidRPr="001705B4">
        <w:rPr>
          <w:rFonts w:asciiTheme="majorHAnsi" w:hAnsiTheme="majorHAnsi" w:cstheme="majorHAnsi"/>
        </w:rPr>
        <w:t xml:space="preserve"> interactie met anderen</w:t>
      </w:r>
      <w:r w:rsidRPr="001705B4">
        <w:rPr>
          <w:rFonts w:asciiTheme="majorHAnsi" w:hAnsiTheme="majorHAnsi" w:cstheme="majorHAnsi"/>
        </w:rPr>
        <w:t xml:space="preserve">. Hulsbergen (2018) </w:t>
      </w:r>
      <w:r w:rsidR="005307DC" w:rsidRPr="001705B4">
        <w:rPr>
          <w:rFonts w:asciiTheme="majorHAnsi" w:hAnsiTheme="majorHAnsi" w:cstheme="majorHAnsi"/>
        </w:rPr>
        <w:t>beschrijft</w:t>
      </w:r>
      <w:r w:rsidRPr="001705B4">
        <w:rPr>
          <w:rFonts w:asciiTheme="majorHAnsi" w:hAnsiTheme="majorHAnsi" w:cstheme="majorHAnsi"/>
        </w:rPr>
        <w:t xml:space="preserve"> dat de emoties die </w:t>
      </w:r>
      <w:r w:rsidR="0051232B" w:rsidRPr="001705B4">
        <w:rPr>
          <w:rFonts w:asciiTheme="majorHAnsi" w:hAnsiTheme="majorHAnsi" w:cstheme="majorHAnsi"/>
        </w:rPr>
        <w:t>je voelt</w:t>
      </w:r>
      <w:r w:rsidRPr="001705B4">
        <w:rPr>
          <w:rFonts w:asciiTheme="majorHAnsi" w:hAnsiTheme="majorHAnsi" w:cstheme="majorHAnsi"/>
        </w:rPr>
        <w:t xml:space="preserve">, direct </w:t>
      </w:r>
      <w:r w:rsidR="007259AA" w:rsidRPr="001705B4">
        <w:rPr>
          <w:rFonts w:asciiTheme="majorHAnsi" w:hAnsiTheme="majorHAnsi" w:cstheme="majorHAnsi"/>
        </w:rPr>
        <w:t xml:space="preserve">gepaard </w:t>
      </w:r>
      <w:r w:rsidRPr="001705B4">
        <w:rPr>
          <w:rFonts w:asciiTheme="majorHAnsi" w:hAnsiTheme="majorHAnsi" w:cstheme="majorHAnsi"/>
        </w:rPr>
        <w:t xml:space="preserve">gaan </w:t>
      </w:r>
      <w:r w:rsidR="007259AA" w:rsidRPr="001705B4">
        <w:rPr>
          <w:rFonts w:asciiTheme="majorHAnsi" w:hAnsiTheme="majorHAnsi" w:cstheme="majorHAnsi"/>
        </w:rPr>
        <w:t>met automatismen in gedrag en gezichtsexpressies</w:t>
      </w:r>
      <w:r w:rsidRPr="001705B4">
        <w:rPr>
          <w:rFonts w:asciiTheme="majorHAnsi" w:hAnsiTheme="majorHAnsi" w:cstheme="majorHAnsi"/>
        </w:rPr>
        <w:t xml:space="preserve">. Zo stelt hij dat </w:t>
      </w:r>
      <w:r w:rsidR="007259AA" w:rsidRPr="001705B4">
        <w:rPr>
          <w:rFonts w:asciiTheme="majorHAnsi" w:hAnsiTheme="majorHAnsi" w:cstheme="majorHAnsi"/>
        </w:rPr>
        <w:t xml:space="preserve">als </w:t>
      </w:r>
      <w:r w:rsidR="0051232B" w:rsidRPr="001705B4">
        <w:rPr>
          <w:rFonts w:asciiTheme="majorHAnsi" w:hAnsiTheme="majorHAnsi" w:cstheme="majorHAnsi"/>
        </w:rPr>
        <w:t>je</w:t>
      </w:r>
      <w:r w:rsidR="007259AA" w:rsidRPr="001705B4">
        <w:rPr>
          <w:rFonts w:asciiTheme="majorHAnsi" w:hAnsiTheme="majorHAnsi" w:cstheme="majorHAnsi"/>
        </w:rPr>
        <w:t xml:space="preserve"> besluit </w:t>
      </w:r>
      <w:r w:rsidR="0051232B" w:rsidRPr="001705B4">
        <w:rPr>
          <w:rFonts w:asciiTheme="majorHAnsi" w:hAnsiTheme="majorHAnsi" w:cstheme="majorHAnsi"/>
        </w:rPr>
        <w:t xml:space="preserve">je </w:t>
      </w:r>
      <w:r w:rsidR="007259AA" w:rsidRPr="001705B4">
        <w:rPr>
          <w:rFonts w:asciiTheme="majorHAnsi" w:hAnsiTheme="majorHAnsi" w:cstheme="majorHAnsi"/>
        </w:rPr>
        <w:t xml:space="preserve">beleefd te gedragen, </w:t>
      </w:r>
      <w:r w:rsidR="0051232B" w:rsidRPr="001705B4">
        <w:rPr>
          <w:rFonts w:asciiTheme="majorHAnsi" w:hAnsiTheme="majorHAnsi" w:cstheme="majorHAnsi"/>
        </w:rPr>
        <w:t>je</w:t>
      </w:r>
      <w:r w:rsidR="007259AA" w:rsidRPr="001705B4">
        <w:rPr>
          <w:rFonts w:asciiTheme="majorHAnsi" w:hAnsiTheme="majorHAnsi" w:cstheme="majorHAnsi"/>
        </w:rPr>
        <w:t xml:space="preserve"> mondhoeken </w:t>
      </w:r>
      <w:r w:rsidRPr="001705B4">
        <w:rPr>
          <w:rFonts w:asciiTheme="majorHAnsi" w:hAnsiTheme="majorHAnsi" w:cstheme="majorHAnsi"/>
        </w:rPr>
        <w:t xml:space="preserve">als </w:t>
      </w:r>
      <w:r w:rsidR="007259AA" w:rsidRPr="001705B4">
        <w:rPr>
          <w:rFonts w:asciiTheme="majorHAnsi" w:hAnsiTheme="majorHAnsi" w:cstheme="majorHAnsi"/>
        </w:rPr>
        <w:t>vanzelf omhoog</w:t>
      </w:r>
      <w:r w:rsidRPr="001705B4">
        <w:rPr>
          <w:rFonts w:asciiTheme="majorHAnsi" w:hAnsiTheme="majorHAnsi" w:cstheme="majorHAnsi"/>
        </w:rPr>
        <w:t xml:space="preserve"> gaan</w:t>
      </w:r>
      <w:r w:rsidR="007259AA" w:rsidRPr="001705B4">
        <w:rPr>
          <w:rFonts w:asciiTheme="majorHAnsi" w:hAnsiTheme="majorHAnsi" w:cstheme="majorHAnsi"/>
        </w:rPr>
        <w:t xml:space="preserve"> (Hulsbergen, 2018).</w:t>
      </w:r>
      <w:r w:rsidR="007259AA" w:rsidRPr="0095345B">
        <w:rPr>
          <w:rFonts w:asciiTheme="majorHAnsi" w:hAnsiTheme="majorHAnsi" w:cstheme="majorHAnsi"/>
        </w:rPr>
        <w:t xml:space="preserve"> </w:t>
      </w:r>
      <w:r w:rsidR="007259AA" w:rsidRPr="0095345B">
        <w:rPr>
          <w:rFonts w:asciiTheme="majorHAnsi" w:hAnsiTheme="majorHAnsi" w:cstheme="majorHAnsi"/>
        </w:rPr>
        <w:br/>
      </w:r>
      <w:r w:rsidR="007259AA" w:rsidRPr="0095345B">
        <w:rPr>
          <w:rFonts w:asciiTheme="majorHAnsi" w:hAnsiTheme="majorHAnsi" w:cstheme="majorHAnsi"/>
        </w:rPr>
        <w:br/>
        <w:t xml:space="preserve">Het merendeel van de respondenten </w:t>
      </w:r>
      <w:r w:rsidR="00820303" w:rsidRPr="0095345B">
        <w:rPr>
          <w:rFonts w:asciiTheme="majorHAnsi" w:hAnsiTheme="majorHAnsi" w:cstheme="majorHAnsi"/>
        </w:rPr>
        <w:t>benoemt</w:t>
      </w:r>
      <w:r w:rsidR="007259AA" w:rsidRPr="0095345B">
        <w:rPr>
          <w:rFonts w:asciiTheme="majorHAnsi" w:hAnsiTheme="majorHAnsi" w:cstheme="majorHAnsi"/>
        </w:rPr>
        <w:t xml:space="preserve"> </w:t>
      </w:r>
      <w:r w:rsidR="007259AA" w:rsidRPr="0095345B">
        <w:rPr>
          <w:rFonts w:asciiTheme="majorHAnsi" w:hAnsiTheme="majorHAnsi" w:cstheme="majorHAnsi"/>
          <w:i/>
          <w:iCs/>
        </w:rPr>
        <w:t>vriendelijk</w:t>
      </w:r>
      <w:r w:rsidR="007259AA" w:rsidRPr="0095345B">
        <w:rPr>
          <w:rFonts w:asciiTheme="majorHAnsi" w:hAnsiTheme="majorHAnsi" w:cstheme="majorHAnsi"/>
        </w:rPr>
        <w:t xml:space="preserve"> als </w:t>
      </w:r>
      <w:r w:rsidR="00820303" w:rsidRPr="0095345B">
        <w:rPr>
          <w:rFonts w:asciiTheme="majorHAnsi" w:hAnsiTheme="majorHAnsi" w:cstheme="majorHAnsi"/>
        </w:rPr>
        <w:t>veelvoorkomende</w:t>
      </w:r>
      <w:r w:rsidR="007259AA" w:rsidRPr="0095345B">
        <w:rPr>
          <w:rFonts w:asciiTheme="majorHAnsi" w:hAnsiTheme="majorHAnsi" w:cstheme="majorHAnsi"/>
        </w:rPr>
        <w:t xml:space="preserve"> emotie.  </w:t>
      </w:r>
      <w:r w:rsidR="007259AA" w:rsidRPr="0095345B">
        <w:rPr>
          <w:rFonts w:asciiTheme="majorHAnsi" w:hAnsiTheme="majorHAnsi" w:cstheme="majorHAnsi"/>
        </w:rPr>
        <w:br/>
      </w:r>
      <w:r w:rsidR="001B50A6" w:rsidRPr="0095345B">
        <w:rPr>
          <w:rFonts w:asciiTheme="majorHAnsi" w:hAnsiTheme="majorHAnsi" w:cstheme="majorHAnsi"/>
        </w:rPr>
        <w:t>Voor hen betekent vriendelijkheid een open houding naar de cliënt. R</w:t>
      </w:r>
      <w:r w:rsidR="00BD5357" w:rsidRPr="0095345B">
        <w:rPr>
          <w:rFonts w:asciiTheme="majorHAnsi" w:hAnsiTheme="majorHAnsi" w:cstheme="majorHAnsi"/>
        </w:rPr>
        <w:t>espondent 12</w:t>
      </w:r>
      <w:r w:rsidR="007259AA" w:rsidRPr="0095345B">
        <w:rPr>
          <w:rFonts w:asciiTheme="majorHAnsi" w:hAnsiTheme="majorHAnsi" w:cstheme="majorHAnsi"/>
        </w:rPr>
        <w:t xml:space="preserve"> benoemt dat zij regelmatig bewust glimlacht. Op deze manier drukt zij haar vriendelijkheid uit. Daar voegt zij aan toe dat zij zich de eerste gesprekken vooral focust op de kennismaking met de cliënt, vanuit oprechte interesse. Zij zegt hierover:</w:t>
      </w:r>
    </w:p>
    <w:tbl>
      <w:tblPr>
        <w:tblStyle w:val="Tabelraster"/>
        <w:tblW w:w="0" w:type="auto"/>
        <w:tblLook w:val="04A0" w:firstRow="1" w:lastRow="0" w:firstColumn="1" w:lastColumn="0" w:noHBand="0" w:noVBand="1"/>
      </w:tblPr>
      <w:tblGrid>
        <w:gridCol w:w="9062"/>
      </w:tblGrid>
      <w:tr w:rsidR="001026C9" w:rsidRPr="0095345B" w14:paraId="5D171485" w14:textId="77777777" w:rsidTr="004275E3">
        <w:tc>
          <w:tcPr>
            <w:tcW w:w="9062" w:type="dxa"/>
          </w:tcPr>
          <w:p w14:paraId="50F188B9" w14:textId="44B0F377" w:rsidR="007259AA" w:rsidRPr="0095345B" w:rsidRDefault="007259AA" w:rsidP="0095345B">
            <w:pPr>
              <w:rPr>
                <w:rFonts w:asciiTheme="majorHAnsi" w:hAnsiTheme="majorHAnsi" w:cstheme="majorHAnsi"/>
                <w:i/>
                <w:iCs/>
              </w:rPr>
            </w:pPr>
            <w:r w:rsidRPr="0095345B">
              <w:rPr>
                <w:rFonts w:asciiTheme="majorHAnsi" w:hAnsiTheme="majorHAnsi" w:cstheme="majorHAnsi"/>
                <w:i/>
                <w:iCs/>
              </w:rPr>
              <w:t xml:space="preserve">“Eerst </w:t>
            </w:r>
            <w:r w:rsidR="005A3309" w:rsidRPr="0095345B">
              <w:rPr>
                <w:rFonts w:asciiTheme="majorHAnsi" w:hAnsiTheme="majorHAnsi" w:cstheme="majorHAnsi"/>
                <w:i/>
                <w:iCs/>
              </w:rPr>
              <w:t>focus ik mij</w:t>
            </w:r>
            <w:r w:rsidRPr="0095345B">
              <w:rPr>
                <w:rFonts w:asciiTheme="majorHAnsi" w:hAnsiTheme="majorHAnsi" w:cstheme="majorHAnsi"/>
                <w:i/>
                <w:iCs/>
              </w:rPr>
              <w:t xml:space="preserve"> op de kennismaking. Ik stel mij voor en deel met de cliënt wat mijn kenmerken zijn. Bijvoorbeeld dat ik transparant ben, maar ook direct kan zijn. En ik vraag: wie ben jij, waar kan ik rekening mee houden</w:t>
            </w:r>
            <w:r w:rsidR="00153D39" w:rsidRPr="0095345B">
              <w:rPr>
                <w:rFonts w:asciiTheme="majorHAnsi" w:hAnsiTheme="majorHAnsi" w:cstheme="majorHAnsi"/>
                <w:i/>
                <w:iCs/>
              </w:rPr>
              <w:t xml:space="preserve">”? </w:t>
            </w:r>
          </w:p>
        </w:tc>
      </w:tr>
    </w:tbl>
    <w:p w14:paraId="5AD93C1C" w14:textId="77777777" w:rsidR="00EA0F59" w:rsidRDefault="00722E60" w:rsidP="00722E60">
      <w:pPr>
        <w:rPr>
          <w:rFonts w:asciiTheme="majorHAnsi" w:hAnsiTheme="majorHAnsi" w:cstheme="majorHAnsi"/>
        </w:rPr>
      </w:pPr>
      <w:r w:rsidRPr="001026C9">
        <w:rPr>
          <w:rFonts w:asciiTheme="majorHAnsi" w:hAnsiTheme="majorHAnsi" w:cstheme="majorHAnsi"/>
        </w:rPr>
        <w:br/>
      </w:r>
    </w:p>
    <w:p w14:paraId="597B210F" w14:textId="6E114FFA" w:rsidR="007259AA" w:rsidRPr="001026C9" w:rsidRDefault="00EA0F59" w:rsidP="00722E60">
      <w:pPr>
        <w:rPr>
          <w:rFonts w:asciiTheme="majorHAnsi" w:hAnsiTheme="majorHAnsi" w:cstheme="majorHAnsi"/>
        </w:rPr>
      </w:pPr>
      <w:r>
        <w:rPr>
          <w:rFonts w:asciiTheme="majorHAnsi" w:hAnsiTheme="majorHAnsi" w:cstheme="majorHAnsi"/>
        </w:rPr>
        <w:lastRenderedPageBreak/>
        <w:t xml:space="preserve">Respondent 4 focust zich tevens </w:t>
      </w:r>
      <w:r w:rsidR="007259AA" w:rsidRPr="001026C9">
        <w:rPr>
          <w:rFonts w:asciiTheme="majorHAnsi" w:hAnsiTheme="majorHAnsi" w:cstheme="majorHAnsi"/>
        </w:rPr>
        <w:t xml:space="preserve">allereerst op de kennismaking. Dit doet hij vanuit een </w:t>
      </w:r>
      <w:r w:rsidR="007259AA" w:rsidRPr="001026C9">
        <w:rPr>
          <w:rFonts w:asciiTheme="majorHAnsi" w:hAnsiTheme="majorHAnsi" w:cstheme="majorHAnsi"/>
          <w:i/>
          <w:iCs/>
        </w:rPr>
        <w:t>joviale</w:t>
      </w:r>
      <w:r w:rsidR="007259AA" w:rsidRPr="001026C9">
        <w:rPr>
          <w:rFonts w:asciiTheme="majorHAnsi" w:hAnsiTheme="majorHAnsi" w:cstheme="majorHAnsi"/>
        </w:rPr>
        <w:t xml:space="preserve"> houding, hij legt hierbij de link naar vriendelijkheid. De respondent geeft aan dat hij bewust op zoek gaat naar overeenkomstige interesses. </w:t>
      </w:r>
      <w:r w:rsidR="009133DC">
        <w:rPr>
          <w:rFonts w:asciiTheme="majorHAnsi" w:hAnsiTheme="majorHAnsi" w:cstheme="majorHAnsi"/>
        </w:rPr>
        <w:t>I</w:t>
      </w:r>
      <w:r w:rsidR="007259AA" w:rsidRPr="001026C9">
        <w:rPr>
          <w:rFonts w:asciiTheme="majorHAnsi" w:hAnsiTheme="majorHAnsi" w:cstheme="majorHAnsi"/>
        </w:rPr>
        <w:t xml:space="preserve">n een later stadium gaat hij over tot het bespreken van de bijzondere voorwaarden en een daaraan gekoppeld toezichtplan met doelen en acties.  </w:t>
      </w:r>
    </w:p>
    <w:p w14:paraId="63B0281F" w14:textId="4392311D" w:rsidR="007259AA" w:rsidRPr="001026C9" w:rsidRDefault="007259AA" w:rsidP="007259AA">
      <w:pPr>
        <w:rPr>
          <w:rFonts w:asciiTheme="majorHAnsi" w:eastAsia="Arial" w:hAnsiTheme="majorHAnsi" w:cstheme="majorHAnsi"/>
        </w:rPr>
      </w:pPr>
      <w:r w:rsidRPr="001026C9">
        <w:rPr>
          <w:rFonts w:asciiTheme="majorHAnsi" w:eastAsia="Arial" w:hAnsiTheme="majorHAnsi" w:cstheme="majorHAnsi"/>
        </w:rPr>
        <w:t xml:space="preserve">Twee van de respondenten geven aan dat zij zich sterk herkennen in de emotie </w:t>
      </w:r>
      <w:r w:rsidRPr="001026C9">
        <w:rPr>
          <w:rFonts w:asciiTheme="majorHAnsi" w:eastAsia="Arial" w:hAnsiTheme="majorHAnsi" w:cstheme="majorHAnsi"/>
          <w:i/>
          <w:iCs/>
        </w:rPr>
        <w:t>strijdlustig</w:t>
      </w:r>
      <w:r w:rsidRPr="001026C9">
        <w:rPr>
          <w:rFonts w:asciiTheme="majorHAnsi" w:eastAsia="Arial" w:hAnsiTheme="majorHAnsi" w:cstheme="majorHAnsi"/>
        </w:rPr>
        <w:t>.</w:t>
      </w:r>
      <w:r w:rsidRPr="001026C9">
        <w:rPr>
          <w:rFonts w:asciiTheme="majorHAnsi" w:eastAsia="Arial" w:hAnsiTheme="majorHAnsi" w:cstheme="majorHAnsi"/>
        </w:rPr>
        <w:br/>
        <w:t xml:space="preserve">Strijdlustigheid kent hier twee aspecten. Enerzijds het zich willen inzetten voor de cliënten. Dit heeft voor </w:t>
      </w:r>
      <w:r w:rsidR="00F24CA6">
        <w:rPr>
          <w:rFonts w:asciiTheme="majorHAnsi" w:eastAsia="Arial" w:hAnsiTheme="majorHAnsi" w:cstheme="majorHAnsi"/>
        </w:rPr>
        <w:t xml:space="preserve">respondent 3 een </w:t>
      </w:r>
      <w:r w:rsidRPr="001026C9">
        <w:rPr>
          <w:rFonts w:asciiTheme="majorHAnsi" w:eastAsia="Arial" w:hAnsiTheme="majorHAnsi" w:cstheme="majorHAnsi"/>
        </w:rPr>
        <w:t xml:space="preserve">relatie tot de emotie </w:t>
      </w:r>
      <w:r w:rsidRPr="001026C9">
        <w:rPr>
          <w:rFonts w:asciiTheme="majorHAnsi" w:eastAsia="Arial" w:hAnsiTheme="majorHAnsi" w:cstheme="majorHAnsi"/>
          <w:i/>
          <w:iCs/>
        </w:rPr>
        <w:t xml:space="preserve">gepassioneerd </w:t>
      </w:r>
      <w:r w:rsidRPr="001026C9">
        <w:rPr>
          <w:rFonts w:asciiTheme="majorHAnsi" w:eastAsia="Arial" w:hAnsiTheme="majorHAnsi" w:cstheme="majorHAnsi"/>
        </w:rPr>
        <w:t>(categorie reflexen). Zij zegt hierover:</w:t>
      </w:r>
    </w:p>
    <w:tbl>
      <w:tblPr>
        <w:tblStyle w:val="Tabelraster"/>
        <w:tblW w:w="0" w:type="auto"/>
        <w:tblLook w:val="04A0" w:firstRow="1" w:lastRow="0" w:firstColumn="1" w:lastColumn="0" w:noHBand="0" w:noVBand="1"/>
      </w:tblPr>
      <w:tblGrid>
        <w:gridCol w:w="9062"/>
      </w:tblGrid>
      <w:tr w:rsidR="001026C9" w:rsidRPr="001026C9" w14:paraId="343720F4" w14:textId="77777777" w:rsidTr="004275E3">
        <w:trPr>
          <w:trHeight w:val="588"/>
        </w:trPr>
        <w:tc>
          <w:tcPr>
            <w:tcW w:w="9062" w:type="dxa"/>
          </w:tcPr>
          <w:p w14:paraId="780007C6" w14:textId="692AA886" w:rsidR="007259AA" w:rsidRPr="001026C9" w:rsidRDefault="007259AA" w:rsidP="004275E3">
            <w:pPr>
              <w:rPr>
                <w:rFonts w:asciiTheme="majorHAnsi" w:eastAsia="Arial" w:hAnsiTheme="majorHAnsi" w:cstheme="majorHAnsi"/>
                <w:i/>
                <w:iCs/>
              </w:rPr>
            </w:pPr>
            <w:r w:rsidRPr="001026C9">
              <w:rPr>
                <w:rFonts w:asciiTheme="majorHAnsi" w:eastAsia="Arial" w:hAnsiTheme="majorHAnsi" w:cstheme="majorHAnsi"/>
                <w:i/>
                <w:iCs/>
              </w:rPr>
              <w:t>“</w:t>
            </w:r>
            <w:r w:rsidR="00E16502" w:rsidRPr="001026C9">
              <w:rPr>
                <w:rFonts w:asciiTheme="majorHAnsi" w:eastAsia="Arial" w:hAnsiTheme="majorHAnsi" w:cstheme="majorHAnsi"/>
                <w:i/>
                <w:iCs/>
              </w:rPr>
              <w:t xml:space="preserve">Ik </w:t>
            </w:r>
            <w:r w:rsidRPr="001026C9">
              <w:rPr>
                <w:rFonts w:asciiTheme="majorHAnsi" w:eastAsia="Arial" w:hAnsiTheme="majorHAnsi" w:cstheme="majorHAnsi"/>
                <w:i/>
                <w:iCs/>
              </w:rPr>
              <w:t xml:space="preserve">vind het </w:t>
            </w:r>
            <w:r w:rsidR="00E16502" w:rsidRPr="001026C9">
              <w:rPr>
                <w:rFonts w:asciiTheme="majorHAnsi" w:eastAsia="Arial" w:hAnsiTheme="majorHAnsi" w:cstheme="majorHAnsi"/>
                <w:i/>
                <w:iCs/>
              </w:rPr>
              <w:t>mijn</w:t>
            </w:r>
            <w:r w:rsidRPr="001026C9">
              <w:rPr>
                <w:rFonts w:asciiTheme="majorHAnsi" w:eastAsia="Arial" w:hAnsiTheme="majorHAnsi" w:cstheme="majorHAnsi"/>
                <w:i/>
                <w:iCs/>
              </w:rPr>
              <w:t xml:space="preserve"> taak om er</w:t>
            </w:r>
            <w:r w:rsidR="00E16502" w:rsidRPr="001026C9">
              <w:rPr>
                <w:rFonts w:asciiTheme="majorHAnsi" w:eastAsia="Arial" w:hAnsiTheme="majorHAnsi" w:cstheme="majorHAnsi"/>
                <w:i/>
                <w:iCs/>
              </w:rPr>
              <w:t xml:space="preserve"> </w:t>
            </w:r>
            <w:r w:rsidRPr="001026C9">
              <w:rPr>
                <w:rFonts w:asciiTheme="majorHAnsi" w:eastAsia="Arial" w:hAnsiTheme="majorHAnsi" w:cstheme="majorHAnsi"/>
                <w:i/>
                <w:iCs/>
              </w:rPr>
              <w:t xml:space="preserve">samen met </w:t>
            </w:r>
            <w:r w:rsidR="00E16502" w:rsidRPr="001026C9">
              <w:rPr>
                <w:rFonts w:asciiTheme="majorHAnsi" w:eastAsia="Arial" w:hAnsiTheme="majorHAnsi" w:cstheme="majorHAnsi"/>
                <w:i/>
                <w:iCs/>
              </w:rPr>
              <w:t>de cliënt</w:t>
            </w:r>
            <w:r w:rsidRPr="001026C9">
              <w:rPr>
                <w:rFonts w:asciiTheme="majorHAnsi" w:eastAsia="Arial" w:hAnsiTheme="majorHAnsi" w:cstheme="majorHAnsi"/>
                <w:i/>
                <w:iCs/>
              </w:rPr>
              <w:t xml:space="preserve"> in te gaan. </w:t>
            </w:r>
            <w:r w:rsidR="00E16502" w:rsidRPr="001026C9">
              <w:rPr>
                <w:rFonts w:asciiTheme="majorHAnsi" w:eastAsia="Arial" w:hAnsiTheme="majorHAnsi" w:cstheme="majorHAnsi"/>
                <w:i/>
                <w:iCs/>
              </w:rPr>
              <w:t>S</w:t>
            </w:r>
            <w:r w:rsidRPr="001026C9">
              <w:rPr>
                <w:rFonts w:asciiTheme="majorHAnsi" w:eastAsia="Arial" w:hAnsiTheme="majorHAnsi" w:cstheme="majorHAnsi"/>
                <w:i/>
                <w:iCs/>
              </w:rPr>
              <w:t>amen de strijd aan gaa</w:t>
            </w:r>
            <w:r w:rsidR="009016E0" w:rsidRPr="001026C9">
              <w:rPr>
                <w:rFonts w:asciiTheme="majorHAnsi" w:eastAsia="Arial" w:hAnsiTheme="majorHAnsi" w:cstheme="majorHAnsi"/>
                <w:i/>
                <w:iCs/>
              </w:rPr>
              <w:t>n</w:t>
            </w:r>
            <w:r w:rsidRPr="001026C9">
              <w:rPr>
                <w:rFonts w:asciiTheme="majorHAnsi" w:eastAsia="Arial" w:hAnsiTheme="majorHAnsi" w:cstheme="majorHAnsi"/>
                <w:i/>
                <w:iCs/>
              </w:rPr>
              <w:t xml:space="preserve"> zodat hij iets van zijn leven kan maken. Hem de juiste richting op bewegen”.</w:t>
            </w:r>
          </w:p>
        </w:tc>
      </w:tr>
    </w:tbl>
    <w:p w14:paraId="41F80B61" w14:textId="6E616BC9" w:rsidR="007259AA" w:rsidRPr="001026C9" w:rsidRDefault="007259AA" w:rsidP="007259AA">
      <w:pPr>
        <w:rPr>
          <w:rFonts w:asciiTheme="majorHAnsi" w:eastAsia="Arial" w:hAnsiTheme="majorHAnsi" w:cstheme="majorHAnsi"/>
        </w:rPr>
      </w:pPr>
      <w:r w:rsidRPr="001026C9">
        <w:rPr>
          <w:rFonts w:asciiTheme="majorHAnsi" w:eastAsia="Arial" w:hAnsiTheme="majorHAnsi" w:cstheme="majorHAnsi"/>
        </w:rPr>
        <w:br/>
      </w:r>
      <w:r w:rsidR="004E6709">
        <w:rPr>
          <w:rFonts w:asciiTheme="majorHAnsi" w:eastAsia="Arial" w:hAnsiTheme="majorHAnsi" w:cstheme="majorHAnsi"/>
        </w:rPr>
        <w:t xml:space="preserve">Respondent </w:t>
      </w:r>
      <w:r w:rsidR="00F12BE7">
        <w:rPr>
          <w:rFonts w:asciiTheme="majorHAnsi" w:eastAsia="Arial" w:hAnsiTheme="majorHAnsi" w:cstheme="majorHAnsi"/>
        </w:rPr>
        <w:t>5</w:t>
      </w:r>
      <w:r w:rsidRPr="001026C9">
        <w:rPr>
          <w:rFonts w:asciiTheme="majorHAnsi" w:eastAsia="Arial" w:hAnsiTheme="majorHAnsi" w:cstheme="majorHAnsi"/>
        </w:rPr>
        <w:t xml:space="preserve"> geeft aan dat zij zich herkent in strijdvaardigheid in relatie tot de cliënt. Toen zij</w:t>
      </w:r>
      <w:r w:rsidR="00F7631B">
        <w:rPr>
          <w:rFonts w:asciiTheme="majorHAnsi" w:eastAsia="Arial" w:hAnsiTheme="majorHAnsi" w:cstheme="majorHAnsi"/>
        </w:rPr>
        <w:t xml:space="preserve"> </w:t>
      </w:r>
      <w:r w:rsidRPr="001026C9">
        <w:rPr>
          <w:rFonts w:asciiTheme="majorHAnsi" w:eastAsia="Arial" w:hAnsiTheme="majorHAnsi" w:cstheme="majorHAnsi"/>
        </w:rPr>
        <w:t>bij de reclassering kwam werken, had zij de overtuiging dat de cliënten mee zouden werken. Zij benoemt dat haar eigen socialisatieproces hierin een grote rol speelt. Zij geeft aan dat zij vanuit haar opvoeding heeft geleerd dat als er iets van je gevraagd wordt,</w:t>
      </w:r>
      <w:r w:rsidR="00562E67">
        <w:rPr>
          <w:rFonts w:asciiTheme="majorHAnsi" w:eastAsia="Arial" w:hAnsiTheme="majorHAnsi" w:cstheme="majorHAnsi"/>
        </w:rPr>
        <w:t xml:space="preserve"> </w:t>
      </w:r>
      <w:r w:rsidRPr="001026C9">
        <w:rPr>
          <w:rFonts w:asciiTheme="majorHAnsi" w:eastAsia="Arial" w:hAnsiTheme="majorHAnsi" w:cstheme="majorHAnsi"/>
        </w:rPr>
        <w:t>je dit doet. Zo was zij in de veronderstelling dat de cliënten mee zouden werken met het juridisch kader, omdat het van hen verwacht wordt. Zij benoemt hierbij lachend: “</w:t>
      </w:r>
      <w:r w:rsidRPr="001026C9">
        <w:rPr>
          <w:rFonts w:asciiTheme="majorHAnsi" w:eastAsia="Arial" w:hAnsiTheme="majorHAnsi" w:cstheme="majorHAnsi"/>
          <w:i/>
          <w:iCs/>
        </w:rPr>
        <w:t xml:space="preserve">je begrijpt het, ik ben van de koude kermis thuisgekomen”. </w:t>
      </w:r>
    </w:p>
    <w:p w14:paraId="63D960CD" w14:textId="2BC3AAE8" w:rsidR="007259AA" w:rsidRDefault="007259AA" w:rsidP="007259AA">
      <w:pPr>
        <w:rPr>
          <w:rFonts w:asciiTheme="majorHAnsi" w:eastAsia="Arial" w:hAnsiTheme="majorHAnsi" w:cstheme="majorHAnsi"/>
        </w:rPr>
      </w:pPr>
      <w:r w:rsidRPr="001026C9">
        <w:rPr>
          <w:rFonts w:asciiTheme="majorHAnsi" w:eastAsia="Arial" w:hAnsiTheme="majorHAnsi" w:cstheme="majorHAnsi"/>
        </w:rPr>
        <w:t xml:space="preserve">Uit de reacties van de respondenten blijkt dat de emoties </w:t>
      </w:r>
      <w:r w:rsidRPr="001026C9">
        <w:rPr>
          <w:rFonts w:asciiTheme="majorHAnsi" w:eastAsia="Arial" w:hAnsiTheme="majorHAnsi" w:cstheme="majorHAnsi"/>
          <w:i/>
          <w:iCs/>
        </w:rPr>
        <w:t>wantrouwend</w:t>
      </w:r>
      <w:r w:rsidRPr="001026C9">
        <w:rPr>
          <w:rFonts w:asciiTheme="majorHAnsi" w:eastAsia="Arial" w:hAnsiTheme="majorHAnsi" w:cstheme="majorHAnsi"/>
        </w:rPr>
        <w:t xml:space="preserve"> en </w:t>
      </w:r>
      <w:r w:rsidRPr="001026C9">
        <w:rPr>
          <w:rFonts w:asciiTheme="majorHAnsi" w:eastAsia="Arial" w:hAnsiTheme="majorHAnsi" w:cstheme="majorHAnsi"/>
          <w:i/>
          <w:iCs/>
        </w:rPr>
        <w:t>twijfelend</w:t>
      </w:r>
      <w:r w:rsidRPr="001026C9">
        <w:rPr>
          <w:rFonts w:asciiTheme="majorHAnsi" w:eastAsia="Arial" w:hAnsiTheme="majorHAnsi" w:cstheme="majorHAnsi"/>
        </w:rPr>
        <w:t xml:space="preserve"> (categorie waarden en relaties met doelen) overeenkomsten hebben. De respondenten geven aan dat zij</w:t>
      </w:r>
      <w:r w:rsidR="001C5A9C">
        <w:rPr>
          <w:rFonts w:asciiTheme="majorHAnsi" w:eastAsia="Arial" w:hAnsiTheme="majorHAnsi" w:cstheme="majorHAnsi"/>
        </w:rPr>
        <w:t xml:space="preserve"> ervaren dat de cliënten vaak niet open zijn,</w:t>
      </w:r>
      <w:r w:rsidR="00A2788F">
        <w:rPr>
          <w:rFonts w:asciiTheme="majorHAnsi" w:eastAsia="Arial" w:hAnsiTheme="majorHAnsi" w:cstheme="majorHAnsi"/>
        </w:rPr>
        <w:t xml:space="preserve"> waardoor zij </w:t>
      </w:r>
      <w:r w:rsidRPr="001026C9">
        <w:rPr>
          <w:rFonts w:asciiTheme="majorHAnsi" w:eastAsia="Arial" w:hAnsiTheme="majorHAnsi" w:cstheme="majorHAnsi"/>
        </w:rPr>
        <w:t>twijfelen</w:t>
      </w:r>
      <w:r w:rsidR="00A2788F">
        <w:rPr>
          <w:rFonts w:asciiTheme="majorHAnsi" w:eastAsia="Arial" w:hAnsiTheme="majorHAnsi" w:cstheme="majorHAnsi"/>
        </w:rPr>
        <w:t xml:space="preserve"> </w:t>
      </w:r>
      <w:r w:rsidRPr="001026C9">
        <w:rPr>
          <w:rFonts w:asciiTheme="majorHAnsi" w:eastAsia="Arial" w:hAnsiTheme="majorHAnsi" w:cstheme="majorHAnsi"/>
        </w:rPr>
        <w:t>aan hun eerlijkheid. Zij ervaren wantrouwend en twijfelend echter niet direct als een negatieve emotie.</w:t>
      </w:r>
      <w:r w:rsidR="00870C74">
        <w:rPr>
          <w:rFonts w:asciiTheme="majorHAnsi" w:eastAsia="Arial" w:hAnsiTheme="majorHAnsi" w:cstheme="majorHAnsi"/>
        </w:rPr>
        <w:t xml:space="preserve"> R</w:t>
      </w:r>
      <w:r w:rsidRPr="001026C9">
        <w:rPr>
          <w:rFonts w:asciiTheme="majorHAnsi" w:eastAsia="Arial" w:hAnsiTheme="majorHAnsi" w:cstheme="majorHAnsi"/>
        </w:rPr>
        <w:t>espondent</w:t>
      </w:r>
      <w:r w:rsidR="00870C74">
        <w:rPr>
          <w:rFonts w:asciiTheme="majorHAnsi" w:eastAsia="Arial" w:hAnsiTheme="majorHAnsi" w:cstheme="majorHAnsi"/>
        </w:rPr>
        <w:t xml:space="preserve"> </w:t>
      </w:r>
      <w:r w:rsidR="008B10E7">
        <w:rPr>
          <w:rFonts w:asciiTheme="majorHAnsi" w:eastAsia="Arial" w:hAnsiTheme="majorHAnsi" w:cstheme="majorHAnsi"/>
        </w:rPr>
        <w:t>8</w:t>
      </w:r>
      <w:r w:rsidRPr="001026C9">
        <w:rPr>
          <w:rFonts w:asciiTheme="majorHAnsi" w:eastAsia="Arial" w:hAnsiTheme="majorHAnsi" w:cstheme="majorHAnsi"/>
        </w:rPr>
        <w:t xml:space="preserve"> benoemt hierbij dat dit nu eenmaal bij het werk hoort. Hij accepteert het als onderdeel van de relatie die je als professional met de cliënt hebt. Hierbij benoemt hij dat het vertrouwen kan groeien als de vertrouwensrelatie tussen hem en de cliënt verbeterd. De respondent beseft dat dit een tijdrovend proces is. </w:t>
      </w:r>
    </w:p>
    <w:p w14:paraId="1B08D9C1" w14:textId="0D4B5B58" w:rsidR="00F51B95" w:rsidRDefault="00F51B95" w:rsidP="003C52BA">
      <w:pPr>
        <w:pStyle w:val="Kop3"/>
        <w:numPr>
          <w:ilvl w:val="2"/>
          <w:numId w:val="8"/>
        </w:numPr>
        <w:rPr>
          <w:rStyle w:val="Kop3Char"/>
          <w:color w:val="auto"/>
        </w:rPr>
      </w:pPr>
      <w:bookmarkStart w:id="59" w:name="_Toc135310120"/>
      <w:r w:rsidRPr="0095345B">
        <w:rPr>
          <w:rStyle w:val="Kop3Char"/>
          <w:color w:val="auto"/>
        </w:rPr>
        <w:t>‘</w:t>
      </w:r>
      <w:r w:rsidR="007259AA" w:rsidRPr="00F51B95">
        <w:rPr>
          <w:rStyle w:val="Kop3Char"/>
          <w:color w:val="auto"/>
        </w:rPr>
        <w:t>Waarden en relaties met doelen</w:t>
      </w:r>
      <w:r w:rsidR="003907D7">
        <w:rPr>
          <w:rStyle w:val="Kop3Char"/>
          <w:color w:val="auto"/>
        </w:rPr>
        <w:t>’</w:t>
      </w:r>
      <w:bookmarkEnd w:id="59"/>
    </w:p>
    <w:p w14:paraId="772A4A6F" w14:textId="2CF6B478" w:rsidR="007259AA" w:rsidRPr="00F51B95" w:rsidRDefault="007259AA" w:rsidP="00F51B95">
      <w:pPr>
        <w:rPr>
          <w:rFonts w:asciiTheme="majorHAnsi" w:hAnsiTheme="majorHAnsi" w:cstheme="majorHAnsi"/>
        </w:rPr>
      </w:pPr>
      <w:r w:rsidRPr="00EF104C">
        <w:rPr>
          <w:rFonts w:asciiTheme="majorHAnsi" w:hAnsiTheme="majorHAnsi" w:cstheme="majorHAnsi"/>
        </w:rPr>
        <w:t>Als mens worden we gedreven door wat we belangrijk vinden</w:t>
      </w:r>
      <w:r w:rsidR="008F5340" w:rsidRPr="00EF104C">
        <w:rPr>
          <w:rFonts w:asciiTheme="majorHAnsi" w:hAnsiTheme="majorHAnsi" w:cstheme="majorHAnsi"/>
        </w:rPr>
        <w:t>. Dit worden ook wel waarden genoemd: idealen en motieven die wij als nastrevenswaardig beschouwen</w:t>
      </w:r>
      <w:r w:rsidRPr="00EF104C">
        <w:rPr>
          <w:rFonts w:asciiTheme="majorHAnsi" w:hAnsiTheme="majorHAnsi" w:cstheme="majorHAnsi"/>
        </w:rPr>
        <w:t xml:space="preserve">. </w:t>
      </w:r>
      <w:r w:rsidR="002E5F1F" w:rsidRPr="00EF104C">
        <w:rPr>
          <w:rFonts w:asciiTheme="majorHAnsi" w:hAnsiTheme="majorHAnsi" w:cstheme="majorHAnsi"/>
        </w:rPr>
        <w:t xml:space="preserve">Hulsbergen (2018) stelt dat we in lijn met onze waarden </w:t>
      </w:r>
      <w:r w:rsidR="00582F7F" w:rsidRPr="00EF104C">
        <w:rPr>
          <w:rFonts w:asciiTheme="majorHAnsi" w:hAnsiTheme="majorHAnsi" w:cstheme="majorHAnsi"/>
        </w:rPr>
        <w:t>doelen</w:t>
      </w:r>
      <w:r w:rsidR="00600110" w:rsidRPr="00EF104C">
        <w:rPr>
          <w:rFonts w:asciiTheme="majorHAnsi" w:hAnsiTheme="majorHAnsi" w:cstheme="majorHAnsi"/>
        </w:rPr>
        <w:t xml:space="preserve"> opstellen, waaraan wij ons committeren en waarvoor wij ons verantwoordelijk voelen.</w:t>
      </w:r>
      <w:r w:rsidR="00600110" w:rsidRPr="00F51B95">
        <w:rPr>
          <w:rFonts w:asciiTheme="majorHAnsi" w:hAnsiTheme="majorHAnsi" w:cstheme="majorHAnsi"/>
        </w:rPr>
        <w:t xml:space="preserve"> </w:t>
      </w:r>
      <w:r w:rsidR="00600110" w:rsidRPr="00F51B95">
        <w:rPr>
          <w:rFonts w:asciiTheme="majorHAnsi" w:hAnsiTheme="majorHAnsi" w:cstheme="majorHAnsi"/>
        </w:rPr>
        <w:br/>
      </w:r>
      <w:r w:rsidRPr="00F51B95">
        <w:rPr>
          <w:rFonts w:asciiTheme="majorHAnsi" w:hAnsiTheme="majorHAnsi" w:cstheme="majorHAnsi"/>
        </w:rPr>
        <w:br/>
      </w:r>
      <w:r w:rsidR="00AF1E04" w:rsidRPr="00F51B95">
        <w:rPr>
          <w:rFonts w:asciiTheme="majorHAnsi" w:hAnsiTheme="majorHAnsi" w:cstheme="majorHAnsi"/>
        </w:rPr>
        <w:t xml:space="preserve">Respondent 13 </w:t>
      </w:r>
      <w:r w:rsidRPr="00F51B95">
        <w:rPr>
          <w:rFonts w:asciiTheme="majorHAnsi" w:hAnsiTheme="majorHAnsi" w:cstheme="majorHAnsi"/>
        </w:rPr>
        <w:t xml:space="preserve">geeft aan dat zij van nature een emotioneel mens is, die veel empathie voelt voor anderen. Dit uit zich in </w:t>
      </w:r>
      <w:r w:rsidRPr="00F51B95">
        <w:rPr>
          <w:rFonts w:asciiTheme="majorHAnsi" w:hAnsiTheme="majorHAnsi" w:cstheme="majorHAnsi"/>
          <w:i/>
          <w:iCs/>
        </w:rPr>
        <w:t>zorgzaamheid</w:t>
      </w:r>
      <w:r w:rsidRPr="00F51B95">
        <w:rPr>
          <w:rFonts w:asciiTheme="majorHAnsi" w:hAnsiTheme="majorHAnsi" w:cstheme="majorHAnsi"/>
        </w:rPr>
        <w:t xml:space="preserve"> voor de cliënten. Zij geeft aan dat zij vriendelijk en open het gesprek aan gaat. Zij probeert zoveel mogelijk naast iemand te gaan staan en geen autoritaire houding aan te nemen</w:t>
      </w:r>
      <w:r w:rsidR="00DF3553" w:rsidRPr="00F51B95">
        <w:rPr>
          <w:rFonts w:asciiTheme="majorHAnsi" w:hAnsiTheme="majorHAnsi" w:cstheme="majorHAnsi"/>
        </w:rPr>
        <w:t>, dit zet zij overigens niet bewust in</w:t>
      </w:r>
      <w:r w:rsidR="00542694" w:rsidRPr="00F51B95">
        <w:rPr>
          <w:rFonts w:asciiTheme="majorHAnsi" w:hAnsiTheme="majorHAnsi" w:cstheme="majorHAnsi"/>
        </w:rPr>
        <w:t xml:space="preserve">. Dit is haar natuurlijke houding. </w:t>
      </w:r>
      <w:r w:rsidRPr="00F51B95">
        <w:rPr>
          <w:rFonts w:asciiTheme="majorHAnsi" w:hAnsiTheme="majorHAnsi" w:cstheme="majorHAnsi"/>
        </w:rPr>
        <w:t xml:space="preserve">Zij toont begrip en focust zich op positiviteit en bekrachtiging. </w:t>
      </w:r>
      <w:r w:rsidR="00437B25" w:rsidRPr="00F51B95">
        <w:rPr>
          <w:rFonts w:asciiTheme="majorHAnsi" w:hAnsiTheme="majorHAnsi" w:cstheme="majorHAnsi"/>
        </w:rPr>
        <w:t xml:space="preserve">Zij gaat bewust </w:t>
      </w:r>
      <w:r w:rsidRPr="00F51B95">
        <w:rPr>
          <w:rFonts w:asciiTheme="majorHAnsi" w:hAnsiTheme="majorHAnsi" w:cstheme="majorHAnsi"/>
        </w:rPr>
        <w:t xml:space="preserve">op zoek naar beschermende factoren in het leven van de cliënt, naar zijn drijfveren en eigen kracht. Zij schetst een casus waarin de cliënt binnenkort vader wordt, zijn gezin is voor hem een intrinsieke motivatie. </w:t>
      </w:r>
      <w:r w:rsidR="00437B25" w:rsidRPr="00F51B95">
        <w:rPr>
          <w:rFonts w:asciiTheme="majorHAnsi" w:hAnsiTheme="majorHAnsi" w:cstheme="majorHAnsi"/>
        </w:rPr>
        <w:t>Dit</w:t>
      </w:r>
      <w:r w:rsidRPr="00F51B95">
        <w:rPr>
          <w:rFonts w:asciiTheme="majorHAnsi" w:hAnsiTheme="majorHAnsi" w:cstheme="majorHAnsi"/>
        </w:rPr>
        <w:t xml:space="preserve"> zet zij in als drijfveer om de cliënt mee te krijgen in </w:t>
      </w:r>
      <w:r w:rsidR="00DD5ECF" w:rsidRPr="00F51B95">
        <w:rPr>
          <w:rFonts w:asciiTheme="majorHAnsi" w:hAnsiTheme="majorHAnsi" w:cstheme="majorHAnsi"/>
        </w:rPr>
        <w:t>het</w:t>
      </w:r>
      <w:r w:rsidRPr="00F51B95">
        <w:rPr>
          <w:rFonts w:asciiTheme="majorHAnsi" w:hAnsiTheme="majorHAnsi" w:cstheme="majorHAnsi"/>
        </w:rPr>
        <w:t xml:space="preserve"> traject. </w:t>
      </w:r>
    </w:p>
    <w:p w14:paraId="2C76728C" w14:textId="02F31F51" w:rsidR="007259AA" w:rsidRPr="00F51B95" w:rsidRDefault="00754AE0" w:rsidP="00F51B95">
      <w:pPr>
        <w:rPr>
          <w:rFonts w:asciiTheme="majorHAnsi" w:hAnsiTheme="majorHAnsi" w:cstheme="majorHAnsi"/>
        </w:rPr>
      </w:pPr>
      <w:r w:rsidRPr="00F51B95">
        <w:rPr>
          <w:rFonts w:asciiTheme="majorHAnsi" w:hAnsiTheme="majorHAnsi" w:cstheme="majorHAnsi"/>
        </w:rPr>
        <w:t>Respondent 11</w:t>
      </w:r>
      <w:r w:rsidR="007259AA" w:rsidRPr="00F51B95">
        <w:rPr>
          <w:rFonts w:asciiTheme="majorHAnsi" w:hAnsiTheme="majorHAnsi" w:cstheme="majorHAnsi"/>
        </w:rPr>
        <w:t xml:space="preserve"> benoemt dat </w:t>
      </w:r>
      <w:r w:rsidR="007259AA" w:rsidRPr="00F51B95">
        <w:rPr>
          <w:rFonts w:asciiTheme="majorHAnsi" w:hAnsiTheme="majorHAnsi" w:cstheme="majorHAnsi"/>
          <w:i/>
          <w:iCs/>
        </w:rPr>
        <w:t>zorgzaamheid</w:t>
      </w:r>
      <w:r w:rsidR="007259AA" w:rsidRPr="00F51B95">
        <w:rPr>
          <w:rFonts w:asciiTheme="majorHAnsi" w:hAnsiTheme="majorHAnsi" w:cstheme="majorHAnsi"/>
        </w:rPr>
        <w:t xml:space="preserve"> hem als reclasseringswerker typeert. </w:t>
      </w:r>
      <w:r w:rsidR="007259AA" w:rsidRPr="00F51B95">
        <w:rPr>
          <w:rFonts w:asciiTheme="majorHAnsi" w:hAnsiTheme="majorHAnsi" w:cstheme="majorHAnsi"/>
        </w:rPr>
        <w:br/>
      </w:r>
      <w:r w:rsidR="00CB07A5" w:rsidRPr="00F51B95">
        <w:rPr>
          <w:rFonts w:asciiTheme="majorHAnsi" w:hAnsiTheme="majorHAnsi" w:cstheme="majorHAnsi"/>
        </w:rPr>
        <w:t>O</w:t>
      </w:r>
      <w:r w:rsidR="007259AA" w:rsidRPr="00F51B95">
        <w:rPr>
          <w:rFonts w:asciiTheme="majorHAnsi" w:hAnsiTheme="majorHAnsi" w:cstheme="majorHAnsi"/>
        </w:rPr>
        <w:t>ver het algemeen</w:t>
      </w:r>
      <w:r w:rsidR="00CB07A5" w:rsidRPr="00F51B95">
        <w:rPr>
          <w:rFonts w:asciiTheme="majorHAnsi" w:hAnsiTheme="majorHAnsi" w:cstheme="majorHAnsi"/>
        </w:rPr>
        <w:t xml:space="preserve"> voelt hij zich</w:t>
      </w:r>
      <w:r w:rsidR="007259AA" w:rsidRPr="00F51B95">
        <w:rPr>
          <w:rFonts w:asciiTheme="majorHAnsi" w:hAnsiTheme="majorHAnsi" w:cstheme="majorHAnsi"/>
        </w:rPr>
        <w:t xml:space="preserve"> </w:t>
      </w:r>
      <w:r w:rsidR="007259AA" w:rsidRPr="00F51B95">
        <w:rPr>
          <w:rFonts w:asciiTheme="majorHAnsi" w:hAnsiTheme="majorHAnsi" w:cstheme="majorHAnsi"/>
          <w:i/>
          <w:iCs/>
        </w:rPr>
        <w:t>trots</w:t>
      </w:r>
      <w:r w:rsidR="007259AA" w:rsidRPr="00F51B95">
        <w:rPr>
          <w:rFonts w:asciiTheme="majorHAnsi" w:hAnsiTheme="majorHAnsi" w:cstheme="majorHAnsi"/>
        </w:rPr>
        <w:t xml:space="preserve"> en </w:t>
      </w:r>
      <w:r w:rsidR="007259AA" w:rsidRPr="00F51B95">
        <w:rPr>
          <w:rFonts w:asciiTheme="majorHAnsi" w:hAnsiTheme="majorHAnsi" w:cstheme="majorHAnsi"/>
          <w:i/>
          <w:iCs/>
        </w:rPr>
        <w:t>gelukkig</w:t>
      </w:r>
      <w:r w:rsidR="007259AA" w:rsidRPr="00F51B95">
        <w:rPr>
          <w:rFonts w:asciiTheme="majorHAnsi" w:hAnsiTheme="majorHAnsi" w:cstheme="majorHAnsi"/>
        </w:rPr>
        <w:t xml:space="preserve"> (categorie zelf- en wereldbeeld) als hij denkt aan het contact met zijn cliënten. </w:t>
      </w:r>
      <w:r w:rsidR="00882046" w:rsidRPr="00F51B95">
        <w:rPr>
          <w:rFonts w:asciiTheme="majorHAnsi" w:hAnsiTheme="majorHAnsi" w:cstheme="majorHAnsi"/>
        </w:rPr>
        <w:t>Hij is</w:t>
      </w:r>
      <w:r w:rsidR="007259AA" w:rsidRPr="00F51B95">
        <w:rPr>
          <w:rFonts w:asciiTheme="majorHAnsi" w:hAnsiTheme="majorHAnsi" w:cstheme="majorHAnsi"/>
        </w:rPr>
        <w:t xml:space="preserve"> trots op zijn basishouding. Het is zijn persoonlijkheid, zijn open houding, waardoor hij contact weet te maken met de meest complexe cliënten. Hij schetst hierbij de volgende casus:</w:t>
      </w:r>
    </w:p>
    <w:tbl>
      <w:tblPr>
        <w:tblStyle w:val="Tabelraster"/>
        <w:tblW w:w="0" w:type="auto"/>
        <w:tblLook w:val="04A0" w:firstRow="1" w:lastRow="0" w:firstColumn="1" w:lastColumn="0" w:noHBand="0" w:noVBand="1"/>
      </w:tblPr>
      <w:tblGrid>
        <w:gridCol w:w="9062"/>
      </w:tblGrid>
      <w:tr w:rsidR="001026C9" w:rsidRPr="001026C9" w14:paraId="6072DFFB" w14:textId="77777777" w:rsidTr="004275E3">
        <w:tc>
          <w:tcPr>
            <w:tcW w:w="9062" w:type="dxa"/>
          </w:tcPr>
          <w:p w14:paraId="57151FD4" w14:textId="0AA4071B" w:rsidR="007259AA" w:rsidRPr="001026C9" w:rsidRDefault="007259AA" w:rsidP="004275E3">
            <w:pPr>
              <w:pStyle w:val="Normaalweb"/>
              <w:rPr>
                <w:rFonts w:asciiTheme="majorHAnsi" w:hAnsiTheme="majorHAnsi" w:cstheme="majorHAnsi"/>
                <w:i/>
                <w:iCs/>
                <w:sz w:val="22"/>
                <w:szCs w:val="22"/>
              </w:rPr>
            </w:pPr>
            <w:r w:rsidRPr="001026C9">
              <w:rPr>
                <w:rFonts w:asciiTheme="majorHAnsi" w:hAnsiTheme="majorHAnsi" w:cstheme="majorHAnsi"/>
                <w:i/>
                <w:iCs/>
                <w:sz w:val="22"/>
                <w:szCs w:val="22"/>
              </w:rPr>
              <w:lastRenderedPageBreak/>
              <w:t xml:space="preserve">“Laatst </w:t>
            </w:r>
            <w:r w:rsidR="00BC6CF8" w:rsidRPr="001026C9">
              <w:rPr>
                <w:rFonts w:asciiTheme="majorHAnsi" w:hAnsiTheme="majorHAnsi" w:cstheme="majorHAnsi"/>
                <w:i/>
                <w:iCs/>
                <w:sz w:val="22"/>
                <w:szCs w:val="22"/>
              </w:rPr>
              <w:t>kreeg ik</w:t>
            </w:r>
            <w:r w:rsidRPr="001026C9">
              <w:rPr>
                <w:rFonts w:asciiTheme="majorHAnsi" w:hAnsiTheme="majorHAnsi" w:cstheme="majorHAnsi"/>
                <w:i/>
                <w:iCs/>
                <w:sz w:val="22"/>
                <w:szCs w:val="22"/>
              </w:rPr>
              <w:t xml:space="preserve"> een mailtje van een oud cliënt. Hij was lastig in het begin, maar het is mij gelukt goed contact met hem te krijgen. Hij vroeg of hij nog eens een vrijwillige meldplicht mocht doen. Omdat ik hem weer als mens in de maatschappij heb geplaatst. Dat waren zijn letterlijke woorden. </w:t>
            </w:r>
            <w:r w:rsidR="00BC6CF8" w:rsidRPr="001026C9">
              <w:rPr>
                <w:rFonts w:asciiTheme="majorHAnsi" w:hAnsiTheme="majorHAnsi" w:cstheme="majorHAnsi"/>
                <w:i/>
                <w:iCs/>
                <w:sz w:val="22"/>
                <w:szCs w:val="22"/>
              </w:rPr>
              <w:t>D</w:t>
            </w:r>
            <w:r w:rsidRPr="001026C9">
              <w:rPr>
                <w:rFonts w:asciiTheme="majorHAnsi" w:hAnsiTheme="majorHAnsi" w:cstheme="majorHAnsi"/>
                <w:i/>
                <w:iCs/>
                <w:sz w:val="22"/>
                <w:szCs w:val="22"/>
              </w:rPr>
              <w:t xml:space="preserve">aar word ik gelukkig van”. </w:t>
            </w:r>
          </w:p>
        </w:tc>
      </w:tr>
    </w:tbl>
    <w:p w14:paraId="32078377" w14:textId="75A2CDB4" w:rsidR="007259AA" w:rsidRDefault="007259AA" w:rsidP="007259AA">
      <w:pPr>
        <w:rPr>
          <w:rFonts w:asciiTheme="majorHAnsi" w:eastAsia="Arial" w:hAnsiTheme="majorHAnsi" w:cstheme="majorHAnsi"/>
        </w:rPr>
      </w:pPr>
      <w:r w:rsidRPr="001026C9">
        <w:rPr>
          <w:rFonts w:asciiTheme="majorHAnsi" w:eastAsia="Arial" w:hAnsiTheme="majorHAnsi" w:cstheme="majorHAnsi"/>
        </w:rPr>
        <w:br/>
        <w:t xml:space="preserve">De emotie </w:t>
      </w:r>
      <w:r w:rsidRPr="001026C9">
        <w:rPr>
          <w:rFonts w:asciiTheme="majorHAnsi" w:eastAsia="Arial" w:hAnsiTheme="majorHAnsi" w:cstheme="majorHAnsi"/>
          <w:i/>
          <w:iCs/>
        </w:rPr>
        <w:t>twijfelend</w:t>
      </w:r>
      <w:r w:rsidRPr="001026C9">
        <w:rPr>
          <w:rFonts w:asciiTheme="majorHAnsi" w:eastAsia="Arial" w:hAnsiTheme="majorHAnsi" w:cstheme="majorHAnsi"/>
        </w:rPr>
        <w:t xml:space="preserve"> kan </w:t>
      </w:r>
      <w:r w:rsidRPr="001026C9">
        <w:rPr>
          <w:rFonts w:asciiTheme="majorHAnsi" w:eastAsia="Arial" w:hAnsiTheme="majorHAnsi" w:cstheme="majorHAnsi"/>
          <w:i/>
          <w:iCs/>
        </w:rPr>
        <w:t>onzekerheid</w:t>
      </w:r>
      <w:r w:rsidRPr="001026C9">
        <w:rPr>
          <w:rFonts w:asciiTheme="majorHAnsi" w:eastAsia="Arial" w:hAnsiTheme="majorHAnsi" w:cstheme="majorHAnsi"/>
        </w:rPr>
        <w:t xml:space="preserve"> met zich mee brengen. </w:t>
      </w:r>
      <w:r w:rsidR="00AC321B">
        <w:rPr>
          <w:rFonts w:asciiTheme="majorHAnsi" w:eastAsia="Arial" w:hAnsiTheme="majorHAnsi" w:cstheme="majorHAnsi"/>
        </w:rPr>
        <w:t>Respondent 7</w:t>
      </w:r>
      <w:r w:rsidRPr="001026C9">
        <w:rPr>
          <w:rFonts w:asciiTheme="majorHAnsi" w:eastAsia="Arial" w:hAnsiTheme="majorHAnsi" w:cstheme="majorHAnsi"/>
        </w:rPr>
        <w:t xml:space="preserve"> geeft aan dat zij niet alleen twijfelt aan de eerlijkheid van de cliënt, maar ook regelmatig twijfelt over het advies</w:t>
      </w:r>
      <w:r w:rsidR="00F26F23">
        <w:rPr>
          <w:rFonts w:asciiTheme="majorHAnsi" w:eastAsia="Arial" w:hAnsiTheme="majorHAnsi" w:cstheme="majorHAnsi"/>
        </w:rPr>
        <w:t>rapport dat zij schrijft</w:t>
      </w:r>
      <w:r w:rsidRPr="001026C9">
        <w:rPr>
          <w:rFonts w:asciiTheme="majorHAnsi" w:eastAsia="Arial" w:hAnsiTheme="majorHAnsi" w:cstheme="majorHAnsi"/>
        </w:rPr>
        <w:t xml:space="preserve"> </w:t>
      </w:r>
      <w:r w:rsidR="00F26F23">
        <w:rPr>
          <w:rFonts w:asciiTheme="majorHAnsi" w:eastAsia="Arial" w:hAnsiTheme="majorHAnsi" w:cstheme="majorHAnsi"/>
        </w:rPr>
        <w:t xml:space="preserve">met betrekking tot </w:t>
      </w:r>
      <w:r w:rsidRPr="001026C9">
        <w:rPr>
          <w:rFonts w:asciiTheme="majorHAnsi" w:eastAsia="Arial" w:hAnsiTheme="majorHAnsi" w:cstheme="majorHAnsi"/>
        </w:rPr>
        <w:t>de strafafdoening van de cliënt.</w:t>
      </w:r>
      <w:r w:rsidR="00DD39E8">
        <w:rPr>
          <w:rFonts w:asciiTheme="majorHAnsi" w:eastAsia="Arial" w:hAnsiTheme="majorHAnsi" w:cstheme="majorHAnsi"/>
        </w:rPr>
        <w:t xml:space="preserve"> Zij sluit zich niet altijd aan bij het advies dat gegeven wordt in een Pro Justitia rapportage, waarbij onderzoek is gedaan door een psychiater</w:t>
      </w:r>
      <w:r w:rsidR="00F96E02">
        <w:rPr>
          <w:rFonts w:asciiTheme="majorHAnsi" w:eastAsia="Arial" w:hAnsiTheme="majorHAnsi" w:cstheme="majorHAnsi"/>
        </w:rPr>
        <w:t xml:space="preserve">, </w:t>
      </w:r>
      <w:r w:rsidR="00DD39E8">
        <w:rPr>
          <w:rFonts w:asciiTheme="majorHAnsi" w:eastAsia="Arial" w:hAnsiTheme="majorHAnsi" w:cstheme="majorHAnsi"/>
        </w:rPr>
        <w:t xml:space="preserve">psycholoog of beiden. </w:t>
      </w:r>
      <w:r w:rsidRPr="001026C9">
        <w:rPr>
          <w:rFonts w:asciiTheme="majorHAnsi" w:eastAsia="Arial" w:hAnsiTheme="majorHAnsi" w:cstheme="majorHAnsi"/>
        </w:rPr>
        <w:t xml:space="preserve">Dit </w:t>
      </w:r>
      <w:r w:rsidR="00F26F23">
        <w:rPr>
          <w:rFonts w:asciiTheme="majorHAnsi" w:eastAsia="Arial" w:hAnsiTheme="majorHAnsi" w:cstheme="majorHAnsi"/>
        </w:rPr>
        <w:t xml:space="preserve">kan haar een onzeker gevoel geven, </w:t>
      </w:r>
      <w:r w:rsidRPr="001026C9">
        <w:rPr>
          <w:rFonts w:asciiTheme="majorHAnsi" w:eastAsia="Arial" w:hAnsiTheme="majorHAnsi" w:cstheme="majorHAnsi"/>
        </w:rPr>
        <w:t xml:space="preserve">met de gedachte: </w:t>
      </w:r>
      <w:r w:rsidRPr="001026C9">
        <w:rPr>
          <w:rFonts w:asciiTheme="majorHAnsi" w:eastAsia="Arial" w:hAnsiTheme="majorHAnsi" w:cstheme="majorHAnsi"/>
          <w:i/>
          <w:iCs/>
        </w:rPr>
        <w:t>“wie ben ik, om tegen het advies van een psychiater of psycholoog in te gaan”</w:t>
      </w:r>
      <w:r w:rsidR="00287963">
        <w:rPr>
          <w:rFonts w:asciiTheme="majorHAnsi" w:eastAsia="Arial" w:hAnsiTheme="majorHAnsi" w:cstheme="majorHAnsi"/>
          <w:i/>
          <w:iCs/>
        </w:rPr>
        <w:t>?</w:t>
      </w:r>
      <w:r w:rsidRPr="001026C9">
        <w:rPr>
          <w:rFonts w:asciiTheme="majorHAnsi" w:eastAsia="Arial" w:hAnsiTheme="majorHAnsi" w:cstheme="majorHAnsi"/>
          <w:i/>
          <w:iCs/>
        </w:rPr>
        <w:t xml:space="preserve"> </w:t>
      </w:r>
      <w:r w:rsidRPr="001026C9">
        <w:rPr>
          <w:rFonts w:asciiTheme="majorHAnsi" w:eastAsia="Arial" w:hAnsiTheme="majorHAnsi" w:cstheme="majorHAnsi"/>
        </w:rPr>
        <w:t xml:space="preserve">Het helpt haar om hierbij in acht te houden dat zij een maatschappelijke verantwoordelijkheid heeft. Hierbij komt haar hoge mate van verantwoordelijkheidsgevoel </w:t>
      </w:r>
      <w:r w:rsidR="004837B7">
        <w:rPr>
          <w:rFonts w:asciiTheme="majorHAnsi" w:eastAsia="Arial" w:hAnsiTheme="majorHAnsi" w:cstheme="majorHAnsi"/>
        </w:rPr>
        <w:t>ter sprake</w:t>
      </w:r>
      <w:r w:rsidRPr="001026C9">
        <w:rPr>
          <w:rFonts w:asciiTheme="majorHAnsi" w:eastAsia="Arial" w:hAnsiTheme="majorHAnsi" w:cstheme="majorHAnsi"/>
        </w:rPr>
        <w:t xml:space="preserve">. </w:t>
      </w:r>
      <w:r w:rsidR="0052184C">
        <w:rPr>
          <w:rFonts w:asciiTheme="majorHAnsi" w:eastAsia="Arial" w:hAnsiTheme="majorHAnsi" w:cstheme="majorHAnsi"/>
        </w:rPr>
        <w:t xml:space="preserve">Anderzijds geeft zij aan dat haar twijfelachtigheid in sommige casussen juist krachtig kan voelen. </w:t>
      </w:r>
      <w:r w:rsidRPr="001026C9">
        <w:rPr>
          <w:rFonts w:asciiTheme="majorHAnsi" w:eastAsia="Arial" w:hAnsiTheme="majorHAnsi" w:cstheme="majorHAnsi"/>
        </w:rPr>
        <w:t xml:space="preserve">Zij schrijft al jarenlang adviesrapporten voor de reclassering. De twijfel die zij ervaart houdt haar scherp, waardoor zij weloverwogen de verschillende opties afweegt. Hierdoor is zij in staat om in iedere casus als uniek te zien en tot een op maat gemaakt en passend advies te kunnen komen. </w:t>
      </w:r>
    </w:p>
    <w:p w14:paraId="0672C6E6" w14:textId="1DC8B89B" w:rsidR="00C80497" w:rsidRDefault="00C80497" w:rsidP="003C52BA">
      <w:pPr>
        <w:pStyle w:val="Kop3"/>
        <w:numPr>
          <w:ilvl w:val="2"/>
          <w:numId w:val="8"/>
        </w:numPr>
        <w:rPr>
          <w:rStyle w:val="Kop3Char"/>
          <w:color w:val="auto"/>
        </w:rPr>
      </w:pPr>
      <w:bookmarkStart w:id="60" w:name="_Toc135310121"/>
      <w:r w:rsidRPr="0095345B">
        <w:rPr>
          <w:rStyle w:val="Kop3Char"/>
          <w:color w:val="auto"/>
        </w:rPr>
        <w:t>‘</w:t>
      </w:r>
      <w:r w:rsidR="007259AA" w:rsidRPr="00C80497">
        <w:rPr>
          <w:rStyle w:val="Kop3Char"/>
          <w:color w:val="auto"/>
        </w:rPr>
        <w:t>Zelfbeeld en wereldbeel</w:t>
      </w:r>
      <w:r w:rsidR="00CB049B" w:rsidRPr="00C80497">
        <w:rPr>
          <w:rStyle w:val="Kop3Char"/>
          <w:color w:val="auto"/>
        </w:rPr>
        <w:t>d</w:t>
      </w:r>
      <w:r w:rsidR="008C5DCC">
        <w:rPr>
          <w:rStyle w:val="Kop3Char"/>
          <w:color w:val="auto"/>
        </w:rPr>
        <w:t>’</w:t>
      </w:r>
      <w:bookmarkEnd w:id="60"/>
    </w:p>
    <w:p w14:paraId="11EBE7D0" w14:textId="05DC661E" w:rsidR="007259AA" w:rsidRPr="00C80497" w:rsidRDefault="00581B32" w:rsidP="00C80497">
      <w:pPr>
        <w:rPr>
          <w:rFonts w:asciiTheme="majorHAnsi" w:hAnsiTheme="majorHAnsi" w:cstheme="majorHAnsi"/>
        </w:rPr>
      </w:pPr>
      <w:r w:rsidRPr="00C1053B">
        <w:rPr>
          <w:rFonts w:asciiTheme="majorHAnsi" w:hAnsiTheme="majorHAnsi" w:cstheme="majorHAnsi"/>
        </w:rPr>
        <w:t>Het mens- en wereldbeeld heeft betrekking op de interactie met anderen</w:t>
      </w:r>
      <w:r w:rsidR="00CF0386" w:rsidRPr="00C1053B">
        <w:rPr>
          <w:rFonts w:asciiTheme="majorHAnsi" w:hAnsiTheme="majorHAnsi" w:cstheme="majorHAnsi"/>
        </w:rPr>
        <w:t>. V</w:t>
      </w:r>
      <w:r w:rsidRPr="00C1053B">
        <w:rPr>
          <w:rFonts w:asciiTheme="majorHAnsi" w:hAnsiTheme="majorHAnsi" w:cstheme="majorHAnsi"/>
        </w:rPr>
        <w:t>erwachtingen</w:t>
      </w:r>
      <w:r w:rsidR="00CF0386" w:rsidRPr="00C1053B">
        <w:rPr>
          <w:rFonts w:asciiTheme="majorHAnsi" w:hAnsiTheme="majorHAnsi" w:cstheme="majorHAnsi"/>
        </w:rPr>
        <w:t xml:space="preserve"> en gebeurtenissen </w:t>
      </w:r>
      <w:r w:rsidR="00F84423" w:rsidRPr="00C1053B">
        <w:rPr>
          <w:rFonts w:asciiTheme="majorHAnsi" w:hAnsiTheme="majorHAnsi" w:cstheme="majorHAnsi"/>
        </w:rPr>
        <w:t xml:space="preserve">kunnen </w:t>
      </w:r>
      <w:r w:rsidR="00CF0386" w:rsidRPr="00C1053B">
        <w:rPr>
          <w:rFonts w:asciiTheme="majorHAnsi" w:hAnsiTheme="majorHAnsi" w:cstheme="majorHAnsi"/>
        </w:rPr>
        <w:t>leiden tot emoties en spelen hierbij een rol</w:t>
      </w:r>
      <w:r w:rsidRPr="00C1053B">
        <w:rPr>
          <w:rFonts w:asciiTheme="majorHAnsi" w:hAnsiTheme="majorHAnsi" w:cstheme="majorHAnsi"/>
        </w:rPr>
        <w:t xml:space="preserve">. </w:t>
      </w:r>
      <w:r w:rsidR="00CF0386" w:rsidRPr="00C1053B">
        <w:rPr>
          <w:rFonts w:asciiTheme="majorHAnsi" w:hAnsiTheme="majorHAnsi" w:cstheme="majorHAnsi"/>
        </w:rPr>
        <w:t xml:space="preserve">Bij tegenslag kunnen emoties als verdriet of teleurstelling worden ervaren. Bij kansen en mogelijkheden zijn emoties als blijdschap en bevlogenheid aan de orde. </w:t>
      </w:r>
      <w:r w:rsidRPr="00C1053B">
        <w:rPr>
          <w:rFonts w:asciiTheme="majorHAnsi" w:hAnsiTheme="majorHAnsi" w:cstheme="majorHAnsi"/>
        </w:rPr>
        <w:t>Het mens- en wereldbeeld is voortdurend aan verandering onderhevig</w:t>
      </w:r>
      <w:r w:rsidR="00CF0386" w:rsidRPr="00C1053B">
        <w:rPr>
          <w:rFonts w:asciiTheme="majorHAnsi" w:hAnsiTheme="majorHAnsi" w:cstheme="majorHAnsi"/>
        </w:rPr>
        <w:t xml:space="preserve">, het past zich aan zodra iets afwijkt van </w:t>
      </w:r>
      <w:r w:rsidR="00697F9A">
        <w:rPr>
          <w:rFonts w:asciiTheme="majorHAnsi" w:hAnsiTheme="majorHAnsi" w:cstheme="majorHAnsi"/>
        </w:rPr>
        <w:t>onze verwachting</w:t>
      </w:r>
      <w:r w:rsidR="00CF0386" w:rsidRPr="00C1053B">
        <w:rPr>
          <w:rFonts w:asciiTheme="majorHAnsi" w:hAnsiTheme="majorHAnsi" w:cstheme="majorHAnsi"/>
        </w:rPr>
        <w:t xml:space="preserve"> (Hulsbergen, 2018)</w:t>
      </w:r>
      <w:r w:rsidRPr="00C1053B">
        <w:rPr>
          <w:rFonts w:asciiTheme="majorHAnsi" w:hAnsiTheme="majorHAnsi" w:cstheme="majorHAnsi"/>
        </w:rPr>
        <w:t>.</w:t>
      </w:r>
      <w:r w:rsidRPr="00C80497">
        <w:rPr>
          <w:rFonts w:asciiTheme="majorHAnsi" w:hAnsiTheme="majorHAnsi" w:cstheme="majorHAnsi"/>
        </w:rPr>
        <w:t xml:space="preserve"> </w:t>
      </w:r>
      <w:r w:rsidRPr="00C80497">
        <w:rPr>
          <w:rFonts w:asciiTheme="majorHAnsi" w:hAnsiTheme="majorHAnsi" w:cstheme="majorHAnsi"/>
        </w:rPr>
        <w:br/>
      </w:r>
      <w:r w:rsidRPr="00C80497">
        <w:rPr>
          <w:rFonts w:asciiTheme="majorHAnsi" w:hAnsiTheme="majorHAnsi" w:cstheme="majorHAnsi"/>
        </w:rPr>
        <w:br/>
      </w:r>
      <w:r w:rsidR="007259AA" w:rsidRPr="00C80497">
        <w:rPr>
          <w:rFonts w:asciiTheme="majorHAnsi" w:hAnsiTheme="majorHAnsi" w:cstheme="majorHAnsi"/>
        </w:rPr>
        <w:t xml:space="preserve">Twee van de respondenten geven aan dat het reclasseringswerk hen een </w:t>
      </w:r>
      <w:r w:rsidR="007259AA" w:rsidRPr="00C80497">
        <w:rPr>
          <w:rFonts w:asciiTheme="majorHAnsi" w:hAnsiTheme="majorHAnsi" w:cstheme="majorHAnsi"/>
          <w:i/>
          <w:iCs/>
        </w:rPr>
        <w:t>enthousiast</w:t>
      </w:r>
      <w:r w:rsidR="007259AA" w:rsidRPr="00C80497">
        <w:rPr>
          <w:rFonts w:asciiTheme="majorHAnsi" w:hAnsiTheme="majorHAnsi" w:cstheme="majorHAnsi"/>
        </w:rPr>
        <w:t xml:space="preserve"> gevoel geeft. </w:t>
      </w:r>
      <w:r w:rsidR="00BE4795" w:rsidRPr="00C80497">
        <w:rPr>
          <w:rFonts w:asciiTheme="majorHAnsi" w:hAnsiTheme="majorHAnsi" w:cstheme="majorHAnsi"/>
        </w:rPr>
        <w:t xml:space="preserve">Respondent 3 </w:t>
      </w:r>
      <w:r w:rsidR="007259AA" w:rsidRPr="00C80497">
        <w:rPr>
          <w:rFonts w:asciiTheme="majorHAnsi" w:hAnsiTheme="majorHAnsi" w:cstheme="majorHAnsi"/>
        </w:rPr>
        <w:t>zegt hierover:</w:t>
      </w:r>
    </w:p>
    <w:tbl>
      <w:tblPr>
        <w:tblStyle w:val="Tabelraster"/>
        <w:tblW w:w="0" w:type="auto"/>
        <w:tblLook w:val="04A0" w:firstRow="1" w:lastRow="0" w:firstColumn="1" w:lastColumn="0" w:noHBand="0" w:noVBand="1"/>
      </w:tblPr>
      <w:tblGrid>
        <w:gridCol w:w="9062"/>
      </w:tblGrid>
      <w:tr w:rsidR="001026C9" w:rsidRPr="001026C9" w14:paraId="11715818" w14:textId="77777777" w:rsidTr="004275E3">
        <w:tc>
          <w:tcPr>
            <w:tcW w:w="9062" w:type="dxa"/>
          </w:tcPr>
          <w:p w14:paraId="2228C745" w14:textId="33C6EF99" w:rsidR="007259AA" w:rsidRPr="001026C9" w:rsidRDefault="007259AA" w:rsidP="00F10695">
            <w:pPr>
              <w:rPr>
                <w:rFonts w:asciiTheme="majorHAnsi" w:eastAsia="Arial" w:hAnsiTheme="majorHAnsi" w:cstheme="majorHAnsi"/>
                <w:i/>
                <w:iCs/>
              </w:rPr>
            </w:pPr>
            <w:r w:rsidRPr="001026C9">
              <w:rPr>
                <w:rFonts w:asciiTheme="majorHAnsi" w:eastAsia="Arial" w:hAnsiTheme="majorHAnsi" w:cstheme="majorHAnsi"/>
                <w:i/>
                <w:iCs/>
              </w:rPr>
              <w:t>“Enthousiasme heeft soms een keerzijde. Dan wordt je enorm teleurgesteld omdat je ergens enthousiast aan begint en dan vreselijk wordt tegengewerkt voor je gevoel. Maar in principe is dit mijn basishouding en daardoor denk ik dat ik boeven meekrijg”.</w:t>
            </w:r>
          </w:p>
        </w:tc>
      </w:tr>
    </w:tbl>
    <w:p w14:paraId="444D42C5" w14:textId="07134FD2" w:rsidR="007259AA" w:rsidRPr="001026C9" w:rsidRDefault="007259AA" w:rsidP="00F10695">
      <w:pPr>
        <w:rPr>
          <w:rFonts w:asciiTheme="majorHAnsi" w:hAnsiTheme="majorHAnsi" w:cstheme="majorHAnsi"/>
        </w:rPr>
      </w:pPr>
      <w:r w:rsidRPr="001026C9">
        <w:rPr>
          <w:rFonts w:asciiTheme="majorHAnsi" w:eastAsia="Arial" w:hAnsiTheme="majorHAnsi" w:cstheme="majorHAnsi"/>
        </w:rPr>
        <w:br/>
        <w:t>Reclasseringswerk is mensenwerk, waardoor iedere casus weer een uitdaging is aldus</w:t>
      </w:r>
      <w:r w:rsidR="00996F5C">
        <w:rPr>
          <w:rFonts w:asciiTheme="majorHAnsi" w:eastAsia="Arial" w:hAnsiTheme="majorHAnsi" w:cstheme="majorHAnsi"/>
        </w:rPr>
        <w:t xml:space="preserve"> respondent 4</w:t>
      </w:r>
      <w:r w:rsidRPr="001026C9">
        <w:rPr>
          <w:rFonts w:asciiTheme="majorHAnsi" w:eastAsia="Arial" w:hAnsiTheme="majorHAnsi" w:cstheme="majorHAnsi"/>
        </w:rPr>
        <w:t>. Zij benoemt hierbij:</w:t>
      </w:r>
    </w:p>
    <w:tbl>
      <w:tblPr>
        <w:tblStyle w:val="Tabelraster"/>
        <w:tblW w:w="0" w:type="auto"/>
        <w:tblLook w:val="04A0" w:firstRow="1" w:lastRow="0" w:firstColumn="1" w:lastColumn="0" w:noHBand="0" w:noVBand="1"/>
      </w:tblPr>
      <w:tblGrid>
        <w:gridCol w:w="9062"/>
      </w:tblGrid>
      <w:tr w:rsidR="007259AA" w:rsidRPr="001026C9" w14:paraId="2DEC2636" w14:textId="77777777" w:rsidTr="004275E3">
        <w:tc>
          <w:tcPr>
            <w:tcW w:w="9062" w:type="dxa"/>
          </w:tcPr>
          <w:p w14:paraId="6307664B" w14:textId="091CAB46" w:rsidR="007259AA" w:rsidRPr="001026C9" w:rsidRDefault="007259AA" w:rsidP="00F10695">
            <w:pPr>
              <w:rPr>
                <w:rFonts w:asciiTheme="majorHAnsi" w:hAnsiTheme="majorHAnsi" w:cstheme="majorHAnsi"/>
                <w:i/>
                <w:iCs/>
              </w:rPr>
            </w:pPr>
            <w:r w:rsidRPr="001026C9">
              <w:rPr>
                <w:rFonts w:asciiTheme="majorHAnsi" w:hAnsiTheme="majorHAnsi" w:cstheme="majorHAnsi"/>
                <w:i/>
                <w:iCs/>
              </w:rPr>
              <w:t xml:space="preserve">“Iedere casus is anders. </w:t>
            </w:r>
            <w:r w:rsidR="00C85FDB" w:rsidRPr="001026C9">
              <w:rPr>
                <w:rFonts w:asciiTheme="majorHAnsi" w:hAnsiTheme="majorHAnsi" w:cstheme="majorHAnsi"/>
                <w:i/>
                <w:iCs/>
              </w:rPr>
              <w:t>D</w:t>
            </w:r>
            <w:r w:rsidRPr="001026C9">
              <w:rPr>
                <w:rFonts w:asciiTheme="majorHAnsi" w:hAnsiTheme="majorHAnsi" w:cstheme="majorHAnsi"/>
                <w:i/>
                <w:iCs/>
              </w:rPr>
              <w:t>aar word ik enthousiast van. In iedere casus is iets leuks te ontdekken, dan denk ik: op die zak aardappelen ga ik een bloemetje planten, die dan zo ontspruit”.</w:t>
            </w:r>
          </w:p>
        </w:tc>
      </w:tr>
    </w:tbl>
    <w:p w14:paraId="2C3737F3" w14:textId="07080396" w:rsidR="00CB049B" w:rsidRDefault="00391CC6" w:rsidP="009A3E40">
      <w:pPr>
        <w:rPr>
          <w:rFonts w:asciiTheme="majorHAnsi" w:hAnsiTheme="majorHAnsi" w:cstheme="majorHAnsi"/>
        </w:rPr>
      </w:pPr>
      <w:r>
        <w:rPr>
          <w:rFonts w:asciiTheme="majorHAnsi" w:hAnsiTheme="majorHAnsi" w:cstheme="majorHAnsi"/>
        </w:rPr>
        <w:br/>
      </w:r>
      <w:r w:rsidR="007259AA" w:rsidRPr="001026C9">
        <w:rPr>
          <w:rFonts w:asciiTheme="majorHAnsi" w:hAnsiTheme="majorHAnsi" w:cstheme="majorHAnsi"/>
        </w:rPr>
        <w:t xml:space="preserve">Bij de emotie </w:t>
      </w:r>
      <w:r w:rsidR="007259AA" w:rsidRPr="001026C9">
        <w:rPr>
          <w:rFonts w:asciiTheme="majorHAnsi" w:hAnsiTheme="majorHAnsi" w:cstheme="majorHAnsi"/>
          <w:i/>
          <w:iCs/>
        </w:rPr>
        <w:t>verbazing</w:t>
      </w:r>
      <w:r w:rsidR="007259AA" w:rsidRPr="001026C9">
        <w:rPr>
          <w:rFonts w:asciiTheme="majorHAnsi" w:hAnsiTheme="majorHAnsi" w:cstheme="majorHAnsi"/>
        </w:rPr>
        <w:t xml:space="preserve"> benoemt </w:t>
      </w:r>
      <w:r w:rsidR="00572C14">
        <w:rPr>
          <w:rFonts w:asciiTheme="majorHAnsi" w:hAnsiTheme="majorHAnsi" w:cstheme="majorHAnsi"/>
        </w:rPr>
        <w:t>respondent 9</w:t>
      </w:r>
      <w:r w:rsidR="007259AA" w:rsidRPr="001026C9">
        <w:rPr>
          <w:rFonts w:asciiTheme="majorHAnsi" w:hAnsiTheme="majorHAnsi" w:cstheme="majorHAnsi"/>
        </w:rPr>
        <w:t xml:space="preserve"> dat zij zich regelmatig verbaast over de uitspraken die cliënten kunnen doen. Hierbij kan het gaan om gebrek aan zelfinzicht, probleembesef en het wijten van de problematiek aan alles behalve zichzelf. Zij kan zich tevens verbazen over cliënten die het delict bagatelliseren. Dit geeft haar een </w:t>
      </w:r>
      <w:r w:rsidR="007259AA" w:rsidRPr="001026C9">
        <w:rPr>
          <w:rFonts w:asciiTheme="majorHAnsi" w:hAnsiTheme="majorHAnsi" w:cstheme="majorHAnsi"/>
          <w:i/>
          <w:iCs/>
        </w:rPr>
        <w:t>geërgerd</w:t>
      </w:r>
      <w:r w:rsidR="007259AA" w:rsidRPr="001026C9">
        <w:rPr>
          <w:rFonts w:asciiTheme="majorHAnsi" w:hAnsiTheme="majorHAnsi" w:cstheme="majorHAnsi"/>
        </w:rPr>
        <w:t xml:space="preserve"> gevoel (categorie reflexen).</w:t>
      </w:r>
      <w:r w:rsidR="009A3E40">
        <w:rPr>
          <w:rFonts w:asciiTheme="majorHAnsi" w:hAnsiTheme="majorHAnsi" w:cstheme="majorHAnsi"/>
        </w:rPr>
        <w:t xml:space="preserve"> </w:t>
      </w:r>
      <w:r w:rsidR="007259AA" w:rsidRPr="001026C9">
        <w:rPr>
          <w:rFonts w:asciiTheme="majorHAnsi" w:hAnsiTheme="majorHAnsi" w:cstheme="majorHAnsi"/>
        </w:rPr>
        <w:t xml:space="preserve">Respondent </w:t>
      </w:r>
      <w:r w:rsidR="009A3E40">
        <w:rPr>
          <w:rFonts w:asciiTheme="majorHAnsi" w:hAnsiTheme="majorHAnsi" w:cstheme="majorHAnsi"/>
        </w:rPr>
        <w:t>12</w:t>
      </w:r>
      <w:r w:rsidR="007259AA" w:rsidRPr="001026C9">
        <w:rPr>
          <w:rFonts w:asciiTheme="majorHAnsi" w:hAnsiTheme="majorHAnsi" w:cstheme="majorHAnsi"/>
        </w:rPr>
        <w:t xml:space="preserve"> benoemt dat zij zich vaak </w:t>
      </w:r>
      <w:r w:rsidR="007259AA" w:rsidRPr="001026C9">
        <w:rPr>
          <w:rFonts w:asciiTheme="majorHAnsi" w:hAnsiTheme="majorHAnsi" w:cstheme="majorHAnsi"/>
          <w:i/>
          <w:iCs/>
        </w:rPr>
        <w:t>verwonderd</w:t>
      </w:r>
      <w:r w:rsidR="007259AA" w:rsidRPr="001026C9">
        <w:rPr>
          <w:rFonts w:asciiTheme="majorHAnsi" w:hAnsiTheme="majorHAnsi" w:cstheme="majorHAnsi"/>
        </w:rPr>
        <w:t xml:space="preserve"> over het leven dat haar cliënten leiden. Zij geeft hierbij aan dat dit vaak zo ver af </w:t>
      </w:r>
      <w:r w:rsidR="00FC6C2E">
        <w:rPr>
          <w:rFonts w:asciiTheme="majorHAnsi" w:hAnsiTheme="majorHAnsi" w:cstheme="majorHAnsi"/>
        </w:rPr>
        <w:t>staat</w:t>
      </w:r>
      <w:r w:rsidR="007259AA" w:rsidRPr="001026C9">
        <w:rPr>
          <w:rFonts w:asciiTheme="majorHAnsi" w:hAnsiTheme="majorHAnsi" w:cstheme="majorHAnsi"/>
        </w:rPr>
        <w:t xml:space="preserve"> van </w:t>
      </w:r>
      <w:r w:rsidR="00FC6C2E">
        <w:rPr>
          <w:rFonts w:asciiTheme="majorHAnsi" w:hAnsiTheme="majorHAnsi" w:cstheme="majorHAnsi"/>
        </w:rPr>
        <w:t xml:space="preserve">haar eigen </w:t>
      </w:r>
      <w:r w:rsidR="007259AA" w:rsidRPr="001026C9">
        <w:rPr>
          <w:rFonts w:asciiTheme="majorHAnsi" w:hAnsiTheme="majorHAnsi" w:cstheme="majorHAnsi"/>
        </w:rPr>
        <w:t>leve</w:t>
      </w:r>
      <w:r w:rsidR="00FC6C2E">
        <w:rPr>
          <w:rFonts w:asciiTheme="majorHAnsi" w:hAnsiTheme="majorHAnsi" w:cstheme="majorHAnsi"/>
        </w:rPr>
        <w:t>n</w:t>
      </w:r>
      <w:r w:rsidR="00775430">
        <w:rPr>
          <w:rFonts w:asciiTheme="majorHAnsi" w:hAnsiTheme="majorHAnsi" w:cstheme="majorHAnsi"/>
        </w:rPr>
        <w:t xml:space="preserve"> en</w:t>
      </w:r>
      <w:r w:rsidR="00C121D0">
        <w:rPr>
          <w:rFonts w:asciiTheme="majorHAnsi" w:hAnsiTheme="majorHAnsi" w:cstheme="majorHAnsi"/>
        </w:rPr>
        <w:t xml:space="preserve"> </w:t>
      </w:r>
      <w:r w:rsidR="007259AA" w:rsidRPr="001026C9">
        <w:rPr>
          <w:rFonts w:asciiTheme="majorHAnsi" w:hAnsiTheme="majorHAnsi" w:cstheme="majorHAnsi"/>
        </w:rPr>
        <w:t xml:space="preserve">normen en waarden. </w:t>
      </w:r>
    </w:p>
    <w:p w14:paraId="6EB87D04" w14:textId="36A0F6AB" w:rsidR="00A511EE" w:rsidRDefault="00A511EE" w:rsidP="009A3E40">
      <w:pPr>
        <w:rPr>
          <w:rFonts w:asciiTheme="majorHAnsi" w:hAnsiTheme="majorHAnsi" w:cstheme="majorHAnsi"/>
        </w:rPr>
      </w:pPr>
    </w:p>
    <w:p w14:paraId="5823CD78" w14:textId="77777777" w:rsidR="00A511EE" w:rsidRPr="009A3E40" w:rsidRDefault="00A511EE" w:rsidP="009A3E40">
      <w:pPr>
        <w:rPr>
          <w:rFonts w:asciiTheme="majorHAnsi" w:hAnsiTheme="majorHAnsi" w:cstheme="majorHAnsi"/>
        </w:rPr>
      </w:pPr>
    </w:p>
    <w:p w14:paraId="5ABE800F" w14:textId="77777777" w:rsidR="00391CC6" w:rsidRDefault="00391CC6" w:rsidP="00F10695">
      <w:pPr>
        <w:rPr>
          <w:rStyle w:val="Kop3Char"/>
          <w:color w:val="auto"/>
        </w:rPr>
      </w:pPr>
    </w:p>
    <w:p w14:paraId="67E5B0EF" w14:textId="77777777" w:rsidR="008C0975" w:rsidRDefault="00391CC6" w:rsidP="003C52BA">
      <w:pPr>
        <w:pStyle w:val="Kop3"/>
        <w:numPr>
          <w:ilvl w:val="2"/>
          <w:numId w:val="8"/>
        </w:numPr>
        <w:rPr>
          <w:rStyle w:val="Kop3Char"/>
          <w:color w:val="auto"/>
        </w:rPr>
      </w:pPr>
      <w:bookmarkStart w:id="61" w:name="_Toc135310122"/>
      <w:r w:rsidRPr="0095345B">
        <w:rPr>
          <w:rStyle w:val="Kop3Char"/>
          <w:color w:val="auto"/>
        </w:rPr>
        <w:lastRenderedPageBreak/>
        <w:t>‘</w:t>
      </w:r>
      <w:r w:rsidR="007259AA" w:rsidRPr="00391CC6">
        <w:rPr>
          <w:rStyle w:val="Kop3Char"/>
          <w:color w:val="auto"/>
        </w:rPr>
        <w:t>Reflexen</w:t>
      </w:r>
      <w:r w:rsidR="008C0975">
        <w:rPr>
          <w:rStyle w:val="Kop3Char"/>
          <w:color w:val="auto"/>
        </w:rPr>
        <w:t>’</w:t>
      </w:r>
      <w:bookmarkEnd w:id="61"/>
    </w:p>
    <w:p w14:paraId="74AC240E" w14:textId="6C6B3539" w:rsidR="007259AA" w:rsidRPr="008C0975" w:rsidRDefault="007259AA" w:rsidP="008C0975">
      <w:pPr>
        <w:rPr>
          <w:rFonts w:asciiTheme="majorHAnsi" w:hAnsiTheme="majorHAnsi" w:cstheme="majorHAnsi"/>
        </w:rPr>
      </w:pPr>
      <w:r w:rsidRPr="00D535D7">
        <w:rPr>
          <w:rFonts w:asciiTheme="majorHAnsi" w:hAnsiTheme="majorHAnsi" w:cstheme="majorHAnsi"/>
        </w:rPr>
        <w:t xml:space="preserve">Reflexen zijn directe </w:t>
      </w:r>
      <w:r w:rsidR="00434895" w:rsidRPr="00D535D7">
        <w:rPr>
          <w:rFonts w:asciiTheme="majorHAnsi" w:hAnsiTheme="majorHAnsi" w:cstheme="majorHAnsi"/>
        </w:rPr>
        <w:t xml:space="preserve">emotionele </w:t>
      </w:r>
      <w:r w:rsidRPr="00D535D7">
        <w:rPr>
          <w:rFonts w:asciiTheme="majorHAnsi" w:hAnsiTheme="majorHAnsi" w:cstheme="majorHAnsi"/>
        </w:rPr>
        <w:t xml:space="preserve">reacties </w:t>
      </w:r>
      <w:r w:rsidR="004C7D02" w:rsidRPr="00D535D7">
        <w:rPr>
          <w:rFonts w:asciiTheme="majorHAnsi" w:hAnsiTheme="majorHAnsi" w:cstheme="majorHAnsi"/>
        </w:rPr>
        <w:t>die primair opkomen naar aanleiding van e</w:t>
      </w:r>
      <w:r w:rsidRPr="00D535D7">
        <w:rPr>
          <w:rFonts w:asciiTheme="majorHAnsi" w:hAnsiTheme="majorHAnsi" w:cstheme="majorHAnsi"/>
        </w:rPr>
        <w:t xml:space="preserve">en plotselinge gebeurtenis. </w:t>
      </w:r>
      <w:r w:rsidR="004C7D02" w:rsidRPr="00D535D7">
        <w:rPr>
          <w:rFonts w:asciiTheme="majorHAnsi" w:hAnsiTheme="majorHAnsi" w:cstheme="majorHAnsi"/>
        </w:rPr>
        <w:t xml:space="preserve">Hiervan is onder andere sprake bij reflexmatige reacties als schrikken </w:t>
      </w:r>
      <w:r w:rsidRPr="00D535D7">
        <w:rPr>
          <w:rFonts w:asciiTheme="majorHAnsi" w:hAnsiTheme="majorHAnsi" w:cstheme="majorHAnsi"/>
        </w:rPr>
        <w:t>(Hulsbergen, 2018).</w:t>
      </w:r>
    </w:p>
    <w:p w14:paraId="0AF01E3B" w14:textId="63FC15BD" w:rsidR="007259AA" w:rsidRPr="008C0975" w:rsidRDefault="007259AA" w:rsidP="008C0975">
      <w:pPr>
        <w:rPr>
          <w:rFonts w:asciiTheme="majorHAnsi" w:hAnsiTheme="majorHAnsi" w:cstheme="majorHAnsi"/>
        </w:rPr>
      </w:pPr>
      <w:r w:rsidRPr="008C0975">
        <w:rPr>
          <w:rFonts w:asciiTheme="majorHAnsi" w:hAnsiTheme="majorHAnsi" w:cstheme="majorHAnsi"/>
          <w:i/>
          <w:iCs/>
        </w:rPr>
        <w:t>Walging</w:t>
      </w:r>
      <w:r w:rsidRPr="008C0975">
        <w:rPr>
          <w:rFonts w:asciiTheme="majorHAnsi" w:hAnsiTheme="majorHAnsi" w:cstheme="majorHAnsi"/>
        </w:rPr>
        <w:t xml:space="preserve"> wordt door de reclasseringswerkers beschreven als een complexe emotie. </w:t>
      </w:r>
      <w:r w:rsidR="00177F03" w:rsidRPr="008C0975">
        <w:rPr>
          <w:rFonts w:asciiTheme="majorHAnsi" w:hAnsiTheme="majorHAnsi" w:cstheme="majorHAnsi"/>
        </w:rPr>
        <w:t xml:space="preserve">Respondent 1 </w:t>
      </w:r>
      <w:r w:rsidRPr="008C0975">
        <w:rPr>
          <w:rFonts w:asciiTheme="majorHAnsi" w:hAnsiTheme="majorHAnsi" w:cstheme="majorHAnsi"/>
        </w:rPr>
        <w:t xml:space="preserve">geeft aan dat zij een gevoel van walging ervoer nadat haar cliënt maandenlang </w:t>
      </w:r>
      <w:r w:rsidR="00307DCF">
        <w:rPr>
          <w:rFonts w:asciiTheme="majorHAnsi" w:hAnsiTheme="majorHAnsi" w:cstheme="majorHAnsi"/>
        </w:rPr>
        <w:t xml:space="preserve">liefdevol over zijn hond </w:t>
      </w:r>
      <w:r w:rsidRPr="008C0975">
        <w:rPr>
          <w:rFonts w:asciiTheme="majorHAnsi" w:hAnsiTheme="majorHAnsi" w:cstheme="majorHAnsi"/>
        </w:rPr>
        <w:t xml:space="preserve">sprak, en hem vervolgens in een vlaag van woede vermoordde. Zij geeft aan dat zij kokhalsneigingen kreeg toen zij het bericht van de politie vernam. Haar hartslag versnelde, en zij ervoer naast walging een gevoel van woede. </w:t>
      </w:r>
    </w:p>
    <w:p w14:paraId="0F12BF2C" w14:textId="77777777" w:rsidR="00DF6AA8" w:rsidRDefault="00D36552" w:rsidP="00DF6AA8">
      <w:pPr>
        <w:pStyle w:val="Normaalweb"/>
        <w:rPr>
          <w:rFonts w:asciiTheme="majorHAnsi" w:hAnsiTheme="majorHAnsi" w:cstheme="majorHAnsi"/>
          <w:sz w:val="22"/>
          <w:szCs w:val="22"/>
        </w:rPr>
      </w:pPr>
      <w:r>
        <w:rPr>
          <w:rFonts w:asciiTheme="majorHAnsi" w:hAnsiTheme="majorHAnsi" w:cstheme="majorHAnsi"/>
          <w:sz w:val="22"/>
          <w:szCs w:val="22"/>
        </w:rPr>
        <w:t>Respondent 3</w:t>
      </w:r>
      <w:r w:rsidR="007259AA" w:rsidRPr="001026C9">
        <w:rPr>
          <w:rFonts w:asciiTheme="majorHAnsi" w:hAnsiTheme="majorHAnsi" w:cstheme="majorHAnsi"/>
          <w:sz w:val="22"/>
          <w:szCs w:val="22"/>
        </w:rPr>
        <w:t xml:space="preserve"> las in het proces-verbaal van de cliënt waarover zij een adviesrapportage moest schrijven, hoe hij zijn dochter penetreerde. Zij geeft aan dat het haar de rillingen bezorgde en zij kippenvel kreeg. </w:t>
      </w:r>
    </w:p>
    <w:p w14:paraId="093F3F37" w14:textId="77777777" w:rsidR="00632785" w:rsidRPr="00632785" w:rsidRDefault="00632785" w:rsidP="003C52BA">
      <w:pPr>
        <w:pStyle w:val="Kop2"/>
        <w:numPr>
          <w:ilvl w:val="1"/>
          <w:numId w:val="8"/>
        </w:numPr>
        <w:rPr>
          <w:color w:val="auto"/>
          <w:sz w:val="24"/>
          <w:szCs w:val="24"/>
        </w:rPr>
      </w:pPr>
      <w:bookmarkStart w:id="62" w:name="_Toc135310123"/>
      <w:r w:rsidRPr="00632785">
        <w:rPr>
          <w:color w:val="auto"/>
          <w:sz w:val="24"/>
          <w:szCs w:val="24"/>
        </w:rPr>
        <w:t>De rol van emoties in het dagelijkse reclasseringswerk</w:t>
      </w:r>
      <w:bookmarkEnd w:id="62"/>
    </w:p>
    <w:p w14:paraId="41DFC912" w14:textId="1D6832CE" w:rsidR="007259AA" w:rsidRPr="00632785" w:rsidRDefault="007259AA" w:rsidP="00632785">
      <w:pPr>
        <w:pStyle w:val="Kop2"/>
        <w:rPr>
          <w:rStyle w:val="GeenafstandChar"/>
        </w:rPr>
      </w:pPr>
      <w:bookmarkStart w:id="63" w:name="_Toc135310124"/>
      <w:r w:rsidRPr="00632785">
        <w:rPr>
          <w:rStyle w:val="GeenafstandChar"/>
          <w:color w:val="auto"/>
          <w:sz w:val="22"/>
          <w:szCs w:val="22"/>
        </w:rPr>
        <w:t>Drie van de respondenten benoemen dat hun vriendelijke</w:t>
      </w:r>
      <w:r w:rsidR="00AE638E" w:rsidRPr="00632785">
        <w:rPr>
          <w:rStyle w:val="GeenafstandChar"/>
          <w:color w:val="auto"/>
          <w:sz w:val="22"/>
          <w:szCs w:val="22"/>
        </w:rPr>
        <w:t xml:space="preserve"> </w:t>
      </w:r>
      <w:r w:rsidRPr="00632785">
        <w:rPr>
          <w:rStyle w:val="GeenafstandChar"/>
          <w:color w:val="auto"/>
          <w:sz w:val="22"/>
          <w:szCs w:val="22"/>
        </w:rPr>
        <w:t>en open houding een opening biedt voor de cliënt. Twee van de respondenten geven hierbij aan dat vriendelijkheid ook betekent dat het eigen waardeoordeel in gesprek met de cliënt achterwege wordt gelaten.</w:t>
      </w:r>
      <w:r w:rsidR="00470E5F">
        <w:rPr>
          <w:rStyle w:val="GeenafstandChar"/>
          <w:color w:val="auto"/>
          <w:sz w:val="22"/>
          <w:szCs w:val="22"/>
        </w:rPr>
        <w:t xml:space="preserve"> </w:t>
      </w:r>
      <w:r w:rsidRPr="00632785">
        <w:rPr>
          <w:rStyle w:val="GeenafstandChar"/>
          <w:color w:val="auto"/>
          <w:sz w:val="22"/>
          <w:szCs w:val="22"/>
        </w:rPr>
        <w:t xml:space="preserve">Hierbij refereren zij tevens aan iets wat zij een neutrale emotie noemen. </w:t>
      </w:r>
      <w:r w:rsidRPr="00632785">
        <w:rPr>
          <w:rStyle w:val="GeenafstandChar"/>
          <w:color w:val="auto"/>
          <w:sz w:val="22"/>
          <w:szCs w:val="22"/>
        </w:rPr>
        <w:br/>
      </w:r>
      <w:r w:rsidR="007D2AD1" w:rsidRPr="00632785">
        <w:rPr>
          <w:rStyle w:val="GeenafstandChar"/>
          <w:color w:val="auto"/>
          <w:sz w:val="22"/>
          <w:szCs w:val="22"/>
        </w:rPr>
        <w:t xml:space="preserve">Respondent 1 </w:t>
      </w:r>
      <w:r w:rsidRPr="00632785">
        <w:rPr>
          <w:rStyle w:val="GeenafstandChar"/>
          <w:color w:val="auto"/>
          <w:sz w:val="22"/>
          <w:szCs w:val="22"/>
        </w:rPr>
        <w:t>zegt hierover:</w:t>
      </w:r>
      <w:bookmarkEnd w:id="63"/>
      <w:r w:rsidRPr="00632785">
        <w:rPr>
          <w:rStyle w:val="GeenafstandChar"/>
          <w:color w:val="auto"/>
          <w:sz w:val="22"/>
          <w:szCs w:val="22"/>
        </w:rPr>
        <w:t xml:space="preserve">  </w:t>
      </w:r>
      <w:r w:rsidR="00EE54CF" w:rsidRPr="00632785">
        <w:rPr>
          <w:rStyle w:val="GeenafstandChar"/>
          <w:color w:val="auto"/>
          <w:sz w:val="22"/>
          <w:szCs w:val="22"/>
        </w:rPr>
        <w:br/>
      </w:r>
    </w:p>
    <w:tbl>
      <w:tblPr>
        <w:tblStyle w:val="Tabelraster"/>
        <w:tblW w:w="0" w:type="auto"/>
        <w:tblLook w:val="04A0" w:firstRow="1" w:lastRow="0" w:firstColumn="1" w:lastColumn="0" w:noHBand="0" w:noVBand="1"/>
      </w:tblPr>
      <w:tblGrid>
        <w:gridCol w:w="9062"/>
      </w:tblGrid>
      <w:tr w:rsidR="007259AA" w:rsidRPr="001026C9" w14:paraId="263B610F" w14:textId="77777777" w:rsidTr="004275E3">
        <w:tc>
          <w:tcPr>
            <w:tcW w:w="9062" w:type="dxa"/>
          </w:tcPr>
          <w:p w14:paraId="41319559" w14:textId="4E85FEC9" w:rsidR="007259AA" w:rsidRPr="001026C9" w:rsidRDefault="007259AA" w:rsidP="004275E3">
            <w:pPr>
              <w:rPr>
                <w:rFonts w:asciiTheme="majorHAnsi" w:hAnsiTheme="majorHAnsi" w:cstheme="majorHAnsi"/>
                <w:i/>
                <w:iCs/>
              </w:rPr>
            </w:pPr>
            <w:r w:rsidRPr="001026C9">
              <w:rPr>
                <w:rFonts w:asciiTheme="majorHAnsi" w:eastAsia="Arial" w:hAnsiTheme="majorHAnsi" w:cstheme="majorHAnsi"/>
                <w:i/>
                <w:iCs/>
              </w:rPr>
              <w:t xml:space="preserve">“Ik heb mezelf op die manier getraind. Iemand kan alles vertellen. Ik haal daar de informatie uit die belangrijk is voor mijn werk. Ik ben bewust bezig met mijn functie als reclasseringswerker. Daarmee probeer ik zo neutraal en vriendelijk mogelijk in het gesprek te zijn. </w:t>
            </w:r>
          </w:p>
        </w:tc>
      </w:tr>
    </w:tbl>
    <w:p w14:paraId="4F073B3D" w14:textId="77777777" w:rsidR="007259AA" w:rsidRPr="001026C9" w:rsidRDefault="007259AA" w:rsidP="007259AA">
      <w:pPr>
        <w:rPr>
          <w:rFonts w:asciiTheme="majorHAnsi" w:eastAsia="Arial" w:hAnsiTheme="majorHAnsi" w:cstheme="majorHAnsi"/>
        </w:rPr>
      </w:pPr>
    </w:p>
    <w:p w14:paraId="6378753D" w14:textId="5DB0DB78" w:rsidR="007259AA" w:rsidRPr="001026C9" w:rsidRDefault="001D14EE" w:rsidP="007259AA">
      <w:pPr>
        <w:rPr>
          <w:rFonts w:asciiTheme="majorHAnsi" w:eastAsia="Arial" w:hAnsiTheme="majorHAnsi" w:cstheme="majorHAnsi"/>
        </w:rPr>
      </w:pPr>
      <w:r>
        <w:rPr>
          <w:rFonts w:asciiTheme="majorHAnsi" w:eastAsia="Arial" w:hAnsiTheme="majorHAnsi" w:cstheme="majorHAnsi"/>
        </w:rPr>
        <w:t>Respondent 4</w:t>
      </w:r>
      <w:r w:rsidR="007259AA" w:rsidRPr="001026C9">
        <w:rPr>
          <w:rFonts w:asciiTheme="majorHAnsi" w:eastAsia="Arial" w:hAnsiTheme="majorHAnsi" w:cstheme="majorHAnsi"/>
        </w:rPr>
        <w:t xml:space="preserve"> beschrijft zijn </w:t>
      </w:r>
      <w:r w:rsidR="007259AA" w:rsidRPr="001026C9">
        <w:rPr>
          <w:rFonts w:asciiTheme="majorHAnsi" w:eastAsia="Arial" w:hAnsiTheme="majorHAnsi" w:cstheme="majorHAnsi"/>
          <w:i/>
          <w:iCs/>
        </w:rPr>
        <w:t>joviale</w:t>
      </w:r>
      <w:r w:rsidR="007259AA" w:rsidRPr="001026C9">
        <w:rPr>
          <w:rFonts w:asciiTheme="majorHAnsi" w:eastAsia="Arial" w:hAnsiTheme="majorHAnsi" w:cstheme="majorHAnsi"/>
        </w:rPr>
        <w:t xml:space="preserve"> houding als zijn kracht. Hierdoor lukt het hem cliënten op hun gemak te stellen en contact op te bouwen. Hij zet hierbij regelmatig humor in. Door zijn joviale houding is hij in staat beladen gesprekken lichter te maken, waardoor hij het reclasseringswerk niet direct als complex ervaart. Een joviale houding kan echter ook vluchtig en oppervlakkig overkomen. Daarnaast heeft hij de ervaring dat cliënten met een autis</w:t>
      </w:r>
      <w:r w:rsidR="005D3D35">
        <w:rPr>
          <w:rFonts w:asciiTheme="majorHAnsi" w:eastAsia="Arial" w:hAnsiTheme="majorHAnsi" w:cstheme="majorHAnsi"/>
        </w:rPr>
        <w:t>mespectrum</w:t>
      </w:r>
      <w:r w:rsidR="007259AA" w:rsidRPr="001026C9">
        <w:rPr>
          <w:rFonts w:asciiTheme="majorHAnsi" w:eastAsia="Arial" w:hAnsiTheme="majorHAnsi" w:cstheme="majorHAnsi"/>
        </w:rPr>
        <w:t xml:space="preserve">stoornis of een licht verstandelijke beperking de humor verkeerd kunnen interpreteren. </w:t>
      </w:r>
      <w:r w:rsidR="007259AA" w:rsidRPr="001026C9">
        <w:rPr>
          <w:rFonts w:asciiTheme="majorHAnsi" w:eastAsia="Arial" w:hAnsiTheme="majorHAnsi" w:cstheme="majorHAnsi"/>
        </w:rPr>
        <w:br/>
      </w:r>
      <w:r w:rsidR="007259AA" w:rsidRPr="001026C9">
        <w:rPr>
          <w:rFonts w:asciiTheme="majorHAnsi" w:eastAsia="Arial" w:hAnsiTheme="majorHAnsi" w:cstheme="majorHAnsi"/>
        </w:rPr>
        <w:br/>
        <w:t xml:space="preserve">Naast zijn joviale houding, ervaart hij de emotie </w:t>
      </w:r>
      <w:r w:rsidR="007259AA" w:rsidRPr="001026C9">
        <w:rPr>
          <w:rFonts w:asciiTheme="majorHAnsi" w:eastAsia="Arial" w:hAnsiTheme="majorHAnsi" w:cstheme="majorHAnsi"/>
          <w:i/>
          <w:iCs/>
        </w:rPr>
        <w:t>zorgzaam</w:t>
      </w:r>
      <w:r w:rsidR="007259AA" w:rsidRPr="001026C9">
        <w:rPr>
          <w:rFonts w:asciiTheme="majorHAnsi" w:eastAsia="Arial" w:hAnsiTheme="majorHAnsi" w:cstheme="majorHAnsi"/>
        </w:rPr>
        <w:t>. Hij benoemt hierbij dat hij outreachend te werk gaat, hij gaat actief naar de cliënten toe en probeert hen te motiveren. De respondent geeft hierbij aan dat hij zich persoonlijk beledigd kan voelen als een cliënt hem laat zitten. Op de vraag hoe hij met deze emoties omgaat, reageert hij als volgt:</w:t>
      </w:r>
    </w:p>
    <w:tbl>
      <w:tblPr>
        <w:tblStyle w:val="Tabelraster"/>
        <w:tblW w:w="0" w:type="auto"/>
        <w:tblLook w:val="04A0" w:firstRow="1" w:lastRow="0" w:firstColumn="1" w:lastColumn="0" w:noHBand="0" w:noVBand="1"/>
      </w:tblPr>
      <w:tblGrid>
        <w:gridCol w:w="9062"/>
      </w:tblGrid>
      <w:tr w:rsidR="001026C9" w:rsidRPr="001026C9" w14:paraId="0D1CA1DA" w14:textId="77777777" w:rsidTr="00D64C99">
        <w:tc>
          <w:tcPr>
            <w:tcW w:w="9062" w:type="dxa"/>
            <w:shd w:val="clear" w:color="auto" w:fill="auto"/>
          </w:tcPr>
          <w:p w14:paraId="1F369C73" w14:textId="1D3D09F1" w:rsidR="007259AA" w:rsidRPr="001026C9" w:rsidRDefault="007259AA" w:rsidP="004275E3">
            <w:pPr>
              <w:rPr>
                <w:rFonts w:asciiTheme="majorHAnsi" w:eastAsia="Arial" w:hAnsiTheme="majorHAnsi" w:cstheme="majorHAnsi"/>
                <w:i/>
                <w:iCs/>
              </w:rPr>
            </w:pPr>
            <w:r w:rsidRPr="001026C9">
              <w:rPr>
                <w:rFonts w:asciiTheme="majorHAnsi" w:hAnsiTheme="majorHAnsi" w:cstheme="majorHAnsi"/>
                <w:i/>
                <w:iCs/>
              </w:rPr>
              <w:t xml:space="preserve">“Vaak wordt het gewaardeerd dat ik actief naar cliënten toe ga. Maar die ene die niet waardeert, die je in het ootje neemt en niet op de afgesproken plaats en tijd is.. Dan ben ik beledigd. Ik ben niet zo van een berisping of een waarschuwing.. Maar ik ga het je wel vertellen, en dan kan ik confronterend zijn. Dan ziet hij aan mijn gezicht dat het menens is”.  </w:t>
            </w:r>
          </w:p>
        </w:tc>
      </w:tr>
    </w:tbl>
    <w:p w14:paraId="37763771" w14:textId="3D1BFCC0" w:rsidR="00D3173E" w:rsidRDefault="007259AA" w:rsidP="007259AA">
      <w:pPr>
        <w:rPr>
          <w:rFonts w:asciiTheme="majorHAnsi" w:hAnsiTheme="majorHAnsi" w:cstheme="majorHAnsi"/>
        </w:rPr>
      </w:pPr>
      <w:r w:rsidRPr="001026C9">
        <w:rPr>
          <w:rFonts w:asciiTheme="majorHAnsi" w:eastAsia="Arial" w:hAnsiTheme="majorHAnsi" w:cstheme="majorHAnsi"/>
        </w:rPr>
        <w:br/>
      </w:r>
      <w:r w:rsidR="004E6511">
        <w:rPr>
          <w:rFonts w:asciiTheme="majorHAnsi" w:hAnsiTheme="majorHAnsi" w:cstheme="majorHAnsi"/>
        </w:rPr>
        <w:t>R</w:t>
      </w:r>
      <w:r w:rsidRPr="001026C9">
        <w:rPr>
          <w:rFonts w:asciiTheme="majorHAnsi" w:hAnsiTheme="majorHAnsi" w:cstheme="majorHAnsi"/>
        </w:rPr>
        <w:t xml:space="preserve">espondent </w:t>
      </w:r>
      <w:r w:rsidR="004E6511">
        <w:rPr>
          <w:rFonts w:asciiTheme="majorHAnsi" w:hAnsiTheme="majorHAnsi" w:cstheme="majorHAnsi"/>
        </w:rPr>
        <w:t xml:space="preserve">13 </w:t>
      </w:r>
      <w:r w:rsidRPr="001026C9">
        <w:rPr>
          <w:rFonts w:asciiTheme="majorHAnsi" w:hAnsiTheme="majorHAnsi" w:cstheme="majorHAnsi"/>
        </w:rPr>
        <w:t xml:space="preserve">geeft aan dat haar </w:t>
      </w:r>
      <w:r w:rsidRPr="001026C9">
        <w:rPr>
          <w:rFonts w:asciiTheme="majorHAnsi" w:hAnsiTheme="majorHAnsi" w:cstheme="majorHAnsi"/>
          <w:i/>
          <w:iCs/>
        </w:rPr>
        <w:t>zorgzame</w:t>
      </w:r>
      <w:r w:rsidRPr="001026C9">
        <w:rPr>
          <w:rFonts w:asciiTheme="majorHAnsi" w:hAnsiTheme="majorHAnsi" w:cstheme="majorHAnsi"/>
        </w:rPr>
        <w:t xml:space="preserve"> houding ervoor zorgt dat cliënten die in het begin van het gesprek weerstand hebben, gaandeweg het gesprek ontdooien en haar uiteindelijk vaak zelfs bedanken voor het gesprek. Zij geeft aan cliënten het gevoel hebben dat zij door haar worden gezien en gehoord. Dat het heel </w:t>
      </w:r>
      <w:r w:rsidRPr="00AE083D">
        <w:rPr>
          <w:rFonts w:asciiTheme="majorHAnsi" w:hAnsiTheme="majorHAnsi" w:cstheme="majorHAnsi"/>
          <w:i/>
          <w:iCs/>
        </w:rPr>
        <w:t>‘echt’</w:t>
      </w:r>
      <w:r w:rsidRPr="001026C9">
        <w:rPr>
          <w:rFonts w:asciiTheme="majorHAnsi" w:hAnsiTheme="majorHAnsi" w:cstheme="majorHAnsi"/>
        </w:rPr>
        <w:t xml:space="preserve"> aanvoelt. Dit beschrijft de respondent dan ook als haar kracht als het gaat om emoties in het reclasseringswerk.</w:t>
      </w:r>
      <w:r w:rsidRPr="001026C9">
        <w:rPr>
          <w:rFonts w:asciiTheme="majorHAnsi" w:hAnsiTheme="majorHAnsi" w:cstheme="majorHAnsi"/>
        </w:rPr>
        <w:br/>
      </w:r>
    </w:p>
    <w:p w14:paraId="1E79D2E8" w14:textId="01B9017F" w:rsidR="007259AA" w:rsidRPr="001026C9" w:rsidRDefault="007259AA" w:rsidP="007259AA">
      <w:pPr>
        <w:rPr>
          <w:rFonts w:asciiTheme="majorHAnsi" w:hAnsiTheme="majorHAnsi" w:cstheme="majorHAnsi"/>
        </w:rPr>
      </w:pPr>
      <w:r w:rsidRPr="001026C9">
        <w:rPr>
          <w:rFonts w:asciiTheme="majorHAnsi" w:hAnsiTheme="majorHAnsi" w:cstheme="majorHAnsi"/>
        </w:rPr>
        <w:lastRenderedPageBreak/>
        <w:t>Voor respondent</w:t>
      </w:r>
      <w:r w:rsidR="00A562DC">
        <w:rPr>
          <w:rFonts w:asciiTheme="majorHAnsi" w:hAnsiTheme="majorHAnsi" w:cstheme="majorHAnsi"/>
        </w:rPr>
        <w:t xml:space="preserve"> 10</w:t>
      </w:r>
      <w:r w:rsidRPr="001026C9">
        <w:rPr>
          <w:rFonts w:asciiTheme="majorHAnsi" w:hAnsiTheme="majorHAnsi" w:cstheme="majorHAnsi"/>
        </w:rPr>
        <w:t xml:space="preserve"> betekent zorgzaam dat zij </w:t>
      </w:r>
      <w:r w:rsidR="008F3202">
        <w:rPr>
          <w:rFonts w:asciiTheme="majorHAnsi" w:hAnsiTheme="majorHAnsi" w:cstheme="majorHAnsi"/>
        </w:rPr>
        <w:t>de cliënt op zijn gemak stelt</w:t>
      </w:r>
      <w:r w:rsidRPr="001026C9">
        <w:rPr>
          <w:rFonts w:asciiTheme="majorHAnsi" w:hAnsiTheme="majorHAnsi" w:cstheme="majorHAnsi"/>
        </w:rPr>
        <w:t>. Zij merkt op dat zij hierbij bewust haar woordkeuze aanpast aan de cliënt, dit heeft het effect dat zij meer met elkaar ‘</w:t>
      </w:r>
      <w:r w:rsidRPr="001026C9">
        <w:rPr>
          <w:rFonts w:asciiTheme="majorHAnsi" w:hAnsiTheme="majorHAnsi" w:cstheme="majorHAnsi"/>
          <w:i/>
          <w:iCs/>
        </w:rPr>
        <w:t>levelen’</w:t>
      </w:r>
      <w:r w:rsidRPr="001026C9">
        <w:rPr>
          <w:rFonts w:asciiTheme="majorHAnsi" w:hAnsiTheme="majorHAnsi" w:cstheme="majorHAnsi"/>
        </w:rPr>
        <w:t xml:space="preserve">. Zij schetst een casus, waarbij zij een jongvolwassene sprak die voor het eerst bij de reclassering kwam en nerveus was. Zij probeerde de spanning weg te nemen door hem gerust te stellen. Dit deed zij door </w:t>
      </w:r>
      <w:r w:rsidR="007E6716">
        <w:rPr>
          <w:rFonts w:asciiTheme="majorHAnsi" w:hAnsiTheme="majorHAnsi" w:cstheme="majorHAnsi"/>
        </w:rPr>
        <w:t xml:space="preserve">te </w:t>
      </w:r>
      <w:r w:rsidRPr="001026C9">
        <w:rPr>
          <w:rFonts w:asciiTheme="majorHAnsi" w:hAnsiTheme="majorHAnsi" w:cstheme="majorHAnsi"/>
        </w:rPr>
        <w:t xml:space="preserve">benoemen dat het allemaal goed zou komen. Bij de afronding van het gesprek heeft zij de cliënt gevraagd hoe hij het gesprek ervaren heeft. Het is voor haar belangrijk </w:t>
      </w:r>
      <w:r w:rsidR="00425709">
        <w:rPr>
          <w:rFonts w:asciiTheme="majorHAnsi" w:hAnsiTheme="majorHAnsi" w:cstheme="majorHAnsi"/>
        </w:rPr>
        <w:t xml:space="preserve">te weten met welk gevoel </w:t>
      </w:r>
      <w:r w:rsidR="006061FF">
        <w:rPr>
          <w:rFonts w:asciiTheme="majorHAnsi" w:hAnsiTheme="majorHAnsi" w:cstheme="majorHAnsi"/>
        </w:rPr>
        <w:t>de cliënt vertrekt</w:t>
      </w:r>
      <w:r w:rsidRPr="001026C9">
        <w:rPr>
          <w:rFonts w:asciiTheme="majorHAnsi" w:hAnsiTheme="majorHAnsi" w:cstheme="majorHAnsi"/>
        </w:rPr>
        <w:t xml:space="preserve">. Zij geeft aan dat het zorgzame gevoel toeneemt als zij het gevoel heeft dat er nog voldoende mogelijkheden zijn met een cliënt, dit geeft haar hoop en energie. Zij benoemt hierbij dat zij ook regelmatig het gevoel ervaart bij cliënten dat het weinig zinvol is, dat zij trekt aan een </w:t>
      </w:r>
      <w:r w:rsidRPr="00E7304C">
        <w:rPr>
          <w:rFonts w:asciiTheme="majorHAnsi" w:hAnsiTheme="majorHAnsi" w:cstheme="majorHAnsi"/>
          <w:i/>
          <w:iCs/>
        </w:rPr>
        <w:t>‘dood paard’</w:t>
      </w:r>
      <w:r w:rsidRPr="001026C9">
        <w:rPr>
          <w:rFonts w:asciiTheme="majorHAnsi" w:hAnsiTheme="majorHAnsi" w:cstheme="majorHAnsi"/>
        </w:rPr>
        <w:t xml:space="preserve">. Dit voelt voor haar als een energielek, met als bijkomend effect dat het gevoel van zorgzaamheid afneemt. </w:t>
      </w:r>
    </w:p>
    <w:p w14:paraId="429CD64A" w14:textId="0EDA327B" w:rsidR="007259AA" w:rsidRPr="001026C9" w:rsidRDefault="00631539" w:rsidP="007259AA">
      <w:pPr>
        <w:rPr>
          <w:rFonts w:asciiTheme="majorHAnsi" w:hAnsiTheme="majorHAnsi" w:cstheme="majorHAnsi"/>
        </w:rPr>
      </w:pPr>
      <w:r>
        <w:rPr>
          <w:rFonts w:asciiTheme="majorHAnsi" w:hAnsiTheme="majorHAnsi" w:cstheme="majorHAnsi"/>
        </w:rPr>
        <w:t xml:space="preserve">Respondent 11 </w:t>
      </w:r>
      <w:r w:rsidR="007259AA" w:rsidRPr="001026C9">
        <w:rPr>
          <w:rFonts w:asciiTheme="majorHAnsi" w:hAnsiTheme="majorHAnsi" w:cstheme="majorHAnsi"/>
        </w:rPr>
        <w:t xml:space="preserve">benoemt dat het hem een goed gevoel geeft dat een cliënt op hem kan leunen, dat hij er voor iemand kan zijn. </w:t>
      </w:r>
      <w:r>
        <w:rPr>
          <w:rFonts w:asciiTheme="majorHAnsi" w:hAnsiTheme="majorHAnsi" w:cstheme="majorHAnsi"/>
        </w:rPr>
        <w:t>Dit kan zich</w:t>
      </w:r>
      <w:r w:rsidR="007259AA" w:rsidRPr="001026C9">
        <w:rPr>
          <w:rFonts w:asciiTheme="majorHAnsi" w:hAnsiTheme="majorHAnsi" w:cstheme="majorHAnsi"/>
        </w:rPr>
        <w:t xml:space="preserve"> ook op praktische manieren uiten. Zo begeleidde hij een cliënt die schoenen droeg waarbij de zolen versleten waren. Tijdens de volgende meldplichtafspraak bracht hij een paar schoenen mee. De respondent geeft aan dat zorgzaamheid vooral dankbaarheid bij de cliënt teweeg brengt. Hij heeft echter ook mee gemaakt dat een cliënt het als ‘</w:t>
      </w:r>
      <w:r w:rsidR="007259AA" w:rsidRPr="001026C9">
        <w:rPr>
          <w:rFonts w:asciiTheme="majorHAnsi" w:hAnsiTheme="majorHAnsi" w:cstheme="majorHAnsi"/>
          <w:i/>
          <w:iCs/>
        </w:rPr>
        <w:t>bemoeizuchtig’</w:t>
      </w:r>
      <w:r w:rsidR="007259AA" w:rsidRPr="001026C9">
        <w:rPr>
          <w:rFonts w:asciiTheme="majorHAnsi" w:hAnsiTheme="majorHAnsi" w:cstheme="majorHAnsi"/>
        </w:rPr>
        <w:t xml:space="preserve"> beschouwde. </w:t>
      </w:r>
    </w:p>
    <w:p w14:paraId="15D59DB7" w14:textId="4EB88BE2" w:rsidR="007259AA" w:rsidRPr="001026C9" w:rsidRDefault="007259AA" w:rsidP="007259AA">
      <w:pPr>
        <w:rPr>
          <w:rFonts w:asciiTheme="majorHAnsi" w:hAnsiTheme="majorHAnsi" w:cstheme="majorHAnsi"/>
        </w:rPr>
      </w:pPr>
      <w:r w:rsidRPr="001026C9">
        <w:rPr>
          <w:rFonts w:asciiTheme="majorHAnsi" w:hAnsiTheme="majorHAnsi" w:cstheme="majorHAnsi"/>
        </w:rPr>
        <w:t>Zorgzaamheid brengt echter ook een bepaalde druk met zich mee. Hij beschrijft dit als volgt:</w:t>
      </w:r>
    </w:p>
    <w:tbl>
      <w:tblPr>
        <w:tblStyle w:val="Tabelraster"/>
        <w:tblW w:w="0" w:type="auto"/>
        <w:tblLook w:val="04A0" w:firstRow="1" w:lastRow="0" w:firstColumn="1" w:lastColumn="0" w:noHBand="0" w:noVBand="1"/>
      </w:tblPr>
      <w:tblGrid>
        <w:gridCol w:w="9062"/>
      </w:tblGrid>
      <w:tr w:rsidR="001026C9" w:rsidRPr="001026C9" w14:paraId="6D306BF2" w14:textId="77777777" w:rsidTr="004275E3">
        <w:tc>
          <w:tcPr>
            <w:tcW w:w="9062" w:type="dxa"/>
          </w:tcPr>
          <w:p w14:paraId="3F103E3C" w14:textId="67A0B0B8" w:rsidR="007259AA" w:rsidRPr="001026C9" w:rsidRDefault="007259AA" w:rsidP="004275E3">
            <w:pPr>
              <w:rPr>
                <w:rFonts w:asciiTheme="majorHAnsi" w:hAnsiTheme="majorHAnsi" w:cstheme="majorHAnsi"/>
                <w:i/>
                <w:iCs/>
              </w:rPr>
            </w:pPr>
            <w:r w:rsidRPr="001026C9">
              <w:rPr>
                <w:rFonts w:asciiTheme="majorHAnsi" w:hAnsiTheme="majorHAnsi" w:cstheme="majorHAnsi"/>
                <w:i/>
                <w:iCs/>
              </w:rPr>
              <w:t>“Ik denk soms dat cliënten van mij afhankelijk zijn. Dat is de druk die ik mezelf opleg… Dan denk ik: als ik het niet doe, wie doet het dan wel</w:t>
            </w:r>
            <w:r w:rsidR="00DB68A8">
              <w:rPr>
                <w:rFonts w:asciiTheme="majorHAnsi" w:hAnsiTheme="majorHAnsi" w:cstheme="majorHAnsi"/>
                <w:i/>
                <w:iCs/>
              </w:rPr>
              <w:t>”?</w:t>
            </w:r>
            <w:r w:rsidRPr="001026C9">
              <w:rPr>
                <w:rFonts w:asciiTheme="majorHAnsi" w:hAnsiTheme="majorHAnsi" w:cstheme="majorHAnsi"/>
                <w:i/>
                <w:iCs/>
              </w:rPr>
              <w:t xml:space="preserve"> </w:t>
            </w:r>
          </w:p>
        </w:tc>
      </w:tr>
    </w:tbl>
    <w:p w14:paraId="75AA0F2F" w14:textId="1EEB1034" w:rsidR="007259AA" w:rsidRPr="001026C9" w:rsidRDefault="007259AA" w:rsidP="007259AA">
      <w:pPr>
        <w:rPr>
          <w:rFonts w:asciiTheme="majorHAnsi" w:eastAsia="Arial" w:hAnsiTheme="majorHAnsi" w:cstheme="majorHAnsi"/>
          <w:sz w:val="20"/>
          <w:szCs w:val="20"/>
        </w:rPr>
      </w:pPr>
      <w:r w:rsidRPr="001026C9">
        <w:rPr>
          <w:rFonts w:asciiTheme="majorHAnsi" w:hAnsiTheme="majorHAnsi" w:cstheme="majorHAnsi"/>
        </w:rPr>
        <w:br/>
      </w:r>
      <w:r w:rsidR="00803B8E">
        <w:rPr>
          <w:rFonts w:asciiTheme="majorHAnsi" w:hAnsiTheme="majorHAnsi" w:cstheme="majorHAnsi"/>
        </w:rPr>
        <w:t>Respondent 6</w:t>
      </w:r>
      <w:r w:rsidRPr="001026C9">
        <w:rPr>
          <w:rFonts w:asciiTheme="majorHAnsi" w:hAnsiTheme="majorHAnsi" w:cstheme="majorHAnsi"/>
        </w:rPr>
        <w:t xml:space="preserve"> herkent zich in dit verantwoordelijkheidsgevoel. Zij beschrijft dat zij in de beginperiode als reclasseringswerker een dakloze vrouw begeleidde. Wanneer zij in de auto onderweg naar huis zat, terwijl het regende, dacht zij: </w:t>
      </w:r>
      <w:r w:rsidRPr="001026C9">
        <w:rPr>
          <w:rFonts w:asciiTheme="majorHAnsi" w:hAnsiTheme="majorHAnsi" w:cstheme="majorHAnsi"/>
          <w:i/>
          <w:iCs/>
        </w:rPr>
        <w:t>‘ik zit in de auto, terwijl deze vrouw nu buiten loopt.</w:t>
      </w:r>
      <w:r w:rsidRPr="001026C9">
        <w:rPr>
          <w:rFonts w:asciiTheme="majorHAnsi" w:hAnsiTheme="majorHAnsi" w:cstheme="majorHAnsi"/>
        </w:rPr>
        <w:t>.’. Zij maakte zich grote zorgen. Zij realiseerde zich dat als zij zich zo</w:t>
      </w:r>
      <w:r w:rsidR="000B34B3">
        <w:rPr>
          <w:rFonts w:asciiTheme="majorHAnsi" w:hAnsiTheme="majorHAnsi" w:cstheme="majorHAnsi"/>
        </w:rPr>
        <w:t xml:space="preserve"> zou</w:t>
      </w:r>
      <w:r w:rsidRPr="001026C9">
        <w:rPr>
          <w:rFonts w:asciiTheme="majorHAnsi" w:hAnsiTheme="majorHAnsi" w:cstheme="majorHAnsi"/>
        </w:rPr>
        <w:t xml:space="preserve"> blijven voelen, zij deze baan </w:t>
      </w:r>
      <w:r w:rsidRPr="001026C9">
        <w:rPr>
          <w:rFonts w:asciiTheme="majorHAnsi" w:hAnsiTheme="majorHAnsi" w:cstheme="majorHAnsi"/>
          <w:i/>
          <w:iCs/>
        </w:rPr>
        <w:t>‘niet zou overleven’</w:t>
      </w:r>
      <w:r w:rsidRPr="001026C9">
        <w:rPr>
          <w:rFonts w:asciiTheme="majorHAnsi" w:hAnsiTheme="majorHAnsi" w:cstheme="majorHAnsi"/>
        </w:rPr>
        <w:t xml:space="preserve">. Zij heeft op dat moment besloten te proberen zich minder persoonlijk betrokken te voelen bij een casus. Dit heeft zij gedaan door wat zij benoemt </w:t>
      </w:r>
      <w:r w:rsidRPr="001026C9">
        <w:rPr>
          <w:rFonts w:asciiTheme="majorHAnsi" w:hAnsiTheme="majorHAnsi" w:cstheme="majorHAnsi"/>
          <w:i/>
          <w:iCs/>
        </w:rPr>
        <w:t>‘het iets meer van mij af te zetten’.</w:t>
      </w:r>
      <w:r w:rsidRPr="001026C9">
        <w:rPr>
          <w:rFonts w:asciiTheme="majorHAnsi" w:hAnsiTheme="majorHAnsi" w:cstheme="majorHAnsi"/>
        </w:rPr>
        <w:t xml:space="preserve"> Zij geeft hierbij aan dat dit een proces is geweest van vallen en opstaan, maar dat tijd en werkervaring hierin van grote betekenis zijn geweest. </w:t>
      </w:r>
    </w:p>
    <w:p w14:paraId="72E34D9A" w14:textId="44038643" w:rsidR="00175114" w:rsidRDefault="007259AA" w:rsidP="007259AA">
      <w:pPr>
        <w:rPr>
          <w:rFonts w:asciiTheme="majorHAnsi" w:eastAsia="Arial" w:hAnsiTheme="majorHAnsi" w:cstheme="majorHAnsi"/>
        </w:rPr>
      </w:pPr>
      <w:r w:rsidRPr="001026C9">
        <w:rPr>
          <w:rFonts w:asciiTheme="majorHAnsi" w:eastAsia="Arial" w:hAnsiTheme="majorHAnsi" w:cstheme="majorHAnsi"/>
        </w:rPr>
        <w:t xml:space="preserve">Het reclasseringswerk brengt voor twee van de respondenten de emotie </w:t>
      </w:r>
      <w:r w:rsidRPr="001026C9">
        <w:rPr>
          <w:rFonts w:asciiTheme="majorHAnsi" w:eastAsia="Arial" w:hAnsiTheme="majorHAnsi" w:cstheme="majorHAnsi"/>
          <w:i/>
          <w:iCs/>
        </w:rPr>
        <w:t>enthousiast</w:t>
      </w:r>
      <w:r w:rsidRPr="001026C9">
        <w:rPr>
          <w:rFonts w:asciiTheme="majorHAnsi" w:eastAsia="Arial" w:hAnsiTheme="majorHAnsi" w:cstheme="majorHAnsi"/>
        </w:rPr>
        <w:t xml:space="preserve"> met zich mee. </w:t>
      </w:r>
      <w:r w:rsidRPr="001026C9">
        <w:rPr>
          <w:rFonts w:asciiTheme="majorHAnsi" w:eastAsia="Arial" w:hAnsiTheme="majorHAnsi" w:cstheme="majorHAnsi"/>
        </w:rPr>
        <w:br/>
      </w:r>
      <w:r w:rsidR="00AE43DC">
        <w:rPr>
          <w:rFonts w:asciiTheme="majorHAnsi" w:eastAsia="Arial" w:hAnsiTheme="majorHAnsi" w:cstheme="majorHAnsi"/>
        </w:rPr>
        <w:t>Respondent 3</w:t>
      </w:r>
      <w:r w:rsidRPr="001026C9">
        <w:rPr>
          <w:rFonts w:asciiTheme="majorHAnsi" w:eastAsia="Arial" w:hAnsiTheme="majorHAnsi" w:cstheme="majorHAnsi"/>
        </w:rPr>
        <w:t xml:space="preserve"> benoemt dat zij bij enthousiasme het gevoel krijgt dat zij niet stil kan blijven zitten.</w:t>
      </w:r>
      <w:r w:rsidR="000E14E7">
        <w:rPr>
          <w:rFonts w:asciiTheme="majorHAnsi" w:eastAsia="Arial" w:hAnsiTheme="majorHAnsi" w:cstheme="majorHAnsi"/>
        </w:rPr>
        <w:t xml:space="preserve"> </w:t>
      </w:r>
      <w:r w:rsidR="000E14E7">
        <w:rPr>
          <w:rFonts w:asciiTheme="majorHAnsi" w:eastAsia="Arial" w:hAnsiTheme="majorHAnsi" w:cstheme="majorHAnsi"/>
        </w:rPr>
        <w:br/>
      </w:r>
      <w:r w:rsidRPr="001026C9">
        <w:rPr>
          <w:rFonts w:asciiTheme="majorHAnsi" w:eastAsia="Arial" w:hAnsiTheme="majorHAnsi" w:cstheme="majorHAnsi"/>
        </w:rPr>
        <w:t>Zij krijgt allerlei ideeën en wil graag doorpakken. Zij benoemt hierbij dat dit meestal positief uitpakt en aanstekelijk werkt. Dat de cliënt gemotiveerd wordt van haar enthousiasme. Het kan echter ook tegenwerkend uitpakken. Dit heeft zij ervaren met een cliënt met een autis</w:t>
      </w:r>
      <w:r w:rsidR="00523F9B">
        <w:rPr>
          <w:rFonts w:asciiTheme="majorHAnsi" w:eastAsia="Arial" w:hAnsiTheme="majorHAnsi" w:cstheme="majorHAnsi"/>
        </w:rPr>
        <w:t>mespectrum</w:t>
      </w:r>
      <w:r w:rsidRPr="001026C9">
        <w:rPr>
          <w:rFonts w:asciiTheme="majorHAnsi" w:eastAsia="Arial" w:hAnsiTheme="majorHAnsi" w:cstheme="majorHAnsi"/>
        </w:rPr>
        <w:t xml:space="preserve">stoornis. De respondent geeft aan dat zij bewust haar enthousiasme probeert aan te passen </w:t>
      </w:r>
      <w:r w:rsidR="00523F9B">
        <w:rPr>
          <w:rFonts w:asciiTheme="majorHAnsi" w:eastAsia="Arial" w:hAnsiTheme="majorHAnsi" w:cstheme="majorHAnsi"/>
        </w:rPr>
        <w:t>aan</w:t>
      </w:r>
      <w:r w:rsidRPr="001026C9">
        <w:rPr>
          <w:rFonts w:asciiTheme="majorHAnsi" w:eastAsia="Arial" w:hAnsiTheme="majorHAnsi" w:cstheme="majorHAnsi"/>
        </w:rPr>
        <w:t xml:space="preserve"> de cliënt in kwestie. In deze specifieke casus heeft zij dit onvoldoende gedaan, waardoor het </w:t>
      </w:r>
      <w:r w:rsidRPr="001026C9">
        <w:rPr>
          <w:rFonts w:asciiTheme="majorHAnsi" w:eastAsia="Arial" w:hAnsiTheme="majorHAnsi" w:cstheme="majorHAnsi"/>
          <w:i/>
          <w:iCs/>
        </w:rPr>
        <w:t>‘vreselijk is mislukt’</w:t>
      </w:r>
      <w:r w:rsidRPr="001026C9">
        <w:rPr>
          <w:rFonts w:asciiTheme="majorHAnsi" w:eastAsia="Arial" w:hAnsiTheme="majorHAnsi" w:cstheme="majorHAnsi"/>
        </w:rPr>
        <w:t xml:space="preserve">. Zij benoemt dat zij </w:t>
      </w:r>
      <w:r w:rsidR="00597134">
        <w:rPr>
          <w:rFonts w:asciiTheme="majorHAnsi" w:eastAsia="Arial" w:hAnsiTheme="majorHAnsi" w:cstheme="majorHAnsi"/>
        </w:rPr>
        <w:t xml:space="preserve">zich </w:t>
      </w:r>
      <w:r w:rsidRPr="001026C9">
        <w:rPr>
          <w:rFonts w:asciiTheme="majorHAnsi" w:eastAsia="Arial" w:hAnsiTheme="majorHAnsi" w:cstheme="majorHAnsi"/>
        </w:rPr>
        <w:t xml:space="preserve">tijdens het gesprek onvoldoende bewust was van zijn stoornis, waarop haar enthousiasme </w:t>
      </w:r>
      <w:r w:rsidRPr="001026C9">
        <w:rPr>
          <w:rFonts w:asciiTheme="majorHAnsi" w:eastAsia="Arial" w:hAnsiTheme="majorHAnsi" w:cstheme="majorHAnsi"/>
          <w:i/>
          <w:iCs/>
        </w:rPr>
        <w:t>‘hem volledig lam legde’</w:t>
      </w:r>
      <w:r w:rsidRPr="001026C9">
        <w:rPr>
          <w:rFonts w:asciiTheme="majorHAnsi" w:eastAsia="Arial" w:hAnsiTheme="majorHAnsi" w:cstheme="majorHAnsi"/>
        </w:rPr>
        <w:t>.</w:t>
      </w:r>
      <w:r w:rsidRPr="001026C9">
        <w:rPr>
          <w:rFonts w:asciiTheme="majorHAnsi" w:eastAsia="Arial" w:hAnsiTheme="majorHAnsi" w:cstheme="majorHAnsi"/>
        </w:rPr>
        <w:br/>
      </w:r>
      <w:r w:rsidRPr="001026C9">
        <w:rPr>
          <w:rFonts w:asciiTheme="majorHAnsi" w:eastAsia="Arial" w:hAnsiTheme="majorHAnsi" w:cstheme="majorHAnsi"/>
        </w:rPr>
        <w:br/>
      </w:r>
      <w:r w:rsidRPr="001026C9">
        <w:rPr>
          <w:rFonts w:asciiTheme="majorHAnsi" w:eastAsia="Arial" w:hAnsiTheme="majorHAnsi" w:cstheme="majorHAnsi"/>
          <w:i/>
          <w:iCs/>
        </w:rPr>
        <w:t>Strijdlustig</w:t>
      </w:r>
      <w:r w:rsidRPr="001026C9">
        <w:rPr>
          <w:rFonts w:asciiTheme="majorHAnsi" w:eastAsia="Arial" w:hAnsiTheme="majorHAnsi" w:cstheme="majorHAnsi"/>
        </w:rPr>
        <w:t xml:space="preserve"> wordt beschreven als een krachtige emotie. </w:t>
      </w:r>
      <w:r w:rsidR="00E63C34">
        <w:rPr>
          <w:rFonts w:asciiTheme="majorHAnsi" w:eastAsia="Arial" w:hAnsiTheme="majorHAnsi" w:cstheme="majorHAnsi"/>
        </w:rPr>
        <w:t>Respondent 5</w:t>
      </w:r>
      <w:r w:rsidRPr="001026C9">
        <w:rPr>
          <w:rFonts w:asciiTheme="majorHAnsi" w:eastAsia="Arial" w:hAnsiTheme="majorHAnsi" w:cstheme="majorHAnsi"/>
        </w:rPr>
        <w:t xml:space="preserve"> benoemt dat zij van mening is dat een bepaalde mate van strijdlustigheid bij het reclasseringswerk hoort. Dit betekent voor haar dat zij zich inzet voor de cliënten. Dit resulteert erin dat zij zich in contact met cliënten betrokken voelt, dat zij graag wil dat het traject slaagt en cliënten </w:t>
      </w:r>
      <w:r w:rsidR="005D6E5E">
        <w:rPr>
          <w:rFonts w:asciiTheme="majorHAnsi" w:eastAsia="Arial" w:hAnsiTheme="majorHAnsi" w:cstheme="majorHAnsi"/>
        </w:rPr>
        <w:t xml:space="preserve">aan haar </w:t>
      </w:r>
      <w:r w:rsidR="00071278">
        <w:rPr>
          <w:rFonts w:asciiTheme="majorHAnsi" w:eastAsia="Arial" w:hAnsiTheme="majorHAnsi" w:cstheme="majorHAnsi"/>
        </w:rPr>
        <w:t>terugkoppelen</w:t>
      </w:r>
      <w:r w:rsidRPr="001026C9">
        <w:rPr>
          <w:rFonts w:asciiTheme="majorHAnsi" w:eastAsia="Arial" w:hAnsiTheme="majorHAnsi" w:cstheme="majorHAnsi"/>
        </w:rPr>
        <w:t xml:space="preserve"> dat zij dit voelen. De emotie geeft haar op deze momenten energie. Strijdlustigheid heeft echter ook een keerzijde. Vanuit haar socialisatieproces is zij goed van vertrouwen, zij verwacht dat mensen zich aan de regels houden. Als cliënten echter </w:t>
      </w:r>
      <w:r w:rsidR="00065406">
        <w:rPr>
          <w:rFonts w:asciiTheme="majorHAnsi" w:eastAsia="Arial" w:hAnsiTheme="majorHAnsi" w:cstheme="majorHAnsi"/>
        </w:rPr>
        <w:t>meermaals</w:t>
      </w:r>
      <w:r w:rsidRPr="001026C9">
        <w:rPr>
          <w:rFonts w:asciiTheme="majorHAnsi" w:eastAsia="Arial" w:hAnsiTheme="majorHAnsi" w:cstheme="majorHAnsi"/>
        </w:rPr>
        <w:t xml:space="preserve"> niet op de afspraken verschijnen, kan haar strijdlustigheid de emotie </w:t>
      </w:r>
      <w:r w:rsidRPr="001026C9">
        <w:rPr>
          <w:rFonts w:asciiTheme="majorHAnsi" w:eastAsia="Arial" w:hAnsiTheme="majorHAnsi" w:cstheme="majorHAnsi"/>
          <w:i/>
          <w:iCs/>
        </w:rPr>
        <w:t>verontwaardigd</w:t>
      </w:r>
      <w:r w:rsidRPr="001026C9">
        <w:rPr>
          <w:rFonts w:asciiTheme="majorHAnsi" w:eastAsia="Arial" w:hAnsiTheme="majorHAnsi" w:cstheme="majorHAnsi"/>
        </w:rPr>
        <w:t xml:space="preserve"> met zich mee brengen. </w:t>
      </w:r>
    </w:p>
    <w:p w14:paraId="18156A0C" w14:textId="42813BE3" w:rsidR="007259AA" w:rsidRPr="001026C9" w:rsidRDefault="007259AA" w:rsidP="007259AA">
      <w:pPr>
        <w:rPr>
          <w:rFonts w:asciiTheme="majorHAnsi" w:eastAsia="Arial" w:hAnsiTheme="majorHAnsi" w:cstheme="majorHAnsi"/>
        </w:rPr>
      </w:pPr>
      <w:r w:rsidRPr="001026C9">
        <w:rPr>
          <w:rFonts w:asciiTheme="majorHAnsi" w:eastAsia="Arial" w:hAnsiTheme="majorHAnsi" w:cstheme="majorHAnsi"/>
        </w:rPr>
        <w:lastRenderedPageBreak/>
        <w:t xml:space="preserve">Zij zegt hierover: </w:t>
      </w:r>
    </w:p>
    <w:tbl>
      <w:tblPr>
        <w:tblStyle w:val="Tabelraster"/>
        <w:tblW w:w="0" w:type="auto"/>
        <w:tblLook w:val="04A0" w:firstRow="1" w:lastRow="0" w:firstColumn="1" w:lastColumn="0" w:noHBand="0" w:noVBand="1"/>
      </w:tblPr>
      <w:tblGrid>
        <w:gridCol w:w="9062"/>
      </w:tblGrid>
      <w:tr w:rsidR="001026C9" w:rsidRPr="001026C9" w14:paraId="68A74F02" w14:textId="77777777" w:rsidTr="004275E3">
        <w:tc>
          <w:tcPr>
            <w:tcW w:w="9062" w:type="dxa"/>
          </w:tcPr>
          <w:p w14:paraId="08921E76" w14:textId="73644D87" w:rsidR="007259AA" w:rsidRPr="001026C9" w:rsidRDefault="007259AA" w:rsidP="004275E3">
            <w:pPr>
              <w:rPr>
                <w:rFonts w:asciiTheme="majorHAnsi" w:eastAsia="Arial" w:hAnsiTheme="majorHAnsi" w:cstheme="majorHAnsi"/>
                <w:i/>
                <w:iCs/>
              </w:rPr>
            </w:pPr>
            <w:r w:rsidRPr="001026C9">
              <w:rPr>
                <w:rFonts w:asciiTheme="majorHAnsi" w:eastAsia="Arial" w:hAnsiTheme="majorHAnsi" w:cstheme="majorHAnsi"/>
                <w:i/>
                <w:iCs/>
              </w:rPr>
              <w:t xml:space="preserve">“Ik denk dat ik daarin mijzelf mee neem, en iets minder een professionele reclasseringswerker ben.. Ik wil dat het traject slaagt. Dan begrijp ik niet dat zij er niet voor willen gaan. Dan ben ik geneigd de strijd aan te gaan. Dat is niet altijd professioneel. En het </w:t>
            </w:r>
            <w:r w:rsidR="00E42220" w:rsidRPr="001026C9">
              <w:rPr>
                <w:rFonts w:asciiTheme="majorHAnsi" w:eastAsia="Arial" w:hAnsiTheme="majorHAnsi" w:cstheme="majorHAnsi"/>
                <w:i/>
                <w:iCs/>
              </w:rPr>
              <w:t xml:space="preserve">kost </w:t>
            </w:r>
            <w:r w:rsidRPr="001026C9">
              <w:rPr>
                <w:rFonts w:asciiTheme="majorHAnsi" w:eastAsia="Arial" w:hAnsiTheme="majorHAnsi" w:cstheme="majorHAnsi"/>
                <w:i/>
                <w:iCs/>
              </w:rPr>
              <w:t xml:space="preserve">mij veel energie”.  </w:t>
            </w:r>
          </w:p>
        </w:tc>
      </w:tr>
    </w:tbl>
    <w:p w14:paraId="758EFE21" w14:textId="74D5F687" w:rsidR="007259AA" w:rsidRPr="001026C9" w:rsidRDefault="007259AA" w:rsidP="007259AA">
      <w:pPr>
        <w:rPr>
          <w:rFonts w:asciiTheme="majorHAnsi" w:hAnsiTheme="majorHAnsi" w:cstheme="majorHAnsi"/>
        </w:rPr>
      </w:pPr>
      <w:r w:rsidRPr="001026C9">
        <w:rPr>
          <w:rFonts w:asciiTheme="majorHAnsi" w:eastAsia="Arial" w:hAnsiTheme="majorHAnsi" w:cstheme="majorHAnsi"/>
        </w:rPr>
        <w:br/>
      </w:r>
      <w:r w:rsidRPr="001026C9">
        <w:rPr>
          <w:rFonts w:asciiTheme="majorHAnsi" w:hAnsiTheme="majorHAnsi" w:cstheme="majorHAnsi"/>
        </w:rPr>
        <w:t xml:space="preserve">Het opbouwen van contact wordt door de helft van de respondenten als het meest belangrijk gezien. Hierbij wordt de emotie </w:t>
      </w:r>
      <w:r w:rsidRPr="001026C9">
        <w:rPr>
          <w:rFonts w:asciiTheme="majorHAnsi" w:hAnsiTheme="majorHAnsi" w:cstheme="majorHAnsi"/>
          <w:i/>
          <w:iCs/>
        </w:rPr>
        <w:t xml:space="preserve">vastberaden </w:t>
      </w:r>
      <w:r w:rsidRPr="001026C9">
        <w:rPr>
          <w:rFonts w:asciiTheme="majorHAnsi" w:hAnsiTheme="majorHAnsi" w:cstheme="majorHAnsi"/>
        </w:rPr>
        <w:t xml:space="preserve">genoemd. </w:t>
      </w:r>
      <w:r w:rsidR="00D16EC9">
        <w:rPr>
          <w:rFonts w:asciiTheme="majorHAnsi" w:hAnsiTheme="majorHAnsi" w:cstheme="majorHAnsi"/>
        </w:rPr>
        <w:t>Respondent 4</w:t>
      </w:r>
      <w:r w:rsidRPr="001026C9">
        <w:rPr>
          <w:rFonts w:asciiTheme="majorHAnsi" w:hAnsiTheme="majorHAnsi" w:cstheme="majorHAnsi"/>
        </w:rPr>
        <w:t xml:space="preserve"> zegt hierover:</w:t>
      </w:r>
    </w:p>
    <w:tbl>
      <w:tblPr>
        <w:tblStyle w:val="Tabelraster"/>
        <w:tblW w:w="0" w:type="auto"/>
        <w:tblLook w:val="04A0" w:firstRow="1" w:lastRow="0" w:firstColumn="1" w:lastColumn="0" w:noHBand="0" w:noVBand="1"/>
      </w:tblPr>
      <w:tblGrid>
        <w:gridCol w:w="9062"/>
      </w:tblGrid>
      <w:tr w:rsidR="001026C9" w:rsidRPr="001026C9" w14:paraId="78064783" w14:textId="77777777" w:rsidTr="004275E3">
        <w:tc>
          <w:tcPr>
            <w:tcW w:w="9062" w:type="dxa"/>
          </w:tcPr>
          <w:p w14:paraId="09B8223E" w14:textId="1EF85480" w:rsidR="007259AA" w:rsidRPr="001026C9" w:rsidRDefault="007259AA" w:rsidP="004275E3">
            <w:pPr>
              <w:rPr>
                <w:rFonts w:asciiTheme="majorHAnsi" w:eastAsia="Arial" w:hAnsiTheme="majorHAnsi" w:cstheme="majorHAnsi"/>
                <w:i/>
                <w:iCs/>
              </w:rPr>
            </w:pPr>
            <w:r w:rsidRPr="001026C9">
              <w:rPr>
                <w:rFonts w:asciiTheme="majorHAnsi" w:hAnsiTheme="majorHAnsi" w:cstheme="majorHAnsi"/>
                <w:i/>
                <w:iCs/>
              </w:rPr>
              <w:t>“Ik hoor soms collega’s die een toezicht retour melden als iemand drie keer niet is verschenen. Wij werken bij de verslavingsreclassering met mensen die andere korte termijn prioriteiten hebben. I</w:t>
            </w:r>
            <w:r w:rsidR="00F07CEF" w:rsidRPr="001026C9">
              <w:rPr>
                <w:rFonts w:asciiTheme="majorHAnsi" w:hAnsiTheme="majorHAnsi" w:cstheme="majorHAnsi"/>
                <w:i/>
                <w:iCs/>
              </w:rPr>
              <w:t>k</w:t>
            </w:r>
            <w:r w:rsidRPr="001026C9">
              <w:rPr>
                <w:rFonts w:asciiTheme="majorHAnsi" w:hAnsiTheme="majorHAnsi" w:cstheme="majorHAnsi"/>
                <w:i/>
                <w:iCs/>
              </w:rPr>
              <w:t xml:space="preserve"> durf te stellen dat ik bij alle cliënten aan huis ben geweest die niet verschenen op de afspraken die ik per brief heb verstuurd. Ik wil altijd achter de voordeur kijken”.</w:t>
            </w:r>
          </w:p>
        </w:tc>
      </w:tr>
    </w:tbl>
    <w:p w14:paraId="2544A514" w14:textId="4671CB92" w:rsidR="007259AA" w:rsidRPr="001026C9" w:rsidRDefault="007259AA" w:rsidP="007259AA">
      <w:pPr>
        <w:rPr>
          <w:rFonts w:asciiTheme="majorHAnsi" w:eastAsia="Arial" w:hAnsiTheme="majorHAnsi" w:cstheme="majorHAnsi"/>
        </w:rPr>
      </w:pPr>
      <w:r w:rsidRPr="001026C9">
        <w:rPr>
          <w:rFonts w:asciiTheme="majorHAnsi" w:hAnsiTheme="majorHAnsi" w:cstheme="majorHAnsi"/>
        </w:rPr>
        <w:br/>
      </w:r>
      <w:r w:rsidRPr="001026C9">
        <w:rPr>
          <w:rFonts w:asciiTheme="majorHAnsi" w:eastAsia="Arial" w:hAnsiTheme="majorHAnsi" w:cstheme="majorHAnsi"/>
        </w:rPr>
        <w:t xml:space="preserve">Voor </w:t>
      </w:r>
      <w:r w:rsidR="007229C4">
        <w:rPr>
          <w:rFonts w:asciiTheme="majorHAnsi" w:eastAsia="Arial" w:hAnsiTheme="majorHAnsi" w:cstheme="majorHAnsi"/>
        </w:rPr>
        <w:t>respondent 1</w:t>
      </w:r>
      <w:r w:rsidRPr="001026C9">
        <w:rPr>
          <w:rFonts w:asciiTheme="majorHAnsi" w:eastAsia="Arial" w:hAnsiTheme="majorHAnsi" w:cstheme="majorHAnsi"/>
        </w:rPr>
        <w:t xml:space="preserve"> betekent </w:t>
      </w:r>
      <w:r w:rsidRPr="001026C9">
        <w:rPr>
          <w:rFonts w:asciiTheme="majorHAnsi" w:eastAsia="Arial" w:hAnsiTheme="majorHAnsi" w:cstheme="majorHAnsi"/>
          <w:i/>
          <w:iCs/>
        </w:rPr>
        <w:t>vastberaden</w:t>
      </w:r>
      <w:r w:rsidRPr="001026C9">
        <w:rPr>
          <w:rFonts w:asciiTheme="majorHAnsi" w:eastAsia="Arial" w:hAnsiTheme="majorHAnsi" w:cstheme="majorHAnsi"/>
        </w:rPr>
        <w:t xml:space="preserve"> zijn het stellen van duidelijke kaders en regels. Zij refereert hierbij aan transparant zijn, opdat de cliënt geen valse verwachtingen krijgt. Daarbij is zij van mening dat zij in staat is de kaders duidelijk en helder over te brengen naar de cliënt, dit maakt dat zij alles wat zij doet goed kan registreren en verantwoorden. Dit geeft haar een zelfverzekerd gevoel wanneer zij als getuige-deskundige ter rechtszitting dient te verschijnen.  </w:t>
      </w:r>
    </w:p>
    <w:p w14:paraId="557DC6BB" w14:textId="77777777" w:rsidR="007259AA" w:rsidRPr="001026C9" w:rsidRDefault="007259AA" w:rsidP="007259AA">
      <w:pPr>
        <w:rPr>
          <w:rFonts w:asciiTheme="majorHAnsi" w:eastAsia="Arial" w:hAnsiTheme="majorHAnsi" w:cstheme="majorHAnsi"/>
        </w:rPr>
      </w:pPr>
      <w:r w:rsidRPr="001026C9">
        <w:rPr>
          <w:rFonts w:asciiTheme="majorHAnsi" w:eastAsia="Arial" w:hAnsiTheme="majorHAnsi" w:cstheme="majorHAnsi"/>
          <w:i/>
          <w:iCs/>
        </w:rPr>
        <w:t>Vastberaden</w:t>
      </w:r>
      <w:r w:rsidRPr="001026C9">
        <w:rPr>
          <w:rFonts w:asciiTheme="majorHAnsi" w:eastAsia="Arial" w:hAnsiTheme="majorHAnsi" w:cstheme="majorHAnsi"/>
        </w:rPr>
        <w:t xml:space="preserve"> zijn betekent echter niet dat er geen ruimte is voor emotie. Zij zegt hierover: </w:t>
      </w:r>
    </w:p>
    <w:tbl>
      <w:tblPr>
        <w:tblStyle w:val="Tabelraster"/>
        <w:tblW w:w="0" w:type="auto"/>
        <w:tblLook w:val="04A0" w:firstRow="1" w:lastRow="0" w:firstColumn="1" w:lastColumn="0" w:noHBand="0" w:noVBand="1"/>
      </w:tblPr>
      <w:tblGrid>
        <w:gridCol w:w="9062"/>
      </w:tblGrid>
      <w:tr w:rsidR="007259AA" w:rsidRPr="001026C9" w14:paraId="42928DFE" w14:textId="77777777" w:rsidTr="004275E3">
        <w:tc>
          <w:tcPr>
            <w:tcW w:w="9062" w:type="dxa"/>
          </w:tcPr>
          <w:p w14:paraId="553DE54D" w14:textId="1CD3E446" w:rsidR="007259AA" w:rsidRPr="001026C9" w:rsidRDefault="007259AA" w:rsidP="004275E3">
            <w:pPr>
              <w:rPr>
                <w:rFonts w:asciiTheme="majorHAnsi" w:eastAsia="Arial" w:hAnsiTheme="majorHAnsi" w:cstheme="majorHAnsi"/>
                <w:i/>
                <w:iCs/>
              </w:rPr>
            </w:pPr>
            <w:r w:rsidRPr="001026C9">
              <w:rPr>
                <w:rFonts w:asciiTheme="majorHAnsi" w:hAnsiTheme="majorHAnsi" w:cstheme="majorHAnsi"/>
                <w:i/>
                <w:iCs/>
              </w:rPr>
              <w:t>“Ik schep duidelijke kaders, ben vastberaden in contact met cliënten. Ik ben een betrokken reclasseringswerker en ik weet dat wij met mensen werken die veel hebben meegemaakt.</w:t>
            </w:r>
            <w:r w:rsidR="00790BFC" w:rsidRPr="001026C9">
              <w:rPr>
                <w:rFonts w:asciiTheme="majorHAnsi" w:hAnsiTheme="majorHAnsi" w:cstheme="majorHAnsi"/>
                <w:i/>
                <w:iCs/>
              </w:rPr>
              <w:t xml:space="preserve"> Als de cliënt begint te huilen geef ik </w:t>
            </w:r>
            <w:r w:rsidRPr="001026C9">
              <w:rPr>
                <w:rFonts w:asciiTheme="majorHAnsi" w:hAnsiTheme="majorHAnsi" w:cstheme="majorHAnsi"/>
                <w:i/>
                <w:iCs/>
              </w:rPr>
              <w:t>een zakdoekje</w:t>
            </w:r>
            <w:r w:rsidR="00790BFC" w:rsidRPr="001026C9">
              <w:rPr>
                <w:rFonts w:asciiTheme="majorHAnsi" w:hAnsiTheme="majorHAnsi" w:cstheme="majorHAnsi"/>
                <w:i/>
                <w:iCs/>
              </w:rPr>
              <w:t xml:space="preserve"> en </w:t>
            </w:r>
            <w:r w:rsidRPr="001026C9">
              <w:rPr>
                <w:rFonts w:asciiTheme="majorHAnsi" w:hAnsiTheme="majorHAnsi" w:cstheme="majorHAnsi"/>
                <w:i/>
                <w:iCs/>
              </w:rPr>
              <w:t>laat</w:t>
            </w:r>
            <w:r w:rsidR="00790BFC" w:rsidRPr="001026C9">
              <w:rPr>
                <w:rFonts w:asciiTheme="majorHAnsi" w:hAnsiTheme="majorHAnsi" w:cstheme="majorHAnsi"/>
                <w:i/>
                <w:iCs/>
              </w:rPr>
              <w:t xml:space="preserve"> ik</w:t>
            </w:r>
            <w:r w:rsidRPr="001026C9">
              <w:rPr>
                <w:rFonts w:asciiTheme="majorHAnsi" w:hAnsiTheme="majorHAnsi" w:cstheme="majorHAnsi"/>
                <w:i/>
                <w:iCs/>
              </w:rPr>
              <w:t xml:space="preserve"> het er</w:t>
            </w:r>
            <w:r w:rsidR="00790BFC" w:rsidRPr="001026C9">
              <w:rPr>
                <w:rFonts w:asciiTheme="majorHAnsi" w:hAnsiTheme="majorHAnsi" w:cstheme="majorHAnsi"/>
                <w:i/>
                <w:iCs/>
              </w:rPr>
              <w:t xml:space="preserve"> </w:t>
            </w:r>
            <w:r w:rsidRPr="001026C9">
              <w:rPr>
                <w:rFonts w:asciiTheme="majorHAnsi" w:hAnsiTheme="majorHAnsi" w:cstheme="majorHAnsi"/>
                <w:i/>
                <w:iCs/>
              </w:rPr>
              <w:t xml:space="preserve">even zijn. Ik vind dus dat emoties er mogen zijn en ook mogen worden geuit”. </w:t>
            </w:r>
          </w:p>
        </w:tc>
      </w:tr>
    </w:tbl>
    <w:p w14:paraId="0B5E2D02" w14:textId="77777777" w:rsidR="007259AA" w:rsidRPr="001026C9" w:rsidRDefault="007259AA" w:rsidP="007259AA">
      <w:pPr>
        <w:rPr>
          <w:rFonts w:asciiTheme="majorHAnsi" w:hAnsiTheme="majorHAnsi" w:cstheme="majorHAnsi"/>
          <w:sz w:val="20"/>
          <w:szCs w:val="20"/>
        </w:rPr>
      </w:pPr>
    </w:p>
    <w:p w14:paraId="36F15023" w14:textId="6E24D2AF" w:rsidR="007259AA" w:rsidRPr="001026C9" w:rsidRDefault="007259AA" w:rsidP="007259AA">
      <w:pPr>
        <w:rPr>
          <w:rFonts w:asciiTheme="majorHAnsi" w:hAnsiTheme="majorHAnsi" w:cstheme="majorHAnsi"/>
        </w:rPr>
      </w:pPr>
      <w:r w:rsidRPr="001026C9">
        <w:rPr>
          <w:rFonts w:asciiTheme="majorHAnsi" w:hAnsiTheme="majorHAnsi" w:cstheme="majorHAnsi"/>
        </w:rPr>
        <w:t xml:space="preserve">De emotie </w:t>
      </w:r>
      <w:r w:rsidRPr="001026C9">
        <w:rPr>
          <w:rFonts w:asciiTheme="majorHAnsi" w:hAnsiTheme="majorHAnsi" w:cstheme="majorHAnsi"/>
          <w:i/>
          <w:iCs/>
        </w:rPr>
        <w:t xml:space="preserve">twijfelend </w:t>
      </w:r>
      <w:r w:rsidRPr="001026C9">
        <w:rPr>
          <w:rFonts w:asciiTheme="majorHAnsi" w:hAnsiTheme="majorHAnsi" w:cstheme="majorHAnsi"/>
        </w:rPr>
        <w:t xml:space="preserve">komt voort uit ervaringen waarin het verhaal van de cliënt niet overeenkwam met de werkelijkheid. </w:t>
      </w:r>
      <w:r w:rsidR="00D27D86">
        <w:rPr>
          <w:rFonts w:asciiTheme="majorHAnsi" w:hAnsiTheme="majorHAnsi" w:cstheme="majorHAnsi"/>
        </w:rPr>
        <w:t xml:space="preserve">Respondent </w:t>
      </w:r>
      <w:r w:rsidR="00827CD9">
        <w:rPr>
          <w:rFonts w:asciiTheme="majorHAnsi" w:hAnsiTheme="majorHAnsi" w:cstheme="majorHAnsi"/>
        </w:rPr>
        <w:t>8</w:t>
      </w:r>
      <w:r w:rsidR="00D27D86">
        <w:rPr>
          <w:rFonts w:asciiTheme="majorHAnsi" w:hAnsiTheme="majorHAnsi" w:cstheme="majorHAnsi"/>
        </w:rPr>
        <w:t xml:space="preserve"> is hierdoor </w:t>
      </w:r>
      <w:r w:rsidRPr="001026C9">
        <w:rPr>
          <w:rFonts w:asciiTheme="majorHAnsi" w:hAnsiTheme="majorHAnsi" w:cstheme="majorHAnsi"/>
          <w:i/>
          <w:iCs/>
        </w:rPr>
        <w:t>wantrouwend</w:t>
      </w:r>
      <w:r w:rsidRPr="001026C9">
        <w:rPr>
          <w:rFonts w:asciiTheme="majorHAnsi" w:hAnsiTheme="majorHAnsi" w:cstheme="majorHAnsi"/>
        </w:rPr>
        <w:t xml:space="preserve"> geworden. Hij benoemt dat hij dit niet direct als iets negatiefs ervaart. Hij </w:t>
      </w:r>
      <w:r w:rsidR="00260059">
        <w:rPr>
          <w:rFonts w:asciiTheme="majorHAnsi" w:hAnsiTheme="majorHAnsi" w:cstheme="majorHAnsi"/>
        </w:rPr>
        <w:t>zegt tegen</w:t>
      </w:r>
      <w:r w:rsidRPr="001026C9">
        <w:rPr>
          <w:rFonts w:asciiTheme="majorHAnsi" w:hAnsiTheme="majorHAnsi" w:cstheme="majorHAnsi"/>
        </w:rPr>
        <w:t xml:space="preserve"> de cliënt dat hij het oké vindt dat hij niet open is op het moment dat</w:t>
      </w:r>
      <w:r w:rsidR="00C232B5">
        <w:rPr>
          <w:rFonts w:asciiTheme="majorHAnsi" w:hAnsiTheme="majorHAnsi" w:cstheme="majorHAnsi"/>
        </w:rPr>
        <w:t xml:space="preserve"> er nog geen veroordeling heeft plaatsgevonden.</w:t>
      </w:r>
    </w:p>
    <w:p w14:paraId="629C2136" w14:textId="43AAC1AA" w:rsidR="007259AA" w:rsidRPr="001026C9" w:rsidRDefault="007259AA" w:rsidP="007259AA">
      <w:pPr>
        <w:rPr>
          <w:rFonts w:asciiTheme="majorHAnsi" w:hAnsiTheme="majorHAnsi" w:cstheme="majorHAnsi"/>
        </w:rPr>
      </w:pPr>
      <w:r w:rsidRPr="001026C9">
        <w:rPr>
          <w:rFonts w:asciiTheme="majorHAnsi" w:hAnsiTheme="majorHAnsi" w:cstheme="majorHAnsi"/>
        </w:rPr>
        <w:t xml:space="preserve">Twee van de respondenten geven aan dat zij zich </w:t>
      </w:r>
      <w:r w:rsidRPr="001026C9">
        <w:rPr>
          <w:rFonts w:asciiTheme="majorHAnsi" w:hAnsiTheme="majorHAnsi" w:cstheme="majorHAnsi"/>
          <w:i/>
          <w:iCs/>
        </w:rPr>
        <w:t>onzeker</w:t>
      </w:r>
      <w:r w:rsidRPr="001026C9">
        <w:rPr>
          <w:rFonts w:asciiTheme="majorHAnsi" w:hAnsiTheme="majorHAnsi" w:cstheme="majorHAnsi"/>
        </w:rPr>
        <w:t xml:space="preserve"> kunnen voelen in contact met de cliënt. </w:t>
      </w:r>
      <w:r w:rsidR="00252FCA">
        <w:rPr>
          <w:rFonts w:asciiTheme="majorHAnsi" w:hAnsiTheme="majorHAnsi" w:cstheme="majorHAnsi"/>
        </w:rPr>
        <w:t xml:space="preserve">Respondent 13 </w:t>
      </w:r>
      <w:r w:rsidRPr="001026C9">
        <w:rPr>
          <w:rFonts w:asciiTheme="majorHAnsi" w:hAnsiTheme="majorHAnsi" w:cstheme="majorHAnsi"/>
        </w:rPr>
        <w:t xml:space="preserve">geeft aan dat hiervan voornamelijk sprake is bij cliënten met een antisociale persoonlijkheidsstoornis, die manipuleren of persoonlijke opmerkingen maken. Op de vraag hoe zij met deze emoties omgaat, antwoordt zij als volgt: </w:t>
      </w:r>
    </w:p>
    <w:tbl>
      <w:tblPr>
        <w:tblStyle w:val="Tabelraster"/>
        <w:tblW w:w="0" w:type="auto"/>
        <w:tblLook w:val="04A0" w:firstRow="1" w:lastRow="0" w:firstColumn="1" w:lastColumn="0" w:noHBand="0" w:noVBand="1"/>
      </w:tblPr>
      <w:tblGrid>
        <w:gridCol w:w="9062"/>
      </w:tblGrid>
      <w:tr w:rsidR="001026C9" w:rsidRPr="001026C9" w14:paraId="5D5EB114" w14:textId="77777777" w:rsidTr="004275E3">
        <w:tc>
          <w:tcPr>
            <w:tcW w:w="9062" w:type="dxa"/>
          </w:tcPr>
          <w:p w14:paraId="1AB2EDEF" w14:textId="0DC595BB" w:rsidR="007259AA" w:rsidRPr="001026C9" w:rsidRDefault="007259AA" w:rsidP="004275E3">
            <w:pPr>
              <w:rPr>
                <w:rFonts w:asciiTheme="majorHAnsi" w:hAnsiTheme="majorHAnsi" w:cstheme="majorHAnsi"/>
                <w:i/>
                <w:iCs/>
              </w:rPr>
            </w:pPr>
            <w:r w:rsidRPr="001026C9">
              <w:rPr>
                <w:rFonts w:asciiTheme="majorHAnsi" w:hAnsiTheme="majorHAnsi" w:cstheme="majorHAnsi"/>
                <w:i/>
                <w:iCs/>
              </w:rPr>
              <w:t>“Mijn voordeel is dat ik video’s heb van trainingen, waarin mij opvalt dat je niet alles aan mij ziet. Ik kan mij nerveus of onzeker voelen, maar dit zie je niet altijd aan mijn lichaamshouding. In mijn hoofd en in mijn buik gaat alles alle kanten op, maar je ziet het niet”.</w:t>
            </w:r>
          </w:p>
        </w:tc>
      </w:tr>
    </w:tbl>
    <w:p w14:paraId="14BC4281" w14:textId="28AC84F5" w:rsidR="007259AA" w:rsidRPr="001026C9" w:rsidRDefault="007259AA" w:rsidP="007259AA">
      <w:pPr>
        <w:rPr>
          <w:rFonts w:asciiTheme="majorHAnsi" w:hAnsiTheme="majorHAnsi" w:cstheme="majorHAnsi"/>
        </w:rPr>
      </w:pPr>
      <w:r w:rsidRPr="001026C9">
        <w:rPr>
          <w:rFonts w:asciiTheme="majorHAnsi" w:hAnsiTheme="majorHAnsi" w:cstheme="majorHAnsi"/>
        </w:rPr>
        <w:br/>
        <w:t xml:space="preserve">Voor </w:t>
      </w:r>
      <w:r w:rsidR="009A6F2F">
        <w:rPr>
          <w:rFonts w:asciiTheme="majorHAnsi" w:hAnsiTheme="majorHAnsi" w:cstheme="majorHAnsi"/>
        </w:rPr>
        <w:t>respondent 2</w:t>
      </w:r>
      <w:r w:rsidRPr="001026C9">
        <w:rPr>
          <w:rFonts w:asciiTheme="majorHAnsi" w:hAnsiTheme="majorHAnsi" w:cstheme="majorHAnsi"/>
        </w:rPr>
        <w:t xml:space="preserve"> heeft onzekerheid een link met de emotie </w:t>
      </w:r>
      <w:r w:rsidRPr="001026C9">
        <w:rPr>
          <w:rFonts w:asciiTheme="majorHAnsi" w:hAnsiTheme="majorHAnsi" w:cstheme="majorHAnsi"/>
          <w:i/>
          <w:iCs/>
        </w:rPr>
        <w:t>alert</w:t>
      </w:r>
      <w:r w:rsidRPr="001026C9">
        <w:rPr>
          <w:rFonts w:asciiTheme="majorHAnsi" w:hAnsiTheme="majorHAnsi" w:cstheme="majorHAnsi"/>
        </w:rPr>
        <w:t xml:space="preserve">. </w:t>
      </w:r>
      <w:r w:rsidRPr="001026C9">
        <w:rPr>
          <w:rFonts w:asciiTheme="majorHAnsi" w:hAnsiTheme="majorHAnsi" w:cstheme="majorHAnsi"/>
        </w:rPr>
        <w:br/>
        <w:t>Hij zegt hierover:</w:t>
      </w:r>
    </w:p>
    <w:tbl>
      <w:tblPr>
        <w:tblStyle w:val="Tabelraster"/>
        <w:tblW w:w="0" w:type="auto"/>
        <w:tblLook w:val="04A0" w:firstRow="1" w:lastRow="0" w:firstColumn="1" w:lastColumn="0" w:noHBand="0" w:noVBand="1"/>
      </w:tblPr>
      <w:tblGrid>
        <w:gridCol w:w="9062"/>
      </w:tblGrid>
      <w:tr w:rsidR="001026C9" w:rsidRPr="001026C9" w14:paraId="3D142BA3" w14:textId="77777777" w:rsidTr="004275E3">
        <w:tc>
          <w:tcPr>
            <w:tcW w:w="9062" w:type="dxa"/>
          </w:tcPr>
          <w:p w14:paraId="15501A78" w14:textId="09F568CD" w:rsidR="007259AA" w:rsidRPr="001026C9" w:rsidRDefault="007259AA" w:rsidP="004275E3">
            <w:pPr>
              <w:rPr>
                <w:rFonts w:asciiTheme="majorHAnsi" w:hAnsiTheme="majorHAnsi" w:cstheme="majorHAnsi"/>
                <w:i/>
                <w:iCs/>
                <w:sz w:val="20"/>
                <w:szCs w:val="20"/>
              </w:rPr>
            </w:pPr>
            <w:r w:rsidRPr="001026C9">
              <w:rPr>
                <w:rFonts w:asciiTheme="majorHAnsi" w:hAnsiTheme="majorHAnsi" w:cstheme="majorHAnsi"/>
                <w:i/>
                <w:iCs/>
              </w:rPr>
              <w:t>“Ik heb een gijzeling, een steekpartij en een heftige bedreiging</w:t>
            </w:r>
            <w:r w:rsidR="00504417">
              <w:rPr>
                <w:rFonts w:asciiTheme="majorHAnsi" w:hAnsiTheme="majorHAnsi" w:cstheme="majorHAnsi"/>
                <w:i/>
                <w:iCs/>
              </w:rPr>
              <w:t xml:space="preserve"> meegemaakt</w:t>
            </w:r>
            <w:r w:rsidRPr="001026C9">
              <w:rPr>
                <w:rFonts w:asciiTheme="majorHAnsi" w:hAnsiTheme="majorHAnsi" w:cstheme="majorHAnsi"/>
                <w:i/>
                <w:iCs/>
              </w:rPr>
              <w:t xml:space="preserve">. Ik merk dat als een cliënt agressief wordt, ik sneller getriggerd ben in deze oude gevoelens van angst. Dat vind ik soms moeilijk. Anderzijds lukt het mij wel om sneller een grens te stellen. Het lukt mij goed om mijn werk te doen, maar ik merk dat het van invloed is”. </w:t>
            </w:r>
          </w:p>
        </w:tc>
      </w:tr>
    </w:tbl>
    <w:p w14:paraId="1BE718A6" w14:textId="50E52808" w:rsidR="00D3173E" w:rsidRDefault="007259AA" w:rsidP="007259AA">
      <w:pPr>
        <w:rPr>
          <w:rFonts w:asciiTheme="majorHAnsi" w:hAnsiTheme="majorHAnsi" w:cstheme="majorHAnsi"/>
        </w:rPr>
      </w:pPr>
      <w:r w:rsidRPr="001026C9">
        <w:rPr>
          <w:rFonts w:asciiTheme="majorHAnsi" w:hAnsiTheme="majorHAnsi" w:cstheme="majorHAnsi"/>
        </w:rPr>
        <w:br/>
      </w:r>
    </w:p>
    <w:p w14:paraId="023D9E0A" w14:textId="77777777" w:rsidR="007060BF" w:rsidRDefault="007060BF" w:rsidP="007259AA">
      <w:pPr>
        <w:rPr>
          <w:rFonts w:asciiTheme="majorHAnsi" w:hAnsiTheme="majorHAnsi" w:cstheme="majorHAnsi"/>
        </w:rPr>
      </w:pPr>
    </w:p>
    <w:p w14:paraId="49DACEFA" w14:textId="4C3564B3" w:rsidR="007259AA" w:rsidRPr="001026C9" w:rsidRDefault="007259AA" w:rsidP="007259AA">
      <w:pPr>
        <w:rPr>
          <w:rFonts w:asciiTheme="majorHAnsi" w:hAnsiTheme="majorHAnsi" w:cstheme="majorHAnsi"/>
        </w:rPr>
      </w:pPr>
      <w:r w:rsidRPr="001026C9">
        <w:rPr>
          <w:rFonts w:asciiTheme="majorHAnsi" w:hAnsiTheme="majorHAnsi" w:cstheme="majorHAnsi"/>
        </w:rPr>
        <w:lastRenderedPageBreak/>
        <w:t xml:space="preserve">Van </w:t>
      </w:r>
      <w:r w:rsidRPr="001026C9">
        <w:rPr>
          <w:rFonts w:asciiTheme="majorHAnsi" w:hAnsiTheme="majorHAnsi" w:cstheme="majorHAnsi"/>
          <w:i/>
          <w:iCs/>
        </w:rPr>
        <w:t>ergernis</w:t>
      </w:r>
      <w:r w:rsidRPr="001026C9">
        <w:rPr>
          <w:rFonts w:asciiTheme="majorHAnsi" w:hAnsiTheme="majorHAnsi" w:cstheme="majorHAnsi"/>
        </w:rPr>
        <w:t xml:space="preserve"> is voornamelijk sprake als cliënten zich onttrekken aan de bijzondere voorwaarden en afspraken niet nakomen. Ook lukt het niet altijd de informatie te verkrijgen om het recidive risico </w:t>
      </w:r>
      <w:r w:rsidR="00814463">
        <w:rPr>
          <w:rFonts w:asciiTheme="majorHAnsi" w:hAnsiTheme="majorHAnsi" w:cstheme="majorHAnsi"/>
        </w:rPr>
        <w:t>te kunnen beoordelen</w:t>
      </w:r>
      <w:r w:rsidRPr="001026C9">
        <w:rPr>
          <w:rFonts w:asciiTheme="majorHAnsi" w:hAnsiTheme="majorHAnsi" w:cstheme="majorHAnsi"/>
        </w:rPr>
        <w:t xml:space="preserve">, omdat cliënten niet open en eerlijk zijn. Dit brengt een geërgerd en gefrustreerd gevoel met zich mee. </w:t>
      </w:r>
      <w:r w:rsidR="00992199">
        <w:rPr>
          <w:rFonts w:asciiTheme="majorHAnsi" w:hAnsiTheme="majorHAnsi" w:cstheme="majorHAnsi"/>
        </w:rPr>
        <w:t>Respondent 9</w:t>
      </w:r>
      <w:r w:rsidRPr="001026C9">
        <w:rPr>
          <w:rFonts w:asciiTheme="majorHAnsi" w:hAnsiTheme="majorHAnsi" w:cstheme="majorHAnsi"/>
        </w:rPr>
        <w:t xml:space="preserve"> ervaart voornamelijk ergernis bij bepaalde uitspraken die cliënten doen, bijvoorbeeld wanneer zij het delict bagatelliseren. Op deze momenten raakt zij geïrriteerd en heeft zij gedachten als: </w:t>
      </w:r>
      <w:r w:rsidRPr="001026C9">
        <w:rPr>
          <w:rFonts w:asciiTheme="majorHAnsi" w:hAnsiTheme="majorHAnsi" w:cstheme="majorHAnsi"/>
          <w:i/>
          <w:iCs/>
        </w:rPr>
        <w:t>‘ik snap niet hoe je dit kunt zeggen’.</w:t>
      </w:r>
      <w:r w:rsidRPr="001026C9">
        <w:rPr>
          <w:rFonts w:asciiTheme="majorHAnsi" w:hAnsiTheme="majorHAnsi" w:cstheme="majorHAnsi"/>
        </w:rPr>
        <w:t xml:space="preserve"> </w:t>
      </w:r>
      <w:r w:rsidRPr="001026C9">
        <w:rPr>
          <w:rFonts w:asciiTheme="majorHAnsi" w:hAnsiTheme="majorHAnsi" w:cstheme="majorHAnsi"/>
        </w:rPr>
        <w:br/>
      </w:r>
      <w:r w:rsidRPr="001026C9">
        <w:rPr>
          <w:rFonts w:asciiTheme="majorHAnsi" w:hAnsiTheme="majorHAnsi" w:cstheme="majorHAnsi"/>
        </w:rPr>
        <w:br/>
        <w:t xml:space="preserve">Gevoelens van </w:t>
      </w:r>
      <w:r w:rsidRPr="001026C9">
        <w:rPr>
          <w:rFonts w:asciiTheme="majorHAnsi" w:hAnsiTheme="majorHAnsi" w:cstheme="majorHAnsi"/>
          <w:i/>
          <w:iCs/>
        </w:rPr>
        <w:t>walging</w:t>
      </w:r>
      <w:r w:rsidRPr="001026C9">
        <w:rPr>
          <w:rFonts w:asciiTheme="majorHAnsi" w:hAnsiTheme="majorHAnsi" w:cstheme="majorHAnsi"/>
        </w:rPr>
        <w:t xml:space="preserve"> worden onder andere ervaren bij het lezen van een proces-verbaal waarin lugubere details van een delict staan beschreven. </w:t>
      </w:r>
      <w:r w:rsidR="00657D93">
        <w:rPr>
          <w:rFonts w:asciiTheme="majorHAnsi" w:hAnsiTheme="majorHAnsi" w:cstheme="majorHAnsi"/>
        </w:rPr>
        <w:t>R</w:t>
      </w:r>
      <w:r w:rsidRPr="001026C9">
        <w:rPr>
          <w:rFonts w:asciiTheme="majorHAnsi" w:hAnsiTheme="majorHAnsi" w:cstheme="majorHAnsi"/>
        </w:rPr>
        <w:t>espondent</w:t>
      </w:r>
      <w:r w:rsidR="00657D93">
        <w:rPr>
          <w:rFonts w:asciiTheme="majorHAnsi" w:hAnsiTheme="majorHAnsi" w:cstheme="majorHAnsi"/>
        </w:rPr>
        <w:t xml:space="preserve"> 11</w:t>
      </w:r>
      <w:r w:rsidRPr="001026C9">
        <w:rPr>
          <w:rFonts w:asciiTheme="majorHAnsi" w:hAnsiTheme="majorHAnsi" w:cstheme="majorHAnsi"/>
        </w:rPr>
        <w:t xml:space="preserve"> zegt over de emotie </w:t>
      </w:r>
      <w:r w:rsidRPr="001026C9">
        <w:rPr>
          <w:rFonts w:asciiTheme="majorHAnsi" w:hAnsiTheme="majorHAnsi" w:cstheme="majorHAnsi"/>
          <w:i/>
          <w:iCs/>
        </w:rPr>
        <w:t>geërgerd</w:t>
      </w:r>
      <w:r w:rsidRPr="001026C9">
        <w:rPr>
          <w:rFonts w:asciiTheme="majorHAnsi" w:hAnsiTheme="majorHAnsi" w:cstheme="majorHAnsi"/>
        </w:rPr>
        <w:t xml:space="preserve"> en </w:t>
      </w:r>
      <w:r w:rsidRPr="001026C9">
        <w:rPr>
          <w:rFonts w:asciiTheme="majorHAnsi" w:hAnsiTheme="majorHAnsi" w:cstheme="majorHAnsi"/>
          <w:i/>
          <w:iCs/>
        </w:rPr>
        <w:t>walging</w:t>
      </w:r>
      <w:r w:rsidRPr="001026C9">
        <w:rPr>
          <w:rFonts w:asciiTheme="majorHAnsi" w:hAnsiTheme="majorHAnsi" w:cstheme="majorHAnsi"/>
        </w:rPr>
        <w:t xml:space="preserve"> het volgende:</w:t>
      </w:r>
    </w:p>
    <w:tbl>
      <w:tblPr>
        <w:tblStyle w:val="Tabelraster"/>
        <w:tblW w:w="0" w:type="auto"/>
        <w:tblLook w:val="04A0" w:firstRow="1" w:lastRow="0" w:firstColumn="1" w:lastColumn="0" w:noHBand="0" w:noVBand="1"/>
      </w:tblPr>
      <w:tblGrid>
        <w:gridCol w:w="9062"/>
      </w:tblGrid>
      <w:tr w:rsidR="001026C9" w:rsidRPr="001026C9" w14:paraId="2C461D8B" w14:textId="77777777" w:rsidTr="004275E3">
        <w:tc>
          <w:tcPr>
            <w:tcW w:w="9062" w:type="dxa"/>
          </w:tcPr>
          <w:p w14:paraId="6A432096" w14:textId="08129FB5" w:rsidR="007259AA" w:rsidRPr="001026C9" w:rsidRDefault="007259AA" w:rsidP="004275E3">
            <w:pPr>
              <w:rPr>
                <w:rFonts w:asciiTheme="majorHAnsi" w:eastAsia="Arial" w:hAnsiTheme="majorHAnsi" w:cstheme="majorHAnsi"/>
                <w:i/>
                <w:iCs/>
                <w:sz w:val="20"/>
                <w:szCs w:val="20"/>
              </w:rPr>
            </w:pPr>
            <w:r w:rsidRPr="001026C9">
              <w:rPr>
                <w:rFonts w:asciiTheme="majorHAnsi" w:hAnsiTheme="majorHAnsi" w:cstheme="majorHAnsi"/>
                <w:i/>
                <w:iCs/>
              </w:rPr>
              <w:t>“Je moet oppassen als je een bepaalde emotie hebt in de hoek van agressief, geërgerd, woedend, gespannen, walgend… Afwijzend, wanhopig… dat je niet de relatie met de cliënt daarin betrekt. Dat het iets van jou is.</w:t>
            </w:r>
            <w:r w:rsidR="007426BB" w:rsidRPr="001026C9">
              <w:rPr>
                <w:rFonts w:asciiTheme="majorHAnsi" w:hAnsiTheme="majorHAnsi" w:cstheme="majorHAnsi"/>
                <w:i/>
                <w:iCs/>
              </w:rPr>
              <w:t xml:space="preserve"> </w:t>
            </w:r>
            <w:r w:rsidRPr="001026C9">
              <w:rPr>
                <w:rFonts w:asciiTheme="majorHAnsi" w:hAnsiTheme="majorHAnsi" w:cstheme="majorHAnsi"/>
                <w:i/>
                <w:iCs/>
              </w:rPr>
              <w:t>Als iemand er altijd een potje van maakt, dan kan ik de cliënt daar mee confronteren vanuit een geërger</w:t>
            </w:r>
            <w:r w:rsidR="00644390">
              <w:rPr>
                <w:rFonts w:asciiTheme="majorHAnsi" w:hAnsiTheme="majorHAnsi" w:cstheme="majorHAnsi"/>
                <w:i/>
                <w:iCs/>
              </w:rPr>
              <w:t>de emotie</w:t>
            </w:r>
            <w:r w:rsidRPr="001026C9">
              <w:rPr>
                <w:rFonts w:asciiTheme="majorHAnsi" w:hAnsiTheme="majorHAnsi" w:cstheme="majorHAnsi"/>
                <w:i/>
                <w:iCs/>
              </w:rPr>
              <w:t xml:space="preserve">. Ik vind het belangrijk dat van tevoren te bepalen, </w:t>
            </w:r>
            <w:r w:rsidR="00B3288B">
              <w:rPr>
                <w:rFonts w:asciiTheme="majorHAnsi" w:hAnsiTheme="majorHAnsi" w:cstheme="majorHAnsi"/>
                <w:i/>
                <w:iCs/>
              </w:rPr>
              <w:t xml:space="preserve">zodat ik weet </w:t>
            </w:r>
            <w:r w:rsidRPr="001026C9">
              <w:rPr>
                <w:rFonts w:asciiTheme="majorHAnsi" w:hAnsiTheme="majorHAnsi" w:cstheme="majorHAnsi"/>
                <w:i/>
                <w:iCs/>
              </w:rPr>
              <w:t xml:space="preserve">hoe ver </w:t>
            </w:r>
            <w:r w:rsidR="00B3288B">
              <w:rPr>
                <w:rFonts w:asciiTheme="majorHAnsi" w:hAnsiTheme="majorHAnsi" w:cstheme="majorHAnsi"/>
                <w:i/>
                <w:iCs/>
              </w:rPr>
              <w:t>ik</w:t>
            </w:r>
            <w:r w:rsidRPr="001026C9">
              <w:rPr>
                <w:rFonts w:asciiTheme="majorHAnsi" w:hAnsiTheme="majorHAnsi" w:cstheme="majorHAnsi"/>
                <w:i/>
                <w:iCs/>
              </w:rPr>
              <w:t xml:space="preserve"> hierin </w:t>
            </w:r>
            <w:r w:rsidR="00B3288B">
              <w:rPr>
                <w:rFonts w:asciiTheme="majorHAnsi" w:hAnsiTheme="majorHAnsi" w:cstheme="majorHAnsi"/>
                <w:i/>
                <w:iCs/>
              </w:rPr>
              <w:t>kan</w:t>
            </w:r>
            <w:r w:rsidRPr="001026C9">
              <w:rPr>
                <w:rFonts w:asciiTheme="majorHAnsi" w:hAnsiTheme="majorHAnsi" w:cstheme="majorHAnsi"/>
                <w:i/>
                <w:iCs/>
              </w:rPr>
              <w:t xml:space="preserve"> gaan”.</w:t>
            </w:r>
          </w:p>
        </w:tc>
      </w:tr>
    </w:tbl>
    <w:p w14:paraId="165392A7" w14:textId="68A1CE39" w:rsidR="007B21F3" w:rsidRDefault="007B21F3" w:rsidP="007B21F3">
      <w:pPr>
        <w:pStyle w:val="Kop2"/>
      </w:pPr>
    </w:p>
    <w:p w14:paraId="4EC86D90" w14:textId="77777777" w:rsidR="0061778E" w:rsidRDefault="0061778E" w:rsidP="0061778E">
      <w:pPr>
        <w:pStyle w:val="Kop2"/>
        <w:numPr>
          <w:ilvl w:val="1"/>
          <w:numId w:val="8"/>
        </w:numPr>
        <w:rPr>
          <w:color w:val="auto"/>
          <w:sz w:val="24"/>
          <w:szCs w:val="24"/>
        </w:rPr>
      </w:pPr>
      <w:bookmarkStart w:id="64" w:name="_Toc135310125"/>
      <w:r>
        <w:rPr>
          <w:color w:val="auto"/>
          <w:sz w:val="24"/>
          <w:szCs w:val="24"/>
        </w:rPr>
        <w:t>Bespreekbaar maken van emoties</w:t>
      </w:r>
      <w:bookmarkEnd w:id="64"/>
      <w:r>
        <w:rPr>
          <w:color w:val="auto"/>
          <w:sz w:val="24"/>
          <w:szCs w:val="24"/>
        </w:rPr>
        <w:t xml:space="preserve"> </w:t>
      </w:r>
    </w:p>
    <w:p w14:paraId="6487565A" w14:textId="77777777" w:rsidR="00F96C78" w:rsidRDefault="007259AA" w:rsidP="003C52BA">
      <w:pPr>
        <w:pStyle w:val="Kop3"/>
        <w:numPr>
          <w:ilvl w:val="2"/>
          <w:numId w:val="8"/>
        </w:numPr>
        <w:rPr>
          <w:rStyle w:val="Kop3Char"/>
          <w:color w:val="auto"/>
        </w:rPr>
      </w:pPr>
      <w:bookmarkStart w:id="65" w:name="_Toc135310126"/>
      <w:r w:rsidRPr="00F96C78">
        <w:rPr>
          <w:rStyle w:val="Kop3Char"/>
          <w:color w:val="auto"/>
        </w:rPr>
        <w:t>Cliënten</w:t>
      </w:r>
      <w:bookmarkEnd w:id="65"/>
    </w:p>
    <w:p w14:paraId="4E70B8C8" w14:textId="19797B99" w:rsidR="007259AA" w:rsidRPr="00CE1858" w:rsidRDefault="007259AA" w:rsidP="00CE1858">
      <w:pPr>
        <w:rPr>
          <w:rStyle w:val="GeenafstandChar"/>
          <w:rFonts w:asciiTheme="majorHAnsi" w:hAnsiTheme="majorHAnsi" w:cstheme="majorHAnsi"/>
          <w:sz w:val="24"/>
          <w:szCs w:val="24"/>
        </w:rPr>
      </w:pPr>
      <w:r w:rsidRPr="00CE1858">
        <w:rPr>
          <w:rStyle w:val="GeenafstandChar"/>
          <w:rFonts w:asciiTheme="majorHAnsi" w:hAnsiTheme="majorHAnsi" w:cstheme="majorHAnsi"/>
        </w:rPr>
        <w:t xml:space="preserve">Alle respondenten laten blijken dat zij zich er bewust van zijn dat zij niet iedere emotie kunnen laten zien in het contact met de cliënt. Hiervoor worden verschillende redenen genoemd. </w:t>
      </w:r>
    </w:p>
    <w:p w14:paraId="556DB00A" w14:textId="6F384D63" w:rsidR="007259AA" w:rsidRPr="001026C9" w:rsidRDefault="007259AA" w:rsidP="007259AA">
      <w:pPr>
        <w:pStyle w:val="Normaalweb"/>
        <w:rPr>
          <w:rFonts w:asciiTheme="majorHAnsi" w:hAnsiTheme="majorHAnsi" w:cstheme="majorHAnsi"/>
          <w:sz w:val="22"/>
          <w:szCs w:val="22"/>
        </w:rPr>
      </w:pPr>
      <w:r w:rsidRPr="001026C9">
        <w:rPr>
          <w:rFonts w:asciiTheme="majorHAnsi" w:hAnsiTheme="majorHAnsi" w:cstheme="majorHAnsi"/>
        </w:rPr>
        <w:t xml:space="preserve">Welke emoties bespreken de reclasseringswerkers wel met de cliënten? </w:t>
      </w:r>
      <w:r w:rsidRPr="001026C9">
        <w:rPr>
          <w:rFonts w:asciiTheme="majorHAnsi" w:hAnsiTheme="majorHAnsi" w:cstheme="majorHAnsi"/>
        </w:rPr>
        <w:br/>
      </w:r>
      <w:r w:rsidRPr="001026C9">
        <w:rPr>
          <w:rFonts w:asciiTheme="majorHAnsi" w:hAnsiTheme="majorHAnsi" w:cstheme="majorHAnsi"/>
          <w:sz w:val="22"/>
          <w:szCs w:val="22"/>
        </w:rPr>
        <w:t xml:space="preserve">Emoties als </w:t>
      </w:r>
      <w:r w:rsidRPr="001026C9">
        <w:rPr>
          <w:rFonts w:asciiTheme="majorHAnsi" w:hAnsiTheme="majorHAnsi" w:cstheme="majorHAnsi"/>
          <w:i/>
          <w:iCs/>
          <w:sz w:val="22"/>
          <w:szCs w:val="22"/>
        </w:rPr>
        <w:t>vriendelijkheid, joviaal, zorgzaam, trots, gelukkig en enthousiast</w:t>
      </w:r>
      <w:r w:rsidRPr="001026C9">
        <w:rPr>
          <w:rFonts w:asciiTheme="majorHAnsi" w:hAnsiTheme="majorHAnsi" w:cstheme="majorHAnsi"/>
          <w:sz w:val="22"/>
          <w:szCs w:val="22"/>
        </w:rPr>
        <w:t xml:space="preserve"> worden door de respondenten als positief beschreven. Volgens hen is dit niet iets wat je direct benoemt, maar wat de cliënt </w:t>
      </w:r>
      <w:r w:rsidRPr="001026C9">
        <w:rPr>
          <w:rFonts w:asciiTheme="majorHAnsi" w:hAnsiTheme="majorHAnsi" w:cstheme="majorHAnsi"/>
          <w:i/>
          <w:iCs/>
          <w:sz w:val="22"/>
          <w:szCs w:val="22"/>
        </w:rPr>
        <w:t>voelt</w:t>
      </w:r>
      <w:r w:rsidRPr="001026C9">
        <w:rPr>
          <w:rFonts w:asciiTheme="majorHAnsi" w:hAnsiTheme="majorHAnsi" w:cstheme="majorHAnsi"/>
          <w:sz w:val="22"/>
          <w:szCs w:val="22"/>
        </w:rPr>
        <w:t xml:space="preserve">. Zij benoemen hierbij dat het wel mogelijk is deze emoties te bespreken. Zo zeggen vier van de respondenten dat zij wel eens uitspraken doen als: </w:t>
      </w:r>
      <w:r w:rsidRPr="001026C9">
        <w:rPr>
          <w:rFonts w:asciiTheme="majorHAnsi" w:hAnsiTheme="majorHAnsi" w:cstheme="majorHAnsi"/>
          <w:i/>
          <w:iCs/>
          <w:sz w:val="22"/>
          <w:szCs w:val="22"/>
        </w:rPr>
        <w:t xml:space="preserve">“ik maak me zorgen om je”. </w:t>
      </w:r>
      <w:r w:rsidRPr="001026C9">
        <w:rPr>
          <w:rFonts w:asciiTheme="majorHAnsi" w:hAnsiTheme="majorHAnsi" w:cstheme="majorHAnsi"/>
          <w:sz w:val="22"/>
          <w:szCs w:val="22"/>
        </w:rPr>
        <w:t xml:space="preserve">Ook geven vijf van de respondenten aan dat zij de cliënten regelmatig complimenteren met opmerkingen als: </w:t>
      </w:r>
      <w:r w:rsidRPr="001026C9">
        <w:rPr>
          <w:rFonts w:asciiTheme="majorHAnsi" w:hAnsiTheme="majorHAnsi" w:cstheme="majorHAnsi"/>
          <w:i/>
          <w:iCs/>
          <w:sz w:val="22"/>
          <w:szCs w:val="22"/>
        </w:rPr>
        <w:t>“ik ben trots op je”.</w:t>
      </w:r>
      <w:r w:rsidRPr="001026C9">
        <w:rPr>
          <w:rFonts w:asciiTheme="majorHAnsi" w:hAnsiTheme="majorHAnsi" w:cstheme="majorHAnsi"/>
          <w:sz w:val="22"/>
          <w:szCs w:val="22"/>
        </w:rPr>
        <w:t xml:space="preserve"> </w:t>
      </w:r>
      <w:r w:rsidRPr="001026C9">
        <w:rPr>
          <w:rFonts w:asciiTheme="majorHAnsi" w:hAnsiTheme="majorHAnsi" w:cstheme="majorHAnsi"/>
          <w:sz w:val="22"/>
          <w:szCs w:val="22"/>
        </w:rPr>
        <w:br/>
      </w:r>
      <w:r w:rsidRPr="001026C9">
        <w:rPr>
          <w:rFonts w:asciiTheme="majorHAnsi" w:hAnsiTheme="majorHAnsi" w:cstheme="majorHAnsi"/>
          <w:sz w:val="22"/>
          <w:szCs w:val="22"/>
        </w:rPr>
        <w:br/>
      </w:r>
      <w:r w:rsidR="002D61BC">
        <w:rPr>
          <w:rFonts w:asciiTheme="majorHAnsi" w:hAnsiTheme="majorHAnsi" w:cstheme="majorHAnsi"/>
          <w:sz w:val="22"/>
          <w:szCs w:val="22"/>
        </w:rPr>
        <w:t>Respondent 12</w:t>
      </w:r>
      <w:r w:rsidRPr="001026C9">
        <w:rPr>
          <w:rFonts w:asciiTheme="majorHAnsi" w:hAnsiTheme="majorHAnsi" w:cstheme="majorHAnsi"/>
          <w:sz w:val="22"/>
          <w:szCs w:val="22"/>
        </w:rPr>
        <w:t xml:space="preserve"> benoemt dat zij altijd in haar achterhoofd houdt of het methodisch verantwoord is haar emoties bespreekbaar te maken. Zij probeert dit zoveel mogelijk vanuit een neutrale houding te doen:</w:t>
      </w:r>
    </w:p>
    <w:tbl>
      <w:tblPr>
        <w:tblStyle w:val="Tabelraster"/>
        <w:tblW w:w="0" w:type="auto"/>
        <w:tblLook w:val="04A0" w:firstRow="1" w:lastRow="0" w:firstColumn="1" w:lastColumn="0" w:noHBand="0" w:noVBand="1"/>
      </w:tblPr>
      <w:tblGrid>
        <w:gridCol w:w="9062"/>
      </w:tblGrid>
      <w:tr w:rsidR="007259AA" w:rsidRPr="001026C9" w14:paraId="6FEAC97F" w14:textId="77777777" w:rsidTr="004275E3">
        <w:tc>
          <w:tcPr>
            <w:tcW w:w="9062" w:type="dxa"/>
          </w:tcPr>
          <w:p w14:paraId="6C07523C" w14:textId="77777777" w:rsidR="007259AA" w:rsidRPr="001026C9" w:rsidRDefault="007259AA" w:rsidP="004275E3">
            <w:pPr>
              <w:pStyle w:val="Normaalweb"/>
              <w:rPr>
                <w:rFonts w:asciiTheme="majorHAnsi" w:hAnsiTheme="majorHAnsi" w:cstheme="majorHAnsi"/>
                <w:i/>
                <w:iCs/>
                <w:sz w:val="22"/>
                <w:szCs w:val="22"/>
              </w:rPr>
            </w:pPr>
            <w:r w:rsidRPr="001026C9">
              <w:rPr>
                <w:rFonts w:asciiTheme="majorHAnsi" w:hAnsiTheme="majorHAnsi" w:cstheme="majorHAnsi"/>
                <w:i/>
                <w:iCs/>
                <w:sz w:val="22"/>
                <w:szCs w:val="22"/>
              </w:rPr>
              <w:t>“Ik val wel eens uit mijn rol als reclasseringswerker. Dan ben ik geërgerd. Dat kan gebeuren, als iemand echt op mijn zenuwen werkt, dan verval ik in mijzelf… dan kan ik zeggen: ik merk dat jij mij irriteert. Je doet iets bij mij, waardoor ik mij geïrriteerd voel. Ik probeer dat overigens zo neutraal mogelijk te zeggen, zonder die irritatie te laten blijken”.</w:t>
            </w:r>
          </w:p>
        </w:tc>
      </w:tr>
    </w:tbl>
    <w:p w14:paraId="1D40F72A" w14:textId="77777777" w:rsidR="007259AA" w:rsidRPr="001026C9" w:rsidRDefault="007259AA" w:rsidP="007259AA">
      <w:pPr>
        <w:pStyle w:val="Normaalweb"/>
        <w:shd w:val="clear" w:color="auto" w:fill="FFFFFF"/>
        <w:spacing w:before="0" w:beforeAutospacing="0" w:after="75" w:afterAutospacing="0"/>
        <w:textAlignment w:val="baseline"/>
        <w:rPr>
          <w:rFonts w:asciiTheme="majorHAnsi" w:hAnsiTheme="majorHAnsi" w:cstheme="majorHAnsi"/>
          <w:sz w:val="22"/>
          <w:szCs w:val="22"/>
        </w:rPr>
      </w:pPr>
    </w:p>
    <w:p w14:paraId="7A42B16A" w14:textId="51A60CA9" w:rsidR="007259AA" w:rsidRPr="001026C9" w:rsidRDefault="007259AA" w:rsidP="007259AA">
      <w:pPr>
        <w:rPr>
          <w:rFonts w:asciiTheme="majorHAnsi" w:eastAsia="Arial" w:hAnsiTheme="majorHAnsi" w:cstheme="majorHAnsi"/>
          <w:i/>
          <w:iCs/>
        </w:rPr>
      </w:pPr>
      <w:r w:rsidRPr="001026C9">
        <w:rPr>
          <w:rFonts w:asciiTheme="majorHAnsi" w:eastAsia="Arial" w:hAnsiTheme="majorHAnsi" w:cstheme="majorHAnsi"/>
          <w:sz w:val="24"/>
          <w:szCs w:val="24"/>
        </w:rPr>
        <w:t xml:space="preserve">Welke emoties bespreken de reclasseringswerkers niet met de cliënten? </w:t>
      </w:r>
      <w:r w:rsidR="00EE54CF" w:rsidRPr="001026C9">
        <w:rPr>
          <w:rFonts w:asciiTheme="majorHAnsi" w:eastAsia="Arial" w:hAnsiTheme="majorHAnsi" w:cstheme="majorHAnsi"/>
          <w:sz w:val="24"/>
          <w:szCs w:val="24"/>
        </w:rPr>
        <w:br/>
      </w:r>
      <w:r w:rsidRPr="001026C9">
        <w:rPr>
          <w:rFonts w:asciiTheme="majorHAnsi" w:eastAsia="Arial" w:hAnsiTheme="majorHAnsi" w:cstheme="majorHAnsi"/>
        </w:rPr>
        <w:t xml:space="preserve">Emoties als </w:t>
      </w:r>
      <w:r w:rsidRPr="001026C9">
        <w:rPr>
          <w:rFonts w:asciiTheme="majorHAnsi" w:eastAsia="Arial" w:hAnsiTheme="majorHAnsi" w:cstheme="majorHAnsi"/>
          <w:i/>
          <w:iCs/>
        </w:rPr>
        <w:t>ergernis</w:t>
      </w:r>
      <w:r w:rsidRPr="001026C9">
        <w:rPr>
          <w:rFonts w:asciiTheme="majorHAnsi" w:eastAsia="Arial" w:hAnsiTheme="majorHAnsi" w:cstheme="majorHAnsi"/>
        </w:rPr>
        <w:t xml:space="preserve"> en </w:t>
      </w:r>
      <w:r w:rsidRPr="001026C9">
        <w:rPr>
          <w:rFonts w:asciiTheme="majorHAnsi" w:eastAsia="Arial" w:hAnsiTheme="majorHAnsi" w:cstheme="majorHAnsi"/>
          <w:i/>
          <w:iCs/>
        </w:rPr>
        <w:t>woede</w:t>
      </w:r>
      <w:r w:rsidRPr="001026C9">
        <w:rPr>
          <w:rFonts w:asciiTheme="majorHAnsi" w:eastAsia="Arial" w:hAnsiTheme="majorHAnsi" w:cstheme="majorHAnsi"/>
        </w:rPr>
        <w:t xml:space="preserve"> worden vaak niet besproken met cliënten. </w:t>
      </w:r>
      <w:r w:rsidR="005A27B4">
        <w:rPr>
          <w:rFonts w:asciiTheme="majorHAnsi" w:eastAsia="Arial" w:hAnsiTheme="majorHAnsi" w:cstheme="majorHAnsi"/>
        </w:rPr>
        <w:t>R</w:t>
      </w:r>
      <w:r w:rsidRPr="001026C9">
        <w:rPr>
          <w:rFonts w:asciiTheme="majorHAnsi" w:eastAsia="Arial" w:hAnsiTheme="majorHAnsi" w:cstheme="majorHAnsi"/>
        </w:rPr>
        <w:t>espondent</w:t>
      </w:r>
      <w:r w:rsidR="005A27B4">
        <w:rPr>
          <w:rFonts w:asciiTheme="majorHAnsi" w:eastAsia="Arial" w:hAnsiTheme="majorHAnsi" w:cstheme="majorHAnsi"/>
        </w:rPr>
        <w:t xml:space="preserve"> 11 </w:t>
      </w:r>
      <w:r w:rsidRPr="001026C9">
        <w:rPr>
          <w:rFonts w:asciiTheme="majorHAnsi" w:eastAsia="Arial" w:hAnsiTheme="majorHAnsi" w:cstheme="majorHAnsi"/>
        </w:rPr>
        <w:t xml:space="preserve">ervaart bij deze emoties fysieke gewaarwordingen als een toenemende hartslag en zweethanden. Om zijn emoties te kunnen reguleren snijdt hij een ander onderwerp aan. Hij geeft aan dat er ook casussen zijn waarbij hij zijn ergernis en woede wel bespreekbaar maakt met de cliënt. Hierbij schetst hij een casus van een cliënt die </w:t>
      </w:r>
      <w:r w:rsidR="00075E92">
        <w:rPr>
          <w:rFonts w:asciiTheme="majorHAnsi" w:eastAsia="Arial" w:hAnsiTheme="majorHAnsi" w:cstheme="majorHAnsi"/>
        </w:rPr>
        <w:t>zijn</w:t>
      </w:r>
      <w:r w:rsidRPr="001026C9">
        <w:rPr>
          <w:rFonts w:asciiTheme="majorHAnsi" w:eastAsia="Arial" w:hAnsiTheme="majorHAnsi" w:cstheme="majorHAnsi"/>
        </w:rPr>
        <w:t xml:space="preserve"> contactverbod stelselmatig overtrad. Hij benoemt hierbij dat hij bij het tonen van zijn ergernis of woede altijd in acht houdt dat hij professioneel blijft. Hij is van mening dat deze emoties er mogen zijn en ook mogen worden geuit. Op de vraag hoe hij zijn emoties bespreekbaar maakt met de cliënt, antwoordt hij als volgt:</w:t>
      </w:r>
    </w:p>
    <w:tbl>
      <w:tblPr>
        <w:tblStyle w:val="Tabelraster"/>
        <w:tblW w:w="0" w:type="auto"/>
        <w:tblLook w:val="04A0" w:firstRow="1" w:lastRow="0" w:firstColumn="1" w:lastColumn="0" w:noHBand="0" w:noVBand="1"/>
      </w:tblPr>
      <w:tblGrid>
        <w:gridCol w:w="9062"/>
      </w:tblGrid>
      <w:tr w:rsidR="001026C9" w:rsidRPr="001026C9" w14:paraId="06817EC9" w14:textId="77777777" w:rsidTr="004275E3">
        <w:tc>
          <w:tcPr>
            <w:tcW w:w="9062" w:type="dxa"/>
          </w:tcPr>
          <w:p w14:paraId="6B9D242B" w14:textId="77777777" w:rsidR="007259AA" w:rsidRPr="001026C9" w:rsidRDefault="007259AA" w:rsidP="004275E3">
            <w:pPr>
              <w:rPr>
                <w:rFonts w:asciiTheme="majorHAnsi" w:eastAsia="Arial" w:hAnsiTheme="majorHAnsi" w:cstheme="majorHAnsi"/>
                <w:i/>
                <w:iCs/>
              </w:rPr>
            </w:pPr>
            <w:r w:rsidRPr="001026C9">
              <w:rPr>
                <w:rFonts w:asciiTheme="majorHAnsi" w:eastAsia="Arial" w:hAnsiTheme="majorHAnsi" w:cstheme="majorHAnsi"/>
                <w:i/>
                <w:iCs/>
              </w:rPr>
              <w:lastRenderedPageBreak/>
              <w:t xml:space="preserve">“Ik spreek iemand ferm aan, ik kan dan grof zijn in mijn bewoording en ik heb een boze blik op mijn gezicht. Ik voel dan ook echt die boosheid. Bijvoorbeeld gisteren, omdat iemand een contactverbod stelselmatig overtreedt. Ik heb gezegd: godsamme man, ik raak echt geïrriteerd van je! Nu maak je er een potje van. Ik zeg: ik red je niet nog een keer, flikker op”. </w:t>
            </w:r>
          </w:p>
        </w:tc>
      </w:tr>
    </w:tbl>
    <w:p w14:paraId="30E98D8F" w14:textId="2613A9E8" w:rsidR="007259AA" w:rsidRPr="001026C9" w:rsidRDefault="007259AA" w:rsidP="007259AA">
      <w:pPr>
        <w:rPr>
          <w:rFonts w:asciiTheme="majorHAnsi" w:eastAsia="Arial" w:hAnsiTheme="majorHAnsi" w:cstheme="majorHAnsi"/>
        </w:rPr>
      </w:pPr>
      <w:r w:rsidRPr="001026C9">
        <w:rPr>
          <w:rFonts w:asciiTheme="majorHAnsi" w:eastAsia="Arial" w:hAnsiTheme="majorHAnsi" w:cstheme="majorHAnsi"/>
        </w:rPr>
        <w:br/>
        <w:t xml:space="preserve">Emoties als </w:t>
      </w:r>
      <w:r w:rsidRPr="001026C9">
        <w:rPr>
          <w:rFonts w:asciiTheme="majorHAnsi" w:eastAsia="Arial" w:hAnsiTheme="majorHAnsi" w:cstheme="majorHAnsi"/>
          <w:i/>
          <w:iCs/>
        </w:rPr>
        <w:t>angst</w:t>
      </w:r>
      <w:r w:rsidRPr="001026C9">
        <w:rPr>
          <w:rFonts w:asciiTheme="majorHAnsi" w:eastAsia="Arial" w:hAnsiTheme="majorHAnsi" w:cstheme="majorHAnsi"/>
        </w:rPr>
        <w:t xml:space="preserve"> worden in principe niet besproken met de cliënt. </w:t>
      </w:r>
      <w:r w:rsidR="000C3C6C">
        <w:rPr>
          <w:rFonts w:asciiTheme="majorHAnsi" w:eastAsia="Arial" w:hAnsiTheme="majorHAnsi" w:cstheme="majorHAnsi"/>
        </w:rPr>
        <w:t>R</w:t>
      </w:r>
      <w:r w:rsidRPr="001026C9">
        <w:rPr>
          <w:rFonts w:asciiTheme="majorHAnsi" w:eastAsia="Arial" w:hAnsiTheme="majorHAnsi" w:cstheme="majorHAnsi"/>
        </w:rPr>
        <w:t>espondent</w:t>
      </w:r>
      <w:r w:rsidR="000C3C6C">
        <w:rPr>
          <w:rFonts w:asciiTheme="majorHAnsi" w:eastAsia="Arial" w:hAnsiTheme="majorHAnsi" w:cstheme="majorHAnsi"/>
        </w:rPr>
        <w:t xml:space="preserve"> 7</w:t>
      </w:r>
      <w:r w:rsidRPr="001026C9">
        <w:rPr>
          <w:rFonts w:asciiTheme="majorHAnsi" w:eastAsia="Arial" w:hAnsiTheme="majorHAnsi" w:cstheme="majorHAnsi"/>
        </w:rPr>
        <w:t xml:space="preserve"> benoemt hierbij als kanttekening dat het </w:t>
      </w:r>
      <w:r w:rsidR="006B49BC">
        <w:rPr>
          <w:rFonts w:asciiTheme="majorHAnsi" w:eastAsia="Arial" w:hAnsiTheme="majorHAnsi" w:cstheme="majorHAnsi"/>
        </w:rPr>
        <w:t xml:space="preserve">mogelijk is </w:t>
      </w:r>
      <w:r w:rsidRPr="001026C9">
        <w:rPr>
          <w:rFonts w:asciiTheme="majorHAnsi" w:eastAsia="Arial" w:hAnsiTheme="majorHAnsi" w:cstheme="majorHAnsi"/>
        </w:rPr>
        <w:t xml:space="preserve">dat de reclasseringswerker deze emotie incidenteel ervaart. Hiervan kan sprake zijn als er een goede werkalliantie is tussen de reclasseringswerker en de cliënt. Als de cliënt zich dan een keer verbaal agressief uit, zou de reclasseringswerker kunnen benoemen: </w:t>
      </w:r>
      <w:r w:rsidRPr="001026C9">
        <w:rPr>
          <w:rFonts w:asciiTheme="majorHAnsi" w:eastAsia="Arial" w:hAnsiTheme="majorHAnsi" w:cstheme="majorHAnsi"/>
          <w:i/>
          <w:iCs/>
        </w:rPr>
        <w:t>“ik vind het niet fijn dat je zo boos wordt, ik krijg er een onveilig gevoel van”</w:t>
      </w:r>
      <w:r w:rsidRPr="001026C9">
        <w:rPr>
          <w:rFonts w:asciiTheme="majorHAnsi" w:eastAsia="Arial" w:hAnsiTheme="majorHAnsi" w:cstheme="majorHAnsi"/>
        </w:rPr>
        <w:t>. Het is niet altijd verstandig dit op het moment zelf te bespreken, omdat de emoties dan vaak hoog zijn opgelopen. In d</w:t>
      </w:r>
      <w:r w:rsidR="00CA35C2">
        <w:rPr>
          <w:rFonts w:asciiTheme="majorHAnsi" w:eastAsia="Arial" w:hAnsiTheme="majorHAnsi" w:cstheme="majorHAnsi"/>
        </w:rPr>
        <w:t>i</w:t>
      </w:r>
      <w:r w:rsidRPr="001026C9">
        <w:rPr>
          <w:rFonts w:asciiTheme="majorHAnsi" w:eastAsia="Arial" w:hAnsiTheme="majorHAnsi" w:cstheme="majorHAnsi"/>
        </w:rPr>
        <w:t xml:space="preserve">t geval is het verstandiger </w:t>
      </w:r>
      <w:r w:rsidR="001B3715">
        <w:rPr>
          <w:rFonts w:asciiTheme="majorHAnsi" w:eastAsia="Arial" w:hAnsiTheme="majorHAnsi" w:cstheme="majorHAnsi"/>
        </w:rPr>
        <w:t>het</w:t>
      </w:r>
      <w:r w:rsidRPr="001026C9">
        <w:rPr>
          <w:rFonts w:asciiTheme="majorHAnsi" w:eastAsia="Arial" w:hAnsiTheme="majorHAnsi" w:cstheme="majorHAnsi"/>
        </w:rPr>
        <w:t xml:space="preserve"> tijdens een volgend gesprek bespreekbaar te maken.  </w:t>
      </w:r>
    </w:p>
    <w:p w14:paraId="0AE864B2" w14:textId="597C9C01" w:rsidR="007259AA" w:rsidRPr="001026C9" w:rsidRDefault="007259AA" w:rsidP="007259AA">
      <w:pPr>
        <w:pStyle w:val="Normaalweb"/>
        <w:rPr>
          <w:rFonts w:asciiTheme="majorHAnsi" w:hAnsiTheme="majorHAnsi" w:cstheme="majorHAnsi"/>
          <w:sz w:val="22"/>
          <w:szCs w:val="22"/>
        </w:rPr>
      </w:pPr>
      <w:r w:rsidRPr="001026C9">
        <w:rPr>
          <w:rFonts w:asciiTheme="majorHAnsi" w:hAnsiTheme="majorHAnsi" w:cstheme="majorHAnsi"/>
          <w:sz w:val="22"/>
          <w:szCs w:val="22"/>
        </w:rPr>
        <w:t xml:space="preserve">Vier van de respondenten benoemen dat zij de emotie </w:t>
      </w:r>
      <w:r w:rsidRPr="001026C9">
        <w:rPr>
          <w:rFonts w:asciiTheme="majorHAnsi" w:hAnsiTheme="majorHAnsi" w:cstheme="majorHAnsi"/>
          <w:i/>
          <w:iCs/>
          <w:sz w:val="22"/>
          <w:szCs w:val="22"/>
        </w:rPr>
        <w:t>walging</w:t>
      </w:r>
      <w:r w:rsidRPr="001026C9">
        <w:rPr>
          <w:rFonts w:asciiTheme="majorHAnsi" w:hAnsiTheme="majorHAnsi" w:cstheme="majorHAnsi"/>
          <w:sz w:val="22"/>
          <w:szCs w:val="22"/>
        </w:rPr>
        <w:t xml:space="preserve"> het meest </w:t>
      </w:r>
      <w:r w:rsidR="00D25174">
        <w:rPr>
          <w:rFonts w:asciiTheme="majorHAnsi" w:hAnsiTheme="majorHAnsi" w:cstheme="majorHAnsi"/>
          <w:sz w:val="22"/>
          <w:szCs w:val="22"/>
        </w:rPr>
        <w:t>complex</w:t>
      </w:r>
      <w:r w:rsidRPr="001026C9">
        <w:rPr>
          <w:rFonts w:asciiTheme="majorHAnsi" w:hAnsiTheme="majorHAnsi" w:cstheme="majorHAnsi"/>
          <w:sz w:val="22"/>
          <w:szCs w:val="22"/>
        </w:rPr>
        <w:t xml:space="preserve"> vinden om te bespreken met de cliënt en dit vaker niet dan wel doen. </w:t>
      </w:r>
      <w:r w:rsidR="004F423F">
        <w:rPr>
          <w:rFonts w:asciiTheme="majorHAnsi" w:hAnsiTheme="majorHAnsi" w:cstheme="majorHAnsi"/>
          <w:sz w:val="22"/>
          <w:szCs w:val="22"/>
        </w:rPr>
        <w:t>Respondent 13</w:t>
      </w:r>
      <w:r w:rsidRPr="001026C9">
        <w:rPr>
          <w:rFonts w:asciiTheme="majorHAnsi" w:hAnsiTheme="majorHAnsi" w:cstheme="majorHAnsi"/>
          <w:sz w:val="22"/>
          <w:szCs w:val="22"/>
        </w:rPr>
        <w:t xml:space="preserve"> zegt hierover:</w:t>
      </w:r>
    </w:p>
    <w:tbl>
      <w:tblPr>
        <w:tblStyle w:val="Tabelraster"/>
        <w:tblW w:w="0" w:type="auto"/>
        <w:tblLook w:val="04A0" w:firstRow="1" w:lastRow="0" w:firstColumn="1" w:lastColumn="0" w:noHBand="0" w:noVBand="1"/>
      </w:tblPr>
      <w:tblGrid>
        <w:gridCol w:w="9062"/>
      </w:tblGrid>
      <w:tr w:rsidR="001026C9" w:rsidRPr="001026C9" w14:paraId="0D07B07B" w14:textId="77777777" w:rsidTr="004275E3">
        <w:tc>
          <w:tcPr>
            <w:tcW w:w="9062" w:type="dxa"/>
          </w:tcPr>
          <w:p w14:paraId="106BA78E" w14:textId="07900ACC" w:rsidR="007259AA" w:rsidRPr="001026C9" w:rsidRDefault="007259AA" w:rsidP="004275E3">
            <w:pPr>
              <w:pStyle w:val="Normaalweb"/>
              <w:rPr>
                <w:rFonts w:asciiTheme="majorHAnsi" w:hAnsiTheme="majorHAnsi" w:cstheme="majorHAnsi"/>
                <w:i/>
                <w:iCs/>
                <w:sz w:val="22"/>
                <w:szCs w:val="22"/>
              </w:rPr>
            </w:pPr>
            <w:r w:rsidRPr="001026C9">
              <w:rPr>
                <w:rFonts w:asciiTheme="majorHAnsi" w:hAnsiTheme="majorHAnsi" w:cstheme="majorHAnsi"/>
                <w:i/>
                <w:iCs/>
                <w:sz w:val="22"/>
                <w:szCs w:val="22"/>
              </w:rPr>
              <w:t xml:space="preserve">“Gevoelens als walging zijn ingewikkeld.. dat is moeilijk te uiten. Je wil dat iemand zich in bepaalde mate veilig voelt bij jou als professional, of </w:t>
            </w:r>
            <w:r w:rsidR="00825820">
              <w:rPr>
                <w:rFonts w:asciiTheme="majorHAnsi" w:hAnsiTheme="majorHAnsi" w:cstheme="majorHAnsi"/>
                <w:i/>
                <w:iCs/>
                <w:sz w:val="22"/>
                <w:szCs w:val="22"/>
              </w:rPr>
              <w:t xml:space="preserve">zich </w:t>
            </w:r>
            <w:r w:rsidRPr="001026C9">
              <w:rPr>
                <w:rFonts w:asciiTheme="majorHAnsi" w:hAnsiTheme="majorHAnsi" w:cstheme="majorHAnsi"/>
                <w:i/>
                <w:iCs/>
                <w:sz w:val="22"/>
                <w:szCs w:val="22"/>
              </w:rPr>
              <w:t>in ieder geval</w:t>
            </w:r>
            <w:r w:rsidR="00825820">
              <w:rPr>
                <w:rFonts w:asciiTheme="majorHAnsi" w:hAnsiTheme="majorHAnsi" w:cstheme="majorHAnsi"/>
                <w:i/>
                <w:iCs/>
                <w:sz w:val="22"/>
                <w:szCs w:val="22"/>
              </w:rPr>
              <w:t xml:space="preserve"> </w:t>
            </w:r>
            <w:r w:rsidRPr="001026C9">
              <w:rPr>
                <w:rFonts w:asciiTheme="majorHAnsi" w:hAnsiTheme="majorHAnsi" w:cstheme="majorHAnsi"/>
                <w:i/>
                <w:iCs/>
                <w:sz w:val="22"/>
                <w:szCs w:val="22"/>
              </w:rPr>
              <w:t>openstelt. Ik zou niet zeggen: ik vind het walgelijk wat je hebt gedaan.. Ik zou het wat afzwakken, dan zou ik iets zeggen</w:t>
            </w:r>
            <w:r w:rsidR="007426BB" w:rsidRPr="001026C9">
              <w:rPr>
                <w:rFonts w:asciiTheme="majorHAnsi" w:hAnsiTheme="majorHAnsi" w:cstheme="majorHAnsi"/>
                <w:i/>
                <w:iCs/>
                <w:sz w:val="22"/>
                <w:szCs w:val="22"/>
              </w:rPr>
              <w:t xml:space="preserve"> als</w:t>
            </w:r>
            <w:r w:rsidRPr="001026C9">
              <w:rPr>
                <w:rFonts w:asciiTheme="majorHAnsi" w:hAnsiTheme="majorHAnsi" w:cstheme="majorHAnsi"/>
                <w:i/>
                <w:iCs/>
                <w:sz w:val="22"/>
                <w:szCs w:val="22"/>
              </w:rPr>
              <w:t>: toen ik het las, schrok ik”.</w:t>
            </w:r>
          </w:p>
        </w:tc>
      </w:tr>
    </w:tbl>
    <w:p w14:paraId="7B0A1381" w14:textId="26EB0BA3" w:rsidR="007259AA" w:rsidRPr="001026C9" w:rsidRDefault="007259AA" w:rsidP="007259AA">
      <w:pPr>
        <w:rPr>
          <w:rFonts w:asciiTheme="majorHAnsi" w:eastAsia="Arial" w:hAnsiTheme="majorHAnsi" w:cstheme="majorHAnsi"/>
        </w:rPr>
      </w:pPr>
      <w:r w:rsidRPr="001026C9">
        <w:rPr>
          <w:rFonts w:asciiTheme="majorHAnsi" w:eastAsia="Arial" w:hAnsiTheme="majorHAnsi" w:cstheme="majorHAnsi"/>
        </w:rPr>
        <w:br/>
      </w:r>
      <w:r w:rsidR="009868F5">
        <w:rPr>
          <w:rFonts w:asciiTheme="majorHAnsi" w:eastAsia="Arial" w:hAnsiTheme="majorHAnsi" w:cstheme="majorHAnsi"/>
        </w:rPr>
        <w:t>Respondent 1</w:t>
      </w:r>
      <w:r w:rsidRPr="001026C9">
        <w:rPr>
          <w:rFonts w:asciiTheme="majorHAnsi" w:eastAsia="Arial" w:hAnsiTheme="majorHAnsi" w:cstheme="majorHAnsi"/>
        </w:rPr>
        <w:t xml:space="preserve"> geeft aan dat zij, op het moment dat zij emoties van walging ervaart, benoemt dat iets voor haar niet te bevatten is. Zij geeft aan dat zij dit zuiverder vindt dan te benoemen dat zij ergens van walgt. Zij geeft hierbij aan dat zij vindt dat je als reclasseringswerker het delict niet kan afkraken, maar dat zij wel terug geeft dat het voor haar niet voor te stellen is. Zij voegt hieraan toe:</w:t>
      </w:r>
    </w:p>
    <w:tbl>
      <w:tblPr>
        <w:tblStyle w:val="Tabelraster"/>
        <w:tblW w:w="0" w:type="auto"/>
        <w:tblLook w:val="04A0" w:firstRow="1" w:lastRow="0" w:firstColumn="1" w:lastColumn="0" w:noHBand="0" w:noVBand="1"/>
      </w:tblPr>
      <w:tblGrid>
        <w:gridCol w:w="9062"/>
      </w:tblGrid>
      <w:tr w:rsidR="001026C9" w:rsidRPr="001026C9" w14:paraId="7AAF8618" w14:textId="77777777" w:rsidTr="004275E3">
        <w:tc>
          <w:tcPr>
            <w:tcW w:w="9062" w:type="dxa"/>
          </w:tcPr>
          <w:p w14:paraId="4C9B3E3D" w14:textId="5CF9B89D" w:rsidR="007259AA" w:rsidRPr="001026C9" w:rsidRDefault="007259AA" w:rsidP="004275E3">
            <w:pPr>
              <w:rPr>
                <w:rFonts w:asciiTheme="majorHAnsi" w:eastAsia="Arial" w:hAnsiTheme="majorHAnsi" w:cstheme="majorHAnsi"/>
                <w:i/>
                <w:iCs/>
              </w:rPr>
            </w:pPr>
            <w:r w:rsidRPr="001026C9">
              <w:rPr>
                <w:rFonts w:asciiTheme="majorHAnsi" w:eastAsia="Arial" w:hAnsiTheme="majorHAnsi" w:cstheme="majorHAnsi"/>
                <w:i/>
                <w:iCs/>
              </w:rPr>
              <w:t xml:space="preserve">“Ik doe dit om omdat ik niet te zachtzinnig over een delict wil gaan. </w:t>
            </w:r>
            <w:r w:rsidR="002512F6">
              <w:rPr>
                <w:rFonts w:asciiTheme="majorHAnsi" w:eastAsia="Arial" w:hAnsiTheme="majorHAnsi" w:cstheme="majorHAnsi"/>
                <w:i/>
                <w:iCs/>
              </w:rPr>
              <w:t>Soms zeg ik</w:t>
            </w:r>
            <w:r w:rsidRPr="001026C9">
              <w:rPr>
                <w:rFonts w:asciiTheme="majorHAnsi" w:eastAsia="Arial" w:hAnsiTheme="majorHAnsi" w:cstheme="majorHAnsi"/>
                <w:i/>
                <w:iCs/>
              </w:rPr>
              <w:t>: ‘Goh, wat moet het afschuwelijk zijn geweest voor het slachtoffer’. Dan zeg ik er wel bij: ‘Dat is niet mijn taak, maar ik ben ook maar mens en ik wil gewoon transparant met je in gesprek. Dan hoort dit er ook bij’.”</w:t>
            </w:r>
          </w:p>
        </w:tc>
      </w:tr>
    </w:tbl>
    <w:p w14:paraId="3AB8420D" w14:textId="0590CD06" w:rsidR="007259AA" w:rsidRPr="001026C9" w:rsidRDefault="007259AA" w:rsidP="007259AA">
      <w:pPr>
        <w:pStyle w:val="Normaalweb"/>
        <w:shd w:val="clear" w:color="auto" w:fill="FFFFFF"/>
        <w:spacing w:before="0" w:beforeAutospacing="0" w:after="75" w:afterAutospacing="0"/>
        <w:textAlignment w:val="baseline"/>
        <w:rPr>
          <w:rFonts w:asciiTheme="majorHAnsi" w:hAnsiTheme="majorHAnsi" w:cstheme="majorHAnsi"/>
          <w:sz w:val="22"/>
          <w:szCs w:val="22"/>
        </w:rPr>
      </w:pPr>
      <w:r w:rsidRPr="001026C9">
        <w:rPr>
          <w:rFonts w:asciiTheme="majorHAnsi" w:hAnsiTheme="majorHAnsi" w:cstheme="majorHAnsi"/>
          <w:sz w:val="22"/>
          <w:szCs w:val="22"/>
        </w:rPr>
        <w:br/>
      </w:r>
      <w:r w:rsidR="004F15EE">
        <w:rPr>
          <w:rFonts w:asciiTheme="majorHAnsi" w:hAnsiTheme="majorHAnsi" w:cstheme="majorHAnsi"/>
          <w:sz w:val="22"/>
          <w:szCs w:val="22"/>
        </w:rPr>
        <w:t>Respondent 14</w:t>
      </w:r>
      <w:r w:rsidRPr="001026C9">
        <w:rPr>
          <w:rFonts w:asciiTheme="majorHAnsi" w:hAnsiTheme="majorHAnsi" w:cstheme="majorHAnsi"/>
          <w:sz w:val="22"/>
          <w:szCs w:val="22"/>
        </w:rPr>
        <w:t xml:space="preserve"> vraagt de cliënt wat hij zelf van het delict vindt. </w:t>
      </w:r>
      <w:r w:rsidR="00F25A00">
        <w:rPr>
          <w:rFonts w:asciiTheme="majorHAnsi" w:hAnsiTheme="majorHAnsi" w:cstheme="majorHAnsi"/>
          <w:sz w:val="22"/>
          <w:szCs w:val="22"/>
        </w:rPr>
        <w:t xml:space="preserve">Hij ervaart dat cliënten vaak een gevoel van schaamte hebben bij een zeden- of geweldsdelict. </w:t>
      </w:r>
      <w:r w:rsidRPr="001026C9">
        <w:rPr>
          <w:rFonts w:asciiTheme="majorHAnsi" w:hAnsiTheme="majorHAnsi" w:cstheme="majorHAnsi"/>
          <w:sz w:val="22"/>
          <w:szCs w:val="22"/>
        </w:rPr>
        <w:t xml:space="preserve">Hij probeert dit bespreekbaar te maken. Hij is voorzichtig in uitspraken met betrekking tot de emotie </w:t>
      </w:r>
      <w:r w:rsidRPr="001026C9">
        <w:rPr>
          <w:rFonts w:asciiTheme="majorHAnsi" w:hAnsiTheme="majorHAnsi" w:cstheme="majorHAnsi"/>
          <w:i/>
          <w:iCs/>
          <w:sz w:val="22"/>
          <w:szCs w:val="22"/>
        </w:rPr>
        <w:t>walging</w:t>
      </w:r>
      <w:r w:rsidRPr="001026C9">
        <w:rPr>
          <w:rFonts w:asciiTheme="majorHAnsi" w:hAnsiTheme="majorHAnsi" w:cstheme="majorHAnsi"/>
          <w:sz w:val="22"/>
          <w:szCs w:val="22"/>
        </w:rPr>
        <w:t>, die hij wel degelijk kan ervaren. Hij zegt hierover:</w:t>
      </w:r>
      <w:r w:rsidR="004D7C96">
        <w:rPr>
          <w:rFonts w:asciiTheme="majorHAnsi" w:hAnsiTheme="majorHAnsi" w:cstheme="majorHAnsi"/>
          <w:sz w:val="22"/>
          <w:szCs w:val="22"/>
        </w:rPr>
        <w:br/>
      </w:r>
    </w:p>
    <w:tbl>
      <w:tblPr>
        <w:tblStyle w:val="Tabelraster"/>
        <w:tblW w:w="0" w:type="auto"/>
        <w:tblLook w:val="04A0" w:firstRow="1" w:lastRow="0" w:firstColumn="1" w:lastColumn="0" w:noHBand="0" w:noVBand="1"/>
      </w:tblPr>
      <w:tblGrid>
        <w:gridCol w:w="9062"/>
      </w:tblGrid>
      <w:tr w:rsidR="007259AA" w:rsidRPr="001026C9" w14:paraId="03195506" w14:textId="77777777" w:rsidTr="004275E3">
        <w:tc>
          <w:tcPr>
            <w:tcW w:w="9062" w:type="dxa"/>
          </w:tcPr>
          <w:p w14:paraId="49CAC5F6" w14:textId="798A08F0" w:rsidR="007259AA" w:rsidRPr="001026C9" w:rsidRDefault="007259AA" w:rsidP="004275E3">
            <w:pPr>
              <w:pStyle w:val="Normaalweb"/>
              <w:spacing w:before="0" w:beforeAutospacing="0" w:after="75" w:afterAutospacing="0"/>
              <w:textAlignment w:val="baseline"/>
              <w:rPr>
                <w:rFonts w:asciiTheme="majorHAnsi" w:hAnsiTheme="majorHAnsi" w:cstheme="majorHAnsi"/>
                <w:i/>
                <w:iCs/>
                <w:sz w:val="22"/>
                <w:szCs w:val="22"/>
              </w:rPr>
            </w:pPr>
            <w:r w:rsidRPr="001026C9">
              <w:rPr>
                <w:rFonts w:asciiTheme="majorHAnsi" w:eastAsia="Arial" w:hAnsiTheme="majorHAnsi" w:cstheme="majorHAnsi"/>
                <w:i/>
                <w:iCs/>
                <w:sz w:val="22"/>
                <w:szCs w:val="22"/>
              </w:rPr>
              <w:t>“</w:t>
            </w:r>
            <w:r w:rsidR="007426BB" w:rsidRPr="001026C9">
              <w:rPr>
                <w:rFonts w:asciiTheme="majorHAnsi" w:eastAsia="Arial" w:hAnsiTheme="majorHAnsi" w:cstheme="majorHAnsi"/>
                <w:i/>
                <w:iCs/>
                <w:sz w:val="22"/>
                <w:szCs w:val="22"/>
              </w:rPr>
              <w:t xml:space="preserve">Ik wil </w:t>
            </w:r>
            <w:r w:rsidRPr="001026C9">
              <w:rPr>
                <w:rFonts w:asciiTheme="majorHAnsi" w:eastAsia="Arial" w:hAnsiTheme="majorHAnsi" w:cstheme="majorHAnsi"/>
                <w:i/>
                <w:iCs/>
                <w:sz w:val="22"/>
                <w:szCs w:val="22"/>
              </w:rPr>
              <w:t>niet alles weten als hij de diepte in gaat. Dan zeg ik: wat goed dat je dat met je behandelaar kunt bespreken.</w:t>
            </w:r>
            <w:r w:rsidR="007426BB" w:rsidRPr="001026C9">
              <w:rPr>
                <w:rFonts w:asciiTheme="majorHAnsi" w:eastAsia="Arial" w:hAnsiTheme="majorHAnsi" w:cstheme="majorHAnsi"/>
                <w:i/>
                <w:iCs/>
                <w:sz w:val="22"/>
                <w:szCs w:val="22"/>
              </w:rPr>
              <w:t xml:space="preserve"> </w:t>
            </w:r>
            <w:r w:rsidRPr="001026C9">
              <w:rPr>
                <w:rFonts w:asciiTheme="majorHAnsi" w:eastAsia="Arial" w:hAnsiTheme="majorHAnsi" w:cstheme="majorHAnsi"/>
                <w:i/>
                <w:iCs/>
                <w:sz w:val="22"/>
                <w:szCs w:val="22"/>
              </w:rPr>
              <w:t xml:space="preserve">Ik ben bang om daar fouten in te maken, dat </w:t>
            </w:r>
            <w:r w:rsidR="007426BB" w:rsidRPr="001026C9">
              <w:rPr>
                <w:rFonts w:asciiTheme="majorHAnsi" w:eastAsia="Arial" w:hAnsiTheme="majorHAnsi" w:cstheme="majorHAnsi"/>
                <w:i/>
                <w:iCs/>
                <w:sz w:val="22"/>
                <w:szCs w:val="22"/>
              </w:rPr>
              <w:t>ik</w:t>
            </w:r>
            <w:r w:rsidRPr="001026C9">
              <w:rPr>
                <w:rFonts w:asciiTheme="majorHAnsi" w:eastAsia="Arial" w:hAnsiTheme="majorHAnsi" w:cstheme="majorHAnsi"/>
                <w:i/>
                <w:iCs/>
                <w:sz w:val="22"/>
                <w:szCs w:val="22"/>
              </w:rPr>
              <w:t xml:space="preserve"> iets </w:t>
            </w:r>
            <w:r w:rsidR="007426BB" w:rsidRPr="001026C9">
              <w:rPr>
                <w:rFonts w:asciiTheme="majorHAnsi" w:eastAsia="Arial" w:hAnsiTheme="majorHAnsi" w:cstheme="majorHAnsi"/>
                <w:i/>
                <w:iCs/>
                <w:sz w:val="22"/>
                <w:szCs w:val="22"/>
              </w:rPr>
              <w:t xml:space="preserve">verkeerds </w:t>
            </w:r>
            <w:r w:rsidRPr="001026C9">
              <w:rPr>
                <w:rFonts w:asciiTheme="majorHAnsi" w:eastAsia="Arial" w:hAnsiTheme="majorHAnsi" w:cstheme="majorHAnsi"/>
                <w:i/>
                <w:iCs/>
                <w:sz w:val="22"/>
                <w:szCs w:val="22"/>
              </w:rPr>
              <w:t xml:space="preserve">zeg. </w:t>
            </w:r>
            <w:r w:rsidR="007426BB" w:rsidRPr="001026C9">
              <w:rPr>
                <w:rFonts w:asciiTheme="majorHAnsi" w:eastAsia="Arial" w:hAnsiTheme="majorHAnsi" w:cstheme="majorHAnsi"/>
                <w:i/>
                <w:iCs/>
                <w:sz w:val="22"/>
                <w:szCs w:val="22"/>
              </w:rPr>
              <w:t>W</w:t>
            </w:r>
            <w:r w:rsidRPr="001026C9">
              <w:rPr>
                <w:rFonts w:asciiTheme="majorHAnsi" w:eastAsia="Arial" w:hAnsiTheme="majorHAnsi" w:cstheme="majorHAnsi"/>
                <w:i/>
                <w:iCs/>
                <w:sz w:val="22"/>
                <w:szCs w:val="22"/>
              </w:rPr>
              <w:t>e gaan samen het beste maken van het toezicht, we gaan samen de strijd aan , maar.. hoe jij je je dochter penetreerde hoef ik niet te weten”.</w:t>
            </w:r>
          </w:p>
        </w:tc>
      </w:tr>
    </w:tbl>
    <w:p w14:paraId="7DDF74CF" w14:textId="77777777" w:rsidR="007259AA" w:rsidRPr="001026C9" w:rsidRDefault="007259AA" w:rsidP="007259AA">
      <w:pPr>
        <w:pStyle w:val="Normaalweb"/>
        <w:shd w:val="clear" w:color="auto" w:fill="FFFFFF"/>
        <w:spacing w:before="0" w:beforeAutospacing="0" w:after="75" w:afterAutospacing="0"/>
        <w:textAlignment w:val="baseline"/>
        <w:rPr>
          <w:rFonts w:asciiTheme="majorHAnsi" w:hAnsiTheme="majorHAnsi" w:cstheme="majorHAnsi"/>
          <w:sz w:val="22"/>
          <w:szCs w:val="22"/>
        </w:rPr>
      </w:pPr>
    </w:p>
    <w:p w14:paraId="5E0AC93C" w14:textId="535F80CD" w:rsidR="007259AA" w:rsidRPr="001026C9" w:rsidRDefault="00385C53" w:rsidP="007259AA">
      <w:pPr>
        <w:pStyle w:val="Normaalweb"/>
        <w:shd w:val="clear" w:color="auto" w:fill="FFFFFF"/>
        <w:spacing w:before="0" w:beforeAutospacing="0" w:after="75" w:afterAutospacing="0"/>
        <w:textAlignment w:val="baseline"/>
        <w:rPr>
          <w:rFonts w:asciiTheme="majorHAnsi" w:hAnsiTheme="majorHAnsi" w:cstheme="majorHAnsi"/>
          <w:sz w:val="22"/>
          <w:szCs w:val="22"/>
        </w:rPr>
      </w:pPr>
      <w:r>
        <w:rPr>
          <w:rFonts w:asciiTheme="majorHAnsi" w:hAnsiTheme="majorHAnsi" w:cstheme="majorHAnsi"/>
          <w:sz w:val="22"/>
          <w:szCs w:val="22"/>
        </w:rPr>
        <w:t>Respondent 2</w:t>
      </w:r>
      <w:r w:rsidR="007259AA" w:rsidRPr="001026C9">
        <w:rPr>
          <w:rFonts w:asciiTheme="majorHAnsi" w:hAnsiTheme="majorHAnsi" w:cstheme="majorHAnsi"/>
          <w:sz w:val="22"/>
          <w:szCs w:val="22"/>
        </w:rPr>
        <w:t xml:space="preserve"> gaat met gevoelens van </w:t>
      </w:r>
      <w:r w:rsidR="007259AA" w:rsidRPr="001026C9">
        <w:rPr>
          <w:rFonts w:asciiTheme="majorHAnsi" w:hAnsiTheme="majorHAnsi" w:cstheme="majorHAnsi"/>
          <w:i/>
          <w:iCs/>
          <w:sz w:val="22"/>
          <w:szCs w:val="22"/>
        </w:rPr>
        <w:t>walging</w:t>
      </w:r>
      <w:r w:rsidR="007259AA" w:rsidRPr="001026C9">
        <w:rPr>
          <w:rFonts w:asciiTheme="majorHAnsi" w:hAnsiTheme="majorHAnsi" w:cstheme="majorHAnsi"/>
          <w:sz w:val="22"/>
          <w:szCs w:val="22"/>
        </w:rPr>
        <w:t xml:space="preserve"> om door zich te focussen op het goede, niet op het slechte. Dit helpt hem om met zijn eigen emoties om te gaan:</w:t>
      </w:r>
      <w:r w:rsidR="007259AA" w:rsidRPr="001026C9">
        <w:rPr>
          <w:rFonts w:asciiTheme="majorHAnsi" w:hAnsiTheme="majorHAnsi" w:cstheme="majorHAnsi"/>
          <w:sz w:val="22"/>
          <w:szCs w:val="22"/>
        </w:rPr>
        <w:br/>
      </w:r>
    </w:p>
    <w:tbl>
      <w:tblPr>
        <w:tblStyle w:val="Tabelraster"/>
        <w:tblW w:w="0" w:type="auto"/>
        <w:tblLook w:val="04A0" w:firstRow="1" w:lastRow="0" w:firstColumn="1" w:lastColumn="0" w:noHBand="0" w:noVBand="1"/>
      </w:tblPr>
      <w:tblGrid>
        <w:gridCol w:w="9062"/>
      </w:tblGrid>
      <w:tr w:rsidR="007259AA" w:rsidRPr="001026C9" w14:paraId="73E3CA7F" w14:textId="77777777" w:rsidTr="004275E3">
        <w:tc>
          <w:tcPr>
            <w:tcW w:w="9062" w:type="dxa"/>
          </w:tcPr>
          <w:p w14:paraId="5ED6DCDC" w14:textId="408DD069" w:rsidR="007259AA" w:rsidRPr="001026C9" w:rsidRDefault="007259AA" w:rsidP="004275E3">
            <w:pPr>
              <w:rPr>
                <w:rFonts w:asciiTheme="majorHAnsi" w:eastAsia="Arial" w:hAnsiTheme="majorHAnsi" w:cstheme="majorHAnsi"/>
                <w:i/>
                <w:iCs/>
                <w:sz w:val="20"/>
                <w:szCs w:val="20"/>
              </w:rPr>
            </w:pPr>
            <w:r w:rsidRPr="001026C9">
              <w:rPr>
                <w:rFonts w:asciiTheme="majorHAnsi" w:hAnsiTheme="majorHAnsi" w:cstheme="majorHAnsi"/>
                <w:i/>
                <w:iCs/>
              </w:rPr>
              <w:t xml:space="preserve">“Ik had een man in toezicht die zijn eigen kind had misbruikt. Natuurlijk ben ik mens, en gruwel ik daarvan. Ik spreek dat niet uit. Het helpt mij om te focussen op alle leefgebieden waar iemand hulp bij nodig heeft. En daar doelen en acties aan te verbinden. In de hoop dat de beschermende factoren worden vergroot en het recidiverisico </w:t>
            </w:r>
            <w:r w:rsidR="00C907DC">
              <w:rPr>
                <w:rFonts w:asciiTheme="majorHAnsi" w:hAnsiTheme="majorHAnsi" w:cstheme="majorHAnsi"/>
                <w:i/>
                <w:iCs/>
              </w:rPr>
              <w:t>vermindert</w:t>
            </w:r>
            <w:r w:rsidRPr="001026C9">
              <w:rPr>
                <w:rFonts w:asciiTheme="majorHAnsi" w:hAnsiTheme="majorHAnsi" w:cstheme="majorHAnsi"/>
                <w:i/>
                <w:iCs/>
              </w:rPr>
              <w:t>”.</w:t>
            </w:r>
          </w:p>
        </w:tc>
      </w:tr>
    </w:tbl>
    <w:p w14:paraId="3FEE6908" w14:textId="77777777" w:rsidR="0027393D" w:rsidRDefault="0027393D" w:rsidP="007259AA">
      <w:pPr>
        <w:pStyle w:val="Normaalweb"/>
        <w:shd w:val="clear" w:color="auto" w:fill="FFFFFF"/>
        <w:spacing w:before="0" w:beforeAutospacing="0" w:after="75" w:afterAutospacing="0"/>
        <w:textAlignment w:val="baseline"/>
        <w:rPr>
          <w:rFonts w:asciiTheme="majorHAnsi" w:hAnsiTheme="majorHAnsi" w:cstheme="majorHAnsi"/>
          <w:sz w:val="22"/>
          <w:szCs w:val="22"/>
        </w:rPr>
      </w:pPr>
    </w:p>
    <w:p w14:paraId="14FCD365" w14:textId="286B8588" w:rsidR="007259AA" w:rsidRPr="001026C9" w:rsidRDefault="007259AA" w:rsidP="007259AA">
      <w:pPr>
        <w:pStyle w:val="Normaalweb"/>
        <w:shd w:val="clear" w:color="auto" w:fill="FFFFFF"/>
        <w:spacing w:before="0" w:beforeAutospacing="0" w:after="75" w:afterAutospacing="0"/>
        <w:textAlignment w:val="baseline"/>
        <w:rPr>
          <w:rFonts w:asciiTheme="majorHAnsi" w:hAnsiTheme="majorHAnsi" w:cstheme="majorHAnsi"/>
          <w:sz w:val="22"/>
          <w:szCs w:val="22"/>
        </w:rPr>
      </w:pPr>
      <w:r w:rsidRPr="001026C9">
        <w:rPr>
          <w:rFonts w:asciiTheme="majorHAnsi" w:hAnsiTheme="majorHAnsi" w:cstheme="majorHAnsi"/>
          <w:sz w:val="22"/>
          <w:szCs w:val="22"/>
        </w:rPr>
        <w:lastRenderedPageBreak/>
        <w:t xml:space="preserve">Vier van de respondenten benoemen expliciet dat emoties die samenhangen met privé situaties niet besproken kunnen worden met de cliënt. Drie respondenten benoemen dat zij dit wel doen, maar dat dit per casus afhankelijk is. </w:t>
      </w:r>
      <w:r w:rsidR="001F376F">
        <w:rPr>
          <w:rFonts w:asciiTheme="majorHAnsi" w:hAnsiTheme="majorHAnsi" w:cstheme="majorHAnsi"/>
          <w:sz w:val="22"/>
          <w:szCs w:val="22"/>
        </w:rPr>
        <w:t>Respondent 2</w:t>
      </w:r>
      <w:r w:rsidRPr="001026C9">
        <w:rPr>
          <w:rFonts w:asciiTheme="majorHAnsi" w:hAnsiTheme="majorHAnsi" w:cstheme="majorHAnsi"/>
          <w:sz w:val="22"/>
          <w:szCs w:val="22"/>
        </w:rPr>
        <w:t xml:space="preserve"> zegt hierover:</w:t>
      </w:r>
      <w:r w:rsidRPr="001026C9">
        <w:rPr>
          <w:rFonts w:asciiTheme="majorHAnsi" w:hAnsiTheme="majorHAnsi" w:cstheme="majorHAnsi"/>
          <w:sz w:val="22"/>
          <w:szCs w:val="22"/>
        </w:rPr>
        <w:br/>
      </w:r>
    </w:p>
    <w:tbl>
      <w:tblPr>
        <w:tblStyle w:val="Tabelraster"/>
        <w:tblW w:w="0" w:type="auto"/>
        <w:tblLook w:val="04A0" w:firstRow="1" w:lastRow="0" w:firstColumn="1" w:lastColumn="0" w:noHBand="0" w:noVBand="1"/>
      </w:tblPr>
      <w:tblGrid>
        <w:gridCol w:w="9062"/>
      </w:tblGrid>
      <w:tr w:rsidR="001026C9" w:rsidRPr="001026C9" w14:paraId="274AB4A1" w14:textId="77777777" w:rsidTr="004275E3">
        <w:tc>
          <w:tcPr>
            <w:tcW w:w="9062" w:type="dxa"/>
          </w:tcPr>
          <w:p w14:paraId="42468AE1" w14:textId="77777777" w:rsidR="007259AA" w:rsidRPr="001026C9" w:rsidRDefault="007259AA" w:rsidP="004275E3">
            <w:pPr>
              <w:pStyle w:val="Normaalweb"/>
              <w:shd w:val="clear" w:color="auto" w:fill="FFFFFF"/>
              <w:spacing w:before="0" w:beforeAutospacing="0" w:after="75" w:afterAutospacing="0"/>
              <w:textAlignment w:val="baseline"/>
              <w:rPr>
                <w:rFonts w:asciiTheme="majorHAnsi" w:hAnsiTheme="majorHAnsi" w:cstheme="majorHAnsi"/>
                <w:i/>
                <w:iCs/>
                <w:sz w:val="22"/>
                <w:szCs w:val="22"/>
              </w:rPr>
            </w:pPr>
            <w:r w:rsidRPr="001026C9">
              <w:rPr>
                <w:rFonts w:asciiTheme="majorHAnsi" w:hAnsiTheme="majorHAnsi" w:cstheme="majorHAnsi"/>
                <w:i/>
                <w:iCs/>
                <w:sz w:val="22"/>
                <w:szCs w:val="22"/>
              </w:rPr>
              <w:t xml:space="preserve">“Als het om privé situaties gaat ben ik voorzichtig in wat ik deel. Bijvoorbeeld als er iets heftigs speelt, een overlijden of ziekte. De ene cliënt vertel ik meer dan de andere, dat is een gevoel..“. </w:t>
            </w:r>
          </w:p>
        </w:tc>
      </w:tr>
    </w:tbl>
    <w:p w14:paraId="780044A0" w14:textId="0095E2EA" w:rsidR="007259AA" w:rsidRDefault="007E3D3C" w:rsidP="007259AA">
      <w:pPr>
        <w:pStyle w:val="Normaalweb"/>
        <w:rPr>
          <w:rFonts w:asciiTheme="majorHAnsi" w:hAnsiTheme="majorHAnsi" w:cstheme="majorHAnsi"/>
          <w:sz w:val="22"/>
          <w:szCs w:val="22"/>
        </w:rPr>
      </w:pPr>
      <w:r>
        <w:rPr>
          <w:rFonts w:asciiTheme="majorHAnsi" w:hAnsiTheme="majorHAnsi" w:cstheme="majorHAnsi"/>
          <w:sz w:val="22"/>
          <w:szCs w:val="22"/>
        </w:rPr>
        <w:t>Respondent 10</w:t>
      </w:r>
      <w:r w:rsidR="007259AA" w:rsidRPr="001026C9">
        <w:rPr>
          <w:rFonts w:asciiTheme="majorHAnsi" w:hAnsiTheme="majorHAnsi" w:cstheme="majorHAnsi"/>
          <w:sz w:val="22"/>
          <w:szCs w:val="22"/>
        </w:rPr>
        <w:t xml:space="preserve"> voegt daaraan toe dat zij regelmatig de ervaring heeft dat zij emoties ervaart in gesprek met een cliënt, en direct daarna een gesprek heeft met een andere cliënt. Zij is van mening dat zij de emoties die zij meeneemt uit het eerdere gesprek niet mag botvieren op de cliënt. Het helpt haar om eerst even </w:t>
      </w:r>
      <w:r w:rsidR="007259AA" w:rsidRPr="001026C9">
        <w:rPr>
          <w:rFonts w:asciiTheme="majorHAnsi" w:hAnsiTheme="majorHAnsi" w:cstheme="majorHAnsi"/>
          <w:i/>
          <w:iCs/>
          <w:sz w:val="22"/>
          <w:szCs w:val="22"/>
        </w:rPr>
        <w:t>‘stoom af te blazen’</w:t>
      </w:r>
      <w:r w:rsidR="007259AA" w:rsidRPr="001026C9">
        <w:rPr>
          <w:rFonts w:asciiTheme="majorHAnsi" w:hAnsiTheme="majorHAnsi" w:cstheme="majorHAnsi"/>
          <w:sz w:val="22"/>
          <w:szCs w:val="22"/>
        </w:rPr>
        <w:t xml:space="preserve"> bij collega’s.</w:t>
      </w:r>
    </w:p>
    <w:p w14:paraId="0B07482B" w14:textId="77777777" w:rsidR="0055371F" w:rsidRDefault="007259AA" w:rsidP="003C52BA">
      <w:pPr>
        <w:pStyle w:val="Kop3"/>
        <w:numPr>
          <w:ilvl w:val="2"/>
          <w:numId w:val="8"/>
        </w:numPr>
        <w:rPr>
          <w:rStyle w:val="Kop3Char"/>
          <w:color w:val="auto"/>
        </w:rPr>
      </w:pPr>
      <w:bookmarkStart w:id="66" w:name="_Toc135310127"/>
      <w:r w:rsidRPr="0055371F">
        <w:rPr>
          <w:rStyle w:val="Kop3Char"/>
          <w:color w:val="auto"/>
        </w:rPr>
        <w:t>Werkvloer</w:t>
      </w:r>
      <w:bookmarkEnd w:id="66"/>
    </w:p>
    <w:p w14:paraId="3D559A8C" w14:textId="5DC87CE5" w:rsidR="007259AA" w:rsidRPr="0055371F" w:rsidRDefault="007259AA" w:rsidP="0055371F">
      <w:pPr>
        <w:rPr>
          <w:rFonts w:asciiTheme="majorHAnsi" w:eastAsiaTheme="majorEastAsia" w:hAnsiTheme="majorHAnsi" w:cstheme="majorHAnsi"/>
        </w:rPr>
      </w:pPr>
      <w:r w:rsidRPr="0055371F">
        <w:rPr>
          <w:rFonts w:asciiTheme="majorHAnsi" w:hAnsiTheme="majorHAnsi" w:cstheme="majorHAnsi"/>
        </w:rPr>
        <w:t xml:space="preserve">De respondenten benoemen verschillende manieren die zij als helpend ervaren om de ballast even kwijt te kunnen raken, emoties bespreekbaar te kunnen maken en een plek te kunnen geven. </w:t>
      </w:r>
      <w:r w:rsidRPr="0055371F">
        <w:rPr>
          <w:rFonts w:asciiTheme="majorHAnsi" w:hAnsiTheme="majorHAnsi" w:cstheme="majorHAnsi"/>
        </w:rPr>
        <w:br/>
        <w:t xml:space="preserve">Alle respondenten geven aan dat zij emoties bespreekbaar maken met directe collega’s. Zij hebben een of meerdere collega’s waarbij zij het gevoel hebben kwetsbaar en open te kunnen zijn. Dit geeft hen een veilig gevoel. Zij vinden herkenning en erkenning bij elkaar. Humor wordt als manier genoemd om te kunnen relativeren. </w:t>
      </w:r>
    </w:p>
    <w:p w14:paraId="1816C068" w14:textId="61488BF4" w:rsidR="007259AA" w:rsidRPr="0055371F" w:rsidRDefault="00FF373F" w:rsidP="0055371F">
      <w:pPr>
        <w:rPr>
          <w:rFonts w:asciiTheme="majorHAnsi" w:hAnsiTheme="majorHAnsi" w:cstheme="majorHAnsi"/>
        </w:rPr>
      </w:pPr>
      <w:r w:rsidRPr="0055371F">
        <w:rPr>
          <w:rFonts w:asciiTheme="majorHAnsi" w:hAnsiTheme="majorHAnsi" w:cstheme="majorHAnsi"/>
        </w:rPr>
        <w:t>Respondent 6</w:t>
      </w:r>
      <w:r w:rsidR="007259AA" w:rsidRPr="0055371F">
        <w:rPr>
          <w:rFonts w:asciiTheme="majorHAnsi" w:hAnsiTheme="majorHAnsi" w:cstheme="majorHAnsi"/>
        </w:rPr>
        <w:t xml:space="preserve"> zegt over de collegialiteit het volgende:</w:t>
      </w:r>
    </w:p>
    <w:tbl>
      <w:tblPr>
        <w:tblStyle w:val="Tabelraster"/>
        <w:tblW w:w="0" w:type="auto"/>
        <w:tblLook w:val="04A0" w:firstRow="1" w:lastRow="0" w:firstColumn="1" w:lastColumn="0" w:noHBand="0" w:noVBand="1"/>
      </w:tblPr>
      <w:tblGrid>
        <w:gridCol w:w="9062"/>
      </w:tblGrid>
      <w:tr w:rsidR="001026C9" w:rsidRPr="001026C9" w14:paraId="1FDAF79A" w14:textId="77777777" w:rsidTr="004275E3">
        <w:tc>
          <w:tcPr>
            <w:tcW w:w="9062" w:type="dxa"/>
          </w:tcPr>
          <w:p w14:paraId="3BE01D90" w14:textId="051A9CCF" w:rsidR="007259AA" w:rsidRPr="001026C9" w:rsidRDefault="007259AA" w:rsidP="004275E3">
            <w:pPr>
              <w:rPr>
                <w:rFonts w:asciiTheme="majorHAnsi" w:eastAsia="Arial" w:hAnsiTheme="majorHAnsi" w:cstheme="majorHAnsi"/>
                <w:i/>
                <w:iCs/>
              </w:rPr>
            </w:pPr>
            <w:r w:rsidRPr="001026C9">
              <w:rPr>
                <w:rFonts w:asciiTheme="majorHAnsi" w:hAnsiTheme="majorHAnsi" w:cstheme="majorHAnsi"/>
                <w:i/>
                <w:iCs/>
              </w:rPr>
              <w:t xml:space="preserve">“Ik vind dat we ontzettende fijne collega's hebben. Dat is waarop je het werk ook heel goed overleeft”. </w:t>
            </w:r>
          </w:p>
        </w:tc>
      </w:tr>
    </w:tbl>
    <w:p w14:paraId="2742ABAA" w14:textId="77777777" w:rsidR="003C52BA" w:rsidRDefault="006D0F21" w:rsidP="005C7CFD">
      <w:pPr>
        <w:rPr>
          <w:rFonts w:asciiTheme="majorHAnsi" w:eastAsia="Arial" w:hAnsiTheme="majorHAnsi" w:cstheme="majorHAnsi"/>
        </w:rPr>
      </w:pPr>
      <w:r w:rsidRPr="001026C9">
        <w:rPr>
          <w:rFonts w:asciiTheme="majorHAnsi" w:eastAsia="Arial" w:hAnsiTheme="majorHAnsi" w:cstheme="majorHAnsi"/>
        </w:rPr>
        <w:br/>
      </w:r>
      <w:r w:rsidR="007259AA" w:rsidRPr="001026C9">
        <w:rPr>
          <w:rFonts w:asciiTheme="majorHAnsi" w:eastAsia="Arial" w:hAnsiTheme="majorHAnsi" w:cstheme="majorHAnsi"/>
        </w:rPr>
        <w:t xml:space="preserve">Emoties worden met het management besproken als er sprake is van een (agressie)incident of een gevoel van dreiging of onveiligheid. Er wordt door het management ruimte gegeven om emoties bij elkaar te kunnen uiten. Dit moet echter wel uit de reclasseringswerkers zelf komen, het management heeft hier geen faciliterende rol in. Twee van de respondenten geven aan dat zij door het management nooit worden aangesproken als zij </w:t>
      </w:r>
      <w:r w:rsidR="007259AA" w:rsidRPr="001026C9">
        <w:rPr>
          <w:rFonts w:asciiTheme="majorHAnsi" w:eastAsia="Arial" w:hAnsiTheme="majorHAnsi" w:cstheme="majorHAnsi"/>
          <w:i/>
          <w:iCs/>
        </w:rPr>
        <w:t>‘na een rotgesprek aan het kletsen zijn, ook niet als het lang duurt’.</w:t>
      </w:r>
      <w:r w:rsidR="007259AA" w:rsidRPr="001026C9">
        <w:rPr>
          <w:rFonts w:asciiTheme="majorHAnsi" w:eastAsia="Arial" w:hAnsiTheme="majorHAnsi" w:cstheme="majorHAnsi"/>
        </w:rPr>
        <w:t xml:space="preserve">  </w:t>
      </w:r>
      <w:r w:rsidR="007259AA" w:rsidRPr="001026C9">
        <w:rPr>
          <w:rFonts w:asciiTheme="majorHAnsi" w:eastAsia="Arial" w:hAnsiTheme="majorHAnsi" w:cstheme="majorHAnsi"/>
        </w:rPr>
        <w:br/>
      </w:r>
      <w:r w:rsidR="007259AA" w:rsidRPr="001026C9">
        <w:rPr>
          <w:rFonts w:asciiTheme="majorHAnsi" w:eastAsia="Arial" w:hAnsiTheme="majorHAnsi" w:cstheme="majorHAnsi"/>
        </w:rPr>
        <w:br/>
        <w:t>Zes van de respondenten benoemen dat zij tijdens de werkdag iets doen om te kunnen ontspannen. Een van hen vindt het fijn dat er een voetbal op kantoor aanwezig is. Door een paar keer hard tegen de bal te trappen, alleen of met een collega, lukt het hem zijn emoties te reguleren.</w:t>
      </w:r>
      <w:r w:rsidR="007259AA" w:rsidRPr="001026C9">
        <w:rPr>
          <w:rFonts w:asciiTheme="majorHAnsi" w:eastAsia="Arial" w:hAnsiTheme="majorHAnsi" w:cstheme="majorHAnsi"/>
        </w:rPr>
        <w:br/>
        <w:t>Een aantal andere respondenten gaan tijdens de lunchpauze naar buiten. Zij gebruiken deze momenten om over emoties te praten die het reclasseringswerk met zich mee brengt, maar ook om over andere zaken dan werk te praten. Zo kunnen zij elkaar beter leren kennen, maar lukt het hen ook wat luchtigheid in de werkdag te brengen.</w:t>
      </w:r>
    </w:p>
    <w:p w14:paraId="2E22ED05" w14:textId="77777777" w:rsidR="003C52BA" w:rsidRDefault="005C7CFD" w:rsidP="003C52BA">
      <w:pPr>
        <w:pStyle w:val="Kop3"/>
        <w:numPr>
          <w:ilvl w:val="2"/>
          <w:numId w:val="8"/>
        </w:numPr>
        <w:rPr>
          <w:rStyle w:val="Kop3Char"/>
          <w:color w:val="auto"/>
        </w:rPr>
      </w:pPr>
      <w:bookmarkStart w:id="67" w:name="_Toc135310128"/>
      <w:r w:rsidRPr="003C52BA">
        <w:rPr>
          <w:rStyle w:val="Kop3Char"/>
          <w:color w:val="auto"/>
        </w:rPr>
        <w:t>Thuisfront</w:t>
      </w:r>
      <w:bookmarkEnd w:id="67"/>
    </w:p>
    <w:p w14:paraId="61E6AA2F" w14:textId="72CD9ED3" w:rsidR="005C7CFD" w:rsidRPr="003C52BA" w:rsidRDefault="005C7CFD" w:rsidP="003C52BA">
      <w:pPr>
        <w:rPr>
          <w:rFonts w:asciiTheme="majorHAnsi" w:eastAsiaTheme="majorEastAsia" w:hAnsiTheme="majorHAnsi" w:cstheme="majorHAnsi"/>
        </w:rPr>
      </w:pPr>
      <w:r w:rsidRPr="003C52BA">
        <w:rPr>
          <w:rFonts w:asciiTheme="majorHAnsi" w:hAnsiTheme="majorHAnsi" w:cstheme="majorHAnsi"/>
        </w:rPr>
        <w:t>Vi</w:t>
      </w:r>
      <w:r w:rsidR="0000772A">
        <w:rPr>
          <w:rFonts w:asciiTheme="majorHAnsi" w:hAnsiTheme="majorHAnsi" w:cstheme="majorHAnsi"/>
        </w:rPr>
        <w:t xml:space="preserve">er </w:t>
      </w:r>
      <w:r w:rsidRPr="003C52BA">
        <w:rPr>
          <w:rFonts w:asciiTheme="majorHAnsi" w:hAnsiTheme="majorHAnsi" w:cstheme="majorHAnsi"/>
        </w:rPr>
        <w:t xml:space="preserve">van de respondenten maken hun emoties bespreekbaar bij het thuisfront. Bij drie van hen komt dit doordat hun partners werkzaam zijn in de hulpverlening waardoor zij herkenning bij elkaar vinden. Bij </w:t>
      </w:r>
      <w:r w:rsidR="003B1592" w:rsidRPr="003C52BA">
        <w:rPr>
          <w:rFonts w:asciiTheme="majorHAnsi" w:hAnsiTheme="majorHAnsi" w:cstheme="majorHAnsi"/>
        </w:rPr>
        <w:t>respondent 12</w:t>
      </w:r>
      <w:r w:rsidRPr="003C52BA">
        <w:rPr>
          <w:rFonts w:asciiTheme="majorHAnsi" w:hAnsiTheme="majorHAnsi" w:cstheme="majorHAnsi"/>
        </w:rPr>
        <w:t xml:space="preserve"> is dit echter niet het geval. Zij zegt hierover:</w:t>
      </w:r>
    </w:p>
    <w:tbl>
      <w:tblPr>
        <w:tblStyle w:val="Tabelraster"/>
        <w:tblW w:w="0" w:type="auto"/>
        <w:tblLook w:val="04A0" w:firstRow="1" w:lastRow="0" w:firstColumn="1" w:lastColumn="0" w:noHBand="0" w:noVBand="1"/>
      </w:tblPr>
      <w:tblGrid>
        <w:gridCol w:w="9062"/>
      </w:tblGrid>
      <w:tr w:rsidR="001026C9" w:rsidRPr="001026C9" w14:paraId="6A42F29A" w14:textId="77777777" w:rsidTr="00961C63">
        <w:tc>
          <w:tcPr>
            <w:tcW w:w="9062" w:type="dxa"/>
          </w:tcPr>
          <w:p w14:paraId="691BCAE0" w14:textId="77777777" w:rsidR="005C7CFD" w:rsidRPr="001026C9" w:rsidRDefault="005C7CFD" w:rsidP="00961C63">
            <w:pPr>
              <w:pStyle w:val="Normaalweb"/>
              <w:rPr>
                <w:rFonts w:asciiTheme="majorHAnsi" w:hAnsiTheme="majorHAnsi" w:cstheme="majorHAnsi"/>
                <w:i/>
                <w:iCs/>
              </w:rPr>
            </w:pPr>
            <w:r w:rsidRPr="001026C9">
              <w:rPr>
                <w:rFonts w:asciiTheme="majorHAnsi" w:hAnsiTheme="majorHAnsi" w:cstheme="majorHAnsi"/>
                <w:i/>
                <w:iCs/>
                <w:sz w:val="22"/>
                <w:szCs w:val="22"/>
              </w:rPr>
              <w:t>“Ik vertel mijn lief veel. Die kent het werk niet, die vindt het allemaal reuze interessant. Verwondering alom”.</w:t>
            </w:r>
          </w:p>
        </w:tc>
      </w:tr>
    </w:tbl>
    <w:p w14:paraId="6978AD8C" w14:textId="77777777" w:rsidR="00977136" w:rsidRDefault="005C7CFD" w:rsidP="005C7CFD">
      <w:pPr>
        <w:rPr>
          <w:rFonts w:asciiTheme="majorHAnsi" w:eastAsia="Arial" w:hAnsiTheme="majorHAnsi" w:cstheme="majorHAnsi"/>
        </w:rPr>
      </w:pPr>
      <w:r w:rsidRPr="001026C9">
        <w:rPr>
          <w:rFonts w:asciiTheme="majorHAnsi" w:eastAsia="Arial" w:hAnsiTheme="majorHAnsi" w:cstheme="majorHAnsi"/>
        </w:rPr>
        <w:br/>
      </w:r>
    </w:p>
    <w:p w14:paraId="2561E81F" w14:textId="7197D94F" w:rsidR="005C7CFD" w:rsidRPr="001026C9" w:rsidRDefault="005C7CFD" w:rsidP="005C7CFD">
      <w:pPr>
        <w:rPr>
          <w:rFonts w:asciiTheme="majorHAnsi" w:eastAsia="Arial" w:hAnsiTheme="majorHAnsi" w:cstheme="majorHAnsi"/>
        </w:rPr>
      </w:pPr>
      <w:r w:rsidRPr="001026C9">
        <w:rPr>
          <w:rFonts w:asciiTheme="majorHAnsi" w:eastAsia="Arial" w:hAnsiTheme="majorHAnsi" w:cstheme="majorHAnsi"/>
        </w:rPr>
        <w:lastRenderedPageBreak/>
        <w:t xml:space="preserve">De overige </w:t>
      </w:r>
      <w:r w:rsidR="0033569D">
        <w:rPr>
          <w:rFonts w:asciiTheme="majorHAnsi" w:eastAsia="Arial" w:hAnsiTheme="majorHAnsi" w:cstheme="majorHAnsi"/>
        </w:rPr>
        <w:t>elf</w:t>
      </w:r>
      <w:r w:rsidRPr="001026C9">
        <w:rPr>
          <w:rFonts w:asciiTheme="majorHAnsi" w:eastAsia="Arial" w:hAnsiTheme="majorHAnsi" w:cstheme="majorHAnsi"/>
        </w:rPr>
        <w:t xml:space="preserve"> respondenten spreken weinig over hun werk op het thuisfront. Zij geven hierbij allen aan dat hun omgeving het werk niet begrijpt.</w:t>
      </w:r>
      <w:r w:rsidR="008666F7">
        <w:rPr>
          <w:rFonts w:asciiTheme="majorHAnsi" w:eastAsia="Arial" w:hAnsiTheme="majorHAnsi" w:cstheme="majorHAnsi"/>
        </w:rPr>
        <w:t xml:space="preserve"> Respondent 10 zegt </w:t>
      </w:r>
      <w:r w:rsidRPr="001026C9">
        <w:rPr>
          <w:rFonts w:asciiTheme="majorHAnsi" w:eastAsia="Arial" w:hAnsiTheme="majorHAnsi" w:cstheme="majorHAnsi"/>
        </w:rPr>
        <w:t>hierover:</w:t>
      </w:r>
    </w:p>
    <w:tbl>
      <w:tblPr>
        <w:tblStyle w:val="Tabelraster"/>
        <w:tblW w:w="0" w:type="auto"/>
        <w:tblLook w:val="04A0" w:firstRow="1" w:lastRow="0" w:firstColumn="1" w:lastColumn="0" w:noHBand="0" w:noVBand="1"/>
      </w:tblPr>
      <w:tblGrid>
        <w:gridCol w:w="9062"/>
      </w:tblGrid>
      <w:tr w:rsidR="001026C9" w:rsidRPr="001026C9" w14:paraId="3FE38ADB" w14:textId="77777777" w:rsidTr="00961C63">
        <w:tc>
          <w:tcPr>
            <w:tcW w:w="9062" w:type="dxa"/>
          </w:tcPr>
          <w:p w14:paraId="3812AF80" w14:textId="77777777" w:rsidR="005C7CFD" w:rsidRPr="001026C9" w:rsidRDefault="005C7CFD" w:rsidP="00961C63">
            <w:pPr>
              <w:rPr>
                <w:rFonts w:asciiTheme="majorHAnsi" w:eastAsia="Arial" w:hAnsiTheme="majorHAnsi" w:cstheme="majorHAnsi"/>
                <w:i/>
                <w:iCs/>
              </w:rPr>
            </w:pPr>
            <w:r w:rsidRPr="001026C9">
              <w:rPr>
                <w:rFonts w:asciiTheme="majorHAnsi" w:eastAsia="Arial" w:hAnsiTheme="majorHAnsi" w:cstheme="majorHAnsi"/>
                <w:i/>
                <w:iCs/>
              </w:rPr>
              <w:t xml:space="preserve">“Mijn omgeving snapt dit werk niet. Als ik iets vertel, zeggen ze: die gekken.. dat je daar nog werkt.. Dan denk ik: ‘ja, dit is niet wat waarom ik het vertel’. Ik voel ook soms compassie naar de cliënt. Dan denk ik: ‘het is niet alleen maar een misdadiger’. </w:t>
            </w:r>
          </w:p>
        </w:tc>
      </w:tr>
    </w:tbl>
    <w:p w14:paraId="1752C6BB" w14:textId="43F59414" w:rsidR="005C7CFD" w:rsidRPr="001026C9" w:rsidRDefault="005C7CFD" w:rsidP="005C7CFD">
      <w:pPr>
        <w:rPr>
          <w:rFonts w:asciiTheme="majorHAnsi" w:eastAsia="Arial" w:hAnsiTheme="majorHAnsi" w:cstheme="majorHAnsi"/>
        </w:rPr>
      </w:pPr>
      <w:r w:rsidRPr="001026C9">
        <w:rPr>
          <w:rFonts w:asciiTheme="majorHAnsi" w:eastAsia="Arial" w:hAnsiTheme="majorHAnsi" w:cstheme="majorHAnsi"/>
        </w:rPr>
        <w:br/>
        <w:t xml:space="preserve">Ook respondent </w:t>
      </w:r>
      <w:r w:rsidR="00EE48D0">
        <w:rPr>
          <w:rFonts w:asciiTheme="majorHAnsi" w:eastAsia="Arial" w:hAnsiTheme="majorHAnsi" w:cstheme="majorHAnsi"/>
        </w:rPr>
        <w:t xml:space="preserve">8 </w:t>
      </w:r>
      <w:r w:rsidRPr="001026C9">
        <w:rPr>
          <w:rFonts w:asciiTheme="majorHAnsi" w:eastAsia="Arial" w:hAnsiTheme="majorHAnsi" w:cstheme="majorHAnsi"/>
        </w:rPr>
        <w:t xml:space="preserve">ervaart regelmatig onbegrip: </w:t>
      </w:r>
    </w:p>
    <w:tbl>
      <w:tblPr>
        <w:tblStyle w:val="Tabelraster"/>
        <w:tblW w:w="0" w:type="auto"/>
        <w:tblLook w:val="04A0" w:firstRow="1" w:lastRow="0" w:firstColumn="1" w:lastColumn="0" w:noHBand="0" w:noVBand="1"/>
      </w:tblPr>
      <w:tblGrid>
        <w:gridCol w:w="9062"/>
      </w:tblGrid>
      <w:tr w:rsidR="001026C9" w:rsidRPr="001026C9" w14:paraId="2E1B4FB1" w14:textId="77777777" w:rsidTr="00961C63">
        <w:tc>
          <w:tcPr>
            <w:tcW w:w="9062" w:type="dxa"/>
          </w:tcPr>
          <w:p w14:paraId="5D9EBF3C" w14:textId="5B281539" w:rsidR="005C7CFD" w:rsidRPr="001026C9" w:rsidRDefault="005C7CFD" w:rsidP="00961C63">
            <w:pPr>
              <w:rPr>
                <w:rFonts w:asciiTheme="majorHAnsi" w:eastAsia="Arial" w:hAnsiTheme="majorHAnsi" w:cstheme="majorHAnsi"/>
                <w:i/>
                <w:iCs/>
              </w:rPr>
            </w:pPr>
            <w:r w:rsidRPr="001026C9">
              <w:rPr>
                <w:rFonts w:asciiTheme="majorHAnsi" w:hAnsiTheme="majorHAnsi" w:cstheme="majorHAnsi"/>
                <w:i/>
                <w:iCs/>
              </w:rPr>
              <w:t>“</w:t>
            </w:r>
            <w:r w:rsidR="00CF5179">
              <w:rPr>
                <w:rFonts w:asciiTheme="majorHAnsi" w:hAnsiTheme="majorHAnsi" w:cstheme="majorHAnsi"/>
                <w:i/>
                <w:iCs/>
              </w:rPr>
              <w:t>M</w:t>
            </w:r>
            <w:r w:rsidRPr="001026C9">
              <w:rPr>
                <w:rFonts w:asciiTheme="majorHAnsi" w:hAnsiTheme="majorHAnsi" w:cstheme="majorHAnsi"/>
                <w:i/>
                <w:iCs/>
              </w:rPr>
              <w:t>ijn vriendin, die een andere werkachtergrond heeft, begrijpt</w:t>
            </w:r>
            <w:r w:rsidR="00CF5179">
              <w:rPr>
                <w:rFonts w:asciiTheme="majorHAnsi" w:hAnsiTheme="majorHAnsi" w:cstheme="majorHAnsi"/>
                <w:i/>
                <w:iCs/>
              </w:rPr>
              <w:t xml:space="preserve"> het niet</w:t>
            </w:r>
            <w:r w:rsidRPr="001026C9">
              <w:rPr>
                <w:rFonts w:asciiTheme="majorHAnsi" w:hAnsiTheme="majorHAnsi" w:cstheme="majorHAnsi"/>
                <w:i/>
                <w:iCs/>
              </w:rPr>
              <w:t xml:space="preserve">. Dat neem ik haar niet kwalijk, maar ik merk dat dat mij tegenhoudt om het er thuis over te hebben”.  </w:t>
            </w:r>
          </w:p>
        </w:tc>
      </w:tr>
    </w:tbl>
    <w:p w14:paraId="1D672922" w14:textId="4E722934" w:rsidR="005C7CFD" w:rsidRPr="001026C9" w:rsidRDefault="004967DE" w:rsidP="005C7CFD">
      <w:pPr>
        <w:rPr>
          <w:rFonts w:asciiTheme="majorHAnsi" w:hAnsiTheme="majorHAnsi" w:cstheme="majorHAnsi"/>
        </w:rPr>
      </w:pPr>
      <w:r>
        <w:rPr>
          <w:rFonts w:asciiTheme="majorHAnsi" w:hAnsiTheme="majorHAnsi" w:cstheme="majorHAnsi"/>
        </w:rPr>
        <w:br/>
      </w:r>
      <w:r w:rsidR="005C7CFD" w:rsidRPr="001026C9">
        <w:rPr>
          <w:rFonts w:asciiTheme="majorHAnsi" w:hAnsiTheme="majorHAnsi" w:cstheme="majorHAnsi"/>
        </w:rPr>
        <w:t xml:space="preserve">De respondenten dragen in de eigen omgeving zorg voor zichzelf door te sporten, te mediteren, te lezen en te zorgen voor gezonde voeding. Ook het in acht nemen van voldoende rustmomenten wordt door meerdere respondenten als essentieel beschouwd. </w:t>
      </w:r>
      <w:r w:rsidR="004106E2">
        <w:rPr>
          <w:rFonts w:asciiTheme="majorHAnsi" w:hAnsiTheme="majorHAnsi" w:cstheme="majorHAnsi"/>
        </w:rPr>
        <w:t>Respondent 2</w:t>
      </w:r>
      <w:r w:rsidR="005C7CFD" w:rsidRPr="001026C9">
        <w:rPr>
          <w:rFonts w:asciiTheme="majorHAnsi" w:hAnsiTheme="majorHAnsi" w:cstheme="majorHAnsi"/>
        </w:rPr>
        <w:t xml:space="preserve"> noemt dit ‘</w:t>
      </w:r>
      <w:r w:rsidR="005C7CFD" w:rsidRPr="001026C9">
        <w:rPr>
          <w:rFonts w:asciiTheme="majorHAnsi" w:hAnsiTheme="majorHAnsi" w:cstheme="majorHAnsi"/>
          <w:i/>
          <w:iCs/>
        </w:rPr>
        <w:t>uitzonen’</w:t>
      </w:r>
      <w:r w:rsidR="005C7CFD" w:rsidRPr="001026C9">
        <w:rPr>
          <w:rFonts w:asciiTheme="majorHAnsi" w:hAnsiTheme="majorHAnsi" w:cstheme="majorHAnsi"/>
        </w:rPr>
        <w:t xml:space="preserve"> en zegt hierover:</w:t>
      </w:r>
    </w:p>
    <w:tbl>
      <w:tblPr>
        <w:tblStyle w:val="Tabelraster"/>
        <w:tblW w:w="0" w:type="auto"/>
        <w:tblLook w:val="04A0" w:firstRow="1" w:lastRow="0" w:firstColumn="1" w:lastColumn="0" w:noHBand="0" w:noVBand="1"/>
      </w:tblPr>
      <w:tblGrid>
        <w:gridCol w:w="9062"/>
      </w:tblGrid>
      <w:tr w:rsidR="001026C9" w:rsidRPr="001026C9" w14:paraId="6D932975" w14:textId="77777777" w:rsidTr="00961C63">
        <w:tc>
          <w:tcPr>
            <w:tcW w:w="9062" w:type="dxa"/>
          </w:tcPr>
          <w:p w14:paraId="19A1C1C4" w14:textId="3EC6233C" w:rsidR="005C7CFD" w:rsidRPr="001026C9" w:rsidRDefault="005C7CFD" w:rsidP="00961C63">
            <w:pPr>
              <w:rPr>
                <w:rFonts w:asciiTheme="majorHAnsi" w:eastAsia="Arial" w:hAnsiTheme="majorHAnsi" w:cstheme="majorHAnsi"/>
                <w:i/>
                <w:iCs/>
              </w:rPr>
            </w:pPr>
            <w:r w:rsidRPr="001026C9">
              <w:rPr>
                <w:rFonts w:asciiTheme="majorHAnsi" w:hAnsiTheme="majorHAnsi" w:cstheme="majorHAnsi"/>
                <w:i/>
                <w:iCs/>
              </w:rPr>
              <w:t>“Als ik een drukke</w:t>
            </w:r>
            <w:r w:rsidR="00C5590E">
              <w:rPr>
                <w:rFonts w:asciiTheme="majorHAnsi" w:hAnsiTheme="majorHAnsi" w:cstheme="majorHAnsi"/>
                <w:i/>
                <w:iCs/>
              </w:rPr>
              <w:t xml:space="preserve"> werk</w:t>
            </w:r>
            <w:r w:rsidRPr="001026C9">
              <w:rPr>
                <w:rFonts w:asciiTheme="majorHAnsi" w:hAnsiTheme="majorHAnsi" w:cstheme="majorHAnsi"/>
                <w:i/>
                <w:iCs/>
              </w:rPr>
              <w:t>week heb gehad, kan ik op zaterdag de hele dag liggen. Niets doen. Ik ben nu thuis aan het klussen, ik werk soms door tot 01:00 uur ’s nachts. Dan ben ik lichamelijk moe, maar dat voelt zo anders dan hoe ik mij moe kan voelen van het reclasseringswerk. Ik denk dat wij soms onderschatten dat wij mentaal zwaar werk doen, dat wij daar onvoldoende bij stil staan”.</w:t>
            </w:r>
          </w:p>
        </w:tc>
      </w:tr>
    </w:tbl>
    <w:p w14:paraId="1D54410C" w14:textId="77777777" w:rsidR="003E0AF7" w:rsidRDefault="003E0AF7" w:rsidP="003E0AF7">
      <w:pPr>
        <w:pStyle w:val="Kop2"/>
        <w:ind w:left="1080"/>
        <w:rPr>
          <w:color w:val="auto"/>
          <w:sz w:val="24"/>
          <w:szCs w:val="24"/>
        </w:rPr>
      </w:pPr>
    </w:p>
    <w:p w14:paraId="0BD31ACD" w14:textId="635C6912" w:rsidR="00C156D5" w:rsidRPr="003E0AF7" w:rsidRDefault="00C156D5" w:rsidP="003E0AF7">
      <w:pPr>
        <w:pStyle w:val="Kop2"/>
        <w:numPr>
          <w:ilvl w:val="1"/>
          <w:numId w:val="8"/>
        </w:numPr>
        <w:rPr>
          <w:color w:val="auto"/>
          <w:sz w:val="24"/>
          <w:szCs w:val="24"/>
        </w:rPr>
      </w:pPr>
      <w:bookmarkStart w:id="68" w:name="_Toc135310129"/>
      <w:r w:rsidRPr="003E0AF7">
        <w:rPr>
          <w:color w:val="auto"/>
          <w:sz w:val="24"/>
          <w:szCs w:val="24"/>
        </w:rPr>
        <w:t>Wensen voor het uiten en bespreekbaar maken van emoties</w:t>
      </w:r>
      <w:bookmarkEnd w:id="68"/>
      <w:r w:rsidRPr="003E0AF7">
        <w:rPr>
          <w:color w:val="auto"/>
          <w:sz w:val="24"/>
          <w:szCs w:val="24"/>
        </w:rPr>
        <w:t xml:space="preserve"> </w:t>
      </w:r>
    </w:p>
    <w:p w14:paraId="0148F27E" w14:textId="2095AF06" w:rsidR="00253208" w:rsidRDefault="00665427" w:rsidP="00C57C98">
      <w:pPr>
        <w:pStyle w:val="Geenafstand"/>
        <w:rPr>
          <w:rFonts w:asciiTheme="majorHAnsi" w:hAnsiTheme="majorHAnsi" w:cstheme="majorHAnsi"/>
        </w:rPr>
      </w:pPr>
      <w:r w:rsidRPr="001026C9">
        <w:rPr>
          <w:rFonts w:asciiTheme="majorHAnsi" w:hAnsiTheme="majorHAnsi" w:cstheme="majorHAnsi"/>
        </w:rPr>
        <w:t>Twee</w:t>
      </w:r>
      <w:r w:rsidR="007259AA" w:rsidRPr="001026C9">
        <w:rPr>
          <w:rFonts w:asciiTheme="majorHAnsi" w:hAnsiTheme="majorHAnsi" w:cstheme="majorHAnsi"/>
        </w:rPr>
        <w:t xml:space="preserve"> van de respondenten geven aan dat zij van mening zijn dat er op dit moment voldoende ruimte is voor emoties binnen de organisatie. Zij benoemen dat zij zich veilig genoeg voelen en voldoende assertief zijn om actief op collega’s en het management af te stappen als zij de behoefte hebben emoties en gevoelens bespreekbaar te maken. </w:t>
      </w:r>
      <w:r w:rsidRPr="001026C9">
        <w:rPr>
          <w:rFonts w:asciiTheme="majorHAnsi" w:hAnsiTheme="majorHAnsi" w:cstheme="majorHAnsi"/>
        </w:rPr>
        <w:t>Een</w:t>
      </w:r>
      <w:r w:rsidR="007259AA" w:rsidRPr="001026C9">
        <w:rPr>
          <w:rFonts w:asciiTheme="majorHAnsi" w:hAnsiTheme="majorHAnsi" w:cstheme="majorHAnsi"/>
        </w:rPr>
        <w:t xml:space="preserve"> van hen benoem</w:t>
      </w:r>
      <w:r w:rsidRPr="001026C9">
        <w:rPr>
          <w:rFonts w:asciiTheme="majorHAnsi" w:hAnsiTheme="majorHAnsi" w:cstheme="majorHAnsi"/>
        </w:rPr>
        <w:t>t</w:t>
      </w:r>
      <w:r w:rsidR="007259AA" w:rsidRPr="001026C9">
        <w:rPr>
          <w:rFonts w:asciiTheme="majorHAnsi" w:hAnsiTheme="majorHAnsi" w:cstheme="majorHAnsi"/>
        </w:rPr>
        <w:t xml:space="preserve"> expliciet dat zij van mening </w:t>
      </w:r>
      <w:r w:rsidRPr="001026C9">
        <w:rPr>
          <w:rFonts w:asciiTheme="majorHAnsi" w:hAnsiTheme="majorHAnsi" w:cstheme="majorHAnsi"/>
        </w:rPr>
        <w:t>is</w:t>
      </w:r>
      <w:r w:rsidR="007259AA" w:rsidRPr="001026C9">
        <w:rPr>
          <w:rFonts w:asciiTheme="majorHAnsi" w:hAnsiTheme="majorHAnsi" w:cstheme="majorHAnsi"/>
        </w:rPr>
        <w:t xml:space="preserve"> dat het de verantwoordelijkheid van de werker zelf is om emoties bespreekbaar te maken. </w:t>
      </w:r>
      <w:r w:rsidR="007259AA" w:rsidRPr="001026C9">
        <w:rPr>
          <w:rFonts w:asciiTheme="majorHAnsi" w:hAnsiTheme="majorHAnsi" w:cstheme="majorHAnsi"/>
        </w:rPr>
        <w:br/>
      </w:r>
      <w:r w:rsidR="007259AA" w:rsidRPr="001026C9">
        <w:rPr>
          <w:rFonts w:asciiTheme="majorHAnsi" w:hAnsiTheme="majorHAnsi" w:cstheme="majorHAnsi"/>
        </w:rPr>
        <w:br/>
        <w:t xml:space="preserve">De overige </w:t>
      </w:r>
      <w:r w:rsidR="00F839BC">
        <w:rPr>
          <w:rFonts w:asciiTheme="majorHAnsi" w:hAnsiTheme="majorHAnsi" w:cstheme="majorHAnsi"/>
        </w:rPr>
        <w:t>dertien</w:t>
      </w:r>
      <w:r w:rsidR="007259AA" w:rsidRPr="001026C9">
        <w:rPr>
          <w:rFonts w:asciiTheme="majorHAnsi" w:hAnsiTheme="majorHAnsi" w:cstheme="majorHAnsi"/>
        </w:rPr>
        <w:t xml:space="preserve"> respondenten geven aan dat zij van mening zijn dat het van meerwaarde is als er meer aandacht komt voor emoties binnen Reclassering Inforsa </w:t>
      </w:r>
      <w:r w:rsidR="00594D33">
        <w:rPr>
          <w:rFonts w:asciiTheme="majorHAnsi" w:hAnsiTheme="majorHAnsi" w:cstheme="majorHAnsi"/>
        </w:rPr>
        <w:t xml:space="preserve">Amsterdam </w:t>
      </w:r>
      <w:r w:rsidR="007259AA" w:rsidRPr="001026C9">
        <w:rPr>
          <w:rFonts w:asciiTheme="majorHAnsi" w:hAnsiTheme="majorHAnsi" w:cstheme="majorHAnsi"/>
        </w:rPr>
        <w:t xml:space="preserve">en benoemen hierbij verschillende mogelijkheden: aandacht voor informeel samenzijn, </w:t>
      </w:r>
      <w:r w:rsidR="00D55E28">
        <w:rPr>
          <w:rFonts w:asciiTheme="majorHAnsi" w:hAnsiTheme="majorHAnsi" w:cstheme="majorHAnsi"/>
        </w:rPr>
        <w:t>her</w:t>
      </w:r>
      <w:r w:rsidR="007259AA" w:rsidRPr="001026C9">
        <w:rPr>
          <w:rFonts w:asciiTheme="majorHAnsi" w:hAnsiTheme="majorHAnsi" w:cstheme="majorHAnsi"/>
        </w:rPr>
        <w:t xml:space="preserve">inrichting van de casuïstiekgroep, workshop privé werkbalans, intervisie en persoonlijke aandacht tijdens ontwikkelingsgesprekken. </w:t>
      </w:r>
    </w:p>
    <w:p w14:paraId="0F477B51" w14:textId="77777777" w:rsidR="00253208" w:rsidRDefault="00253208" w:rsidP="00C57C98">
      <w:pPr>
        <w:pStyle w:val="Geenafstand"/>
        <w:rPr>
          <w:rFonts w:asciiTheme="majorHAnsi" w:hAnsiTheme="majorHAnsi" w:cstheme="majorHAnsi"/>
        </w:rPr>
      </w:pPr>
    </w:p>
    <w:p w14:paraId="44528899" w14:textId="48DC7432" w:rsidR="00253208" w:rsidRDefault="00253208" w:rsidP="00253208">
      <w:pPr>
        <w:pStyle w:val="Kop3"/>
        <w:numPr>
          <w:ilvl w:val="2"/>
          <w:numId w:val="8"/>
        </w:numPr>
        <w:rPr>
          <w:rStyle w:val="Kop3Char"/>
          <w:color w:val="auto"/>
        </w:rPr>
      </w:pPr>
      <w:bookmarkStart w:id="69" w:name="_Toc135310130"/>
      <w:r>
        <w:rPr>
          <w:rStyle w:val="Kop3Char"/>
          <w:color w:val="auto"/>
        </w:rPr>
        <w:t>Aandacht voor informeel samenzijn</w:t>
      </w:r>
      <w:bookmarkEnd w:id="69"/>
    </w:p>
    <w:p w14:paraId="63A13D8E" w14:textId="2128E6D6" w:rsidR="008A12A0" w:rsidRDefault="007259AA" w:rsidP="00253208">
      <w:pPr>
        <w:pStyle w:val="Geenafstand"/>
        <w:rPr>
          <w:rFonts w:asciiTheme="majorHAnsi" w:hAnsiTheme="majorHAnsi" w:cstheme="majorHAnsi"/>
        </w:rPr>
      </w:pPr>
      <w:r w:rsidRPr="001026C9">
        <w:rPr>
          <w:rFonts w:asciiTheme="majorHAnsi" w:hAnsiTheme="majorHAnsi" w:cstheme="majorHAnsi"/>
        </w:rPr>
        <w:t xml:space="preserve">De respondenten geven aan </w:t>
      </w:r>
      <w:r w:rsidR="00BE662B">
        <w:rPr>
          <w:rFonts w:asciiTheme="majorHAnsi" w:hAnsiTheme="majorHAnsi" w:cstheme="majorHAnsi"/>
        </w:rPr>
        <w:t xml:space="preserve">dat </w:t>
      </w:r>
      <w:r w:rsidRPr="001026C9">
        <w:rPr>
          <w:rFonts w:asciiTheme="majorHAnsi" w:hAnsiTheme="majorHAnsi" w:cstheme="majorHAnsi"/>
        </w:rPr>
        <w:t xml:space="preserve">er een aantal laagdrempelige manieren zijn om </w:t>
      </w:r>
      <w:r w:rsidR="00B80CC6">
        <w:rPr>
          <w:rFonts w:asciiTheme="majorHAnsi" w:hAnsiTheme="majorHAnsi" w:cstheme="majorHAnsi"/>
        </w:rPr>
        <w:t>ontspanning, verbinding en vertrouwen te creëren</w:t>
      </w:r>
      <w:r w:rsidRPr="001026C9">
        <w:rPr>
          <w:rFonts w:asciiTheme="majorHAnsi" w:hAnsiTheme="majorHAnsi" w:cstheme="majorHAnsi"/>
        </w:rPr>
        <w:t xml:space="preserve">. Dit draagt bij </w:t>
      </w:r>
      <w:r w:rsidR="00322194">
        <w:rPr>
          <w:rFonts w:asciiTheme="majorHAnsi" w:hAnsiTheme="majorHAnsi" w:cstheme="majorHAnsi"/>
        </w:rPr>
        <w:t xml:space="preserve">het kunnen ontladen, het hebben van aandacht </w:t>
      </w:r>
      <w:r w:rsidRPr="001026C9">
        <w:rPr>
          <w:rFonts w:asciiTheme="majorHAnsi" w:hAnsiTheme="majorHAnsi" w:cstheme="majorHAnsi"/>
        </w:rPr>
        <w:t>voor elkaars emoties</w:t>
      </w:r>
      <w:r w:rsidR="00322194">
        <w:rPr>
          <w:rFonts w:asciiTheme="majorHAnsi" w:hAnsiTheme="majorHAnsi" w:cstheme="majorHAnsi"/>
        </w:rPr>
        <w:t xml:space="preserve"> en het teamgevoel</w:t>
      </w:r>
      <w:r w:rsidRPr="001026C9">
        <w:rPr>
          <w:rFonts w:asciiTheme="majorHAnsi" w:hAnsiTheme="majorHAnsi" w:cstheme="majorHAnsi"/>
        </w:rPr>
        <w:t xml:space="preserve">. </w:t>
      </w:r>
      <w:r w:rsidRPr="001026C9">
        <w:rPr>
          <w:rFonts w:asciiTheme="majorHAnsi" w:hAnsiTheme="majorHAnsi" w:cstheme="majorHAnsi"/>
        </w:rPr>
        <w:br/>
      </w:r>
      <w:r w:rsidRPr="001026C9">
        <w:rPr>
          <w:rFonts w:asciiTheme="majorHAnsi" w:hAnsiTheme="majorHAnsi" w:cstheme="majorHAnsi"/>
        </w:rPr>
        <w:br/>
        <w:t xml:space="preserve">Sinds begin 2023 wordt er eens per maand door de office manager een georganiseerde lunch gefaciliteerd. Dit wordt door drie van de respondenten als een waardevolle bijdrage aan het teamgevoel ervaren. </w:t>
      </w:r>
      <w:r w:rsidR="002A4871">
        <w:rPr>
          <w:rFonts w:asciiTheme="majorHAnsi" w:hAnsiTheme="majorHAnsi" w:cstheme="majorHAnsi"/>
        </w:rPr>
        <w:t>Respondent 2</w:t>
      </w:r>
      <w:r w:rsidRPr="001026C9">
        <w:rPr>
          <w:rFonts w:asciiTheme="majorHAnsi" w:hAnsiTheme="majorHAnsi" w:cstheme="majorHAnsi"/>
        </w:rPr>
        <w:t xml:space="preserve"> heeft sinds de corona pandemie het gevoel dat het team meer op eilandjes is beland, waardoor er minder uitlaatkleppen zijn. </w:t>
      </w:r>
      <w:r w:rsidR="00904BA5">
        <w:rPr>
          <w:rFonts w:asciiTheme="majorHAnsi" w:hAnsiTheme="majorHAnsi" w:cstheme="majorHAnsi"/>
        </w:rPr>
        <w:t>Respondent 14</w:t>
      </w:r>
      <w:r w:rsidRPr="001026C9">
        <w:rPr>
          <w:rFonts w:asciiTheme="majorHAnsi" w:hAnsiTheme="majorHAnsi" w:cstheme="majorHAnsi"/>
        </w:rPr>
        <w:t xml:space="preserve"> benoemt dat hij het </w:t>
      </w:r>
      <w:r w:rsidR="003C1F6D">
        <w:rPr>
          <w:rFonts w:asciiTheme="majorHAnsi" w:hAnsiTheme="majorHAnsi" w:cstheme="majorHAnsi"/>
        </w:rPr>
        <w:t>van</w:t>
      </w:r>
      <w:r w:rsidRPr="001026C9">
        <w:rPr>
          <w:rFonts w:asciiTheme="majorHAnsi" w:hAnsiTheme="majorHAnsi" w:cstheme="majorHAnsi"/>
        </w:rPr>
        <w:t xml:space="preserve"> toegevoegde waarde </w:t>
      </w:r>
      <w:r w:rsidR="003C1F6D">
        <w:rPr>
          <w:rFonts w:asciiTheme="majorHAnsi" w:hAnsiTheme="majorHAnsi" w:cstheme="majorHAnsi"/>
        </w:rPr>
        <w:t>vindt</w:t>
      </w:r>
      <w:r w:rsidRPr="001026C9">
        <w:rPr>
          <w:rFonts w:asciiTheme="majorHAnsi" w:hAnsiTheme="majorHAnsi" w:cstheme="majorHAnsi"/>
        </w:rPr>
        <w:t xml:space="preserve"> om twee keer per jaar een georganiseerde team</w:t>
      </w:r>
      <w:r w:rsidR="00EE1649">
        <w:rPr>
          <w:rFonts w:asciiTheme="majorHAnsi" w:hAnsiTheme="majorHAnsi" w:cstheme="majorHAnsi"/>
        </w:rPr>
        <w:t xml:space="preserve"> </w:t>
      </w:r>
      <w:r w:rsidRPr="001026C9">
        <w:rPr>
          <w:rFonts w:asciiTheme="majorHAnsi" w:hAnsiTheme="majorHAnsi" w:cstheme="majorHAnsi"/>
        </w:rPr>
        <w:t xml:space="preserve">dag te hebben met een spel en strijdelement. Hij denkt hierbij aan een Escape Room of fysieke opdrachten bij een wat hij noemt </w:t>
      </w:r>
      <w:r w:rsidRPr="00EE1649">
        <w:rPr>
          <w:rFonts w:asciiTheme="majorHAnsi" w:hAnsiTheme="majorHAnsi" w:cstheme="majorHAnsi"/>
          <w:i/>
          <w:iCs/>
        </w:rPr>
        <w:t>‘Expeditie Robinson achtige activiteit’</w:t>
      </w:r>
      <w:r w:rsidRPr="001026C9">
        <w:rPr>
          <w:rFonts w:asciiTheme="majorHAnsi" w:hAnsiTheme="majorHAnsi" w:cstheme="majorHAnsi"/>
        </w:rPr>
        <w:t xml:space="preserve">. Ook worden een tafeltennistafel of voetbaltafel genoemd als manieren om laagdrempelig informeel samen te kunnen zijn en te kunnen ontladen tijdens een (hectische) werkdag. </w:t>
      </w:r>
    </w:p>
    <w:p w14:paraId="4ECBA09B" w14:textId="77777777" w:rsidR="008A12A0" w:rsidRDefault="008A12A0" w:rsidP="00253208">
      <w:pPr>
        <w:pStyle w:val="Geenafstand"/>
        <w:rPr>
          <w:rFonts w:asciiTheme="majorHAnsi" w:hAnsiTheme="majorHAnsi" w:cstheme="majorHAnsi"/>
        </w:rPr>
      </w:pPr>
    </w:p>
    <w:p w14:paraId="56A905BF" w14:textId="77777777" w:rsidR="0031330E" w:rsidRDefault="0031330E" w:rsidP="00253208">
      <w:pPr>
        <w:pStyle w:val="Geenafstand"/>
        <w:rPr>
          <w:rFonts w:asciiTheme="majorHAnsi" w:hAnsiTheme="majorHAnsi" w:cstheme="majorHAnsi"/>
        </w:rPr>
      </w:pPr>
    </w:p>
    <w:p w14:paraId="2E37D39E" w14:textId="77777777" w:rsidR="0031330E" w:rsidRDefault="0031330E" w:rsidP="00253208">
      <w:pPr>
        <w:pStyle w:val="Geenafstand"/>
        <w:rPr>
          <w:rFonts w:asciiTheme="majorHAnsi" w:hAnsiTheme="majorHAnsi" w:cstheme="majorHAnsi"/>
        </w:rPr>
      </w:pPr>
    </w:p>
    <w:p w14:paraId="74DD2C21" w14:textId="4D78D176" w:rsidR="008A12A0" w:rsidRDefault="008A12A0" w:rsidP="008A12A0">
      <w:pPr>
        <w:pStyle w:val="Kop3"/>
        <w:numPr>
          <w:ilvl w:val="2"/>
          <w:numId w:val="8"/>
        </w:numPr>
        <w:rPr>
          <w:rStyle w:val="Kop3Char"/>
          <w:color w:val="auto"/>
        </w:rPr>
      </w:pPr>
      <w:bookmarkStart w:id="70" w:name="_Toc135310131"/>
      <w:r>
        <w:rPr>
          <w:rStyle w:val="Kop3Char"/>
          <w:color w:val="auto"/>
        </w:rPr>
        <w:t>Herinrichting casuïstiekgroep</w:t>
      </w:r>
      <w:bookmarkEnd w:id="70"/>
    </w:p>
    <w:p w14:paraId="01428298" w14:textId="08A6501B" w:rsidR="007259AA" w:rsidRPr="001026C9" w:rsidRDefault="007259AA" w:rsidP="00253208">
      <w:pPr>
        <w:pStyle w:val="Geenafstand"/>
        <w:rPr>
          <w:rFonts w:asciiTheme="majorHAnsi" w:hAnsiTheme="majorHAnsi" w:cstheme="majorHAnsi"/>
        </w:rPr>
      </w:pPr>
      <w:r w:rsidRPr="001026C9">
        <w:rPr>
          <w:rFonts w:asciiTheme="majorHAnsi" w:hAnsiTheme="majorHAnsi" w:cstheme="majorHAnsi"/>
        </w:rPr>
        <w:t>Drie van de respondenten</w:t>
      </w:r>
      <w:r w:rsidR="00D5612D">
        <w:rPr>
          <w:rFonts w:asciiTheme="majorHAnsi" w:hAnsiTheme="majorHAnsi" w:cstheme="majorHAnsi"/>
        </w:rPr>
        <w:t>, afkomstig uit dezelfde casuïstiekgroep,</w:t>
      </w:r>
      <w:r w:rsidRPr="001026C9">
        <w:rPr>
          <w:rFonts w:asciiTheme="majorHAnsi" w:hAnsiTheme="majorHAnsi" w:cstheme="majorHAnsi"/>
        </w:rPr>
        <w:t xml:space="preserve"> beschrijven dat zij hun casuïstiek</w:t>
      </w:r>
      <w:r w:rsidR="00D5612D">
        <w:rPr>
          <w:rFonts w:asciiTheme="majorHAnsi" w:hAnsiTheme="majorHAnsi" w:cstheme="majorHAnsi"/>
        </w:rPr>
        <w:t>overleg</w:t>
      </w:r>
      <w:r w:rsidRPr="001026C9">
        <w:rPr>
          <w:rFonts w:asciiTheme="majorHAnsi" w:hAnsiTheme="majorHAnsi" w:cstheme="majorHAnsi"/>
        </w:rPr>
        <w:t xml:space="preserve"> recentelijk anders hebben ingericht. Zij hebben uit eigen beweging meer aandacht gecreëerd voor emoties en zouden graag zien dat hun werkwijze door de overige casuïstiekgroepen van </w:t>
      </w:r>
      <w:r w:rsidR="008954E8">
        <w:rPr>
          <w:rFonts w:asciiTheme="majorHAnsi" w:hAnsiTheme="majorHAnsi" w:cstheme="majorHAnsi"/>
        </w:rPr>
        <w:t>de organisatie</w:t>
      </w:r>
      <w:r w:rsidRPr="001026C9">
        <w:rPr>
          <w:rFonts w:asciiTheme="majorHAnsi" w:hAnsiTheme="majorHAnsi" w:cstheme="majorHAnsi"/>
        </w:rPr>
        <w:t xml:space="preserve"> wordt overgenomen. </w:t>
      </w:r>
      <w:r w:rsidR="00E71ED2">
        <w:rPr>
          <w:rFonts w:asciiTheme="majorHAnsi" w:hAnsiTheme="majorHAnsi" w:cstheme="majorHAnsi"/>
        </w:rPr>
        <w:t>Respondent 3</w:t>
      </w:r>
      <w:r w:rsidRPr="001026C9">
        <w:rPr>
          <w:rFonts w:asciiTheme="majorHAnsi" w:hAnsiTheme="majorHAnsi" w:cstheme="majorHAnsi"/>
        </w:rPr>
        <w:t xml:space="preserve"> zegt over de nieuwe werkwijze:</w:t>
      </w:r>
      <w:r w:rsidR="004401AF">
        <w:rPr>
          <w:rFonts w:asciiTheme="majorHAnsi" w:hAnsiTheme="majorHAnsi" w:cstheme="majorHAnsi"/>
        </w:rPr>
        <w:br/>
      </w:r>
    </w:p>
    <w:tbl>
      <w:tblPr>
        <w:tblStyle w:val="Tabelraster"/>
        <w:tblW w:w="0" w:type="auto"/>
        <w:tblLook w:val="04A0" w:firstRow="1" w:lastRow="0" w:firstColumn="1" w:lastColumn="0" w:noHBand="0" w:noVBand="1"/>
      </w:tblPr>
      <w:tblGrid>
        <w:gridCol w:w="9062"/>
      </w:tblGrid>
      <w:tr w:rsidR="001026C9" w:rsidRPr="001026C9" w14:paraId="5195141C" w14:textId="77777777" w:rsidTr="004275E3">
        <w:tc>
          <w:tcPr>
            <w:tcW w:w="9062" w:type="dxa"/>
          </w:tcPr>
          <w:p w14:paraId="6F98BCEF" w14:textId="1D67444A" w:rsidR="007259AA" w:rsidRPr="001026C9" w:rsidRDefault="007259AA" w:rsidP="00A6088F">
            <w:pPr>
              <w:rPr>
                <w:rFonts w:asciiTheme="majorHAnsi" w:hAnsiTheme="majorHAnsi" w:cstheme="majorHAnsi"/>
                <w:i/>
                <w:iCs/>
              </w:rPr>
            </w:pPr>
            <w:r w:rsidRPr="001026C9">
              <w:rPr>
                <w:rFonts w:asciiTheme="majorHAnsi" w:hAnsiTheme="majorHAnsi" w:cstheme="majorHAnsi"/>
                <w:i/>
                <w:iCs/>
              </w:rPr>
              <w:t xml:space="preserve">“Dit is uit noodzaak geboren, er waren veel collega’s langdurig uitgevallen. </w:t>
            </w:r>
            <w:r w:rsidR="005D6CB0">
              <w:rPr>
                <w:rFonts w:asciiTheme="majorHAnsi" w:hAnsiTheme="majorHAnsi" w:cstheme="majorHAnsi"/>
                <w:i/>
                <w:iCs/>
              </w:rPr>
              <w:t>Aan de start van de overleggen maken we eerst een rondje. We vragen elkaar</w:t>
            </w:r>
            <w:r w:rsidRPr="001026C9">
              <w:rPr>
                <w:rFonts w:asciiTheme="majorHAnsi" w:hAnsiTheme="majorHAnsi" w:cstheme="majorHAnsi"/>
                <w:i/>
                <w:iCs/>
              </w:rPr>
              <w:t>: hoe zit je erbij? Hoe gaat het privé? Hoe zit je in je energie?</w:t>
            </w:r>
            <w:r w:rsidR="009E4407" w:rsidRPr="001026C9">
              <w:rPr>
                <w:rFonts w:asciiTheme="majorHAnsi" w:hAnsiTheme="majorHAnsi" w:cstheme="majorHAnsi"/>
                <w:i/>
                <w:iCs/>
              </w:rPr>
              <w:t xml:space="preserve"> We </w:t>
            </w:r>
            <w:r w:rsidRPr="001026C9">
              <w:rPr>
                <w:rFonts w:asciiTheme="majorHAnsi" w:hAnsiTheme="majorHAnsi" w:cstheme="majorHAnsi"/>
                <w:i/>
                <w:iCs/>
              </w:rPr>
              <w:t xml:space="preserve">hebben ervoor gezorgd dat we actieve tweede en derde toezichthouders hebben. Zo is iedereen op de hoogte en kunnen we elkaar ondersteunen </w:t>
            </w:r>
            <w:r w:rsidR="009E4407" w:rsidRPr="001026C9">
              <w:rPr>
                <w:rFonts w:asciiTheme="majorHAnsi" w:hAnsiTheme="majorHAnsi" w:cstheme="majorHAnsi"/>
                <w:i/>
                <w:iCs/>
              </w:rPr>
              <w:t>waar nodig</w:t>
            </w:r>
            <w:r w:rsidRPr="001026C9">
              <w:rPr>
                <w:rFonts w:asciiTheme="majorHAnsi" w:hAnsiTheme="majorHAnsi" w:cstheme="majorHAnsi"/>
                <w:i/>
                <w:iCs/>
              </w:rPr>
              <w:t>. Wij zorgen voor de balans tussen draagkracht en draaglast. Ook besteden wij bewuste momenten aan successen</w:t>
            </w:r>
            <w:r w:rsidR="009E4407" w:rsidRPr="001026C9">
              <w:rPr>
                <w:rFonts w:asciiTheme="majorHAnsi" w:hAnsiTheme="majorHAnsi" w:cstheme="majorHAnsi"/>
                <w:i/>
                <w:iCs/>
              </w:rPr>
              <w:t>.</w:t>
            </w:r>
            <w:r w:rsidRPr="001026C9">
              <w:rPr>
                <w:rFonts w:asciiTheme="majorHAnsi" w:hAnsiTheme="majorHAnsi" w:cstheme="majorHAnsi"/>
                <w:i/>
                <w:iCs/>
              </w:rPr>
              <w:t xml:space="preserve"> Ik merk </w:t>
            </w:r>
            <w:r w:rsidR="004019EC">
              <w:rPr>
                <w:rFonts w:asciiTheme="majorHAnsi" w:hAnsiTheme="majorHAnsi" w:cstheme="majorHAnsi"/>
                <w:i/>
                <w:iCs/>
              </w:rPr>
              <w:t xml:space="preserve">dat ik sindsdien </w:t>
            </w:r>
            <w:r w:rsidRPr="001026C9">
              <w:rPr>
                <w:rFonts w:asciiTheme="majorHAnsi" w:hAnsiTheme="majorHAnsi" w:cstheme="majorHAnsi"/>
                <w:i/>
                <w:iCs/>
              </w:rPr>
              <w:t xml:space="preserve">meer geluksmomentjes ervaar in mijn werk. Als ik mij niet strijdlustig en gepassioneerd voel, kan ik mijn werk niet goed doen. Ik denk dat het heel belangrijk is om van jezelf te weten: welke emotie(s) heb jij nodig om goed </w:t>
            </w:r>
            <w:r w:rsidR="009E4407" w:rsidRPr="001026C9">
              <w:rPr>
                <w:rFonts w:asciiTheme="majorHAnsi" w:hAnsiTheme="majorHAnsi" w:cstheme="majorHAnsi"/>
                <w:i/>
                <w:iCs/>
              </w:rPr>
              <w:t xml:space="preserve">je </w:t>
            </w:r>
            <w:r w:rsidRPr="001026C9">
              <w:rPr>
                <w:rFonts w:asciiTheme="majorHAnsi" w:hAnsiTheme="majorHAnsi" w:cstheme="majorHAnsi"/>
                <w:i/>
                <w:iCs/>
              </w:rPr>
              <w:t>werk</w:t>
            </w:r>
            <w:r w:rsidR="009E4407" w:rsidRPr="001026C9">
              <w:rPr>
                <w:rFonts w:asciiTheme="majorHAnsi" w:hAnsiTheme="majorHAnsi" w:cstheme="majorHAnsi"/>
                <w:i/>
                <w:iCs/>
              </w:rPr>
              <w:t xml:space="preserve"> te</w:t>
            </w:r>
            <w:r w:rsidRPr="001026C9">
              <w:rPr>
                <w:rFonts w:asciiTheme="majorHAnsi" w:hAnsiTheme="majorHAnsi" w:cstheme="majorHAnsi"/>
                <w:i/>
                <w:iCs/>
              </w:rPr>
              <w:t xml:space="preserve"> kunnen doen? </w:t>
            </w:r>
            <w:r w:rsidR="009E4407" w:rsidRPr="001026C9">
              <w:rPr>
                <w:rFonts w:asciiTheme="majorHAnsi" w:hAnsiTheme="majorHAnsi" w:cstheme="majorHAnsi"/>
                <w:i/>
                <w:iCs/>
              </w:rPr>
              <w:t>H</w:t>
            </w:r>
            <w:r w:rsidRPr="001026C9">
              <w:rPr>
                <w:rFonts w:asciiTheme="majorHAnsi" w:hAnsiTheme="majorHAnsi" w:cstheme="majorHAnsi"/>
                <w:i/>
                <w:iCs/>
              </w:rPr>
              <w:t>oe kunnen we elkaar daarin versterke</w:t>
            </w:r>
            <w:r w:rsidR="00AE76F1">
              <w:rPr>
                <w:rFonts w:asciiTheme="majorHAnsi" w:hAnsiTheme="majorHAnsi" w:cstheme="majorHAnsi"/>
                <w:i/>
                <w:iCs/>
              </w:rPr>
              <w:t>n</w:t>
            </w:r>
            <w:r w:rsidRPr="001026C9">
              <w:rPr>
                <w:rFonts w:asciiTheme="majorHAnsi" w:hAnsiTheme="majorHAnsi" w:cstheme="majorHAnsi"/>
                <w:i/>
                <w:iCs/>
              </w:rPr>
              <w:t>”</w:t>
            </w:r>
            <w:r w:rsidR="00AE76F1">
              <w:rPr>
                <w:rFonts w:asciiTheme="majorHAnsi" w:hAnsiTheme="majorHAnsi" w:cstheme="majorHAnsi"/>
                <w:i/>
                <w:iCs/>
              </w:rPr>
              <w:t>?</w:t>
            </w:r>
          </w:p>
        </w:tc>
      </w:tr>
    </w:tbl>
    <w:p w14:paraId="5F316224" w14:textId="454C9A4B" w:rsidR="007259AA" w:rsidRDefault="00A6088F" w:rsidP="00A6088F">
      <w:pPr>
        <w:rPr>
          <w:rFonts w:asciiTheme="majorHAnsi" w:hAnsiTheme="majorHAnsi" w:cstheme="majorHAnsi"/>
          <w:i/>
          <w:iCs/>
        </w:rPr>
      </w:pPr>
      <w:r w:rsidRPr="001026C9">
        <w:rPr>
          <w:rFonts w:asciiTheme="majorHAnsi" w:hAnsiTheme="majorHAnsi" w:cstheme="majorHAnsi"/>
        </w:rPr>
        <w:br/>
      </w:r>
      <w:r w:rsidR="007259AA" w:rsidRPr="001026C9">
        <w:rPr>
          <w:rFonts w:asciiTheme="majorHAnsi" w:hAnsiTheme="majorHAnsi" w:cstheme="majorHAnsi"/>
        </w:rPr>
        <w:t xml:space="preserve">Drie van de respondenten geven aan dat zij de focusgroep met als thema emoties als zeer waardevol hebben ervaren. Zij hebben de wens de emotiekaarten </w:t>
      </w:r>
      <w:r w:rsidR="00571885">
        <w:rPr>
          <w:rFonts w:asciiTheme="majorHAnsi" w:hAnsiTheme="majorHAnsi" w:cstheme="majorHAnsi"/>
        </w:rPr>
        <w:t xml:space="preserve">van Hulsbergen (2018) </w:t>
      </w:r>
      <w:r w:rsidR="007259AA" w:rsidRPr="001026C9">
        <w:rPr>
          <w:rFonts w:asciiTheme="majorHAnsi" w:hAnsiTheme="majorHAnsi" w:cstheme="majorHAnsi"/>
        </w:rPr>
        <w:t xml:space="preserve">vaker in te zetten tijdens het casuïstiek overleg. Zij zien een groepsgesprek aan de hand van de emotiekaarten als een methode om de verdieping met elkaar op te zoeken. </w:t>
      </w:r>
      <w:r w:rsidR="00077B49">
        <w:rPr>
          <w:rFonts w:asciiTheme="majorHAnsi" w:hAnsiTheme="majorHAnsi" w:cstheme="majorHAnsi"/>
        </w:rPr>
        <w:t>Respondent 14</w:t>
      </w:r>
      <w:r w:rsidR="007259AA" w:rsidRPr="001026C9">
        <w:rPr>
          <w:rFonts w:asciiTheme="majorHAnsi" w:hAnsiTheme="majorHAnsi" w:cstheme="majorHAnsi"/>
        </w:rPr>
        <w:t xml:space="preserve"> beschrijft de focusgroep als </w:t>
      </w:r>
      <w:r w:rsidR="007259AA" w:rsidRPr="001026C9">
        <w:rPr>
          <w:rFonts w:asciiTheme="majorHAnsi" w:hAnsiTheme="majorHAnsi" w:cstheme="majorHAnsi"/>
          <w:i/>
          <w:iCs/>
        </w:rPr>
        <w:t xml:space="preserve">“een organische en laagdrempelige manier om met elkaar in gesprek te gaan, en elkaar beter te leren kennen op een diepere laag. De emotiekaarten gaven de vrijheid tot een open gesprek. Als wij dit vaker gaan doen, is het noodzakelijk dat iemand het voortouw en de leiding neemt tijdens het gesprek. Dit kan iemand uit de eigen organisatie zijn”. </w:t>
      </w:r>
    </w:p>
    <w:p w14:paraId="505F10AB" w14:textId="77777777" w:rsidR="00FA381C" w:rsidRDefault="00FA381C" w:rsidP="007259AA">
      <w:pPr>
        <w:pStyle w:val="Kop3"/>
        <w:numPr>
          <w:ilvl w:val="2"/>
          <w:numId w:val="8"/>
        </w:numPr>
        <w:rPr>
          <w:rStyle w:val="Kop3Char"/>
          <w:color w:val="auto"/>
        </w:rPr>
      </w:pPr>
      <w:bookmarkStart w:id="71" w:name="_Toc135310132"/>
      <w:r>
        <w:rPr>
          <w:rStyle w:val="Kop3Char"/>
          <w:color w:val="auto"/>
        </w:rPr>
        <w:t>Workshop privé werk balans</w:t>
      </w:r>
      <w:bookmarkEnd w:id="71"/>
    </w:p>
    <w:p w14:paraId="048EF578" w14:textId="59453DC2" w:rsidR="007259AA" w:rsidRPr="00FA381C" w:rsidRDefault="007259AA" w:rsidP="00FA381C">
      <w:pPr>
        <w:rPr>
          <w:rFonts w:asciiTheme="majorHAnsi" w:hAnsiTheme="majorHAnsi" w:cstheme="majorHAnsi"/>
          <w:sz w:val="24"/>
          <w:szCs w:val="24"/>
        </w:rPr>
      </w:pPr>
      <w:r w:rsidRPr="00FA381C">
        <w:rPr>
          <w:rFonts w:asciiTheme="majorHAnsi" w:hAnsiTheme="majorHAnsi" w:cstheme="majorHAnsi"/>
        </w:rPr>
        <w:t xml:space="preserve">Vijf van de respondenten beschrijven regelmatig moeite te ervaren bij het vinden van de juiste balans tussen draagkracht en draaglast. </w:t>
      </w:r>
      <w:r w:rsidR="00F96426" w:rsidRPr="00FA381C">
        <w:rPr>
          <w:rFonts w:asciiTheme="majorHAnsi" w:hAnsiTheme="majorHAnsi" w:cstheme="majorHAnsi"/>
        </w:rPr>
        <w:t xml:space="preserve">Respondent 1 </w:t>
      </w:r>
      <w:r w:rsidRPr="00FA381C">
        <w:rPr>
          <w:rFonts w:asciiTheme="majorHAnsi" w:hAnsiTheme="majorHAnsi" w:cstheme="majorHAnsi"/>
        </w:rPr>
        <w:t>geeft hierbij het volgende aan:</w:t>
      </w:r>
    </w:p>
    <w:tbl>
      <w:tblPr>
        <w:tblStyle w:val="Tabelraster"/>
        <w:tblW w:w="0" w:type="auto"/>
        <w:tblLook w:val="04A0" w:firstRow="1" w:lastRow="0" w:firstColumn="1" w:lastColumn="0" w:noHBand="0" w:noVBand="1"/>
      </w:tblPr>
      <w:tblGrid>
        <w:gridCol w:w="9062"/>
      </w:tblGrid>
      <w:tr w:rsidR="001026C9" w:rsidRPr="001026C9" w14:paraId="6D42F4BA" w14:textId="77777777" w:rsidTr="004275E3">
        <w:tc>
          <w:tcPr>
            <w:tcW w:w="9062" w:type="dxa"/>
          </w:tcPr>
          <w:p w14:paraId="7B6BAFC4" w14:textId="7BBAC6E1" w:rsidR="007259AA" w:rsidRPr="001026C9" w:rsidRDefault="007259AA" w:rsidP="004275E3">
            <w:pPr>
              <w:rPr>
                <w:rFonts w:asciiTheme="majorHAnsi" w:eastAsia="Arial" w:hAnsiTheme="majorHAnsi" w:cstheme="majorHAnsi"/>
                <w:i/>
                <w:iCs/>
              </w:rPr>
            </w:pPr>
            <w:r w:rsidRPr="001026C9">
              <w:rPr>
                <w:rFonts w:asciiTheme="majorHAnsi" w:eastAsia="Arial" w:hAnsiTheme="majorHAnsi" w:cstheme="majorHAnsi"/>
                <w:i/>
                <w:iCs/>
              </w:rPr>
              <w:t xml:space="preserve">“Als het privé oploopt merk je dat het werk zwaar is. Dan is het moeilijker te combineren dan wanneer je een ander soort baan zou hebben. </w:t>
            </w:r>
            <w:r w:rsidR="00FC0D2C">
              <w:rPr>
                <w:rFonts w:asciiTheme="majorHAnsi" w:eastAsia="Arial" w:hAnsiTheme="majorHAnsi" w:cstheme="majorHAnsi"/>
                <w:i/>
                <w:iCs/>
              </w:rPr>
              <w:t>S</w:t>
            </w:r>
            <w:r w:rsidRPr="001026C9">
              <w:rPr>
                <w:rFonts w:asciiTheme="majorHAnsi" w:eastAsia="Arial" w:hAnsiTheme="majorHAnsi" w:cstheme="majorHAnsi"/>
                <w:i/>
                <w:iCs/>
              </w:rPr>
              <w:t>oms kom je in situaties</w:t>
            </w:r>
            <w:r w:rsidR="00B33183" w:rsidRPr="001026C9">
              <w:rPr>
                <w:rFonts w:asciiTheme="majorHAnsi" w:eastAsia="Arial" w:hAnsiTheme="majorHAnsi" w:cstheme="majorHAnsi"/>
                <w:i/>
                <w:iCs/>
              </w:rPr>
              <w:t xml:space="preserve"> </w:t>
            </w:r>
            <w:r w:rsidRPr="001026C9">
              <w:rPr>
                <w:rFonts w:asciiTheme="majorHAnsi" w:eastAsia="Arial" w:hAnsiTheme="majorHAnsi" w:cstheme="majorHAnsi"/>
                <w:i/>
                <w:iCs/>
              </w:rPr>
              <w:t xml:space="preserve">waarin je onmacht voelt. Of het nou gaat om ziekte of om het verlies van iemand of wat dan ook.. Dat kan zijn tol eisen”. </w:t>
            </w:r>
          </w:p>
        </w:tc>
      </w:tr>
    </w:tbl>
    <w:p w14:paraId="3CB36D98" w14:textId="77777777" w:rsidR="007259AA" w:rsidRDefault="007259AA" w:rsidP="007259AA">
      <w:pPr>
        <w:pStyle w:val="Normaalweb"/>
        <w:rPr>
          <w:rFonts w:asciiTheme="majorHAnsi" w:hAnsiTheme="majorHAnsi" w:cstheme="majorHAnsi"/>
          <w:sz w:val="22"/>
          <w:szCs w:val="22"/>
        </w:rPr>
      </w:pPr>
      <w:r w:rsidRPr="001026C9">
        <w:rPr>
          <w:rFonts w:asciiTheme="majorHAnsi" w:hAnsiTheme="majorHAnsi" w:cstheme="majorHAnsi"/>
          <w:sz w:val="22"/>
          <w:szCs w:val="22"/>
        </w:rPr>
        <w:t xml:space="preserve">Twee van de respondenten hebben via de Arkin Academy de training privé werk balans gevolgd. Deze training draagt bij aan het herkennen van energiegevers en energienemers, zowel op de werkvloer als in de privé omgeving. Zij hebben de training als waardevol en inspirerend ervaren. </w:t>
      </w:r>
    </w:p>
    <w:p w14:paraId="6655BA09" w14:textId="2956FD88" w:rsidR="0086337C" w:rsidRDefault="0086337C" w:rsidP="0086337C">
      <w:pPr>
        <w:pStyle w:val="Kop3"/>
        <w:numPr>
          <w:ilvl w:val="2"/>
          <w:numId w:val="8"/>
        </w:numPr>
        <w:rPr>
          <w:rStyle w:val="Kop3Char"/>
          <w:color w:val="auto"/>
        </w:rPr>
      </w:pPr>
      <w:bookmarkStart w:id="72" w:name="_Toc135310133"/>
      <w:r>
        <w:rPr>
          <w:rStyle w:val="Kop3Char"/>
          <w:color w:val="auto"/>
        </w:rPr>
        <w:t>Intervisie</w:t>
      </w:r>
      <w:bookmarkEnd w:id="72"/>
    </w:p>
    <w:p w14:paraId="46DD2C57" w14:textId="09492167" w:rsidR="007259AA" w:rsidRPr="001026C9" w:rsidRDefault="007259AA" w:rsidP="00CF2DA4">
      <w:pPr>
        <w:rPr>
          <w:rFonts w:asciiTheme="majorHAnsi" w:hAnsiTheme="majorHAnsi" w:cstheme="majorHAnsi"/>
        </w:rPr>
      </w:pPr>
      <w:r w:rsidRPr="001026C9">
        <w:rPr>
          <w:rFonts w:asciiTheme="majorHAnsi" w:hAnsiTheme="majorHAnsi" w:cstheme="majorHAnsi"/>
        </w:rPr>
        <w:t xml:space="preserve">Vier van de respondenten zijn van mening dat er meer openheid over emoties noodzakelijk is binnen Reclassering Inforsa. </w:t>
      </w:r>
      <w:r w:rsidR="003D003B">
        <w:rPr>
          <w:rFonts w:asciiTheme="majorHAnsi" w:hAnsiTheme="majorHAnsi" w:cstheme="majorHAnsi"/>
        </w:rPr>
        <w:t>Respondent 13</w:t>
      </w:r>
      <w:r w:rsidRPr="001026C9">
        <w:rPr>
          <w:rFonts w:asciiTheme="majorHAnsi" w:hAnsiTheme="majorHAnsi" w:cstheme="majorHAnsi"/>
        </w:rPr>
        <w:t xml:space="preserve"> beschrijft dat er op dit moment een werkcultuur heerst waarin voornamelijk op de praktische inhoud wordt gefocust. Ook beschrijft zij dat zij ervaart dat heftige incidenten kunnen worden afgedaan als iets </w:t>
      </w:r>
      <w:r w:rsidRPr="001026C9">
        <w:rPr>
          <w:rFonts w:asciiTheme="majorHAnsi" w:hAnsiTheme="majorHAnsi" w:cstheme="majorHAnsi"/>
          <w:i/>
          <w:iCs/>
        </w:rPr>
        <w:t>‘wat erbij hoort’</w:t>
      </w:r>
      <w:r w:rsidRPr="001026C9">
        <w:rPr>
          <w:rFonts w:asciiTheme="majorHAnsi" w:hAnsiTheme="majorHAnsi" w:cstheme="majorHAnsi"/>
        </w:rPr>
        <w:t xml:space="preserve">, waarbij onvoldoende aandacht is voor emoties. Zij is van mening dat het als reclasseringswerker belangrijk is jezelf goed te (leren) kennen.  Zij ziet intervisie als een methode om dit te kunnen bewerkstelligen. Ook kunnen collega’s herkenning bij elkaar vinden en kan dit tot nieuwe inzichten leiden. Zij beschrijft dat intervisie niet alleen voor de professional zelf, maar ook voor het team en de gehele organisatie groei kan betekenen. Het invoeren van intervisie zou volgens de respondenten een professionaliseringsslag met zich mee zou kunnen brengen. </w:t>
      </w:r>
      <w:r w:rsidR="002D054C">
        <w:rPr>
          <w:rFonts w:asciiTheme="majorHAnsi" w:hAnsiTheme="majorHAnsi" w:cstheme="majorHAnsi"/>
        </w:rPr>
        <w:t>Respondent 10</w:t>
      </w:r>
      <w:r w:rsidRPr="001026C9">
        <w:rPr>
          <w:rFonts w:asciiTheme="majorHAnsi" w:hAnsiTheme="majorHAnsi" w:cstheme="majorHAnsi"/>
        </w:rPr>
        <w:t xml:space="preserve"> zegt hierover:</w:t>
      </w:r>
    </w:p>
    <w:tbl>
      <w:tblPr>
        <w:tblStyle w:val="Tabelraster"/>
        <w:tblW w:w="0" w:type="auto"/>
        <w:tblLook w:val="04A0" w:firstRow="1" w:lastRow="0" w:firstColumn="1" w:lastColumn="0" w:noHBand="0" w:noVBand="1"/>
      </w:tblPr>
      <w:tblGrid>
        <w:gridCol w:w="9062"/>
      </w:tblGrid>
      <w:tr w:rsidR="001026C9" w:rsidRPr="001026C9" w14:paraId="0B49D660" w14:textId="77777777" w:rsidTr="004275E3">
        <w:tc>
          <w:tcPr>
            <w:tcW w:w="9062" w:type="dxa"/>
          </w:tcPr>
          <w:p w14:paraId="2DFAD854" w14:textId="0E41DE4D" w:rsidR="007259AA" w:rsidRPr="001026C9" w:rsidRDefault="007259AA" w:rsidP="004275E3">
            <w:pPr>
              <w:rPr>
                <w:rFonts w:asciiTheme="majorHAnsi" w:eastAsia="Arial" w:hAnsiTheme="majorHAnsi" w:cstheme="majorHAnsi"/>
                <w:i/>
                <w:iCs/>
              </w:rPr>
            </w:pPr>
            <w:r w:rsidRPr="001026C9">
              <w:rPr>
                <w:rFonts w:asciiTheme="majorHAnsi" w:eastAsia="Arial" w:hAnsiTheme="majorHAnsi" w:cstheme="majorHAnsi"/>
                <w:i/>
                <w:iCs/>
              </w:rPr>
              <w:lastRenderedPageBreak/>
              <w:t xml:space="preserve">“Ik denk dat je intervisie moet instellen maar niet verplicht, daar kunnen veel mensen niet tegen. Het is afhankelijk van </w:t>
            </w:r>
            <w:r w:rsidR="007B4E87" w:rsidRPr="001026C9">
              <w:rPr>
                <w:rFonts w:asciiTheme="majorHAnsi" w:eastAsia="Arial" w:hAnsiTheme="majorHAnsi" w:cstheme="majorHAnsi"/>
                <w:i/>
                <w:iCs/>
              </w:rPr>
              <w:t>de</w:t>
            </w:r>
            <w:r w:rsidRPr="001026C9">
              <w:rPr>
                <w:rFonts w:asciiTheme="majorHAnsi" w:eastAsia="Arial" w:hAnsiTheme="majorHAnsi" w:cstheme="majorHAnsi"/>
                <w:i/>
                <w:iCs/>
              </w:rPr>
              <w:t xml:space="preserve"> persoon. </w:t>
            </w:r>
            <w:r w:rsidR="002D4403">
              <w:rPr>
                <w:rFonts w:asciiTheme="majorHAnsi" w:eastAsia="Arial" w:hAnsiTheme="majorHAnsi" w:cstheme="majorHAnsi"/>
                <w:i/>
                <w:iCs/>
              </w:rPr>
              <w:t xml:space="preserve">Sommige collega’s geven goed aan wat ze nodig hebben. </w:t>
            </w:r>
            <w:r w:rsidR="00372B92" w:rsidRPr="001026C9">
              <w:rPr>
                <w:rFonts w:asciiTheme="majorHAnsi" w:eastAsia="Arial" w:hAnsiTheme="majorHAnsi" w:cstheme="majorHAnsi"/>
                <w:i/>
                <w:iCs/>
              </w:rPr>
              <w:t xml:space="preserve">Anderen </w:t>
            </w:r>
            <w:r w:rsidRPr="001026C9">
              <w:rPr>
                <w:rFonts w:asciiTheme="majorHAnsi" w:eastAsia="Arial" w:hAnsiTheme="majorHAnsi" w:cstheme="majorHAnsi"/>
                <w:i/>
                <w:iCs/>
              </w:rPr>
              <w:t xml:space="preserve">lukt dat niet. De ideale situatie is voor iedereen anders. Het is moeilijk om een middenweg voor iedereen te </w:t>
            </w:r>
            <w:r w:rsidR="002B630C">
              <w:rPr>
                <w:rFonts w:asciiTheme="majorHAnsi" w:eastAsia="Arial" w:hAnsiTheme="majorHAnsi" w:cstheme="majorHAnsi"/>
                <w:i/>
                <w:iCs/>
              </w:rPr>
              <w:t>vinden</w:t>
            </w:r>
            <w:r w:rsidRPr="001026C9">
              <w:rPr>
                <w:rFonts w:asciiTheme="majorHAnsi" w:eastAsia="Arial" w:hAnsiTheme="majorHAnsi" w:cstheme="majorHAnsi"/>
                <w:i/>
                <w:iCs/>
              </w:rPr>
              <w:t xml:space="preserve">”. </w:t>
            </w:r>
          </w:p>
        </w:tc>
      </w:tr>
    </w:tbl>
    <w:p w14:paraId="2AB1DBC5" w14:textId="6E511C5F" w:rsidR="007259AA" w:rsidRDefault="007259AA" w:rsidP="007259AA">
      <w:pPr>
        <w:rPr>
          <w:rFonts w:asciiTheme="majorHAnsi" w:eastAsia="Arial" w:hAnsiTheme="majorHAnsi" w:cstheme="majorHAnsi"/>
        </w:rPr>
      </w:pPr>
      <w:r w:rsidRPr="001026C9">
        <w:rPr>
          <w:rFonts w:asciiTheme="majorHAnsi" w:eastAsia="Arial" w:hAnsiTheme="majorHAnsi" w:cstheme="majorHAnsi"/>
          <w:sz w:val="20"/>
          <w:szCs w:val="20"/>
        </w:rPr>
        <w:br/>
      </w:r>
      <w:r w:rsidR="00AD62F7">
        <w:rPr>
          <w:rFonts w:asciiTheme="majorHAnsi" w:eastAsia="Arial" w:hAnsiTheme="majorHAnsi" w:cstheme="majorHAnsi"/>
        </w:rPr>
        <w:t>Respondent 11</w:t>
      </w:r>
      <w:r w:rsidRPr="001026C9">
        <w:rPr>
          <w:rFonts w:asciiTheme="majorHAnsi" w:eastAsia="Arial" w:hAnsiTheme="majorHAnsi" w:cstheme="majorHAnsi"/>
        </w:rPr>
        <w:t xml:space="preserve"> beschrijft dat intervisie voor hem de manier is erachter te komen waar emoties vandaan komen. Hij beschrijft hiernaast dat hij collega’s hoort zeggen</w:t>
      </w:r>
      <w:r w:rsidR="00D72C41" w:rsidRPr="001026C9">
        <w:rPr>
          <w:rFonts w:asciiTheme="majorHAnsi" w:eastAsia="Arial" w:hAnsiTheme="majorHAnsi" w:cstheme="majorHAnsi"/>
        </w:rPr>
        <w:t>:</w:t>
      </w:r>
      <w:r w:rsidRPr="001026C9">
        <w:rPr>
          <w:rFonts w:asciiTheme="majorHAnsi" w:eastAsia="Arial" w:hAnsiTheme="majorHAnsi" w:cstheme="majorHAnsi"/>
        </w:rPr>
        <w:t xml:space="preserve"> </w:t>
      </w:r>
      <w:r w:rsidRPr="001026C9">
        <w:rPr>
          <w:rFonts w:asciiTheme="majorHAnsi" w:eastAsia="Arial" w:hAnsiTheme="majorHAnsi" w:cstheme="majorHAnsi"/>
          <w:i/>
          <w:iCs/>
        </w:rPr>
        <w:t>“met die cliënt kan ik niets”</w:t>
      </w:r>
      <w:r w:rsidRPr="001026C9">
        <w:rPr>
          <w:rFonts w:asciiTheme="majorHAnsi" w:eastAsia="Arial" w:hAnsiTheme="majorHAnsi" w:cstheme="majorHAnsi"/>
        </w:rPr>
        <w:t xml:space="preserve">. Intervisie is zijn inziens uitermate geschikt om erachter te komen: </w:t>
      </w:r>
      <w:r w:rsidRPr="001026C9">
        <w:rPr>
          <w:rFonts w:asciiTheme="majorHAnsi" w:eastAsia="Arial" w:hAnsiTheme="majorHAnsi" w:cstheme="majorHAnsi"/>
          <w:i/>
          <w:iCs/>
        </w:rPr>
        <w:t xml:space="preserve">“waarom </w:t>
      </w:r>
      <w:r w:rsidR="006F0439" w:rsidRPr="001026C9">
        <w:rPr>
          <w:rFonts w:asciiTheme="majorHAnsi" w:eastAsia="Arial" w:hAnsiTheme="majorHAnsi" w:cstheme="majorHAnsi"/>
          <w:i/>
          <w:iCs/>
        </w:rPr>
        <w:t>is dit zo of</w:t>
      </w:r>
      <w:r w:rsidRPr="001026C9">
        <w:rPr>
          <w:rFonts w:asciiTheme="majorHAnsi" w:eastAsia="Arial" w:hAnsiTheme="majorHAnsi" w:cstheme="majorHAnsi"/>
          <w:i/>
          <w:iCs/>
        </w:rPr>
        <w:t xml:space="preserve"> waarom triggert hij mij?”</w:t>
      </w:r>
      <w:r w:rsidRPr="001026C9">
        <w:rPr>
          <w:rFonts w:asciiTheme="majorHAnsi" w:eastAsia="Arial" w:hAnsiTheme="majorHAnsi" w:cstheme="majorHAnsi"/>
        </w:rPr>
        <w:t xml:space="preserve"> De respondent is van mening dat intervisie de eerste twee keer verplicht moet worden gesteld. Hij geeft hierbij het volgende aan:</w:t>
      </w:r>
    </w:p>
    <w:tbl>
      <w:tblPr>
        <w:tblStyle w:val="Tabelraster"/>
        <w:tblW w:w="0" w:type="auto"/>
        <w:tblLook w:val="04A0" w:firstRow="1" w:lastRow="0" w:firstColumn="1" w:lastColumn="0" w:noHBand="0" w:noVBand="1"/>
      </w:tblPr>
      <w:tblGrid>
        <w:gridCol w:w="9062"/>
      </w:tblGrid>
      <w:tr w:rsidR="001026C9" w:rsidRPr="001026C9" w14:paraId="7B9BACB6" w14:textId="77777777" w:rsidTr="004275E3">
        <w:tc>
          <w:tcPr>
            <w:tcW w:w="9062" w:type="dxa"/>
          </w:tcPr>
          <w:p w14:paraId="0448E591" w14:textId="4851B580" w:rsidR="007259AA" w:rsidRPr="001026C9" w:rsidRDefault="007259AA" w:rsidP="004275E3">
            <w:pPr>
              <w:rPr>
                <w:rFonts w:asciiTheme="majorHAnsi" w:hAnsiTheme="majorHAnsi" w:cstheme="majorHAnsi"/>
                <w:i/>
                <w:iCs/>
              </w:rPr>
            </w:pPr>
            <w:r w:rsidRPr="001026C9">
              <w:rPr>
                <w:rFonts w:asciiTheme="majorHAnsi" w:eastAsia="Arial" w:hAnsiTheme="majorHAnsi" w:cstheme="majorHAnsi"/>
                <w:i/>
                <w:iCs/>
              </w:rPr>
              <w:t xml:space="preserve">“Ik denk dat je het in eerste instantie verplicht moet stellen. </w:t>
            </w:r>
            <w:r w:rsidR="00D71672" w:rsidRPr="001026C9">
              <w:rPr>
                <w:rFonts w:asciiTheme="majorHAnsi" w:eastAsia="Arial" w:hAnsiTheme="majorHAnsi" w:cstheme="majorHAnsi"/>
                <w:i/>
                <w:iCs/>
              </w:rPr>
              <w:t>Al</w:t>
            </w:r>
            <w:r w:rsidRPr="001026C9">
              <w:rPr>
                <w:rFonts w:asciiTheme="majorHAnsi" w:eastAsia="Arial" w:hAnsiTheme="majorHAnsi" w:cstheme="majorHAnsi"/>
                <w:i/>
                <w:iCs/>
              </w:rPr>
              <w:t xml:space="preserve">s je het vrijwillig houdt, </w:t>
            </w:r>
            <w:r w:rsidR="00D71672" w:rsidRPr="001026C9">
              <w:rPr>
                <w:rFonts w:asciiTheme="majorHAnsi" w:eastAsia="Arial" w:hAnsiTheme="majorHAnsi" w:cstheme="majorHAnsi"/>
                <w:i/>
                <w:iCs/>
              </w:rPr>
              <w:t xml:space="preserve">komen mensen </w:t>
            </w:r>
            <w:r w:rsidRPr="001026C9">
              <w:rPr>
                <w:rFonts w:asciiTheme="majorHAnsi" w:eastAsia="Arial" w:hAnsiTheme="majorHAnsi" w:cstheme="majorHAnsi"/>
                <w:i/>
                <w:iCs/>
              </w:rPr>
              <w:t xml:space="preserve">niet. Als je het de eerste twee rondes verplicht stelt, dan kunnen mensen </w:t>
            </w:r>
            <w:r w:rsidR="006D45B8">
              <w:rPr>
                <w:rFonts w:asciiTheme="majorHAnsi" w:eastAsia="Arial" w:hAnsiTheme="majorHAnsi" w:cstheme="majorHAnsi"/>
                <w:i/>
                <w:iCs/>
              </w:rPr>
              <w:t>de ervaring opdoen</w:t>
            </w:r>
            <w:r w:rsidRPr="001026C9">
              <w:rPr>
                <w:rFonts w:asciiTheme="majorHAnsi" w:eastAsia="Arial" w:hAnsiTheme="majorHAnsi" w:cstheme="majorHAnsi"/>
                <w:i/>
                <w:iCs/>
              </w:rPr>
              <w:t>.. Dan is die drempel niet zo hoog en kunnen ze niet op basis van eerdere ervaringen zeggen dat ze het niet doen. Daarna zou je, afhankelijk van de behoefte en de uitkomsten, kunnen zeggen: we gaan het wel of niet verplicht stellen”.</w:t>
            </w:r>
          </w:p>
        </w:tc>
      </w:tr>
    </w:tbl>
    <w:p w14:paraId="17381815" w14:textId="77777777" w:rsidR="00293744" w:rsidRDefault="004B2BC9" w:rsidP="007259AA">
      <w:pPr>
        <w:pStyle w:val="Normaalweb"/>
        <w:rPr>
          <w:rStyle w:val="Kop3Char"/>
          <w:color w:val="auto"/>
          <w:sz w:val="22"/>
          <w:szCs w:val="22"/>
        </w:rPr>
      </w:pPr>
      <w:bookmarkStart w:id="73" w:name="_Toc135310134"/>
      <w:r w:rsidRPr="001026C9">
        <w:rPr>
          <w:rStyle w:val="Kop3Char"/>
          <w:color w:val="auto"/>
          <w:sz w:val="22"/>
          <w:szCs w:val="22"/>
        </w:rPr>
        <w:t xml:space="preserve">Opvallend is dat niet iedereen voorstander is van intervisie. Twee van de respondenten benadrukken dat zij aversie hebben tegen het opgelegde en geprotocolleerde karakter. </w:t>
      </w:r>
      <w:r w:rsidR="002B77B3" w:rsidRPr="001026C9">
        <w:rPr>
          <w:rStyle w:val="Kop3Char"/>
          <w:color w:val="auto"/>
          <w:sz w:val="22"/>
          <w:szCs w:val="22"/>
        </w:rPr>
        <w:t>Dit is gebaseerd op ervaringen uit het verleden.</w:t>
      </w:r>
      <w:bookmarkEnd w:id="73"/>
      <w:r w:rsidR="002B77B3" w:rsidRPr="001026C9">
        <w:rPr>
          <w:rStyle w:val="Kop3Char"/>
          <w:color w:val="auto"/>
          <w:sz w:val="22"/>
          <w:szCs w:val="22"/>
        </w:rPr>
        <w:t xml:space="preserve"> </w:t>
      </w:r>
    </w:p>
    <w:p w14:paraId="1BB48E97" w14:textId="77777777" w:rsidR="00293744" w:rsidRDefault="00293744" w:rsidP="007259AA">
      <w:pPr>
        <w:pStyle w:val="Kop3"/>
        <w:numPr>
          <w:ilvl w:val="2"/>
          <w:numId w:val="8"/>
        </w:numPr>
        <w:rPr>
          <w:rStyle w:val="Kop3Char"/>
          <w:color w:val="auto"/>
        </w:rPr>
      </w:pPr>
      <w:bookmarkStart w:id="74" w:name="_Toc135310135"/>
      <w:r>
        <w:rPr>
          <w:rStyle w:val="Kop3Char"/>
          <w:color w:val="auto"/>
        </w:rPr>
        <w:t>Persoonlijke aandacht tijdens ontwikkelingsgesprekken</w:t>
      </w:r>
      <w:bookmarkEnd w:id="74"/>
    </w:p>
    <w:p w14:paraId="654CA261" w14:textId="135D9ECD" w:rsidR="008B4D10" w:rsidRPr="00293744" w:rsidRDefault="007259AA" w:rsidP="00293744">
      <w:pPr>
        <w:rPr>
          <w:rFonts w:asciiTheme="majorHAnsi" w:hAnsiTheme="majorHAnsi" w:cstheme="majorHAnsi"/>
          <w:sz w:val="24"/>
          <w:szCs w:val="24"/>
        </w:rPr>
      </w:pPr>
      <w:r w:rsidRPr="00293744">
        <w:rPr>
          <w:rFonts w:asciiTheme="majorHAnsi" w:hAnsiTheme="majorHAnsi" w:cstheme="majorHAnsi"/>
        </w:rPr>
        <w:t>Vier van de respondenten benoemen dat zij behoefte hebben aan meer ‘</w:t>
      </w:r>
      <w:r w:rsidRPr="00293744">
        <w:rPr>
          <w:rFonts w:asciiTheme="majorHAnsi" w:hAnsiTheme="majorHAnsi" w:cstheme="majorHAnsi"/>
          <w:i/>
          <w:iCs/>
        </w:rPr>
        <w:t>people management’</w:t>
      </w:r>
      <w:r w:rsidRPr="00293744">
        <w:rPr>
          <w:rFonts w:asciiTheme="majorHAnsi" w:hAnsiTheme="majorHAnsi" w:cstheme="majorHAnsi"/>
        </w:rPr>
        <w:t xml:space="preserve">. </w:t>
      </w:r>
      <w:r w:rsidRPr="00293744">
        <w:rPr>
          <w:rFonts w:asciiTheme="majorHAnsi" w:hAnsiTheme="majorHAnsi" w:cstheme="majorHAnsi"/>
        </w:rPr>
        <w:br/>
      </w:r>
      <w:r w:rsidR="001E125D" w:rsidRPr="00293744">
        <w:rPr>
          <w:rFonts w:asciiTheme="majorHAnsi" w:hAnsiTheme="majorHAnsi" w:cstheme="majorHAnsi"/>
        </w:rPr>
        <w:t xml:space="preserve">Respondent 5 </w:t>
      </w:r>
      <w:r w:rsidRPr="00293744">
        <w:rPr>
          <w:rFonts w:asciiTheme="majorHAnsi" w:hAnsiTheme="majorHAnsi" w:cstheme="majorHAnsi"/>
        </w:rPr>
        <w:t xml:space="preserve">geeft aan dat zij van mening is dat je als reclasseringswerker langdurig onzichtbaar kunt rondlopen op de afdeling. Als de collega een </w:t>
      </w:r>
      <w:r w:rsidRPr="00293744">
        <w:rPr>
          <w:rFonts w:asciiTheme="majorHAnsi" w:hAnsiTheme="majorHAnsi" w:cstheme="majorHAnsi"/>
          <w:i/>
          <w:iCs/>
        </w:rPr>
        <w:t>‘binnenvetter’</w:t>
      </w:r>
      <w:r w:rsidRPr="00293744">
        <w:rPr>
          <w:rFonts w:asciiTheme="majorHAnsi" w:hAnsiTheme="majorHAnsi" w:cstheme="majorHAnsi"/>
        </w:rPr>
        <w:t xml:space="preserve"> is, maar zijn of haar werkzaamheden naar behoren uitvoert, is het management </w:t>
      </w:r>
      <w:r w:rsidR="009D4028">
        <w:rPr>
          <w:rFonts w:asciiTheme="majorHAnsi" w:hAnsiTheme="majorHAnsi" w:cstheme="majorHAnsi"/>
        </w:rPr>
        <w:t>er n</w:t>
      </w:r>
      <w:r w:rsidRPr="00293744">
        <w:rPr>
          <w:rFonts w:asciiTheme="majorHAnsi" w:hAnsiTheme="majorHAnsi" w:cstheme="majorHAnsi"/>
        </w:rPr>
        <w:t xml:space="preserve">iet </w:t>
      </w:r>
      <w:r w:rsidR="009D4028">
        <w:rPr>
          <w:rFonts w:asciiTheme="majorHAnsi" w:hAnsiTheme="majorHAnsi" w:cstheme="majorHAnsi"/>
        </w:rPr>
        <w:t xml:space="preserve">van </w:t>
      </w:r>
      <w:r w:rsidRPr="00293744">
        <w:rPr>
          <w:rFonts w:asciiTheme="majorHAnsi" w:hAnsiTheme="majorHAnsi" w:cstheme="majorHAnsi"/>
        </w:rPr>
        <w:t xml:space="preserve">op de hoogte hoe het echt met de professional gaat. Zij benoemt dat zij zich door het management </w:t>
      </w:r>
      <w:r w:rsidR="00FE617C" w:rsidRPr="00293744">
        <w:rPr>
          <w:rFonts w:asciiTheme="majorHAnsi" w:hAnsiTheme="majorHAnsi" w:cstheme="majorHAnsi"/>
        </w:rPr>
        <w:t xml:space="preserve">onvoldoende </w:t>
      </w:r>
      <w:r w:rsidRPr="00293744">
        <w:rPr>
          <w:rFonts w:asciiTheme="majorHAnsi" w:hAnsiTheme="majorHAnsi" w:cstheme="majorHAnsi"/>
        </w:rPr>
        <w:t xml:space="preserve">gezien voelt, dit geeft haar een teleurgesteld gevoel. Zij voegt hieraan toe: </w:t>
      </w:r>
    </w:p>
    <w:tbl>
      <w:tblPr>
        <w:tblStyle w:val="Tabelraster"/>
        <w:tblW w:w="0" w:type="auto"/>
        <w:tblLook w:val="04A0" w:firstRow="1" w:lastRow="0" w:firstColumn="1" w:lastColumn="0" w:noHBand="0" w:noVBand="1"/>
      </w:tblPr>
      <w:tblGrid>
        <w:gridCol w:w="9062"/>
      </w:tblGrid>
      <w:tr w:rsidR="008B4D10" w14:paraId="70610672" w14:textId="77777777" w:rsidTr="008B4D10">
        <w:tc>
          <w:tcPr>
            <w:tcW w:w="9062" w:type="dxa"/>
          </w:tcPr>
          <w:p w14:paraId="73BB3805" w14:textId="03134C2A" w:rsidR="008B4D10" w:rsidRDefault="008B4D10" w:rsidP="007259AA">
            <w:pPr>
              <w:pStyle w:val="Normaalweb"/>
              <w:rPr>
                <w:rFonts w:asciiTheme="majorHAnsi" w:hAnsiTheme="majorHAnsi" w:cstheme="majorHAnsi"/>
                <w:i/>
                <w:iCs/>
                <w:sz w:val="22"/>
                <w:szCs w:val="22"/>
              </w:rPr>
            </w:pPr>
            <w:r w:rsidRPr="001026C9">
              <w:rPr>
                <w:rFonts w:asciiTheme="majorHAnsi" w:hAnsiTheme="majorHAnsi" w:cstheme="majorHAnsi"/>
                <w:i/>
                <w:iCs/>
                <w:sz w:val="22"/>
                <w:szCs w:val="22"/>
              </w:rPr>
              <w:t>“Als er iets is, en je gaat naar het management toe, dan gaan ze daar met je over praten. Maar er komt niets vanuit het management naar jou toe. Waarom is er alleen aandacht als er echt stront aan de knikker is, dan ben je te laat vind ik. Niet dat je als management altijd iets kan voorkomen. Maar ik vind dat je de vinger aan de pols moet houden op een of andere manier”.</w:t>
            </w:r>
            <w:r w:rsidRPr="001026C9">
              <w:rPr>
                <w:rFonts w:asciiTheme="majorHAnsi" w:hAnsiTheme="majorHAnsi" w:cstheme="majorHAnsi"/>
                <w:sz w:val="22"/>
                <w:szCs w:val="22"/>
              </w:rPr>
              <w:t xml:space="preserve"> </w:t>
            </w:r>
          </w:p>
        </w:tc>
      </w:tr>
    </w:tbl>
    <w:p w14:paraId="1E3DB56F" w14:textId="762B489E" w:rsidR="007259AA" w:rsidRPr="001026C9" w:rsidRDefault="00BB1592" w:rsidP="007259AA">
      <w:pPr>
        <w:pStyle w:val="Normaalweb"/>
        <w:rPr>
          <w:rFonts w:asciiTheme="majorHAnsi" w:hAnsiTheme="majorHAnsi" w:cstheme="majorHAnsi"/>
          <w:sz w:val="22"/>
          <w:szCs w:val="22"/>
        </w:rPr>
      </w:pPr>
      <w:r>
        <w:rPr>
          <w:rFonts w:asciiTheme="majorHAnsi" w:hAnsiTheme="majorHAnsi" w:cstheme="majorHAnsi"/>
          <w:sz w:val="22"/>
          <w:szCs w:val="22"/>
        </w:rPr>
        <w:t>Respondent 12</w:t>
      </w:r>
      <w:r w:rsidR="007259AA" w:rsidRPr="001026C9">
        <w:rPr>
          <w:rFonts w:asciiTheme="majorHAnsi" w:hAnsiTheme="majorHAnsi" w:cstheme="majorHAnsi"/>
          <w:sz w:val="22"/>
          <w:szCs w:val="22"/>
        </w:rPr>
        <w:t xml:space="preserve"> zegt hierover:</w:t>
      </w:r>
    </w:p>
    <w:tbl>
      <w:tblPr>
        <w:tblStyle w:val="Tabelraster"/>
        <w:tblW w:w="0" w:type="auto"/>
        <w:tblLook w:val="04A0" w:firstRow="1" w:lastRow="0" w:firstColumn="1" w:lastColumn="0" w:noHBand="0" w:noVBand="1"/>
      </w:tblPr>
      <w:tblGrid>
        <w:gridCol w:w="9062"/>
      </w:tblGrid>
      <w:tr w:rsidR="001026C9" w:rsidRPr="001026C9" w14:paraId="2AAA63EF" w14:textId="77777777" w:rsidTr="004275E3">
        <w:tc>
          <w:tcPr>
            <w:tcW w:w="9062" w:type="dxa"/>
          </w:tcPr>
          <w:p w14:paraId="40662BC8" w14:textId="38B632A5" w:rsidR="007259AA" w:rsidRPr="001026C9" w:rsidRDefault="007259AA" w:rsidP="004275E3">
            <w:pPr>
              <w:pStyle w:val="Normaalweb"/>
              <w:rPr>
                <w:rFonts w:asciiTheme="majorHAnsi" w:hAnsiTheme="majorHAnsi" w:cstheme="majorHAnsi"/>
                <w:i/>
                <w:iCs/>
                <w:sz w:val="22"/>
                <w:szCs w:val="22"/>
              </w:rPr>
            </w:pPr>
            <w:r w:rsidRPr="001026C9">
              <w:rPr>
                <w:rFonts w:asciiTheme="majorHAnsi" w:hAnsiTheme="majorHAnsi" w:cstheme="majorHAnsi"/>
                <w:i/>
                <w:iCs/>
                <w:sz w:val="22"/>
                <w:szCs w:val="22"/>
              </w:rPr>
              <w:t xml:space="preserve">“Je moet zelf aangeven bij de managers als het niet goed gaat, dan is er alle ruimte.. </w:t>
            </w:r>
            <w:r w:rsidRPr="001026C9">
              <w:rPr>
                <w:rFonts w:asciiTheme="majorHAnsi" w:hAnsiTheme="majorHAnsi" w:cstheme="majorHAnsi"/>
                <w:i/>
                <w:iCs/>
                <w:sz w:val="22"/>
                <w:szCs w:val="22"/>
              </w:rPr>
              <w:br/>
              <w:t>Maar zolang je het zelf niet doet… dan kun je onzichtbaar je werk doen. E</w:t>
            </w:r>
            <w:r w:rsidR="00601C5C" w:rsidRPr="001026C9">
              <w:rPr>
                <w:rFonts w:asciiTheme="majorHAnsi" w:hAnsiTheme="majorHAnsi" w:cstheme="majorHAnsi"/>
                <w:i/>
                <w:iCs/>
                <w:sz w:val="22"/>
                <w:szCs w:val="22"/>
              </w:rPr>
              <w:t>r</w:t>
            </w:r>
            <w:r w:rsidRPr="001026C9">
              <w:rPr>
                <w:rFonts w:asciiTheme="majorHAnsi" w:hAnsiTheme="majorHAnsi" w:cstheme="majorHAnsi"/>
                <w:i/>
                <w:iCs/>
                <w:sz w:val="22"/>
                <w:szCs w:val="22"/>
              </w:rPr>
              <w:t xml:space="preserve"> zijn</w:t>
            </w:r>
            <w:r w:rsidR="00601C5C" w:rsidRPr="001026C9">
              <w:rPr>
                <w:rFonts w:asciiTheme="majorHAnsi" w:hAnsiTheme="majorHAnsi" w:cstheme="majorHAnsi"/>
                <w:i/>
                <w:iCs/>
                <w:sz w:val="22"/>
                <w:szCs w:val="22"/>
              </w:rPr>
              <w:t xml:space="preserve"> </w:t>
            </w:r>
            <w:r w:rsidRPr="001026C9">
              <w:rPr>
                <w:rFonts w:asciiTheme="majorHAnsi" w:hAnsiTheme="majorHAnsi" w:cstheme="majorHAnsi"/>
                <w:i/>
                <w:iCs/>
                <w:sz w:val="22"/>
                <w:szCs w:val="22"/>
              </w:rPr>
              <w:t xml:space="preserve">soms </w:t>
            </w:r>
            <w:r w:rsidR="00560E7A">
              <w:rPr>
                <w:rFonts w:asciiTheme="majorHAnsi" w:hAnsiTheme="majorHAnsi" w:cstheme="majorHAnsi"/>
                <w:i/>
                <w:iCs/>
                <w:sz w:val="22"/>
                <w:szCs w:val="22"/>
              </w:rPr>
              <w:t>collega’s</w:t>
            </w:r>
            <w:r w:rsidRPr="001026C9">
              <w:rPr>
                <w:rFonts w:asciiTheme="majorHAnsi" w:hAnsiTheme="majorHAnsi" w:cstheme="majorHAnsi"/>
                <w:i/>
                <w:iCs/>
                <w:sz w:val="22"/>
                <w:szCs w:val="22"/>
              </w:rPr>
              <w:t xml:space="preserve"> die langere tijd zwemmen. Mensen die niet zo assertief zijn. Juist voor die mensen moet je persoonlijke aandacht hebben”.</w:t>
            </w:r>
          </w:p>
        </w:tc>
      </w:tr>
    </w:tbl>
    <w:p w14:paraId="65C89E37" w14:textId="1C428192" w:rsidR="007259AA" w:rsidRPr="001026C9" w:rsidRDefault="007259AA" w:rsidP="007259AA">
      <w:pPr>
        <w:pStyle w:val="Normaalweb"/>
        <w:rPr>
          <w:rFonts w:asciiTheme="majorHAnsi" w:hAnsiTheme="majorHAnsi" w:cstheme="majorHAnsi"/>
          <w:sz w:val="22"/>
          <w:szCs w:val="22"/>
        </w:rPr>
      </w:pPr>
      <w:r w:rsidRPr="001026C9">
        <w:rPr>
          <w:rFonts w:asciiTheme="majorHAnsi" w:hAnsiTheme="majorHAnsi" w:cstheme="majorHAnsi"/>
          <w:sz w:val="22"/>
          <w:szCs w:val="22"/>
        </w:rPr>
        <w:t xml:space="preserve">Het wordt van meerwaarde beschouwd als er meer aandacht komt voor de emoties van de professional tijdens de ontwikkelingsgesprekken die eens per jaar plaatsvinden tussen de reclasseringswerker en de manager. </w:t>
      </w:r>
      <w:r w:rsidR="005621FE">
        <w:rPr>
          <w:rFonts w:asciiTheme="majorHAnsi" w:hAnsiTheme="majorHAnsi" w:cstheme="majorHAnsi"/>
          <w:sz w:val="22"/>
          <w:szCs w:val="22"/>
        </w:rPr>
        <w:t>R</w:t>
      </w:r>
      <w:r w:rsidRPr="001026C9">
        <w:rPr>
          <w:rFonts w:asciiTheme="majorHAnsi" w:hAnsiTheme="majorHAnsi" w:cstheme="majorHAnsi"/>
          <w:sz w:val="22"/>
          <w:szCs w:val="22"/>
        </w:rPr>
        <w:t>espondent</w:t>
      </w:r>
      <w:r w:rsidR="005621FE">
        <w:rPr>
          <w:rFonts w:asciiTheme="majorHAnsi" w:hAnsiTheme="majorHAnsi" w:cstheme="majorHAnsi"/>
          <w:sz w:val="22"/>
          <w:szCs w:val="22"/>
        </w:rPr>
        <w:t xml:space="preserve"> 7</w:t>
      </w:r>
      <w:r w:rsidRPr="001026C9">
        <w:rPr>
          <w:rFonts w:asciiTheme="majorHAnsi" w:hAnsiTheme="majorHAnsi" w:cstheme="majorHAnsi"/>
          <w:sz w:val="22"/>
          <w:szCs w:val="22"/>
        </w:rPr>
        <w:t xml:space="preserve"> geeft hierbij het volgende aan:</w:t>
      </w:r>
    </w:p>
    <w:tbl>
      <w:tblPr>
        <w:tblStyle w:val="Tabelraster"/>
        <w:tblW w:w="0" w:type="auto"/>
        <w:tblLook w:val="04A0" w:firstRow="1" w:lastRow="0" w:firstColumn="1" w:lastColumn="0" w:noHBand="0" w:noVBand="1"/>
      </w:tblPr>
      <w:tblGrid>
        <w:gridCol w:w="9062"/>
      </w:tblGrid>
      <w:tr w:rsidR="001026C9" w:rsidRPr="001026C9" w14:paraId="7EE4F660" w14:textId="77777777" w:rsidTr="004275E3">
        <w:tc>
          <w:tcPr>
            <w:tcW w:w="9062" w:type="dxa"/>
          </w:tcPr>
          <w:p w14:paraId="5C6A8E61" w14:textId="34B32E25" w:rsidR="007259AA" w:rsidRPr="001026C9" w:rsidRDefault="007259AA" w:rsidP="004275E3">
            <w:pPr>
              <w:pStyle w:val="Normaalweb"/>
              <w:rPr>
                <w:rFonts w:asciiTheme="majorHAnsi" w:hAnsiTheme="majorHAnsi" w:cstheme="majorHAnsi"/>
                <w:i/>
                <w:iCs/>
                <w:sz w:val="18"/>
                <w:szCs w:val="18"/>
              </w:rPr>
            </w:pPr>
            <w:r w:rsidRPr="001026C9">
              <w:rPr>
                <w:rFonts w:asciiTheme="majorHAnsi" w:hAnsiTheme="majorHAnsi" w:cstheme="majorHAnsi"/>
                <w:i/>
                <w:iCs/>
                <w:sz w:val="22"/>
                <w:szCs w:val="22"/>
              </w:rPr>
              <w:t>“</w:t>
            </w:r>
            <w:r w:rsidR="00C51424">
              <w:rPr>
                <w:rFonts w:asciiTheme="majorHAnsi" w:hAnsiTheme="majorHAnsi" w:cstheme="majorHAnsi"/>
                <w:i/>
                <w:iCs/>
                <w:sz w:val="22"/>
                <w:szCs w:val="22"/>
              </w:rPr>
              <w:t>Niet i</w:t>
            </w:r>
            <w:r w:rsidRPr="001026C9">
              <w:rPr>
                <w:rFonts w:asciiTheme="majorHAnsi" w:hAnsiTheme="majorHAnsi" w:cstheme="majorHAnsi"/>
                <w:i/>
                <w:iCs/>
                <w:sz w:val="22"/>
                <w:szCs w:val="22"/>
              </w:rPr>
              <w:t xml:space="preserve">edereen </w:t>
            </w:r>
            <w:r w:rsidR="00C51424">
              <w:rPr>
                <w:rFonts w:asciiTheme="majorHAnsi" w:hAnsiTheme="majorHAnsi" w:cstheme="majorHAnsi"/>
                <w:i/>
                <w:iCs/>
                <w:sz w:val="22"/>
                <w:szCs w:val="22"/>
              </w:rPr>
              <w:t>komt zelf in beweging</w:t>
            </w:r>
            <w:r w:rsidRPr="001026C9">
              <w:rPr>
                <w:rFonts w:asciiTheme="majorHAnsi" w:hAnsiTheme="majorHAnsi" w:cstheme="majorHAnsi"/>
                <w:i/>
                <w:iCs/>
                <w:sz w:val="22"/>
                <w:szCs w:val="22"/>
              </w:rPr>
              <w:t xml:space="preserve">, daar moet </w:t>
            </w:r>
            <w:r w:rsidR="00C51424">
              <w:rPr>
                <w:rFonts w:asciiTheme="majorHAnsi" w:hAnsiTheme="majorHAnsi" w:cstheme="majorHAnsi"/>
                <w:i/>
                <w:iCs/>
                <w:sz w:val="22"/>
                <w:szCs w:val="22"/>
              </w:rPr>
              <w:t>aandacht</w:t>
            </w:r>
            <w:r w:rsidRPr="001026C9">
              <w:rPr>
                <w:rFonts w:asciiTheme="majorHAnsi" w:hAnsiTheme="majorHAnsi" w:cstheme="majorHAnsi"/>
                <w:i/>
                <w:iCs/>
                <w:sz w:val="22"/>
                <w:szCs w:val="22"/>
              </w:rPr>
              <w:t xml:space="preserve"> voor zijn</w:t>
            </w:r>
            <w:r w:rsidR="00A111A3">
              <w:rPr>
                <w:rFonts w:asciiTheme="majorHAnsi" w:hAnsiTheme="majorHAnsi" w:cstheme="majorHAnsi"/>
                <w:i/>
                <w:iCs/>
                <w:sz w:val="22"/>
                <w:szCs w:val="22"/>
              </w:rPr>
              <w:t xml:space="preserve">. </w:t>
            </w:r>
            <w:r w:rsidRPr="001026C9">
              <w:rPr>
                <w:rFonts w:asciiTheme="majorHAnsi" w:hAnsiTheme="majorHAnsi" w:cstheme="majorHAnsi"/>
                <w:i/>
                <w:iCs/>
                <w:sz w:val="22"/>
                <w:szCs w:val="22"/>
              </w:rPr>
              <w:t>Dit is een taak voor de managers tijdens het ontwikkel</w:t>
            </w:r>
            <w:r w:rsidR="00115295" w:rsidRPr="001026C9">
              <w:rPr>
                <w:rFonts w:asciiTheme="majorHAnsi" w:hAnsiTheme="majorHAnsi" w:cstheme="majorHAnsi"/>
                <w:i/>
                <w:iCs/>
                <w:sz w:val="22"/>
                <w:szCs w:val="22"/>
              </w:rPr>
              <w:t>ings</w:t>
            </w:r>
            <w:r w:rsidRPr="001026C9">
              <w:rPr>
                <w:rFonts w:asciiTheme="majorHAnsi" w:hAnsiTheme="majorHAnsi" w:cstheme="majorHAnsi"/>
                <w:i/>
                <w:iCs/>
                <w:sz w:val="22"/>
                <w:szCs w:val="22"/>
              </w:rPr>
              <w:t xml:space="preserve">gesprek. Echt kijken naar de persoon. Wat zijn de dingen waar je tegenaan loopt? Hoe zouden we daar iets aan kunnen doen? </w:t>
            </w:r>
            <w:r w:rsidR="00115295" w:rsidRPr="001026C9">
              <w:rPr>
                <w:rFonts w:asciiTheme="majorHAnsi" w:hAnsiTheme="majorHAnsi" w:cstheme="majorHAnsi"/>
                <w:i/>
                <w:iCs/>
                <w:sz w:val="22"/>
                <w:szCs w:val="22"/>
              </w:rPr>
              <w:t>Nu</w:t>
            </w:r>
            <w:r w:rsidRPr="001026C9">
              <w:rPr>
                <w:rFonts w:asciiTheme="majorHAnsi" w:hAnsiTheme="majorHAnsi" w:cstheme="majorHAnsi"/>
                <w:i/>
                <w:iCs/>
                <w:sz w:val="22"/>
                <w:szCs w:val="22"/>
              </w:rPr>
              <w:t xml:space="preserve"> gebeurt</w:t>
            </w:r>
            <w:r w:rsidR="00115295" w:rsidRPr="001026C9">
              <w:rPr>
                <w:rFonts w:asciiTheme="majorHAnsi" w:hAnsiTheme="majorHAnsi" w:cstheme="majorHAnsi"/>
                <w:i/>
                <w:iCs/>
                <w:sz w:val="22"/>
                <w:szCs w:val="22"/>
              </w:rPr>
              <w:t xml:space="preserve"> er</w:t>
            </w:r>
            <w:r w:rsidRPr="001026C9">
              <w:rPr>
                <w:rFonts w:asciiTheme="majorHAnsi" w:hAnsiTheme="majorHAnsi" w:cstheme="majorHAnsi"/>
                <w:i/>
                <w:iCs/>
                <w:sz w:val="22"/>
                <w:szCs w:val="22"/>
              </w:rPr>
              <w:t xml:space="preserve"> vaak pas iets als iemand echt ziek is. </w:t>
            </w:r>
            <w:r w:rsidR="00115295" w:rsidRPr="001026C9">
              <w:rPr>
                <w:rFonts w:asciiTheme="majorHAnsi" w:hAnsiTheme="majorHAnsi" w:cstheme="majorHAnsi"/>
                <w:i/>
                <w:iCs/>
                <w:sz w:val="22"/>
                <w:szCs w:val="22"/>
              </w:rPr>
              <w:t xml:space="preserve">Het is goed </w:t>
            </w:r>
            <w:r w:rsidRPr="001026C9">
              <w:rPr>
                <w:rFonts w:asciiTheme="majorHAnsi" w:hAnsiTheme="majorHAnsi" w:cstheme="majorHAnsi"/>
                <w:i/>
                <w:iCs/>
                <w:sz w:val="22"/>
                <w:szCs w:val="22"/>
              </w:rPr>
              <w:t>als d</w:t>
            </w:r>
            <w:r w:rsidR="00115295" w:rsidRPr="001026C9">
              <w:rPr>
                <w:rFonts w:asciiTheme="majorHAnsi" w:hAnsiTheme="majorHAnsi" w:cstheme="majorHAnsi"/>
                <w:i/>
                <w:iCs/>
                <w:sz w:val="22"/>
                <w:szCs w:val="22"/>
              </w:rPr>
              <w:t>i</w:t>
            </w:r>
            <w:r w:rsidRPr="001026C9">
              <w:rPr>
                <w:rFonts w:asciiTheme="majorHAnsi" w:hAnsiTheme="majorHAnsi" w:cstheme="majorHAnsi"/>
                <w:i/>
                <w:iCs/>
                <w:sz w:val="22"/>
                <w:szCs w:val="22"/>
              </w:rPr>
              <w:t>t ook preventief gebeurt. Als ze zeggen: ben je niet toe aan een paar sessies coaching? Het iets laagdrempeliger te maken”.</w:t>
            </w:r>
          </w:p>
        </w:tc>
      </w:tr>
    </w:tbl>
    <w:p w14:paraId="1C8CE93E" w14:textId="73850AFC" w:rsidR="00663C55" w:rsidRPr="00F4606F" w:rsidRDefault="00AD6433" w:rsidP="00D5573A">
      <w:pPr>
        <w:pStyle w:val="Kop2"/>
        <w:numPr>
          <w:ilvl w:val="1"/>
          <w:numId w:val="8"/>
        </w:numPr>
        <w:rPr>
          <w:color w:val="auto"/>
          <w:sz w:val="24"/>
          <w:szCs w:val="24"/>
        </w:rPr>
      </w:pPr>
      <w:bookmarkStart w:id="75" w:name="_Toc135310136"/>
      <w:r w:rsidRPr="00F4606F">
        <w:rPr>
          <w:color w:val="auto"/>
          <w:sz w:val="24"/>
          <w:szCs w:val="24"/>
        </w:rPr>
        <w:lastRenderedPageBreak/>
        <w:t xml:space="preserve">Conclusie </w:t>
      </w:r>
      <w:r w:rsidR="00F02225" w:rsidRPr="00F4606F">
        <w:rPr>
          <w:color w:val="auto"/>
          <w:sz w:val="24"/>
          <w:szCs w:val="24"/>
        </w:rPr>
        <w:t>empirische resultaten</w:t>
      </w:r>
      <w:bookmarkEnd w:id="75"/>
    </w:p>
    <w:p w14:paraId="62FF29D1" w14:textId="6E17C5CF" w:rsidR="00800608" w:rsidRPr="00F45C75" w:rsidRDefault="00663C55" w:rsidP="00F45C75">
      <w:pPr>
        <w:pStyle w:val="Kop2"/>
        <w:rPr>
          <w:rFonts w:cstheme="majorHAnsi"/>
          <w:color w:val="auto"/>
          <w:sz w:val="22"/>
          <w:szCs w:val="22"/>
        </w:rPr>
      </w:pPr>
      <w:bookmarkStart w:id="76" w:name="_Toc135232686"/>
      <w:bookmarkStart w:id="77" w:name="_Toc135310137"/>
      <w:r>
        <w:rPr>
          <w:color w:val="auto"/>
          <w:sz w:val="22"/>
          <w:szCs w:val="22"/>
        </w:rPr>
        <w:t xml:space="preserve">In dit hoofdstuk zal antwoord worden gegeven op de empirisch hoofdvraag: </w:t>
      </w:r>
      <w:r w:rsidR="00F45C75" w:rsidRPr="00F45C75">
        <w:rPr>
          <w:rFonts w:cstheme="majorHAnsi"/>
          <w:i/>
          <w:iCs/>
          <w:color w:val="auto"/>
          <w:sz w:val="22"/>
          <w:szCs w:val="22"/>
        </w:rPr>
        <w:t>Op welke manier spelen emoties een rol in het werk van de reclasseringswerkers bij Reclassering Inforsa Amsterdam?</w:t>
      </w:r>
      <w:r w:rsidR="00D06494">
        <w:rPr>
          <w:rFonts w:cstheme="majorHAnsi"/>
          <w:i/>
          <w:iCs/>
          <w:color w:val="auto"/>
          <w:sz w:val="22"/>
          <w:szCs w:val="22"/>
        </w:rPr>
        <w:br/>
      </w:r>
      <w:r w:rsidR="00F45C75">
        <w:rPr>
          <w:color w:val="auto"/>
        </w:rPr>
        <w:br/>
      </w:r>
      <w:r w:rsidR="00F45C75" w:rsidRPr="00911F75">
        <w:rPr>
          <w:color w:val="auto"/>
          <w:sz w:val="24"/>
          <w:szCs w:val="24"/>
        </w:rPr>
        <w:t>Ervaren van emoties</w:t>
      </w:r>
      <w:r w:rsidR="00FF466F">
        <w:rPr>
          <w:color w:val="auto"/>
          <w:sz w:val="24"/>
          <w:szCs w:val="24"/>
        </w:rPr>
        <w:br/>
      </w:r>
      <w:r w:rsidR="00FF466F">
        <w:rPr>
          <w:color w:val="auto"/>
          <w:sz w:val="22"/>
          <w:szCs w:val="22"/>
        </w:rPr>
        <w:t xml:space="preserve">Hoe emoties worden </w:t>
      </w:r>
      <w:r w:rsidR="00422287">
        <w:rPr>
          <w:color w:val="auto"/>
          <w:sz w:val="22"/>
          <w:szCs w:val="22"/>
        </w:rPr>
        <w:t>ervaren</w:t>
      </w:r>
      <w:r w:rsidR="00FF466F">
        <w:rPr>
          <w:color w:val="auto"/>
          <w:sz w:val="22"/>
          <w:szCs w:val="22"/>
        </w:rPr>
        <w:t xml:space="preserve"> is individueel bepaald</w:t>
      </w:r>
      <w:r w:rsidR="00831F46">
        <w:rPr>
          <w:color w:val="auto"/>
          <w:sz w:val="22"/>
          <w:szCs w:val="22"/>
        </w:rPr>
        <w:t xml:space="preserve"> en kan per </w:t>
      </w:r>
      <w:bookmarkEnd w:id="76"/>
      <w:bookmarkEnd w:id="77"/>
      <w:r w:rsidR="00831F46">
        <w:rPr>
          <w:color w:val="auto"/>
          <w:sz w:val="22"/>
          <w:szCs w:val="22"/>
        </w:rPr>
        <w:t>situatie</w:t>
      </w:r>
      <w:r w:rsidR="00084B3C">
        <w:rPr>
          <w:color w:val="auto"/>
          <w:sz w:val="22"/>
          <w:szCs w:val="22"/>
        </w:rPr>
        <w:t>, moment</w:t>
      </w:r>
      <w:r w:rsidR="00831F46">
        <w:rPr>
          <w:color w:val="auto"/>
          <w:sz w:val="22"/>
          <w:szCs w:val="22"/>
        </w:rPr>
        <w:t xml:space="preserve"> en cliënt verschillen. De mate van veerkracht is van invloed op de </w:t>
      </w:r>
      <w:r w:rsidR="00B30746">
        <w:rPr>
          <w:color w:val="auto"/>
          <w:sz w:val="22"/>
          <w:szCs w:val="22"/>
        </w:rPr>
        <w:t>manier</w:t>
      </w:r>
      <w:r w:rsidR="00831F46">
        <w:rPr>
          <w:color w:val="auto"/>
          <w:sz w:val="22"/>
          <w:szCs w:val="22"/>
        </w:rPr>
        <w:t xml:space="preserve"> waarop </w:t>
      </w:r>
      <w:r w:rsidR="0071232E">
        <w:rPr>
          <w:color w:val="auto"/>
          <w:sz w:val="22"/>
          <w:szCs w:val="22"/>
        </w:rPr>
        <w:t xml:space="preserve">de reclasseringswerker </w:t>
      </w:r>
      <w:r w:rsidR="00831F46">
        <w:rPr>
          <w:color w:val="auto"/>
          <w:sz w:val="22"/>
          <w:szCs w:val="22"/>
        </w:rPr>
        <w:t>emoties</w:t>
      </w:r>
      <w:r w:rsidR="0071232E">
        <w:rPr>
          <w:color w:val="auto"/>
          <w:sz w:val="22"/>
          <w:szCs w:val="22"/>
        </w:rPr>
        <w:t xml:space="preserve"> </w:t>
      </w:r>
      <w:r w:rsidR="00836B2A">
        <w:rPr>
          <w:color w:val="auto"/>
          <w:sz w:val="22"/>
          <w:szCs w:val="22"/>
        </w:rPr>
        <w:t>beleeft</w:t>
      </w:r>
      <w:r w:rsidR="00831F46">
        <w:rPr>
          <w:color w:val="auto"/>
          <w:sz w:val="22"/>
          <w:szCs w:val="22"/>
        </w:rPr>
        <w:t xml:space="preserve">. Als de </w:t>
      </w:r>
      <w:r w:rsidR="0071232E">
        <w:rPr>
          <w:color w:val="auto"/>
          <w:sz w:val="22"/>
          <w:szCs w:val="22"/>
        </w:rPr>
        <w:t>professional</w:t>
      </w:r>
      <w:r w:rsidR="004D53AD">
        <w:rPr>
          <w:color w:val="auto"/>
          <w:sz w:val="22"/>
          <w:szCs w:val="22"/>
        </w:rPr>
        <w:t xml:space="preserve"> heftige </w:t>
      </w:r>
      <w:r w:rsidR="00831F46">
        <w:rPr>
          <w:color w:val="auto"/>
          <w:sz w:val="22"/>
          <w:szCs w:val="22"/>
        </w:rPr>
        <w:t>gebeurtenissen meemaakt</w:t>
      </w:r>
      <w:r w:rsidR="002E7B8D">
        <w:rPr>
          <w:color w:val="auto"/>
          <w:sz w:val="22"/>
          <w:szCs w:val="22"/>
        </w:rPr>
        <w:t xml:space="preserve"> in de privésfeer</w:t>
      </w:r>
      <w:r w:rsidR="00E2504A">
        <w:rPr>
          <w:color w:val="auto"/>
          <w:sz w:val="22"/>
          <w:szCs w:val="22"/>
        </w:rPr>
        <w:t xml:space="preserve"> of vermoeid is, kan dit van i</w:t>
      </w:r>
      <w:r w:rsidR="004D53AD">
        <w:rPr>
          <w:color w:val="auto"/>
          <w:sz w:val="22"/>
          <w:szCs w:val="22"/>
        </w:rPr>
        <w:t xml:space="preserve">nvloed zijn op hoe hij </w:t>
      </w:r>
      <w:r w:rsidR="0097433A">
        <w:rPr>
          <w:color w:val="auto"/>
          <w:sz w:val="22"/>
          <w:szCs w:val="22"/>
        </w:rPr>
        <w:t xml:space="preserve">of zij </w:t>
      </w:r>
      <w:r w:rsidR="004D53AD">
        <w:rPr>
          <w:color w:val="auto"/>
          <w:sz w:val="22"/>
          <w:szCs w:val="22"/>
        </w:rPr>
        <w:t xml:space="preserve">zich voelt en de </w:t>
      </w:r>
      <w:r w:rsidR="0089443C">
        <w:rPr>
          <w:color w:val="auto"/>
          <w:sz w:val="22"/>
          <w:szCs w:val="22"/>
        </w:rPr>
        <w:t>wijze</w:t>
      </w:r>
      <w:r w:rsidR="004D53AD">
        <w:rPr>
          <w:color w:val="auto"/>
          <w:sz w:val="22"/>
          <w:szCs w:val="22"/>
        </w:rPr>
        <w:t xml:space="preserve"> waarop </w:t>
      </w:r>
      <w:r w:rsidR="0089443C">
        <w:rPr>
          <w:color w:val="auto"/>
          <w:sz w:val="22"/>
          <w:szCs w:val="22"/>
        </w:rPr>
        <w:t>er met emoties word</w:t>
      </w:r>
      <w:r w:rsidR="00B30746">
        <w:rPr>
          <w:color w:val="auto"/>
          <w:sz w:val="22"/>
          <w:szCs w:val="22"/>
        </w:rPr>
        <w:t>t</w:t>
      </w:r>
      <w:r w:rsidR="0089443C">
        <w:rPr>
          <w:color w:val="auto"/>
          <w:sz w:val="22"/>
          <w:szCs w:val="22"/>
        </w:rPr>
        <w:t xml:space="preserve"> omgegaan</w:t>
      </w:r>
      <w:r w:rsidR="00E2504A">
        <w:rPr>
          <w:color w:val="auto"/>
          <w:sz w:val="22"/>
          <w:szCs w:val="22"/>
        </w:rPr>
        <w:t xml:space="preserve">. Ook </w:t>
      </w:r>
      <w:r w:rsidR="00BB23D9">
        <w:rPr>
          <w:color w:val="auto"/>
          <w:sz w:val="22"/>
          <w:szCs w:val="22"/>
        </w:rPr>
        <w:t>ernstige (</w:t>
      </w:r>
      <w:r w:rsidR="00E2504A">
        <w:rPr>
          <w:color w:val="auto"/>
          <w:sz w:val="22"/>
          <w:szCs w:val="22"/>
        </w:rPr>
        <w:t>traumatisch</w:t>
      </w:r>
      <w:r w:rsidR="008438ED">
        <w:rPr>
          <w:color w:val="auto"/>
          <w:sz w:val="22"/>
          <w:szCs w:val="22"/>
        </w:rPr>
        <w:t>e</w:t>
      </w:r>
      <w:r w:rsidR="00BB23D9">
        <w:rPr>
          <w:color w:val="auto"/>
          <w:sz w:val="22"/>
          <w:szCs w:val="22"/>
        </w:rPr>
        <w:t>)</w:t>
      </w:r>
      <w:r w:rsidR="00E2504A">
        <w:rPr>
          <w:color w:val="auto"/>
          <w:sz w:val="22"/>
          <w:szCs w:val="22"/>
        </w:rPr>
        <w:t xml:space="preserve"> </w:t>
      </w:r>
      <w:r w:rsidR="0032251B">
        <w:rPr>
          <w:color w:val="auto"/>
          <w:sz w:val="22"/>
          <w:szCs w:val="22"/>
        </w:rPr>
        <w:t>incidenten, bedreigingen of</w:t>
      </w:r>
      <w:r w:rsidR="00E2504A">
        <w:rPr>
          <w:color w:val="auto"/>
          <w:sz w:val="22"/>
          <w:szCs w:val="22"/>
        </w:rPr>
        <w:t xml:space="preserve"> een </w:t>
      </w:r>
      <w:r w:rsidR="008438ED">
        <w:rPr>
          <w:color w:val="auto"/>
          <w:sz w:val="22"/>
          <w:szCs w:val="22"/>
        </w:rPr>
        <w:t xml:space="preserve">eerder </w:t>
      </w:r>
      <w:r w:rsidR="0032251B">
        <w:rPr>
          <w:color w:val="auto"/>
          <w:sz w:val="22"/>
          <w:szCs w:val="22"/>
        </w:rPr>
        <w:t xml:space="preserve">(vervelend) </w:t>
      </w:r>
      <w:r w:rsidR="008438ED">
        <w:rPr>
          <w:color w:val="auto"/>
          <w:sz w:val="22"/>
          <w:szCs w:val="22"/>
        </w:rPr>
        <w:t xml:space="preserve">gesprek met een cliënt waarin emoties zijn ervaren die niet zijn verwerkt, kunnen </w:t>
      </w:r>
      <w:r w:rsidR="0032251B">
        <w:rPr>
          <w:color w:val="auto"/>
          <w:sz w:val="22"/>
          <w:szCs w:val="22"/>
        </w:rPr>
        <w:t>van invloed zijn</w:t>
      </w:r>
      <w:r w:rsidR="008438ED">
        <w:rPr>
          <w:color w:val="auto"/>
          <w:sz w:val="22"/>
          <w:szCs w:val="22"/>
        </w:rPr>
        <w:t xml:space="preserve"> op de manier waarop de reclasseringswerker emoties </w:t>
      </w:r>
      <w:r w:rsidR="00563E46">
        <w:rPr>
          <w:color w:val="auto"/>
          <w:sz w:val="22"/>
          <w:szCs w:val="22"/>
        </w:rPr>
        <w:t>beleeft</w:t>
      </w:r>
      <w:r w:rsidR="008438ED">
        <w:rPr>
          <w:color w:val="auto"/>
          <w:sz w:val="22"/>
          <w:szCs w:val="22"/>
        </w:rPr>
        <w:t xml:space="preserve">. </w:t>
      </w:r>
      <w:r w:rsidR="00FF466F">
        <w:rPr>
          <w:rFonts w:cstheme="majorHAnsi"/>
          <w:color w:val="auto"/>
          <w:sz w:val="22"/>
          <w:szCs w:val="22"/>
        </w:rPr>
        <w:br/>
      </w:r>
    </w:p>
    <w:p w14:paraId="21587509" w14:textId="75F71B59" w:rsidR="00D3173E" w:rsidRPr="00F45C75" w:rsidRDefault="00D3173E" w:rsidP="00D3173E">
      <w:pPr>
        <w:rPr>
          <w:rFonts w:asciiTheme="majorHAnsi" w:hAnsiTheme="majorHAnsi" w:cstheme="majorHAnsi"/>
        </w:rPr>
      </w:pPr>
      <w:r w:rsidRPr="00F45C75">
        <w:rPr>
          <w:rFonts w:asciiTheme="majorHAnsi" w:hAnsiTheme="majorHAnsi" w:cstheme="majorHAnsi"/>
        </w:rPr>
        <w:t>Emoties kunnen een schaduwzijde hebben, zijn aan verandering onderhevig en kunnen zelfs omslaan in het tegenovergestelde. Strijdlustigheid in de vorm van het inzetten voor de cliënt kan veranderen naar strijdlustigheid jegens de cliënt, wanneer hij de afspraken niet nakomt. Zorgzaamheid kan versterken wanneer de reclasseringswerker mogelijkheden ziet met de cliënt, maar kan omslaan in een beledigd gevoel of ergernis wanneer hij of zij het gevoel heeft ‘</w:t>
      </w:r>
      <w:r w:rsidRPr="00F45C75">
        <w:rPr>
          <w:rFonts w:asciiTheme="majorHAnsi" w:hAnsiTheme="majorHAnsi" w:cstheme="majorHAnsi"/>
          <w:i/>
          <w:iCs/>
        </w:rPr>
        <w:t>te trekken aan een dood paard’</w:t>
      </w:r>
      <w:r w:rsidRPr="00F45C75">
        <w:rPr>
          <w:rFonts w:asciiTheme="majorHAnsi" w:hAnsiTheme="majorHAnsi" w:cstheme="majorHAnsi"/>
        </w:rPr>
        <w:t>. Ook kunnen emoties niet altijd worden geïnterpreteerd zoals de reclasseringswerker dit bedoelt heeft, zoals bij enthousiasme en humor. Een cliënt met een licht verstandelijke beperking of een autis</w:t>
      </w:r>
      <w:r w:rsidR="00E83099">
        <w:rPr>
          <w:rFonts w:asciiTheme="majorHAnsi" w:hAnsiTheme="majorHAnsi" w:cstheme="majorHAnsi"/>
        </w:rPr>
        <w:t>mespectrum</w:t>
      </w:r>
      <w:r w:rsidRPr="00F45C75">
        <w:rPr>
          <w:rFonts w:asciiTheme="majorHAnsi" w:hAnsiTheme="majorHAnsi" w:cstheme="majorHAnsi"/>
        </w:rPr>
        <w:t xml:space="preserve">stoornis kan dit anders ervaren. </w:t>
      </w:r>
    </w:p>
    <w:p w14:paraId="585E4755" w14:textId="549106B9" w:rsidR="00677F41" w:rsidRDefault="00911F75" w:rsidP="00677F41">
      <w:pPr>
        <w:pStyle w:val="Normaalweb"/>
        <w:rPr>
          <w:rFonts w:asciiTheme="majorHAnsi" w:hAnsiTheme="majorHAnsi" w:cstheme="majorHAnsi"/>
          <w:sz w:val="22"/>
          <w:szCs w:val="22"/>
        </w:rPr>
      </w:pPr>
      <w:r w:rsidRPr="00911F75">
        <w:rPr>
          <w:rFonts w:asciiTheme="majorHAnsi" w:hAnsiTheme="majorHAnsi" w:cstheme="majorHAnsi"/>
        </w:rPr>
        <w:t xml:space="preserve">Uiten van emoties </w:t>
      </w:r>
      <w:r w:rsidRPr="00911F75">
        <w:rPr>
          <w:rFonts w:asciiTheme="majorHAnsi" w:hAnsiTheme="majorHAnsi" w:cstheme="majorHAnsi"/>
        </w:rPr>
        <w:br/>
      </w:r>
      <w:r w:rsidR="00BB7E01">
        <w:rPr>
          <w:rFonts w:asciiTheme="majorHAnsi" w:hAnsiTheme="majorHAnsi" w:cstheme="majorHAnsi"/>
          <w:sz w:val="22"/>
          <w:szCs w:val="22"/>
        </w:rPr>
        <w:t xml:space="preserve">Er kan worden geconcludeerd </w:t>
      </w:r>
      <w:r w:rsidR="00677F41" w:rsidRPr="001026C9">
        <w:rPr>
          <w:rFonts w:asciiTheme="majorHAnsi" w:hAnsiTheme="majorHAnsi" w:cstheme="majorHAnsi"/>
          <w:sz w:val="22"/>
          <w:szCs w:val="22"/>
        </w:rPr>
        <w:t xml:space="preserve">dat de reclasseringswerkers positieve emoties zonder veel moeite bespreekbaar maken met de cliënt. Emoties die als negatief kunnen worden beschouwd, zoals ergernis en walging, worden door de respondenten vaker niet dan wel geuit in contact met de cliënt. Zij ervaren dit als complex en het kost hen energie de emoties te reguleren, neutraliseren of om te buigen. Zij hanteren verschillende manieren om op de werkvloer ballast kwijt te raken. De respondenten </w:t>
      </w:r>
      <w:r w:rsidR="004C26B9">
        <w:rPr>
          <w:rFonts w:asciiTheme="majorHAnsi" w:hAnsiTheme="majorHAnsi" w:cstheme="majorHAnsi"/>
          <w:sz w:val="22"/>
          <w:szCs w:val="22"/>
        </w:rPr>
        <w:t xml:space="preserve">voelen zich veilig bij directe collega’s. Doordat de professionals veiligheid, herkenning en erkenning bij elkaar ervaren, maken zij hun emoties bespreekbaar. </w:t>
      </w:r>
      <w:r w:rsidR="00C92893">
        <w:rPr>
          <w:rFonts w:asciiTheme="majorHAnsi" w:hAnsiTheme="majorHAnsi" w:cstheme="majorHAnsi"/>
          <w:sz w:val="22"/>
          <w:szCs w:val="22"/>
        </w:rPr>
        <w:t xml:space="preserve">Wandelen en voetballen zijn laagdrempelige manieren om </w:t>
      </w:r>
      <w:r w:rsidR="00643851">
        <w:rPr>
          <w:rFonts w:asciiTheme="majorHAnsi" w:hAnsiTheme="majorHAnsi" w:cstheme="majorHAnsi"/>
          <w:sz w:val="22"/>
          <w:szCs w:val="22"/>
        </w:rPr>
        <w:t>te kunnen ontladen</w:t>
      </w:r>
      <w:r w:rsidR="00C92893">
        <w:rPr>
          <w:rFonts w:asciiTheme="majorHAnsi" w:hAnsiTheme="majorHAnsi" w:cstheme="majorHAnsi"/>
          <w:sz w:val="22"/>
          <w:szCs w:val="22"/>
        </w:rPr>
        <w:t xml:space="preserve"> en ontspanning te vinden in </w:t>
      </w:r>
      <w:r w:rsidR="004C26B9">
        <w:rPr>
          <w:rFonts w:asciiTheme="majorHAnsi" w:hAnsiTheme="majorHAnsi" w:cstheme="majorHAnsi"/>
          <w:sz w:val="22"/>
          <w:szCs w:val="22"/>
        </w:rPr>
        <w:t xml:space="preserve">het emotioneel zware werk. </w:t>
      </w:r>
      <w:r w:rsidR="00677F41" w:rsidRPr="001026C9">
        <w:rPr>
          <w:rFonts w:asciiTheme="majorHAnsi" w:hAnsiTheme="majorHAnsi" w:cstheme="majorHAnsi"/>
          <w:sz w:val="22"/>
          <w:szCs w:val="22"/>
        </w:rPr>
        <w:t>Het merendeel van de respondenten bespreekt de emoties niet met het thuisfront</w:t>
      </w:r>
      <w:r w:rsidR="00116AE0">
        <w:rPr>
          <w:rFonts w:asciiTheme="majorHAnsi" w:hAnsiTheme="majorHAnsi" w:cstheme="majorHAnsi"/>
          <w:sz w:val="22"/>
          <w:szCs w:val="22"/>
        </w:rPr>
        <w:t xml:space="preserve"> omdat zij onbegrip ervaren</w:t>
      </w:r>
      <w:r w:rsidR="00677F41" w:rsidRPr="001026C9">
        <w:rPr>
          <w:rFonts w:asciiTheme="majorHAnsi" w:hAnsiTheme="majorHAnsi" w:cstheme="majorHAnsi"/>
          <w:sz w:val="22"/>
          <w:szCs w:val="22"/>
        </w:rPr>
        <w:t xml:space="preserve">. </w:t>
      </w:r>
      <w:r w:rsidR="00811F84">
        <w:rPr>
          <w:rFonts w:asciiTheme="majorHAnsi" w:hAnsiTheme="majorHAnsi" w:cstheme="majorHAnsi"/>
          <w:sz w:val="22"/>
          <w:szCs w:val="22"/>
        </w:rPr>
        <w:br/>
      </w:r>
      <w:r w:rsidR="00811F84">
        <w:rPr>
          <w:rFonts w:asciiTheme="majorHAnsi" w:hAnsiTheme="majorHAnsi" w:cstheme="majorHAnsi"/>
          <w:sz w:val="22"/>
          <w:szCs w:val="22"/>
        </w:rPr>
        <w:br/>
      </w:r>
      <w:r w:rsidR="00811F84" w:rsidRPr="00811F84">
        <w:rPr>
          <w:rFonts w:asciiTheme="majorHAnsi" w:hAnsiTheme="majorHAnsi" w:cstheme="majorHAnsi"/>
        </w:rPr>
        <w:t xml:space="preserve">Aandacht voor </w:t>
      </w:r>
      <w:r w:rsidR="00811F84">
        <w:rPr>
          <w:rFonts w:asciiTheme="majorHAnsi" w:hAnsiTheme="majorHAnsi" w:cstheme="majorHAnsi"/>
        </w:rPr>
        <w:t xml:space="preserve">(omgaan met) </w:t>
      </w:r>
      <w:r w:rsidR="00811F84" w:rsidRPr="00811F84">
        <w:rPr>
          <w:rFonts w:asciiTheme="majorHAnsi" w:hAnsiTheme="majorHAnsi" w:cstheme="majorHAnsi"/>
        </w:rPr>
        <w:t>emoties</w:t>
      </w:r>
      <w:r w:rsidR="00811F84">
        <w:rPr>
          <w:rFonts w:asciiTheme="majorHAnsi" w:hAnsiTheme="majorHAnsi" w:cstheme="majorHAnsi"/>
        </w:rPr>
        <w:br/>
      </w:r>
      <w:r w:rsidR="00CF0AA0">
        <w:rPr>
          <w:rFonts w:asciiTheme="majorHAnsi" w:hAnsiTheme="majorHAnsi" w:cstheme="majorHAnsi"/>
          <w:sz w:val="22"/>
          <w:szCs w:val="22"/>
        </w:rPr>
        <w:t>Bijna a</w:t>
      </w:r>
      <w:r w:rsidR="00677F41" w:rsidRPr="001026C9">
        <w:rPr>
          <w:rFonts w:asciiTheme="majorHAnsi" w:hAnsiTheme="majorHAnsi" w:cstheme="majorHAnsi"/>
          <w:sz w:val="22"/>
          <w:szCs w:val="22"/>
        </w:rPr>
        <w:t xml:space="preserve">lle respondenten </w:t>
      </w:r>
      <w:r w:rsidR="00CF0AA0">
        <w:rPr>
          <w:rFonts w:asciiTheme="majorHAnsi" w:hAnsiTheme="majorHAnsi" w:cstheme="majorHAnsi"/>
          <w:sz w:val="22"/>
          <w:szCs w:val="22"/>
        </w:rPr>
        <w:t xml:space="preserve">achten </w:t>
      </w:r>
      <w:r w:rsidR="00677F41" w:rsidRPr="001026C9">
        <w:rPr>
          <w:rFonts w:asciiTheme="majorHAnsi" w:hAnsiTheme="majorHAnsi" w:cstheme="majorHAnsi"/>
          <w:sz w:val="22"/>
          <w:szCs w:val="22"/>
        </w:rPr>
        <w:t>het van belang dat er binnen de organisatie meer aandacht komt voor emoties. Emoties zijn individueel, waardoor maatwerk noodzakelijk is. Een ieder heeft een andere manier van omgaan met emoties. Wat voor de een werkt, kan voor een ander juist een tegenwerkend effect hebben. Er worden een aantal laagdrempelige manieren genoemd om ontspanning in emotioneel werk te kunnen vinden, zoals een (tafel)voetbal of een georganiseerde team</w:t>
      </w:r>
      <w:r w:rsidR="00B836C0">
        <w:rPr>
          <w:rFonts w:asciiTheme="majorHAnsi" w:hAnsiTheme="majorHAnsi" w:cstheme="majorHAnsi"/>
          <w:sz w:val="22"/>
          <w:szCs w:val="22"/>
        </w:rPr>
        <w:t xml:space="preserve"> dag</w:t>
      </w:r>
      <w:r w:rsidR="00677F41" w:rsidRPr="001026C9">
        <w:rPr>
          <w:rFonts w:asciiTheme="majorHAnsi" w:hAnsiTheme="majorHAnsi" w:cstheme="majorHAnsi"/>
          <w:sz w:val="22"/>
          <w:szCs w:val="22"/>
        </w:rPr>
        <w:t xml:space="preserve">. Anderen hebben juist meer behoefte aan structuur </w:t>
      </w:r>
      <w:r w:rsidR="00CC7F6F">
        <w:rPr>
          <w:rFonts w:asciiTheme="majorHAnsi" w:hAnsiTheme="majorHAnsi" w:cstheme="majorHAnsi"/>
          <w:sz w:val="22"/>
          <w:szCs w:val="22"/>
        </w:rPr>
        <w:t>en momenten van georganiseerde kritische reflectie</w:t>
      </w:r>
      <w:r w:rsidR="00677F41" w:rsidRPr="001026C9">
        <w:rPr>
          <w:rFonts w:asciiTheme="majorHAnsi" w:hAnsiTheme="majorHAnsi" w:cstheme="majorHAnsi"/>
          <w:sz w:val="22"/>
          <w:szCs w:val="22"/>
        </w:rPr>
        <w:t xml:space="preserve"> zoals intervisie of het</w:t>
      </w:r>
      <w:r w:rsidR="00C51693">
        <w:rPr>
          <w:rFonts w:asciiTheme="majorHAnsi" w:hAnsiTheme="majorHAnsi" w:cstheme="majorHAnsi"/>
          <w:sz w:val="22"/>
          <w:szCs w:val="22"/>
        </w:rPr>
        <w:t xml:space="preserve"> her</w:t>
      </w:r>
      <w:r w:rsidR="00677F41" w:rsidRPr="001026C9">
        <w:rPr>
          <w:rFonts w:asciiTheme="majorHAnsi" w:hAnsiTheme="majorHAnsi" w:cstheme="majorHAnsi"/>
          <w:sz w:val="22"/>
          <w:szCs w:val="22"/>
        </w:rPr>
        <w:t xml:space="preserve">inrichten van de casuïstiekgroep. </w:t>
      </w:r>
    </w:p>
    <w:p w14:paraId="507B75EC" w14:textId="77777777" w:rsidR="00677F41" w:rsidRPr="001026C9" w:rsidRDefault="00677F41" w:rsidP="00D3173E">
      <w:pPr>
        <w:rPr>
          <w:rFonts w:asciiTheme="majorHAnsi" w:hAnsiTheme="majorHAnsi" w:cstheme="majorHAnsi"/>
        </w:rPr>
      </w:pPr>
    </w:p>
    <w:p w14:paraId="19A31B3B" w14:textId="77777777" w:rsidR="00D3173E" w:rsidRPr="001026C9" w:rsidRDefault="00D3173E" w:rsidP="00800608">
      <w:pPr>
        <w:pStyle w:val="Normaalweb"/>
        <w:rPr>
          <w:rFonts w:asciiTheme="majorHAnsi" w:hAnsiTheme="majorHAnsi" w:cstheme="majorHAnsi"/>
          <w:sz w:val="22"/>
          <w:szCs w:val="22"/>
        </w:rPr>
      </w:pPr>
    </w:p>
    <w:p w14:paraId="002F4CC5" w14:textId="77777777" w:rsidR="00C6363A" w:rsidRPr="00C6363A" w:rsidRDefault="00C6363A" w:rsidP="00C6363A"/>
    <w:p w14:paraId="7EA02C73" w14:textId="3B9D06C3" w:rsidR="00CE1D63" w:rsidRPr="005B29B2" w:rsidRDefault="00CE1D63" w:rsidP="00CE1D63">
      <w:pPr>
        <w:pStyle w:val="Kop1"/>
        <w:numPr>
          <w:ilvl w:val="0"/>
          <w:numId w:val="8"/>
        </w:numPr>
        <w:rPr>
          <w:rStyle w:val="Kop1Char"/>
          <w:color w:val="auto"/>
          <w:sz w:val="24"/>
          <w:szCs w:val="24"/>
        </w:rPr>
      </w:pPr>
      <w:bookmarkStart w:id="78" w:name="_Toc135310138"/>
      <w:r w:rsidRPr="005B29B2">
        <w:rPr>
          <w:rStyle w:val="Kop1Char"/>
          <w:color w:val="auto"/>
          <w:sz w:val="24"/>
          <w:szCs w:val="24"/>
        </w:rPr>
        <w:lastRenderedPageBreak/>
        <w:t>Conclusies</w:t>
      </w:r>
      <w:bookmarkEnd w:id="78"/>
    </w:p>
    <w:p w14:paraId="50DB73DF" w14:textId="1118C73D" w:rsidR="00561723" w:rsidRPr="001026C9" w:rsidRDefault="00561723" w:rsidP="00561723">
      <w:pPr>
        <w:pStyle w:val="Kop2"/>
        <w:rPr>
          <w:rFonts w:cstheme="majorHAnsi"/>
          <w:i/>
          <w:iCs/>
          <w:color w:val="auto"/>
          <w:sz w:val="22"/>
          <w:szCs w:val="22"/>
        </w:rPr>
      </w:pPr>
      <w:bookmarkStart w:id="79" w:name="_Toc135310139"/>
      <w:r w:rsidRPr="001026C9">
        <w:rPr>
          <w:rFonts w:cstheme="majorHAnsi"/>
          <w:color w:val="auto"/>
          <w:sz w:val="22"/>
          <w:szCs w:val="22"/>
        </w:rPr>
        <w:t xml:space="preserve">In dit hoofdstuk zal antwoord worden gegeven op de centrale vraagstelling: </w:t>
      </w:r>
      <w:r w:rsidRPr="001026C9">
        <w:rPr>
          <w:rFonts w:cstheme="majorHAnsi"/>
          <w:i/>
          <w:iCs/>
          <w:color w:val="auto"/>
          <w:sz w:val="22"/>
          <w:szCs w:val="22"/>
        </w:rPr>
        <w:t>Op welke wijze spelen emoties een rol binnen het werken in het gedwongen kader in contact met cliënten, en op welke manier kan hier aandacht aan worden besteed in de werkpraktijk van Reclassering Inforsa Amsterdam?</w:t>
      </w:r>
      <w:bookmarkEnd w:id="79"/>
    </w:p>
    <w:p w14:paraId="0DF91EF6" w14:textId="77777777" w:rsidR="00561723" w:rsidRDefault="00561723" w:rsidP="00561723">
      <w:pPr>
        <w:rPr>
          <w:rFonts w:asciiTheme="majorHAnsi" w:hAnsiTheme="majorHAnsi" w:cstheme="majorHAnsi"/>
        </w:rPr>
      </w:pPr>
      <w:r w:rsidRPr="001026C9">
        <w:rPr>
          <w:rFonts w:asciiTheme="majorHAnsi" w:hAnsiTheme="majorHAnsi" w:cstheme="majorHAnsi"/>
        </w:rPr>
        <w:t xml:space="preserve">In dit hoofdstuk zijn de resultaten samengevat, waardoor het mogelijk is antwoord te geven op de centrale vraagstelling (5.1.). Hierop volgend worden de aanbevelingen gedaan (5.2.). Het hoofdstuk zal worden afgesloten middels een kritische reflectie (5.3.). </w:t>
      </w:r>
    </w:p>
    <w:p w14:paraId="2D458453" w14:textId="20297C51" w:rsidR="008D0E47" w:rsidRPr="00DB4285" w:rsidRDefault="00F330E3" w:rsidP="00561723">
      <w:pPr>
        <w:pStyle w:val="Kop2"/>
        <w:numPr>
          <w:ilvl w:val="1"/>
          <w:numId w:val="8"/>
        </w:numPr>
        <w:rPr>
          <w:color w:val="auto"/>
          <w:sz w:val="24"/>
          <w:szCs w:val="24"/>
        </w:rPr>
      </w:pPr>
      <w:bookmarkStart w:id="80" w:name="_Toc135310140"/>
      <w:r w:rsidRPr="00DB4285">
        <w:rPr>
          <w:color w:val="auto"/>
          <w:sz w:val="24"/>
          <w:szCs w:val="24"/>
        </w:rPr>
        <w:t>Conclusie</w:t>
      </w:r>
      <w:bookmarkEnd w:id="80"/>
    </w:p>
    <w:p w14:paraId="5B3F83B1" w14:textId="322222C3" w:rsidR="00EB446B" w:rsidRDefault="00EB446B" w:rsidP="0053221D">
      <w:pPr>
        <w:rPr>
          <w:rFonts w:asciiTheme="majorHAnsi" w:hAnsiTheme="majorHAnsi" w:cstheme="majorHAnsi"/>
        </w:rPr>
      </w:pPr>
      <w:r>
        <w:rPr>
          <w:rFonts w:asciiTheme="majorHAnsi" w:hAnsiTheme="majorHAnsi" w:cstheme="majorHAnsi"/>
        </w:rPr>
        <w:t>Het reclasseringswerk brengt emoties met zich mee.</w:t>
      </w:r>
      <w:r w:rsidR="0006329D">
        <w:rPr>
          <w:rFonts w:asciiTheme="majorHAnsi" w:hAnsiTheme="majorHAnsi" w:cstheme="majorHAnsi"/>
        </w:rPr>
        <w:t xml:space="preserve"> De meest opvallende conclusie uit dit onderzoek is dat het subjectief en persoonsafhankelijk is welke emoties er worden ervaren, de interpretatie hiervan en hoe hiermee wordt omgegaan.</w:t>
      </w:r>
      <w:r>
        <w:rPr>
          <w:rFonts w:asciiTheme="majorHAnsi" w:hAnsiTheme="majorHAnsi" w:cstheme="majorHAnsi"/>
        </w:rPr>
        <w:t xml:space="preserve"> Zoals in het theoretisch kader beschreven kunnen reclasseringswerkers emoties ervaren naar aanleiding van</w:t>
      </w:r>
      <w:r w:rsidR="00963E29">
        <w:rPr>
          <w:rFonts w:asciiTheme="majorHAnsi" w:hAnsiTheme="majorHAnsi" w:cstheme="majorHAnsi"/>
        </w:rPr>
        <w:t xml:space="preserve"> traumatische gebeurtenissen,</w:t>
      </w:r>
      <w:r>
        <w:rPr>
          <w:rFonts w:asciiTheme="majorHAnsi" w:hAnsiTheme="majorHAnsi" w:cstheme="majorHAnsi"/>
        </w:rPr>
        <w:t xml:space="preserve"> confronterende casuïstiek en maatschappelijke dru</w:t>
      </w:r>
      <w:r w:rsidR="00963E29">
        <w:rPr>
          <w:rFonts w:asciiTheme="majorHAnsi" w:hAnsiTheme="majorHAnsi" w:cstheme="majorHAnsi"/>
        </w:rPr>
        <w:t xml:space="preserve">k. </w:t>
      </w:r>
      <w:r w:rsidR="00F12468">
        <w:rPr>
          <w:rFonts w:asciiTheme="majorHAnsi" w:hAnsiTheme="majorHAnsi" w:cstheme="majorHAnsi"/>
        </w:rPr>
        <w:t xml:space="preserve">Vanuit de maatschappij worden ‘daders’ vaak veroordeeld en kan het de reclassering kwalijk worden genomen als zij recidiveren. </w:t>
      </w:r>
      <w:r w:rsidR="00963E29">
        <w:rPr>
          <w:rFonts w:asciiTheme="majorHAnsi" w:hAnsiTheme="majorHAnsi" w:cstheme="majorHAnsi"/>
        </w:rPr>
        <w:t xml:space="preserve">Opvallend is dat uit de empirie blijkt dat de reclasseringswerkers emoties </w:t>
      </w:r>
      <w:r w:rsidR="00C85994">
        <w:rPr>
          <w:rFonts w:asciiTheme="majorHAnsi" w:hAnsiTheme="majorHAnsi" w:cstheme="majorHAnsi"/>
        </w:rPr>
        <w:t>ervaren</w:t>
      </w:r>
      <w:r w:rsidR="00963E29">
        <w:rPr>
          <w:rFonts w:asciiTheme="majorHAnsi" w:hAnsiTheme="majorHAnsi" w:cstheme="majorHAnsi"/>
        </w:rPr>
        <w:t xml:space="preserve"> naar aanleiding van heftige gebeurtenissen en confronterende casuïstiek, maar minder emoties lijken te </w:t>
      </w:r>
      <w:r w:rsidR="00C85994">
        <w:rPr>
          <w:rFonts w:asciiTheme="majorHAnsi" w:hAnsiTheme="majorHAnsi" w:cstheme="majorHAnsi"/>
        </w:rPr>
        <w:t>beleven</w:t>
      </w:r>
      <w:r w:rsidR="00963E29">
        <w:rPr>
          <w:rFonts w:asciiTheme="majorHAnsi" w:hAnsiTheme="majorHAnsi" w:cstheme="majorHAnsi"/>
        </w:rPr>
        <w:t xml:space="preserve"> naar aanleiding van maatschappelijke druk. </w:t>
      </w:r>
      <w:r w:rsidR="00F23E59">
        <w:rPr>
          <w:rFonts w:asciiTheme="majorHAnsi" w:hAnsiTheme="majorHAnsi" w:cstheme="majorHAnsi"/>
        </w:rPr>
        <w:t xml:space="preserve">Het hoge verantwoordelijkheidsgevoel richting de maatschappij </w:t>
      </w:r>
      <w:r w:rsidR="00C85994">
        <w:rPr>
          <w:rFonts w:asciiTheme="majorHAnsi" w:hAnsiTheme="majorHAnsi" w:cstheme="majorHAnsi"/>
        </w:rPr>
        <w:t xml:space="preserve">is </w:t>
      </w:r>
      <w:r w:rsidR="00A96FAC">
        <w:rPr>
          <w:rFonts w:asciiTheme="majorHAnsi" w:hAnsiTheme="majorHAnsi" w:cstheme="majorHAnsi"/>
        </w:rPr>
        <w:t xml:space="preserve">maar </w:t>
      </w:r>
      <w:r w:rsidR="00C85994">
        <w:rPr>
          <w:rFonts w:asciiTheme="majorHAnsi" w:hAnsiTheme="majorHAnsi" w:cstheme="majorHAnsi"/>
        </w:rPr>
        <w:t xml:space="preserve">door één van de reclasseringswerkers </w:t>
      </w:r>
      <w:r w:rsidR="009B655C">
        <w:rPr>
          <w:rFonts w:asciiTheme="majorHAnsi" w:hAnsiTheme="majorHAnsi" w:cstheme="majorHAnsi"/>
        </w:rPr>
        <w:t>benoemt</w:t>
      </w:r>
      <w:r w:rsidR="00C85994">
        <w:rPr>
          <w:rFonts w:asciiTheme="majorHAnsi" w:hAnsiTheme="majorHAnsi" w:cstheme="majorHAnsi"/>
        </w:rPr>
        <w:t xml:space="preserve"> </w:t>
      </w:r>
      <w:r w:rsidR="009B655C">
        <w:rPr>
          <w:rFonts w:asciiTheme="majorHAnsi" w:hAnsiTheme="majorHAnsi" w:cstheme="majorHAnsi"/>
        </w:rPr>
        <w:t>tijdens</w:t>
      </w:r>
      <w:r w:rsidR="00C85994">
        <w:rPr>
          <w:rFonts w:asciiTheme="majorHAnsi" w:hAnsiTheme="majorHAnsi" w:cstheme="majorHAnsi"/>
        </w:rPr>
        <w:t xml:space="preserve"> het intervie</w:t>
      </w:r>
      <w:r w:rsidR="00CC673D">
        <w:rPr>
          <w:rFonts w:asciiTheme="majorHAnsi" w:hAnsiTheme="majorHAnsi" w:cstheme="majorHAnsi"/>
        </w:rPr>
        <w:t xml:space="preserve">w. </w:t>
      </w:r>
    </w:p>
    <w:p w14:paraId="5EF2342D" w14:textId="4D95DA72" w:rsidR="008D0E47" w:rsidRPr="001026C9" w:rsidRDefault="005C5E37" w:rsidP="008D0E47">
      <w:pPr>
        <w:rPr>
          <w:rFonts w:asciiTheme="majorHAnsi" w:hAnsiTheme="majorHAnsi" w:cstheme="majorHAnsi"/>
        </w:rPr>
      </w:pPr>
      <w:r>
        <w:rPr>
          <w:rFonts w:asciiTheme="majorHAnsi" w:hAnsiTheme="majorHAnsi" w:cstheme="majorHAnsi"/>
        </w:rPr>
        <w:t>Uit het hier beschreven onderzoek blijkt dat d</w:t>
      </w:r>
      <w:r w:rsidR="00825BA5">
        <w:rPr>
          <w:rFonts w:asciiTheme="majorHAnsi" w:hAnsiTheme="majorHAnsi" w:cstheme="majorHAnsi"/>
        </w:rPr>
        <w:t xml:space="preserve">e reclasseringswerkers zich </w:t>
      </w:r>
      <w:r w:rsidR="00C102D6">
        <w:rPr>
          <w:rFonts w:asciiTheme="majorHAnsi" w:hAnsiTheme="majorHAnsi" w:cstheme="majorHAnsi"/>
        </w:rPr>
        <w:t xml:space="preserve">ervan </w:t>
      </w:r>
      <w:r w:rsidR="00825BA5">
        <w:rPr>
          <w:rFonts w:asciiTheme="majorHAnsi" w:hAnsiTheme="majorHAnsi" w:cstheme="majorHAnsi"/>
        </w:rPr>
        <w:t xml:space="preserve">bewust </w:t>
      </w:r>
      <w:r>
        <w:rPr>
          <w:rFonts w:asciiTheme="majorHAnsi" w:hAnsiTheme="majorHAnsi" w:cstheme="majorHAnsi"/>
        </w:rPr>
        <w:t xml:space="preserve">zijn </w:t>
      </w:r>
      <w:r w:rsidR="00903E03">
        <w:rPr>
          <w:rFonts w:asciiTheme="majorHAnsi" w:hAnsiTheme="majorHAnsi" w:cstheme="majorHAnsi"/>
        </w:rPr>
        <w:t xml:space="preserve">dat zij </w:t>
      </w:r>
      <w:r w:rsidR="00C102D6">
        <w:rPr>
          <w:rFonts w:asciiTheme="majorHAnsi" w:hAnsiTheme="majorHAnsi" w:cstheme="majorHAnsi"/>
        </w:rPr>
        <w:t xml:space="preserve">niet altijd primair vanuit emotie kunnen reageren. </w:t>
      </w:r>
      <w:r w:rsidR="00353289">
        <w:rPr>
          <w:rFonts w:asciiTheme="majorHAnsi" w:hAnsiTheme="majorHAnsi" w:cstheme="majorHAnsi"/>
        </w:rPr>
        <w:t>De professionals</w:t>
      </w:r>
      <w:r w:rsidR="00C102D6">
        <w:rPr>
          <w:rFonts w:asciiTheme="majorHAnsi" w:hAnsiTheme="majorHAnsi" w:cstheme="majorHAnsi"/>
        </w:rPr>
        <w:t xml:space="preserve"> wegen per cliënt en per situatie af welke emoties passend zijn om te uiten.</w:t>
      </w:r>
      <w:r w:rsidR="00903E03">
        <w:rPr>
          <w:rFonts w:asciiTheme="majorHAnsi" w:hAnsiTheme="majorHAnsi" w:cstheme="majorHAnsi"/>
        </w:rPr>
        <w:t xml:space="preserve"> </w:t>
      </w:r>
      <w:r w:rsidR="00C102D6">
        <w:rPr>
          <w:rFonts w:asciiTheme="majorHAnsi" w:hAnsiTheme="majorHAnsi" w:cstheme="majorHAnsi"/>
        </w:rPr>
        <w:t xml:space="preserve">Zij onderdrukken of neutraliseren emoties </w:t>
      </w:r>
      <w:r w:rsidR="00903E03">
        <w:rPr>
          <w:rFonts w:asciiTheme="majorHAnsi" w:hAnsiTheme="majorHAnsi" w:cstheme="majorHAnsi"/>
        </w:rPr>
        <w:t>ten behoeve van</w:t>
      </w:r>
      <w:r w:rsidR="00DE4BAA">
        <w:rPr>
          <w:rFonts w:asciiTheme="majorHAnsi" w:hAnsiTheme="majorHAnsi" w:cstheme="majorHAnsi"/>
        </w:rPr>
        <w:t xml:space="preserve"> het behalen van</w:t>
      </w:r>
      <w:r w:rsidR="00903E03">
        <w:rPr>
          <w:rFonts w:asciiTheme="majorHAnsi" w:hAnsiTheme="majorHAnsi" w:cstheme="majorHAnsi"/>
        </w:rPr>
        <w:t xml:space="preserve"> het </w:t>
      </w:r>
      <w:r w:rsidR="00BA32F4">
        <w:rPr>
          <w:rFonts w:asciiTheme="majorHAnsi" w:hAnsiTheme="majorHAnsi" w:cstheme="majorHAnsi"/>
        </w:rPr>
        <w:t>reclasseringsdoel</w:t>
      </w:r>
      <w:r w:rsidR="00F14B1D">
        <w:rPr>
          <w:rFonts w:asciiTheme="majorHAnsi" w:hAnsiTheme="majorHAnsi" w:cstheme="majorHAnsi"/>
        </w:rPr>
        <w:t>:</w:t>
      </w:r>
      <w:r w:rsidR="00BA32F4">
        <w:rPr>
          <w:rFonts w:asciiTheme="majorHAnsi" w:hAnsiTheme="majorHAnsi" w:cstheme="majorHAnsi"/>
        </w:rPr>
        <w:t xml:space="preserve"> het </w:t>
      </w:r>
      <w:r w:rsidR="00903E03">
        <w:rPr>
          <w:rFonts w:asciiTheme="majorHAnsi" w:hAnsiTheme="majorHAnsi" w:cstheme="majorHAnsi"/>
        </w:rPr>
        <w:t xml:space="preserve">beoordelen en beheersen van het recidiverisico. </w:t>
      </w:r>
      <w:r w:rsidR="00C102D6">
        <w:rPr>
          <w:rFonts w:asciiTheme="majorHAnsi" w:hAnsiTheme="majorHAnsi" w:cstheme="majorHAnsi"/>
        </w:rPr>
        <w:t xml:space="preserve">Om informatie in te winnen of te investeren in </w:t>
      </w:r>
      <w:r w:rsidR="00BA32F4">
        <w:rPr>
          <w:rFonts w:asciiTheme="majorHAnsi" w:hAnsiTheme="majorHAnsi" w:cstheme="majorHAnsi"/>
        </w:rPr>
        <w:t xml:space="preserve">de </w:t>
      </w:r>
      <w:r w:rsidR="003E6A5B">
        <w:rPr>
          <w:rFonts w:asciiTheme="majorHAnsi" w:hAnsiTheme="majorHAnsi" w:cstheme="majorHAnsi"/>
        </w:rPr>
        <w:t xml:space="preserve">professionele </w:t>
      </w:r>
      <w:r w:rsidR="00BA32F4">
        <w:rPr>
          <w:rFonts w:asciiTheme="majorHAnsi" w:hAnsiTheme="majorHAnsi" w:cstheme="majorHAnsi"/>
        </w:rPr>
        <w:t>werkrelatie</w:t>
      </w:r>
      <w:r w:rsidR="00C102D6">
        <w:rPr>
          <w:rFonts w:asciiTheme="majorHAnsi" w:hAnsiTheme="majorHAnsi" w:cstheme="majorHAnsi"/>
        </w:rPr>
        <w:t xml:space="preserve"> met de cliënt, laten zij</w:t>
      </w:r>
      <w:r w:rsidR="006123D3">
        <w:rPr>
          <w:rFonts w:asciiTheme="majorHAnsi" w:hAnsiTheme="majorHAnsi" w:cstheme="majorHAnsi"/>
        </w:rPr>
        <w:t xml:space="preserve"> negatieve emoties als woede</w:t>
      </w:r>
      <w:r w:rsidR="00E57247">
        <w:rPr>
          <w:rFonts w:asciiTheme="majorHAnsi" w:hAnsiTheme="majorHAnsi" w:cstheme="majorHAnsi"/>
        </w:rPr>
        <w:t>, ergernis</w:t>
      </w:r>
      <w:r w:rsidR="006123D3">
        <w:rPr>
          <w:rFonts w:asciiTheme="majorHAnsi" w:hAnsiTheme="majorHAnsi" w:cstheme="majorHAnsi"/>
        </w:rPr>
        <w:t xml:space="preserve"> en walging </w:t>
      </w:r>
      <w:r w:rsidR="00C102D6">
        <w:rPr>
          <w:rFonts w:asciiTheme="majorHAnsi" w:hAnsiTheme="majorHAnsi" w:cstheme="majorHAnsi"/>
        </w:rPr>
        <w:t xml:space="preserve">niet zien. Hieruit kan geconcludeerd worden dat </w:t>
      </w:r>
      <w:r w:rsidR="0037061A">
        <w:rPr>
          <w:rFonts w:asciiTheme="majorHAnsi" w:hAnsiTheme="majorHAnsi" w:cstheme="majorHAnsi"/>
        </w:rPr>
        <w:t xml:space="preserve">de </w:t>
      </w:r>
      <w:r w:rsidR="00C102D6">
        <w:rPr>
          <w:rFonts w:asciiTheme="majorHAnsi" w:hAnsiTheme="majorHAnsi" w:cstheme="majorHAnsi"/>
        </w:rPr>
        <w:t>reclasseringswerkers hun emoties</w:t>
      </w:r>
      <w:r w:rsidR="00026A7B">
        <w:rPr>
          <w:rFonts w:asciiTheme="majorHAnsi" w:hAnsiTheme="majorHAnsi" w:cstheme="majorHAnsi"/>
        </w:rPr>
        <w:t xml:space="preserve"> ondergeschikt maken aan het belang en de doelstelling van de reclassering. </w:t>
      </w:r>
      <w:r w:rsidR="00F54976">
        <w:rPr>
          <w:rFonts w:asciiTheme="majorHAnsi" w:hAnsiTheme="majorHAnsi" w:cstheme="majorHAnsi"/>
        </w:rPr>
        <w:t xml:space="preserve">Om het doel van de reclassering te kunnen </w:t>
      </w:r>
      <w:r w:rsidR="00D210CC">
        <w:rPr>
          <w:rFonts w:asciiTheme="majorHAnsi" w:hAnsiTheme="majorHAnsi" w:cstheme="majorHAnsi"/>
        </w:rPr>
        <w:t>bereiken zullen</w:t>
      </w:r>
      <w:r w:rsidR="001F0973">
        <w:rPr>
          <w:rFonts w:asciiTheme="majorHAnsi" w:hAnsiTheme="majorHAnsi" w:cstheme="majorHAnsi"/>
        </w:rPr>
        <w:t xml:space="preserve"> reclasseringswerkers altijd emotiewerk moeten blijven verrichten.</w:t>
      </w:r>
      <w:r w:rsidR="00257EB6">
        <w:rPr>
          <w:rFonts w:asciiTheme="majorHAnsi" w:hAnsiTheme="majorHAnsi" w:cstheme="majorHAnsi"/>
        </w:rPr>
        <w:t xml:space="preserve"> Uit onderzoek van Jeung, Kim &amp; Chang (2018) blijkt dat het langdurig onderdrukken van emoties kan leiden tot burn-out. Dit benadrukt het belang van het hebben van voldoende aandacht voor het omgaan met emoties. </w:t>
      </w:r>
    </w:p>
    <w:p w14:paraId="3DAE871F" w14:textId="2178E033" w:rsidR="00883090" w:rsidRDefault="00E53749" w:rsidP="008D0E47">
      <w:pPr>
        <w:rPr>
          <w:rFonts w:asciiTheme="majorHAnsi" w:hAnsiTheme="majorHAnsi" w:cstheme="majorHAnsi"/>
        </w:rPr>
      </w:pPr>
      <w:r>
        <w:rPr>
          <w:rFonts w:asciiTheme="majorHAnsi" w:hAnsiTheme="majorHAnsi" w:cstheme="majorHAnsi"/>
        </w:rPr>
        <w:t xml:space="preserve">Reclasseringswerkers van Reclassering Inforsa Amsterdam blijken op een vergelijkbare manier om te gaan met de emoties die </w:t>
      </w:r>
      <w:r w:rsidR="00283695">
        <w:rPr>
          <w:rFonts w:asciiTheme="majorHAnsi" w:hAnsiTheme="majorHAnsi" w:cstheme="majorHAnsi"/>
        </w:rPr>
        <w:t xml:space="preserve">Westaby et al. (2020) </w:t>
      </w:r>
      <w:r>
        <w:rPr>
          <w:rFonts w:asciiTheme="majorHAnsi" w:hAnsiTheme="majorHAnsi" w:cstheme="majorHAnsi"/>
        </w:rPr>
        <w:t xml:space="preserve">vonden bij Engelse reclasseringswerkers. </w:t>
      </w:r>
      <w:r w:rsidR="009F63A4">
        <w:rPr>
          <w:rFonts w:asciiTheme="majorHAnsi" w:hAnsiTheme="majorHAnsi" w:cstheme="majorHAnsi"/>
        </w:rPr>
        <w:t xml:space="preserve">Derhalve </w:t>
      </w:r>
      <w:r w:rsidR="0093751B">
        <w:rPr>
          <w:rFonts w:asciiTheme="majorHAnsi" w:hAnsiTheme="majorHAnsi" w:cstheme="majorHAnsi"/>
        </w:rPr>
        <w:t>volgt</w:t>
      </w:r>
      <w:r w:rsidR="009F63A4">
        <w:rPr>
          <w:rFonts w:asciiTheme="majorHAnsi" w:hAnsiTheme="majorHAnsi" w:cstheme="majorHAnsi"/>
        </w:rPr>
        <w:t xml:space="preserve"> er nu een conclusie aan de hand van de</w:t>
      </w:r>
      <w:r>
        <w:rPr>
          <w:rFonts w:asciiTheme="majorHAnsi" w:hAnsiTheme="majorHAnsi" w:cstheme="majorHAnsi"/>
        </w:rPr>
        <w:t xml:space="preserve"> emotionele</w:t>
      </w:r>
      <w:r w:rsidR="009F63A4">
        <w:rPr>
          <w:rFonts w:asciiTheme="majorHAnsi" w:hAnsiTheme="majorHAnsi" w:cstheme="majorHAnsi"/>
        </w:rPr>
        <w:t xml:space="preserve"> uitingen</w:t>
      </w:r>
      <w:r>
        <w:rPr>
          <w:rFonts w:asciiTheme="majorHAnsi" w:hAnsiTheme="majorHAnsi" w:cstheme="majorHAnsi"/>
        </w:rPr>
        <w:t xml:space="preserve"> die zij in hun onderzoek beschrijven</w:t>
      </w:r>
      <w:r w:rsidR="009F63A4">
        <w:rPr>
          <w:rFonts w:asciiTheme="majorHAnsi" w:hAnsiTheme="majorHAnsi" w:cstheme="majorHAnsi"/>
        </w:rPr>
        <w:t xml:space="preserve">. </w:t>
      </w:r>
    </w:p>
    <w:p w14:paraId="6B8E9E1B" w14:textId="77777777" w:rsidR="00FF7AC2" w:rsidRDefault="009D1BF2" w:rsidP="003C52BA">
      <w:pPr>
        <w:pStyle w:val="Lijstalinea"/>
        <w:numPr>
          <w:ilvl w:val="0"/>
          <w:numId w:val="7"/>
        </w:numPr>
        <w:rPr>
          <w:rFonts w:asciiTheme="majorHAnsi" w:hAnsiTheme="majorHAnsi" w:cstheme="majorHAnsi"/>
        </w:rPr>
      </w:pPr>
      <w:r w:rsidRPr="0037795C">
        <w:rPr>
          <w:rFonts w:asciiTheme="majorHAnsi" w:hAnsiTheme="majorHAnsi" w:cstheme="majorHAnsi"/>
        </w:rPr>
        <w:t>Integratieve emotionele uitingen</w:t>
      </w:r>
    </w:p>
    <w:p w14:paraId="2BFF6E20" w14:textId="672AF94A" w:rsidR="0018074D" w:rsidRDefault="0078497D" w:rsidP="008D0E47">
      <w:pPr>
        <w:rPr>
          <w:rFonts w:asciiTheme="majorHAnsi" w:hAnsiTheme="majorHAnsi" w:cstheme="majorHAnsi"/>
        </w:rPr>
      </w:pPr>
      <w:r>
        <w:rPr>
          <w:rFonts w:asciiTheme="majorHAnsi" w:hAnsiTheme="majorHAnsi" w:cstheme="majorHAnsi"/>
        </w:rPr>
        <w:t>Bij integratieve emotionele uitingen gaat het over de verbinding tussen mensen. Positieve emoties worden getoond en negatieve emoties onderdrukt, ten behoeve van de bevordering van de professionele werkrelatie</w:t>
      </w:r>
      <w:r w:rsidR="00423BE8">
        <w:rPr>
          <w:rFonts w:asciiTheme="majorHAnsi" w:hAnsiTheme="majorHAnsi" w:cstheme="majorHAnsi"/>
        </w:rPr>
        <w:t xml:space="preserve"> (Westaby et al.</w:t>
      </w:r>
      <w:r w:rsidR="00C40E5B">
        <w:rPr>
          <w:rFonts w:asciiTheme="majorHAnsi" w:hAnsiTheme="majorHAnsi" w:cstheme="majorHAnsi"/>
        </w:rPr>
        <w:t xml:space="preserve">, </w:t>
      </w:r>
      <w:r w:rsidR="00423BE8">
        <w:rPr>
          <w:rFonts w:asciiTheme="majorHAnsi" w:hAnsiTheme="majorHAnsi" w:cstheme="majorHAnsi"/>
        </w:rPr>
        <w:t>2020)</w:t>
      </w:r>
      <w:r>
        <w:rPr>
          <w:rFonts w:asciiTheme="majorHAnsi" w:hAnsiTheme="majorHAnsi" w:cstheme="majorHAnsi"/>
        </w:rPr>
        <w:t xml:space="preserve">. </w:t>
      </w:r>
      <w:r w:rsidR="00423BE8">
        <w:rPr>
          <w:rFonts w:asciiTheme="majorHAnsi" w:hAnsiTheme="majorHAnsi" w:cstheme="majorHAnsi"/>
        </w:rPr>
        <w:t>Uit de empirische data blijkt dat p</w:t>
      </w:r>
      <w:r w:rsidR="00423BE8" w:rsidRPr="001026C9">
        <w:rPr>
          <w:rFonts w:asciiTheme="majorHAnsi" w:hAnsiTheme="majorHAnsi" w:cstheme="majorHAnsi"/>
        </w:rPr>
        <w:t xml:space="preserve">ositieve emoties als </w:t>
      </w:r>
      <w:r w:rsidR="00E92F4F">
        <w:rPr>
          <w:rFonts w:asciiTheme="majorHAnsi" w:hAnsiTheme="majorHAnsi" w:cstheme="majorHAnsi"/>
        </w:rPr>
        <w:t xml:space="preserve">vriendelijk, </w:t>
      </w:r>
      <w:r w:rsidR="00433902">
        <w:rPr>
          <w:rFonts w:asciiTheme="majorHAnsi" w:hAnsiTheme="majorHAnsi" w:cstheme="majorHAnsi"/>
        </w:rPr>
        <w:t xml:space="preserve">joviaal, </w:t>
      </w:r>
      <w:r w:rsidR="007A27D2">
        <w:rPr>
          <w:rFonts w:asciiTheme="majorHAnsi" w:hAnsiTheme="majorHAnsi" w:cstheme="majorHAnsi"/>
        </w:rPr>
        <w:t xml:space="preserve">empathie, </w:t>
      </w:r>
      <w:r w:rsidR="00423BE8" w:rsidRPr="001026C9">
        <w:rPr>
          <w:rFonts w:asciiTheme="majorHAnsi" w:hAnsiTheme="majorHAnsi" w:cstheme="majorHAnsi"/>
        </w:rPr>
        <w:t>enthousiast, trots en zorgzaam</w:t>
      </w:r>
      <w:r w:rsidR="007D6CE6">
        <w:rPr>
          <w:rFonts w:asciiTheme="majorHAnsi" w:hAnsiTheme="majorHAnsi" w:cstheme="majorHAnsi"/>
        </w:rPr>
        <w:t xml:space="preserve"> </w:t>
      </w:r>
      <w:r w:rsidR="00423BE8">
        <w:rPr>
          <w:rFonts w:asciiTheme="majorHAnsi" w:hAnsiTheme="majorHAnsi" w:cstheme="majorHAnsi"/>
        </w:rPr>
        <w:t>door de respondenten</w:t>
      </w:r>
      <w:r w:rsidR="00423BE8" w:rsidRPr="001026C9">
        <w:rPr>
          <w:rFonts w:asciiTheme="majorHAnsi" w:hAnsiTheme="majorHAnsi" w:cstheme="majorHAnsi"/>
        </w:rPr>
        <w:t xml:space="preserve"> worden getoon</w:t>
      </w:r>
      <w:r w:rsidR="007D6CE6">
        <w:rPr>
          <w:rFonts w:asciiTheme="majorHAnsi" w:hAnsiTheme="majorHAnsi" w:cstheme="majorHAnsi"/>
        </w:rPr>
        <w:t>d</w:t>
      </w:r>
      <w:r w:rsidR="00423BE8" w:rsidRPr="001026C9">
        <w:rPr>
          <w:rFonts w:asciiTheme="majorHAnsi" w:hAnsiTheme="majorHAnsi" w:cstheme="majorHAnsi"/>
        </w:rPr>
        <w:t>.</w:t>
      </w:r>
      <w:r w:rsidR="00423BE8">
        <w:rPr>
          <w:rFonts w:asciiTheme="majorHAnsi" w:hAnsiTheme="majorHAnsi" w:cstheme="majorHAnsi"/>
        </w:rPr>
        <w:t xml:space="preserve"> </w:t>
      </w:r>
      <w:r w:rsidR="00C40E5B">
        <w:rPr>
          <w:rFonts w:asciiTheme="majorHAnsi" w:hAnsiTheme="majorHAnsi" w:cstheme="majorHAnsi"/>
        </w:rPr>
        <w:t xml:space="preserve">Dit doen zij </w:t>
      </w:r>
      <w:r w:rsidR="005425FC">
        <w:rPr>
          <w:rFonts w:asciiTheme="majorHAnsi" w:hAnsiTheme="majorHAnsi" w:cstheme="majorHAnsi"/>
        </w:rPr>
        <w:t>allereerst</w:t>
      </w:r>
      <w:r w:rsidR="00B32B84">
        <w:rPr>
          <w:rFonts w:asciiTheme="majorHAnsi" w:hAnsiTheme="majorHAnsi" w:cstheme="majorHAnsi"/>
        </w:rPr>
        <w:t xml:space="preserve"> om de cliënt op zijn gemak te stellen en te leren kennen</w:t>
      </w:r>
      <w:r w:rsidR="005425FC">
        <w:rPr>
          <w:rFonts w:asciiTheme="majorHAnsi" w:hAnsiTheme="majorHAnsi" w:cstheme="majorHAnsi"/>
        </w:rPr>
        <w:t xml:space="preserve">, vervolgens ter bevordering van de </w:t>
      </w:r>
      <w:r w:rsidR="00891685">
        <w:rPr>
          <w:rFonts w:asciiTheme="majorHAnsi" w:hAnsiTheme="majorHAnsi" w:cstheme="majorHAnsi"/>
        </w:rPr>
        <w:t>vertrouwensrelatie</w:t>
      </w:r>
      <w:r w:rsidR="00B32B84">
        <w:rPr>
          <w:rFonts w:asciiTheme="majorHAnsi" w:hAnsiTheme="majorHAnsi" w:cstheme="majorHAnsi"/>
        </w:rPr>
        <w:t xml:space="preserve">. </w:t>
      </w:r>
      <w:r w:rsidR="007D6CE6">
        <w:rPr>
          <w:rFonts w:asciiTheme="majorHAnsi" w:hAnsiTheme="majorHAnsi" w:cstheme="majorHAnsi"/>
        </w:rPr>
        <w:t>Emoties als strijdlustigheid en humor worden tevens ten positieve ingezet in contact met cliënten. De reclasseringswerkers zetten</w:t>
      </w:r>
      <w:r w:rsidR="00B32B84">
        <w:rPr>
          <w:rFonts w:asciiTheme="majorHAnsi" w:hAnsiTheme="majorHAnsi" w:cstheme="majorHAnsi"/>
        </w:rPr>
        <w:t xml:space="preserve"> positieve bekrachtiging </w:t>
      </w:r>
      <w:r w:rsidR="000B1432">
        <w:rPr>
          <w:rFonts w:asciiTheme="majorHAnsi" w:hAnsiTheme="majorHAnsi" w:cstheme="majorHAnsi"/>
        </w:rPr>
        <w:t>in</w:t>
      </w:r>
      <w:r w:rsidR="00B32B84">
        <w:rPr>
          <w:rFonts w:asciiTheme="majorHAnsi" w:hAnsiTheme="majorHAnsi" w:cstheme="majorHAnsi"/>
        </w:rPr>
        <w:t xml:space="preserve"> om de intrinsieke motivatie van de cliënt te vergroten. </w:t>
      </w:r>
      <w:r w:rsidR="00A056FB">
        <w:rPr>
          <w:rFonts w:asciiTheme="majorHAnsi" w:hAnsiTheme="majorHAnsi" w:cstheme="majorHAnsi"/>
        </w:rPr>
        <w:t>Negatieve emoties als ergernis, woede en walging worden veelal onderdrukt.</w:t>
      </w:r>
      <w:r w:rsidR="00D03178">
        <w:rPr>
          <w:rFonts w:asciiTheme="majorHAnsi" w:hAnsiTheme="majorHAnsi" w:cstheme="majorHAnsi"/>
        </w:rPr>
        <w:t xml:space="preserve"> De respondenten </w:t>
      </w:r>
      <w:r w:rsidR="000B6C6C">
        <w:rPr>
          <w:rFonts w:asciiTheme="majorHAnsi" w:hAnsiTheme="majorHAnsi" w:cstheme="majorHAnsi"/>
        </w:rPr>
        <w:t>realiseren</w:t>
      </w:r>
      <w:r w:rsidR="00D03178">
        <w:rPr>
          <w:rFonts w:asciiTheme="majorHAnsi" w:hAnsiTheme="majorHAnsi" w:cstheme="majorHAnsi"/>
        </w:rPr>
        <w:t xml:space="preserve"> </w:t>
      </w:r>
      <w:r w:rsidR="000B6C6C">
        <w:rPr>
          <w:rFonts w:asciiTheme="majorHAnsi" w:hAnsiTheme="majorHAnsi" w:cstheme="majorHAnsi"/>
        </w:rPr>
        <w:t xml:space="preserve">zich </w:t>
      </w:r>
      <w:r w:rsidR="00D03178">
        <w:rPr>
          <w:rFonts w:asciiTheme="majorHAnsi" w:hAnsiTheme="majorHAnsi" w:cstheme="majorHAnsi"/>
        </w:rPr>
        <w:t xml:space="preserve">dat </w:t>
      </w:r>
      <w:r w:rsidR="000B6C6C">
        <w:rPr>
          <w:rFonts w:asciiTheme="majorHAnsi" w:hAnsiTheme="majorHAnsi" w:cstheme="majorHAnsi"/>
        </w:rPr>
        <w:t xml:space="preserve">het tonen van negatieve emoties een </w:t>
      </w:r>
      <w:r w:rsidR="00D03178">
        <w:rPr>
          <w:rFonts w:asciiTheme="majorHAnsi" w:hAnsiTheme="majorHAnsi" w:cstheme="majorHAnsi"/>
        </w:rPr>
        <w:t xml:space="preserve">afstand kan creëren tussen hen en de cliënt. </w:t>
      </w:r>
      <w:r w:rsidR="00A056FB">
        <w:rPr>
          <w:rFonts w:asciiTheme="majorHAnsi" w:hAnsiTheme="majorHAnsi" w:cstheme="majorHAnsi"/>
        </w:rPr>
        <w:t xml:space="preserve"> </w:t>
      </w:r>
    </w:p>
    <w:p w14:paraId="0D11C20F" w14:textId="72146FCE" w:rsidR="00423BE8" w:rsidRDefault="00423BE8" w:rsidP="003C52BA">
      <w:pPr>
        <w:pStyle w:val="Lijstalinea"/>
        <w:numPr>
          <w:ilvl w:val="0"/>
          <w:numId w:val="7"/>
        </w:numPr>
        <w:rPr>
          <w:rFonts w:asciiTheme="majorHAnsi" w:hAnsiTheme="majorHAnsi" w:cstheme="majorHAnsi"/>
        </w:rPr>
      </w:pPr>
      <w:r>
        <w:rPr>
          <w:rFonts w:asciiTheme="majorHAnsi" w:hAnsiTheme="majorHAnsi" w:cstheme="majorHAnsi"/>
        </w:rPr>
        <w:lastRenderedPageBreak/>
        <w:t>Neutrale emotionele uitingen</w:t>
      </w:r>
    </w:p>
    <w:p w14:paraId="15122FA5" w14:textId="15F0C857" w:rsidR="00423BE8" w:rsidRDefault="00423BE8" w:rsidP="00423BE8">
      <w:pPr>
        <w:rPr>
          <w:rFonts w:asciiTheme="majorHAnsi" w:hAnsiTheme="majorHAnsi" w:cstheme="majorHAnsi"/>
        </w:rPr>
      </w:pPr>
      <w:r>
        <w:rPr>
          <w:rFonts w:asciiTheme="majorHAnsi" w:hAnsiTheme="majorHAnsi" w:cstheme="majorHAnsi"/>
        </w:rPr>
        <w:t>Bij neutrale emotionele uitingen gaat het over emotionele neutraliteit en terughoudendheid. Zowel negatieve als positieve emoties worden niet getoond.</w:t>
      </w:r>
      <w:r w:rsidR="00891E4E">
        <w:rPr>
          <w:rFonts w:asciiTheme="majorHAnsi" w:hAnsiTheme="majorHAnsi" w:cstheme="majorHAnsi"/>
        </w:rPr>
        <w:t xml:space="preserve"> Westaby et al. (2020) </w:t>
      </w:r>
      <w:r w:rsidR="0018074D">
        <w:rPr>
          <w:rFonts w:asciiTheme="majorHAnsi" w:hAnsiTheme="majorHAnsi" w:cstheme="majorHAnsi"/>
        </w:rPr>
        <w:t xml:space="preserve">koppelen dit aan autoriteit. </w:t>
      </w:r>
      <w:r w:rsidR="004E6DD4">
        <w:rPr>
          <w:rFonts w:asciiTheme="majorHAnsi" w:hAnsiTheme="majorHAnsi" w:cstheme="majorHAnsi"/>
        </w:rPr>
        <w:t xml:space="preserve">Zij stellen dat professionals met autoriteit geen emoties behoren te tonen, </w:t>
      </w:r>
      <w:r w:rsidR="0018074D">
        <w:rPr>
          <w:rFonts w:asciiTheme="majorHAnsi" w:hAnsiTheme="majorHAnsi" w:cstheme="majorHAnsi"/>
        </w:rPr>
        <w:t>om zodoende de cliënt te weerhouden he</w:t>
      </w:r>
      <w:r w:rsidR="00D33ED6">
        <w:rPr>
          <w:rFonts w:asciiTheme="majorHAnsi" w:hAnsiTheme="majorHAnsi" w:cstheme="majorHAnsi"/>
        </w:rPr>
        <w:t>n</w:t>
      </w:r>
      <w:r w:rsidR="0018074D">
        <w:rPr>
          <w:rFonts w:asciiTheme="majorHAnsi" w:hAnsiTheme="majorHAnsi" w:cstheme="majorHAnsi"/>
        </w:rPr>
        <w:t xml:space="preserve"> uit te dagen. </w:t>
      </w:r>
      <w:r w:rsidR="000B23AE">
        <w:rPr>
          <w:rFonts w:asciiTheme="majorHAnsi" w:hAnsiTheme="majorHAnsi" w:cstheme="majorHAnsi"/>
        </w:rPr>
        <w:t xml:space="preserve">Uit </w:t>
      </w:r>
      <w:r w:rsidR="00CF2896">
        <w:rPr>
          <w:rFonts w:asciiTheme="majorHAnsi" w:hAnsiTheme="majorHAnsi" w:cstheme="majorHAnsi"/>
        </w:rPr>
        <w:t>het hier beschreven onderzoek</w:t>
      </w:r>
      <w:r w:rsidR="000B23AE">
        <w:rPr>
          <w:rFonts w:asciiTheme="majorHAnsi" w:hAnsiTheme="majorHAnsi" w:cstheme="majorHAnsi"/>
        </w:rPr>
        <w:t xml:space="preserve"> blijkt dat de reclasseringswerkers positieve emoties veelal wel tonen. Negatieve emoties als ergernis, irritatie en woede worden echter vaak niet getoond. </w:t>
      </w:r>
      <w:r w:rsidR="000B23AE" w:rsidRPr="001026C9">
        <w:rPr>
          <w:rFonts w:asciiTheme="majorHAnsi" w:hAnsiTheme="majorHAnsi" w:cstheme="majorHAnsi"/>
        </w:rPr>
        <w:t xml:space="preserve">Walging wordt </w:t>
      </w:r>
      <w:r w:rsidR="00925C38">
        <w:rPr>
          <w:rFonts w:asciiTheme="majorHAnsi" w:hAnsiTheme="majorHAnsi" w:cstheme="majorHAnsi"/>
        </w:rPr>
        <w:t xml:space="preserve">door de respondenten </w:t>
      </w:r>
      <w:r w:rsidR="000B23AE" w:rsidRPr="001026C9">
        <w:rPr>
          <w:rFonts w:asciiTheme="majorHAnsi" w:hAnsiTheme="majorHAnsi" w:cstheme="majorHAnsi"/>
        </w:rPr>
        <w:t xml:space="preserve">beschreven als de meest complexe emotie in het reclasseringswerk, hier spelen eigen normen en waarden en overtuigingen een grote rol. </w:t>
      </w:r>
      <w:r w:rsidR="000B23AE">
        <w:rPr>
          <w:rFonts w:asciiTheme="majorHAnsi" w:hAnsiTheme="majorHAnsi" w:cstheme="majorHAnsi"/>
        </w:rPr>
        <w:t xml:space="preserve">De reclasseringswerkers beseffen, dat als zij vanuit primaire emotie zouden reageren, dit kan resulteren in terughoudendheid bij de cliënt. Zij krijgen dan onvoldoende informatie waardoor zij niet in staat zijn om het recidiverisico </w:t>
      </w:r>
      <w:r w:rsidR="00A06ED3">
        <w:rPr>
          <w:rFonts w:asciiTheme="majorHAnsi" w:hAnsiTheme="majorHAnsi" w:cstheme="majorHAnsi"/>
        </w:rPr>
        <w:t xml:space="preserve">te beoordelen en </w:t>
      </w:r>
      <w:r w:rsidR="000B23AE">
        <w:rPr>
          <w:rFonts w:asciiTheme="majorHAnsi" w:hAnsiTheme="majorHAnsi" w:cstheme="majorHAnsi"/>
        </w:rPr>
        <w:t xml:space="preserve">beheersen. </w:t>
      </w:r>
      <w:r w:rsidR="001F5E09">
        <w:rPr>
          <w:rFonts w:asciiTheme="majorHAnsi" w:hAnsiTheme="majorHAnsi" w:cstheme="majorHAnsi"/>
        </w:rPr>
        <w:t>D</w:t>
      </w:r>
      <w:r w:rsidR="005A1EAB" w:rsidRPr="001026C9">
        <w:rPr>
          <w:rFonts w:asciiTheme="majorHAnsi" w:hAnsiTheme="majorHAnsi" w:cstheme="majorHAnsi"/>
        </w:rPr>
        <w:t xml:space="preserve">e reclasseringswerkers </w:t>
      </w:r>
      <w:r w:rsidR="001F5E09">
        <w:rPr>
          <w:rFonts w:asciiTheme="majorHAnsi" w:hAnsiTheme="majorHAnsi" w:cstheme="majorHAnsi"/>
        </w:rPr>
        <w:t xml:space="preserve">proberen </w:t>
      </w:r>
      <w:r w:rsidR="005A1EAB" w:rsidRPr="001026C9">
        <w:rPr>
          <w:rFonts w:asciiTheme="majorHAnsi" w:hAnsiTheme="majorHAnsi" w:cstheme="majorHAnsi"/>
        </w:rPr>
        <w:t>emoties</w:t>
      </w:r>
      <w:r w:rsidR="00925C38">
        <w:rPr>
          <w:rFonts w:asciiTheme="majorHAnsi" w:hAnsiTheme="majorHAnsi" w:cstheme="majorHAnsi"/>
        </w:rPr>
        <w:t xml:space="preserve"> als woede, ergernis en walging</w:t>
      </w:r>
      <w:r w:rsidR="005A1EAB" w:rsidRPr="001026C9">
        <w:rPr>
          <w:rFonts w:asciiTheme="majorHAnsi" w:hAnsiTheme="majorHAnsi" w:cstheme="majorHAnsi"/>
        </w:rPr>
        <w:t xml:space="preserve"> zoveel mogelijk te onderdrukken, om te buigen of te neutraliseren</w:t>
      </w:r>
      <w:r w:rsidR="00710743">
        <w:rPr>
          <w:rFonts w:asciiTheme="majorHAnsi" w:hAnsiTheme="majorHAnsi" w:cstheme="majorHAnsi"/>
        </w:rPr>
        <w:t>. Dit doen zij</w:t>
      </w:r>
      <w:r w:rsidR="00CC36BA">
        <w:rPr>
          <w:rFonts w:asciiTheme="majorHAnsi" w:hAnsiTheme="majorHAnsi" w:cstheme="majorHAnsi"/>
        </w:rPr>
        <w:t xml:space="preserve"> door zich te focussen op beschermende factoren of het behalen van doelen</w:t>
      </w:r>
      <w:r w:rsidR="0078174C">
        <w:rPr>
          <w:rFonts w:asciiTheme="majorHAnsi" w:hAnsiTheme="majorHAnsi" w:cstheme="majorHAnsi"/>
        </w:rPr>
        <w:t xml:space="preserve"> en acties</w:t>
      </w:r>
      <w:r w:rsidR="00CC36BA">
        <w:rPr>
          <w:rFonts w:asciiTheme="majorHAnsi" w:hAnsiTheme="majorHAnsi" w:cstheme="majorHAnsi"/>
        </w:rPr>
        <w:t xml:space="preserve"> op de verschillende leefgebieden</w:t>
      </w:r>
      <w:r w:rsidR="005A1EAB" w:rsidRPr="001026C9">
        <w:rPr>
          <w:rFonts w:asciiTheme="majorHAnsi" w:hAnsiTheme="majorHAnsi" w:cstheme="majorHAnsi"/>
        </w:rPr>
        <w:t>.</w:t>
      </w:r>
      <w:r w:rsidR="005A1EAB">
        <w:rPr>
          <w:rFonts w:asciiTheme="majorHAnsi" w:hAnsiTheme="majorHAnsi" w:cstheme="majorHAnsi"/>
        </w:rPr>
        <w:t xml:space="preserve"> Dit kost de reclasseringswerkers veel energie. </w:t>
      </w:r>
      <w:r w:rsidR="00FF7095">
        <w:rPr>
          <w:rFonts w:asciiTheme="majorHAnsi" w:hAnsiTheme="majorHAnsi" w:cstheme="majorHAnsi"/>
        </w:rPr>
        <w:t xml:space="preserve">Hieruit blijkt dat het van groot belang is aandacht te hebben voor </w:t>
      </w:r>
      <w:r w:rsidR="00A237DA">
        <w:rPr>
          <w:rFonts w:asciiTheme="majorHAnsi" w:hAnsiTheme="majorHAnsi" w:cstheme="majorHAnsi"/>
        </w:rPr>
        <w:t xml:space="preserve">(voornamelijk negatieve) </w:t>
      </w:r>
      <w:r w:rsidR="00FF7095">
        <w:rPr>
          <w:rFonts w:asciiTheme="majorHAnsi" w:hAnsiTheme="majorHAnsi" w:cstheme="majorHAnsi"/>
        </w:rPr>
        <w:t xml:space="preserve">emoties die </w:t>
      </w:r>
      <w:r w:rsidR="00E2009A">
        <w:rPr>
          <w:rFonts w:asciiTheme="majorHAnsi" w:hAnsiTheme="majorHAnsi" w:cstheme="majorHAnsi"/>
        </w:rPr>
        <w:t>niet</w:t>
      </w:r>
      <w:r w:rsidR="00FF7095">
        <w:rPr>
          <w:rFonts w:asciiTheme="majorHAnsi" w:hAnsiTheme="majorHAnsi" w:cstheme="majorHAnsi"/>
        </w:rPr>
        <w:t xml:space="preserve"> of nauwelijks worden uitgesproken. </w:t>
      </w:r>
    </w:p>
    <w:p w14:paraId="2120B997" w14:textId="59C168D2" w:rsidR="00E17441" w:rsidRDefault="00E17441" w:rsidP="003C52BA">
      <w:pPr>
        <w:pStyle w:val="Lijstalinea"/>
        <w:numPr>
          <w:ilvl w:val="0"/>
          <w:numId w:val="7"/>
        </w:numPr>
        <w:rPr>
          <w:rFonts w:asciiTheme="majorHAnsi" w:hAnsiTheme="majorHAnsi" w:cstheme="majorHAnsi"/>
        </w:rPr>
      </w:pPr>
      <w:r>
        <w:rPr>
          <w:rFonts w:asciiTheme="majorHAnsi" w:hAnsiTheme="majorHAnsi" w:cstheme="majorHAnsi"/>
        </w:rPr>
        <w:t xml:space="preserve">Differentiërende emotionele uitingen </w:t>
      </w:r>
    </w:p>
    <w:p w14:paraId="6BDF2F41" w14:textId="2C806F61" w:rsidR="003A22E5" w:rsidRPr="003A22E5" w:rsidRDefault="00CD5C77" w:rsidP="003A22E5">
      <w:pPr>
        <w:rPr>
          <w:rFonts w:asciiTheme="majorHAnsi" w:hAnsiTheme="majorHAnsi" w:cstheme="majorHAnsi"/>
        </w:rPr>
      </w:pPr>
      <w:r>
        <w:rPr>
          <w:rFonts w:asciiTheme="majorHAnsi" w:hAnsiTheme="majorHAnsi" w:cstheme="majorHAnsi"/>
        </w:rPr>
        <w:t>Hierbij is sprake van negatieve emoties die wel worden getoond, mits zij een doel hebben. Westaby et al. (2020) schetsen hierbij het voorbeeld van een incassobureau, waarbij de deurwaarder druk uitoefent op een persoon om hem een bepaalde richting in te bewegen</w:t>
      </w:r>
      <w:r w:rsidR="00C01BEA">
        <w:rPr>
          <w:rFonts w:asciiTheme="majorHAnsi" w:hAnsiTheme="majorHAnsi" w:cstheme="majorHAnsi"/>
        </w:rPr>
        <w:t>.</w:t>
      </w:r>
      <w:r>
        <w:rPr>
          <w:rFonts w:asciiTheme="majorHAnsi" w:hAnsiTheme="majorHAnsi" w:cstheme="majorHAnsi"/>
        </w:rPr>
        <w:t xml:space="preserve"> </w:t>
      </w:r>
      <w:r w:rsidR="00C01BEA">
        <w:rPr>
          <w:rFonts w:asciiTheme="majorHAnsi" w:hAnsiTheme="majorHAnsi" w:cstheme="majorHAnsi"/>
        </w:rPr>
        <w:t xml:space="preserve">Uit de empirische data blijkt dat de reclasseringswerkers emoties als ergernis en woede inzetten om de urgentie of ernst van een situatie duidelijk te maken. Hiervan is bijvoorbeeld sprake bij het overtreden van een contactverbod of het niet nakomen van de bijzondere voorwaarden. </w:t>
      </w:r>
      <w:r w:rsidR="00301DA2">
        <w:rPr>
          <w:rFonts w:asciiTheme="majorHAnsi" w:hAnsiTheme="majorHAnsi" w:cstheme="majorHAnsi"/>
        </w:rPr>
        <w:t>O</w:t>
      </w:r>
      <w:r w:rsidR="00C01BEA" w:rsidRPr="001026C9">
        <w:rPr>
          <w:rFonts w:asciiTheme="majorHAnsi" w:hAnsiTheme="majorHAnsi" w:cstheme="majorHAnsi"/>
        </w:rPr>
        <w:t xml:space="preserve">ok hier is sprake van </w:t>
      </w:r>
      <w:r w:rsidR="00C01BEA">
        <w:rPr>
          <w:rFonts w:asciiTheme="majorHAnsi" w:hAnsiTheme="majorHAnsi" w:cstheme="majorHAnsi"/>
        </w:rPr>
        <w:t>emotiewerk</w:t>
      </w:r>
      <w:r w:rsidR="00C01BEA" w:rsidRPr="001026C9">
        <w:rPr>
          <w:rFonts w:asciiTheme="majorHAnsi" w:hAnsiTheme="majorHAnsi" w:cstheme="majorHAnsi"/>
        </w:rPr>
        <w:t>. De respondenten ben</w:t>
      </w:r>
      <w:r w:rsidR="00301DA2">
        <w:rPr>
          <w:rFonts w:asciiTheme="majorHAnsi" w:hAnsiTheme="majorHAnsi" w:cstheme="majorHAnsi"/>
        </w:rPr>
        <w:t xml:space="preserve">adrukken namelijk </w:t>
      </w:r>
      <w:r w:rsidR="00C01BEA" w:rsidRPr="001026C9">
        <w:rPr>
          <w:rFonts w:asciiTheme="majorHAnsi" w:hAnsiTheme="majorHAnsi" w:cstheme="majorHAnsi"/>
        </w:rPr>
        <w:t xml:space="preserve">dat zij hun emoties uiten, maar hierbij in acht houden dat het </w:t>
      </w:r>
      <w:r w:rsidR="00C01BEA" w:rsidRPr="001026C9">
        <w:rPr>
          <w:rFonts w:asciiTheme="majorHAnsi" w:hAnsiTheme="majorHAnsi" w:cstheme="majorHAnsi"/>
          <w:i/>
          <w:iCs/>
        </w:rPr>
        <w:t>‘methodisch verantwoord’</w:t>
      </w:r>
      <w:r w:rsidR="00C01BEA" w:rsidRPr="001026C9">
        <w:rPr>
          <w:rFonts w:asciiTheme="majorHAnsi" w:hAnsiTheme="majorHAnsi" w:cstheme="majorHAnsi"/>
        </w:rPr>
        <w:t xml:space="preserve"> is</w:t>
      </w:r>
      <w:r w:rsidR="00C01BEA">
        <w:rPr>
          <w:rFonts w:asciiTheme="majorHAnsi" w:hAnsiTheme="majorHAnsi" w:cstheme="majorHAnsi"/>
        </w:rPr>
        <w:t xml:space="preserve">. </w:t>
      </w:r>
      <w:r w:rsidR="00F90575">
        <w:rPr>
          <w:rFonts w:asciiTheme="majorHAnsi" w:hAnsiTheme="majorHAnsi" w:cstheme="majorHAnsi"/>
        </w:rPr>
        <w:t xml:space="preserve">Hiermee bedoelen zij dat zij zich er zoveel mogelijk van bewust proberen te zijn op welke manier en met welk doel zij deze emotie uiten. </w:t>
      </w:r>
    </w:p>
    <w:p w14:paraId="0CC87BE4" w14:textId="7E25013D" w:rsidR="008D0E47" w:rsidRDefault="00107CC0" w:rsidP="008D0E47">
      <w:pPr>
        <w:rPr>
          <w:rFonts w:asciiTheme="majorHAnsi" w:hAnsiTheme="majorHAnsi" w:cstheme="majorHAnsi"/>
          <w:lang w:eastAsia="nl-NL"/>
        </w:rPr>
      </w:pPr>
      <w:r>
        <w:rPr>
          <w:rFonts w:asciiTheme="majorHAnsi" w:hAnsiTheme="majorHAnsi" w:cstheme="majorHAnsi"/>
        </w:rPr>
        <w:t>Uit de empirie blijkt dat de</w:t>
      </w:r>
      <w:r w:rsidR="00763CC5">
        <w:rPr>
          <w:rFonts w:asciiTheme="majorHAnsi" w:hAnsiTheme="majorHAnsi" w:cstheme="majorHAnsi"/>
        </w:rPr>
        <w:t xml:space="preserve"> reclasseringswerkers </w:t>
      </w:r>
      <w:r w:rsidR="00763CC5" w:rsidRPr="001026C9">
        <w:rPr>
          <w:rFonts w:asciiTheme="majorHAnsi" w:hAnsiTheme="majorHAnsi" w:cstheme="majorHAnsi"/>
        </w:rPr>
        <w:t>zich er bewust van zijn dat zij niet iedere emotie kunnen laten zien in het contact met</w:t>
      </w:r>
      <w:r w:rsidR="0002726A">
        <w:rPr>
          <w:rFonts w:asciiTheme="majorHAnsi" w:hAnsiTheme="majorHAnsi" w:cstheme="majorHAnsi"/>
        </w:rPr>
        <w:t xml:space="preserve"> de</w:t>
      </w:r>
      <w:r w:rsidR="00763CC5" w:rsidRPr="001026C9">
        <w:rPr>
          <w:rFonts w:asciiTheme="majorHAnsi" w:hAnsiTheme="majorHAnsi" w:cstheme="majorHAnsi"/>
        </w:rPr>
        <w:t xml:space="preserve"> cliënt.</w:t>
      </w:r>
      <w:r w:rsidR="00B65AA1">
        <w:rPr>
          <w:rFonts w:asciiTheme="majorHAnsi" w:hAnsiTheme="majorHAnsi" w:cstheme="majorHAnsi"/>
        </w:rPr>
        <w:t xml:space="preserve"> </w:t>
      </w:r>
      <w:r>
        <w:rPr>
          <w:rFonts w:asciiTheme="majorHAnsi" w:hAnsiTheme="majorHAnsi" w:cstheme="majorHAnsi"/>
        </w:rPr>
        <w:t xml:space="preserve">Gesteld kan worden dat </w:t>
      </w:r>
      <w:r w:rsidR="003660F2">
        <w:rPr>
          <w:rFonts w:asciiTheme="majorHAnsi" w:hAnsiTheme="majorHAnsi" w:cstheme="majorHAnsi"/>
        </w:rPr>
        <w:t xml:space="preserve">zij begrijpen dat zij te maken hebben met </w:t>
      </w:r>
      <w:r w:rsidR="003660F2" w:rsidRPr="003660F2">
        <w:rPr>
          <w:rFonts w:asciiTheme="majorHAnsi" w:hAnsiTheme="majorHAnsi" w:cstheme="majorHAnsi"/>
          <w:i/>
          <w:iCs/>
        </w:rPr>
        <w:t>‘surface acting’</w:t>
      </w:r>
      <w:r w:rsidR="00C1155F">
        <w:rPr>
          <w:rFonts w:asciiTheme="majorHAnsi" w:hAnsiTheme="majorHAnsi" w:cstheme="majorHAnsi"/>
        </w:rPr>
        <w:t>:</w:t>
      </w:r>
      <w:r w:rsidR="009E14EB">
        <w:rPr>
          <w:rFonts w:asciiTheme="majorHAnsi" w:hAnsiTheme="majorHAnsi" w:cstheme="majorHAnsi"/>
        </w:rPr>
        <w:t xml:space="preserve"> </w:t>
      </w:r>
      <w:r w:rsidR="000D493F">
        <w:rPr>
          <w:rFonts w:asciiTheme="majorHAnsi" w:hAnsiTheme="majorHAnsi" w:cstheme="majorHAnsi"/>
          <w:lang w:eastAsia="nl-NL"/>
        </w:rPr>
        <w:t>het op de oppervlakte acteren door het tonen van een emotie die je niet voelt,</w:t>
      </w:r>
      <w:r w:rsidR="000D493F">
        <w:rPr>
          <w:rFonts w:asciiTheme="majorHAnsi" w:hAnsiTheme="majorHAnsi" w:cstheme="majorHAnsi"/>
        </w:rPr>
        <w:t xml:space="preserve"> </w:t>
      </w:r>
      <w:r w:rsidR="003660F2">
        <w:rPr>
          <w:rFonts w:asciiTheme="majorHAnsi" w:hAnsiTheme="majorHAnsi" w:cstheme="majorHAnsi"/>
        </w:rPr>
        <w:t xml:space="preserve">en </w:t>
      </w:r>
      <w:r w:rsidR="003660F2" w:rsidRPr="003660F2">
        <w:rPr>
          <w:rFonts w:asciiTheme="majorHAnsi" w:hAnsiTheme="majorHAnsi" w:cstheme="majorHAnsi"/>
          <w:i/>
          <w:iCs/>
        </w:rPr>
        <w:t>‘display rules’</w:t>
      </w:r>
      <w:r w:rsidR="003660F2">
        <w:rPr>
          <w:rFonts w:asciiTheme="majorHAnsi" w:hAnsiTheme="majorHAnsi" w:cstheme="majorHAnsi"/>
        </w:rPr>
        <w:t xml:space="preserve"> of</w:t>
      </w:r>
      <w:r w:rsidR="002274DD">
        <w:rPr>
          <w:rFonts w:asciiTheme="majorHAnsi" w:hAnsiTheme="majorHAnsi" w:cstheme="majorHAnsi"/>
        </w:rPr>
        <w:t>te</w:t>
      </w:r>
      <w:r w:rsidR="003660F2">
        <w:rPr>
          <w:rFonts w:asciiTheme="majorHAnsi" w:hAnsiTheme="majorHAnsi" w:cstheme="majorHAnsi"/>
        </w:rPr>
        <w:t>wel gedragsnormen</w:t>
      </w:r>
      <w:r w:rsidR="00A35A37">
        <w:rPr>
          <w:rFonts w:asciiTheme="majorHAnsi" w:hAnsiTheme="majorHAnsi" w:cstheme="majorHAnsi"/>
        </w:rPr>
        <w:t xml:space="preserve"> (Hochschild, 2003)</w:t>
      </w:r>
      <w:r w:rsidR="003660F2">
        <w:rPr>
          <w:rFonts w:asciiTheme="majorHAnsi" w:hAnsiTheme="majorHAnsi" w:cstheme="majorHAnsi"/>
        </w:rPr>
        <w:t xml:space="preserve">. </w:t>
      </w:r>
      <w:r w:rsidR="0018074D">
        <w:rPr>
          <w:rFonts w:asciiTheme="majorHAnsi" w:hAnsiTheme="majorHAnsi" w:cstheme="majorHAnsi"/>
        </w:rPr>
        <w:t xml:space="preserve">Een andere belangrijke conclusie </w:t>
      </w:r>
      <w:r w:rsidR="008D0E47" w:rsidRPr="001026C9">
        <w:rPr>
          <w:rFonts w:asciiTheme="majorHAnsi" w:hAnsiTheme="majorHAnsi" w:cstheme="majorHAnsi"/>
        </w:rPr>
        <w:t xml:space="preserve">is dat emoties zowel negatief als positief kunnen worden ervaren. Zo kan de emotie zorgzaamheid enerzijds een goed gevoel geven, omdat de reclasseringswerkers iets voor hun cliënt kunnen betekenen. Anderzijds kan dit een gevoel van druk geven, omdat zij zich (te) verantwoordelijk voelen voor het welzijn van de cliënt. Zorgzaamheid kan energie geven als de reclasseringswerkers </w:t>
      </w:r>
      <w:r w:rsidR="00E55F6B" w:rsidRPr="001026C9">
        <w:rPr>
          <w:rFonts w:asciiTheme="majorHAnsi" w:hAnsiTheme="majorHAnsi" w:cstheme="majorHAnsi"/>
        </w:rPr>
        <w:t>voelen</w:t>
      </w:r>
      <w:r w:rsidR="008D0E47" w:rsidRPr="001026C9">
        <w:rPr>
          <w:rFonts w:asciiTheme="majorHAnsi" w:hAnsiTheme="majorHAnsi" w:cstheme="majorHAnsi"/>
        </w:rPr>
        <w:t xml:space="preserve"> dat zij iets kunnen bereiken met de cliënt. Het kan energie kosten</w:t>
      </w:r>
      <w:r w:rsidR="00467A05" w:rsidRPr="001026C9">
        <w:rPr>
          <w:rFonts w:asciiTheme="majorHAnsi" w:hAnsiTheme="majorHAnsi" w:cstheme="majorHAnsi"/>
        </w:rPr>
        <w:t xml:space="preserve"> </w:t>
      </w:r>
      <w:r w:rsidR="008D0E47" w:rsidRPr="001026C9">
        <w:rPr>
          <w:rFonts w:asciiTheme="majorHAnsi" w:hAnsiTheme="majorHAnsi" w:cstheme="majorHAnsi"/>
        </w:rPr>
        <w:t xml:space="preserve">als zij </w:t>
      </w:r>
      <w:r w:rsidR="00467A05" w:rsidRPr="001026C9">
        <w:rPr>
          <w:rFonts w:asciiTheme="majorHAnsi" w:hAnsiTheme="majorHAnsi" w:cstheme="majorHAnsi"/>
        </w:rPr>
        <w:t>voelen</w:t>
      </w:r>
      <w:r w:rsidR="008D0E47" w:rsidRPr="001026C9">
        <w:rPr>
          <w:rFonts w:asciiTheme="majorHAnsi" w:hAnsiTheme="majorHAnsi" w:cstheme="majorHAnsi"/>
        </w:rPr>
        <w:t xml:space="preserve"> dat het traject weinig zinvol is. Dit resulteert in een energielek, met als bijkomend effect de afname van de emotie zorgzaamheid. Emoties kunnen omslaan in het tegenovergestelde. </w:t>
      </w:r>
      <w:r w:rsidR="00352E95">
        <w:rPr>
          <w:rFonts w:asciiTheme="majorHAnsi" w:hAnsiTheme="majorHAnsi" w:cstheme="majorHAnsi"/>
        </w:rPr>
        <w:t>Zo kan strijdlustigheid zich uiten in het zich willen inzetten voor en samen met de cliënt.</w:t>
      </w:r>
      <w:r w:rsidR="00F42790">
        <w:rPr>
          <w:rFonts w:asciiTheme="majorHAnsi" w:hAnsiTheme="majorHAnsi" w:cstheme="majorHAnsi"/>
        </w:rPr>
        <w:t xml:space="preserve"> Als de cliënt zich </w:t>
      </w:r>
      <w:r w:rsidR="005C7C77">
        <w:rPr>
          <w:rFonts w:asciiTheme="majorHAnsi" w:hAnsiTheme="majorHAnsi" w:cstheme="majorHAnsi"/>
        </w:rPr>
        <w:t xml:space="preserve">vervolgens </w:t>
      </w:r>
      <w:r w:rsidR="00F42790">
        <w:rPr>
          <w:rFonts w:asciiTheme="majorHAnsi" w:hAnsiTheme="majorHAnsi" w:cstheme="majorHAnsi"/>
        </w:rPr>
        <w:t>onttrekt aan de afspraken, kan dit resulteren in frustratie bij de professional. Hierdoor kan de reclasseringswerker zich strijdlustig opstellen naar de cliënt</w:t>
      </w:r>
      <w:r w:rsidR="00713A7F">
        <w:rPr>
          <w:rFonts w:asciiTheme="majorHAnsi" w:hAnsiTheme="majorHAnsi" w:cstheme="majorHAnsi"/>
        </w:rPr>
        <w:t xml:space="preserve">. Tot slot kunnen emoties op verschillende manieren geïnterpreteerd worden. </w:t>
      </w:r>
      <w:r w:rsidR="00424AC7" w:rsidRPr="001026C9">
        <w:rPr>
          <w:rFonts w:asciiTheme="majorHAnsi" w:hAnsiTheme="majorHAnsi" w:cstheme="majorHAnsi"/>
          <w:lang w:eastAsia="nl-NL"/>
        </w:rPr>
        <w:t xml:space="preserve">Humor en enthousiasme kunnen niet altijd worden begrepen, wanneer er sprake is van een licht verstandelijke beperking of een </w:t>
      </w:r>
      <w:r w:rsidR="00F42790">
        <w:rPr>
          <w:rFonts w:asciiTheme="majorHAnsi" w:hAnsiTheme="majorHAnsi" w:cstheme="majorHAnsi"/>
          <w:lang w:eastAsia="nl-NL"/>
        </w:rPr>
        <w:t>autismespectrum</w:t>
      </w:r>
      <w:r w:rsidR="00424AC7" w:rsidRPr="001026C9">
        <w:rPr>
          <w:rFonts w:asciiTheme="majorHAnsi" w:hAnsiTheme="majorHAnsi" w:cstheme="majorHAnsi"/>
          <w:lang w:eastAsia="nl-NL"/>
        </w:rPr>
        <w:t>stoornis.</w:t>
      </w:r>
    </w:p>
    <w:p w14:paraId="32F5029B" w14:textId="77777777" w:rsidR="00F74816" w:rsidRDefault="00F74816" w:rsidP="00AC7550">
      <w:pPr>
        <w:rPr>
          <w:rFonts w:asciiTheme="majorHAnsi" w:hAnsiTheme="majorHAnsi" w:cstheme="majorHAnsi"/>
        </w:rPr>
      </w:pPr>
    </w:p>
    <w:p w14:paraId="32049BC0" w14:textId="77777777" w:rsidR="00F74816" w:rsidRDefault="00F74816" w:rsidP="00AC7550">
      <w:pPr>
        <w:rPr>
          <w:rFonts w:asciiTheme="majorHAnsi" w:hAnsiTheme="majorHAnsi" w:cstheme="majorHAnsi"/>
        </w:rPr>
      </w:pPr>
    </w:p>
    <w:p w14:paraId="326D7EB2" w14:textId="284CBA2C" w:rsidR="00AC7550" w:rsidRDefault="00AC7550" w:rsidP="00AC7550">
      <w:pPr>
        <w:rPr>
          <w:rFonts w:asciiTheme="majorHAnsi" w:hAnsiTheme="majorHAnsi" w:cstheme="majorHAnsi"/>
        </w:rPr>
      </w:pPr>
      <w:r>
        <w:rPr>
          <w:rFonts w:asciiTheme="majorHAnsi" w:hAnsiTheme="majorHAnsi" w:cstheme="majorHAnsi"/>
        </w:rPr>
        <w:lastRenderedPageBreak/>
        <w:t xml:space="preserve">De mate van veerkracht is van invloed op de wijze waarop reclasseringswerkers omgaan met emoties.  </w:t>
      </w:r>
      <w:r>
        <w:rPr>
          <w:rFonts w:asciiTheme="majorHAnsi" w:hAnsiTheme="majorHAnsi" w:cstheme="majorHAnsi"/>
        </w:rPr>
        <w:br/>
        <w:t>Clarke (2012) stelt dat veerkrachtige individuen kunnen omgaan met hun emoties, hun energie goed managen en zichzelf goed kennen. Uit de literatuur blijkt dat een open werkcultuur en oprechte betrokkenheid van het management belangrijke organi</w:t>
      </w:r>
      <w:r w:rsidR="003C65FB">
        <w:rPr>
          <w:rFonts w:asciiTheme="majorHAnsi" w:hAnsiTheme="majorHAnsi" w:cstheme="majorHAnsi"/>
        </w:rPr>
        <w:t xml:space="preserve">satorische </w:t>
      </w:r>
      <w:r>
        <w:rPr>
          <w:rFonts w:asciiTheme="majorHAnsi" w:hAnsiTheme="majorHAnsi" w:cstheme="majorHAnsi"/>
        </w:rPr>
        <w:t xml:space="preserve">kenmerken zijn om de professionals ruimte te geven om te gaan met hun emoties. Opmerkelijk is dat de reclasseringswerkers aangeven zich voldoende veilig te voelen bij directe collega’s, waardoor zij emoties bespreekbaar maken. Zij ervaren echter onvoldoende aandacht vanuit het management voor hun emoties. Driekwart van de reclasseringswerkers deelt </w:t>
      </w:r>
      <w:r w:rsidR="000E0BCF">
        <w:rPr>
          <w:rFonts w:asciiTheme="majorHAnsi" w:hAnsiTheme="majorHAnsi" w:cstheme="majorHAnsi"/>
        </w:rPr>
        <w:t xml:space="preserve">hun </w:t>
      </w:r>
      <w:r>
        <w:rPr>
          <w:rFonts w:asciiTheme="majorHAnsi" w:hAnsiTheme="majorHAnsi" w:cstheme="majorHAnsi"/>
        </w:rPr>
        <w:t>emoties niet met het thuisfront, omdat zij hier veelal onbegrip ervaren. Dit benadrukt de urgentie om op de werkvloer voldoende aandacht te besteden aan</w:t>
      </w:r>
      <w:r w:rsidR="0071282F">
        <w:rPr>
          <w:rFonts w:asciiTheme="majorHAnsi" w:hAnsiTheme="majorHAnsi" w:cstheme="majorHAnsi"/>
        </w:rPr>
        <w:t xml:space="preserve"> (omgaan met)</w:t>
      </w:r>
      <w:r>
        <w:rPr>
          <w:rFonts w:asciiTheme="majorHAnsi" w:hAnsiTheme="majorHAnsi" w:cstheme="majorHAnsi"/>
        </w:rPr>
        <w:t xml:space="preserve"> emoties om zodoende de mate van veerkracht te kunnen vergroten. </w:t>
      </w:r>
      <w:r>
        <w:rPr>
          <w:rFonts w:asciiTheme="majorHAnsi" w:hAnsiTheme="majorHAnsi" w:cstheme="majorHAnsi"/>
        </w:rPr>
        <w:br/>
      </w:r>
      <w:r>
        <w:rPr>
          <w:rFonts w:asciiTheme="majorHAnsi" w:hAnsiTheme="majorHAnsi" w:cstheme="majorHAnsi"/>
        </w:rPr>
        <w:br/>
        <w:t>Naast organisat</w:t>
      </w:r>
      <w:r w:rsidR="00734C00">
        <w:rPr>
          <w:rFonts w:asciiTheme="majorHAnsi" w:hAnsiTheme="majorHAnsi" w:cstheme="majorHAnsi"/>
        </w:rPr>
        <w:t xml:space="preserve">orische </w:t>
      </w:r>
      <w:r>
        <w:rPr>
          <w:rFonts w:asciiTheme="majorHAnsi" w:hAnsiTheme="majorHAnsi" w:cstheme="majorHAnsi"/>
        </w:rPr>
        <w:t xml:space="preserve">kenmerken zijn individuele kenmerken als werkervaring, opleidingsachtergrond en de privésituatie van invloed op de mate van veerkracht van de professionals. Uit de interviews en focusgroep blijkt dat de reclasseringswerkers door het opdoen van werkervaring hebben geleerd om te gaan met emoties als extreme zorgzaamheid. Dit doen zij om zichzelf in bescherming te nemen en om het werk ‘vol te kunnen houden’. Daarnaast ervaren zij verminderde veerkracht </w:t>
      </w:r>
      <w:r w:rsidR="000B3002">
        <w:rPr>
          <w:rFonts w:asciiTheme="majorHAnsi" w:hAnsiTheme="majorHAnsi" w:cstheme="majorHAnsi"/>
        </w:rPr>
        <w:t>wanneer</w:t>
      </w:r>
      <w:r>
        <w:rPr>
          <w:rFonts w:asciiTheme="majorHAnsi" w:hAnsiTheme="majorHAnsi" w:cstheme="majorHAnsi"/>
        </w:rPr>
        <w:t xml:space="preserve"> zij heftige gebeurtenissen meemaken in de </w:t>
      </w:r>
      <w:r w:rsidR="00BC599D">
        <w:rPr>
          <w:rFonts w:asciiTheme="majorHAnsi" w:hAnsiTheme="majorHAnsi" w:cstheme="majorHAnsi"/>
        </w:rPr>
        <w:t>thuissituatie</w:t>
      </w:r>
      <w:r>
        <w:rPr>
          <w:rFonts w:asciiTheme="majorHAnsi" w:hAnsiTheme="majorHAnsi" w:cstheme="majorHAnsi"/>
        </w:rPr>
        <w:t xml:space="preserve">. Het reclasseringswerk voelt </w:t>
      </w:r>
      <w:r w:rsidR="00D212C5">
        <w:rPr>
          <w:rFonts w:asciiTheme="majorHAnsi" w:hAnsiTheme="majorHAnsi" w:cstheme="majorHAnsi"/>
        </w:rPr>
        <w:t>op deze momenten</w:t>
      </w:r>
      <w:r w:rsidR="00CB2A35">
        <w:rPr>
          <w:rFonts w:asciiTheme="majorHAnsi" w:hAnsiTheme="majorHAnsi" w:cstheme="majorHAnsi"/>
        </w:rPr>
        <w:t xml:space="preserve"> </w:t>
      </w:r>
      <w:r>
        <w:rPr>
          <w:rFonts w:asciiTheme="majorHAnsi" w:hAnsiTheme="majorHAnsi" w:cstheme="majorHAnsi"/>
        </w:rPr>
        <w:t xml:space="preserve">emotioneel zwaarder. </w:t>
      </w:r>
    </w:p>
    <w:p w14:paraId="3C3C09E4" w14:textId="23654A56" w:rsidR="00DB4285" w:rsidRDefault="00FD7E4C" w:rsidP="00AE343C">
      <w:pPr>
        <w:rPr>
          <w:rFonts w:asciiTheme="majorHAnsi" w:hAnsiTheme="majorHAnsi" w:cstheme="majorHAnsi"/>
        </w:rPr>
      </w:pPr>
      <w:r w:rsidRPr="001026C9">
        <w:rPr>
          <w:rFonts w:asciiTheme="majorHAnsi" w:hAnsiTheme="majorHAnsi" w:cstheme="majorHAnsi"/>
        </w:rPr>
        <w:t xml:space="preserve">Wat betekent dit voor de reclasseringspraktijk? </w:t>
      </w:r>
      <w:r>
        <w:rPr>
          <w:rFonts w:asciiTheme="majorHAnsi" w:hAnsiTheme="majorHAnsi" w:cstheme="majorHAnsi"/>
        </w:rPr>
        <w:br/>
      </w:r>
      <w:r w:rsidR="00907026">
        <w:rPr>
          <w:rFonts w:asciiTheme="majorHAnsi" w:hAnsiTheme="majorHAnsi" w:cstheme="majorHAnsi"/>
        </w:rPr>
        <w:t>H</w:t>
      </w:r>
      <w:r w:rsidR="008D0E47" w:rsidRPr="001026C9">
        <w:rPr>
          <w:rFonts w:asciiTheme="majorHAnsi" w:hAnsiTheme="majorHAnsi" w:cstheme="majorHAnsi"/>
        </w:rPr>
        <w:t>et</w:t>
      </w:r>
      <w:r w:rsidR="00907026">
        <w:rPr>
          <w:rFonts w:asciiTheme="majorHAnsi" w:hAnsiTheme="majorHAnsi" w:cstheme="majorHAnsi"/>
        </w:rPr>
        <w:t xml:space="preserve"> is</w:t>
      </w:r>
      <w:r w:rsidR="008D0E47" w:rsidRPr="001026C9">
        <w:rPr>
          <w:rFonts w:asciiTheme="majorHAnsi" w:hAnsiTheme="majorHAnsi" w:cstheme="majorHAnsi"/>
        </w:rPr>
        <w:t xml:space="preserve"> noodzakelijk dat er binnen de organisatie meer aandacht wordt besteed aan de emotionele kant van het werk. </w:t>
      </w:r>
      <w:r w:rsidR="00244A5C">
        <w:rPr>
          <w:rFonts w:asciiTheme="majorHAnsi" w:hAnsiTheme="majorHAnsi" w:cstheme="majorHAnsi"/>
        </w:rPr>
        <w:t>I</w:t>
      </w:r>
      <w:r w:rsidR="008D0E47" w:rsidRPr="001026C9">
        <w:rPr>
          <w:rFonts w:asciiTheme="majorHAnsi" w:hAnsiTheme="majorHAnsi" w:cstheme="majorHAnsi"/>
        </w:rPr>
        <w:t xml:space="preserve">edereen </w:t>
      </w:r>
      <w:r w:rsidR="00244A5C">
        <w:rPr>
          <w:rFonts w:asciiTheme="majorHAnsi" w:hAnsiTheme="majorHAnsi" w:cstheme="majorHAnsi"/>
        </w:rPr>
        <w:t xml:space="preserve">gaat </w:t>
      </w:r>
      <w:r w:rsidR="008D0E47" w:rsidRPr="001026C9">
        <w:rPr>
          <w:rFonts w:asciiTheme="majorHAnsi" w:hAnsiTheme="majorHAnsi" w:cstheme="majorHAnsi"/>
        </w:rPr>
        <w:t xml:space="preserve">op zijn of haar eigen manier met emoties om. </w:t>
      </w:r>
      <w:r w:rsidR="00110279">
        <w:rPr>
          <w:rFonts w:asciiTheme="majorHAnsi" w:hAnsiTheme="majorHAnsi" w:cstheme="majorHAnsi"/>
        </w:rPr>
        <w:t>Er is</w:t>
      </w:r>
      <w:r w:rsidR="008D0E47" w:rsidRPr="001026C9">
        <w:rPr>
          <w:rFonts w:asciiTheme="majorHAnsi" w:hAnsiTheme="majorHAnsi" w:cstheme="majorHAnsi"/>
        </w:rPr>
        <w:t xml:space="preserve"> geen eenduidige manier, methode of methodiek die voor iedereen werkt. </w:t>
      </w:r>
      <w:r w:rsidR="00244A5C">
        <w:rPr>
          <w:rFonts w:asciiTheme="majorHAnsi" w:hAnsiTheme="majorHAnsi" w:cstheme="majorHAnsi"/>
        </w:rPr>
        <w:t xml:space="preserve">Het is van belang dat de reclasseringswerkers </w:t>
      </w:r>
      <w:r w:rsidR="008D0E47" w:rsidRPr="001026C9">
        <w:rPr>
          <w:rFonts w:asciiTheme="majorHAnsi" w:hAnsiTheme="majorHAnsi" w:cstheme="majorHAnsi"/>
        </w:rPr>
        <w:t xml:space="preserve">momenten van </w:t>
      </w:r>
      <w:r w:rsidR="004C18D5">
        <w:rPr>
          <w:rFonts w:asciiTheme="majorHAnsi" w:hAnsiTheme="majorHAnsi" w:cstheme="majorHAnsi"/>
        </w:rPr>
        <w:t xml:space="preserve">ontlading en </w:t>
      </w:r>
      <w:r w:rsidR="008D0E47" w:rsidRPr="001026C9">
        <w:rPr>
          <w:rFonts w:asciiTheme="majorHAnsi" w:hAnsiTheme="majorHAnsi" w:cstheme="majorHAnsi"/>
        </w:rPr>
        <w:t xml:space="preserve">ontspanning </w:t>
      </w:r>
      <w:r w:rsidR="00244A5C">
        <w:rPr>
          <w:rFonts w:asciiTheme="majorHAnsi" w:hAnsiTheme="majorHAnsi" w:cstheme="majorHAnsi"/>
        </w:rPr>
        <w:t>kunnen</w:t>
      </w:r>
      <w:r w:rsidR="008D0E47" w:rsidRPr="001026C9">
        <w:rPr>
          <w:rFonts w:asciiTheme="majorHAnsi" w:hAnsiTheme="majorHAnsi" w:cstheme="majorHAnsi"/>
        </w:rPr>
        <w:t xml:space="preserve"> vinden in het dagelijkse werk, omdat </w:t>
      </w:r>
      <w:r w:rsidR="002A7CCF">
        <w:rPr>
          <w:rFonts w:asciiTheme="majorHAnsi" w:hAnsiTheme="majorHAnsi" w:cstheme="majorHAnsi"/>
        </w:rPr>
        <w:t xml:space="preserve">dit </w:t>
      </w:r>
      <w:r w:rsidR="008D0E47" w:rsidRPr="001026C9">
        <w:rPr>
          <w:rFonts w:asciiTheme="majorHAnsi" w:hAnsiTheme="majorHAnsi" w:cstheme="majorHAnsi"/>
        </w:rPr>
        <w:t xml:space="preserve">als emotioneel zeer belastend kan worden ervaren. Ook </w:t>
      </w:r>
      <w:r w:rsidR="00244A5C">
        <w:rPr>
          <w:rFonts w:asciiTheme="majorHAnsi" w:hAnsiTheme="majorHAnsi" w:cstheme="majorHAnsi"/>
        </w:rPr>
        <w:t>is</w:t>
      </w:r>
      <w:r w:rsidR="008D0E47" w:rsidRPr="001026C9">
        <w:rPr>
          <w:rFonts w:asciiTheme="majorHAnsi" w:hAnsiTheme="majorHAnsi" w:cstheme="majorHAnsi"/>
        </w:rPr>
        <w:t xml:space="preserve"> ruimte voor informeel contact </w:t>
      </w:r>
      <w:r w:rsidR="00244A5C">
        <w:rPr>
          <w:rFonts w:asciiTheme="majorHAnsi" w:hAnsiTheme="majorHAnsi" w:cstheme="majorHAnsi"/>
        </w:rPr>
        <w:t>belangrijk</w:t>
      </w:r>
      <w:r w:rsidR="008D0E47" w:rsidRPr="001026C9">
        <w:rPr>
          <w:rFonts w:asciiTheme="majorHAnsi" w:hAnsiTheme="majorHAnsi" w:cstheme="majorHAnsi"/>
        </w:rPr>
        <w:t xml:space="preserve">. </w:t>
      </w:r>
      <w:r w:rsidR="00244A5C">
        <w:rPr>
          <w:rFonts w:asciiTheme="majorHAnsi" w:hAnsiTheme="majorHAnsi" w:cstheme="majorHAnsi"/>
        </w:rPr>
        <w:t xml:space="preserve">Voor een aantal professionals werkt het om </w:t>
      </w:r>
      <w:r w:rsidR="00BA4C44">
        <w:rPr>
          <w:rFonts w:asciiTheme="majorHAnsi" w:hAnsiTheme="majorHAnsi" w:cstheme="majorHAnsi"/>
        </w:rPr>
        <w:t>op gestructureerde en gezette tijden samen te komen voor momenten van georganiseerde kritische reflectie.</w:t>
      </w:r>
      <w:r w:rsidR="008D0E47" w:rsidRPr="001026C9">
        <w:rPr>
          <w:rFonts w:asciiTheme="majorHAnsi" w:hAnsiTheme="majorHAnsi" w:cstheme="majorHAnsi"/>
        </w:rPr>
        <w:t xml:space="preserve"> </w:t>
      </w:r>
      <w:r w:rsidR="00CB6C86">
        <w:rPr>
          <w:rFonts w:asciiTheme="majorHAnsi" w:hAnsiTheme="majorHAnsi" w:cstheme="majorHAnsi"/>
        </w:rPr>
        <w:t xml:space="preserve">Zij zien graag dat er intervisiebijeenkomsten worden georganiseerd en dat de casuïstiekgroepen anders worden ingericht. </w:t>
      </w:r>
      <w:r w:rsidR="008D0E47" w:rsidRPr="001026C9">
        <w:rPr>
          <w:rFonts w:asciiTheme="majorHAnsi" w:hAnsiTheme="majorHAnsi" w:cstheme="majorHAnsi"/>
        </w:rPr>
        <w:t xml:space="preserve">Tot slot </w:t>
      </w:r>
      <w:r w:rsidR="00244A5C">
        <w:rPr>
          <w:rFonts w:asciiTheme="majorHAnsi" w:hAnsiTheme="majorHAnsi" w:cstheme="majorHAnsi"/>
        </w:rPr>
        <w:t xml:space="preserve">is het belangrijk dat </w:t>
      </w:r>
      <w:r w:rsidR="008D0E47" w:rsidRPr="001026C9">
        <w:rPr>
          <w:rFonts w:asciiTheme="majorHAnsi" w:hAnsiTheme="majorHAnsi" w:cstheme="majorHAnsi"/>
        </w:rPr>
        <w:t>het management tijdens ontwikkelingsgesprekken meer aandacht besteed aan de emoties van de reclasseringswerker</w:t>
      </w:r>
      <w:r w:rsidR="008174A6">
        <w:rPr>
          <w:rFonts w:asciiTheme="majorHAnsi" w:hAnsiTheme="majorHAnsi" w:cstheme="majorHAnsi"/>
        </w:rPr>
        <w:t>s</w:t>
      </w:r>
      <w:r w:rsidR="008D0E47" w:rsidRPr="001026C9">
        <w:rPr>
          <w:rFonts w:asciiTheme="majorHAnsi" w:hAnsiTheme="majorHAnsi" w:cstheme="majorHAnsi"/>
        </w:rPr>
        <w:t xml:space="preserve">. </w:t>
      </w:r>
    </w:p>
    <w:p w14:paraId="4895E09B" w14:textId="77777777" w:rsidR="00DB4285" w:rsidRDefault="00592799" w:rsidP="00AE343C">
      <w:pPr>
        <w:pStyle w:val="Kop2"/>
        <w:numPr>
          <w:ilvl w:val="1"/>
          <w:numId w:val="8"/>
        </w:numPr>
        <w:rPr>
          <w:rStyle w:val="Kop2Char"/>
          <w:color w:val="auto"/>
          <w:sz w:val="24"/>
          <w:szCs w:val="24"/>
        </w:rPr>
      </w:pPr>
      <w:bookmarkStart w:id="81" w:name="_Toc135310141"/>
      <w:r w:rsidRPr="00DB4285">
        <w:rPr>
          <w:rStyle w:val="Kop2Char"/>
          <w:color w:val="auto"/>
          <w:sz w:val="24"/>
          <w:szCs w:val="24"/>
        </w:rPr>
        <w:t>Aanbevelingen</w:t>
      </w:r>
      <w:bookmarkEnd w:id="81"/>
    </w:p>
    <w:p w14:paraId="60B25F99" w14:textId="763F35EC" w:rsidR="00FC4938" w:rsidRPr="00DB4285" w:rsidRDefault="009667B7" w:rsidP="00DB4285">
      <w:pPr>
        <w:rPr>
          <w:rFonts w:asciiTheme="majorHAnsi" w:hAnsiTheme="majorHAnsi" w:cstheme="majorHAnsi"/>
          <w:sz w:val="24"/>
          <w:szCs w:val="24"/>
        </w:rPr>
      </w:pPr>
      <w:r w:rsidRPr="00DB4285">
        <w:rPr>
          <w:rFonts w:asciiTheme="majorHAnsi" w:hAnsiTheme="majorHAnsi" w:cstheme="majorHAnsi"/>
        </w:rPr>
        <w:t>A</w:t>
      </w:r>
      <w:r w:rsidR="005B1195" w:rsidRPr="00DB4285">
        <w:rPr>
          <w:rFonts w:asciiTheme="majorHAnsi" w:hAnsiTheme="majorHAnsi" w:cstheme="majorHAnsi"/>
        </w:rPr>
        <w:t xml:space="preserve">an de hand van de conclusie zijn aanbevelingen geformuleerd. De aanbevelingen richten zich op de reclassering en </w:t>
      </w:r>
      <w:r w:rsidRPr="00DB4285">
        <w:rPr>
          <w:rFonts w:asciiTheme="majorHAnsi" w:hAnsiTheme="majorHAnsi" w:cstheme="majorHAnsi"/>
        </w:rPr>
        <w:t xml:space="preserve">de organisatie van Reclassering Inforsa Amsterdam. </w:t>
      </w:r>
    </w:p>
    <w:p w14:paraId="16E1E4C0" w14:textId="2D97A250" w:rsidR="00464B83" w:rsidRDefault="00B15CC9" w:rsidP="00AE343C">
      <w:pPr>
        <w:rPr>
          <w:rFonts w:asciiTheme="majorHAnsi" w:hAnsiTheme="majorHAnsi" w:cstheme="majorHAnsi"/>
        </w:rPr>
      </w:pPr>
      <w:r w:rsidRPr="001340A4">
        <w:rPr>
          <w:rFonts w:asciiTheme="majorHAnsi" w:hAnsiTheme="majorHAnsi" w:cstheme="majorHAnsi"/>
          <w:sz w:val="24"/>
          <w:szCs w:val="24"/>
        </w:rPr>
        <w:t>Aandacht voor informeel samenzijn</w:t>
      </w:r>
      <w:r w:rsidR="00464B83" w:rsidRPr="001340A4">
        <w:rPr>
          <w:rFonts w:asciiTheme="majorHAnsi" w:hAnsiTheme="majorHAnsi" w:cstheme="majorHAnsi"/>
          <w:sz w:val="24"/>
          <w:szCs w:val="24"/>
        </w:rPr>
        <w:br/>
      </w:r>
      <w:r w:rsidR="00464B83">
        <w:rPr>
          <w:rFonts w:asciiTheme="majorHAnsi" w:hAnsiTheme="majorHAnsi" w:cstheme="majorHAnsi"/>
        </w:rPr>
        <w:t xml:space="preserve">1. Ruimte voor ontspanning </w:t>
      </w:r>
      <w:r w:rsidR="00464B83">
        <w:rPr>
          <w:rFonts w:asciiTheme="majorHAnsi" w:hAnsiTheme="majorHAnsi" w:cstheme="majorHAnsi"/>
        </w:rPr>
        <w:br/>
        <w:t>I</w:t>
      </w:r>
      <w:r w:rsidRPr="001026C9">
        <w:rPr>
          <w:rFonts w:asciiTheme="majorHAnsi" w:hAnsiTheme="majorHAnsi" w:cstheme="majorHAnsi"/>
        </w:rPr>
        <w:t xml:space="preserve">n de conclusie </w:t>
      </w:r>
      <w:r w:rsidR="00283083">
        <w:rPr>
          <w:rFonts w:asciiTheme="majorHAnsi" w:hAnsiTheme="majorHAnsi" w:cstheme="majorHAnsi"/>
        </w:rPr>
        <w:t>komt</w:t>
      </w:r>
      <w:r w:rsidRPr="001026C9">
        <w:rPr>
          <w:rFonts w:asciiTheme="majorHAnsi" w:hAnsiTheme="majorHAnsi" w:cstheme="majorHAnsi"/>
        </w:rPr>
        <w:t xml:space="preserve"> duidelijk naar voren dat de respondenten de wens hebben dat er ruimte wordt gecreëerd voor informeel contact en momenten van ontspanning in het emotioneel zware werk. </w:t>
      </w:r>
      <w:r w:rsidR="005B5C3D" w:rsidRPr="001026C9">
        <w:rPr>
          <w:rFonts w:asciiTheme="majorHAnsi" w:hAnsiTheme="majorHAnsi" w:cstheme="majorHAnsi"/>
        </w:rPr>
        <w:t xml:space="preserve">Het </w:t>
      </w:r>
      <w:r w:rsidR="00FF289E">
        <w:rPr>
          <w:rFonts w:asciiTheme="majorHAnsi" w:hAnsiTheme="majorHAnsi" w:cstheme="majorHAnsi"/>
        </w:rPr>
        <w:t xml:space="preserve">is belangrijk dat het </w:t>
      </w:r>
      <w:r w:rsidR="005B5C3D" w:rsidRPr="001026C9">
        <w:rPr>
          <w:rFonts w:asciiTheme="majorHAnsi" w:hAnsiTheme="majorHAnsi" w:cstheme="majorHAnsi"/>
        </w:rPr>
        <w:t xml:space="preserve">management van Reclassering Inforsa Amsterdam </w:t>
      </w:r>
      <w:r w:rsidR="00FF289E">
        <w:rPr>
          <w:rFonts w:asciiTheme="majorHAnsi" w:hAnsiTheme="majorHAnsi" w:cstheme="majorHAnsi"/>
        </w:rPr>
        <w:t xml:space="preserve">beseft </w:t>
      </w:r>
      <w:r w:rsidR="00464B83">
        <w:rPr>
          <w:rFonts w:asciiTheme="majorHAnsi" w:hAnsiTheme="majorHAnsi" w:cstheme="majorHAnsi"/>
        </w:rPr>
        <w:t xml:space="preserve">dat het tijd vergt om emoties te kunnen verwerken. </w:t>
      </w:r>
      <w:r w:rsidR="00FF289E">
        <w:rPr>
          <w:rFonts w:asciiTheme="majorHAnsi" w:hAnsiTheme="majorHAnsi" w:cstheme="majorHAnsi"/>
        </w:rPr>
        <w:t>H</w:t>
      </w:r>
      <w:r w:rsidR="00464B83" w:rsidRPr="001026C9">
        <w:rPr>
          <w:rFonts w:asciiTheme="majorHAnsi" w:hAnsiTheme="majorHAnsi" w:cstheme="majorHAnsi"/>
        </w:rPr>
        <w:t xml:space="preserve">et management </w:t>
      </w:r>
      <w:r w:rsidR="00FF289E">
        <w:rPr>
          <w:rFonts w:asciiTheme="majorHAnsi" w:hAnsiTheme="majorHAnsi" w:cstheme="majorHAnsi"/>
        </w:rPr>
        <w:t xml:space="preserve">kan </w:t>
      </w:r>
      <w:r w:rsidR="00464B83" w:rsidRPr="001026C9">
        <w:rPr>
          <w:rFonts w:asciiTheme="majorHAnsi" w:hAnsiTheme="majorHAnsi" w:cstheme="majorHAnsi"/>
        </w:rPr>
        <w:t>in overweging nemen een tafeltennistafel</w:t>
      </w:r>
      <w:r w:rsidR="00464B83">
        <w:rPr>
          <w:rFonts w:asciiTheme="majorHAnsi" w:hAnsiTheme="majorHAnsi" w:cstheme="majorHAnsi"/>
        </w:rPr>
        <w:t xml:space="preserve"> of</w:t>
      </w:r>
      <w:r w:rsidR="00464B83" w:rsidRPr="001026C9">
        <w:rPr>
          <w:rFonts w:asciiTheme="majorHAnsi" w:hAnsiTheme="majorHAnsi" w:cstheme="majorHAnsi"/>
        </w:rPr>
        <w:t xml:space="preserve"> voetbaltafel neer te zetten in de vergaderruimte op kantoor. </w:t>
      </w:r>
      <w:r w:rsidR="00FF289E">
        <w:rPr>
          <w:rFonts w:asciiTheme="majorHAnsi" w:hAnsiTheme="majorHAnsi" w:cstheme="majorHAnsi"/>
        </w:rPr>
        <w:t xml:space="preserve">Zo kunnen </w:t>
      </w:r>
      <w:r w:rsidR="00464B83" w:rsidRPr="001026C9">
        <w:rPr>
          <w:rFonts w:asciiTheme="majorHAnsi" w:hAnsiTheme="majorHAnsi" w:cstheme="majorHAnsi"/>
        </w:rPr>
        <w:t>collega’s stoom afblazen</w:t>
      </w:r>
      <w:r w:rsidR="00C602CA">
        <w:rPr>
          <w:rFonts w:asciiTheme="majorHAnsi" w:hAnsiTheme="majorHAnsi" w:cstheme="majorHAnsi"/>
        </w:rPr>
        <w:t xml:space="preserve"> </w:t>
      </w:r>
      <w:r w:rsidR="00464B83">
        <w:rPr>
          <w:rFonts w:asciiTheme="majorHAnsi" w:hAnsiTheme="majorHAnsi" w:cstheme="majorHAnsi"/>
        </w:rPr>
        <w:t>alvorens zij weer naar een andere cliënt gaan</w:t>
      </w:r>
      <w:r w:rsidR="00464B83" w:rsidRPr="001026C9">
        <w:rPr>
          <w:rFonts w:asciiTheme="majorHAnsi" w:hAnsiTheme="majorHAnsi" w:cstheme="majorHAnsi"/>
        </w:rPr>
        <w:t xml:space="preserve">. </w:t>
      </w:r>
    </w:p>
    <w:p w14:paraId="24E30DB9" w14:textId="74AAEE0F" w:rsidR="006C301F" w:rsidRDefault="00464B83" w:rsidP="00AE343C">
      <w:pPr>
        <w:rPr>
          <w:rFonts w:asciiTheme="majorHAnsi" w:hAnsiTheme="majorHAnsi" w:cstheme="majorHAnsi"/>
        </w:rPr>
      </w:pPr>
      <w:r>
        <w:rPr>
          <w:rFonts w:asciiTheme="majorHAnsi" w:hAnsiTheme="majorHAnsi" w:cstheme="majorHAnsi"/>
        </w:rPr>
        <w:t>2. Het organiseren van een team</w:t>
      </w:r>
      <w:r w:rsidR="00CD0CB5">
        <w:rPr>
          <w:rFonts w:asciiTheme="majorHAnsi" w:hAnsiTheme="majorHAnsi" w:cstheme="majorHAnsi"/>
        </w:rPr>
        <w:t xml:space="preserve"> </w:t>
      </w:r>
      <w:r>
        <w:rPr>
          <w:rFonts w:asciiTheme="majorHAnsi" w:hAnsiTheme="majorHAnsi" w:cstheme="majorHAnsi"/>
        </w:rPr>
        <w:t xml:space="preserve">dag </w:t>
      </w:r>
      <w:r>
        <w:rPr>
          <w:rFonts w:asciiTheme="majorHAnsi" w:hAnsiTheme="majorHAnsi" w:cstheme="majorHAnsi"/>
        </w:rPr>
        <w:br/>
        <w:t>Het management k</w:t>
      </w:r>
      <w:r w:rsidR="005B5C3D" w:rsidRPr="001026C9">
        <w:rPr>
          <w:rFonts w:asciiTheme="majorHAnsi" w:hAnsiTheme="majorHAnsi" w:cstheme="majorHAnsi"/>
        </w:rPr>
        <w:t xml:space="preserve">an tweemaal per jaar een team dag organiseren met een spel, strijd en samenwerkingselement. </w:t>
      </w:r>
      <w:r w:rsidR="00580DBD">
        <w:rPr>
          <w:rFonts w:asciiTheme="majorHAnsi" w:hAnsiTheme="majorHAnsi" w:cstheme="majorHAnsi"/>
        </w:rPr>
        <w:t xml:space="preserve">Dit </w:t>
      </w:r>
      <w:r>
        <w:rPr>
          <w:rFonts w:asciiTheme="majorHAnsi" w:hAnsiTheme="majorHAnsi" w:cstheme="majorHAnsi"/>
        </w:rPr>
        <w:t>draagt bij</w:t>
      </w:r>
      <w:r w:rsidR="00580DBD">
        <w:rPr>
          <w:rFonts w:asciiTheme="majorHAnsi" w:hAnsiTheme="majorHAnsi" w:cstheme="majorHAnsi"/>
        </w:rPr>
        <w:t xml:space="preserve"> </w:t>
      </w:r>
      <w:r>
        <w:rPr>
          <w:rFonts w:asciiTheme="majorHAnsi" w:hAnsiTheme="majorHAnsi" w:cstheme="majorHAnsi"/>
        </w:rPr>
        <w:t xml:space="preserve">aan het gevoel van </w:t>
      </w:r>
      <w:r w:rsidR="00E81297">
        <w:rPr>
          <w:rFonts w:asciiTheme="majorHAnsi" w:hAnsiTheme="majorHAnsi" w:cstheme="majorHAnsi"/>
        </w:rPr>
        <w:t xml:space="preserve">vertrouwen, </w:t>
      </w:r>
      <w:r w:rsidR="00580DBD">
        <w:rPr>
          <w:rFonts w:asciiTheme="majorHAnsi" w:hAnsiTheme="majorHAnsi" w:cstheme="majorHAnsi"/>
        </w:rPr>
        <w:t>verbinding</w:t>
      </w:r>
      <w:r w:rsidR="00E81297">
        <w:rPr>
          <w:rFonts w:asciiTheme="majorHAnsi" w:hAnsiTheme="majorHAnsi" w:cstheme="majorHAnsi"/>
        </w:rPr>
        <w:t xml:space="preserve"> </w:t>
      </w:r>
      <w:r w:rsidR="00580DBD">
        <w:rPr>
          <w:rFonts w:asciiTheme="majorHAnsi" w:hAnsiTheme="majorHAnsi" w:cstheme="majorHAnsi"/>
        </w:rPr>
        <w:t>en</w:t>
      </w:r>
      <w:r>
        <w:rPr>
          <w:rFonts w:asciiTheme="majorHAnsi" w:hAnsiTheme="majorHAnsi" w:cstheme="majorHAnsi"/>
        </w:rPr>
        <w:t xml:space="preserve"> creëert</w:t>
      </w:r>
      <w:r w:rsidR="00580DBD">
        <w:rPr>
          <w:rFonts w:asciiTheme="majorHAnsi" w:hAnsiTheme="majorHAnsi" w:cstheme="majorHAnsi"/>
        </w:rPr>
        <w:t xml:space="preserve"> een ‘teamgevoel’. </w:t>
      </w:r>
      <w:r w:rsidR="00C25040">
        <w:rPr>
          <w:rFonts w:asciiTheme="majorHAnsi" w:hAnsiTheme="majorHAnsi" w:cstheme="majorHAnsi"/>
        </w:rPr>
        <w:t xml:space="preserve">De reclasseringswerkers zullen zich hierdoor veiliger voelen emoties bij elkaar te uiten. </w:t>
      </w:r>
      <w:r w:rsidR="00B744BB">
        <w:rPr>
          <w:rFonts w:asciiTheme="majorHAnsi" w:hAnsiTheme="majorHAnsi" w:cstheme="majorHAnsi"/>
        </w:rPr>
        <w:br/>
      </w:r>
      <w:r w:rsidR="00B744BB">
        <w:rPr>
          <w:rFonts w:asciiTheme="majorHAnsi" w:hAnsiTheme="majorHAnsi" w:cstheme="majorHAnsi"/>
        </w:rPr>
        <w:br/>
      </w:r>
      <w:r w:rsidR="00B744BB" w:rsidRPr="00B744BB">
        <w:rPr>
          <w:rFonts w:asciiTheme="majorHAnsi" w:hAnsiTheme="majorHAnsi" w:cstheme="majorHAnsi"/>
          <w:sz w:val="24"/>
          <w:szCs w:val="24"/>
        </w:rPr>
        <w:lastRenderedPageBreak/>
        <w:t xml:space="preserve">Georganiseerde reflectie om meer ruimte te creëren voor ervaringen en </w:t>
      </w:r>
      <w:r w:rsidR="00F5525E">
        <w:rPr>
          <w:rFonts w:asciiTheme="majorHAnsi" w:hAnsiTheme="majorHAnsi" w:cstheme="majorHAnsi"/>
          <w:sz w:val="24"/>
          <w:szCs w:val="24"/>
        </w:rPr>
        <w:t xml:space="preserve">omgaan </w:t>
      </w:r>
      <w:r w:rsidR="00B744BB" w:rsidRPr="00B744BB">
        <w:rPr>
          <w:rFonts w:asciiTheme="majorHAnsi" w:hAnsiTheme="majorHAnsi" w:cstheme="majorHAnsi"/>
          <w:sz w:val="24"/>
          <w:szCs w:val="24"/>
        </w:rPr>
        <w:t xml:space="preserve">met emoties </w:t>
      </w:r>
      <w:r w:rsidR="00B140F4">
        <w:rPr>
          <w:rFonts w:asciiTheme="majorHAnsi" w:hAnsiTheme="majorHAnsi" w:cstheme="majorHAnsi"/>
          <w:sz w:val="24"/>
          <w:szCs w:val="24"/>
        </w:rPr>
        <w:br/>
      </w:r>
      <w:r w:rsidR="00DD01F2">
        <w:rPr>
          <w:rFonts w:asciiTheme="majorHAnsi" w:hAnsiTheme="majorHAnsi" w:cstheme="majorHAnsi"/>
        </w:rPr>
        <w:t>3</w:t>
      </w:r>
      <w:r w:rsidR="00B140F4" w:rsidRPr="00B140F4">
        <w:rPr>
          <w:rFonts w:asciiTheme="majorHAnsi" w:hAnsiTheme="majorHAnsi" w:cstheme="majorHAnsi"/>
        </w:rPr>
        <w:t>.</w:t>
      </w:r>
      <w:r w:rsidR="00DD01F2">
        <w:rPr>
          <w:rFonts w:asciiTheme="majorHAnsi" w:hAnsiTheme="majorHAnsi" w:cstheme="majorHAnsi"/>
        </w:rPr>
        <w:t xml:space="preserve"> </w:t>
      </w:r>
      <w:r w:rsidR="00BB27FE" w:rsidRPr="001026C9">
        <w:rPr>
          <w:rFonts w:asciiTheme="majorHAnsi" w:hAnsiTheme="majorHAnsi" w:cstheme="majorHAnsi"/>
        </w:rPr>
        <w:t xml:space="preserve">Inrichting casuïstiekgroep </w:t>
      </w:r>
      <w:r w:rsidR="00BB27FE" w:rsidRPr="001026C9">
        <w:rPr>
          <w:rFonts w:asciiTheme="majorHAnsi" w:hAnsiTheme="majorHAnsi" w:cstheme="majorHAnsi"/>
        </w:rPr>
        <w:br/>
      </w:r>
      <w:r w:rsidR="006C301F" w:rsidRPr="001026C9">
        <w:rPr>
          <w:rFonts w:asciiTheme="majorHAnsi" w:hAnsiTheme="majorHAnsi" w:cstheme="majorHAnsi"/>
        </w:rPr>
        <w:t xml:space="preserve">De </w:t>
      </w:r>
      <w:r w:rsidR="006E38AC" w:rsidRPr="001026C9">
        <w:rPr>
          <w:rFonts w:asciiTheme="majorHAnsi" w:hAnsiTheme="majorHAnsi" w:cstheme="majorHAnsi"/>
        </w:rPr>
        <w:t xml:space="preserve">groep die </w:t>
      </w:r>
      <w:r w:rsidR="00BE2C2B">
        <w:rPr>
          <w:rFonts w:asciiTheme="majorHAnsi" w:hAnsiTheme="majorHAnsi" w:cstheme="majorHAnsi"/>
        </w:rPr>
        <w:t>het</w:t>
      </w:r>
      <w:r w:rsidR="006E38AC" w:rsidRPr="001026C9">
        <w:rPr>
          <w:rFonts w:asciiTheme="majorHAnsi" w:hAnsiTheme="majorHAnsi" w:cstheme="majorHAnsi"/>
        </w:rPr>
        <w:t xml:space="preserve"> casuïstiekoverleg uit eigen beweging anders heeft ingericht, heeft bewust meer aandacht gecreëerd voor emoties. </w:t>
      </w:r>
      <w:r w:rsidR="0037165A">
        <w:rPr>
          <w:rFonts w:asciiTheme="majorHAnsi" w:hAnsiTheme="majorHAnsi" w:cstheme="majorHAnsi"/>
        </w:rPr>
        <w:t xml:space="preserve">Zij hanteren een duidelijke structuur tijdens de overleggen, waarbij </w:t>
      </w:r>
      <w:r w:rsidR="00D32CC5">
        <w:rPr>
          <w:rFonts w:asciiTheme="majorHAnsi" w:hAnsiTheme="majorHAnsi" w:cstheme="majorHAnsi"/>
        </w:rPr>
        <w:t xml:space="preserve">een ieder </w:t>
      </w:r>
      <w:r w:rsidR="0037165A">
        <w:rPr>
          <w:rFonts w:asciiTheme="majorHAnsi" w:hAnsiTheme="majorHAnsi" w:cstheme="majorHAnsi"/>
        </w:rPr>
        <w:t xml:space="preserve">aan </w:t>
      </w:r>
      <w:r w:rsidR="00D32CC5">
        <w:rPr>
          <w:rFonts w:asciiTheme="majorHAnsi" w:hAnsiTheme="majorHAnsi" w:cstheme="majorHAnsi"/>
        </w:rPr>
        <w:t xml:space="preserve">het begin wordt gevraagd hoe hij of zij zich voelt. </w:t>
      </w:r>
      <w:r w:rsidR="0037165A">
        <w:rPr>
          <w:rFonts w:asciiTheme="majorHAnsi" w:hAnsiTheme="majorHAnsi" w:cstheme="majorHAnsi"/>
        </w:rPr>
        <w:t xml:space="preserve">Iedere cliënt heeft een tweede toezichthouder, naar evenredige verdeling. Hierbij is rekening gehouden met de complexiteit van de problematiek van de cliënt. De clusterleden zijn goed op de hoogte van elkaars casussen, waardoor zij kunnen bijspringen wanneer emoties oplopen of wanneer de collega te maken </w:t>
      </w:r>
      <w:r w:rsidR="00944665">
        <w:rPr>
          <w:rFonts w:asciiTheme="majorHAnsi" w:hAnsiTheme="majorHAnsi" w:cstheme="majorHAnsi"/>
        </w:rPr>
        <w:t xml:space="preserve">krijgt </w:t>
      </w:r>
      <w:r w:rsidR="0037165A">
        <w:rPr>
          <w:rFonts w:asciiTheme="majorHAnsi" w:hAnsiTheme="majorHAnsi" w:cstheme="majorHAnsi"/>
        </w:rPr>
        <w:t xml:space="preserve">met heftige gebeurtenissen in de </w:t>
      </w:r>
      <w:r w:rsidR="0051432D">
        <w:rPr>
          <w:rFonts w:asciiTheme="majorHAnsi" w:hAnsiTheme="majorHAnsi" w:cstheme="majorHAnsi"/>
        </w:rPr>
        <w:t>thuissituatie</w:t>
      </w:r>
      <w:r w:rsidR="0037165A">
        <w:rPr>
          <w:rFonts w:asciiTheme="majorHAnsi" w:hAnsiTheme="majorHAnsi" w:cstheme="majorHAnsi"/>
        </w:rPr>
        <w:t>.</w:t>
      </w:r>
      <w:r w:rsidR="00FE3E4C" w:rsidRPr="001026C9">
        <w:rPr>
          <w:rFonts w:asciiTheme="majorHAnsi" w:hAnsiTheme="majorHAnsi" w:cstheme="majorHAnsi"/>
        </w:rPr>
        <w:t xml:space="preserve"> </w:t>
      </w:r>
      <w:r w:rsidR="00555D44">
        <w:rPr>
          <w:rFonts w:asciiTheme="majorHAnsi" w:hAnsiTheme="majorHAnsi" w:cstheme="majorHAnsi"/>
        </w:rPr>
        <w:t xml:space="preserve">Ter bevordering van positieve emoties en energie worden successen gedeeld. </w:t>
      </w:r>
      <w:r w:rsidR="00FE3E4C" w:rsidRPr="001026C9">
        <w:rPr>
          <w:rFonts w:asciiTheme="majorHAnsi" w:hAnsiTheme="majorHAnsi" w:cstheme="majorHAnsi"/>
        </w:rPr>
        <w:t xml:space="preserve">Deze casuïstiekgroep kan hun gezamenlijke werkwijze uitwerken en tijdens het volgende teamoverleg presenteren. Het is raadzaam dat een van hen aansluit bij </w:t>
      </w:r>
      <w:r w:rsidR="00BB27FE" w:rsidRPr="001026C9">
        <w:rPr>
          <w:rFonts w:asciiTheme="majorHAnsi" w:hAnsiTheme="majorHAnsi" w:cstheme="majorHAnsi"/>
        </w:rPr>
        <w:t xml:space="preserve">een overleg van de overige casuïstiekgroepen, om te ondersteunen bij het implementeren. </w:t>
      </w:r>
    </w:p>
    <w:p w14:paraId="7C8DEACF" w14:textId="7C991C44" w:rsidR="00C129F8" w:rsidRPr="001026C9" w:rsidRDefault="00207B09" w:rsidP="00AE343C">
      <w:pPr>
        <w:rPr>
          <w:rFonts w:asciiTheme="majorHAnsi" w:hAnsiTheme="majorHAnsi" w:cstheme="majorHAnsi"/>
        </w:rPr>
      </w:pPr>
      <w:r>
        <w:rPr>
          <w:rFonts w:asciiTheme="majorHAnsi" w:hAnsiTheme="majorHAnsi" w:cstheme="majorHAnsi"/>
        </w:rPr>
        <w:t>4</w:t>
      </w:r>
      <w:r w:rsidR="00BB27FE" w:rsidRPr="001026C9">
        <w:rPr>
          <w:rFonts w:asciiTheme="majorHAnsi" w:hAnsiTheme="majorHAnsi" w:cstheme="majorHAnsi"/>
        </w:rPr>
        <w:t>. Bevorderen van aandacht voor emoties in de casuïstiekgroep</w:t>
      </w:r>
      <w:r w:rsidR="00BB27FE" w:rsidRPr="001026C9">
        <w:rPr>
          <w:rFonts w:asciiTheme="majorHAnsi" w:hAnsiTheme="majorHAnsi" w:cstheme="majorHAnsi"/>
        </w:rPr>
        <w:br/>
        <w:t xml:space="preserve">De emotiekaarten van Hulsbergen (2018) </w:t>
      </w:r>
      <w:r w:rsidR="00974653" w:rsidRPr="001026C9">
        <w:rPr>
          <w:rFonts w:asciiTheme="majorHAnsi" w:hAnsiTheme="majorHAnsi" w:cstheme="majorHAnsi"/>
        </w:rPr>
        <w:t xml:space="preserve">kunnen worden ingezet om emoties bespreekbaar te maken tijdens de casuïstiek overleggen. De reclasseringswerkers kunnen op een laagdrempelige, speelse en organische wijze de verdieping opzoeken en leren van eigen en elkaars ervaringen. </w:t>
      </w:r>
      <w:r w:rsidR="002557C1">
        <w:rPr>
          <w:rFonts w:asciiTheme="majorHAnsi" w:hAnsiTheme="majorHAnsi" w:cstheme="majorHAnsi"/>
        </w:rPr>
        <w:t>In de handreiking van de emotiekaarten worden verschillende spellen en gespreksvormen beschreven om emoties te bespreken en belichten. I</w:t>
      </w:r>
      <w:r w:rsidR="00C129F8" w:rsidRPr="001026C9">
        <w:rPr>
          <w:rFonts w:asciiTheme="majorHAnsi" w:hAnsiTheme="majorHAnsi" w:cstheme="majorHAnsi"/>
        </w:rPr>
        <w:t xml:space="preserve">emand uit de eigen organisatie </w:t>
      </w:r>
      <w:r w:rsidR="002557C1">
        <w:rPr>
          <w:rFonts w:asciiTheme="majorHAnsi" w:hAnsiTheme="majorHAnsi" w:cstheme="majorHAnsi"/>
        </w:rPr>
        <w:t>kan de kaarten introduceren en de lei</w:t>
      </w:r>
      <w:r w:rsidR="00807BD9">
        <w:rPr>
          <w:rFonts w:asciiTheme="majorHAnsi" w:hAnsiTheme="majorHAnsi" w:cstheme="majorHAnsi"/>
        </w:rPr>
        <w:t>ding</w:t>
      </w:r>
      <w:r w:rsidR="002557C1">
        <w:rPr>
          <w:rFonts w:asciiTheme="majorHAnsi" w:hAnsiTheme="majorHAnsi" w:cstheme="majorHAnsi"/>
        </w:rPr>
        <w:t xml:space="preserve"> nemen tijdens het casuïstiekoverleg. Naar gelang de behoeften van de clusterleden kan gezamenlijk worden bepaald welk spel of gespreksvorm ingezet gaat worden. </w:t>
      </w:r>
    </w:p>
    <w:p w14:paraId="3DCEA1C9" w14:textId="06CB11CF" w:rsidR="00BB27FE" w:rsidRDefault="00D97073" w:rsidP="00AE343C">
      <w:pPr>
        <w:rPr>
          <w:rFonts w:asciiTheme="majorHAnsi" w:hAnsiTheme="majorHAnsi" w:cstheme="majorHAnsi"/>
        </w:rPr>
      </w:pPr>
      <w:r>
        <w:rPr>
          <w:rFonts w:asciiTheme="majorHAnsi" w:hAnsiTheme="majorHAnsi" w:cstheme="majorHAnsi"/>
        </w:rPr>
        <w:t>5</w:t>
      </w:r>
      <w:r w:rsidR="00C129F8" w:rsidRPr="001026C9">
        <w:rPr>
          <w:rFonts w:asciiTheme="majorHAnsi" w:hAnsiTheme="majorHAnsi" w:cstheme="majorHAnsi"/>
        </w:rPr>
        <w:t xml:space="preserve">.  </w:t>
      </w:r>
      <w:r w:rsidR="008602FE" w:rsidRPr="001026C9">
        <w:rPr>
          <w:rFonts w:asciiTheme="majorHAnsi" w:hAnsiTheme="majorHAnsi" w:cstheme="majorHAnsi"/>
        </w:rPr>
        <w:t>Intervisie</w:t>
      </w:r>
      <w:r w:rsidR="008602FE" w:rsidRPr="001026C9">
        <w:rPr>
          <w:rFonts w:asciiTheme="majorHAnsi" w:hAnsiTheme="majorHAnsi" w:cstheme="majorHAnsi"/>
        </w:rPr>
        <w:br/>
      </w:r>
      <w:r w:rsidR="002965C1">
        <w:rPr>
          <w:rFonts w:asciiTheme="majorHAnsi" w:hAnsiTheme="majorHAnsi" w:cstheme="majorHAnsi"/>
        </w:rPr>
        <w:t xml:space="preserve">Intervisie geeft de professional de mogelijkheid inzicht te krijgen in eigen emoties en hoe hiermee om te gaan. </w:t>
      </w:r>
      <w:r w:rsidR="00327C3A" w:rsidRPr="001026C9">
        <w:rPr>
          <w:rFonts w:asciiTheme="majorHAnsi" w:hAnsiTheme="majorHAnsi" w:cstheme="majorHAnsi"/>
        </w:rPr>
        <w:t>Om het niveau van professionaliteit te verhogen, en de reclasseringswerkers de kans te bieden ervaringen om te zetten in nieuwe inzichten, k</w:t>
      </w:r>
      <w:r w:rsidR="002965C1">
        <w:rPr>
          <w:rFonts w:asciiTheme="majorHAnsi" w:hAnsiTheme="majorHAnsi" w:cstheme="majorHAnsi"/>
        </w:rPr>
        <w:t xml:space="preserve">unnen er intervisiebijeenkomsten georganiseerd worden. Het is raadzaam de eerste twee bijeenkomsten verplicht te stellen. Dit </w:t>
      </w:r>
      <w:r w:rsidR="001C5E95">
        <w:rPr>
          <w:rFonts w:asciiTheme="majorHAnsi" w:hAnsiTheme="majorHAnsi" w:cstheme="majorHAnsi"/>
        </w:rPr>
        <w:t>kan drempelverlagend werken en d</w:t>
      </w:r>
      <w:r w:rsidR="002965C1">
        <w:rPr>
          <w:rFonts w:asciiTheme="majorHAnsi" w:hAnsiTheme="majorHAnsi" w:cstheme="majorHAnsi"/>
        </w:rPr>
        <w:t>e reclasseringswerkers de kans geven (nieuwe) ervaring</w:t>
      </w:r>
      <w:r w:rsidR="001C5E95">
        <w:rPr>
          <w:rFonts w:asciiTheme="majorHAnsi" w:hAnsiTheme="majorHAnsi" w:cstheme="majorHAnsi"/>
        </w:rPr>
        <w:t>en</w:t>
      </w:r>
      <w:r w:rsidR="002965C1">
        <w:rPr>
          <w:rFonts w:asciiTheme="majorHAnsi" w:hAnsiTheme="majorHAnsi" w:cstheme="majorHAnsi"/>
        </w:rPr>
        <w:t xml:space="preserve"> op te doen</w:t>
      </w:r>
      <w:r w:rsidR="001C5E95">
        <w:rPr>
          <w:rFonts w:asciiTheme="majorHAnsi" w:hAnsiTheme="majorHAnsi" w:cstheme="majorHAnsi"/>
        </w:rPr>
        <w:t>. Daarnaast kan het helpend zijn om o</w:t>
      </w:r>
      <w:r w:rsidR="002965C1">
        <w:rPr>
          <w:rFonts w:asciiTheme="majorHAnsi" w:hAnsiTheme="majorHAnsi" w:cstheme="majorHAnsi"/>
        </w:rPr>
        <w:t>ver eventuele weerstand</w:t>
      </w:r>
      <w:r w:rsidR="001C5E95">
        <w:rPr>
          <w:rFonts w:asciiTheme="majorHAnsi" w:hAnsiTheme="majorHAnsi" w:cstheme="majorHAnsi"/>
        </w:rPr>
        <w:t xml:space="preserve"> </w:t>
      </w:r>
      <w:r w:rsidR="002965C1">
        <w:rPr>
          <w:rFonts w:asciiTheme="majorHAnsi" w:hAnsiTheme="majorHAnsi" w:cstheme="majorHAnsi"/>
        </w:rPr>
        <w:t xml:space="preserve">heen te komen. </w:t>
      </w:r>
      <w:r w:rsidR="00A156DC">
        <w:rPr>
          <w:rFonts w:asciiTheme="majorHAnsi" w:hAnsiTheme="majorHAnsi" w:cstheme="majorHAnsi"/>
        </w:rPr>
        <w:t>Bij de intervisiebijeenkomsten is het van</w:t>
      </w:r>
      <w:r w:rsidR="00327C3A" w:rsidRPr="001026C9">
        <w:rPr>
          <w:rFonts w:asciiTheme="majorHAnsi" w:hAnsiTheme="majorHAnsi" w:cstheme="majorHAnsi"/>
        </w:rPr>
        <w:t xml:space="preserve"> belang dat de</w:t>
      </w:r>
      <w:r w:rsidR="00543E5D" w:rsidRPr="001026C9">
        <w:rPr>
          <w:rFonts w:asciiTheme="majorHAnsi" w:hAnsiTheme="majorHAnsi" w:cstheme="majorHAnsi"/>
        </w:rPr>
        <w:t xml:space="preserve"> groepen uit niet meer dan zes reclasseringswerkers bestaan en dat de bijeenkomst </w:t>
      </w:r>
      <w:r w:rsidR="00327C3A" w:rsidRPr="001026C9">
        <w:rPr>
          <w:rFonts w:asciiTheme="majorHAnsi" w:hAnsiTheme="majorHAnsi" w:cstheme="majorHAnsi"/>
        </w:rPr>
        <w:t xml:space="preserve">geleid wordt door een externe </w:t>
      </w:r>
      <w:r w:rsidR="008F09A4" w:rsidRPr="001026C9">
        <w:rPr>
          <w:rFonts w:asciiTheme="majorHAnsi" w:hAnsiTheme="majorHAnsi" w:cstheme="majorHAnsi"/>
        </w:rPr>
        <w:t>intervis</w:t>
      </w:r>
      <w:r w:rsidR="00066FC6">
        <w:rPr>
          <w:rFonts w:asciiTheme="majorHAnsi" w:hAnsiTheme="majorHAnsi" w:cstheme="majorHAnsi"/>
        </w:rPr>
        <w:t>iebegeleider</w:t>
      </w:r>
      <w:r w:rsidR="00543E5D" w:rsidRPr="001026C9">
        <w:rPr>
          <w:rFonts w:asciiTheme="majorHAnsi" w:hAnsiTheme="majorHAnsi" w:cstheme="majorHAnsi"/>
        </w:rPr>
        <w:t xml:space="preserve">. </w:t>
      </w:r>
      <w:r w:rsidR="0017774C" w:rsidRPr="001026C9">
        <w:rPr>
          <w:rFonts w:asciiTheme="majorHAnsi" w:hAnsiTheme="majorHAnsi" w:cstheme="majorHAnsi"/>
        </w:rPr>
        <w:t xml:space="preserve">Nadien kan worden geverifieerd welke reclasseringswerkers </w:t>
      </w:r>
      <w:r w:rsidR="00A8676B" w:rsidRPr="001026C9">
        <w:rPr>
          <w:rFonts w:asciiTheme="majorHAnsi" w:hAnsiTheme="majorHAnsi" w:cstheme="majorHAnsi"/>
        </w:rPr>
        <w:t>willen doorgaan met intervisie</w:t>
      </w:r>
      <w:r w:rsidR="008F09A4" w:rsidRPr="001026C9">
        <w:rPr>
          <w:rFonts w:asciiTheme="majorHAnsi" w:hAnsiTheme="majorHAnsi" w:cstheme="majorHAnsi"/>
        </w:rPr>
        <w:t>.</w:t>
      </w:r>
      <w:r w:rsidR="00A8676B" w:rsidRPr="001026C9">
        <w:rPr>
          <w:rFonts w:asciiTheme="majorHAnsi" w:hAnsiTheme="majorHAnsi" w:cstheme="majorHAnsi"/>
        </w:rPr>
        <w:t xml:space="preserve"> Aan de hand hiervan kunnen nieuwe groepen worden samengesteld. </w:t>
      </w:r>
      <w:r w:rsidR="008F09A4" w:rsidRPr="001026C9">
        <w:rPr>
          <w:rFonts w:asciiTheme="majorHAnsi" w:hAnsiTheme="majorHAnsi" w:cstheme="majorHAnsi"/>
        </w:rPr>
        <w:t xml:space="preserve"> </w:t>
      </w:r>
    </w:p>
    <w:p w14:paraId="4E537A44" w14:textId="187A0583" w:rsidR="001B1E6A" w:rsidRPr="001026C9" w:rsidRDefault="00CF7867" w:rsidP="00AE343C">
      <w:pPr>
        <w:rPr>
          <w:rFonts w:asciiTheme="majorHAnsi" w:hAnsiTheme="majorHAnsi" w:cstheme="majorHAnsi"/>
        </w:rPr>
      </w:pPr>
      <w:r w:rsidRPr="00CF7867">
        <w:rPr>
          <w:rFonts w:asciiTheme="majorHAnsi" w:hAnsiTheme="majorHAnsi" w:cstheme="majorHAnsi"/>
          <w:sz w:val="24"/>
          <w:szCs w:val="24"/>
        </w:rPr>
        <w:t xml:space="preserve">Meer aandacht voor de impact van emoties op reclasseringswerkers </w:t>
      </w:r>
      <w:r w:rsidR="00A80387">
        <w:rPr>
          <w:rFonts w:asciiTheme="majorHAnsi" w:hAnsiTheme="majorHAnsi" w:cstheme="majorHAnsi"/>
          <w:sz w:val="24"/>
          <w:szCs w:val="24"/>
        </w:rPr>
        <w:br/>
      </w:r>
      <w:r w:rsidR="00D97073">
        <w:rPr>
          <w:rFonts w:asciiTheme="majorHAnsi" w:hAnsiTheme="majorHAnsi" w:cstheme="majorHAnsi"/>
        </w:rPr>
        <w:t>6</w:t>
      </w:r>
      <w:r w:rsidR="001B1E6A" w:rsidRPr="001026C9">
        <w:rPr>
          <w:rFonts w:asciiTheme="majorHAnsi" w:hAnsiTheme="majorHAnsi" w:cstheme="majorHAnsi"/>
        </w:rPr>
        <w:t>. Persoonlijke aandacht tijdens ontwikkelingsgesprekken</w:t>
      </w:r>
      <w:r w:rsidR="001B1E6A" w:rsidRPr="001026C9">
        <w:rPr>
          <w:rFonts w:asciiTheme="majorHAnsi" w:hAnsiTheme="majorHAnsi" w:cstheme="majorHAnsi"/>
        </w:rPr>
        <w:br/>
        <w:t xml:space="preserve">De respondenten </w:t>
      </w:r>
      <w:r w:rsidR="005132D4" w:rsidRPr="001026C9">
        <w:rPr>
          <w:rFonts w:asciiTheme="majorHAnsi" w:hAnsiTheme="majorHAnsi" w:cstheme="majorHAnsi"/>
        </w:rPr>
        <w:t>benoemen behoefte te hebben aan ‘</w:t>
      </w:r>
      <w:r w:rsidR="005132D4" w:rsidRPr="001026C9">
        <w:rPr>
          <w:rFonts w:asciiTheme="majorHAnsi" w:hAnsiTheme="majorHAnsi" w:cstheme="majorHAnsi"/>
          <w:i/>
          <w:iCs/>
        </w:rPr>
        <w:t>people management’</w:t>
      </w:r>
      <w:r w:rsidR="00646C91">
        <w:rPr>
          <w:rFonts w:asciiTheme="majorHAnsi" w:hAnsiTheme="majorHAnsi" w:cstheme="majorHAnsi"/>
          <w:i/>
          <w:iCs/>
        </w:rPr>
        <w:t>.</w:t>
      </w:r>
      <w:r w:rsidR="0062125D" w:rsidRPr="001026C9">
        <w:rPr>
          <w:rFonts w:asciiTheme="majorHAnsi" w:hAnsiTheme="majorHAnsi" w:cstheme="majorHAnsi"/>
        </w:rPr>
        <w:t xml:space="preserve"> </w:t>
      </w:r>
      <w:r w:rsidR="00646C91">
        <w:rPr>
          <w:rFonts w:asciiTheme="majorHAnsi" w:hAnsiTheme="majorHAnsi" w:cstheme="majorHAnsi"/>
        </w:rPr>
        <w:t xml:space="preserve">Zij doelen hiermee op meer persoonlijke aandacht. </w:t>
      </w:r>
      <w:r w:rsidR="00553DBD" w:rsidRPr="001026C9">
        <w:rPr>
          <w:rFonts w:asciiTheme="majorHAnsi" w:hAnsiTheme="majorHAnsi" w:cstheme="majorHAnsi"/>
        </w:rPr>
        <w:t xml:space="preserve">Het management dient tijdens de jaarlijkse ontwikkelingsgesprekken </w:t>
      </w:r>
      <w:r w:rsidR="0062125D" w:rsidRPr="001026C9">
        <w:rPr>
          <w:rFonts w:asciiTheme="majorHAnsi" w:hAnsiTheme="majorHAnsi" w:cstheme="majorHAnsi"/>
        </w:rPr>
        <w:t>bewuste</w:t>
      </w:r>
      <w:r w:rsidR="00553DBD" w:rsidRPr="001026C9">
        <w:rPr>
          <w:rFonts w:asciiTheme="majorHAnsi" w:hAnsiTheme="majorHAnsi" w:cstheme="majorHAnsi"/>
        </w:rPr>
        <w:t xml:space="preserve"> aandacht te besteden aan de emoties van de reclasseringswerker</w:t>
      </w:r>
      <w:r w:rsidR="0062125D" w:rsidRPr="001026C9">
        <w:rPr>
          <w:rFonts w:asciiTheme="majorHAnsi" w:hAnsiTheme="majorHAnsi" w:cstheme="majorHAnsi"/>
        </w:rPr>
        <w:t xml:space="preserve">s. </w:t>
      </w:r>
      <w:r w:rsidR="00192DAE">
        <w:rPr>
          <w:rFonts w:asciiTheme="majorHAnsi" w:hAnsiTheme="majorHAnsi" w:cstheme="majorHAnsi"/>
        </w:rPr>
        <w:t>Zij</w:t>
      </w:r>
      <w:r w:rsidR="00646C91" w:rsidRPr="001026C9">
        <w:rPr>
          <w:rFonts w:asciiTheme="majorHAnsi" w:hAnsiTheme="majorHAnsi" w:cstheme="majorHAnsi"/>
        </w:rPr>
        <w:t xml:space="preserve"> zullen zich hierdoor meer gezien en gewaardeerd voelen. </w:t>
      </w:r>
      <w:r w:rsidR="00EE23A4" w:rsidRPr="001026C9">
        <w:rPr>
          <w:rFonts w:asciiTheme="majorHAnsi" w:hAnsiTheme="majorHAnsi" w:cstheme="majorHAnsi"/>
        </w:rPr>
        <w:t xml:space="preserve">Als het management behoefte heeft aan meer tools en handreikingen hiervoor, </w:t>
      </w:r>
      <w:r w:rsidR="009A1104" w:rsidRPr="001026C9">
        <w:rPr>
          <w:rFonts w:asciiTheme="majorHAnsi" w:hAnsiTheme="majorHAnsi" w:cstheme="majorHAnsi"/>
        </w:rPr>
        <w:t>is het raadzaam</w:t>
      </w:r>
      <w:r w:rsidR="00EE23A4" w:rsidRPr="001026C9">
        <w:rPr>
          <w:rFonts w:asciiTheme="majorHAnsi" w:hAnsiTheme="majorHAnsi" w:cstheme="majorHAnsi"/>
        </w:rPr>
        <w:t xml:space="preserve"> een </w:t>
      </w:r>
      <w:r w:rsidR="00D54E02">
        <w:rPr>
          <w:rFonts w:asciiTheme="majorHAnsi" w:hAnsiTheme="majorHAnsi" w:cstheme="majorHAnsi"/>
        </w:rPr>
        <w:t xml:space="preserve">training of </w:t>
      </w:r>
      <w:r w:rsidR="00EE23A4" w:rsidRPr="001026C9">
        <w:rPr>
          <w:rFonts w:asciiTheme="majorHAnsi" w:hAnsiTheme="majorHAnsi" w:cstheme="majorHAnsi"/>
        </w:rPr>
        <w:t xml:space="preserve">opleiding </w:t>
      </w:r>
      <w:r w:rsidR="00D54E02">
        <w:rPr>
          <w:rFonts w:asciiTheme="majorHAnsi" w:hAnsiTheme="majorHAnsi" w:cstheme="majorHAnsi"/>
        </w:rPr>
        <w:t xml:space="preserve">te volgen </w:t>
      </w:r>
      <w:r w:rsidR="00EE23A4" w:rsidRPr="001026C9">
        <w:rPr>
          <w:rFonts w:asciiTheme="majorHAnsi" w:hAnsiTheme="majorHAnsi" w:cstheme="majorHAnsi"/>
        </w:rPr>
        <w:t xml:space="preserve">gericht op </w:t>
      </w:r>
      <w:r w:rsidR="00277980" w:rsidRPr="001026C9">
        <w:rPr>
          <w:rFonts w:asciiTheme="majorHAnsi" w:hAnsiTheme="majorHAnsi" w:cstheme="majorHAnsi"/>
        </w:rPr>
        <w:t xml:space="preserve">people management skills, </w:t>
      </w:r>
      <w:r w:rsidR="00EE23A4" w:rsidRPr="001026C9">
        <w:rPr>
          <w:rFonts w:asciiTheme="majorHAnsi" w:hAnsiTheme="majorHAnsi" w:cstheme="majorHAnsi"/>
        </w:rPr>
        <w:t xml:space="preserve">coachende vaardigheden of communicatie. </w:t>
      </w:r>
    </w:p>
    <w:p w14:paraId="1385C3CF" w14:textId="29B83817" w:rsidR="007B3A00" w:rsidRDefault="00840BC5" w:rsidP="007B3A00">
      <w:pPr>
        <w:rPr>
          <w:rFonts w:asciiTheme="majorHAnsi" w:hAnsiTheme="majorHAnsi" w:cstheme="majorHAnsi"/>
        </w:rPr>
      </w:pPr>
      <w:r w:rsidRPr="00840BC5">
        <w:rPr>
          <w:rFonts w:asciiTheme="majorHAnsi" w:hAnsiTheme="majorHAnsi" w:cstheme="majorHAnsi"/>
          <w:sz w:val="24"/>
          <w:szCs w:val="24"/>
        </w:rPr>
        <w:t>Initieer meer onderzoek</w:t>
      </w:r>
      <w:r w:rsidRPr="00840BC5">
        <w:rPr>
          <w:rFonts w:asciiTheme="majorHAnsi" w:hAnsiTheme="majorHAnsi" w:cstheme="majorHAnsi"/>
          <w:sz w:val="24"/>
          <w:szCs w:val="24"/>
        </w:rPr>
        <w:br/>
      </w:r>
      <w:r w:rsidR="00D97073">
        <w:rPr>
          <w:rFonts w:asciiTheme="majorHAnsi" w:hAnsiTheme="majorHAnsi" w:cstheme="majorHAnsi"/>
        </w:rPr>
        <w:t>7</w:t>
      </w:r>
      <w:r w:rsidR="00277980" w:rsidRPr="001026C9">
        <w:rPr>
          <w:rFonts w:asciiTheme="majorHAnsi" w:hAnsiTheme="majorHAnsi" w:cstheme="majorHAnsi"/>
        </w:rPr>
        <w:t>. Onderzoek naar weerstand tegen intervisie</w:t>
      </w:r>
      <w:r w:rsidR="00277980" w:rsidRPr="001026C9">
        <w:rPr>
          <w:rFonts w:asciiTheme="majorHAnsi" w:hAnsiTheme="majorHAnsi" w:cstheme="majorHAnsi"/>
        </w:rPr>
        <w:br/>
      </w:r>
      <w:r w:rsidR="00A06BD9">
        <w:rPr>
          <w:rFonts w:asciiTheme="majorHAnsi" w:hAnsiTheme="majorHAnsi" w:cstheme="majorHAnsi"/>
        </w:rPr>
        <w:t>Intervisie is bij uitstek het moment om aandacht te besteden aan (omgaan met) emoties.</w:t>
      </w:r>
      <w:r w:rsidR="00A06BD9">
        <w:rPr>
          <w:rFonts w:asciiTheme="majorHAnsi" w:hAnsiTheme="majorHAnsi" w:cstheme="majorHAnsi"/>
        </w:rPr>
        <w:br/>
      </w:r>
      <w:r w:rsidR="00277980" w:rsidRPr="001026C9">
        <w:rPr>
          <w:rFonts w:asciiTheme="majorHAnsi" w:hAnsiTheme="majorHAnsi" w:cstheme="majorHAnsi"/>
        </w:rPr>
        <w:t xml:space="preserve">Uit het empirisch onderzoek blijkt dat er meerdere respondenten een sterke weerstand voelen tegen intervisie. </w:t>
      </w:r>
      <w:r w:rsidR="00BC4A2A" w:rsidRPr="001026C9">
        <w:rPr>
          <w:rFonts w:asciiTheme="majorHAnsi" w:hAnsiTheme="majorHAnsi" w:cstheme="majorHAnsi"/>
        </w:rPr>
        <w:t>Zij benoemen dat dit</w:t>
      </w:r>
      <w:r w:rsidR="00380D3B">
        <w:rPr>
          <w:rFonts w:asciiTheme="majorHAnsi" w:hAnsiTheme="majorHAnsi" w:cstheme="majorHAnsi"/>
        </w:rPr>
        <w:t xml:space="preserve"> enigszins</w:t>
      </w:r>
      <w:r w:rsidR="00BC4A2A" w:rsidRPr="001026C9">
        <w:rPr>
          <w:rFonts w:asciiTheme="majorHAnsi" w:hAnsiTheme="majorHAnsi" w:cstheme="majorHAnsi"/>
        </w:rPr>
        <w:t xml:space="preserve"> te maken heeft met het opgelegde karakter, </w:t>
      </w:r>
      <w:r w:rsidR="00743714" w:rsidRPr="001026C9">
        <w:rPr>
          <w:rFonts w:asciiTheme="majorHAnsi" w:hAnsiTheme="majorHAnsi" w:cstheme="majorHAnsi"/>
        </w:rPr>
        <w:t>verdere redenen zijn vooralsnog onduidelijk</w:t>
      </w:r>
      <w:r w:rsidR="00BC4A2A" w:rsidRPr="001026C9">
        <w:rPr>
          <w:rFonts w:asciiTheme="majorHAnsi" w:hAnsiTheme="majorHAnsi" w:cstheme="majorHAnsi"/>
        </w:rPr>
        <w:t xml:space="preserve">. </w:t>
      </w:r>
      <w:r w:rsidR="00277980" w:rsidRPr="001026C9">
        <w:rPr>
          <w:rFonts w:asciiTheme="majorHAnsi" w:hAnsiTheme="majorHAnsi" w:cstheme="majorHAnsi"/>
        </w:rPr>
        <w:t xml:space="preserve">Het zou relevant zijn om te onderzoeken waar deze weerstand </w:t>
      </w:r>
      <w:r w:rsidR="00277980" w:rsidRPr="001026C9">
        <w:rPr>
          <w:rFonts w:asciiTheme="majorHAnsi" w:hAnsiTheme="majorHAnsi" w:cstheme="majorHAnsi"/>
        </w:rPr>
        <w:lastRenderedPageBreak/>
        <w:t>vandaan kom</w:t>
      </w:r>
      <w:r w:rsidR="00B06A68">
        <w:rPr>
          <w:rFonts w:asciiTheme="majorHAnsi" w:hAnsiTheme="majorHAnsi" w:cstheme="majorHAnsi"/>
        </w:rPr>
        <w:t>t en</w:t>
      </w:r>
      <w:r w:rsidR="00AC1D63">
        <w:rPr>
          <w:rFonts w:asciiTheme="majorHAnsi" w:hAnsiTheme="majorHAnsi" w:cstheme="majorHAnsi"/>
        </w:rPr>
        <w:t xml:space="preserve"> </w:t>
      </w:r>
      <w:r w:rsidR="00277980" w:rsidRPr="001026C9">
        <w:rPr>
          <w:rFonts w:asciiTheme="majorHAnsi" w:hAnsiTheme="majorHAnsi" w:cstheme="majorHAnsi"/>
        </w:rPr>
        <w:t>h</w:t>
      </w:r>
      <w:r w:rsidR="00BC4A2A" w:rsidRPr="001026C9">
        <w:rPr>
          <w:rFonts w:asciiTheme="majorHAnsi" w:hAnsiTheme="majorHAnsi" w:cstheme="majorHAnsi"/>
        </w:rPr>
        <w:t xml:space="preserve">oe deze kan worden verkleind </w:t>
      </w:r>
      <w:r w:rsidR="00AC1D63">
        <w:rPr>
          <w:rFonts w:asciiTheme="majorHAnsi" w:hAnsiTheme="majorHAnsi" w:cstheme="majorHAnsi"/>
        </w:rPr>
        <w:t xml:space="preserve">om </w:t>
      </w:r>
      <w:r w:rsidR="00BC4A2A" w:rsidRPr="001026C9">
        <w:rPr>
          <w:rFonts w:asciiTheme="majorHAnsi" w:hAnsiTheme="majorHAnsi" w:cstheme="majorHAnsi"/>
        </w:rPr>
        <w:t xml:space="preserve">zodoende de motivatie voor intervisie te vergroten. </w:t>
      </w:r>
      <w:r w:rsidR="003B78D8" w:rsidRPr="001026C9">
        <w:rPr>
          <w:rFonts w:asciiTheme="majorHAnsi" w:hAnsiTheme="majorHAnsi" w:cstheme="majorHAnsi"/>
        </w:rPr>
        <w:br/>
      </w:r>
      <w:r w:rsidR="003B78D8" w:rsidRPr="001026C9">
        <w:rPr>
          <w:rFonts w:asciiTheme="majorHAnsi" w:hAnsiTheme="majorHAnsi" w:cstheme="majorHAnsi"/>
        </w:rPr>
        <w:br/>
      </w:r>
      <w:r w:rsidR="00D97073">
        <w:rPr>
          <w:rFonts w:asciiTheme="majorHAnsi" w:hAnsiTheme="majorHAnsi" w:cstheme="majorHAnsi"/>
        </w:rPr>
        <w:t>8</w:t>
      </w:r>
      <w:r w:rsidR="003B78D8" w:rsidRPr="001026C9">
        <w:rPr>
          <w:rFonts w:asciiTheme="majorHAnsi" w:hAnsiTheme="majorHAnsi" w:cstheme="majorHAnsi"/>
        </w:rPr>
        <w:t xml:space="preserve">. Onderzoek naar </w:t>
      </w:r>
      <w:r w:rsidR="002872FE" w:rsidRPr="001026C9">
        <w:rPr>
          <w:rFonts w:asciiTheme="majorHAnsi" w:hAnsiTheme="majorHAnsi" w:cstheme="majorHAnsi"/>
        </w:rPr>
        <w:t xml:space="preserve">aandacht voor de rol van emoties </w:t>
      </w:r>
      <w:r w:rsidR="003B78D8" w:rsidRPr="001026C9">
        <w:rPr>
          <w:rFonts w:asciiTheme="majorHAnsi" w:hAnsiTheme="majorHAnsi" w:cstheme="majorHAnsi"/>
        </w:rPr>
        <w:t xml:space="preserve">binnen andere </w:t>
      </w:r>
      <w:r w:rsidR="002872FE" w:rsidRPr="001026C9">
        <w:rPr>
          <w:rFonts w:asciiTheme="majorHAnsi" w:hAnsiTheme="majorHAnsi" w:cstheme="majorHAnsi"/>
        </w:rPr>
        <w:t>reclasserings</w:t>
      </w:r>
      <w:r w:rsidR="003B78D8" w:rsidRPr="001026C9">
        <w:rPr>
          <w:rFonts w:asciiTheme="majorHAnsi" w:hAnsiTheme="majorHAnsi" w:cstheme="majorHAnsi"/>
        </w:rPr>
        <w:t>organisaties</w:t>
      </w:r>
      <w:r w:rsidR="003B78D8" w:rsidRPr="001026C9">
        <w:rPr>
          <w:rFonts w:asciiTheme="majorHAnsi" w:hAnsiTheme="majorHAnsi" w:cstheme="majorHAnsi"/>
        </w:rPr>
        <w:br/>
      </w:r>
      <w:r w:rsidR="000915E5">
        <w:rPr>
          <w:rFonts w:asciiTheme="majorHAnsi" w:hAnsiTheme="majorHAnsi" w:cstheme="majorHAnsi"/>
        </w:rPr>
        <w:t>Omdat reclasseringswerk altijd emotioneel werk met zich mee zal brengen, is het van</w:t>
      </w:r>
      <w:r w:rsidR="000D0D24" w:rsidRPr="001026C9">
        <w:rPr>
          <w:rFonts w:asciiTheme="majorHAnsi" w:hAnsiTheme="majorHAnsi" w:cstheme="majorHAnsi"/>
        </w:rPr>
        <w:t xml:space="preserve"> groot belang aandacht te hebben voor </w:t>
      </w:r>
      <w:r w:rsidR="00FC44B7">
        <w:rPr>
          <w:rFonts w:asciiTheme="majorHAnsi" w:hAnsiTheme="majorHAnsi" w:cstheme="majorHAnsi"/>
        </w:rPr>
        <w:t xml:space="preserve">de </w:t>
      </w:r>
      <w:r w:rsidR="000D0D24" w:rsidRPr="001026C9">
        <w:rPr>
          <w:rFonts w:asciiTheme="majorHAnsi" w:hAnsiTheme="majorHAnsi" w:cstheme="majorHAnsi"/>
        </w:rPr>
        <w:t xml:space="preserve">emoties van de reclasseringswerkers in contact met de cliënt. </w:t>
      </w:r>
      <w:r w:rsidR="000915E5">
        <w:rPr>
          <w:rFonts w:asciiTheme="majorHAnsi" w:hAnsiTheme="majorHAnsi" w:cstheme="majorHAnsi"/>
        </w:rPr>
        <w:br/>
      </w:r>
      <w:r w:rsidR="002E2FBD">
        <w:rPr>
          <w:rFonts w:asciiTheme="majorHAnsi" w:hAnsiTheme="majorHAnsi" w:cstheme="majorHAnsi"/>
        </w:rPr>
        <w:t>Hoe reclasseringswerkers emoties ervaren en inzetten, is onderbelicht in academisch onderzoek</w:t>
      </w:r>
      <w:r w:rsidR="000D0D24" w:rsidRPr="001026C9">
        <w:rPr>
          <w:rFonts w:asciiTheme="majorHAnsi" w:hAnsiTheme="majorHAnsi" w:cstheme="majorHAnsi"/>
        </w:rPr>
        <w:t xml:space="preserve">. </w:t>
      </w:r>
      <w:r w:rsidR="002E2FBD">
        <w:rPr>
          <w:rFonts w:asciiTheme="majorHAnsi" w:hAnsiTheme="majorHAnsi" w:cstheme="majorHAnsi"/>
        </w:rPr>
        <w:br/>
      </w:r>
      <w:r w:rsidR="00BA05A7">
        <w:rPr>
          <w:rFonts w:asciiTheme="majorHAnsi" w:hAnsiTheme="majorHAnsi" w:cstheme="majorHAnsi"/>
        </w:rPr>
        <w:t xml:space="preserve">In </w:t>
      </w:r>
      <w:r w:rsidR="000D0D24" w:rsidRPr="001026C9">
        <w:rPr>
          <w:rFonts w:asciiTheme="majorHAnsi" w:hAnsiTheme="majorHAnsi" w:cstheme="majorHAnsi"/>
        </w:rPr>
        <w:t xml:space="preserve">vervolgonderzoek </w:t>
      </w:r>
      <w:r w:rsidR="00BA05A7">
        <w:rPr>
          <w:rFonts w:asciiTheme="majorHAnsi" w:hAnsiTheme="majorHAnsi" w:cstheme="majorHAnsi"/>
        </w:rPr>
        <w:t>kan worden achterhaalt</w:t>
      </w:r>
      <w:r w:rsidR="000D0D24" w:rsidRPr="001026C9">
        <w:rPr>
          <w:rFonts w:asciiTheme="majorHAnsi" w:hAnsiTheme="majorHAnsi" w:cstheme="majorHAnsi"/>
        </w:rPr>
        <w:t xml:space="preserve"> hoe andere reclasseringsorganisaties aandacht besteden aan de rol van emoties in het reclasseringswerk. </w:t>
      </w:r>
      <w:r w:rsidR="007B3A00" w:rsidRPr="001026C9">
        <w:rPr>
          <w:rFonts w:asciiTheme="majorHAnsi" w:hAnsiTheme="majorHAnsi" w:cstheme="majorHAnsi"/>
        </w:rPr>
        <w:t>Wellicht is het hiermee in de toekomst mogelijk tot een</w:t>
      </w:r>
      <w:r w:rsidR="00C52447" w:rsidRPr="001026C9">
        <w:rPr>
          <w:rFonts w:asciiTheme="majorHAnsi" w:hAnsiTheme="majorHAnsi" w:cstheme="majorHAnsi"/>
        </w:rPr>
        <w:t>duidig</w:t>
      </w:r>
      <w:r w:rsidR="007B3A00" w:rsidRPr="001026C9">
        <w:rPr>
          <w:rFonts w:asciiTheme="majorHAnsi" w:hAnsiTheme="majorHAnsi" w:cstheme="majorHAnsi"/>
        </w:rPr>
        <w:t xml:space="preserve"> beleid te kunnen komen voor alle drie de reclasseringsorganisaties (3RO). </w:t>
      </w:r>
    </w:p>
    <w:p w14:paraId="4B125B4D" w14:textId="77777777" w:rsidR="000B4AFD" w:rsidRDefault="00C77188" w:rsidP="00C77188">
      <w:pPr>
        <w:pStyle w:val="Kop2"/>
        <w:numPr>
          <w:ilvl w:val="1"/>
          <w:numId w:val="8"/>
        </w:numPr>
        <w:rPr>
          <w:rStyle w:val="Kop2Char"/>
          <w:color w:val="auto"/>
          <w:sz w:val="24"/>
          <w:szCs w:val="24"/>
        </w:rPr>
      </w:pPr>
      <w:bookmarkStart w:id="82" w:name="_Toc135310142"/>
      <w:r w:rsidRPr="00DF0F62">
        <w:rPr>
          <w:rStyle w:val="Kop2Char"/>
          <w:color w:val="auto"/>
          <w:sz w:val="24"/>
          <w:szCs w:val="24"/>
        </w:rPr>
        <w:t xml:space="preserve">Kritische </w:t>
      </w:r>
      <w:r w:rsidR="00BC13B4" w:rsidRPr="00DF0F62">
        <w:rPr>
          <w:rStyle w:val="Kop2Char"/>
          <w:color w:val="auto"/>
          <w:sz w:val="24"/>
          <w:szCs w:val="24"/>
        </w:rPr>
        <w:t>reflectie</w:t>
      </w:r>
      <w:bookmarkEnd w:id="82"/>
    </w:p>
    <w:p w14:paraId="5F6925AA" w14:textId="4D081B76" w:rsidR="00B27DA0" w:rsidRPr="00DA69AD" w:rsidRDefault="00C77188" w:rsidP="000B4AFD">
      <w:pPr>
        <w:rPr>
          <w:rFonts w:asciiTheme="majorHAnsi" w:hAnsiTheme="majorHAnsi" w:cstheme="majorHAnsi"/>
          <w:sz w:val="24"/>
          <w:szCs w:val="24"/>
        </w:rPr>
      </w:pPr>
      <w:r w:rsidRPr="00DA69AD">
        <w:rPr>
          <w:rFonts w:asciiTheme="majorHAnsi" w:hAnsiTheme="majorHAnsi" w:cstheme="majorHAnsi"/>
        </w:rPr>
        <w:t xml:space="preserve">In deze paragraaf wordt een kritische beschouwing weergegeven over de kwaliteit van de uitvoering van het onderzoek en het effect daarvan op de resultaten en conclusie. </w:t>
      </w:r>
    </w:p>
    <w:p w14:paraId="5FD6DCDF" w14:textId="77777777" w:rsidR="00B27DA0" w:rsidRPr="00DA69AD" w:rsidRDefault="00B27DA0" w:rsidP="000B4AFD">
      <w:pPr>
        <w:rPr>
          <w:rFonts w:asciiTheme="majorHAnsi" w:hAnsiTheme="majorHAnsi" w:cstheme="majorHAnsi"/>
        </w:rPr>
      </w:pPr>
      <w:r w:rsidRPr="00DA69AD">
        <w:rPr>
          <w:rFonts w:asciiTheme="majorHAnsi" w:hAnsiTheme="majorHAnsi" w:cstheme="majorHAnsi"/>
        </w:rPr>
        <w:t>Bij kwalitatief onderzoek dient de interne validiteit van het onderzoek zoveel mogelijk gewaarborgd te worden. Door tijdens het onderzoek gebruik te maken van het ‘vier ogen’-principe en triangulatie in de vorm van literatuurstudie, interviews en een focusgroep, is getracht de validiteit te waarborgen.</w:t>
      </w:r>
      <w:r w:rsidRPr="00DA69AD">
        <w:rPr>
          <w:rFonts w:asciiTheme="majorHAnsi" w:hAnsiTheme="majorHAnsi" w:cstheme="majorHAnsi"/>
        </w:rPr>
        <w:br/>
        <w:t xml:space="preserve">Tijdens de interviews en de focusgroep zijn de antwoorden van de respondenten samengevat en is er gevraagd of de interpretatie juist is. Desondanks bestaat er een mogelijkheid dat de conclusies enigszins gekleurd zijn door de interpretatie van de onderzoeker. </w:t>
      </w:r>
      <w:r w:rsidRPr="00DA69AD">
        <w:rPr>
          <w:rFonts w:asciiTheme="majorHAnsi" w:hAnsiTheme="majorHAnsi" w:cstheme="majorHAnsi"/>
        </w:rPr>
        <w:br/>
      </w:r>
      <w:r w:rsidRPr="00DA69AD">
        <w:rPr>
          <w:rFonts w:asciiTheme="majorHAnsi" w:hAnsiTheme="majorHAnsi" w:cstheme="majorHAnsi"/>
        </w:rPr>
        <w:br/>
        <w:t xml:space="preserve">Het onderzoek is uitgevoerd in het kader van de masteropleiding Forensisch Sociale Professional. De onderzoekspopulatie is beperkt omdat er beperkte tijd en middelen beschikbaar waren. Als er meer mogelijkheden zijn, is het mogelijk het onderzoek toe te passen op een bredere onderzoekspopulatie. Zodoende is het mogelijk te verifiëren of de resultaten ook gereproduceerd kunnen worden binnen andere reclasseringsorganisaties. </w:t>
      </w:r>
    </w:p>
    <w:p w14:paraId="1667063B" w14:textId="77777777" w:rsidR="00EC76DA" w:rsidRDefault="00B27DA0" w:rsidP="00B27DA0">
      <w:pPr>
        <w:rPr>
          <w:rFonts w:asciiTheme="majorHAnsi" w:hAnsiTheme="majorHAnsi" w:cstheme="majorHAnsi"/>
        </w:rPr>
      </w:pPr>
      <w:r w:rsidRPr="00DA69AD">
        <w:rPr>
          <w:rFonts w:asciiTheme="majorHAnsi" w:hAnsiTheme="majorHAnsi" w:cstheme="majorHAnsi"/>
        </w:rPr>
        <w:t xml:space="preserve">Gedurende de empirische studie zijn er zowel toezichthouders als adviseurs bevraagd. </w:t>
      </w:r>
      <w:r w:rsidR="001304BF" w:rsidRPr="00DA69AD">
        <w:rPr>
          <w:rFonts w:asciiTheme="majorHAnsi" w:hAnsiTheme="majorHAnsi" w:cstheme="majorHAnsi"/>
        </w:rPr>
        <w:t>T</w:t>
      </w:r>
      <w:r w:rsidRPr="00DA69AD">
        <w:rPr>
          <w:rFonts w:asciiTheme="majorHAnsi" w:hAnsiTheme="majorHAnsi" w:cstheme="majorHAnsi"/>
        </w:rPr>
        <w:t>oezichthouders hebben te maken met langdurig begeleidingscontact</w:t>
      </w:r>
      <w:r w:rsidRPr="001026C9">
        <w:rPr>
          <w:rFonts w:asciiTheme="majorHAnsi" w:hAnsiTheme="majorHAnsi" w:cstheme="majorHAnsi"/>
        </w:rPr>
        <w:t>, adviseurs hebben kortdurend contact met een cliënt. Hierin is in de uitwerking geen onderscheid gemaakt.</w:t>
      </w:r>
      <w:r w:rsidR="00FE67F2">
        <w:rPr>
          <w:rFonts w:asciiTheme="majorHAnsi" w:hAnsiTheme="majorHAnsi" w:cstheme="majorHAnsi"/>
        </w:rPr>
        <w:t xml:space="preserve"> Het is aannemelijk dat sommige emoties, </w:t>
      </w:r>
      <w:r w:rsidR="00E77681">
        <w:rPr>
          <w:rFonts w:asciiTheme="majorHAnsi" w:hAnsiTheme="majorHAnsi" w:cstheme="majorHAnsi"/>
        </w:rPr>
        <w:t xml:space="preserve">zoals reflexmatige emoties, overeenkomen tussen toezichthouders en adviseurs. Andere emoties, waaronder strijdlustigheid, hebben meer te maken met relatieopbouw. </w:t>
      </w:r>
      <w:r w:rsidRPr="001026C9">
        <w:rPr>
          <w:rFonts w:asciiTheme="majorHAnsi" w:hAnsiTheme="majorHAnsi" w:cstheme="majorHAnsi"/>
        </w:rPr>
        <w:t xml:space="preserve">Het is </w:t>
      </w:r>
      <w:r w:rsidR="00E77681">
        <w:rPr>
          <w:rFonts w:asciiTheme="majorHAnsi" w:hAnsiTheme="majorHAnsi" w:cstheme="majorHAnsi"/>
        </w:rPr>
        <w:t xml:space="preserve">daardoor </w:t>
      </w:r>
      <w:r w:rsidRPr="001026C9">
        <w:rPr>
          <w:rFonts w:asciiTheme="majorHAnsi" w:hAnsiTheme="majorHAnsi" w:cstheme="majorHAnsi"/>
        </w:rPr>
        <w:t>mogelijk dat toezichthouders</w:t>
      </w:r>
      <w:r w:rsidR="004F79B6">
        <w:rPr>
          <w:rFonts w:asciiTheme="majorHAnsi" w:hAnsiTheme="majorHAnsi" w:cstheme="majorHAnsi"/>
        </w:rPr>
        <w:t xml:space="preserve"> </w:t>
      </w:r>
      <w:r w:rsidRPr="001026C9">
        <w:rPr>
          <w:rFonts w:asciiTheme="majorHAnsi" w:hAnsiTheme="majorHAnsi" w:cstheme="majorHAnsi"/>
        </w:rPr>
        <w:t xml:space="preserve">emoties in het reclasseringswerker als complexer ervaren, en daarom meer behoefte hebben aan aandacht hiervoor. </w:t>
      </w:r>
    </w:p>
    <w:p w14:paraId="50E4495A" w14:textId="532A3CB0" w:rsidR="00B27DA0" w:rsidRDefault="00E77681" w:rsidP="00B27DA0">
      <w:pPr>
        <w:rPr>
          <w:rFonts w:asciiTheme="majorHAnsi" w:hAnsiTheme="majorHAnsi" w:cstheme="majorHAnsi"/>
        </w:rPr>
      </w:pPr>
      <w:r>
        <w:rPr>
          <w:rFonts w:asciiTheme="majorHAnsi" w:hAnsiTheme="majorHAnsi" w:cstheme="majorHAnsi"/>
        </w:rPr>
        <w:t xml:space="preserve">In dit onderzoek is het niet mogelijk geweest reclasseringswerkers te bevragen die langdurig zijn uitgevallen. Daardoor zijn de ervaringen die zij hebben met (omgaan met) emoties onderbelicht gebleven. </w:t>
      </w:r>
      <w:r w:rsidR="00B27DA0" w:rsidRPr="001026C9">
        <w:rPr>
          <w:rFonts w:asciiTheme="majorHAnsi" w:hAnsiTheme="majorHAnsi" w:cstheme="majorHAnsi"/>
        </w:rPr>
        <w:t>Dit voelt als een gemis, omdat deze personen</w:t>
      </w:r>
      <w:r>
        <w:rPr>
          <w:rFonts w:asciiTheme="majorHAnsi" w:hAnsiTheme="majorHAnsi" w:cstheme="majorHAnsi"/>
        </w:rPr>
        <w:t xml:space="preserve"> wellicht</w:t>
      </w:r>
      <w:r w:rsidR="00B27DA0" w:rsidRPr="001026C9">
        <w:rPr>
          <w:rFonts w:asciiTheme="majorHAnsi" w:hAnsiTheme="majorHAnsi" w:cstheme="majorHAnsi"/>
        </w:rPr>
        <w:t xml:space="preserve"> waardevolle informatie bezitten met betrekking tot dit thema. Ook zijn de managers niet bevraagd, omdat zij geen cliëntcontact hebben. </w:t>
      </w:r>
      <w:r w:rsidR="00E31FD5">
        <w:rPr>
          <w:rFonts w:asciiTheme="majorHAnsi" w:hAnsiTheme="majorHAnsi" w:cstheme="majorHAnsi"/>
        </w:rPr>
        <w:t xml:space="preserve">Opvallend is dat veel reclasseringswerkers aangeven dat de rol van het management belangrijk is bij (omgaan met) emoties. </w:t>
      </w:r>
      <w:r w:rsidR="00B27DA0" w:rsidRPr="001026C9">
        <w:rPr>
          <w:rFonts w:asciiTheme="majorHAnsi" w:hAnsiTheme="majorHAnsi" w:cstheme="majorHAnsi"/>
        </w:rPr>
        <w:t>Wil er een volledig beeld ontstaan, dient er aanvullend onderzoek gedaan te worden naar de ervaringen van d</w:t>
      </w:r>
      <w:r w:rsidR="00E31FD5">
        <w:rPr>
          <w:rFonts w:asciiTheme="majorHAnsi" w:hAnsiTheme="majorHAnsi" w:cstheme="majorHAnsi"/>
        </w:rPr>
        <w:t>e</w:t>
      </w:r>
      <w:r w:rsidR="00B27DA0" w:rsidRPr="001026C9">
        <w:rPr>
          <w:rFonts w:asciiTheme="majorHAnsi" w:hAnsiTheme="majorHAnsi" w:cstheme="majorHAnsi"/>
        </w:rPr>
        <w:t xml:space="preserve"> </w:t>
      </w:r>
      <w:r w:rsidR="004F79B6">
        <w:rPr>
          <w:rFonts w:asciiTheme="majorHAnsi" w:hAnsiTheme="majorHAnsi" w:cstheme="majorHAnsi"/>
        </w:rPr>
        <w:t xml:space="preserve">langdurig uitgevallen </w:t>
      </w:r>
      <w:r w:rsidR="00B27DA0" w:rsidRPr="001026C9">
        <w:rPr>
          <w:rFonts w:asciiTheme="majorHAnsi" w:hAnsiTheme="majorHAnsi" w:cstheme="majorHAnsi"/>
        </w:rPr>
        <w:t xml:space="preserve">reclasseringswerkers en de managers met betrekking tot </w:t>
      </w:r>
      <w:r w:rsidR="00E31FD5">
        <w:rPr>
          <w:rFonts w:asciiTheme="majorHAnsi" w:hAnsiTheme="majorHAnsi" w:cstheme="majorHAnsi"/>
        </w:rPr>
        <w:t>aandacht voor emoties</w:t>
      </w:r>
      <w:r w:rsidR="004F79B6">
        <w:rPr>
          <w:rFonts w:asciiTheme="majorHAnsi" w:hAnsiTheme="majorHAnsi" w:cstheme="majorHAnsi"/>
        </w:rPr>
        <w:t xml:space="preserve"> in het reclasseringswerk</w:t>
      </w:r>
      <w:r w:rsidR="00B27DA0" w:rsidRPr="001026C9">
        <w:rPr>
          <w:rFonts w:asciiTheme="majorHAnsi" w:hAnsiTheme="majorHAnsi" w:cstheme="majorHAnsi"/>
        </w:rPr>
        <w:t xml:space="preserve">. </w:t>
      </w:r>
    </w:p>
    <w:p w14:paraId="1F06400B" w14:textId="4DD3B605" w:rsidR="00E4525B" w:rsidRDefault="00E4525B" w:rsidP="00B27DA0">
      <w:pPr>
        <w:rPr>
          <w:rFonts w:asciiTheme="majorHAnsi" w:hAnsiTheme="majorHAnsi" w:cstheme="majorHAnsi"/>
        </w:rPr>
      </w:pPr>
    </w:p>
    <w:p w14:paraId="4DFAB75B" w14:textId="6DD4D111" w:rsidR="00E4525B" w:rsidRDefault="00E4525B" w:rsidP="00B27DA0">
      <w:pPr>
        <w:rPr>
          <w:rFonts w:asciiTheme="majorHAnsi" w:hAnsiTheme="majorHAnsi" w:cstheme="majorHAnsi"/>
        </w:rPr>
      </w:pPr>
    </w:p>
    <w:p w14:paraId="18657961" w14:textId="1C35CC63" w:rsidR="00E4525B" w:rsidRDefault="00E4525B" w:rsidP="00B27DA0">
      <w:pPr>
        <w:rPr>
          <w:rFonts w:asciiTheme="majorHAnsi" w:hAnsiTheme="majorHAnsi" w:cstheme="majorHAnsi"/>
        </w:rPr>
      </w:pPr>
    </w:p>
    <w:p w14:paraId="15B81991" w14:textId="18B647E1" w:rsidR="00A55733" w:rsidRDefault="00B11E3F" w:rsidP="00A7066E">
      <w:pPr>
        <w:pStyle w:val="Normaalweb"/>
        <w:rPr>
          <w:rFonts w:asciiTheme="majorHAnsi" w:hAnsiTheme="majorHAnsi" w:cstheme="majorHAnsi"/>
          <w:color w:val="000000"/>
          <w:sz w:val="22"/>
          <w:szCs w:val="22"/>
        </w:rPr>
      </w:pPr>
      <w:bookmarkStart w:id="83" w:name="_Toc135310143"/>
      <w:r>
        <w:rPr>
          <w:rStyle w:val="Kop1Char"/>
          <w:color w:val="auto"/>
          <w:sz w:val="24"/>
          <w:szCs w:val="24"/>
        </w:rPr>
        <w:lastRenderedPageBreak/>
        <w:t>L</w:t>
      </w:r>
      <w:r w:rsidR="00AF4277" w:rsidRPr="00724F14">
        <w:rPr>
          <w:rStyle w:val="Kop1Char"/>
          <w:color w:val="auto"/>
          <w:sz w:val="24"/>
          <w:szCs w:val="24"/>
        </w:rPr>
        <w:t>iteratuur</w:t>
      </w:r>
      <w:bookmarkEnd w:id="83"/>
    </w:p>
    <w:p w14:paraId="64C69FAC" w14:textId="1ABCBFC1" w:rsidR="00396F26" w:rsidRPr="00404797" w:rsidRDefault="00396F26" w:rsidP="00A55733">
      <w:pPr>
        <w:pStyle w:val="Normaalweb"/>
        <w:ind w:left="284" w:hanging="284"/>
        <w:rPr>
          <w:rFonts w:asciiTheme="majorHAnsi" w:hAnsiTheme="majorHAnsi" w:cstheme="majorHAnsi"/>
          <w:color w:val="000000"/>
          <w:sz w:val="22"/>
          <w:szCs w:val="22"/>
        </w:rPr>
      </w:pPr>
      <w:r w:rsidRPr="00396F26">
        <w:rPr>
          <w:rFonts w:asciiTheme="majorHAnsi" w:hAnsiTheme="majorHAnsi" w:cstheme="majorHAnsi"/>
          <w:sz w:val="22"/>
          <w:szCs w:val="22"/>
        </w:rPr>
        <w:t xml:space="preserve">Boeije, H., &amp; Bleijenbergh, I. (2019). </w:t>
      </w:r>
      <w:r w:rsidRPr="00396F26">
        <w:rPr>
          <w:rFonts w:asciiTheme="majorHAnsi" w:hAnsiTheme="majorHAnsi" w:cstheme="majorHAnsi"/>
          <w:i/>
          <w:iCs/>
          <w:sz w:val="22"/>
          <w:szCs w:val="22"/>
        </w:rPr>
        <w:t>Analyseren in kwalitatief onderzoek</w:t>
      </w:r>
      <w:r w:rsidRPr="00396F26">
        <w:rPr>
          <w:rFonts w:asciiTheme="majorHAnsi" w:hAnsiTheme="majorHAnsi" w:cstheme="majorHAnsi"/>
          <w:sz w:val="22"/>
          <w:szCs w:val="22"/>
        </w:rPr>
        <w:t xml:space="preserve">. (3e editie). </w:t>
      </w:r>
      <w:r w:rsidRPr="00404797">
        <w:rPr>
          <w:rFonts w:asciiTheme="majorHAnsi" w:hAnsiTheme="majorHAnsi" w:cstheme="majorHAnsi"/>
          <w:sz w:val="22"/>
          <w:szCs w:val="22"/>
        </w:rPr>
        <w:t>Boom.</w:t>
      </w:r>
    </w:p>
    <w:p w14:paraId="008FE9B3" w14:textId="1F05C815" w:rsidR="0063511D" w:rsidRPr="0063511D" w:rsidRDefault="0063511D" w:rsidP="0063511D">
      <w:pPr>
        <w:pStyle w:val="Normaalweb"/>
        <w:ind w:left="284" w:hanging="284"/>
        <w:rPr>
          <w:rFonts w:asciiTheme="majorHAnsi" w:hAnsiTheme="majorHAnsi" w:cstheme="majorHAnsi"/>
          <w:color w:val="000000"/>
          <w:sz w:val="22"/>
          <w:szCs w:val="22"/>
        </w:rPr>
      </w:pPr>
      <w:r w:rsidRPr="00954E94">
        <w:rPr>
          <w:rStyle w:val="normaltextrun"/>
          <w:rFonts w:ascii="Calibri Light" w:hAnsi="Calibri Light" w:cs="Calibri Light"/>
          <w:sz w:val="22"/>
          <w:szCs w:val="22"/>
          <w:shd w:val="clear" w:color="auto" w:fill="FFFFFF"/>
        </w:rPr>
        <w:t xml:space="preserve">Bosker, J. </w:t>
      </w:r>
      <w:r>
        <w:rPr>
          <w:rStyle w:val="normaltextrun"/>
          <w:rFonts w:ascii="Calibri Light" w:hAnsi="Calibri Light" w:cs="Calibri Light"/>
          <w:sz w:val="22"/>
          <w:szCs w:val="22"/>
          <w:shd w:val="clear" w:color="auto" w:fill="FFFFFF"/>
        </w:rPr>
        <w:t xml:space="preserve">&amp; De Vogel, V. </w:t>
      </w:r>
      <w:r w:rsidRPr="00954E94">
        <w:rPr>
          <w:rStyle w:val="normaltextrun"/>
          <w:rFonts w:ascii="Calibri Light" w:hAnsi="Calibri Light" w:cs="Calibri Light"/>
          <w:sz w:val="22"/>
          <w:szCs w:val="22"/>
          <w:shd w:val="clear" w:color="auto" w:fill="FFFFFF"/>
        </w:rPr>
        <w:t>(2019). En toch is het prachtig werk: weerbaarheid bij forensisch sociale professionals. </w:t>
      </w:r>
      <w:r w:rsidRPr="00954E94">
        <w:rPr>
          <w:rStyle w:val="normaltextrun"/>
          <w:rFonts w:ascii="Calibri Light" w:hAnsi="Calibri Light" w:cs="Calibri Light"/>
          <w:i/>
          <w:iCs/>
          <w:sz w:val="22"/>
          <w:szCs w:val="22"/>
          <w:shd w:val="clear" w:color="auto" w:fill="FFFFFF"/>
        </w:rPr>
        <w:t>Proces</w:t>
      </w:r>
      <w:r w:rsidRPr="00954E94">
        <w:rPr>
          <w:rStyle w:val="normaltextrun"/>
          <w:rFonts w:ascii="Calibri Light" w:hAnsi="Calibri Light" w:cs="Calibri Light"/>
          <w:sz w:val="22"/>
          <w:szCs w:val="22"/>
          <w:shd w:val="clear" w:color="auto" w:fill="FFFFFF"/>
        </w:rPr>
        <w:t>, </w:t>
      </w:r>
      <w:r w:rsidRPr="00954E94">
        <w:rPr>
          <w:rStyle w:val="normaltextrun"/>
          <w:rFonts w:ascii="Calibri Light" w:hAnsi="Calibri Light" w:cs="Calibri Light"/>
          <w:i/>
          <w:iCs/>
          <w:sz w:val="22"/>
          <w:szCs w:val="22"/>
          <w:shd w:val="clear" w:color="auto" w:fill="FFFFFF"/>
        </w:rPr>
        <w:t>98</w:t>
      </w:r>
      <w:r w:rsidRPr="00954E94">
        <w:rPr>
          <w:rStyle w:val="normaltextrun"/>
          <w:rFonts w:ascii="Calibri Light" w:hAnsi="Calibri Light" w:cs="Calibri Light"/>
          <w:sz w:val="22"/>
          <w:szCs w:val="22"/>
          <w:shd w:val="clear" w:color="auto" w:fill="FFFFFF"/>
        </w:rPr>
        <w:t>(4), 272-284</w:t>
      </w:r>
      <w:r>
        <w:rPr>
          <w:rStyle w:val="normaltextrun"/>
          <w:rFonts w:ascii="Calibri Light" w:hAnsi="Calibri Light" w:cs="Calibri Light"/>
          <w:sz w:val="22"/>
          <w:szCs w:val="22"/>
          <w:shd w:val="clear" w:color="auto" w:fill="FFFFFF"/>
        </w:rPr>
        <w:t>.</w:t>
      </w:r>
      <w:r w:rsidRPr="00954E94">
        <w:rPr>
          <w:rStyle w:val="normaltextrun"/>
          <w:rFonts w:ascii="Calibri Light" w:hAnsi="Calibri Light" w:cs="Calibri Light"/>
          <w:sz w:val="22"/>
          <w:szCs w:val="22"/>
          <w:shd w:val="clear" w:color="auto" w:fill="FFFFFF"/>
        </w:rPr>
        <w:t> </w:t>
      </w:r>
      <w:r w:rsidRPr="00954E94">
        <w:rPr>
          <w:rStyle w:val="eop"/>
          <w:rFonts w:ascii="Calibri Light" w:hAnsi="Calibri Light" w:cs="Calibri Light"/>
          <w:sz w:val="22"/>
          <w:szCs w:val="22"/>
          <w:shd w:val="clear" w:color="auto" w:fill="FFFFFF"/>
        </w:rPr>
        <w:t> </w:t>
      </w:r>
    </w:p>
    <w:p w14:paraId="291B5999" w14:textId="0A0F1B1D" w:rsidR="0056542D" w:rsidRPr="000C5E30" w:rsidRDefault="0056542D" w:rsidP="007117A0">
      <w:pPr>
        <w:pStyle w:val="Normaalweb"/>
        <w:ind w:left="284" w:hanging="284"/>
        <w:rPr>
          <w:rFonts w:asciiTheme="majorHAnsi" w:hAnsiTheme="majorHAnsi" w:cstheme="majorHAnsi"/>
          <w:sz w:val="22"/>
          <w:szCs w:val="22"/>
          <w:lang w:val="en-US"/>
        </w:rPr>
      </w:pPr>
      <w:r w:rsidRPr="000C5E30">
        <w:rPr>
          <w:rFonts w:asciiTheme="majorHAnsi" w:hAnsiTheme="majorHAnsi" w:cstheme="majorHAnsi"/>
          <w:color w:val="000000"/>
          <w:sz w:val="22"/>
          <w:szCs w:val="22"/>
          <w:lang w:val="en-US"/>
        </w:rPr>
        <w:t>Burrell, W. (2012)</w:t>
      </w:r>
      <w:r>
        <w:rPr>
          <w:rFonts w:asciiTheme="majorHAnsi" w:hAnsiTheme="majorHAnsi" w:cstheme="majorHAnsi"/>
          <w:color w:val="000000"/>
          <w:sz w:val="22"/>
          <w:szCs w:val="22"/>
          <w:lang w:val="en-US"/>
        </w:rPr>
        <w:t>.</w:t>
      </w:r>
      <w:r w:rsidRPr="000C5E30">
        <w:rPr>
          <w:rFonts w:asciiTheme="majorHAnsi" w:hAnsiTheme="majorHAnsi" w:cstheme="majorHAnsi"/>
          <w:color w:val="000000"/>
          <w:sz w:val="22"/>
          <w:szCs w:val="22"/>
          <w:lang w:val="en-US"/>
        </w:rPr>
        <w:t xml:space="preserve"> How to prevent PPO stress and burnout. In: Burnell W: </w:t>
      </w:r>
      <w:r w:rsidRPr="000C5E30">
        <w:rPr>
          <w:rStyle w:val="Nadruk"/>
          <w:rFonts w:asciiTheme="majorHAnsi" w:eastAsiaTheme="majorEastAsia" w:hAnsiTheme="majorHAnsi" w:cstheme="majorHAnsi"/>
          <w:color w:val="000000"/>
          <w:sz w:val="22"/>
          <w:szCs w:val="22"/>
          <w:lang w:val="en-US"/>
        </w:rPr>
        <w:t>Community Corrections Management</w:t>
      </w:r>
      <w:r w:rsidRPr="000C5E30">
        <w:rPr>
          <w:rFonts w:asciiTheme="majorHAnsi" w:hAnsiTheme="majorHAnsi" w:cstheme="majorHAnsi"/>
          <w:color w:val="000000"/>
          <w:sz w:val="22"/>
          <w:szCs w:val="22"/>
          <w:lang w:val="en-US"/>
        </w:rPr>
        <w:t xml:space="preserve">. </w:t>
      </w:r>
      <w:r w:rsidRPr="00011A38">
        <w:rPr>
          <w:rFonts w:asciiTheme="majorHAnsi" w:hAnsiTheme="majorHAnsi" w:cstheme="majorHAnsi"/>
          <w:color w:val="000000"/>
          <w:sz w:val="22"/>
          <w:szCs w:val="22"/>
          <w:lang w:val="en-US"/>
        </w:rPr>
        <w:t>Civic Research Institute, 30–36.</w:t>
      </w:r>
    </w:p>
    <w:p w14:paraId="35D4A189" w14:textId="77777777" w:rsidR="0056542D" w:rsidRPr="00383DE2" w:rsidRDefault="0056542D" w:rsidP="007117A0">
      <w:pPr>
        <w:pStyle w:val="Normaalweb"/>
        <w:ind w:left="284" w:hanging="284"/>
        <w:rPr>
          <w:rFonts w:asciiTheme="majorHAnsi" w:hAnsiTheme="majorHAnsi" w:cstheme="majorHAnsi"/>
          <w:sz w:val="22"/>
          <w:szCs w:val="22"/>
          <w:lang w:val="en-US"/>
        </w:rPr>
      </w:pPr>
      <w:r w:rsidRPr="00383DE2">
        <w:rPr>
          <w:rFonts w:asciiTheme="majorHAnsi" w:hAnsiTheme="majorHAnsi" w:cstheme="majorHAnsi"/>
          <w:sz w:val="22"/>
          <w:szCs w:val="22"/>
          <w:lang w:val="en-US"/>
        </w:rPr>
        <w:t xml:space="preserve">Clarke, J. (2012). ‘The resilient practitioner’, in: J. Clarke &amp; P. Wilson (red.), </w:t>
      </w:r>
      <w:r w:rsidRPr="00383DE2">
        <w:rPr>
          <w:rFonts w:asciiTheme="majorHAnsi" w:hAnsiTheme="majorHAnsi" w:cstheme="majorHAnsi"/>
          <w:i/>
          <w:iCs/>
          <w:sz w:val="22"/>
          <w:szCs w:val="22"/>
          <w:lang w:val="en-US"/>
        </w:rPr>
        <w:t>Forensic Psychology in Practice: A Practitioner’s Handbook, Palgrave Macmillan 2012</w:t>
      </w:r>
      <w:r w:rsidRPr="00383DE2">
        <w:rPr>
          <w:rFonts w:asciiTheme="majorHAnsi" w:hAnsiTheme="majorHAnsi" w:cstheme="majorHAnsi"/>
          <w:sz w:val="22"/>
          <w:szCs w:val="22"/>
          <w:lang w:val="en-US"/>
        </w:rPr>
        <w:t xml:space="preserve">, 220-239. </w:t>
      </w:r>
    </w:p>
    <w:p w14:paraId="45FCD0ED" w14:textId="77777777" w:rsidR="0056542D" w:rsidRPr="002A7BBB" w:rsidRDefault="0056542D" w:rsidP="007117A0">
      <w:pPr>
        <w:pStyle w:val="Normaalweb"/>
        <w:ind w:left="284" w:hanging="284"/>
        <w:rPr>
          <w:rStyle w:val="normaltextrun"/>
          <w:rFonts w:asciiTheme="majorHAnsi" w:hAnsiTheme="majorHAnsi" w:cstheme="majorHAnsi"/>
          <w:sz w:val="22"/>
          <w:szCs w:val="22"/>
          <w:shd w:val="clear" w:color="auto" w:fill="FFFFFF"/>
          <w:lang w:val="en-US"/>
        </w:rPr>
      </w:pPr>
      <w:r w:rsidRPr="002A7BBB">
        <w:rPr>
          <w:rFonts w:asciiTheme="majorHAnsi" w:hAnsiTheme="majorHAnsi" w:cstheme="majorHAnsi"/>
          <w:sz w:val="22"/>
          <w:szCs w:val="22"/>
          <w:lang w:val="en-US"/>
        </w:rPr>
        <w:t xml:space="preserve">De Looff, P. ‘Burnout symptoms in forensic mental health nurses: Results from a longitudinal study’, </w:t>
      </w:r>
      <w:r w:rsidRPr="002A7BBB">
        <w:rPr>
          <w:rFonts w:asciiTheme="majorHAnsi" w:hAnsiTheme="majorHAnsi" w:cstheme="majorHAnsi"/>
          <w:i/>
          <w:iCs/>
          <w:sz w:val="22"/>
          <w:szCs w:val="22"/>
          <w:lang w:val="en-US"/>
        </w:rPr>
        <w:t>International Journal of Mental Health Nursing 2019, 1,</w:t>
      </w:r>
      <w:r w:rsidRPr="002A7BBB">
        <w:rPr>
          <w:rFonts w:asciiTheme="majorHAnsi" w:hAnsiTheme="majorHAnsi" w:cstheme="majorHAnsi"/>
          <w:sz w:val="22"/>
          <w:szCs w:val="22"/>
          <w:lang w:val="en-US"/>
        </w:rPr>
        <w:t xml:space="preserve"> 306-317</w:t>
      </w:r>
    </w:p>
    <w:p w14:paraId="4CF7C1A5" w14:textId="3BB037DA" w:rsidR="00460911" w:rsidRPr="00E4359B" w:rsidRDefault="00460911" w:rsidP="007117A0">
      <w:pPr>
        <w:ind w:left="284" w:hanging="284"/>
        <w:rPr>
          <w:rStyle w:val="eop"/>
          <w:rFonts w:asciiTheme="majorHAnsi" w:hAnsiTheme="majorHAnsi" w:cstheme="majorHAnsi"/>
          <w:shd w:val="clear" w:color="auto" w:fill="FFFFFF"/>
        </w:rPr>
      </w:pPr>
      <w:r w:rsidRPr="00460911">
        <w:rPr>
          <w:rFonts w:asciiTheme="majorHAnsi" w:hAnsiTheme="majorHAnsi" w:cstheme="majorHAnsi"/>
        </w:rPr>
        <w:t>Doorewaard, H.,Kil, A.</w:t>
      </w:r>
      <w:r w:rsidR="002A5CFE">
        <w:rPr>
          <w:rFonts w:asciiTheme="majorHAnsi" w:hAnsiTheme="majorHAnsi" w:cstheme="majorHAnsi"/>
        </w:rPr>
        <w:t xml:space="preserve"> &amp; Van de Ven, A.</w:t>
      </w:r>
      <w:r w:rsidRPr="00460911">
        <w:rPr>
          <w:rFonts w:asciiTheme="majorHAnsi" w:hAnsiTheme="majorHAnsi" w:cstheme="majorHAnsi"/>
        </w:rPr>
        <w:t xml:space="preserve"> (2019). </w:t>
      </w:r>
      <w:r w:rsidRPr="00460911">
        <w:rPr>
          <w:rFonts w:asciiTheme="majorHAnsi" w:hAnsiTheme="majorHAnsi" w:cstheme="majorHAnsi"/>
          <w:i/>
          <w:iCs/>
        </w:rPr>
        <w:t xml:space="preserve">Praktijkgericht kwalitatief onderzoek </w:t>
      </w:r>
      <w:r w:rsidRPr="00460911">
        <w:rPr>
          <w:rFonts w:asciiTheme="majorHAnsi" w:hAnsiTheme="majorHAnsi" w:cstheme="majorHAnsi"/>
        </w:rPr>
        <w:t xml:space="preserve">(2de editie). </w:t>
      </w:r>
      <w:r w:rsidRPr="00E4359B">
        <w:rPr>
          <w:rFonts w:asciiTheme="majorHAnsi" w:hAnsiTheme="majorHAnsi" w:cstheme="majorHAnsi"/>
        </w:rPr>
        <w:t>Boom.</w:t>
      </w:r>
    </w:p>
    <w:p w14:paraId="0D996B0E" w14:textId="77777777" w:rsidR="00411299" w:rsidRDefault="00411299" w:rsidP="00E70D8B">
      <w:pPr>
        <w:ind w:left="142" w:hanging="142"/>
        <w:rPr>
          <w:rFonts w:asciiTheme="majorHAnsi" w:hAnsiTheme="majorHAnsi" w:cstheme="majorHAnsi"/>
        </w:rPr>
      </w:pPr>
      <w:r>
        <w:rPr>
          <w:rFonts w:asciiTheme="majorHAnsi" w:hAnsiTheme="majorHAnsi" w:cstheme="majorHAnsi"/>
        </w:rPr>
        <w:t xml:space="preserve">Frijda, N. (2005). </w:t>
      </w:r>
      <w:r w:rsidRPr="00BC2B58">
        <w:rPr>
          <w:rFonts w:asciiTheme="majorHAnsi" w:hAnsiTheme="majorHAnsi" w:cstheme="majorHAnsi"/>
          <w:i/>
          <w:iCs/>
        </w:rPr>
        <w:t>De emoties.</w:t>
      </w:r>
      <w:r>
        <w:rPr>
          <w:rFonts w:asciiTheme="majorHAnsi" w:hAnsiTheme="majorHAnsi" w:cstheme="majorHAnsi"/>
        </w:rPr>
        <w:t xml:space="preserve"> Uitgeverij Bert Bakker. </w:t>
      </w:r>
    </w:p>
    <w:p w14:paraId="13C6AFB3" w14:textId="1D562A17" w:rsidR="00E70D8B" w:rsidRDefault="000360B0" w:rsidP="00E70D8B">
      <w:pPr>
        <w:ind w:left="142" w:hanging="142"/>
        <w:rPr>
          <w:rStyle w:val="eop"/>
          <w:rFonts w:ascii="Calibri Light" w:hAnsi="Calibri Light" w:cs="Calibri Light"/>
          <w:shd w:val="clear" w:color="auto" w:fill="FFFFFF"/>
        </w:rPr>
      </w:pPr>
      <w:r w:rsidRPr="00115AC5">
        <w:rPr>
          <w:rStyle w:val="eop"/>
          <w:rFonts w:ascii="Calibri Light" w:hAnsi="Calibri Light" w:cs="Calibri Light"/>
          <w:shd w:val="clear" w:color="auto" w:fill="FFFFFF"/>
        </w:rPr>
        <w:t>Geenen, M</w:t>
      </w:r>
      <w:r w:rsidR="00DC0D12" w:rsidRPr="00115AC5">
        <w:rPr>
          <w:rStyle w:val="eop"/>
          <w:rFonts w:ascii="Calibri Light" w:hAnsi="Calibri Light" w:cs="Calibri Light"/>
          <w:shd w:val="clear" w:color="auto" w:fill="FFFFFF"/>
        </w:rPr>
        <w:t>-</w:t>
      </w:r>
      <w:r w:rsidRPr="00115AC5">
        <w:rPr>
          <w:rStyle w:val="eop"/>
          <w:rFonts w:ascii="Calibri Light" w:hAnsi="Calibri Light" w:cs="Calibri Light"/>
          <w:shd w:val="clear" w:color="auto" w:fill="FFFFFF"/>
        </w:rPr>
        <w:t xml:space="preserve">J. </w:t>
      </w:r>
      <w:r w:rsidRPr="00110C91">
        <w:rPr>
          <w:rStyle w:val="eop"/>
          <w:rFonts w:ascii="Calibri Light" w:hAnsi="Calibri Light" w:cs="Calibri Light"/>
          <w:shd w:val="clear" w:color="auto" w:fill="FFFFFF"/>
        </w:rPr>
        <w:t xml:space="preserve">(2017). </w:t>
      </w:r>
      <w:r w:rsidRPr="00954E94">
        <w:rPr>
          <w:rStyle w:val="eop"/>
          <w:rFonts w:ascii="Calibri Light" w:hAnsi="Calibri Light" w:cs="Calibri Light"/>
          <w:shd w:val="clear" w:color="auto" w:fill="FFFFFF"/>
        </w:rPr>
        <w:t xml:space="preserve">Reflecteren: Leren van je ervaringen als professional. Coutinho. </w:t>
      </w:r>
    </w:p>
    <w:p w14:paraId="17324917" w14:textId="005E540A" w:rsidR="000360B0" w:rsidRPr="00E70D8B" w:rsidRDefault="00E70D8B" w:rsidP="00E70D8B">
      <w:pPr>
        <w:ind w:left="142" w:hanging="142"/>
        <w:rPr>
          <w:rStyle w:val="eop"/>
          <w:rFonts w:ascii="Calibri Light" w:hAnsi="Calibri Light" w:cs="Calibri Light"/>
          <w:shd w:val="clear" w:color="auto" w:fill="FFFFFF"/>
        </w:rPr>
      </w:pPr>
      <w:r w:rsidRPr="00E70D8B">
        <w:rPr>
          <w:rStyle w:val="normaltextrun"/>
          <w:rFonts w:ascii="Calibri Light" w:hAnsi="Calibri Light" w:cs="Calibri Light"/>
          <w:shd w:val="clear" w:color="auto" w:fill="FFFFFF"/>
        </w:rPr>
        <w:t>Geenen, M</w:t>
      </w:r>
      <w:r w:rsidR="00DC0D12">
        <w:rPr>
          <w:rStyle w:val="normaltextrun"/>
          <w:rFonts w:ascii="Calibri Light" w:hAnsi="Calibri Light" w:cs="Calibri Light"/>
          <w:shd w:val="clear" w:color="auto" w:fill="FFFFFF"/>
        </w:rPr>
        <w:t>-</w:t>
      </w:r>
      <w:r w:rsidRPr="00E70D8B">
        <w:rPr>
          <w:rStyle w:val="normaltextrun"/>
          <w:rFonts w:ascii="Calibri Light" w:hAnsi="Calibri Light" w:cs="Calibri Light"/>
          <w:shd w:val="clear" w:color="auto" w:fill="FFFFFF"/>
        </w:rPr>
        <w:t>J. (2019). Reflecteren is een manier van zijn. </w:t>
      </w:r>
      <w:r w:rsidRPr="00E70D8B">
        <w:rPr>
          <w:rStyle w:val="normaltextrun"/>
          <w:rFonts w:ascii="Calibri Light" w:hAnsi="Calibri Light" w:cs="Calibri Light"/>
          <w:i/>
          <w:iCs/>
          <w:shd w:val="clear" w:color="auto" w:fill="FFFFFF"/>
        </w:rPr>
        <w:t>Tijdschrift voor coaching, 14</w:t>
      </w:r>
      <w:r w:rsidRPr="00E70D8B">
        <w:rPr>
          <w:rStyle w:val="normaltextrun"/>
          <w:rFonts w:ascii="Calibri Light" w:hAnsi="Calibri Light" w:cs="Calibri Light"/>
          <w:shd w:val="clear" w:color="auto" w:fill="FFFFFF"/>
        </w:rPr>
        <w:t>(4), 6-11.</w:t>
      </w:r>
      <w:r w:rsidRPr="00E70D8B">
        <w:rPr>
          <w:rStyle w:val="eop"/>
          <w:rFonts w:ascii="Calibri Light" w:hAnsi="Calibri Light" w:cs="Calibri Light"/>
          <w:shd w:val="clear" w:color="auto" w:fill="FFFFFF"/>
        </w:rPr>
        <w:t> </w:t>
      </w:r>
    </w:p>
    <w:p w14:paraId="043A958C" w14:textId="77777777" w:rsidR="00102ADA" w:rsidRPr="00727525" w:rsidRDefault="00102ADA" w:rsidP="007117A0">
      <w:pPr>
        <w:ind w:left="284" w:hanging="284"/>
        <w:rPr>
          <w:rFonts w:asciiTheme="majorHAnsi" w:hAnsiTheme="majorHAnsi" w:cstheme="majorHAnsi"/>
        </w:rPr>
      </w:pPr>
      <w:r>
        <w:rPr>
          <w:rFonts w:asciiTheme="majorHAnsi" w:hAnsiTheme="majorHAnsi" w:cstheme="majorHAnsi"/>
        </w:rPr>
        <w:t xml:space="preserve">Geenen, M-J. &amp; De Ronde, M. (2022). </w:t>
      </w:r>
      <w:r w:rsidRPr="00541DD9">
        <w:rPr>
          <w:rFonts w:asciiTheme="majorHAnsi" w:hAnsiTheme="majorHAnsi" w:cstheme="majorHAnsi"/>
          <w:i/>
          <w:iCs/>
        </w:rPr>
        <w:t>Leren door reflecteren in het forensisch sociale domein. Inzichten uit de begeleidingskundige praktijk</w:t>
      </w:r>
      <w:r>
        <w:rPr>
          <w:rFonts w:asciiTheme="majorHAnsi" w:hAnsiTheme="majorHAnsi" w:cstheme="majorHAnsi"/>
        </w:rPr>
        <w:t xml:space="preserve">. Uitgeverij Coutinho. </w:t>
      </w:r>
    </w:p>
    <w:p w14:paraId="0118D9E2" w14:textId="77777777" w:rsidR="00725D45" w:rsidRDefault="00725D45" w:rsidP="008D706F">
      <w:pPr>
        <w:spacing w:line="240" w:lineRule="auto"/>
        <w:ind w:left="284" w:hanging="284"/>
        <w:rPr>
          <w:rFonts w:asciiTheme="majorHAnsi" w:hAnsiTheme="majorHAnsi" w:cstheme="majorHAnsi"/>
          <w:lang w:val="en-US"/>
        </w:rPr>
      </w:pPr>
      <w:r>
        <w:rPr>
          <w:rFonts w:asciiTheme="majorHAnsi" w:hAnsiTheme="majorHAnsi" w:cstheme="majorHAnsi"/>
        </w:rPr>
        <w:t xml:space="preserve">Goleman, D. (2004). </w:t>
      </w:r>
      <w:r w:rsidRPr="00FB7531">
        <w:rPr>
          <w:rFonts w:asciiTheme="majorHAnsi" w:hAnsiTheme="majorHAnsi" w:cstheme="majorHAnsi"/>
          <w:i/>
          <w:iCs/>
        </w:rPr>
        <w:t>Emotionele Intelligentie</w:t>
      </w:r>
      <w:r w:rsidRPr="00FB7531">
        <w:rPr>
          <w:rFonts w:asciiTheme="majorHAnsi" w:hAnsiTheme="majorHAnsi" w:cstheme="majorHAnsi"/>
        </w:rPr>
        <w:t xml:space="preserve">. </w:t>
      </w:r>
      <w:r w:rsidRPr="00872093">
        <w:rPr>
          <w:rFonts w:asciiTheme="majorHAnsi" w:hAnsiTheme="majorHAnsi" w:cstheme="majorHAnsi"/>
          <w:lang w:val="en-US"/>
        </w:rPr>
        <w:t>Olympus Non-Fictie.</w:t>
      </w:r>
    </w:p>
    <w:p w14:paraId="4E033575" w14:textId="77777777" w:rsidR="006402BD" w:rsidRPr="00167B87" w:rsidRDefault="006402BD" w:rsidP="007117A0">
      <w:pPr>
        <w:ind w:left="284" w:hanging="284"/>
        <w:rPr>
          <w:rFonts w:asciiTheme="majorHAnsi" w:hAnsiTheme="majorHAnsi" w:cstheme="majorHAnsi"/>
          <w:lang w:val="en-US"/>
        </w:rPr>
      </w:pPr>
      <w:r w:rsidRPr="00011A38">
        <w:rPr>
          <w:rFonts w:asciiTheme="majorHAnsi" w:hAnsiTheme="majorHAnsi" w:cstheme="majorHAnsi"/>
          <w:lang w:val="en-US"/>
        </w:rPr>
        <w:t xml:space="preserve">Hochschild, A.R. (1979). </w:t>
      </w:r>
      <w:r w:rsidRPr="00167B87">
        <w:rPr>
          <w:rFonts w:asciiTheme="majorHAnsi" w:hAnsiTheme="majorHAnsi" w:cstheme="majorHAnsi"/>
          <w:lang w:val="en-US"/>
        </w:rPr>
        <w:t xml:space="preserve">Emotion Work, Feeling Rules and Social Structure. </w:t>
      </w:r>
      <w:r w:rsidRPr="00167B87">
        <w:rPr>
          <w:rFonts w:asciiTheme="majorHAnsi" w:hAnsiTheme="majorHAnsi" w:cstheme="majorHAnsi"/>
          <w:i/>
          <w:iCs/>
          <w:lang w:val="en-US"/>
        </w:rPr>
        <w:t>American Journal of Sociology, Vol.85, No.3</w:t>
      </w:r>
      <w:r w:rsidRPr="00167B87">
        <w:rPr>
          <w:rFonts w:asciiTheme="majorHAnsi" w:hAnsiTheme="majorHAnsi" w:cstheme="majorHAnsi"/>
          <w:lang w:val="en-US"/>
        </w:rPr>
        <w:t>, 551-575</w:t>
      </w:r>
      <w:r>
        <w:rPr>
          <w:rFonts w:asciiTheme="majorHAnsi" w:hAnsiTheme="majorHAnsi" w:cstheme="majorHAnsi"/>
          <w:lang w:val="en-US"/>
        </w:rPr>
        <w:t>.</w:t>
      </w:r>
    </w:p>
    <w:p w14:paraId="6407D104" w14:textId="77777777" w:rsidR="006402BD" w:rsidRPr="004C2776" w:rsidRDefault="006402BD" w:rsidP="00D71921">
      <w:pPr>
        <w:ind w:left="284" w:hanging="284"/>
        <w:rPr>
          <w:rFonts w:asciiTheme="majorHAnsi" w:hAnsiTheme="majorHAnsi" w:cstheme="majorHAnsi"/>
          <w:lang w:val="en-US"/>
        </w:rPr>
      </w:pPr>
      <w:r w:rsidRPr="00167B87">
        <w:rPr>
          <w:rFonts w:asciiTheme="majorHAnsi" w:hAnsiTheme="majorHAnsi" w:cstheme="majorHAnsi"/>
          <w:lang w:val="en-US"/>
        </w:rPr>
        <w:t>Hochschild, A.R. (2003)</w:t>
      </w:r>
      <w:r>
        <w:rPr>
          <w:rFonts w:asciiTheme="majorHAnsi" w:hAnsiTheme="majorHAnsi" w:cstheme="majorHAnsi"/>
          <w:lang w:val="en-US"/>
        </w:rPr>
        <w:t>.</w:t>
      </w:r>
      <w:r w:rsidRPr="00167B87">
        <w:rPr>
          <w:rFonts w:asciiTheme="majorHAnsi" w:hAnsiTheme="majorHAnsi" w:cstheme="majorHAnsi"/>
          <w:lang w:val="en-US"/>
        </w:rPr>
        <w:t xml:space="preserve"> </w:t>
      </w:r>
      <w:r w:rsidRPr="00C87570">
        <w:rPr>
          <w:rFonts w:asciiTheme="majorHAnsi" w:hAnsiTheme="majorHAnsi" w:cstheme="majorHAnsi"/>
          <w:i/>
          <w:iCs/>
          <w:lang w:val="en-US"/>
        </w:rPr>
        <w:t>Commercialization of Intimate Life: Notes from Home and Work</w:t>
      </w:r>
      <w:r w:rsidRPr="00167B87">
        <w:rPr>
          <w:rFonts w:asciiTheme="majorHAnsi" w:hAnsiTheme="majorHAnsi" w:cstheme="majorHAnsi"/>
          <w:lang w:val="en-US"/>
        </w:rPr>
        <w:t xml:space="preserve">. </w:t>
      </w:r>
      <w:r w:rsidRPr="004C2776">
        <w:rPr>
          <w:rFonts w:asciiTheme="majorHAnsi" w:hAnsiTheme="majorHAnsi" w:cstheme="majorHAnsi"/>
          <w:lang w:val="en-US"/>
        </w:rPr>
        <w:t>University of California Press.</w:t>
      </w:r>
    </w:p>
    <w:p w14:paraId="2B8C2989" w14:textId="4C4F50BB" w:rsidR="008D706F" w:rsidRPr="003B153B" w:rsidRDefault="00350BDD" w:rsidP="008D706F">
      <w:pPr>
        <w:spacing w:line="240" w:lineRule="auto"/>
        <w:ind w:left="284" w:hanging="284"/>
        <w:rPr>
          <w:rFonts w:asciiTheme="majorHAnsi" w:hAnsiTheme="majorHAnsi" w:cstheme="majorHAnsi"/>
          <w:lang w:val="en-US"/>
        </w:rPr>
      </w:pPr>
      <w:r w:rsidRPr="003B153B">
        <w:rPr>
          <w:rFonts w:asciiTheme="majorHAnsi" w:hAnsiTheme="majorHAnsi" w:cstheme="majorHAnsi"/>
          <w:lang w:val="en-US"/>
        </w:rPr>
        <w:t xml:space="preserve">Hulsbergen, M. (2018). </w:t>
      </w:r>
      <w:r w:rsidRPr="003B153B">
        <w:rPr>
          <w:rFonts w:asciiTheme="majorHAnsi" w:hAnsiTheme="majorHAnsi" w:cstheme="majorHAnsi"/>
          <w:i/>
          <w:iCs/>
          <w:lang w:val="en-US"/>
        </w:rPr>
        <w:t>Emotiekaarten</w:t>
      </w:r>
      <w:r w:rsidRPr="003B153B">
        <w:rPr>
          <w:rFonts w:asciiTheme="majorHAnsi" w:hAnsiTheme="majorHAnsi" w:cstheme="majorHAnsi"/>
          <w:lang w:val="en-US"/>
        </w:rPr>
        <w:t xml:space="preserve">. Management Impact. </w:t>
      </w:r>
    </w:p>
    <w:p w14:paraId="19D8F89E" w14:textId="36E92EF2" w:rsidR="006402BD" w:rsidRPr="00497656" w:rsidRDefault="006402BD" w:rsidP="00497656">
      <w:pPr>
        <w:spacing w:line="240" w:lineRule="auto"/>
        <w:ind w:left="284" w:hanging="284"/>
        <w:rPr>
          <w:rFonts w:asciiTheme="majorHAnsi" w:hAnsiTheme="majorHAnsi" w:cstheme="majorHAnsi"/>
          <w:lang w:val="en-US"/>
        </w:rPr>
      </w:pPr>
      <w:r w:rsidRPr="003B153B">
        <w:rPr>
          <w:rFonts w:asciiTheme="majorHAnsi" w:hAnsiTheme="majorHAnsi" w:cstheme="majorHAnsi"/>
          <w:lang w:val="en-US"/>
        </w:rPr>
        <w:t xml:space="preserve">Hulsbergen, M.H., Dop, P.Y., Vernooij, J.C.M. &amp; Burt, S.A. (2008). </w:t>
      </w:r>
      <w:r>
        <w:rPr>
          <w:rFonts w:asciiTheme="majorHAnsi" w:hAnsiTheme="majorHAnsi" w:cstheme="majorHAnsi"/>
          <w:lang w:val="en-US"/>
        </w:rPr>
        <w:t>Teaching slaughter: mapping changes</w:t>
      </w:r>
      <w:r w:rsidR="00497656">
        <w:rPr>
          <w:rFonts w:asciiTheme="majorHAnsi" w:hAnsiTheme="majorHAnsi" w:cstheme="majorHAnsi"/>
          <w:lang w:val="en-US"/>
        </w:rPr>
        <w:t xml:space="preserve"> </w:t>
      </w:r>
      <w:r>
        <w:rPr>
          <w:rFonts w:asciiTheme="majorHAnsi" w:hAnsiTheme="majorHAnsi" w:cstheme="majorHAnsi"/>
          <w:lang w:val="en-US"/>
        </w:rPr>
        <w:t xml:space="preserve">in emotions in veterinary students during teaching in humane slaughter. </w:t>
      </w:r>
      <w:r w:rsidRPr="00872093">
        <w:rPr>
          <w:rFonts w:asciiTheme="majorHAnsi" w:hAnsiTheme="majorHAnsi" w:cstheme="majorHAnsi"/>
          <w:i/>
          <w:iCs/>
          <w:lang w:val="en-US"/>
        </w:rPr>
        <w:t>Journal for Veterinary</w:t>
      </w:r>
      <w:r w:rsidR="00497656">
        <w:rPr>
          <w:rFonts w:asciiTheme="majorHAnsi" w:hAnsiTheme="majorHAnsi" w:cstheme="majorHAnsi"/>
          <w:lang w:val="en-US"/>
        </w:rPr>
        <w:t xml:space="preserve"> </w:t>
      </w:r>
      <w:r w:rsidRPr="00872093">
        <w:rPr>
          <w:rFonts w:asciiTheme="majorHAnsi" w:hAnsiTheme="majorHAnsi" w:cstheme="majorHAnsi"/>
          <w:i/>
          <w:iCs/>
          <w:lang w:val="en-US"/>
        </w:rPr>
        <w:t>Medical Education</w:t>
      </w:r>
      <w:r>
        <w:rPr>
          <w:rFonts w:asciiTheme="majorHAnsi" w:hAnsiTheme="majorHAnsi" w:cstheme="majorHAnsi"/>
          <w:i/>
          <w:iCs/>
          <w:lang w:val="en-US"/>
        </w:rPr>
        <w:t xml:space="preserve"> (in druk)</w:t>
      </w:r>
      <w:r w:rsidRPr="00872093">
        <w:rPr>
          <w:rFonts w:asciiTheme="majorHAnsi" w:hAnsiTheme="majorHAnsi" w:cstheme="majorHAnsi"/>
          <w:i/>
          <w:iCs/>
          <w:lang w:val="en-US"/>
        </w:rPr>
        <w:t>.</w:t>
      </w:r>
    </w:p>
    <w:p w14:paraId="04441455" w14:textId="77777777" w:rsidR="006402BD" w:rsidRPr="00156B6F" w:rsidRDefault="006402BD" w:rsidP="00D71921">
      <w:pPr>
        <w:ind w:left="284" w:hanging="284"/>
        <w:rPr>
          <w:rFonts w:asciiTheme="majorHAnsi" w:hAnsiTheme="majorHAnsi" w:cstheme="majorHAnsi"/>
          <w:lang w:val="en-US"/>
        </w:rPr>
      </w:pPr>
      <w:r w:rsidRPr="00872093">
        <w:rPr>
          <w:rFonts w:asciiTheme="majorHAnsi" w:hAnsiTheme="majorHAnsi" w:cstheme="majorHAnsi"/>
          <w:lang w:val="en-US"/>
        </w:rPr>
        <w:t xml:space="preserve">Jeung, D.-Y., Kim, C., &amp; Chang, S.-J. (2018). </w:t>
      </w:r>
      <w:r w:rsidRPr="004D5D46">
        <w:rPr>
          <w:rFonts w:asciiTheme="majorHAnsi" w:hAnsiTheme="majorHAnsi" w:cstheme="majorHAnsi"/>
          <w:lang w:val="en-US"/>
        </w:rPr>
        <w:t xml:space="preserve">Emotional Labor and burnout: a review of the literature. </w:t>
      </w:r>
      <w:r w:rsidRPr="00156B6F">
        <w:rPr>
          <w:rFonts w:asciiTheme="majorHAnsi" w:hAnsiTheme="majorHAnsi" w:cstheme="majorHAnsi"/>
          <w:i/>
          <w:iCs/>
          <w:lang w:val="en-US"/>
        </w:rPr>
        <w:t>Yonsei Med. J. 59</w:t>
      </w:r>
      <w:r w:rsidRPr="00156B6F">
        <w:rPr>
          <w:rFonts w:asciiTheme="majorHAnsi" w:hAnsiTheme="majorHAnsi" w:cstheme="majorHAnsi"/>
          <w:lang w:val="en-US"/>
        </w:rPr>
        <w:t xml:space="preserve">, 187–193. </w:t>
      </w:r>
    </w:p>
    <w:p w14:paraId="75C2DF7C" w14:textId="587F569B" w:rsidR="008D706F" w:rsidRPr="00E4359B" w:rsidRDefault="008D706F" w:rsidP="008D706F">
      <w:pPr>
        <w:spacing w:line="240" w:lineRule="auto"/>
        <w:ind w:left="284" w:hanging="284"/>
        <w:rPr>
          <w:rFonts w:asciiTheme="majorHAnsi" w:hAnsiTheme="majorHAnsi" w:cstheme="majorHAnsi"/>
          <w:lang w:val="en-US"/>
        </w:rPr>
      </w:pPr>
      <w:r w:rsidRPr="00E4359B">
        <w:rPr>
          <w:rFonts w:asciiTheme="majorHAnsi" w:hAnsiTheme="majorHAnsi" w:cstheme="majorHAnsi"/>
          <w:lang w:val="en-US"/>
        </w:rPr>
        <w:t xml:space="preserve">Kahneman,D. (2011). </w:t>
      </w:r>
      <w:r w:rsidRPr="00E4359B">
        <w:rPr>
          <w:rFonts w:asciiTheme="majorHAnsi" w:hAnsiTheme="majorHAnsi" w:cstheme="majorHAnsi"/>
          <w:i/>
          <w:iCs/>
          <w:lang w:val="en-US"/>
        </w:rPr>
        <w:t>Thinking, fast and slow</w:t>
      </w:r>
      <w:r w:rsidRPr="00E4359B">
        <w:rPr>
          <w:rFonts w:asciiTheme="majorHAnsi" w:hAnsiTheme="majorHAnsi" w:cstheme="majorHAnsi"/>
          <w:lang w:val="en-US"/>
        </w:rPr>
        <w:t xml:space="preserve">. Penguin Books. </w:t>
      </w:r>
    </w:p>
    <w:p w14:paraId="4101693C" w14:textId="77777777" w:rsidR="006402BD" w:rsidRDefault="006402BD" w:rsidP="00D71921">
      <w:pPr>
        <w:ind w:left="284" w:hanging="284"/>
        <w:rPr>
          <w:rFonts w:asciiTheme="majorHAnsi" w:hAnsiTheme="majorHAnsi" w:cstheme="majorHAnsi"/>
          <w:lang w:val="en-US"/>
        </w:rPr>
      </w:pPr>
      <w:r w:rsidRPr="00FB7531">
        <w:rPr>
          <w:rFonts w:asciiTheme="majorHAnsi" w:hAnsiTheme="majorHAnsi" w:cstheme="majorHAnsi"/>
        </w:rPr>
        <w:t xml:space="preserve">Kessel, L. van (2008). </w:t>
      </w:r>
      <w:r w:rsidRPr="000374AC">
        <w:rPr>
          <w:rFonts w:asciiTheme="majorHAnsi" w:hAnsiTheme="majorHAnsi" w:cstheme="majorHAnsi"/>
        </w:rPr>
        <w:t xml:space="preserve">Coaching en supervisie. Werelden van verschil of verwantschap? </w:t>
      </w:r>
      <w:r w:rsidRPr="005E23C3">
        <w:rPr>
          <w:rFonts w:asciiTheme="majorHAnsi" w:hAnsiTheme="majorHAnsi" w:cstheme="majorHAnsi"/>
          <w:i/>
          <w:iCs/>
          <w:lang w:val="en-US"/>
        </w:rPr>
        <w:t>Tijdschrift voor coaching, nr. 2</w:t>
      </w:r>
      <w:r w:rsidRPr="005E23C3">
        <w:rPr>
          <w:rFonts w:asciiTheme="majorHAnsi" w:hAnsiTheme="majorHAnsi" w:cstheme="majorHAnsi"/>
          <w:lang w:val="en-US"/>
        </w:rPr>
        <w:t>, 70-73.</w:t>
      </w:r>
    </w:p>
    <w:p w14:paraId="0D8FA2AD" w14:textId="77777777" w:rsidR="006402BD" w:rsidRPr="005E23C3" w:rsidRDefault="006402BD" w:rsidP="006402BD">
      <w:pPr>
        <w:shd w:val="clear" w:color="auto" w:fill="FFFFFF"/>
        <w:spacing w:after="0" w:line="240" w:lineRule="auto"/>
        <w:rPr>
          <w:rFonts w:asciiTheme="majorHAnsi" w:eastAsia="Times New Roman" w:hAnsiTheme="majorHAnsi" w:cstheme="majorHAnsi"/>
          <w:color w:val="242424"/>
          <w:lang w:eastAsia="nl-NL"/>
        </w:rPr>
      </w:pPr>
      <w:r w:rsidRPr="00FF6ECD">
        <w:rPr>
          <w:rFonts w:asciiTheme="majorHAnsi" w:eastAsia="Times New Roman" w:hAnsiTheme="majorHAnsi" w:cstheme="majorHAnsi"/>
          <w:color w:val="242424"/>
          <w:bdr w:val="none" w:sz="0" w:space="0" w:color="auto" w:frame="1"/>
          <w:lang w:val="en-US" w:eastAsia="nl-NL"/>
        </w:rPr>
        <w:t>King</w:t>
      </w:r>
      <w:r>
        <w:rPr>
          <w:rFonts w:asciiTheme="majorHAnsi" w:eastAsia="Times New Roman" w:hAnsiTheme="majorHAnsi" w:cstheme="majorHAnsi"/>
          <w:color w:val="242424"/>
          <w:bdr w:val="none" w:sz="0" w:space="0" w:color="auto" w:frame="1"/>
          <w:lang w:val="en-US" w:eastAsia="nl-NL"/>
        </w:rPr>
        <w:t>,</w:t>
      </w:r>
      <w:r w:rsidRPr="00FF6ECD">
        <w:rPr>
          <w:rFonts w:asciiTheme="majorHAnsi" w:eastAsia="Times New Roman" w:hAnsiTheme="majorHAnsi" w:cstheme="majorHAnsi"/>
          <w:color w:val="242424"/>
          <w:bdr w:val="none" w:sz="0" w:space="0" w:color="auto" w:frame="1"/>
          <w:lang w:val="en-US" w:eastAsia="nl-NL"/>
        </w:rPr>
        <w:t xml:space="preserve"> S</w:t>
      </w:r>
      <w:r>
        <w:rPr>
          <w:rFonts w:asciiTheme="majorHAnsi" w:eastAsia="Times New Roman" w:hAnsiTheme="majorHAnsi" w:cstheme="majorHAnsi"/>
          <w:color w:val="242424"/>
          <w:bdr w:val="none" w:sz="0" w:space="0" w:color="auto" w:frame="1"/>
          <w:lang w:val="en-US" w:eastAsia="nl-NL"/>
        </w:rPr>
        <w:t>.</w:t>
      </w:r>
      <w:r w:rsidRPr="00FF6ECD">
        <w:rPr>
          <w:rFonts w:asciiTheme="majorHAnsi" w:eastAsia="Times New Roman" w:hAnsiTheme="majorHAnsi" w:cstheme="majorHAnsi"/>
          <w:color w:val="242424"/>
          <w:bdr w:val="none" w:sz="0" w:space="0" w:color="auto" w:frame="1"/>
          <w:lang w:val="en-US" w:eastAsia="nl-NL"/>
        </w:rPr>
        <w:t xml:space="preserve"> (2013)</w:t>
      </w:r>
      <w:r>
        <w:rPr>
          <w:rFonts w:asciiTheme="majorHAnsi" w:eastAsia="Times New Roman" w:hAnsiTheme="majorHAnsi" w:cstheme="majorHAnsi"/>
          <w:color w:val="242424"/>
          <w:bdr w:val="none" w:sz="0" w:space="0" w:color="auto" w:frame="1"/>
          <w:lang w:val="en-US" w:eastAsia="nl-NL"/>
        </w:rPr>
        <w:t>.</w:t>
      </w:r>
      <w:r w:rsidRPr="00FF6ECD">
        <w:rPr>
          <w:rFonts w:asciiTheme="majorHAnsi" w:eastAsia="Times New Roman" w:hAnsiTheme="majorHAnsi" w:cstheme="majorHAnsi"/>
          <w:color w:val="242424"/>
          <w:bdr w:val="none" w:sz="0" w:space="0" w:color="auto" w:frame="1"/>
          <w:lang w:val="en-US" w:eastAsia="nl-NL"/>
        </w:rPr>
        <w:t xml:space="preserve"> Assisted desistance and experiences of probation supervision. </w:t>
      </w:r>
      <w:r w:rsidRPr="005E23C3">
        <w:rPr>
          <w:rFonts w:asciiTheme="majorHAnsi" w:eastAsia="Times New Roman" w:hAnsiTheme="majorHAnsi" w:cstheme="majorHAnsi"/>
          <w:i/>
          <w:iCs/>
          <w:color w:val="242424"/>
          <w:bdr w:val="none" w:sz="0" w:space="0" w:color="auto" w:frame="1"/>
          <w:lang w:eastAsia="nl-NL"/>
        </w:rPr>
        <w:t>Probation Journal</w:t>
      </w:r>
    </w:p>
    <w:p w14:paraId="5A608423" w14:textId="77777777" w:rsidR="006402BD" w:rsidRPr="005E23C3" w:rsidRDefault="006402BD" w:rsidP="00D71921">
      <w:pPr>
        <w:shd w:val="clear" w:color="auto" w:fill="FFFFFF"/>
        <w:spacing w:after="0" w:line="240" w:lineRule="auto"/>
        <w:ind w:left="284" w:hanging="284"/>
        <w:rPr>
          <w:rFonts w:asciiTheme="majorHAnsi" w:hAnsiTheme="majorHAnsi" w:cstheme="majorHAnsi"/>
        </w:rPr>
      </w:pPr>
      <w:r w:rsidRPr="005E23C3">
        <w:rPr>
          <w:rFonts w:asciiTheme="majorHAnsi" w:eastAsia="Times New Roman" w:hAnsiTheme="majorHAnsi" w:cstheme="majorHAnsi"/>
          <w:i/>
          <w:iCs/>
          <w:color w:val="242424"/>
          <w:bdr w:val="none" w:sz="0" w:space="0" w:color="auto" w:frame="1"/>
          <w:lang w:eastAsia="nl-NL"/>
        </w:rPr>
        <w:t>60(2):</w:t>
      </w:r>
      <w:r w:rsidRPr="005E23C3">
        <w:rPr>
          <w:rFonts w:asciiTheme="majorHAnsi" w:eastAsia="Times New Roman" w:hAnsiTheme="majorHAnsi" w:cstheme="majorHAnsi"/>
          <w:color w:val="242424"/>
          <w:bdr w:val="none" w:sz="0" w:space="0" w:color="auto" w:frame="1"/>
          <w:lang w:eastAsia="nl-NL"/>
        </w:rPr>
        <w:t xml:space="preserve"> 136–151.</w:t>
      </w:r>
      <w:r w:rsidRPr="005E23C3">
        <w:rPr>
          <w:rFonts w:asciiTheme="majorHAnsi" w:eastAsia="Times New Roman" w:hAnsiTheme="majorHAnsi" w:cstheme="majorHAnsi"/>
          <w:color w:val="242424"/>
          <w:bdr w:val="none" w:sz="0" w:space="0" w:color="auto" w:frame="1"/>
          <w:lang w:eastAsia="nl-NL"/>
        </w:rPr>
        <w:br/>
      </w:r>
    </w:p>
    <w:p w14:paraId="43BA22E2" w14:textId="77777777" w:rsidR="006402BD" w:rsidRPr="00D95A03" w:rsidRDefault="006402BD" w:rsidP="00401323">
      <w:pPr>
        <w:ind w:left="284" w:hanging="284"/>
        <w:rPr>
          <w:rStyle w:val="citation"/>
          <w:rFonts w:asciiTheme="majorHAnsi" w:hAnsiTheme="majorHAnsi" w:cstheme="majorHAnsi"/>
        </w:rPr>
      </w:pPr>
      <w:r w:rsidRPr="00B52F77">
        <w:rPr>
          <w:rFonts w:asciiTheme="majorHAnsi" w:hAnsiTheme="majorHAnsi" w:cstheme="majorHAnsi"/>
        </w:rPr>
        <w:lastRenderedPageBreak/>
        <w:t xml:space="preserve">Koppe, A. (2020, 29 september). </w:t>
      </w:r>
      <w:r w:rsidRPr="001130DB">
        <w:rPr>
          <w:rFonts w:asciiTheme="majorHAnsi" w:hAnsiTheme="majorHAnsi" w:cstheme="majorHAnsi"/>
          <w:i/>
          <w:iCs/>
        </w:rPr>
        <w:t>Mentale veerkracht onder forensisch sociale professionals</w:t>
      </w:r>
      <w:r>
        <w:rPr>
          <w:rFonts w:asciiTheme="majorHAnsi" w:hAnsiTheme="majorHAnsi" w:cstheme="majorHAnsi"/>
        </w:rPr>
        <w:t xml:space="preserve"> [PowerPointpresentatie]. Geraadpleegd op 08-03-2023, van  </w:t>
      </w:r>
      <w:r w:rsidRPr="00B52F77">
        <w:rPr>
          <w:rFonts w:asciiTheme="majorHAnsi" w:hAnsiTheme="majorHAnsi" w:cstheme="majorHAnsi"/>
        </w:rPr>
        <w:t>https://canvas.hu.nl/courses/29815/pages/week-9-10-juni-2022?module_item_id=682940</w:t>
      </w:r>
    </w:p>
    <w:p w14:paraId="5300F2E3" w14:textId="59756783" w:rsidR="00512280" w:rsidRPr="003B153B" w:rsidRDefault="00512280" w:rsidP="00A55733">
      <w:pPr>
        <w:spacing w:line="240" w:lineRule="auto"/>
        <w:ind w:left="284" w:hanging="284"/>
        <w:rPr>
          <w:rFonts w:asciiTheme="majorHAnsi" w:hAnsiTheme="majorHAnsi" w:cstheme="majorHAnsi"/>
          <w:lang w:val="en-US"/>
        </w:rPr>
      </w:pPr>
      <w:r w:rsidRPr="00512280">
        <w:rPr>
          <w:rFonts w:asciiTheme="majorHAnsi" w:hAnsiTheme="majorHAnsi" w:cstheme="majorHAnsi"/>
          <w:lang w:val="en-US"/>
        </w:rPr>
        <w:t>Liebling, A., Price, D. &amp; E</w:t>
      </w:r>
      <w:r>
        <w:rPr>
          <w:rFonts w:asciiTheme="majorHAnsi" w:hAnsiTheme="majorHAnsi" w:cstheme="majorHAnsi"/>
          <w:lang w:val="en-US"/>
        </w:rPr>
        <w:t xml:space="preserve">lliott, C. (2016). Appreciative Inquiry and Relationships in Prison. </w:t>
      </w:r>
      <w:r w:rsidRPr="003B153B">
        <w:rPr>
          <w:rFonts w:asciiTheme="majorHAnsi" w:hAnsiTheme="majorHAnsi" w:cstheme="majorHAnsi"/>
          <w:lang w:val="en-US"/>
        </w:rPr>
        <w:t xml:space="preserve">Sage journals, </w:t>
      </w:r>
      <w:r w:rsidRPr="003B153B">
        <w:rPr>
          <w:rFonts w:asciiTheme="majorHAnsi" w:hAnsiTheme="majorHAnsi" w:cstheme="majorHAnsi"/>
          <w:i/>
          <w:iCs/>
          <w:lang w:val="en-US"/>
        </w:rPr>
        <w:t>Volume 1 (1)</w:t>
      </w:r>
      <w:r w:rsidRPr="003B153B">
        <w:rPr>
          <w:rFonts w:asciiTheme="majorHAnsi" w:hAnsiTheme="majorHAnsi" w:cstheme="majorHAnsi"/>
          <w:lang w:val="en-US"/>
        </w:rPr>
        <w:t xml:space="preserve">, 71-98. </w:t>
      </w:r>
    </w:p>
    <w:p w14:paraId="59907256" w14:textId="77777777" w:rsidR="00375709" w:rsidRPr="00011A38" w:rsidRDefault="00375709" w:rsidP="00375709">
      <w:pPr>
        <w:shd w:val="clear" w:color="auto" w:fill="FFFFFF"/>
        <w:spacing w:before="100" w:beforeAutospacing="1" w:after="100" w:afterAutospacing="1" w:line="240" w:lineRule="auto"/>
        <w:ind w:left="284" w:hanging="284"/>
        <w:rPr>
          <w:rFonts w:asciiTheme="majorHAnsi" w:hAnsiTheme="majorHAnsi" w:cstheme="majorHAnsi"/>
          <w:color w:val="000000"/>
        </w:rPr>
      </w:pPr>
      <w:r w:rsidRPr="00C13250">
        <w:rPr>
          <w:rStyle w:val="citation"/>
          <w:rFonts w:asciiTheme="majorHAnsi" w:hAnsiTheme="majorHAnsi" w:cstheme="majorHAnsi"/>
          <w:color w:val="000000"/>
          <w:lang w:val="en-US"/>
        </w:rPr>
        <w:t>Maruna, S. (2001). </w:t>
      </w:r>
      <w:r w:rsidRPr="00C13250">
        <w:rPr>
          <w:rStyle w:val="Nadruk"/>
          <w:rFonts w:asciiTheme="majorHAnsi" w:hAnsiTheme="majorHAnsi" w:cstheme="majorHAnsi"/>
          <w:color w:val="000000"/>
          <w:lang w:val="en-US"/>
        </w:rPr>
        <w:t>Making Good: How Ex-convicts Reform and Rebuild their Lives</w:t>
      </w:r>
      <w:r w:rsidRPr="00C13250">
        <w:rPr>
          <w:rStyle w:val="citation"/>
          <w:rFonts w:asciiTheme="majorHAnsi" w:hAnsiTheme="majorHAnsi" w:cstheme="majorHAnsi"/>
          <w:color w:val="000000"/>
          <w:lang w:val="en-US"/>
        </w:rPr>
        <w:t xml:space="preserve">. </w:t>
      </w:r>
      <w:r w:rsidRPr="00011A38">
        <w:rPr>
          <w:rStyle w:val="citation"/>
          <w:rFonts w:asciiTheme="majorHAnsi" w:hAnsiTheme="majorHAnsi" w:cstheme="majorHAnsi"/>
          <w:color w:val="000000"/>
        </w:rPr>
        <w:t xml:space="preserve">American Psychological Association. </w:t>
      </w:r>
      <w:r w:rsidRPr="00011A38">
        <w:rPr>
          <w:rFonts w:asciiTheme="majorHAnsi" w:hAnsiTheme="majorHAnsi" w:cstheme="majorHAnsi"/>
          <w:color w:val="000000"/>
        </w:rPr>
        <w:t xml:space="preserve"> </w:t>
      </w:r>
    </w:p>
    <w:p w14:paraId="241A26B1" w14:textId="19283E3A" w:rsidR="00A55733" w:rsidRPr="00110C91" w:rsidRDefault="00A55733" w:rsidP="00A55733">
      <w:pPr>
        <w:spacing w:line="240" w:lineRule="auto"/>
        <w:ind w:left="284" w:hanging="284"/>
        <w:rPr>
          <w:rFonts w:asciiTheme="majorHAnsi" w:hAnsiTheme="majorHAnsi" w:cstheme="majorHAnsi"/>
        </w:rPr>
      </w:pPr>
      <w:r w:rsidRPr="00954E94">
        <w:rPr>
          <w:rFonts w:asciiTheme="majorHAnsi" w:hAnsiTheme="majorHAnsi" w:cstheme="majorHAnsi"/>
        </w:rPr>
        <w:t xml:space="preserve">Menger, A., Krechtig, L. &amp; Bosker, J. (2013). </w:t>
      </w:r>
      <w:r w:rsidRPr="00954E94">
        <w:rPr>
          <w:rFonts w:asciiTheme="majorHAnsi" w:hAnsiTheme="majorHAnsi" w:cstheme="majorHAnsi"/>
          <w:i/>
          <w:iCs/>
        </w:rPr>
        <w:t xml:space="preserve">Werken in gedwongen kader. Methodiek voor het forensisch sociaal werk </w:t>
      </w:r>
      <w:r w:rsidRPr="00954E94">
        <w:rPr>
          <w:rFonts w:asciiTheme="majorHAnsi" w:hAnsiTheme="majorHAnsi" w:cstheme="majorHAnsi"/>
        </w:rPr>
        <w:t>(4</w:t>
      </w:r>
      <w:r w:rsidRPr="00954E94">
        <w:rPr>
          <w:rFonts w:asciiTheme="majorHAnsi" w:hAnsiTheme="majorHAnsi" w:cstheme="majorHAnsi"/>
          <w:vertAlign w:val="superscript"/>
        </w:rPr>
        <w:t>e</w:t>
      </w:r>
      <w:r w:rsidRPr="00954E94">
        <w:rPr>
          <w:rFonts w:asciiTheme="majorHAnsi" w:hAnsiTheme="majorHAnsi" w:cstheme="majorHAnsi"/>
        </w:rPr>
        <w:t xml:space="preserve"> dr.)</w:t>
      </w:r>
      <w:r w:rsidRPr="00954E94">
        <w:rPr>
          <w:rFonts w:asciiTheme="majorHAnsi" w:hAnsiTheme="majorHAnsi" w:cstheme="majorHAnsi"/>
          <w:i/>
          <w:iCs/>
        </w:rPr>
        <w:t>.</w:t>
      </w:r>
      <w:r w:rsidRPr="00954E94">
        <w:rPr>
          <w:rFonts w:asciiTheme="majorHAnsi" w:hAnsiTheme="majorHAnsi" w:cstheme="majorHAnsi"/>
        </w:rPr>
        <w:t xml:space="preserve"> </w:t>
      </w:r>
      <w:r w:rsidRPr="00110C91">
        <w:rPr>
          <w:rFonts w:asciiTheme="majorHAnsi" w:hAnsiTheme="majorHAnsi" w:cstheme="majorHAnsi"/>
        </w:rPr>
        <w:t>SWP.</w:t>
      </w:r>
    </w:p>
    <w:p w14:paraId="536705FE" w14:textId="0FC57FDA" w:rsidR="00BD4E86" w:rsidRPr="003B153B" w:rsidRDefault="00BD4E86" w:rsidP="00777EAD">
      <w:pPr>
        <w:shd w:val="clear" w:color="auto" w:fill="FFFFFF"/>
        <w:spacing w:before="100" w:beforeAutospacing="1" w:after="100" w:afterAutospacing="1" w:line="240" w:lineRule="auto"/>
        <w:ind w:left="284" w:hanging="284"/>
        <w:rPr>
          <w:rFonts w:asciiTheme="majorHAnsi" w:hAnsiTheme="majorHAnsi" w:cstheme="majorHAnsi"/>
        </w:rPr>
      </w:pPr>
      <w:r w:rsidRPr="00115AC5">
        <w:rPr>
          <w:rFonts w:asciiTheme="majorHAnsi" w:hAnsiTheme="majorHAnsi" w:cstheme="majorHAnsi"/>
        </w:rPr>
        <w:t xml:space="preserve">Michael, S. (2005). </w:t>
      </w:r>
      <w:r w:rsidRPr="00BD4E86">
        <w:rPr>
          <w:rFonts w:asciiTheme="majorHAnsi" w:hAnsiTheme="majorHAnsi" w:cstheme="majorHAnsi"/>
          <w:lang w:val="en-US"/>
        </w:rPr>
        <w:t xml:space="preserve">The promise of Appreciative Inquiry as an interview tool for field research. </w:t>
      </w:r>
      <w:r w:rsidRPr="00BD4E86">
        <w:rPr>
          <w:rFonts w:asciiTheme="majorHAnsi" w:hAnsiTheme="majorHAnsi" w:cstheme="majorHAnsi"/>
          <w:lang w:val="en-US"/>
        </w:rPr>
        <w:br/>
      </w:r>
      <w:r w:rsidRPr="003B153B">
        <w:rPr>
          <w:rFonts w:asciiTheme="majorHAnsi" w:hAnsiTheme="majorHAnsi" w:cstheme="majorHAnsi"/>
          <w:i/>
          <w:iCs/>
        </w:rPr>
        <w:t>Development in Practice, Volume 15 (2)</w:t>
      </w:r>
      <w:r w:rsidRPr="003B153B">
        <w:rPr>
          <w:rFonts w:asciiTheme="majorHAnsi" w:hAnsiTheme="majorHAnsi" w:cstheme="majorHAnsi"/>
        </w:rPr>
        <w:t>, 222-223.</w:t>
      </w:r>
    </w:p>
    <w:p w14:paraId="12C37944" w14:textId="77777777" w:rsidR="00375709" w:rsidRPr="006C2047" w:rsidRDefault="00375709" w:rsidP="00375709">
      <w:pPr>
        <w:shd w:val="clear" w:color="auto" w:fill="FFFFFF"/>
        <w:spacing w:before="100" w:beforeAutospacing="1" w:after="100" w:afterAutospacing="1" w:line="240" w:lineRule="auto"/>
        <w:ind w:left="284" w:hanging="284"/>
        <w:rPr>
          <w:rFonts w:asciiTheme="majorHAnsi" w:hAnsiTheme="majorHAnsi" w:cstheme="majorHAnsi"/>
        </w:rPr>
      </w:pPr>
      <w:r w:rsidRPr="00EC7011">
        <w:rPr>
          <w:rFonts w:asciiTheme="majorHAnsi" w:hAnsiTheme="majorHAnsi" w:cstheme="majorHAnsi"/>
          <w:color w:val="000000"/>
        </w:rPr>
        <w:t>Moors, H. &amp; Vogelvang, B. (2009) ‘Strak in het pak genaaid’? Ontwikkeling en werking van verantwoordingsrelaties bij de reclassering. In: van Duivenboden</w:t>
      </w:r>
      <w:r>
        <w:rPr>
          <w:rFonts w:asciiTheme="majorHAnsi" w:hAnsiTheme="majorHAnsi" w:cstheme="majorHAnsi"/>
          <w:color w:val="000000"/>
        </w:rPr>
        <w:t>,</w:t>
      </w:r>
      <w:r w:rsidRPr="00EC7011">
        <w:rPr>
          <w:rFonts w:asciiTheme="majorHAnsi" w:hAnsiTheme="majorHAnsi" w:cstheme="majorHAnsi"/>
          <w:color w:val="000000"/>
        </w:rPr>
        <w:t xml:space="preserve"> H</w:t>
      </w:r>
      <w:r>
        <w:rPr>
          <w:rFonts w:asciiTheme="majorHAnsi" w:hAnsiTheme="majorHAnsi" w:cstheme="majorHAnsi"/>
          <w:color w:val="000000"/>
        </w:rPr>
        <w:t>.</w:t>
      </w:r>
      <w:r w:rsidRPr="00EC7011">
        <w:rPr>
          <w:rFonts w:asciiTheme="majorHAnsi" w:hAnsiTheme="majorHAnsi" w:cstheme="majorHAnsi"/>
          <w:color w:val="000000"/>
        </w:rPr>
        <w:t>, van Hout</w:t>
      </w:r>
      <w:r>
        <w:rPr>
          <w:rFonts w:asciiTheme="majorHAnsi" w:hAnsiTheme="majorHAnsi" w:cstheme="majorHAnsi"/>
          <w:color w:val="000000"/>
        </w:rPr>
        <w:t>,</w:t>
      </w:r>
      <w:r w:rsidRPr="00EC7011">
        <w:rPr>
          <w:rFonts w:asciiTheme="majorHAnsi" w:hAnsiTheme="majorHAnsi" w:cstheme="majorHAnsi"/>
          <w:color w:val="000000"/>
        </w:rPr>
        <w:t xml:space="preserve"> E</w:t>
      </w:r>
      <w:r>
        <w:rPr>
          <w:rFonts w:asciiTheme="majorHAnsi" w:hAnsiTheme="majorHAnsi" w:cstheme="majorHAnsi"/>
          <w:color w:val="000000"/>
        </w:rPr>
        <w:t>.</w:t>
      </w:r>
      <w:r w:rsidRPr="00EC7011">
        <w:rPr>
          <w:rFonts w:asciiTheme="majorHAnsi" w:hAnsiTheme="majorHAnsi" w:cstheme="majorHAnsi"/>
          <w:color w:val="000000"/>
        </w:rPr>
        <w:t>, van Montfort</w:t>
      </w:r>
      <w:r>
        <w:rPr>
          <w:rFonts w:asciiTheme="majorHAnsi" w:hAnsiTheme="majorHAnsi" w:cstheme="majorHAnsi"/>
          <w:color w:val="000000"/>
        </w:rPr>
        <w:t>,</w:t>
      </w:r>
      <w:r w:rsidRPr="00EC7011">
        <w:rPr>
          <w:rFonts w:asciiTheme="majorHAnsi" w:hAnsiTheme="majorHAnsi" w:cstheme="majorHAnsi"/>
          <w:color w:val="000000"/>
        </w:rPr>
        <w:t xml:space="preserve"> C</w:t>
      </w:r>
      <w:r>
        <w:rPr>
          <w:rFonts w:asciiTheme="majorHAnsi" w:hAnsiTheme="majorHAnsi" w:cstheme="majorHAnsi"/>
          <w:color w:val="000000"/>
        </w:rPr>
        <w:t>. &amp;</w:t>
      </w:r>
      <w:r w:rsidRPr="00EC7011">
        <w:rPr>
          <w:rFonts w:asciiTheme="majorHAnsi" w:hAnsiTheme="majorHAnsi" w:cstheme="majorHAnsi"/>
          <w:color w:val="000000"/>
        </w:rPr>
        <w:t xml:space="preserve"> Vermaas</w:t>
      </w:r>
      <w:r>
        <w:rPr>
          <w:rFonts w:asciiTheme="majorHAnsi" w:hAnsiTheme="majorHAnsi" w:cstheme="majorHAnsi"/>
          <w:color w:val="000000"/>
        </w:rPr>
        <w:t>,</w:t>
      </w:r>
      <w:r w:rsidRPr="00EC7011">
        <w:rPr>
          <w:rFonts w:asciiTheme="majorHAnsi" w:hAnsiTheme="majorHAnsi" w:cstheme="majorHAnsi"/>
          <w:color w:val="000000"/>
        </w:rPr>
        <w:t xml:space="preserve"> J</w:t>
      </w:r>
      <w:r>
        <w:rPr>
          <w:rFonts w:asciiTheme="majorHAnsi" w:hAnsiTheme="majorHAnsi" w:cstheme="majorHAnsi"/>
          <w:color w:val="000000"/>
        </w:rPr>
        <w:t>.</w:t>
      </w:r>
      <w:r w:rsidRPr="00EC7011">
        <w:rPr>
          <w:rFonts w:asciiTheme="majorHAnsi" w:hAnsiTheme="majorHAnsi" w:cstheme="majorHAnsi"/>
          <w:color w:val="000000"/>
        </w:rPr>
        <w:t> </w:t>
      </w:r>
      <w:r w:rsidRPr="00EC7011">
        <w:rPr>
          <w:rStyle w:val="Nadruk"/>
          <w:rFonts w:asciiTheme="majorHAnsi" w:hAnsiTheme="majorHAnsi" w:cstheme="majorHAnsi"/>
          <w:color w:val="000000"/>
        </w:rPr>
        <w:t>Verbonden verantwoordelijkheden in het publieke domein</w:t>
      </w:r>
      <w:r>
        <w:rPr>
          <w:rStyle w:val="Nadruk"/>
          <w:rFonts w:asciiTheme="majorHAnsi" w:hAnsiTheme="majorHAnsi" w:cstheme="majorHAnsi"/>
          <w:color w:val="000000"/>
        </w:rPr>
        <w:t>, 133-149</w:t>
      </w:r>
      <w:r w:rsidRPr="00EC7011">
        <w:rPr>
          <w:rFonts w:asciiTheme="majorHAnsi" w:hAnsiTheme="majorHAnsi" w:cstheme="majorHAnsi"/>
          <w:color w:val="000000"/>
        </w:rPr>
        <w:t xml:space="preserve">. </w:t>
      </w:r>
      <w:r w:rsidRPr="006C2047">
        <w:rPr>
          <w:rFonts w:asciiTheme="majorHAnsi" w:hAnsiTheme="majorHAnsi" w:cstheme="majorHAnsi"/>
          <w:color w:val="000000"/>
        </w:rPr>
        <w:t>Lemma.</w:t>
      </w:r>
    </w:p>
    <w:p w14:paraId="0C3B2F70" w14:textId="77777777" w:rsidR="00CB7A41" w:rsidRPr="00CB7A41" w:rsidRDefault="00CB7A41" w:rsidP="0082317F">
      <w:pPr>
        <w:ind w:left="284" w:hanging="284"/>
        <w:rPr>
          <w:rFonts w:asciiTheme="majorHAnsi" w:hAnsiTheme="majorHAnsi" w:cstheme="majorHAnsi"/>
        </w:rPr>
      </w:pPr>
      <w:r w:rsidRPr="008D660E">
        <w:rPr>
          <w:rFonts w:asciiTheme="majorHAnsi" w:hAnsiTheme="majorHAnsi" w:cstheme="majorHAnsi"/>
        </w:rPr>
        <w:t xml:space="preserve">Nijman, H. Fluttert,F. &amp; Cornet,L. ‘Agressie in forensisch psychiatrische instellingen’, in: Goethals, </w:t>
      </w:r>
      <w:r>
        <w:rPr>
          <w:rFonts w:asciiTheme="majorHAnsi" w:hAnsiTheme="majorHAnsi" w:cstheme="majorHAnsi"/>
        </w:rPr>
        <w:t>K.,</w:t>
      </w:r>
      <w:r w:rsidRPr="008D660E">
        <w:rPr>
          <w:rFonts w:asciiTheme="majorHAnsi" w:hAnsiTheme="majorHAnsi" w:cstheme="majorHAnsi"/>
        </w:rPr>
        <w:t xml:space="preserve"> Meynen</w:t>
      </w:r>
      <w:r>
        <w:rPr>
          <w:rFonts w:asciiTheme="majorHAnsi" w:hAnsiTheme="majorHAnsi" w:cstheme="majorHAnsi"/>
        </w:rPr>
        <w:t>, G.</w:t>
      </w:r>
      <w:r w:rsidRPr="008D660E">
        <w:rPr>
          <w:rFonts w:asciiTheme="majorHAnsi" w:hAnsiTheme="majorHAnsi" w:cstheme="majorHAnsi"/>
        </w:rPr>
        <w:t xml:space="preserve"> &amp; Popma</w:t>
      </w:r>
      <w:r>
        <w:rPr>
          <w:rFonts w:asciiTheme="majorHAnsi" w:hAnsiTheme="majorHAnsi" w:cstheme="majorHAnsi"/>
        </w:rPr>
        <w:t>, A.</w:t>
      </w:r>
      <w:r w:rsidRPr="008D660E">
        <w:rPr>
          <w:rFonts w:asciiTheme="majorHAnsi" w:hAnsiTheme="majorHAnsi" w:cstheme="majorHAnsi"/>
        </w:rPr>
        <w:t xml:space="preserve"> (red.), </w:t>
      </w:r>
      <w:r w:rsidRPr="008D660E">
        <w:rPr>
          <w:rFonts w:asciiTheme="majorHAnsi" w:hAnsiTheme="majorHAnsi" w:cstheme="majorHAnsi"/>
          <w:i/>
          <w:iCs/>
        </w:rPr>
        <w:t xml:space="preserve">Leerboek forensische psychiatrie. </w:t>
      </w:r>
      <w:r w:rsidRPr="00CB7A41">
        <w:rPr>
          <w:rFonts w:asciiTheme="majorHAnsi" w:hAnsiTheme="majorHAnsi" w:cstheme="majorHAnsi"/>
          <w:i/>
          <w:iCs/>
        </w:rPr>
        <w:t>De Tijdstroom 2019</w:t>
      </w:r>
      <w:r w:rsidRPr="00CB7A41">
        <w:rPr>
          <w:rFonts w:asciiTheme="majorHAnsi" w:hAnsiTheme="majorHAnsi" w:cstheme="majorHAnsi"/>
        </w:rPr>
        <w:t>, 84-101.</w:t>
      </w:r>
    </w:p>
    <w:p w14:paraId="0DF8FF6C" w14:textId="77777777" w:rsidR="0082317F" w:rsidRDefault="00777EAD" w:rsidP="0082317F">
      <w:pPr>
        <w:ind w:left="284" w:hanging="284"/>
        <w:rPr>
          <w:rFonts w:asciiTheme="majorHAnsi" w:hAnsiTheme="majorHAnsi" w:cstheme="majorHAnsi"/>
        </w:rPr>
      </w:pPr>
      <w:r w:rsidRPr="00375709">
        <w:rPr>
          <w:rFonts w:asciiTheme="majorHAnsi" w:hAnsiTheme="majorHAnsi" w:cstheme="majorHAnsi"/>
        </w:rPr>
        <w:t xml:space="preserve">Peeters, S., Janssens, M., Lataster, J., &amp; Jacobs, N. (2016). </w:t>
      </w:r>
      <w:r w:rsidRPr="00954E94">
        <w:rPr>
          <w:rFonts w:asciiTheme="majorHAnsi" w:hAnsiTheme="majorHAnsi" w:cstheme="majorHAnsi"/>
        </w:rPr>
        <w:t xml:space="preserve">Dankzij eigenwaarde veerkracht in het dagelijks leven. </w:t>
      </w:r>
      <w:r w:rsidRPr="006E0978">
        <w:rPr>
          <w:rFonts w:asciiTheme="majorHAnsi" w:hAnsiTheme="majorHAnsi" w:cstheme="majorHAnsi"/>
          <w:i/>
          <w:iCs/>
        </w:rPr>
        <w:t>Tijdschrift voor Positieve Psychologie</w:t>
      </w:r>
      <w:r w:rsidRPr="006E0978">
        <w:rPr>
          <w:rFonts w:asciiTheme="majorHAnsi" w:hAnsiTheme="majorHAnsi" w:cstheme="majorHAnsi"/>
        </w:rPr>
        <w:t xml:space="preserve">, </w:t>
      </w:r>
      <w:r w:rsidRPr="006E0978">
        <w:rPr>
          <w:rFonts w:asciiTheme="majorHAnsi" w:hAnsiTheme="majorHAnsi" w:cstheme="majorHAnsi"/>
          <w:i/>
          <w:iCs/>
        </w:rPr>
        <w:t>2</w:t>
      </w:r>
      <w:r w:rsidRPr="006E0978">
        <w:rPr>
          <w:rFonts w:asciiTheme="majorHAnsi" w:hAnsiTheme="majorHAnsi" w:cstheme="majorHAnsi"/>
        </w:rPr>
        <w:t>, 43-48.</w:t>
      </w:r>
    </w:p>
    <w:p w14:paraId="188E36B8" w14:textId="7FF25021" w:rsidR="00555B50" w:rsidRPr="00A92B44" w:rsidRDefault="00555B50" w:rsidP="0082317F">
      <w:pPr>
        <w:ind w:left="284" w:hanging="284"/>
        <w:rPr>
          <w:rFonts w:asciiTheme="majorHAnsi" w:hAnsiTheme="majorHAnsi" w:cstheme="majorHAnsi"/>
        </w:rPr>
      </w:pPr>
      <w:r w:rsidRPr="004C2776">
        <w:rPr>
          <w:rFonts w:asciiTheme="majorHAnsi" w:hAnsiTheme="majorHAnsi" w:cstheme="majorHAnsi"/>
        </w:rPr>
        <w:t xml:space="preserve">Probation Institute (2019). </w:t>
      </w:r>
      <w:r w:rsidRPr="004C2776">
        <w:rPr>
          <w:rFonts w:asciiTheme="majorHAnsi" w:hAnsiTheme="majorHAnsi" w:cstheme="majorHAnsi"/>
          <w:i/>
          <w:iCs/>
        </w:rPr>
        <w:t>Code of ethics.</w:t>
      </w:r>
      <w:r w:rsidRPr="004C2776">
        <w:rPr>
          <w:rFonts w:asciiTheme="majorHAnsi" w:hAnsiTheme="majorHAnsi" w:cstheme="majorHAnsi"/>
        </w:rPr>
        <w:t xml:space="preserve"> </w:t>
      </w:r>
      <w:r w:rsidRPr="00A92B44">
        <w:rPr>
          <w:rFonts w:asciiTheme="majorHAnsi" w:hAnsiTheme="majorHAnsi" w:cstheme="majorHAnsi"/>
        </w:rPr>
        <w:t>Geraadpleegd op 5 maart 2023, van http://probation-institute.org/code-of-ethics/.</w:t>
      </w:r>
    </w:p>
    <w:p w14:paraId="7EEDD742" w14:textId="5BEB4184" w:rsidR="00555B50" w:rsidRPr="00C13250" w:rsidRDefault="00555B50" w:rsidP="00555B50">
      <w:pPr>
        <w:shd w:val="clear" w:color="auto" w:fill="FFFFFF"/>
        <w:spacing w:before="100" w:beforeAutospacing="1" w:after="100" w:afterAutospacing="1" w:line="240" w:lineRule="auto"/>
        <w:ind w:left="284" w:hanging="284"/>
        <w:rPr>
          <w:color w:val="000000"/>
          <w:sz w:val="21"/>
          <w:szCs w:val="21"/>
          <w:lang w:val="en-US"/>
        </w:rPr>
      </w:pPr>
      <w:r w:rsidRPr="00AB5B7D">
        <w:rPr>
          <w:rFonts w:asciiTheme="majorHAnsi" w:hAnsiTheme="majorHAnsi" w:cstheme="majorHAnsi"/>
          <w:lang w:val="en-US"/>
        </w:rPr>
        <w:t>Sprang, G. Craig, C. &amp; Clark, J.</w:t>
      </w:r>
      <w:r w:rsidR="00D35648">
        <w:rPr>
          <w:rFonts w:asciiTheme="majorHAnsi" w:hAnsiTheme="majorHAnsi" w:cstheme="majorHAnsi"/>
          <w:lang w:val="en-US"/>
        </w:rPr>
        <w:t xml:space="preserve"> (2011).</w:t>
      </w:r>
      <w:r w:rsidRPr="00AB5B7D">
        <w:rPr>
          <w:rFonts w:asciiTheme="majorHAnsi" w:hAnsiTheme="majorHAnsi" w:cstheme="majorHAnsi"/>
          <w:lang w:val="en-US"/>
        </w:rPr>
        <w:t xml:space="preserve"> ‘Secondary traumatic stress and burnout in child welfare workers: A comparative analysis of occupational distress across professional groups’, </w:t>
      </w:r>
      <w:r w:rsidRPr="00AB5B7D">
        <w:rPr>
          <w:rFonts w:asciiTheme="majorHAnsi" w:hAnsiTheme="majorHAnsi" w:cstheme="majorHAnsi"/>
          <w:i/>
          <w:iCs/>
          <w:lang w:val="en-US"/>
        </w:rPr>
        <w:t xml:space="preserve">Child welfare 2011, 6,  </w:t>
      </w:r>
      <w:r w:rsidRPr="00AB5B7D">
        <w:rPr>
          <w:rFonts w:asciiTheme="majorHAnsi" w:hAnsiTheme="majorHAnsi" w:cstheme="majorHAnsi"/>
          <w:lang w:val="en-US"/>
        </w:rPr>
        <w:t>149-168.</w:t>
      </w:r>
    </w:p>
    <w:p w14:paraId="69CC1DE2" w14:textId="77777777" w:rsidR="00555B50" w:rsidRPr="00FB1403" w:rsidRDefault="00555B50" w:rsidP="00555B50">
      <w:pPr>
        <w:shd w:val="clear" w:color="auto" w:fill="FFFFFF"/>
        <w:spacing w:before="100" w:beforeAutospacing="1" w:after="100" w:afterAutospacing="1" w:line="240" w:lineRule="auto"/>
        <w:ind w:left="284" w:hanging="284"/>
        <w:rPr>
          <w:rFonts w:asciiTheme="majorHAnsi" w:hAnsiTheme="majorHAnsi" w:cstheme="majorHAnsi"/>
        </w:rPr>
      </w:pPr>
      <w:r w:rsidRPr="00CC1BEE">
        <w:rPr>
          <w:rFonts w:asciiTheme="majorHAnsi" w:hAnsiTheme="majorHAnsi" w:cstheme="majorHAnsi"/>
        </w:rPr>
        <w:t xml:space="preserve">Stammes, N. (2002). </w:t>
      </w:r>
      <w:r w:rsidRPr="00FB1403">
        <w:rPr>
          <w:rFonts w:asciiTheme="majorHAnsi" w:hAnsiTheme="majorHAnsi" w:cstheme="majorHAnsi"/>
          <w:i/>
          <w:iCs/>
        </w:rPr>
        <w:t>Een visie op intervisie</w:t>
      </w:r>
      <w:r w:rsidRPr="00FB1403">
        <w:rPr>
          <w:rFonts w:asciiTheme="majorHAnsi" w:hAnsiTheme="majorHAnsi" w:cstheme="majorHAnsi"/>
        </w:rPr>
        <w:t>. G</w:t>
      </w:r>
      <w:r>
        <w:rPr>
          <w:rFonts w:asciiTheme="majorHAnsi" w:hAnsiTheme="majorHAnsi" w:cstheme="majorHAnsi"/>
        </w:rPr>
        <w:t xml:space="preserve">eraadpleegd op 7 maart 2023, van </w:t>
      </w:r>
      <w:r w:rsidRPr="00FB1403">
        <w:rPr>
          <w:rFonts w:asciiTheme="majorHAnsi" w:hAnsiTheme="majorHAnsi" w:cstheme="majorHAnsi"/>
        </w:rPr>
        <w:t>https://performanceconsultancy.nl/wp-content/uploads/2018/03/Intervisieartikel-5.9.15.pdf</w:t>
      </w:r>
      <w:r>
        <w:rPr>
          <w:rFonts w:asciiTheme="majorHAnsi" w:hAnsiTheme="majorHAnsi" w:cstheme="majorHAnsi"/>
        </w:rPr>
        <w:t>.</w:t>
      </w:r>
    </w:p>
    <w:p w14:paraId="0E3C6CB0" w14:textId="77777777" w:rsidR="001520C6" w:rsidRDefault="001520C6" w:rsidP="001520C6">
      <w:pPr>
        <w:pStyle w:val="Normaalweb"/>
        <w:ind w:left="284" w:hanging="284"/>
        <w:rPr>
          <w:rFonts w:asciiTheme="majorHAnsi" w:hAnsiTheme="majorHAnsi" w:cstheme="majorHAnsi"/>
          <w:color w:val="424242"/>
          <w:sz w:val="22"/>
          <w:szCs w:val="22"/>
          <w:shd w:val="clear" w:color="auto" w:fill="FFFFFF"/>
        </w:rPr>
      </w:pPr>
      <w:r w:rsidRPr="00954E94">
        <w:rPr>
          <w:rFonts w:asciiTheme="majorHAnsi" w:hAnsiTheme="majorHAnsi" w:cstheme="majorHAnsi"/>
          <w:color w:val="000000"/>
          <w:sz w:val="22"/>
          <w:szCs w:val="22"/>
          <w:lang w:val="en-US"/>
        </w:rPr>
        <w:t xml:space="preserve">Sturm, A.. (2022). </w:t>
      </w:r>
      <w:r w:rsidRPr="00954E94">
        <w:rPr>
          <w:rFonts w:asciiTheme="majorHAnsi" w:hAnsiTheme="majorHAnsi" w:cstheme="majorHAnsi"/>
          <w:i/>
          <w:iCs/>
          <w:color w:val="000000"/>
          <w:sz w:val="22"/>
          <w:szCs w:val="22"/>
          <w:lang w:val="en-US"/>
        </w:rPr>
        <w:t xml:space="preserve">To be trusted. The role of the working </w:t>
      </w:r>
      <w:r w:rsidRPr="003E1489">
        <w:rPr>
          <w:rFonts w:asciiTheme="majorHAnsi" w:hAnsiTheme="majorHAnsi" w:cstheme="majorHAnsi"/>
          <w:i/>
          <w:iCs/>
          <w:sz w:val="22"/>
          <w:szCs w:val="22"/>
          <w:lang w:val="en-US"/>
        </w:rPr>
        <w:t>alliance in probation supervision</w:t>
      </w:r>
      <w:r w:rsidRPr="003E1489">
        <w:rPr>
          <w:rFonts w:asciiTheme="majorHAnsi" w:hAnsiTheme="majorHAnsi" w:cstheme="majorHAnsi"/>
          <w:sz w:val="22"/>
          <w:szCs w:val="22"/>
          <w:lang w:val="en-US"/>
        </w:rPr>
        <w:t xml:space="preserve">. </w:t>
      </w:r>
      <w:r w:rsidRPr="003E1489">
        <w:rPr>
          <w:rFonts w:asciiTheme="majorHAnsi" w:hAnsiTheme="majorHAnsi" w:cstheme="majorHAnsi"/>
          <w:sz w:val="22"/>
          <w:szCs w:val="22"/>
        </w:rPr>
        <w:t xml:space="preserve">Geraadpleegd op 21 december 2022, van </w:t>
      </w:r>
      <w:hyperlink r:id="rId14" w:history="1">
        <w:r w:rsidRPr="003E1489">
          <w:rPr>
            <w:rStyle w:val="Hyperlink"/>
            <w:rFonts w:asciiTheme="majorHAnsi" w:hAnsiTheme="majorHAnsi" w:cstheme="majorHAnsi"/>
            <w:color w:val="auto"/>
            <w:sz w:val="22"/>
            <w:szCs w:val="22"/>
            <w:u w:val="none"/>
            <w:shd w:val="clear" w:color="auto" w:fill="FFFFFF"/>
          </w:rPr>
          <w:t>https://books.ipskampprinting.nl/thesis/581923-Sturm/</w:t>
        </w:r>
      </w:hyperlink>
    </w:p>
    <w:p w14:paraId="2852A04F" w14:textId="39FFE060" w:rsidR="00FB6AFB" w:rsidRPr="00FB6AFB" w:rsidRDefault="00FB6AFB" w:rsidP="00777EAD">
      <w:pPr>
        <w:shd w:val="clear" w:color="auto" w:fill="FFFFFF"/>
        <w:spacing w:before="100" w:beforeAutospacing="1" w:after="100" w:afterAutospacing="1" w:line="240" w:lineRule="auto"/>
        <w:ind w:left="284" w:hanging="284"/>
        <w:rPr>
          <w:rStyle w:val="eop"/>
          <w:rFonts w:ascii="Calibri Light" w:eastAsia="Times New Roman" w:hAnsi="Calibri Light" w:cstheme="majorHAnsi"/>
          <w:lang w:eastAsia="nl-NL"/>
        </w:rPr>
      </w:pPr>
      <w:r w:rsidRPr="00FB6AFB">
        <w:rPr>
          <w:rFonts w:asciiTheme="majorHAnsi" w:hAnsiTheme="majorHAnsi" w:cstheme="majorHAnsi"/>
        </w:rPr>
        <w:t>SVG (2023</w:t>
      </w:r>
      <w:r>
        <w:rPr>
          <w:rFonts w:asciiTheme="majorHAnsi" w:hAnsiTheme="majorHAnsi" w:cstheme="majorHAnsi"/>
        </w:rPr>
        <w:t xml:space="preserve">). </w:t>
      </w:r>
      <w:r w:rsidRPr="00FB6AFB">
        <w:rPr>
          <w:rFonts w:asciiTheme="majorHAnsi" w:hAnsiTheme="majorHAnsi" w:cstheme="majorHAnsi"/>
          <w:i/>
          <w:iCs/>
        </w:rPr>
        <w:t>Reclasseren met zorg</w:t>
      </w:r>
      <w:r>
        <w:rPr>
          <w:rFonts w:asciiTheme="majorHAnsi" w:hAnsiTheme="majorHAnsi" w:cstheme="majorHAnsi"/>
        </w:rPr>
        <w:t xml:space="preserve">. Geraadpleegd op 8 februari 2023, van </w:t>
      </w:r>
      <w:r w:rsidRPr="00FB6AFB">
        <w:rPr>
          <w:rFonts w:asciiTheme="majorHAnsi" w:hAnsiTheme="majorHAnsi" w:cstheme="majorHAnsi"/>
        </w:rPr>
        <w:t>https://www.svg.nl/</w:t>
      </w:r>
    </w:p>
    <w:p w14:paraId="46B171DA" w14:textId="7DA0E6D1" w:rsidR="00555B50" w:rsidRPr="003B153B" w:rsidRDefault="00555B50" w:rsidP="00555B50">
      <w:pPr>
        <w:shd w:val="clear" w:color="auto" w:fill="FFFFFF"/>
        <w:spacing w:before="100" w:beforeAutospacing="1" w:after="100" w:afterAutospacing="1" w:line="240" w:lineRule="auto"/>
        <w:ind w:left="284" w:hanging="284"/>
        <w:rPr>
          <w:rFonts w:asciiTheme="majorHAnsi" w:hAnsiTheme="majorHAnsi" w:cstheme="majorHAnsi"/>
          <w:lang w:val="en-US"/>
        </w:rPr>
      </w:pPr>
      <w:r w:rsidRPr="003B153B">
        <w:rPr>
          <w:rFonts w:asciiTheme="majorHAnsi" w:hAnsiTheme="majorHAnsi" w:cstheme="majorHAnsi"/>
          <w:lang w:val="en-US"/>
        </w:rPr>
        <w:t xml:space="preserve">Trotter, C., (2009). Pro-social modelling. </w:t>
      </w:r>
      <w:r w:rsidRPr="003B153B">
        <w:rPr>
          <w:rFonts w:asciiTheme="majorHAnsi" w:hAnsiTheme="majorHAnsi" w:cstheme="majorHAnsi"/>
          <w:i/>
          <w:iCs/>
          <w:lang w:val="en-US"/>
        </w:rPr>
        <w:t>Eur. J. Prob. 1 (2),</w:t>
      </w:r>
      <w:r w:rsidRPr="003B153B">
        <w:rPr>
          <w:rFonts w:asciiTheme="majorHAnsi" w:hAnsiTheme="majorHAnsi" w:cstheme="majorHAnsi"/>
          <w:lang w:val="en-US"/>
        </w:rPr>
        <w:t xml:space="preserve"> 142–152. </w:t>
      </w:r>
      <w:hyperlink r:id="rId15" w:history="1">
        <w:r w:rsidRPr="003B153B">
          <w:rPr>
            <w:rStyle w:val="Hyperlink"/>
            <w:rFonts w:asciiTheme="majorHAnsi" w:hAnsiTheme="majorHAnsi" w:cstheme="majorHAnsi"/>
            <w:color w:val="auto"/>
            <w:u w:val="none"/>
            <w:lang w:val="en-US"/>
          </w:rPr>
          <w:t>https://doi.org/10.1177/206622030900100206</w:t>
        </w:r>
      </w:hyperlink>
      <w:r w:rsidRPr="003B153B">
        <w:rPr>
          <w:rFonts w:asciiTheme="majorHAnsi" w:hAnsiTheme="majorHAnsi" w:cstheme="majorHAnsi"/>
          <w:lang w:val="en-US"/>
        </w:rPr>
        <w:t>.</w:t>
      </w:r>
    </w:p>
    <w:p w14:paraId="1386112B" w14:textId="77777777" w:rsidR="00555B50" w:rsidRPr="00E477EC" w:rsidRDefault="00555B50" w:rsidP="00555B50">
      <w:pPr>
        <w:shd w:val="clear" w:color="auto" w:fill="FFFFFF"/>
        <w:spacing w:before="100" w:beforeAutospacing="1" w:after="100" w:afterAutospacing="1" w:line="240" w:lineRule="auto"/>
        <w:ind w:left="284" w:hanging="284"/>
        <w:rPr>
          <w:rFonts w:asciiTheme="majorHAnsi" w:hAnsiTheme="majorHAnsi" w:cstheme="majorHAnsi"/>
        </w:rPr>
      </w:pPr>
      <w:r w:rsidRPr="004C2776">
        <w:rPr>
          <w:rFonts w:asciiTheme="majorHAnsi" w:hAnsiTheme="majorHAnsi" w:cstheme="majorHAnsi"/>
          <w:lang w:val="en-US"/>
        </w:rPr>
        <w:t xml:space="preserve">Trotter, C., &amp; Ward, T., (2013). </w:t>
      </w:r>
      <w:r w:rsidRPr="00E477EC">
        <w:rPr>
          <w:rFonts w:asciiTheme="majorHAnsi" w:hAnsiTheme="majorHAnsi" w:cstheme="majorHAnsi"/>
          <w:lang w:val="en-US"/>
        </w:rPr>
        <w:t>Involuntary clients, pro-social modelling and ethics</w:t>
      </w:r>
      <w:r w:rsidRPr="00E5320D">
        <w:rPr>
          <w:rFonts w:asciiTheme="majorHAnsi" w:hAnsiTheme="majorHAnsi" w:cstheme="majorHAnsi"/>
          <w:i/>
          <w:iCs/>
          <w:lang w:val="en-US"/>
        </w:rPr>
        <w:t xml:space="preserve">. </w:t>
      </w:r>
      <w:r w:rsidRPr="00E5320D">
        <w:rPr>
          <w:rFonts w:asciiTheme="majorHAnsi" w:hAnsiTheme="majorHAnsi" w:cstheme="majorHAnsi"/>
          <w:i/>
          <w:iCs/>
        </w:rPr>
        <w:t>Ethics Soc. Welf. 7,</w:t>
      </w:r>
      <w:r w:rsidRPr="00E477EC">
        <w:rPr>
          <w:rFonts w:asciiTheme="majorHAnsi" w:hAnsiTheme="majorHAnsi" w:cstheme="majorHAnsi"/>
        </w:rPr>
        <w:t xml:space="preserve"> 74–90. https://doi.org/10.1080/17496535.2012.666753</w:t>
      </w:r>
      <w:r>
        <w:rPr>
          <w:rFonts w:asciiTheme="majorHAnsi" w:hAnsiTheme="majorHAnsi" w:cstheme="majorHAnsi"/>
        </w:rPr>
        <w:t>.</w:t>
      </w:r>
    </w:p>
    <w:p w14:paraId="142171DF" w14:textId="5E7B9935" w:rsidR="006E02DC" w:rsidRPr="003E1489" w:rsidRDefault="006E02DC" w:rsidP="00A55733">
      <w:pPr>
        <w:pStyle w:val="Normaalweb"/>
        <w:ind w:left="284" w:hanging="284"/>
        <w:rPr>
          <w:rFonts w:asciiTheme="majorHAnsi" w:hAnsiTheme="majorHAnsi" w:cstheme="majorHAnsi"/>
          <w:sz w:val="22"/>
          <w:szCs w:val="22"/>
          <w:shd w:val="clear" w:color="auto" w:fill="FFFFFF"/>
        </w:rPr>
      </w:pPr>
      <w:r w:rsidRPr="003E1489">
        <w:rPr>
          <w:rFonts w:asciiTheme="majorHAnsi" w:hAnsiTheme="majorHAnsi" w:cstheme="majorHAnsi"/>
          <w:sz w:val="22"/>
          <w:szCs w:val="22"/>
          <w:shd w:val="clear" w:color="auto" w:fill="FFFFFF"/>
        </w:rPr>
        <w:t xml:space="preserve">Tweede Kamer </w:t>
      </w:r>
      <w:r w:rsidRPr="006E02DC">
        <w:rPr>
          <w:rFonts w:asciiTheme="majorHAnsi" w:hAnsiTheme="majorHAnsi" w:cstheme="majorHAnsi"/>
          <w:sz w:val="22"/>
          <w:szCs w:val="22"/>
          <w:shd w:val="clear" w:color="auto" w:fill="FFFFFF"/>
        </w:rPr>
        <w:t xml:space="preserve">der Staten Generaal </w:t>
      </w:r>
      <w:r w:rsidRPr="003E1489">
        <w:rPr>
          <w:rFonts w:asciiTheme="majorHAnsi" w:hAnsiTheme="majorHAnsi" w:cstheme="majorHAnsi"/>
          <w:sz w:val="22"/>
          <w:szCs w:val="22"/>
          <w:shd w:val="clear" w:color="auto" w:fill="FFFFFF"/>
        </w:rPr>
        <w:t>(2022</w:t>
      </w:r>
      <w:r w:rsidRPr="006E02DC">
        <w:rPr>
          <w:rFonts w:asciiTheme="majorHAnsi" w:hAnsiTheme="majorHAnsi" w:cstheme="majorHAnsi"/>
          <w:sz w:val="22"/>
          <w:szCs w:val="22"/>
          <w:shd w:val="clear" w:color="auto" w:fill="FFFFFF"/>
        </w:rPr>
        <w:t>, 11 november</w:t>
      </w:r>
      <w:r w:rsidRPr="003E1489">
        <w:rPr>
          <w:rFonts w:asciiTheme="majorHAnsi" w:hAnsiTheme="majorHAnsi" w:cstheme="majorHAnsi"/>
          <w:sz w:val="22"/>
          <w:szCs w:val="22"/>
          <w:shd w:val="clear" w:color="auto" w:fill="FFFFFF"/>
        </w:rPr>
        <w:t>)</w:t>
      </w:r>
      <w:r w:rsidRPr="006E02DC">
        <w:rPr>
          <w:rFonts w:asciiTheme="majorHAnsi" w:hAnsiTheme="majorHAnsi" w:cstheme="majorHAnsi"/>
          <w:sz w:val="22"/>
          <w:szCs w:val="22"/>
          <w:shd w:val="clear" w:color="auto" w:fill="FFFFFF"/>
        </w:rPr>
        <w:t xml:space="preserve">. </w:t>
      </w:r>
      <w:r w:rsidRPr="003E1489">
        <w:rPr>
          <w:rFonts w:asciiTheme="majorHAnsi" w:hAnsiTheme="majorHAnsi" w:cstheme="majorHAnsi"/>
          <w:sz w:val="22"/>
          <w:szCs w:val="22"/>
          <w:shd w:val="clear" w:color="auto" w:fill="FFFFFF"/>
        </w:rPr>
        <w:t xml:space="preserve"> </w:t>
      </w:r>
      <w:r w:rsidRPr="003E1489">
        <w:rPr>
          <w:rFonts w:asciiTheme="majorHAnsi" w:hAnsiTheme="majorHAnsi" w:cstheme="majorHAnsi"/>
          <w:i/>
          <w:iCs/>
          <w:sz w:val="22"/>
          <w:szCs w:val="22"/>
        </w:rPr>
        <w:t>Vaststelling van de begrotingsstaten van het Ministerie van Justitie en Veiligheid (VI) voor het jaar 2023</w:t>
      </w:r>
      <w:r w:rsidRPr="003E1489">
        <w:rPr>
          <w:rFonts w:asciiTheme="majorHAnsi" w:hAnsiTheme="majorHAnsi" w:cstheme="majorHAnsi"/>
          <w:sz w:val="22"/>
          <w:szCs w:val="22"/>
        </w:rPr>
        <w:t>. Geraadpleegd op 14 januari 2022, van file:///C:/Users/kduin/Downloads/Amendement%20van%20het%20lid%20Van%20Nispen%20over%20middelen%20voor%20de%20reclassering.pdf</w:t>
      </w:r>
    </w:p>
    <w:p w14:paraId="4C8C6BDF" w14:textId="42133323" w:rsidR="0028516D" w:rsidRPr="0028516D" w:rsidRDefault="0028516D" w:rsidP="00A55733">
      <w:pPr>
        <w:pStyle w:val="Normaalweb"/>
        <w:ind w:left="284" w:hanging="284"/>
        <w:rPr>
          <w:rFonts w:asciiTheme="majorHAnsi" w:hAnsiTheme="majorHAnsi" w:cstheme="majorHAnsi"/>
          <w:sz w:val="22"/>
          <w:szCs w:val="22"/>
          <w:shd w:val="clear" w:color="auto" w:fill="FFFFFF"/>
        </w:rPr>
      </w:pPr>
      <w:r w:rsidRPr="0028516D">
        <w:rPr>
          <w:rFonts w:asciiTheme="majorHAnsi" w:hAnsiTheme="majorHAnsi" w:cstheme="majorHAnsi"/>
          <w:sz w:val="22"/>
          <w:szCs w:val="22"/>
        </w:rPr>
        <w:lastRenderedPageBreak/>
        <w:t xml:space="preserve">Van Dale (z.d.). </w:t>
      </w:r>
      <w:r w:rsidRPr="0028516D">
        <w:rPr>
          <w:rFonts w:asciiTheme="majorHAnsi" w:hAnsiTheme="majorHAnsi" w:cstheme="majorHAnsi"/>
          <w:i/>
          <w:iCs/>
          <w:sz w:val="22"/>
          <w:szCs w:val="22"/>
        </w:rPr>
        <w:t>Online woordenboek</w:t>
      </w:r>
      <w:r w:rsidRPr="0028516D">
        <w:rPr>
          <w:rFonts w:asciiTheme="majorHAnsi" w:hAnsiTheme="majorHAnsi" w:cstheme="majorHAnsi"/>
          <w:sz w:val="22"/>
          <w:szCs w:val="22"/>
        </w:rPr>
        <w:t xml:space="preserve">. Geraadpleegd op 20 april 2023, van </w:t>
      </w:r>
      <w:hyperlink r:id="rId16" w:anchor=".ZEEmeubP2Uk" w:history="1">
        <w:r w:rsidRPr="0028516D">
          <w:rPr>
            <w:rStyle w:val="Hyperlink"/>
            <w:rFonts w:asciiTheme="majorHAnsi" w:hAnsiTheme="majorHAnsi" w:cstheme="majorHAnsi"/>
            <w:color w:val="auto"/>
            <w:sz w:val="22"/>
            <w:szCs w:val="22"/>
            <w:u w:val="none"/>
          </w:rPr>
          <w:t>https://www.vandale.nl/gratis-woordenboek/nederlands/betekenis/voelen#.ZEEmeubP2Uk</w:t>
        </w:r>
      </w:hyperlink>
    </w:p>
    <w:p w14:paraId="6483C829" w14:textId="5DF168B5" w:rsidR="0028516D" w:rsidRPr="00921D35" w:rsidRDefault="0028516D" w:rsidP="0028516D">
      <w:pPr>
        <w:rPr>
          <w:rFonts w:asciiTheme="majorHAnsi" w:hAnsiTheme="majorHAnsi" w:cstheme="majorHAnsi"/>
        </w:rPr>
      </w:pPr>
      <w:r w:rsidRPr="00A867CE">
        <w:rPr>
          <w:rFonts w:asciiTheme="majorHAnsi" w:hAnsiTheme="majorHAnsi" w:cstheme="majorHAnsi"/>
        </w:rPr>
        <w:t xml:space="preserve">Van Daalen, R. (2009). </w:t>
      </w:r>
      <w:r w:rsidRPr="00167B87">
        <w:rPr>
          <w:rFonts w:asciiTheme="majorHAnsi" w:hAnsiTheme="majorHAnsi" w:cstheme="majorHAnsi"/>
        </w:rPr>
        <w:t xml:space="preserve">De emotiesociologie van Arlie Hochschild. </w:t>
      </w:r>
      <w:r w:rsidRPr="00921D35">
        <w:rPr>
          <w:rFonts w:asciiTheme="majorHAnsi" w:hAnsiTheme="majorHAnsi" w:cstheme="majorHAnsi"/>
          <w:i/>
          <w:iCs/>
        </w:rPr>
        <w:t>Sociologie, jaargang 5, 2</w:t>
      </w:r>
      <w:r w:rsidRPr="00921D35">
        <w:rPr>
          <w:rFonts w:asciiTheme="majorHAnsi" w:hAnsiTheme="majorHAnsi" w:cstheme="majorHAnsi"/>
        </w:rPr>
        <w:t>, 152-164.</w:t>
      </w:r>
    </w:p>
    <w:p w14:paraId="03E7EFB3" w14:textId="19FD3AB5" w:rsidR="00AF4277" w:rsidRPr="003E0B0B" w:rsidRDefault="006A2CD5" w:rsidP="00A55733">
      <w:pPr>
        <w:pStyle w:val="Normaalweb"/>
        <w:ind w:left="284" w:hanging="284"/>
        <w:rPr>
          <w:rFonts w:asciiTheme="majorHAnsi" w:hAnsiTheme="majorHAnsi" w:cstheme="majorHAnsi"/>
          <w:sz w:val="22"/>
          <w:szCs w:val="22"/>
          <w:shd w:val="clear" w:color="auto" w:fill="FFFFFF"/>
        </w:rPr>
      </w:pPr>
      <w:r w:rsidRPr="00954E94">
        <w:rPr>
          <w:rFonts w:asciiTheme="majorHAnsi" w:hAnsiTheme="majorHAnsi" w:cstheme="majorHAnsi"/>
          <w:sz w:val="22"/>
          <w:szCs w:val="22"/>
          <w:shd w:val="clear" w:color="auto" w:fill="FFFFFF"/>
        </w:rPr>
        <w:t xml:space="preserve">Van </w:t>
      </w:r>
      <w:r w:rsidR="0028516D">
        <w:rPr>
          <w:rFonts w:asciiTheme="majorHAnsi" w:hAnsiTheme="majorHAnsi" w:cstheme="majorHAnsi"/>
          <w:sz w:val="22"/>
          <w:szCs w:val="22"/>
          <w:shd w:val="clear" w:color="auto" w:fill="FFFFFF"/>
        </w:rPr>
        <w:t>d</w:t>
      </w:r>
      <w:r w:rsidRPr="00954E94">
        <w:rPr>
          <w:rFonts w:asciiTheme="majorHAnsi" w:hAnsiTheme="majorHAnsi" w:cstheme="majorHAnsi"/>
          <w:sz w:val="22"/>
          <w:szCs w:val="22"/>
          <w:shd w:val="clear" w:color="auto" w:fill="FFFFFF"/>
        </w:rPr>
        <w:t xml:space="preserve">en Berg, N. (2012). Emotie. Lichaam, gevoel en cognitie in noodzakelijk perspectief. </w:t>
      </w:r>
      <w:r w:rsidRPr="003E0B0B">
        <w:rPr>
          <w:rFonts w:asciiTheme="majorHAnsi" w:hAnsiTheme="majorHAnsi" w:cstheme="majorHAnsi"/>
          <w:sz w:val="22"/>
          <w:szCs w:val="22"/>
          <w:shd w:val="clear" w:color="auto" w:fill="FFFFFF"/>
        </w:rPr>
        <w:t xml:space="preserve">Geraadpleegd op 02 januari 2023, van </w:t>
      </w:r>
      <w:hyperlink r:id="rId17" w:history="1">
        <w:r w:rsidR="003E0B0B" w:rsidRPr="003E0B0B">
          <w:rPr>
            <w:rStyle w:val="Hyperlink"/>
            <w:rFonts w:asciiTheme="majorHAnsi" w:hAnsiTheme="majorHAnsi" w:cstheme="majorHAnsi"/>
            <w:color w:val="auto"/>
            <w:sz w:val="22"/>
            <w:szCs w:val="22"/>
            <w:u w:val="none"/>
            <w:shd w:val="clear" w:color="auto" w:fill="FFFFFF"/>
          </w:rPr>
          <w:t>http://arno.uvt.nl/show.cgi?fid=127001</w:t>
        </w:r>
      </w:hyperlink>
    </w:p>
    <w:p w14:paraId="75B2974E" w14:textId="5D7562BB" w:rsidR="0028516D" w:rsidRDefault="0028516D" w:rsidP="006F1439">
      <w:pPr>
        <w:ind w:left="284" w:hanging="284"/>
        <w:rPr>
          <w:rStyle w:val="Hyperlink"/>
          <w:rFonts w:asciiTheme="majorHAnsi" w:hAnsiTheme="majorHAnsi" w:cstheme="majorHAnsi"/>
          <w:color w:val="auto"/>
          <w:u w:val="none"/>
          <w:shd w:val="clear" w:color="auto" w:fill="FFFFFF"/>
        </w:rPr>
      </w:pPr>
      <w:r w:rsidRPr="00F02132">
        <w:rPr>
          <w:rFonts w:asciiTheme="majorHAnsi" w:hAnsiTheme="majorHAnsi" w:cstheme="majorHAnsi"/>
          <w:shd w:val="clear" w:color="auto" w:fill="FFFFFF"/>
        </w:rPr>
        <w:t>Van Rooijen-Mutsaerts, K., Ince, D., &amp; Rietveld, N. (2014). </w:t>
      </w:r>
      <w:r w:rsidRPr="00F02132">
        <w:rPr>
          <w:rStyle w:val="Nadruk"/>
          <w:rFonts w:asciiTheme="majorHAnsi" w:hAnsiTheme="majorHAnsi" w:cstheme="majorHAnsi"/>
          <w:shd w:val="clear" w:color="auto" w:fill="FFFFFF"/>
        </w:rPr>
        <w:t xml:space="preserve">Wat werkt bij supervisie, intervisie en </w:t>
      </w:r>
      <w:r w:rsidRPr="0028516D">
        <w:rPr>
          <w:rStyle w:val="Nadruk"/>
          <w:rFonts w:asciiTheme="majorHAnsi" w:hAnsiTheme="majorHAnsi" w:cstheme="majorHAnsi"/>
          <w:shd w:val="clear" w:color="auto" w:fill="FFFFFF"/>
        </w:rPr>
        <w:t>coaching?</w:t>
      </w:r>
      <w:r w:rsidRPr="0028516D">
        <w:rPr>
          <w:rFonts w:asciiTheme="majorHAnsi" w:hAnsiTheme="majorHAnsi" w:cstheme="majorHAnsi"/>
          <w:shd w:val="clear" w:color="auto" w:fill="FFFFFF"/>
        </w:rPr>
        <w:t xml:space="preserve"> Nederlands Jeugd Instituut. Geraadpleegd op 7 maart 2023, van </w:t>
      </w:r>
      <w:hyperlink r:id="rId18" w:history="1">
        <w:r w:rsidRPr="0028516D">
          <w:rPr>
            <w:rStyle w:val="Hyperlink"/>
            <w:rFonts w:asciiTheme="majorHAnsi" w:hAnsiTheme="majorHAnsi" w:cstheme="majorHAnsi"/>
            <w:color w:val="auto"/>
            <w:u w:val="none"/>
            <w:shd w:val="clear" w:color="auto" w:fill="FFFFFF"/>
          </w:rPr>
          <w:t>https://www.lerenindesocialprofit.be/Leren/Maniervanleren/LE_2.7_watwerktbijsupervisieintervisiecoaching.pdf</w:t>
        </w:r>
      </w:hyperlink>
    </w:p>
    <w:p w14:paraId="331D0D0B" w14:textId="77777777" w:rsidR="00356C13" w:rsidRPr="0029424D" w:rsidRDefault="00356C13" w:rsidP="006F1439">
      <w:pPr>
        <w:ind w:left="284" w:hanging="284"/>
        <w:rPr>
          <w:rFonts w:asciiTheme="majorHAnsi" w:hAnsiTheme="majorHAnsi" w:cstheme="majorHAnsi"/>
          <w:lang w:val="en-US"/>
        </w:rPr>
      </w:pPr>
      <w:r w:rsidRPr="0029424D">
        <w:rPr>
          <w:rFonts w:asciiTheme="majorHAnsi" w:hAnsiTheme="majorHAnsi" w:cstheme="majorHAnsi"/>
        </w:rPr>
        <w:t>Vogelvang, B., Clarke, J., Wei</w:t>
      </w:r>
      <w:r>
        <w:rPr>
          <w:rFonts w:asciiTheme="majorHAnsi" w:hAnsiTheme="majorHAnsi" w:cstheme="majorHAnsi"/>
        </w:rPr>
        <w:t xml:space="preserve">land, A.S., Vosters, N. &amp; Button, L. (2014). </w:t>
      </w:r>
      <w:r w:rsidRPr="0029424D">
        <w:rPr>
          <w:rFonts w:asciiTheme="majorHAnsi" w:hAnsiTheme="majorHAnsi" w:cstheme="majorHAnsi"/>
          <w:lang w:val="en-US"/>
        </w:rPr>
        <w:t>Resilience of Dutc</w:t>
      </w:r>
      <w:r>
        <w:rPr>
          <w:rFonts w:asciiTheme="majorHAnsi" w:hAnsiTheme="majorHAnsi" w:cstheme="majorHAnsi"/>
          <w:lang w:val="en-US"/>
        </w:rPr>
        <w:t xml:space="preserve">h probation officers: A critical need for a critical profession. </w:t>
      </w:r>
      <w:r w:rsidRPr="0029424D">
        <w:rPr>
          <w:rFonts w:asciiTheme="majorHAnsi" w:hAnsiTheme="majorHAnsi" w:cstheme="majorHAnsi"/>
          <w:i/>
          <w:iCs/>
          <w:lang w:val="en-US"/>
        </w:rPr>
        <w:t>European Journal of Probation, volume 6, issue 2</w:t>
      </w:r>
      <w:r>
        <w:rPr>
          <w:rFonts w:asciiTheme="majorHAnsi" w:hAnsiTheme="majorHAnsi" w:cstheme="majorHAnsi"/>
          <w:lang w:val="en-US"/>
        </w:rPr>
        <w:t>, 126-146.</w:t>
      </w:r>
    </w:p>
    <w:p w14:paraId="3C0C79B8" w14:textId="216223CC" w:rsidR="003E0B0B" w:rsidRPr="003B153B" w:rsidRDefault="003E0B0B" w:rsidP="00A55733">
      <w:pPr>
        <w:pStyle w:val="Normaalweb"/>
        <w:ind w:left="284" w:hanging="284"/>
        <w:rPr>
          <w:rFonts w:asciiTheme="majorHAnsi" w:hAnsiTheme="majorHAnsi" w:cstheme="majorHAnsi"/>
          <w:i/>
          <w:iCs/>
          <w:color w:val="000000"/>
          <w:sz w:val="22"/>
          <w:szCs w:val="22"/>
          <w:lang w:val="en-US"/>
        </w:rPr>
      </w:pPr>
      <w:r w:rsidRPr="00E4359B">
        <w:rPr>
          <w:rFonts w:asciiTheme="majorHAnsi" w:hAnsiTheme="majorHAnsi" w:cstheme="majorHAnsi"/>
          <w:color w:val="000000"/>
          <w:sz w:val="22"/>
          <w:szCs w:val="22"/>
          <w:lang w:val="en-US"/>
        </w:rPr>
        <w:t xml:space="preserve">Westaby, C., Fowler, A., &amp; Phillips, J. (2020). Managing emotion in probation practice: Display rules, values and the performance of emotional labour. </w:t>
      </w:r>
      <w:r w:rsidRPr="003B153B">
        <w:rPr>
          <w:rFonts w:asciiTheme="majorHAnsi" w:hAnsiTheme="majorHAnsi" w:cstheme="majorHAnsi"/>
          <w:i/>
          <w:iCs/>
          <w:color w:val="000000"/>
          <w:sz w:val="22"/>
          <w:szCs w:val="22"/>
          <w:lang w:val="en-US"/>
        </w:rPr>
        <w:t>International journal of law, crime and justice, 61, 100362.</w:t>
      </w:r>
    </w:p>
    <w:p w14:paraId="32253CCE" w14:textId="77777777" w:rsidR="00356C13" w:rsidRPr="0014008F" w:rsidRDefault="00356C13" w:rsidP="006F1439">
      <w:pPr>
        <w:ind w:left="284" w:hanging="284"/>
        <w:rPr>
          <w:rFonts w:asciiTheme="majorHAnsi" w:hAnsiTheme="majorHAnsi" w:cstheme="majorHAnsi"/>
          <w:lang w:val="en-US"/>
        </w:rPr>
      </w:pPr>
      <w:r w:rsidRPr="0014008F">
        <w:rPr>
          <w:rFonts w:asciiTheme="majorHAnsi" w:hAnsiTheme="majorHAnsi" w:cstheme="majorHAnsi"/>
          <w:lang w:val="en-US"/>
        </w:rPr>
        <w:t xml:space="preserve">Whealin, J.M., Ruzek, J.I., &amp; Southwick, S. </w:t>
      </w:r>
      <w:r>
        <w:rPr>
          <w:rFonts w:asciiTheme="majorHAnsi" w:hAnsiTheme="majorHAnsi" w:cstheme="majorHAnsi"/>
          <w:lang w:val="en-US"/>
        </w:rPr>
        <w:t xml:space="preserve">(2008). </w:t>
      </w:r>
      <w:r w:rsidRPr="0014008F">
        <w:rPr>
          <w:rFonts w:asciiTheme="majorHAnsi" w:hAnsiTheme="majorHAnsi" w:cstheme="majorHAnsi"/>
          <w:lang w:val="en-US"/>
        </w:rPr>
        <w:t xml:space="preserve">‘Cognitive–behavioral theory and preparation for professionals at risk for trauma exposure’, </w:t>
      </w:r>
      <w:r w:rsidRPr="0014008F">
        <w:rPr>
          <w:rFonts w:asciiTheme="majorHAnsi" w:hAnsiTheme="majorHAnsi" w:cstheme="majorHAnsi"/>
          <w:i/>
          <w:iCs/>
          <w:lang w:val="en-US"/>
        </w:rPr>
        <w:t>Trauma, Violence, &amp; Abuse 2008, 2,</w:t>
      </w:r>
      <w:r w:rsidRPr="0014008F">
        <w:rPr>
          <w:rFonts w:asciiTheme="majorHAnsi" w:hAnsiTheme="majorHAnsi" w:cstheme="majorHAnsi"/>
          <w:lang w:val="en-US"/>
        </w:rPr>
        <w:t xml:space="preserve"> 100-113. </w:t>
      </w:r>
    </w:p>
    <w:p w14:paraId="599A7876" w14:textId="77777777" w:rsidR="00356C13" w:rsidRPr="008E4B34" w:rsidRDefault="00356C13" w:rsidP="006F1439">
      <w:pPr>
        <w:ind w:left="284" w:hanging="284"/>
        <w:rPr>
          <w:rFonts w:asciiTheme="majorHAnsi" w:hAnsiTheme="majorHAnsi" w:cstheme="majorHAnsi"/>
          <w:lang w:val="en-US"/>
        </w:rPr>
      </w:pPr>
      <w:r w:rsidRPr="008E4B34">
        <w:rPr>
          <w:rFonts w:asciiTheme="majorHAnsi" w:hAnsiTheme="majorHAnsi" w:cstheme="majorHAnsi"/>
          <w:lang w:val="en-US"/>
        </w:rPr>
        <w:t>White, L.M.</w:t>
      </w:r>
      <w:r>
        <w:rPr>
          <w:rFonts w:asciiTheme="majorHAnsi" w:hAnsiTheme="majorHAnsi" w:cstheme="majorHAnsi"/>
          <w:lang w:val="en-US"/>
        </w:rPr>
        <w:t xml:space="preserve"> (2015).</w:t>
      </w:r>
      <w:r w:rsidRPr="008E4B34">
        <w:rPr>
          <w:rFonts w:asciiTheme="majorHAnsi" w:hAnsiTheme="majorHAnsi" w:cstheme="majorHAnsi"/>
          <w:lang w:val="en-US"/>
        </w:rPr>
        <w:t xml:space="preserve"> ‘Job-related burnout among juvenile probation officers: Implications for mental health stigma and competency’, </w:t>
      </w:r>
      <w:r w:rsidRPr="008E4B34">
        <w:rPr>
          <w:rFonts w:asciiTheme="majorHAnsi" w:hAnsiTheme="majorHAnsi" w:cstheme="majorHAnsi"/>
          <w:i/>
          <w:iCs/>
          <w:lang w:val="en-US"/>
        </w:rPr>
        <w:t>Psychological Services 2015, 3,</w:t>
      </w:r>
      <w:r w:rsidRPr="008E4B34">
        <w:rPr>
          <w:rFonts w:asciiTheme="majorHAnsi" w:hAnsiTheme="majorHAnsi" w:cstheme="majorHAnsi"/>
          <w:lang w:val="en-US"/>
        </w:rPr>
        <w:t xml:space="preserve"> 291-302.</w:t>
      </w:r>
    </w:p>
    <w:p w14:paraId="160C279A" w14:textId="77777777" w:rsidR="00356C13" w:rsidRPr="00025EE1" w:rsidRDefault="00356C13" w:rsidP="006F1439">
      <w:pPr>
        <w:ind w:left="284" w:hanging="284"/>
        <w:rPr>
          <w:rFonts w:asciiTheme="majorHAnsi" w:hAnsiTheme="majorHAnsi" w:cstheme="majorHAnsi"/>
        </w:rPr>
      </w:pPr>
      <w:r>
        <w:rPr>
          <w:rFonts w:asciiTheme="majorHAnsi" w:hAnsiTheme="majorHAnsi" w:cstheme="majorHAnsi"/>
          <w:lang w:val="en-US"/>
        </w:rPr>
        <w:t>Wo</w:t>
      </w:r>
      <w:r w:rsidRPr="00025EE1">
        <w:rPr>
          <w:rFonts w:asciiTheme="majorHAnsi" w:hAnsiTheme="majorHAnsi" w:cstheme="majorHAnsi"/>
          <w:lang w:val="en-US"/>
        </w:rPr>
        <w:t>r</w:t>
      </w:r>
      <w:r>
        <w:rPr>
          <w:rFonts w:asciiTheme="majorHAnsi" w:hAnsiTheme="majorHAnsi" w:cstheme="majorHAnsi"/>
          <w:lang w:val="en-US"/>
        </w:rPr>
        <w:t>r</w:t>
      </w:r>
      <w:r w:rsidRPr="00025EE1">
        <w:rPr>
          <w:rFonts w:asciiTheme="majorHAnsi" w:hAnsiTheme="majorHAnsi" w:cstheme="majorHAnsi"/>
          <w:lang w:val="en-US"/>
        </w:rPr>
        <w:t xml:space="preserve">all, A., &amp; Mawby, R.C., (2013). Probation worker responses to turbulent conditions: constructing identity in a tainted occupation, </w:t>
      </w:r>
      <w:r w:rsidRPr="00025EE1">
        <w:rPr>
          <w:rFonts w:asciiTheme="majorHAnsi" w:hAnsiTheme="majorHAnsi" w:cstheme="majorHAnsi"/>
          <w:i/>
          <w:iCs/>
          <w:lang w:val="en-US"/>
        </w:rPr>
        <w:t xml:space="preserve">Aust. NZ. J. Criminol. </w:t>
      </w:r>
      <w:r w:rsidRPr="00025EE1">
        <w:rPr>
          <w:rFonts w:asciiTheme="majorHAnsi" w:hAnsiTheme="majorHAnsi" w:cstheme="majorHAnsi"/>
          <w:i/>
          <w:iCs/>
        </w:rPr>
        <w:t>46 (1),</w:t>
      </w:r>
      <w:r w:rsidRPr="00025EE1">
        <w:rPr>
          <w:rFonts w:asciiTheme="majorHAnsi" w:hAnsiTheme="majorHAnsi" w:cstheme="majorHAnsi"/>
        </w:rPr>
        <w:t xml:space="preserve"> 101–118. </w:t>
      </w:r>
    </w:p>
    <w:p w14:paraId="4D041EFA" w14:textId="6D0DFAB4" w:rsidR="00356C13" w:rsidRDefault="00356C13" w:rsidP="00A55733">
      <w:pPr>
        <w:pStyle w:val="Normaalweb"/>
        <w:ind w:left="284" w:hanging="284"/>
        <w:rPr>
          <w:rFonts w:asciiTheme="majorHAnsi" w:hAnsiTheme="majorHAnsi" w:cstheme="majorHAnsi"/>
          <w:i/>
          <w:iCs/>
          <w:sz w:val="22"/>
          <w:szCs w:val="22"/>
        </w:rPr>
      </w:pPr>
    </w:p>
    <w:p w14:paraId="4C57B424" w14:textId="2D79B9E3" w:rsidR="006B4C25" w:rsidRDefault="006B4C25" w:rsidP="00A55733">
      <w:pPr>
        <w:pStyle w:val="Normaalweb"/>
        <w:ind w:left="284" w:hanging="284"/>
        <w:rPr>
          <w:rFonts w:asciiTheme="majorHAnsi" w:hAnsiTheme="majorHAnsi" w:cstheme="majorHAnsi"/>
          <w:i/>
          <w:iCs/>
          <w:sz w:val="22"/>
          <w:szCs w:val="22"/>
        </w:rPr>
      </w:pPr>
    </w:p>
    <w:p w14:paraId="31DCFBB4" w14:textId="05B0F1C0" w:rsidR="006B4C25" w:rsidRDefault="006B4C25" w:rsidP="00A55733">
      <w:pPr>
        <w:pStyle w:val="Normaalweb"/>
        <w:ind w:left="284" w:hanging="284"/>
        <w:rPr>
          <w:rFonts w:asciiTheme="majorHAnsi" w:hAnsiTheme="majorHAnsi" w:cstheme="majorHAnsi"/>
          <w:i/>
          <w:iCs/>
          <w:sz w:val="22"/>
          <w:szCs w:val="22"/>
        </w:rPr>
      </w:pPr>
    </w:p>
    <w:p w14:paraId="7036FF8E" w14:textId="08F6DC41" w:rsidR="006B4C25" w:rsidRDefault="006B4C25" w:rsidP="00A55733">
      <w:pPr>
        <w:pStyle w:val="Normaalweb"/>
        <w:ind w:left="284" w:hanging="284"/>
        <w:rPr>
          <w:rFonts w:asciiTheme="majorHAnsi" w:hAnsiTheme="majorHAnsi" w:cstheme="majorHAnsi"/>
          <w:i/>
          <w:iCs/>
          <w:sz w:val="22"/>
          <w:szCs w:val="22"/>
        </w:rPr>
      </w:pPr>
    </w:p>
    <w:p w14:paraId="732BE171" w14:textId="77777777" w:rsidR="00681F9F" w:rsidRDefault="00681F9F" w:rsidP="00A55733">
      <w:pPr>
        <w:pStyle w:val="Normaalweb"/>
        <w:ind w:left="284" w:hanging="284"/>
        <w:rPr>
          <w:rFonts w:asciiTheme="majorHAnsi" w:hAnsiTheme="majorHAnsi" w:cstheme="majorHAnsi"/>
          <w:i/>
          <w:iCs/>
          <w:sz w:val="22"/>
          <w:szCs w:val="22"/>
        </w:rPr>
      </w:pPr>
    </w:p>
    <w:p w14:paraId="7CC92240" w14:textId="77777777" w:rsidR="00681F9F" w:rsidRDefault="00681F9F" w:rsidP="00A55733">
      <w:pPr>
        <w:pStyle w:val="Normaalweb"/>
        <w:ind w:left="284" w:hanging="284"/>
        <w:rPr>
          <w:rFonts w:asciiTheme="majorHAnsi" w:hAnsiTheme="majorHAnsi" w:cstheme="majorHAnsi"/>
          <w:i/>
          <w:iCs/>
          <w:sz w:val="22"/>
          <w:szCs w:val="22"/>
        </w:rPr>
      </w:pPr>
    </w:p>
    <w:p w14:paraId="016C7239" w14:textId="3866A88F" w:rsidR="006B4C25" w:rsidRDefault="006B4C25" w:rsidP="00A55733">
      <w:pPr>
        <w:pStyle w:val="Normaalweb"/>
        <w:ind w:left="284" w:hanging="284"/>
        <w:rPr>
          <w:rFonts w:asciiTheme="majorHAnsi" w:hAnsiTheme="majorHAnsi" w:cstheme="majorHAnsi"/>
          <w:i/>
          <w:iCs/>
          <w:sz w:val="22"/>
          <w:szCs w:val="22"/>
        </w:rPr>
      </w:pPr>
    </w:p>
    <w:p w14:paraId="06F77D47" w14:textId="77777777" w:rsidR="00DA198A" w:rsidRDefault="00DA198A" w:rsidP="00A55733">
      <w:pPr>
        <w:pStyle w:val="Normaalweb"/>
        <w:ind w:left="284" w:hanging="284"/>
        <w:rPr>
          <w:rFonts w:asciiTheme="majorHAnsi" w:hAnsiTheme="majorHAnsi" w:cstheme="majorHAnsi"/>
          <w:i/>
          <w:iCs/>
          <w:sz w:val="22"/>
          <w:szCs w:val="22"/>
        </w:rPr>
      </w:pPr>
    </w:p>
    <w:p w14:paraId="5D85D82F" w14:textId="77777777" w:rsidR="00DA198A" w:rsidRDefault="00DA198A" w:rsidP="00A55733">
      <w:pPr>
        <w:pStyle w:val="Normaalweb"/>
        <w:ind w:left="284" w:hanging="284"/>
        <w:rPr>
          <w:rFonts w:asciiTheme="majorHAnsi" w:hAnsiTheme="majorHAnsi" w:cstheme="majorHAnsi"/>
          <w:i/>
          <w:iCs/>
          <w:sz w:val="22"/>
          <w:szCs w:val="22"/>
        </w:rPr>
      </w:pPr>
    </w:p>
    <w:p w14:paraId="53D114E8" w14:textId="77777777" w:rsidR="00DA198A" w:rsidRDefault="00DA198A" w:rsidP="00A55733">
      <w:pPr>
        <w:pStyle w:val="Normaalweb"/>
        <w:ind w:left="284" w:hanging="284"/>
        <w:rPr>
          <w:rFonts w:asciiTheme="majorHAnsi" w:hAnsiTheme="majorHAnsi" w:cstheme="majorHAnsi"/>
          <w:i/>
          <w:iCs/>
          <w:sz w:val="22"/>
          <w:szCs w:val="22"/>
        </w:rPr>
      </w:pPr>
    </w:p>
    <w:p w14:paraId="421B6B38" w14:textId="77777777" w:rsidR="00DA198A" w:rsidRDefault="00DA198A" w:rsidP="00A55733">
      <w:pPr>
        <w:pStyle w:val="Normaalweb"/>
        <w:ind w:left="284" w:hanging="284"/>
        <w:rPr>
          <w:rFonts w:asciiTheme="majorHAnsi" w:hAnsiTheme="majorHAnsi" w:cstheme="majorHAnsi"/>
          <w:i/>
          <w:iCs/>
          <w:sz w:val="22"/>
          <w:szCs w:val="22"/>
        </w:rPr>
      </w:pPr>
    </w:p>
    <w:p w14:paraId="760A69B1" w14:textId="7EB1D8B6" w:rsidR="006B4C25" w:rsidRPr="00295B58" w:rsidRDefault="006B4C25" w:rsidP="00295B58">
      <w:pPr>
        <w:pStyle w:val="Kop1"/>
        <w:rPr>
          <w:color w:val="auto"/>
          <w:sz w:val="24"/>
          <w:szCs w:val="24"/>
        </w:rPr>
      </w:pPr>
      <w:bookmarkStart w:id="84" w:name="_Toc129081194"/>
      <w:bookmarkStart w:id="85" w:name="_Toc135310144"/>
      <w:r w:rsidRPr="00295B58">
        <w:rPr>
          <w:color w:val="auto"/>
          <w:sz w:val="24"/>
          <w:szCs w:val="24"/>
        </w:rPr>
        <w:lastRenderedPageBreak/>
        <w:t>Bijlage 1 topiclijst</w:t>
      </w:r>
      <w:bookmarkEnd w:id="84"/>
      <w:r w:rsidRPr="00295B58">
        <w:rPr>
          <w:color w:val="auto"/>
          <w:sz w:val="24"/>
          <w:szCs w:val="24"/>
        </w:rPr>
        <w:t xml:space="preserve"> interviews</w:t>
      </w:r>
      <w:bookmarkEnd w:id="85"/>
      <w:r w:rsidRPr="00295B58">
        <w:rPr>
          <w:color w:val="auto"/>
          <w:sz w:val="24"/>
          <w:szCs w:val="24"/>
        </w:rPr>
        <w:t xml:space="preserve"> </w:t>
      </w:r>
      <w:r w:rsidRPr="00295B58">
        <w:rPr>
          <w:color w:val="auto"/>
          <w:sz w:val="24"/>
          <w:szCs w:val="24"/>
        </w:rPr>
        <w:br/>
      </w:r>
    </w:p>
    <w:tbl>
      <w:tblPr>
        <w:tblStyle w:val="Tabelraster"/>
        <w:tblW w:w="0" w:type="auto"/>
        <w:tblLook w:val="04A0" w:firstRow="1" w:lastRow="0" w:firstColumn="1" w:lastColumn="0" w:noHBand="0" w:noVBand="1"/>
      </w:tblPr>
      <w:tblGrid>
        <w:gridCol w:w="2420"/>
        <w:gridCol w:w="2366"/>
        <w:gridCol w:w="2237"/>
        <w:gridCol w:w="2039"/>
      </w:tblGrid>
      <w:tr w:rsidR="006B4C25" w:rsidRPr="009A697A" w14:paraId="09C777F9" w14:textId="77777777" w:rsidTr="006F2C7B">
        <w:tc>
          <w:tcPr>
            <w:tcW w:w="2423" w:type="dxa"/>
          </w:tcPr>
          <w:p w14:paraId="088599C0" w14:textId="77777777" w:rsidR="006B4C25" w:rsidRPr="009A697A" w:rsidRDefault="006B4C25" w:rsidP="00A22C3E">
            <w:pPr>
              <w:rPr>
                <w:rFonts w:asciiTheme="majorHAnsi" w:hAnsiTheme="majorHAnsi" w:cstheme="majorHAnsi"/>
                <w:sz w:val="18"/>
                <w:szCs w:val="18"/>
              </w:rPr>
            </w:pPr>
            <w:r w:rsidRPr="009A697A">
              <w:rPr>
                <w:rFonts w:asciiTheme="majorHAnsi" w:hAnsiTheme="majorHAnsi" w:cstheme="majorHAnsi"/>
                <w:sz w:val="18"/>
                <w:szCs w:val="18"/>
              </w:rPr>
              <w:t>Kernbegrip</w:t>
            </w:r>
          </w:p>
        </w:tc>
        <w:tc>
          <w:tcPr>
            <w:tcW w:w="2369" w:type="dxa"/>
          </w:tcPr>
          <w:p w14:paraId="08680457" w14:textId="77777777" w:rsidR="006B4C25" w:rsidRPr="009A697A" w:rsidRDefault="006B4C25" w:rsidP="00A22C3E">
            <w:pPr>
              <w:rPr>
                <w:rFonts w:asciiTheme="majorHAnsi" w:hAnsiTheme="majorHAnsi" w:cstheme="majorHAnsi"/>
                <w:sz w:val="18"/>
                <w:szCs w:val="18"/>
              </w:rPr>
            </w:pPr>
            <w:r w:rsidRPr="009A697A">
              <w:rPr>
                <w:rFonts w:asciiTheme="majorHAnsi" w:hAnsiTheme="majorHAnsi" w:cstheme="majorHAnsi"/>
                <w:sz w:val="18"/>
                <w:szCs w:val="18"/>
              </w:rPr>
              <w:t>Dimensies</w:t>
            </w:r>
          </w:p>
        </w:tc>
        <w:tc>
          <w:tcPr>
            <w:tcW w:w="2240" w:type="dxa"/>
          </w:tcPr>
          <w:p w14:paraId="197B29D1" w14:textId="77777777" w:rsidR="006B4C25" w:rsidRPr="009A697A" w:rsidRDefault="006B4C25" w:rsidP="00A22C3E">
            <w:pPr>
              <w:rPr>
                <w:rFonts w:asciiTheme="majorHAnsi" w:hAnsiTheme="majorHAnsi" w:cstheme="majorHAnsi"/>
                <w:sz w:val="18"/>
                <w:szCs w:val="18"/>
              </w:rPr>
            </w:pPr>
            <w:r w:rsidRPr="009A697A">
              <w:rPr>
                <w:rFonts w:asciiTheme="majorHAnsi" w:hAnsiTheme="majorHAnsi" w:cstheme="majorHAnsi"/>
                <w:sz w:val="18"/>
                <w:szCs w:val="18"/>
              </w:rPr>
              <w:t>Topics</w:t>
            </w:r>
          </w:p>
        </w:tc>
        <w:tc>
          <w:tcPr>
            <w:tcW w:w="2040" w:type="dxa"/>
          </w:tcPr>
          <w:p w14:paraId="24FFF0D9" w14:textId="77777777" w:rsidR="006B4C25" w:rsidRPr="009A697A" w:rsidRDefault="006B4C25" w:rsidP="00A22C3E">
            <w:pPr>
              <w:rPr>
                <w:rFonts w:asciiTheme="majorHAnsi" w:hAnsiTheme="majorHAnsi" w:cstheme="majorHAnsi"/>
                <w:sz w:val="18"/>
                <w:szCs w:val="18"/>
              </w:rPr>
            </w:pPr>
            <w:r w:rsidRPr="009A697A">
              <w:rPr>
                <w:rFonts w:asciiTheme="majorHAnsi" w:hAnsiTheme="majorHAnsi" w:cstheme="majorHAnsi"/>
                <w:sz w:val="18"/>
                <w:szCs w:val="18"/>
              </w:rPr>
              <w:t xml:space="preserve">Indicatoren </w:t>
            </w:r>
          </w:p>
        </w:tc>
      </w:tr>
      <w:tr w:rsidR="006B4C25" w:rsidRPr="00A86DC9" w14:paraId="740CE7C1" w14:textId="77777777" w:rsidTr="006F2C7B">
        <w:tc>
          <w:tcPr>
            <w:tcW w:w="2423" w:type="dxa"/>
          </w:tcPr>
          <w:p w14:paraId="44523558" w14:textId="77777777" w:rsidR="006B4C25" w:rsidRPr="00A86DC9" w:rsidRDefault="006B4C25" w:rsidP="00A22C3E">
            <w:pPr>
              <w:rPr>
                <w:rFonts w:asciiTheme="majorHAnsi" w:hAnsiTheme="majorHAnsi" w:cstheme="majorHAnsi"/>
                <w:b/>
                <w:bCs/>
                <w:sz w:val="19"/>
                <w:szCs w:val="19"/>
              </w:rPr>
            </w:pPr>
            <w:r w:rsidRPr="00A86DC9">
              <w:rPr>
                <w:rFonts w:asciiTheme="majorHAnsi" w:hAnsiTheme="majorHAnsi" w:cstheme="majorHAnsi"/>
                <w:sz w:val="19"/>
                <w:szCs w:val="19"/>
              </w:rPr>
              <w:t>Emoties</w:t>
            </w:r>
          </w:p>
        </w:tc>
        <w:tc>
          <w:tcPr>
            <w:tcW w:w="2369" w:type="dxa"/>
          </w:tcPr>
          <w:p w14:paraId="20D5390D" w14:textId="77777777" w:rsidR="006B4C25" w:rsidRPr="00A86DC9" w:rsidRDefault="006B4C25" w:rsidP="00A22C3E">
            <w:pPr>
              <w:rPr>
                <w:rFonts w:asciiTheme="majorHAnsi" w:hAnsiTheme="majorHAnsi" w:cstheme="majorHAnsi"/>
                <w:sz w:val="19"/>
                <w:szCs w:val="19"/>
              </w:rPr>
            </w:pPr>
            <w:r w:rsidRPr="00A86DC9">
              <w:rPr>
                <w:rFonts w:asciiTheme="majorHAnsi" w:hAnsiTheme="majorHAnsi" w:cstheme="majorHAnsi"/>
                <w:sz w:val="19"/>
                <w:szCs w:val="19"/>
              </w:rPr>
              <w:t>Gevoelsbeleving</w:t>
            </w:r>
          </w:p>
          <w:p w14:paraId="2EFA7786" w14:textId="77777777" w:rsidR="006B4C25" w:rsidRPr="00A86DC9" w:rsidRDefault="006B4C25" w:rsidP="00A22C3E">
            <w:pPr>
              <w:rPr>
                <w:rFonts w:asciiTheme="majorHAnsi" w:hAnsiTheme="majorHAnsi" w:cstheme="majorHAnsi"/>
                <w:sz w:val="19"/>
                <w:szCs w:val="19"/>
              </w:rPr>
            </w:pPr>
          </w:p>
          <w:p w14:paraId="59C81450" w14:textId="77777777" w:rsidR="006B4C25" w:rsidRPr="00A86DC9" w:rsidRDefault="006B4C25" w:rsidP="00A22C3E">
            <w:pPr>
              <w:rPr>
                <w:rFonts w:asciiTheme="majorHAnsi" w:hAnsiTheme="majorHAnsi" w:cstheme="majorHAnsi"/>
                <w:i/>
                <w:iCs/>
                <w:sz w:val="19"/>
                <w:szCs w:val="19"/>
              </w:rPr>
            </w:pPr>
            <w:r w:rsidRPr="00A86DC9">
              <w:rPr>
                <w:rFonts w:asciiTheme="majorHAnsi" w:hAnsiTheme="majorHAnsi" w:cstheme="majorHAnsi"/>
                <w:i/>
                <w:iCs/>
                <w:sz w:val="19"/>
                <w:szCs w:val="19"/>
              </w:rPr>
              <w:t>Vragen gericht op:</w:t>
            </w:r>
          </w:p>
          <w:p w14:paraId="6BC02996" w14:textId="77777777" w:rsidR="006B4C25" w:rsidRPr="00A86DC9" w:rsidRDefault="006B4C25" w:rsidP="00A22C3E">
            <w:pPr>
              <w:rPr>
                <w:rFonts w:asciiTheme="majorHAnsi" w:hAnsiTheme="majorHAnsi" w:cstheme="majorHAnsi"/>
                <w:i/>
                <w:iCs/>
                <w:sz w:val="19"/>
                <w:szCs w:val="19"/>
              </w:rPr>
            </w:pPr>
            <w:r w:rsidRPr="00A86DC9">
              <w:rPr>
                <w:rFonts w:asciiTheme="majorHAnsi" w:hAnsiTheme="majorHAnsi" w:cstheme="majorHAnsi"/>
                <w:i/>
                <w:iCs/>
                <w:sz w:val="19"/>
                <w:szCs w:val="19"/>
              </w:rPr>
              <w:t>Welke emoties herken je het meeste in je dagelijks werk?</w:t>
            </w:r>
            <w:r w:rsidRPr="00A86DC9">
              <w:rPr>
                <w:rFonts w:asciiTheme="majorHAnsi" w:hAnsiTheme="majorHAnsi" w:cstheme="majorHAnsi"/>
                <w:i/>
                <w:iCs/>
                <w:sz w:val="19"/>
                <w:szCs w:val="19"/>
              </w:rPr>
              <w:br/>
            </w:r>
            <w:r w:rsidRPr="00A86DC9">
              <w:rPr>
                <w:rFonts w:asciiTheme="majorHAnsi" w:hAnsiTheme="majorHAnsi" w:cstheme="majorHAnsi"/>
                <w:i/>
                <w:iCs/>
                <w:sz w:val="19"/>
                <w:szCs w:val="19"/>
              </w:rPr>
              <w:br/>
              <w:t>In hoeverre herken je jezelf daarin als persoon?</w:t>
            </w:r>
          </w:p>
          <w:p w14:paraId="4608483E" w14:textId="77777777" w:rsidR="006B4C25" w:rsidRPr="00A86DC9" w:rsidRDefault="006B4C25" w:rsidP="00A22C3E">
            <w:pPr>
              <w:rPr>
                <w:rFonts w:asciiTheme="majorHAnsi" w:hAnsiTheme="majorHAnsi" w:cstheme="majorHAnsi"/>
                <w:i/>
                <w:iCs/>
                <w:sz w:val="19"/>
                <w:szCs w:val="19"/>
              </w:rPr>
            </w:pPr>
          </w:p>
          <w:p w14:paraId="46C849F7" w14:textId="77777777" w:rsidR="006B4C25" w:rsidRPr="00A86DC9" w:rsidRDefault="006B4C25" w:rsidP="00A22C3E">
            <w:pPr>
              <w:rPr>
                <w:rFonts w:asciiTheme="majorHAnsi" w:hAnsiTheme="majorHAnsi" w:cstheme="majorHAnsi"/>
                <w:i/>
                <w:iCs/>
                <w:sz w:val="19"/>
                <w:szCs w:val="19"/>
              </w:rPr>
            </w:pPr>
            <w:r w:rsidRPr="00A86DC9">
              <w:rPr>
                <w:rFonts w:asciiTheme="majorHAnsi" w:hAnsiTheme="majorHAnsi" w:cstheme="majorHAnsi"/>
                <w:i/>
                <w:iCs/>
                <w:sz w:val="19"/>
                <w:szCs w:val="19"/>
              </w:rPr>
              <w:t>In hoeverre hebben deze emoties te maken met de doelgroep waar wij mee werken en het beroep dat wij uitoefenen?</w:t>
            </w:r>
          </w:p>
        </w:tc>
        <w:tc>
          <w:tcPr>
            <w:tcW w:w="2240" w:type="dxa"/>
          </w:tcPr>
          <w:p w14:paraId="0CCA6199" w14:textId="77777777" w:rsidR="006B4C25" w:rsidRPr="00A86DC9" w:rsidRDefault="006B4C25" w:rsidP="00A22C3E">
            <w:pPr>
              <w:rPr>
                <w:rFonts w:asciiTheme="majorHAnsi" w:hAnsiTheme="majorHAnsi" w:cstheme="majorHAnsi"/>
                <w:sz w:val="19"/>
                <w:szCs w:val="19"/>
              </w:rPr>
            </w:pPr>
            <w:r w:rsidRPr="00A86DC9">
              <w:rPr>
                <w:rFonts w:asciiTheme="majorHAnsi" w:hAnsiTheme="majorHAnsi" w:cstheme="majorHAnsi"/>
                <w:sz w:val="19"/>
                <w:szCs w:val="19"/>
              </w:rPr>
              <w:t>Factoren die van invloed zijn op de gevoelsbeleving</w:t>
            </w:r>
          </w:p>
          <w:p w14:paraId="4B0EEE64" w14:textId="77777777" w:rsidR="006B4C25" w:rsidRPr="00A86DC9" w:rsidRDefault="006B4C25" w:rsidP="00A22C3E">
            <w:pPr>
              <w:rPr>
                <w:rFonts w:asciiTheme="majorHAnsi" w:hAnsiTheme="majorHAnsi" w:cstheme="majorHAnsi"/>
                <w:sz w:val="19"/>
                <w:szCs w:val="19"/>
              </w:rPr>
            </w:pPr>
          </w:p>
          <w:p w14:paraId="16DC5AEE" w14:textId="77777777" w:rsidR="006B4C25" w:rsidRPr="00A86DC9" w:rsidRDefault="006B4C25" w:rsidP="00A22C3E">
            <w:pPr>
              <w:rPr>
                <w:rFonts w:asciiTheme="majorHAnsi" w:hAnsiTheme="majorHAnsi" w:cstheme="majorHAnsi"/>
                <w:sz w:val="19"/>
                <w:szCs w:val="19"/>
              </w:rPr>
            </w:pPr>
          </w:p>
          <w:p w14:paraId="1E9925D1" w14:textId="77777777" w:rsidR="006B4C25" w:rsidRPr="00A86DC9" w:rsidRDefault="006B4C25" w:rsidP="00A22C3E">
            <w:pPr>
              <w:rPr>
                <w:rFonts w:asciiTheme="majorHAnsi" w:hAnsiTheme="majorHAnsi" w:cstheme="majorHAnsi"/>
                <w:sz w:val="19"/>
                <w:szCs w:val="19"/>
              </w:rPr>
            </w:pPr>
          </w:p>
          <w:p w14:paraId="744C9618" w14:textId="77777777" w:rsidR="006B4C25" w:rsidRPr="00A86DC9" w:rsidRDefault="006B4C25" w:rsidP="00A22C3E">
            <w:pPr>
              <w:rPr>
                <w:rFonts w:asciiTheme="majorHAnsi" w:hAnsiTheme="majorHAnsi" w:cstheme="majorHAnsi"/>
                <w:sz w:val="19"/>
                <w:szCs w:val="19"/>
              </w:rPr>
            </w:pPr>
          </w:p>
          <w:p w14:paraId="39270863" w14:textId="77777777" w:rsidR="006B4C25" w:rsidRPr="00A86DC9" w:rsidRDefault="006B4C25" w:rsidP="00A22C3E">
            <w:pPr>
              <w:rPr>
                <w:rFonts w:asciiTheme="majorHAnsi" w:hAnsiTheme="majorHAnsi" w:cstheme="majorHAnsi"/>
                <w:sz w:val="19"/>
                <w:szCs w:val="19"/>
              </w:rPr>
            </w:pPr>
          </w:p>
          <w:p w14:paraId="29798692" w14:textId="77777777" w:rsidR="006B4C25" w:rsidRPr="00A86DC9" w:rsidRDefault="006B4C25" w:rsidP="00A22C3E">
            <w:pPr>
              <w:rPr>
                <w:rFonts w:asciiTheme="majorHAnsi" w:hAnsiTheme="majorHAnsi" w:cstheme="majorHAnsi"/>
                <w:sz w:val="19"/>
                <w:szCs w:val="19"/>
              </w:rPr>
            </w:pPr>
          </w:p>
          <w:p w14:paraId="362C6941" w14:textId="77777777" w:rsidR="006B4C25" w:rsidRPr="00A86DC9" w:rsidRDefault="006B4C25" w:rsidP="00A22C3E">
            <w:pPr>
              <w:rPr>
                <w:rFonts w:asciiTheme="majorHAnsi" w:hAnsiTheme="majorHAnsi" w:cstheme="majorHAnsi"/>
                <w:sz w:val="19"/>
                <w:szCs w:val="19"/>
              </w:rPr>
            </w:pPr>
          </w:p>
          <w:p w14:paraId="60CEB0C3" w14:textId="77777777" w:rsidR="006B4C25" w:rsidRPr="00A86DC9" w:rsidRDefault="006B4C25" w:rsidP="00A22C3E">
            <w:pPr>
              <w:rPr>
                <w:rFonts w:asciiTheme="majorHAnsi" w:hAnsiTheme="majorHAnsi" w:cstheme="majorHAnsi"/>
                <w:sz w:val="19"/>
                <w:szCs w:val="19"/>
              </w:rPr>
            </w:pPr>
          </w:p>
        </w:tc>
        <w:tc>
          <w:tcPr>
            <w:tcW w:w="2040" w:type="dxa"/>
          </w:tcPr>
          <w:p w14:paraId="746013FC" w14:textId="77777777" w:rsidR="006B4C25" w:rsidRPr="001837D7" w:rsidRDefault="006B4C25" w:rsidP="00A22C3E">
            <w:pPr>
              <w:rPr>
                <w:rFonts w:asciiTheme="majorHAnsi" w:hAnsiTheme="majorHAnsi" w:cstheme="majorHAnsi"/>
                <w:sz w:val="18"/>
                <w:szCs w:val="18"/>
              </w:rPr>
            </w:pPr>
            <w:r w:rsidRPr="001837D7">
              <w:rPr>
                <w:rFonts w:asciiTheme="majorHAnsi" w:hAnsiTheme="majorHAnsi" w:cstheme="majorHAnsi"/>
                <w:sz w:val="18"/>
                <w:szCs w:val="18"/>
              </w:rPr>
              <w:t>Gevoel</w:t>
            </w:r>
          </w:p>
          <w:p w14:paraId="24EBA103" w14:textId="77777777" w:rsidR="006B4C25" w:rsidRPr="001837D7" w:rsidRDefault="006B4C25" w:rsidP="00A22C3E">
            <w:pPr>
              <w:rPr>
                <w:rFonts w:asciiTheme="majorHAnsi" w:hAnsiTheme="majorHAnsi" w:cstheme="majorHAnsi"/>
                <w:sz w:val="18"/>
                <w:szCs w:val="18"/>
              </w:rPr>
            </w:pPr>
            <w:r w:rsidRPr="001837D7">
              <w:rPr>
                <w:rFonts w:asciiTheme="majorHAnsi" w:hAnsiTheme="majorHAnsi" w:cstheme="majorHAnsi"/>
                <w:sz w:val="18"/>
                <w:szCs w:val="18"/>
              </w:rPr>
              <w:t>Lichaam</w:t>
            </w:r>
          </w:p>
          <w:p w14:paraId="756E77B5" w14:textId="77ACC81B" w:rsidR="006B4C25" w:rsidRDefault="006B4C25" w:rsidP="00A22C3E">
            <w:pPr>
              <w:rPr>
                <w:rFonts w:asciiTheme="majorHAnsi" w:hAnsiTheme="majorHAnsi" w:cstheme="majorHAnsi"/>
                <w:sz w:val="19"/>
                <w:szCs w:val="19"/>
              </w:rPr>
            </w:pPr>
            <w:r w:rsidRPr="001837D7">
              <w:rPr>
                <w:rFonts w:asciiTheme="majorHAnsi" w:hAnsiTheme="majorHAnsi" w:cstheme="majorHAnsi"/>
                <w:sz w:val="18"/>
                <w:szCs w:val="18"/>
              </w:rPr>
              <w:t>Cognitie</w:t>
            </w:r>
            <w:r w:rsidRPr="001837D7">
              <w:rPr>
                <w:rFonts w:asciiTheme="majorHAnsi" w:hAnsiTheme="majorHAnsi" w:cstheme="majorHAnsi"/>
                <w:sz w:val="18"/>
                <w:szCs w:val="18"/>
              </w:rPr>
              <w:br/>
            </w:r>
          </w:p>
          <w:p w14:paraId="29F340E2" w14:textId="6552830F" w:rsidR="006B4C25" w:rsidRPr="00A86DC9" w:rsidRDefault="006B4C25" w:rsidP="00A22C3E">
            <w:pPr>
              <w:rPr>
                <w:rFonts w:asciiTheme="majorHAnsi" w:hAnsiTheme="majorHAnsi" w:cstheme="majorHAnsi"/>
                <w:sz w:val="19"/>
                <w:szCs w:val="19"/>
              </w:rPr>
            </w:pPr>
            <w:r w:rsidRPr="001837D7">
              <w:rPr>
                <w:rFonts w:asciiTheme="majorHAnsi" w:hAnsiTheme="majorHAnsi" w:cstheme="majorHAnsi"/>
                <w:sz w:val="18"/>
                <w:szCs w:val="18"/>
              </w:rPr>
              <w:t>Sociale karakter:</w:t>
            </w:r>
            <w:r w:rsidRPr="001837D7">
              <w:rPr>
                <w:rFonts w:asciiTheme="majorHAnsi" w:hAnsiTheme="majorHAnsi" w:cstheme="majorHAnsi"/>
                <w:sz w:val="18"/>
                <w:szCs w:val="18"/>
              </w:rPr>
              <w:br/>
              <w:t xml:space="preserve">Referentiekader </w:t>
            </w:r>
            <w:r w:rsidRPr="001837D7">
              <w:rPr>
                <w:rFonts w:asciiTheme="majorHAnsi" w:hAnsiTheme="majorHAnsi" w:cstheme="majorHAnsi"/>
                <w:sz w:val="18"/>
                <w:szCs w:val="18"/>
              </w:rPr>
              <w:br/>
            </w:r>
            <w:r w:rsidR="00C86547">
              <w:rPr>
                <w:rFonts w:asciiTheme="majorHAnsi" w:hAnsiTheme="majorHAnsi" w:cstheme="majorHAnsi"/>
                <w:sz w:val="18"/>
                <w:szCs w:val="18"/>
              </w:rPr>
              <w:t>Socialisatie</w:t>
            </w:r>
            <w:r>
              <w:rPr>
                <w:rFonts w:asciiTheme="majorHAnsi" w:hAnsiTheme="majorHAnsi" w:cstheme="majorHAnsi"/>
                <w:sz w:val="18"/>
                <w:szCs w:val="18"/>
              </w:rPr>
              <w:br/>
              <w:t>Beroepsgroep</w:t>
            </w:r>
          </w:p>
        </w:tc>
      </w:tr>
      <w:tr w:rsidR="006B4C25" w:rsidRPr="00A86DC9" w14:paraId="123BADEF" w14:textId="77777777" w:rsidTr="006F2C7B">
        <w:tc>
          <w:tcPr>
            <w:tcW w:w="2423" w:type="dxa"/>
          </w:tcPr>
          <w:p w14:paraId="2E23C629" w14:textId="77777777" w:rsidR="006B4C25" w:rsidRPr="00A86DC9" w:rsidRDefault="006B4C25" w:rsidP="00A22C3E">
            <w:pPr>
              <w:rPr>
                <w:rFonts w:asciiTheme="majorHAnsi" w:hAnsiTheme="majorHAnsi" w:cstheme="majorHAnsi"/>
                <w:b/>
                <w:bCs/>
                <w:sz w:val="19"/>
                <w:szCs w:val="19"/>
              </w:rPr>
            </w:pPr>
            <w:r w:rsidRPr="00A86DC9">
              <w:rPr>
                <w:rFonts w:asciiTheme="majorHAnsi" w:hAnsiTheme="majorHAnsi" w:cstheme="majorHAnsi"/>
                <w:sz w:val="19"/>
                <w:szCs w:val="19"/>
              </w:rPr>
              <w:t xml:space="preserve">Omgaan met emoties </w:t>
            </w:r>
          </w:p>
          <w:p w14:paraId="2D75CDDD" w14:textId="77777777" w:rsidR="006B4C25" w:rsidRPr="00A86DC9" w:rsidRDefault="006B4C25" w:rsidP="00A22C3E">
            <w:pPr>
              <w:rPr>
                <w:rFonts w:asciiTheme="majorHAnsi" w:hAnsiTheme="majorHAnsi" w:cstheme="majorHAnsi"/>
                <w:b/>
                <w:bCs/>
                <w:sz w:val="19"/>
                <w:szCs w:val="19"/>
              </w:rPr>
            </w:pPr>
            <w:r w:rsidRPr="00A86DC9">
              <w:rPr>
                <w:rFonts w:asciiTheme="majorHAnsi" w:hAnsiTheme="majorHAnsi" w:cstheme="majorHAnsi"/>
                <w:sz w:val="19"/>
                <w:szCs w:val="19"/>
              </w:rPr>
              <w:t>(Emotional labour/ emotiewerk)</w:t>
            </w:r>
          </w:p>
        </w:tc>
        <w:tc>
          <w:tcPr>
            <w:tcW w:w="2369" w:type="dxa"/>
          </w:tcPr>
          <w:p w14:paraId="1B676F41" w14:textId="77777777" w:rsidR="006B4C25" w:rsidRPr="00A86DC9" w:rsidRDefault="006B4C25" w:rsidP="00A22C3E">
            <w:pPr>
              <w:rPr>
                <w:rFonts w:asciiTheme="majorHAnsi" w:hAnsiTheme="majorHAnsi" w:cstheme="majorHAnsi"/>
                <w:sz w:val="19"/>
                <w:szCs w:val="19"/>
              </w:rPr>
            </w:pPr>
            <w:r w:rsidRPr="00A86DC9">
              <w:rPr>
                <w:rFonts w:asciiTheme="majorHAnsi" w:hAnsiTheme="majorHAnsi" w:cstheme="majorHAnsi"/>
                <w:sz w:val="19"/>
                <w:szCs w:val="19"/>
              </w:rPr>
              <w:t xml:space="preserve">Gevoelsregels </w:t>
            </w:r>
          </w:p>
          <w:p w14:paraId="6A23CD87" w14:textId="77777777" w:rsidR="006B4C25" w:rsidRPr="00A86DC9" w:rsidRDefault="006B4C25" w:rsidP="00A22C3E">
            <w:pPr>
              <w:rPr>
                <w:rFonts w:asciiTheme="majorHAnsi" w:hAnsiTheme="majorHAnsi" w:cstheme="majorHAnsi"/>
                <w:sz w:val="19"/>
                <w:szCs w:val="19"/>
              </w:rPr>
            </w:pPr>
          </w:p>
          <w:p w14:paraId="7A90A7BB" w14:textId="77777777" w:rsidR="006B4C25" w:rsidRPr="00A86DC9" w:rsidRDefault="006B4C25" w:rsidP="00A22C3E">
            <w:pPr>
              <w:rPr>
                <w:rFonts w:asciiTheme="majorHAnsi" w:hAnsiTheme="majorHAnsi" w:cstheme="majorHAnsi"/>
                <w:i/>
                <w:iCs/>
                <w:sz w:val="19"/>
                <w:szCs w:val="19"/>
              </w:rPr>
            </w:pPr>
            <w:r w:rsidRPr="00A86DC9">
              <w:rPr>
                <w:rFonts w:asciiTheme="majorHAnsi" w:hAnsiTheme="majorHAnsi" w:cstheme="majorHAnsi"/>
                <w:sz w:val="19"/>
                <w:szCs w:val="19"/>
              </w:rPr>
              <w:t>Vragen gericht op:</w:t>
            </w:r>
            <w:r w:rsidRPr="00A86DC9">
              <w:rPr>
                <w:rFonts w:asciiTheme="majorHAnsi" w:hAnsiTheme="majorHAnsi" w:cstheme="majorHAnsi"/>
                <w:sz w:val="19"/>
                <w:szCs w:val="19"/>
              </w:rPr>
              <w:br/>
            </w:r>
            <w:r w:rsidRPr="00A86DC9">
              <w:rPr>
                <w:rFonts w:asciiTheme="majorHAnsi" w:hAnsiTheme="majorHAnsi" w:cstheme="majorHAnsi"/>
                <w:i/>
                <w:iCs/>
                <w:sz w:val="19"/>
                <w:szCs w:val="19"/>
              </w:rPr>
              <w:t>Hoe ervaar je deze emoties?</w:t>
            </w:r>
          </w:p>
          <w:p w14:paraId="1A7F9C29" w14:textId="77777777" w:rsidR="006B4C25" w:rsidRPr="00A86DC9" w:rsidRDefault="006B4C25" w:rsidP="00A22C3E">
            <w:pPr>
              <w:rPr>
                <w:rFonts w:asciiTheme="majorHAnsi" w:hAnsiTheme="majorHAnsi" w:cstheme="majorHAnsi"/>
                <w:i/>
                <w:iCs/>
                <w:sz w:val="19"/>
                <w:szCs w:val="19"/>
              </w:rPr>
            </w:pPr>
            <w:r w:rsidRPr="00A86DC9">
              <w:rPr>
                <w:rFonts w:asciiTheme="majorHAnsi" w:hAnsiTheme="majorHAnsi" w:cstheme="majorHAnsi"/>
                <w:i/>
                <w:iCs/>
                <w:noProof/>
                <w:sz w:val="19"/>
                <w:szCs w:val="19"/>
              </w:rPr>
              <mc:AlternateContent>
                <mc:Choice Requires="wps">
                  <w:drawing>
                    <wp:anchor distT="0" distB="0" distL="114300" distR="114300" simplePos="0" relativeHeight="251670528" behindDoc="0" locked="0" layoutInCell="1" allowOverlap="1" wp14:anchorId="1D561BAF" wp14:editId="0B70C9EA">
                      <wp:simplePos x="0" y="0"/>
                      <wp:positionH relativeFrom="column">
                        <wp:posOffset>-60960</wp:posOffset>
                      </wp:positionH>
                      <wp:positionV relativeFrom="paragraph">
                        <wp:posOffset>90805</wp:posOffset>
                      </wp:positionV>
                      <wp:extent cx="4191000" cy="0"/>
                      <wp:effectExtent l="0" t="0" r="0" b="0"/>
                      <wp:wrapNone/>
                      <wp:docPr id="7" name="Rechte verbindingslijn 7"/>
                      <wp:cNvGraphicFramePr/>
                      <a:graphic xmlns:a="http://schemas.openxmlformats.org/drawingml/2006/main">
                        <a:graphicData uri="http://schemas.microsoft.com/office/word/2010/wordprocessingShape">
                          <wps:wsp>
                            <wps:cNvCnPr/>
                            <wps:spPr>
                              <a:xfrm>
                                <a:off x="0" y="0"/>
                                <a:ext cx="419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29A140" id="Rechte verbindingslijn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8pt,7.15pt" to="325.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" strokecolor="black [3200]" strokeweight=".5pt">
                      <v:stroke joinstyle="miter"/>
                    </v:line>
                  </w:pict>
                </mc:Fallback>
              </mc:AlternateContent>
            </w:r>
          </w:p>
          <w:p w14:paraId="2C9681AD" w14:textId="77777777" w:rsidR="006B4C25" w:rsidRPr="00A86DC9" w:rsidRDefault="006B4C25" w:rsidP="00A22C3E">
            <w:pPr>
              <w:rPr>
                <w:rFonts w:asciiTheme="majorHAnsi" w:hAnsiTheme="majorHAnsi" w:cstheme="majorHAnsi"/>
                <w:i/>
                <w:iCs/>
                <w:sz w:val="19"/>
                <w:szCs w:val="19"/>
              </w:rPr>
            </w:pPr>
            <w:r w:rsidRPr="00A86DC9">
              <w:rPr>
                <w:rFonts w:asciiTheme="majorHAnsi" w:hAnsiTheme="majorHAnsi" w:cstheme="majorHAnsi"/>
                <w:i/>
                <w:iCs/>
                <w:sz w:val="19"/>
                <w:szCs w:val="19"/>
              </w:rPr>
              <w:t>Welke emoties uit je wel en welke niet? Wat is hierop van invloed?</w:t>
            </w:r>
            <w:r w:rsidRPr="00A86DC9">
              <w:rPr>
                <w:rFonts w:asciiTheme="majorHAnsi" w:hAnsiTheme="majorHAnsi" w:cstheme="majorHAnsi"/>
                <w:i/>
                <w:iCs/>
                <w:sz w:val="19"/>
                <w:szCs w:val="19"/>
              </w:rPr>
              <w:br/>
            </w:r>
            <w:r w:rsidRPr="00A86DC9">
              <w:rPr>
                <w:rFonts w:asciiTheme="majorHAnsi" w:hAnsiTheme="majorHAnsi" w:cstheme="majorHAnsi"/>
                <w:i/>
                <w:iCs/>
                <w:sz w:val="19"/>
                <w:szCs w:val="19"/>
              </w:rPr>
              <w:br/>
              <w:t>Hoe ga je om met emoties die je ervaart maar niet kunt (of mag) uiten? In het moment zelf en daarna.</w:t>
            </w:r>
          </w:p>
          <w:p w14:paraId="24F986D7" w14:textId="77777777" w:rsidR="006B4C25" w:rsidRPr="00A86DC9" w:rsidRDefault="006B4C25" w:rsidP="00A22C3E">
            <w:pPr>
              <w:rPr>
                <w:rFonts w:asciiTheme="majorHAnsi" w:hAnsiTheme="majorHAnsi" w:cstheme="majorHAnsi"/>
                <w:i/>
                <w:iCs/>
                <w:sz w:val="19"/>
                <w:szCs w:val="19"/>
              </w:rPr>
            </w:pPr>
          </w:p>
          <w:p w14:paraId="13B6BA67" w14:textId="77777777" w:rsidR="006B4C25" w:rsidRPr="00A86DC9" w:rsidRDefault="006B4C25" w:rsidP="00A22C3E">
            <w:pPr>
              <w:rPr>
                <w:rFonts w:asciiTheme="majorHAnsi" w:hAnsiTheme="majorHAnsi" w:cstheme="majorHAnsi"/>
                <w:i/>
                <w:iCs/>
                <w:sz w:val="19"/>
                <w:szCs w:val="19"/>
              </w:rPr>
            </w:pPr>
            <w:r w:rsidRPr="00A86DC9">
              <w:rPr>
                <w:rFonts w:asciiTheme="majorHAnsi" w:hAnsiTheme="majorHAnsi" w:cstheme="majorHAnsi"/>
                <w:i/>
                <w:iCs/>
                <w:noProof/>
                <w:sz w:val="19"/>
                <w:szCs w:val="19"/>
              </w:rPr>
              <mc:AlternateContent>
                <mc:Choice Requires="wps">
                  <w:drawing>
                    <wp:anchor distT="0" distB="0" distL="114300" distR="114300" simplePos="0" relativeHeight="251671552" behindDoc="0" locked="0" layoutInCell="1" allowOverlap="1" wp14:anchorId="00FED879" wp14:editId="4BC351DA">
                      <wp:simplePos x="0" y="0"/>
                      <wp:positionH relativeFrom="column">
                        <wp:posOffset>-60960</wp:posOffset>
                      </wp:positionH>
                      <wp:positionV relativeFrom="paragraph">
                        <wp:posOffset>66675</wp:posOffset>
                      </wp:positionV>
                      <wp:extent cx="4191000" cy="0"/>
                      <wp:effectExtent l="0" t="0" r="0" b="0"/>
                      <wp:wrapNone/>
                      <wp:docPr id="9" name="Rechte verbindingslijn 9"/>
                      <wp:cNvGraphicFramePr/>
                      <a:graphic xmlns:a="http://schemas.openxmlformats.org/drawingml/2006/main">
                        <a:graphicData uri="http://schemas.microsoft.com/office/word/2010/wordprocessingShape">
                          <wps:wsp>
                            <wps:cNvCnPr/>
                            <wps:spPr>
                              <a:xfrm>
                                <a:off x="0" y="0"/>
                                <a:ext cx="419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9AC98EB" id="Rechte verbindingslijn 9"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pt,5.25pt" to="325.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" strokecolor="black [3200]" strokeweight=".5pt">
                      <v:stroke joinstyle="miter"/>
                    </v:line>
                  </w:pict>
                </mc:Fallback>
              </mc:AlternateContent>
            </w:r>
          </w:p>
          <w:p w14:paraId="6419C227" w14:textId="77777777" w:rsidR="006B4C25" w:rsidRPr="00A86DC9" w:rsidRDefault="006B4C25" w:rsidP="00A22C3E">
            <w:pPr>
              <w:rPr>
                <w:rFonts w:asciiTheme="majorHAnsi" w:hAnsiTheme="majorHAnsi" w:cstheme="majorHAnsi"/>
                <w:i/>
                <w:iCs/>
                <w:sz w:val="19"/>
                <w:szCs w:val="19"/>
              </w:rPr>
            </w:pPr>
            <w:r w:rsidRPr="00A86DC9">
              <w:rPr>
                <w:rFonts w:asciiTheme="majorHAnsi" w:hAnsiTheme="majorHAnsi" w:cstheme="majorHAnsi"/>
                <w:i/>
                <w:iCs/>
                <w:sz w:val="19"/>
                <w:szCs w:val="19"/>
              </w:rPr>
              <w:t>Hoe uit je deze emoties?</w:t>
            </w:r>
            <w:r w:rsidRPr="00A86DC9">
              <w:rPr>
                <w:rFonts w:asciiTheme="majorHAnsi" w:hAnsiTheme="majorHAnsi" w:cstheme="majorHAnsi"/>
                <w:i/>
                <w:iCs/>
                <w:sz w:val="19"/>
                <w:szCs w:val="19"/>
              </w:rPr>
              <w:br/>
              <w:t>Verbaal en non-verbaal</w:t>
            </w:r>
          </w:p>
        </w:tc>
        <w:tc>
          <w:tcPr>
            <w:tcW w:w="2240" w:type="dxa"/>
          </w:tcPr>
          <w:p w14:paraId="4B3A4FF9" w14:textId="77777777" w:rsidR="006B4C25" w:rsidRPr="00A86DC9" w:rsidRDefault="006B4C25" w:rsidP="00A22C3E">
            <w:pPr>
              <w:rPr>
                <w:rFonts w:asciiTheme="majorHAnsi" w:hAnsiTheme="majorHAnsi" w:cstheme="majorHAnsi"/>
                <w:sz w:val="19"/>
                <w:szCs w:val="19"/>
              </w:rPr>
            </w:pPr>
            <w:r w:rsidRPr="00A86DC9">
              <w:rPr>
                <w:rFonts w:asciiTheme="majorHAnsi" w:hAnsiTheme="majorHAnsi" w:cstheme="majorHAnsi"/>
                <w:sz w:val="19"/>
                <w:szCs w:val="19"/>
              </w:rPr>
              <w:t xml:space="preserve">Ervaren, beïnvloeden en uiten </w:t>
            </w:r>
          </w:p>
        </w:tc>
        <w:tc>
          <w:tcPr>
            <w:tcW w:w="2040" w:type="dxa"/>
          </w:tcPr>
          <w:p w14:paraId="171ADC53" w14:textId="77777777" w:rsidR="006B4C25" w:rsidRPr="00A86DC9" w:rsidRDefault="006B4C25" w:rsidP="00A22C3E">
            <w:pPr>
              <w:rPr>
                <w:rFonts w:asciiTheme="majorHAnsi" w:hAnsiTheme="majorHAnsi" w:cstheme="majorHAnsi"/>
                <w:sz w:val="19"/>
                <w:szCs w:val="19"/>
              </w:rPr>
            </w:pPr>
            <w:r w:rsidRPr="00A86DC9">
              <w:rPr>
                <w:rFonts w:asciiTheme="majorHAnsi" w:hAnsiTheme="majorHAnsi" w:cstheme="majorHAnsi"/>
                <w:sz w:val="19"/>
                <w:szCs w:val="19"/>
              </w:rPr>
              <w:t xml:space="preserve">Hoe mensen zich willen ‘proberen te voelen’ </w:t>
            </w:r>
            <w:r w:rsidRPr="00A86DC9">
              <w:rPr>
                <w:rFonts w:asciiTheme="majorHAnsi" w:hAnsiTheme="majorHAnsi" w:cstheme="majorHAnsi"/>
                <w:sz w:val="19"/>
                <w:szCs w:val="19"/>
              </w:rPr>
              <w:br/>
            </w:r>
            <w:r w:rsidRPr="00A86DC9">
              <w:rPr>
                <w:rFonts w:asciiTheme="majorHAnsi" w:hAnsiTheme="majorHAnsi" w:cstheme="majorHAnsi"/>
                <w:sz w:val="19"/>
                <w:szCs w:val="19"/>
              </w:rPr>
              <w:br/>
            </w:r>
          </w:p>
          <w:p w14:paraId="7C831FF6" w14:textId="77777777" w:rsidR="006B4C25" w:rsidRPr="00A86DC9" w:rsidRDefault="006B4C25" w:rsidP="00A22C3E">
            <w:pPr>
              <w:rPr>
                <w:rFonts w:asciiTheme="majorHAnsi" w:hAnsiTheme="majorHAnsi" w:cstheme="majorHAnsi"/>
                <w:sz w:val="19"/>
                <w:szCs w:val="19"/>
              </w:rPr>
            </w:pPr>
          </w:p>
          <w:p w14:paraId="4D6E08F7" w14:textId="77777777" w:rsidR="006B4C25" w:rsidRPr="00A86DC9" w:rsidRDefault="006B4C25" w:rsidP="00A22C3E">
            <w:pPr>
              <w:rPr>
                <w:rFonts w:asciiTheme="majorHAnsi" w:hAnsiTheme="majorHAnsi" w:cstheme="majorHAnsi"/>
                <w:sz w:val="19"/>
                <w:szCs w:val="19"/>
              </w:rPr>
            </w:pPr>
            <w:r w:rsidRPr="00A86DC9">
              <w:rPr>
                <w:rFonts w:asciiTheme="majorHAnsi" w:hAnsiTheme="majorHAnsi" w:cstheme="majorHAnsi"/>
                <w:sz w:val="19"/>
                <w:szCs w:val="19"/>
              </w:rPr>
              <w:t>Bewerking van patronen: welke regels passen mensen toe op eigen gevoelens</w:t>
            </w:r>
          </w:p>
          <w:p w14:paraId="115ADB74" w14:textId="77777777" w:rsidR="006B4C25" w:rsidRPr="00A86DC9" w:rsidRDefault="006B4C25" w:rsidP="00A22C3E">
            <w:pPr>
              <w:rPr>
                <w:rFonts w:asciiTheme="majorHAnsi" w:hAnsiTheme="majorHAnsi" w:cstheme="majorHAnsi"/>
                <w:sz w:val="19"/>
                <w:szCs w:val="19"/>
              </w:rPr>
            </w:pPr>
            <w:r w:rsidRPr="00A86DC9">
              <w:rPr>
                <w:rFonts w:asciiTheme="majorHAnsi" w:hAnsiTheme="majorHAnsi" w:cstheme="majorHAnsi"/>
                <w:sz w:val="19"/>
                <w:szCs w:val="19"/>
              </w:rPr>
              <w:br/>
            </w:r>
          </w:p>
          <w:p w14:paraId="65A19DF2" w14:textId="77777777" w:rsidR="006B4C25" w:rsidRPr="00A86DC9" w:rsidRDefault="006B4C25" w:rsidP="00A22C3E">
            <w:pPr>
              <w:rPr>
                <w:rFonts w:asciiTheme="majorHAnsi" w:hAnsiTheme="majorHAnsi" w:cstheme="majorHAnsi"/>
                <w:sz w:val="19"/>
                <w:szCs w:val="19"/>
              </w:rPr>
            </w:pPr>
          </w:p>
          <w:p w14:paraId="04353E96" w14:textId="77777777" w:rsidR="006B4C25" w:rsidRPr="00A86DC9" w:rsidRDefault="006B4C25" w:rsidP="00A22C3E">
            <w:pPr>
              <w:rPr>
                <w:rFonts w:asciiTheme="majorHAnsi" w:hAnsiTheme="majorHAnsi" w:cstheme="majorHAnsi"/>
                <w:sz w:val="19"/>
                <w:szCs w:val="19"/>
              </w:rPr>
            </w:pPr>
          </w:p>
          <w:p w14:paraId="09AEA2AA" w14:textId="77777777" w:rsidR="006B4C25" w:rsidRPr="00A86DC9" w:rsidRDefault="006B4C25" w:rsidP="00A22C3E">
            <w:pPr>
              <w:rPr>
                <w:rFonts w:asciiTheme="majorHAnsi" w:hAnsiTheme="majorHAnsi" w:cstheme="majorHAnsi"/>
                <w:sz w:val="19"/>
                <w:szCs w:val="19"/>
              </w:rPr>
            </w:pPr>
          </w:p>
          <w:p w14:paraId="0BA300A5" w14:textId="77777777" w:rsidR="006B4C25" w:rsidRPr="00A86DC9" w:rsidRDefault="006B4C25" w:rsidP="00A22C3E">
            <w:pPr>
              <w:rPr>
                <w:rFonts w:asciiTheme="majorHAnsi" w:hAnsiTheme="majorHAnsi" w:cstheme="majorHAnsi"/>
                <w:sz w:val="19"/>
                <w:szCs w:val="19"/>
              </w:rPr>
            </w:pPr>
          </w:p>
          <w:p w14:paraId="075C65DA" w14:textId="77777777" w:rsidR="006B4C25" w:rsidRPr="00A86DC9" w:rsidRDefault="006B4C25" w:rsidP="00A22C3E">
            <w:pPr>
              <w:rPr>
                <w:rFonts w:asciiTheme="majorHAnsi" w:hAnsiTheme="majorHAnsi" w:cstheme="majorHAnsi"/>
                <w:sz w:val="19"/>
                <w:szCs w:val="19"/>
              </w:rPr>
            </w:pPr>
            <w:r w:rsidRPr="00A86DC9">
              <w:rPr>
                <w:rFonts w:asciiTheme="majorHAnsi" w:hAnsiTheme="majorHAnsi" w:cstheme="majorHAnsi"/>
                <w:sz w:val="19"/>
                <w:szCs w:val="19"/>
              </w:rPr>
              <w:t>Op welke wijze mogen deze emoties worden geuit (expressie)</w:t>
            </w:r>
          </w:p>
          <w:p w14:paraId="7EBC209A" w14:textId="77777777" w:rsidR="006B4C25" w:rsidRPr="00A86DC9" w:rsidRDefault="006B4C25" w:rsidP="00A22C3E">
            <w:pPr>
              <w:rPr>
                <w:rFonts w:asciiTheme="majorHAnsi" w:hAnsiTheme="majorHAnsi" w:cstheme="majorHAnsi"/>
                <w:sz w:val="19"/>
                <w:szCs w:val="19"/>
              </w:rPr>
            </w:pPr>
          </w:p>
        </w:tc>
      </w:tr>
      <w:tr w:rsidR="006B4C25" w:rsidRPr="00A86DC9" w14:paraId="094F1730" w14:textId="77777777" w:rsidTr="006F2C7B">
        <w:tc>
          <w:tcPr>
            <w:tcW w:w="2423" w:type="dxa"/>
          </w:tcPr>
          <w:p w14:paraId="168C5237" w14:textId="77777777" w:rsidR="006B4C25" w:rsidRPr="00A86DC9" w:rsidRDefault="006B4C25" w:rsidP="00A22C3E">
            <w:pPr>
              <w:rPr>
                <w:rFonts w:asciiTheme="majorHAnsi" w:hAnsiTheme="majorHAnsi" w:cstheme="majorHAnsi"/>
                <w:b/>
                <w:bCs/>
                <w:sz w:val="19"/>
                <w:szCs w:val="19"/>
              </w:rPr>
            </w:pPr>
            <w:r w:rsidRPr="00A86DC9">
              <w:rPr>
                <w:rFonts w:asciiTheme="majorHAnsi" w:hAnsiTheme="majorHAnsi" w:cstheme="majorHAnsi"/>
                <w:sz w:val="19"/>
                <w:szCs w:val="19"/>
              </w:rPr>
              <w:t>Emoties in het gedwongen kader/ reclasseringswerk</w:t>
            </w:r>
          </w:p>
        </w:tc>
        <w:tc>
          <w:tcPr>
            <w:tcW w:w="2369" w:type="dxa"/>
          </w:tcPr>
          <w:p w14:paraId="203AB7C9" w14:textId="77777777" w:rsidR="006B4C25" w:rsidRPr="00851671" w:rsidRDefault="006B4C25" w:rsidP="00A22C3E">
            <w:pPr>
              <w:rPr>
                <w:rFonts w:asciiTheme="majorHAnsi" w:hAnsiTheme="majorHAnsi" w:cstheme="majorHAnsi"/>
                <w:sz w:val="19"/>
                <w:szCs w:val="19"/>
              </w:rPr>
            </w:pPr>
            <w:r w:rsidRPr="00851671">
              <w:rPr>
                <w:rFonts w:asciiTheme="majorHAnsi" w:hAnsiTheme="majorHAnsi" w:cstheme="majorHAnsi"/>
                <w:sz w:val="19"/>
                <w:szCs w:val="19"/>
              </w:rPr>
              <w:t>Emotionele belasting</w:t>
            </w:r>
          </w:p>
          <w:p w14:paraId="07A96F84" w14:textId="77777777" w:rsidR="006B4C25" w:rsidRPr="00851671" w:rsidRDefault="006B4C25" w:rsidP="00A22C3E">
            <w:pPr>
              <w:rPr>
                <w:rFonts w:asciiTheme="majorHAnsi" w:hAnsiTheme="majorHAnsi" w:cstheme="majorHAnsi"/>
                <w:sz w:val="19"/>
                <w:szCs w:val="19"/>
              </w:rPr>
            </w:pPr>
          </w:p>
          <w:p w14:paraId="0A27D819" w14:textId="77777777" w:rsidR="006B4C25" w:rsidRPr="00851671" w:rsidRDefault="006B4C25" w:rsidP="00A22C3E">
            <w:pPr>
              <w:rPr>
                <w:rFonts w:asciiTheme="majorHAnsi" w:hAnsiTheme="majorHAnsi" w:cstheme="majorHAnsi"/>
                <w:sz w:val="19"/>
                <w:szCs w:val="19"/>
              </w:rPr>
            </w:pPr>
            <w:r w:rsidRPr="00851671">
              <w:rPr>
                <w:rFonts w:asciiTheme="majorHAnsi" w:hAnsiTheme="majorHAnsi" w:cstheme="majorHAnsi"/>
                <w:sz w:val="19"/>
                <w:szCs w:val="19"/>
              </w:rPr>
              <w:t>Vragen gericht op:</w:t>
            </w:r>
            <w:r w:rsidRPr="00851671">
              <w:rPr>
                <w:rFonts w:asciiTheme="majorHAnsi" w:hAnsiTheme="majorHAnsi" w:cstheme="majorHAnsi"/>
                <w:sz w:val="19"/>
                <w:szCs w:val="19"/>
              </w:rPr>
              <w:br/>
            </w:r>
            <w:r w:rsidRPr="00851671">
              <w:rPr>
                <w:rFonts w:asciiTheme="majorHAnsi" w:hAnsiTheme="majorHAnsi" w:cstheme="majorHAnsi"/>
                <w:i/>
                <w:iCs/>
                <w:sz w:val="19"/>
                <w:szCs w:val="19"/>
              </w:rPr>
              <w:t>Ervaar je emotionele belasting in het dagelijks werk? En zo ja, welke?</w:t>
            </w:r>
            <w:r w:rsidRPr="00851671">
              <w:rPr>
                <w:rFonts w:asciiTheme="majorHAnsi" w:hAnsiTheme="majorHAnsi" w:cstheme="majorHAnsi"/>
                <w:sz w:val="19"/>
                <w:szCs w:val="19"/>
              </w:rPr>
              <w:t xml:space="preserve">  </w:t>
            </w:r>
          </w:p>
          <w:p w14:paraId="3599F2F3" w14:textId="77777777" w:rsidR="006B4C25" w:rsidRPr="00851671" w:rsidRDefault="006B4C25" w:rsidP="00A22C3E">
            <w:pPr>
              <w:rPr>
                <w:rFonts w:asciiTheme="majorHAnsi" w:hAnsiTheme="majorHAnsi" w:cstheme="majorHAnsi"/>
                <w:sz w:val="19"/>
                <w:szCs w:val="19"/>
              </w:rPr>
            </w:pPr>
          </w:p>
          <w:p w14:paraId="6E0A3322" w14:textId="77777777" w:rsidR="006B4C25" w:rsidRPr="00851671" w:rsidRDefault="006B4C25" w:rsidP="00A22C3E">
            <w:pPr>
              <w:rPr>
                <w:rFonts w:asciiTheme="majorHAnsi" w:hAnsiTheme="majorHAnsi" w:cstheme="majorHAnsi"/>
                <w:i/>
                <w:iCs/>
                <w:sz w:val="19"/>
                <w:szCs w:val="19"/>
              </w:rPr>
            </w:pPr>
            <w:r w:rsidRPr="00851671">
              <w:rPr>
                <w:rFonts w:asciiTheme="majorHAnsi" w:hAnsiTheme="majorHAnsi" w:cstheme="majorHAnsi"/>
                <w:i/>
                <w:iCs/>
                <w:sz w:val="19"/>
                <w:szCs w:val="19"/>
              </w:rPr>
              <w:t>Welke emoties ervaar je als prettig en energie gevend?</w:t>
            </w:r>
          </w:p>
          <w:p w14:paraId="18589DE8" w14:textId="77777777" w:rsidR="006B4C25" w:rsidRPr="00851671" w:rsidRDefault="006B4C25" w:rsidP="00A22C3E">
            <w:pPr>
              <w:rPr>
                <w:rFonts w:asciiTheme="majorHAnsi" w:hAnsiTheme="majorHAnsi" w:cstheme="majorHAnsi"/>
                <w:sz w:val="19"/>
                <w:szCs w:val="19"/>
              </w:rPr>
            </w:pPr>
          </w:p>
          <w:p w14:paraId="1AAE9F2E" w14:textId="77777777" w:rsidR="006B4C25" w:rsidRPr="00851671" w:rsidRDefault="006B4C25" w:rsidP="00A22C3E">
            <w:pPr>
              <w:rPr>
                <w:rFonts w:asciiTheme="majorHAnsi" w:hAnsiTheme="majorHAnsi" w:cstheme="majorHAnsi"/>
                <w:sz w:val="19"/>
                <w:szCs w:val="19"/>
              </w:rPr>
            </w:pPr>
          </w:p>
          <w:p w14:paraId="381D6FA5" w14:textId="77777777" w:rsidR="006B4C25" w:rsidRPr="00851671" w:rsidRDefault="006B4C25" w:rsidP="00A22C3E">
            <w:pPr>
              <w:rPr>
                <w:rFonts w:asciiTheme="majorHAnsi" w:hAnsiTheme="majorHAnsi" w:cstheme="majorHAnsi"/>
                <w:i/>
                <w:iCs/>
                <w:sz w:val="19"/>
                <w:szCs w:val="19"/>
              </w:rPr>
            </w:pPr>
          </w:p>
          <w:p w14:paraId="5C50CECD" w14:textId="77777777" w:rsidR="006B4C25" w:rsidRPr="00851671" w:rsidRDefault="006B4C25" w:rsidP="00A22C3E">
            <w:pPr>
              <w:rPr>
                <w:rFonts w:asciiTheme="majorHAnsi" w:hAnsiTheme="majorHAnsi" w:cstheme="majorHAnsi"/>
                <w:i/>
                <w:iCs/>
                <w:sz w:val="19"/>
                <w:szCs w:val="19"/>
              </w:rPr>
            </w:pPr>
            <w:r w:rsidRPr="00851671">
              <w:rPr>
                <w:rFonts w:asciiTheme="majorHAnsi" w:hAnsiTheme="majorHAnsi" w:cstheme="majorHAnsi"/>
                <w:i/>
                <w:iCs/>
                <w:noProof/>
                <w:sz w:val="19"/>
                <w:szCs w:val="19"/>
              </w:rPr>
              <mc:AlternateContent>
                <mc:Choice Requires="wps">
                  <w:drawing>
                    <wp:anchor distT="0" distB="0" distL="114300" distR="114300" simplePos="0" relativeHeight="251668480" behindDoc="0" locked="0" layoutInCell="1" allowOverlap="1" wp14:anchorId="1F28055F" wp14:editId="5D62BF0A">
                      <wp:simplePos x="0" y="0"/>
                      <wp:positionH relativeFrom="column">
                        <wp:posOffset>-60960</wp:posOffset>
                      </wp:positionH>
                      <wp:positionV relativeFrom="paragraph">
                        <wp:posOffset>45720</wp:posOffset>
                      </wp:positionV>
                      <wp:extent cx="4191000"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419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796E61" id="Rechte verbindingslijn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8pt,3.6pt" to="325.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" strokecolor="black [3200]" strokeweight=".5pt">
                      <v:stroke joinstyle="miter"/>
                    </v:line>
                  </w:pict>
                </mc:Fallback>
              </mc:AlternateContent>
            </w:r>
          </w:p>
          <w:p w14:paraId="231A81B7" w14:textId="77777777" w:rsidR="006B4C25" w:rsidRPr="00851671" w:rsidRDefault="006B4C25" w:rsidP="00A22C3E">
            <w:pPr>
              <w:rPr>
                <w:rFonts w:asciiTheme="majorHAnsi" w:hAnsiTheme="majorHAnsi" w:cstheme="majorHAnsi"/>
                <w:i/>
                <w:iCs/>
                <w:sz w:val="19"/>
                <w:szCs w:val="19"/>
              </w:rPr>
            </w:pPr>
            <w:r w:rsidRPr="00851671">
              <w:rPr>
                <w:rFonts w:asciiTheme="majorHAnsi" w:hAnsiTheme="majorHAnsi" w:cstheme="majorHAnsi"/>
                <w:i/>
                <w:iCs/>
                <w:sz w:val="19"/>
                <w:szCs w:val="19"/>
              </w:rPr>
              <w:t>Wat is hierop van invloed?</w:t>
            </w:r>
            <w:r w:rsidRPr="00851671">
              <w:rPr>
                <w:rFonts w:asciiTheme="majorHAnsi" w:hAnsiTheme="majorHAnsi" w:cstheme="majorHAnsi"/>
                <w:i/>
                <w:iCs/>
                <w:sz w:val="19"/>
                <w:szCs w:val="19"/>
              </w:rPr>
              <w:br/>
            </w:r>
            <w:r w:rsidRPr="00851671">
              <w:rPr>
                <w:rFonts w:asciiTheme="majorHAnsi" w:hAnsiTheme="majorHAnsi" w:cstheme="majorHAnsi"/>
                <w:i/>
                <w:iCs/>
                <w:sz w:val="19"/>
                <w:szCs w:val="19"/>
              </w:rPr>
              <w:br/>
            </w:r>
          </w:p>
          <w:p w14:paraId="4AEF0AE4" w14:textId="77777777" w:rsidR="006B4C25" w:rsidRPr="00851671" w:rsidRDefault="006B4C25" w:rsidP="00A22C3E">
            <w:pPr>
              <w:rPr>
                <w:rFonts w:asciiTheme="majorHAnsi" w:hAnsiTheme="majorHAnsi" w:cstheme="majorHAnsi"/>
                <w:i/>
                <w:iCs/>
                <w:sz w:val="19"/>
                <w:szCs w:val="19"/>
              </w:rPr>
            </w:pPr>
          </w:p>
          <w:p w14:paraId="4F81BC9F" w14:textId="77777777" w:rsidR="006B4C25" w:rsidRPr="00851671" w:rsidRDefault="006B4C25" w:rsidP="00A22C3E">
            <w:pPr>
              <w:rPr>
                <w:rFonts w:asciiTheme="majorHAnsi" w:hAnsiTheme="majorHAnsi" w:cstheme="majorHAnsi"/>
                <w:i/>
                <w:iCs/>
                <w:sz w:val="19"/>
                <w:szCs w:val="19"/>
              </w:rPr>
            </w:pPr>
          </w:p>
          <w:p w14:paraId="3F2DF9E7" w14:textId="77777777" w:rsidR="006B4C25" w:rsidRPr="00851671" w:rsidRDefault="006B4C25" w:rsidP="00A22C3E">
            <w:pPr>
              <w:rPr>
                <w:rFonts w:asciiTheme="majorHAnsi" w:hAnsiTheme="majorHAnsi" w:cstheme="majorHAnsi"/>
                <w:i/>
                <w:iCs/>
                <w:sz w:val="19"/>
                <w:szCs w:val="19"/>
              </w:rPr>
            </w:pPr>
          </w:p>
          <w:p w14:paraId="61D8DA19" w14:textId="77777777" w:rsidR="006B4C25" w:rsidRPr="00851671" w:rsidRDefault="006B4C25" w:rsidP="00A22C3E">
            <w:pPr>
              <w:rPr>
                <w:rFonts w:asciiTheme="majorHAnsi" w:hAnsiTheme="majorHAnsi" w:cstheme="majorHAnsi"/>
                <w:i/>
                <w:iCs/>
                <w:sz w:val="19"/>
                <w:szCs w:val="19"/>
              </w:rPr>
            </w:pPr>
          </w:p>
          <w:p w14:paraId="5733E059" w14:textId="77777777" w:rsidR="006B4C25" w:rsidRPr="00851671" w:rsidRDefault="006B4C25" w:rsidP="00A22C3E">
            <w:pPr>
              <w:rPr>
                <w:rFonts w:asciiTheme="majorHAnsi" w:hAnsiTheme="majorHAnsi" w:cstheme="majorHAnsi"/>
                <w:i/>
                <w:iCs/>
                <w:sz w:val="19"/>
                <w:szCs w:val="19"/>
              </w:rPr>
            </w:pPr>
            <w:r w:rsidRPr="00851671">
              <w:rPr>
                <w:rFonts w:asciiTheme="majorHAnsi" w:hAnsiTheme="majorHAnsi" w:cstheme="majorHAnsi"/>
                <w:i/>
                <w:iCs/>
                <w:sz w:val="19"/>
                <w:szCs w:val="19"/>
              </w:rPr>
              <w:t xml:space="preserve">Hoe draag je zorg voor jezelf? Op de werkvloer en in privétijd </w:t>
            </w:r>
          </w:p>
        </w:tc>
        <w:tc>
          <w:tcPr>
            <w:tcW w:w="2240" w:type="dxa"/>
          </w:tcPr>
          <w:p w14:paraId="7C32AC6A" w14:textId="77777777" w:rsidR="006B4C25" w:rsidRPr="00851671" w:rsidRDefault="006B4C25" w:rsidP="00A22C3E">
            <w:pPr>
              <w:rPr>
                <w:rFonts w:asciiTheme="majorHAnsi" w:hAnsiTheme="majorHAnsi" w:cstheme="majorHAnsi"/>
                <w:sz w:val="19"/>
                <w:szCs w:val="19"/>
              </w:rPr>
            </w:pPr>
            <w:r w:rsidRPr="00851671">
              <w:rPr>
                <w:rFonts w:asciiTheme="majorHAnsi" w:hAnsiTheme="majorHAnsi" w:cstheme="majorHAnsi"/>
                <w:sz w:val="19"/>
                <w:szCs w:val="19"/>
              </w:rPr>
              <w:t>Emoties gerelateerd aan</w:t>
            </w:r>
            <w:r w:rsidRPr="00851671">
              <w:rPr>
                <w:rFonts w:asciiTheme="majorHAnsi" w:hAnsiTheme="majorHAnsi" w:cstheme="majorHAnsi"/>
                <w:sz w:val="19"/>
                <w:szCs w:val="19"/>
              </w:rPr>
              <w:br/>
            </w:r>
          </w:p>
          <w:p w14:paraId="3F0D68E7" w14:textId="77777777" w:rsidR="006B4C25" w:rsidRPr="00851671" w:rsidRDefault="006B4C25" w:rsidP="00A22C3E">
            <w:pPr>
              <w:rPr>
                <w:rFonts w:asciiTheme="majorHAnsi" w:hAnsiTheme="majorHAnsi" w:cstheme="majorHAnsi"/>
                <w:sz w:val="19"/>
                <w:szCs w:val="19"/>
              </w:rPr>
            </w:pPr>
          </w:p>
          <w:p w14:paraId="007E2C48" w14:textId="77777777" w:rsidR="006B4C25" w:rsidRPr="00851671" w:rsidRDefault="006B4C25" w:rsidP="00A22C3E">
            <w:pPr>
              <w:rPr>
                <w:rFonts w:asciiTheme="majorHAnsi" w:hAnsiTheme="majorHAnsi" w:cstheme="majorHAnsi"/>
                <w:sz w:val="19"/>
                <w:szCs w:val="19"/>
              </w:rPr>
            </w:pPr>
          </w:p>
          <w:p w14:paraId="037568C7" w14:textId="77777777" w:rsidR="006B4C25" w:rsidRPr="00851671" w:rsidRDefault="006B4C25" w:rsidP="00A22C3E">
            <w:pPr>
              <w:rPr>
                <w:rFonts w:asciiTheme="majorHAnsi" w:hAnsiTheme="majorHAnsi" w:cstheme="majorHAnsi"/>
                <w:sz w:val="19"/>
                <w:szCs w:val="19"/>
              </w:rPr>
            </w:pPr>
          </w:p>
          <w:p w14:paraId="4A414A9F" w14:textId="77777777" w:rsidR="006B4C25" w:rsidRPr="00851671" w:rsidRDefault="006B4C25" w:rsidP="00A22C3E">
            <w:pPr>
              <w:rPr>
                <w:rFonts w:asciiTheme="majorHAnsi" w:hAnsiTheme="majorHAnsi" w:cstheme="majorHAnsi"/>
                <w:sz w:val="19"/>
                <w:szCs w:val="19"/>
              </w:rPr>
            </w:pPr>
          </w:p>
          <w:p w14:paraId="45D8A12B" w14:textId="77777777" w:rsidR="006B4C25" w:rsidRPr="00851671" w:rsidRDefault="006B4C25" w:rsidP="00A22C3E">
            <w:pPr>
              <w:rPr>
                <w:rFonts w:asciiTheme="majorHAnsi" w:hAnsiTheme="majorHAnsi" w:cstheme="majorHAnsi"/>
                <w:sz w:val="19"/>
                <w:szCs w:val="19"/>
              </w:rPr>
            </w:pPr>
          </w:p>
          <w:p w14:paraId="22ABBC53" w14:textId="77777777" w:rsidR="006B4C25" w:rsidRPr="00851671" w:rsidRDefault="006B4C25" w:rsidP="00A22C3E">
            <w:pPr>
              <w:rPr>
                <w:rFonts w:asciiTheme="majorHAnsi" w:hAnsiTheme="majorHAnsi" w:cstheme="majorHAnsi"/>
                <w:sz w:val="19"/>
                <w:szCs w:val="19"/>
              </w:rPr>
            </w:pPr>
          </w:p>
          <w:p w14:paraId="31647D7E" w14:textId="77777777" w:rsidR="006B4C25" w:rsidRPr="00851671" w:rsidRDefault="006B4C25" w:rsidP="00A22C3E">
            <w:pPr>
              <w:rPr>
                <w:rFonts w:asciiTheme="majorHAnsi" w:hAnsiTheme="majorHAnsi" w:cstheme="majorHAnsi"/>
                <w:sz w:val="19"/>
                <w:szCs w:val="19"/>
              </w:rPr>
            </w:pPr>
          </w:p>
          <w:p w14:paraId="772F0D3B" w14:textId="77777777" w:rsidR="006B4C25" w:rsidRPr="00851671" w:rsidRDefault="006B4C25" w:rsidP="00A22C3E">
            <w:pPr>
              <w:rPr>
                <w:rFonts w:asciiTheme="majorHAnsi" w:hAnsiTheme="majorHAnsi" w:cstheme="majorHAnsi"/>
                <w:sz w:val="19"/>
                <w:szCs w:val="19"/>
              </w:rPr>
            </w:pPr>
          </w:p>
          <w:p w14:paraId="631B950E" w14:textId="77777777" w:rsidR="006B4C25" w:rsidRPr="00851671" w:rsidRDefault="006B4C25" w:rsidP="00A22C3E">
            <w:pPr>
              <w:rPr>
                <w:rFonts w:asciiTheme="majorHAnsi" w:hAnsiTheme="majorHAnsi" w:cstheme="majorHAnsi"/>
                <w:sz w:val="19"/>
                <w:szCs w:val="19"/>
              </w:rPr>
            </w:pPr>
          </w:p>
          <w:p w14:paraId="34322768" w14:textId="77777777" w:rsidR="006B4C25" w:rsidRPr="00851671" w:rsidRDefault="006B4C25" w:rsidP="00A22C3E">
            <w:pPr>
              <w:rPr>
                <w:rFonts w:asciiTheme="majorHAnsi" w:hAnsiTheme="majorHAnsi" w:cstheme="majorHAnsi"/>
                <w:sz w:val="19"/>
                <w:szCs w:val="19"/>
              </w:rPr>
            </w:pPr>
          </w:p>
          <w:p w14:paraId="031E9B26" w14:textId="77777777" w:rsidR="006B4C25" w:rsidRPr="00851671" w:rsidRDefault="006B4C25" w:rsidP="00A22C3E">
            <w:pPr>
              <w:rPr>
                <w:rFonts w:asciiTheme="majorHAnsi" w:hAnsiTheme="majorHAnsi" w:cstheme="majorHAnsi"/>
                <w:sz w:val="19"/>
                <w:szCs w:val="19"/>
              </w:rPr>
            </w:pPr>
          </w:p>
          <w:p w14:paraId="4832B687" w14:textId="77777777" w:rsidR="006B4C25" w:rsidRPr="00851671" w:rsidRDefault="006B4C25" w:rsidP="00A22C3E">
            <w:pPr>
              <w:rPr>
                <w:rFonts w:asciiTheme="majorHAnsi" w:hAnsiTheme="majorHAnsi" w:cstheme="majorHAnsi"/>
                <w:sz w:val="19"/>
                <w:szCs w:val="19"/>
              </w:rPr>
            </w:pPr>
          </w:p>
          <w:p w14:paraId="5C913BF3" w14:textId="77777777" w:rsidR="006B4C25" w:rsidRPr="00851671" w:rsidRDefault="006B4C25" w:rsidP="00A22C3E">
            <w:pPr>
              <w:rPr>
                <w:rFonts w:asciiTheme="majorHAnsi" w:hAnsiTheme="majorHAnsi" w:cstheme="majorHAnsi"/>
                <w:sz w:val="19"/>
                <w:szCs w:val="19"/>
              </w:rPr>
            </w:pPr>
          </w:p>
          <w:p w14:paraId="4AB5C121" w14:textId="77777777" w:rsidR="006B4C25" w:rsidRPr="00851671" w:rsidRDefault="006B4C25" w:rsidP="00A22C3E">
            <w:pPr>
              <w:rPr>
                <w:rFonts w:asciiTheme="majorHAnsi" w:hAnsiTheme="majorHAnsi" w:cstheme="majorHAnsi"/>
                <w:sz w:val="19"/>
                <w:szCs w:val="19"/>
              </w:rPr>
            </w:pPr>
          </w:p>
          <w:p w14:paraId="39BEDF63" w14:textId="77777777" w:rsidR="006B4C25" w:rsidRPr="00851671" w:rsidRDefault="006B4C25" w:rsidP="00A22C3E">
            <w:pPr>
              <w:rPr>
                <w:rFonts w:asciiTheme="majorHAnsi" w:hAnsiTheme="majorHAnsi" w:cstheme="majorHAnsi"/>
                <w:sz w:val="19"/>
                <w:szCs w:val="19"/>
              </w:rPr>
            </w:pPr>
          </w:p>
          <w:p w14:paraId="6A8CAEFB" w14:textId="77777777" w:rsidR="006B4C25" w:rsidRPr="00851671" w:rsidRDefault="006B4C25" w:rsidP="00A22C3E">
            <w:pPr>
              <w:rPr>
                <w:rFonts w:asciiTheme="majorHAnsi" w:hAnsiTheme="majorHAnsi" w:cstheme="majorHAnsi"/>
                <w:sz w:val="19"/>
                <w:szCs w:val="19"/>
              </w:rPr>
            </w:pPr>
          </w:p>
          <w:p w14:paraId="3221C11B" w14:textId="77777777" w:rsidR="006B4C25" w:rsidRPr="00851671" w:rsidRDefault="006B4C25" w:rsidP="00A22C3E">
            <w:pPr>
              <w:rPr>
                <w:rFonts w:asciiTheme="majorHAnsi" w:hAnsiTheme="majorHAnsi" w:cstheme="majorHAnsi"/>
                <w:sz w:val="19"/>
                <w:szCs w:val="19"/>
              </w:rPr>
            </w:pPr>
            <w:r w:rsidRPr="00851671">
              <w:rPr>
                <w:rFonts w:asciiTheme="majorHAnsi" w:hAnsiTheme="majorHAnsi" w:cstheme="majorHAnsi"/>
                <w:i/>
                <w:iCs/>
                <w:noProof/>
                <w:sz w:val="19"/>
                <w:szCs w:val="19"/>
              </w:rPr>
              <mc:AlternateContent>
                <mc:Choice Requires="wps">
                  <w:drawing>
                    <wp:anchor distT="0" distB="0" distL="114300" distR="114300" simplePos="0" relativeHeight="251669504" behindDoc="0" locked="0" layoutInCell="1" allowOverlap="1" wp14:anchorId="3047BEF2" wp14:editId="4B751B5C">
                      <wp:simplePos x="0" y="0"/>
                      <wp:positionH relativeFrom="column">
                        <wp:posOffset>-1565275</wp:posOffset>
                      </wp:positionH>
                      <wp:positionV relativeFrom="paragraph">
                        <wp:posOffset>299085</wp:posOffset>
                      </wp:positionV>
                      <wp:extent cx="4191000" cy="0"/>
                      <wp:effectExtent l="0" t="0" r="0" b="0"/>
                      <wp:wrapNone/>
                      <wp:docPr id="5" name="Rechte verbindingslijn 5"/>
                      <wp:cNvGraphicFramePr/>
                      <a:graphic xmlns:a="http://schemas.openxmlformats.org/drawingml/2006/main">
                        <a:graphicData uri="http://schemas.microsoft.com/office/word/2010/wordprocessingShape">
                          <wps:wsp>
                            <wps:cNvCnPr/>
                            <wps:spPr>
                              <a:xfrm>
                                <a:off x="0" y="0"/>
                                <a:ext cx="419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B62F43" id="Rechte verbindingslijn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3.25pt,23.55pt" to="206.7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" strokecolor="black [3200]" strokeweight=".5pt">
                      <v:stroke joinstyle="miter"/>
                    </v:line>
                  </w:pict>
                </mc:Fallback>
              </mc:AlternateContent>
            </w:r>
          </w:p>
          <w:p w14:paraId="53F9EE31" w14:textId="77777777" w:rsidR="006B4C25" w:rsidRPr="00851671" w:rsidRDefault="006B4C25" w:rsidP="00A22C3E">
            <w:pPr>
              <w:rPr>
                <w:rFonts w:asciiTheme="majorHAnsi" w:hAnsiTheme="majorHAnsi" w:cstheme="majorHAnsi"/>
                <w:sz w:val="19"/>
                <w:szCs w:val="19"/>
              </w:rPr>
            </w:pPr>
          </w:p>
          <w:p w14:paraId="3633AF49" w14:textId="77777777" w:rsidR="006B4C25" w:rsidRPr="00851671" w:rsidRDefault="006B4C25" w:rsidP="00A22C3E">
            <w:pPr>
              <w:rPr>
                <w:rFonts w:asciiTheme="majorHAnsi" w:hAnsiTheme="majorHAnsi" w:cstheme="majorHAnsi"/>
                <w:sz w:val="19"/>
                <w:szCs w:val="19"/>
              </w:rPr>
            </w:pPr>
            <w:r>
              <w:rPr>
                <w:rFonts w:asciiTheme="majorHAnsi" w:hAnsiTheme="majorHAnsi" w:cstheme="majorHAnsi"/>
                <w:sz w:val="19"/>
                <w:szCs w:val="19"/>
              </w:rPr>
              <w:br/>
            </w:r>
            <w:r w:rsidRPr="00851671">
              <w:rPr>
                <w:rFonts w:asciiTheme="majorHAnsi" w:hAnsiTheme="majorHAnsi" w:cstheme="majorHAnsi"/>
                <w:sz w:val="19"/>
                <w:szCs w:val="19"/>
              </w:rPr>
              <w:t xml:space="preserve">Veerkracht </w:t>
            </w:r>
          </w:p>
        </w:tc>
        <w:tc>
          <w:tcPr>
            <w:tcW w:w="2040" w:type="dxa"/>
          </w:tcPr>
          <w:p w14:paraId="77D8430E" w14:textId="77777777" w:rsidR="006B4C25" w:rsidRPr="00851671" w:rsidRDefault="006B4C25" w:rsidP="00A22C3E">
            <w:pPr>
              <w:rPr>
                <w:rFonts w:asciiTheme="majorHAnsi" w:hAnsiTheme="majorHAnsi" w:cstheme="majorHAnsi"/>
                <w:sz w:val="19"/>
                <w:szCs w:val="19"/>
              </w:rPr>
            </w:pPr>
            <w:r w:rsidRPr="00851671">
              <w:rPr>
                <w:rFonts w:asciiTheme="majorHAnsi" w:hAnsiTheme="majorHAnsi" w:cstheme="majorHAnsi"/>
                <w:sz w:val="19"/>
                <w:szCs w:val="19"/>
              </w:rPr>
              <w:t xml:space="preserve">Heftige gebeurtenissen </w:t>
            </w:r>
          </w:p>
          <w:p w14:paraId="3E91717D" w14:textId="77777777" w:rsidR="006B4C25" w:rsidRPr="00851671" w:rsidRDefault="006B4C25" w:rsidP="00A22C3E">
            <w:pPr>
              <w:rPr>
                <w:rFonts w:asciiTheme="majorHAnsi" w:hAnsiTheme="majorHAnsi" w:cstheme="majorHAnsi"/>
                <w:sz w:val="19"/>
                <w:szCs w:val="19"/>
              </w:rPr>
            </w:pPr>
          </w:p>
          <w:p w14:paraId="6CBB968F" w14:textId="77777777" w:rsidR="006B4C25" w:rsidRPr="00851671" w:rsidRDefault="006B4C25" w:rsidP="00A22C3E">
            <w:pPr>
              <w:rPr>
                <w:rFonts w:asciiTheme="majorHAnsi" w:hAnsiTheme="majorHAnsi" w:cstheme="majorHAnsi"/>
                <w:sz w:val="19"/>
                <w:szCs w:val="19"/>
              </w:rPr>
            </w:pPr>
            <w:r w:rsidRPr="00851671">
              <w:rPr>
                <w:rFonts w:asciiTheme="majorHAnsi" w:hAnsiTheme="majorHAnsi" w:cstheme="majorHAnsi"/>
                <w:sz w:val="19"/>
                <w:szCs w:val="19"/>
              </w:rPr>
              <w:t>Confronterende casuïstiek en maatschappelijke druk</w:t>
            </w:r>
          </w:p>
          <w:p w14:paraId="738BD718" w14:textId="77777777" w:rsidR="006B4C25" w:rsidRPr="00851671" w:rsidRDefault="006B4C25" w:rsidP="00A22C3E">
            <w:pPr>
              <w:rPr>
                <w:rFonts w:asciiTheme="majorHAnsi" w:hAnsiTheme="majorHAnsi" w:cstheme="majorHAnsi"/>
                <w:sz w:val="19"/>
                <w:szCs w:val="19"/>
              </w:rPr>
            </w:pPr>
          </w:p>
          <w:p w14:paraId="56C7AA54" w14:textId="77777777" w:rsidR="006B4C25" w:rsidRPr="00851671" w:rsidRDefault="006B4C25" w:rsidP="00A22C3E">
            <w:pPr>
              <w:rPr>
                <w:rFonts w:asciiTheme="majorHAnsi" w:hAnsiTheme="majorHAnsi" w:cstheme="majorHAnsi"/>
                <w:sz w:val="19"/>
                <w:szCs w:val="19"/>
              </w:rPr>
            </w:pPr>
          </w:p>
          <w:p w14:paraId="44DE4709" w14:textId="77777777" w:rsidR="006B4C25" w:rsidRPr="00851671" w:rsidRDefault="006B4C25" w:rsidP="00A22C3E">
            <w:pPr>
              <w:rPr>
                <w:rFonts w:asciiTheme="majorHAnsi" w:hAnsiTheme="majorHAnsi" w:cstheme="majorHAnsi"/>
                <w:sz w:val="19"/>
                <w:szCs w:val="19"/>
              </w:rPr>
            </w:pPr>
            <w:r w:rsidRPr="00851671">
              <w:rPr>
                <w:rFonts w:asciiTheme="majorHAnsi" w:hAnsiTheme="majorHAnsi" w:cstheme="majorHAnsi"/>
                <w:sz w:val="19"/>
                <w:szCs w:val="19"/>
              </w:rPr>
              <w:t xml:space="preserve">Positieve ervaringen </w:t>
            </w:r>
          </w:p>
          <w:p w14:paraId="1922C758" w14:textId="232C8936" w:rsidR="006B4C25" w:rsidRDefault="006B4C25" w:rsidP="00A22C3E">
            <w:pPr>
              <w:rPr>
                <w:rFonts w:asciiTheme="majorHAnsi" w:hAnsiTheme="majorHAnsi" w:cstheme="majorHAnsi"/>
                <w:sz w:val="19"/>
                <w:szCs w:val="19"/>
              </w:rPr>
            </w:pPr>
          </w:p>
          <w:p w14:paraId="7E98AA17" w14:textId="41C22D84" w:rsidR="00B95F09" w:rsidRDefault="00B95F09" w:rsidP="00A22C3E">
            <w:pPr>
              <w:rPr>
                <w:rFonts w:asciiTheme="majorHAnsi" w:hAnsiTheme="majorHAnsi" w:cstheme="majorHAnsi"/>
                <w:sz w:val="19"/>
                <w:szCs w:val="19"/>
              </w:rPr>
            </w:pPr>
          </w:p>
          <w:p w14:paraId="5158EFDA" w14:textId="77777777" w:rsidR="00B95F09" w:rsidRPr="00851671" w:rsidRDefault="00B95F09" w:rsidP="00A22C3E">
            <w:pPr>
              <w:rPr>
                <w:rFonts w:asciiTheme="majorHAnsi" w:hAnsiTheme="majorHAnsi" w:cstheme="majorHAnsi"/>
                <w:sz w:val="19"/>
                <w:szCs w:val="19"/>
              </w:rPr>
            </w:pPr>
          </w:p>
          <w:p w14:paraId="664639D5" w14:textId="77777777" w:rsidR="006B4C25" w:rsidRPr="00851671" w:rsidRDefault="006B4C25" w:rsidP="00A22C3E">
            <w:pPr>
              <w:rPr>
                <w:rFonts w:asciiTheme="majorHAnsi" w:hAnsiTheme="majorHAnsi" w:cstheme="majorHAnsi"/>
                <w:sz w:val="19"/>
                <w:szCs w:val="19"/>
              </w:rPr>
            </w:pPr>
          </w:p>
          <w:p w14:paraId="2F25896E" w14:textId="77777777" w:rsidR="006B4C25" w:rsidRDefault="006B4C25" w:rsidP="00A22C3E">
            <w:pPr>
              <w:rPr>
                <w:rFonts w:asciiTheme="majorHAnsi" w:hAnsiTheme="majorHAnsi" w:cstheme="majorHAnsi"/>
                <w:sz w:val="19"/>
                <w:szCs w:val="19"/>
              </w:rPr>
            </w:pPr>
          </w:p>
          <w:p w14:paraId="4E160DC3" w14:textId="77777777" w:rsidR="006B4C25" w:rsidRPr="00851671" w:rsidRDefault="006B4C25" w:rsidP="00A22C3E">
            <w:pPr>
              <w:rPr>
                <w:rFonts w:asciiTheme="majorHAnsi" w:hAnsiTheme="majorHAnsi" w:cstheme="majorHAnsi"/>
                <w:sz w:val="19"/>
                <w:szCs w:val="19"/>
              </w:rPr>
            </w:pPr>
            <w:r w:rsidRPr="00851671">
              <w:rPr>
                <w:rFonts w:asciiTheme="majorHAnsi" w:hAnsiTheme="majorHAnsi" w:cstheme="majorHAnsi"/>
                <w:sz w:val="19"/>
                <w:szCs w:val="19"/>
              </w:rPr>
              <w:t>Maatschappelijke normen en waarden</w:t>
            </w:r>
          </w:p>
          <w:p w14:paraId="3F1AD2A6" w14:textId="77777777" w:rsidR="006B4C25" w:rsidRPr="00851671" w:rsidRDefault="006B4C25" w:rsidP="00A22C3E">
            <w:pPr>
              <w:rPr>
                <w:rFonts w:asciiTheme="majorHAnsi" w:hAnsiTheme="majorHAnsi" w:cstheme="majorHAnsi"/>
                <w:sz w:val="19"/>
                <w:szCs w:val="19"/>
              </w:rPr>
            </w:pPr>
          </w:p>
          <w:p w14:paraId="030FF7DC" w14:textId="77777777" w:rsidR="006B4C25" w:rsidRPr="00851671" w:rsidRDefault="006B4C25" w:rsidP="00A22C3E">
            <w:pPr>
              <w:rPr>
                <w:rFonts w:asciiTheme="majorHAnsi" w:hAnsiTheme="majorHAnsi" w:cstheme="majorHAnsi"/>
                <w:sz w:val="19"/>
                <w:szCs w:val="19"/>
              </w:rPr>
            </w:pPr>
            <w:r w:rsidRPr="00851671">
              <w:rPr>
                <w:rFonts w:asciiTheme="majorHAnsi" w:hAnsiTheme="majorHAnsi" w:cstheme="majorHAnsi"/>
                <w:sz w:val="19"/>
                <w:szCs w:val="19"/>
              </w:rPr>
              <w:t>Organisatie en beroepskenmerken</w:t>
            </w:r>
          </w:p>
          <w:p w14:paraId="16A46653" w14:textId="77777777" w:rsidR="006B4C25" w:rsidRPr="00851671" w:rsidRDefault="006B4C25" w:rsidP="00A22C3E">
            <w:pPr>
              <w:rPr>
                <w:rFonts w:asciiTheme="majorHAnsi" w:hAnsiTheme="majorHAnsi" w:cstheme="majorHAnsi"/>
                <w:sz w:val="19"/>
                <w:szCs w:val="19"/>
              </w:rPr>
            </w:pPr>
          </w:p>
          <w:p w14:paraId="3BF648DC" w14:textId="77777777" w:rsidR="006B4C25" w:rsidRPr="00851671" w:rsidRDefault="006B4C25" w:rsidP="00A22C3E">
            <w:pPr>
              <w:rPr>
                <w:rFonts w:asciiTheme="majorHAnsi" w:hAnsiTheme="majorHAnsi" w:cstheme="majorHAnsi"/>
                <w:sz w:val="19"/>
                <w:szCs w:val="19"/>
              </w:rPr>
            </w:pPr>
            <w:r w:rsidRPr="00851671">
              <w:rPr>
                <w:rFonts w:asciiTheme="majorHAnsi" w:hAnsiTheme="majorHAnsi" w:cstheme="majorHAnsi"/>
                <w:sz w:val="19"/>
                <w:szCs w:val="19"/>
              </w:rPr>
              <w:t>Individuele kenmerken</w:t>
            </w:r>
          </w:p>
          <w:p w14:paraId="7255EE12" w14:textId="77777777" w:rsidR="006B4C25" w:rsidRPr="00851671" w:rsidRDefault="006B4C25" w:rsidP="00A22C3E">
            <w:pPr>
              <w:rPr>
                <w:rFonts w:asciiTheme="majorHAnsi" w:hAnsiTheme="majorHAnsi" w:cstheme="majorHAnsi"/>
                <w:sz w:val="19"/>
                <w:szCs w:val="19"/>
              </w:rPr>
            </w:pPr>
          </w:p>
          <w:p w14:paraId="659B13AF" w14:textId="77777777" w:rsidR="006B4C25" w:rsidRPr="00851671" w:rsidRDefault="006B4C25" w:rsidP="00A22C3E">
            <w:pPr>
              <w:rPr>
                <w:rFonts w:asciiTheme="majorHAnsi" w:hAnsiTheme="majorHAnsi" w:cstheme="majorHAnsi"/>
                <w:sz w:val="19"/>
                <w:szCs w:val="19"/>
              </w:rPr>
            </w:pPr>
            <w:r w:rsidRPr="00851671">
              <w:rPr>
                <w:rFonts w:asciiTheme="majorHAnsi" w:hAnsiTheme="majorHAnsi" w:cstheme="majorHAnsi"/>
                <w:sz w:val="19"/>
                <w:szCs w:val="19"/>
              </w:rPr>
              <w:t>Zelfzorg</w:t>
            </w:r>
          </w:p>
        </w:tc>
      </w:tr>
      <w:tr w:rsidR="006B4C25" w:rsidRPr="00A86DC9" w14:paraId="78FC91D3" w14:textId="77777777" w:rsidTr="006F2C7B">
        <w:trPr>
          <w:trHeight w:val="3539"/>
        </w:trPr>
        <w:tc>
          <w:tcPr>
            <w:tcW w:w="2423" w:type="dxa"/>
          </w:tcPr>
          <w:p w14:paraId="3A395485" w14:textId="77777777" w:rsidR="006B4C25" w:rsidRPr="00A86DC9" w:rsidRDefault="006B4C25" w:rsidP="00A22C3E">
            <w:pPr>
              <w:rPr>
                <w:rFonts w:asciiTheme="majorHAnsi" w:hAnsiTheme="majorHAnsi" w:cstheme="majorHAnsi"/>
                <w:b/>
                <w:bCs/>
                <w:sz w:val="19"/>
                <w:szCs w:val="19"/>
              </w:rPr>
            </w:pPr>
            <w:r w:rsidRPr="00A86DC9">
              <w:rPr>
                <w:rFonts w:asciiTheme="majorHAnsi" w:hAnsiTheme="majorHAnsi" w:cstheme="majorHAnsi"/>
                <w:sz w:val="19"/>
                <w:szCs w:val="19"/>
              </w:rPr>
              <w:lastRenderedPageBreak/>
              <w:t>Aandacht voor emoties in het gedwongen kader/ reclasseringswerk</w:t>
            </w:r>
          </w:p>
        </w:tc>
        <w:tc>
          <w:tcPr>
            <w:tcW w:w="2369" w:type="dxa"/>
          </w:tcPr>
          <w:p w14:paraId="446C421D" w14:textId="77777777" w:rsidR="006B4C25" w:rsidRPr="00A86DC9" w:rsidRDefault="006B4C25" w:rsidP="00A22C3E">
            <w:pPr>
              <w:rPr>
                <w:rFonts w:asciiTheme="majorHAnsi" w:hAnsiTheme="majorHAnsi" w:cstheme="majorHAnsi"/>
                <w:i/>
                <w:iCs/>
                <w:sz w:val="19"/>
                <w:szCs w:val="19"/>
              </w:rPr>
            </w:pPr>
            <w:r w:rsidRPr="00A86DC9">
              <w:rPr>
                <w:rFonts w:asciiTheme="majorHAnsi" w:hAnsiTheme="majorHAnsi" w:cstheme="majorHAnsi"/>
                <w:sz w:val="19"/>
                <w:szCs w:val="19"/>
              </w:rPr>
              <w:t>Manieren om te reflecteren</w:t>
            </w:r>
            <w:r w:rsidRPr="00A86DC9">
              <w:rPr>
                <w:rFonts w:asciiTheme="majorHAnsi" w:hAnsiTheme="majorHAnsi" w:cstheme="majorHAnsi"/>
                <w:sz w:val="19"/>
                <w:szCs w:val="19"/>
              </w:rPr>
              <w:br/>
            </w:r>
            <w:r w:rsidRPr="00A86DC9">
              <w:rPr>
                <w:rFonts w:asciiTheme="majorHAnsi" w:hAnsiTheme="majorHAnsi" w:cstheme="majorHAnsi"/>
                <w:sz w:val="19"/>
                <w:szCs w:val="19"/>
              </w:rPr>
              <w:br/>
            </w:r>
            <w:r w:rsidRPr="00A86DC9">
              <w:rPr>
                <w:rFonts w:asciiTheme="majorHAnsi" w:hAnsiTheme="majorHAnsi" w:cstheme="majorHAnsi"/>
                <w:i/>
                <w:iCs/>
                <w:sz w:val="19"/>
                <w:szCs w:val="19"/>
              </w:rPr>
              <w:t>Vragen gericht op:</w:t>
            </w:r>
            <w:r w:rsidRPr="00A86DC9">
              <w:rPr>
                <w:rFonts w:asciiTheme="majorHAnsi" w:hAnsiTheme="majorHAnsi" w:cstheme="majorHAnsi"/>
                <w:i/>
                <w:iCs/>
                <w:sz w:val="19"/>
                <w:szCs w:val="19"/>
              </w:rPr>
              <w:br/>
              <w:t>Hoe reflecteer jij nu?</w:t>
            </w:r>
            <w:r w:rsidRPr="00A86DC9">
              <w:rPr>
                <w:rFonts w:asciiTheme="majorHAnsi" w:hAnsiTheme="majorHAnsi" w:cstheme="majorHAnsi"/>
                <w:i/>
                <w:iCs/>
                <w:sz w:val="19"/>
                <w:szCs w:val="19"/>
              </w:rPr>
              <w:br/>
            </w:r>
            <w:r w:rsidRPr="00A86DC9">
              <w:rPr>
                <w:rFonts w:asciiTheme="majorHAnsi" w:hAnsiTheme="majorHAnsi" w:cstheme="majorHAnsi"/>
                <w:i/>
                <w:iCs/>
                <w:sz w:val="19"/>
                <w:szCs w:val="19"/>
              </w:rPr>
              <w:br/>
              <w:t>Wat ervaar jij als helpend?</w:t>
            </w:r>
          </w:p>
          <w:p w14:paraId="08313D89" w14:textId="77777777" w:rsidR="006B4C25" w:rsidRPr="00A86DC9" w:rsidRDefault="006B4C25" w:rsidP="00A22C3E">
            <w:pPr>
              <w:rPr>
                <w:rFonts w:asciiTheme="majorHAnsi" w:hAnsiTheme="majorHAnsi" w:cstheme="majorHAnsi"/>
                <w:i/>
                <w:iCs/>
                <w:sz w:val="19"/>
                <w:szCs w:val="19"/>
              </w:rPr>
            </w:pPr>
          </w:p>
          <w:p w14:paraId="641272EE" w14:textId="77777777" w:rsidR="006B4C25" w:rsidRDefault="006B4C25" w:rsidP="00A22C3E">
            <w:pPr>
              <w:rPr>
                <w:rFonts w:asciiTheme="majorHAnsi" w:hAnsiTheme="majorHAnsi" w:cstheme="majorHAnsi"/>
                <w:i/>
                <w:iCs/>
                <w:sz w:val="19"/>
                <w:szCs w:val="19"/>
              </w:rPr>
            </w:pPr>
          </w:p>
          <w:p w14:paraId="32CFFD36" w14:textId="77777777" w:rsidR="006B4C25" w:rsidRPr="00A86DC9" w:rsidRDefault="006B4C25" w:rsidP="00A22C3E">
            <w:pPr>
              <w:rPr>
                <w:rFonts w:asciiTheme="majorHAnsi" w:hAnsiTheme="majorHAnsi" w:cstheme="majorHAnsi"/>
                <w:sz w:val="19"/>
                <w:szCs w:val="19"/>
              </w:rPr>
            </w:pPr>
            <w:r w:rsidRPr="00A86DC9">
              <w:rPr>
                <w:rFonts w:asciiTheme="majorHAnsi" w:hAnsiTheme="majorHAnsi" w:cstheme="majorHAnsi"/>
                <w:i/>
                <w:iCs/>
                <w:sz w:val="19"/>
                <w:szCs w:val="19"/>
              </w:rPr>
              <w:t>Wat zou je nodig hebben om te kunnen reflecteren?</w:t>
            </w:r>
            <w:r w:rsidRPr="00A86DC9">
              <w:rPr>
                <w:rFonts w:asciiTheme="majorHAnsi" w:hAnsiTheme="majorHAnsi" w:cstheme="majorHAnsi"/>
                <w:sz w:val="19"/>
                <w:szCs w:val="19"/>
              </w:rPr>
              <w:t xml:space="preserve"> </w:t>
            </w:r>
          </w:p>
        </w:tc>
        <w:tc>
          <w:tcPr>
            <w:tcW w:w="2240" w:type="dxa"/>
          </w:tcPr>
          <w:p w14:paraId="7031D7E8" w14:textId="77777777" w:rsidR="006B4C25" w:rsidRDefault="006B4C25" w:rsidP="00A22C3E">
            <w:pPr>
              <w:rPr>
                <w:rFonts w:asciiTheme="majorHAnsi" w:hAnsiTheme="majorHAnsi" w:cstheme="majorHAnsi"/>
                <w:sz w:val="19"/>
                <w:szCs w:val="19"/>
              </w:rPr>
            </w:pPr>
            <w:r>
              <w:rPr>
                <w:rFonts w:asciiTheme="majorHAnsi" w:hAnsiTheme="majorHAnsi" w:cstheme="majorHAnsi"/>
                <w:sz w:val="19"/>
                <w:szCs w:val="19"/>
              </w:rPr>
              <w:t xml:space="preserve">Huidige situatie: </w:t>
            </w:r>
            <w:r>
              <w:rPr>
                <w:rFonts w:asciiTheme="majorHAnsi" w:hAnsiTheme="majorHAnsi" w:cstheme="majorHAnsi"/>
                <w:sz w:val="19"/>
                <w:szCs w:val="19"/>
              </w:rPr>
              <w:br/>
              <w:t>Persoonlijk en</w:t>
            </w:r>
            <w:r>
              <w:rPr>
                <w:rFonts w:asciiTheme="majorHAnsi" w:hAnsiTheme="majorHAnsi" w:cstheme="majorHAnsi"/>
                <w:sz w:val="19"/>
                <w:szCs w:val="19"/>
              </w:rPr>
              <w:br/>
              <w:t>in de organisatie</w:t>
            </w:r>
          </w:p>
          <w:p w14:paraId="4334D093" w14:textId="77777777" w:rsidR="006B4C25" w:rsidRDefault="006B4C25" w:rsidP="00A22C3E">
            <w:pPr>
              <w:rPr>
                <w:rFonts w:asciiTheme="majorHAnsi" w:hAnsiTheme="majorHAnsi" w:cstheme="majorHAnsi"/>
                <w:sz w:val="19"/>
                <w:szCs w:val="19"/>
              </w:rPr>
            </w:pPr>
          </w:p>
          <w:p w14:paraId="5C326374" w14:textId="77777777" w:rsidR="006B4C25" w:rsidRDefault="006B4C25" w:rsidP="00A22C3E">
            <w:pPr>
              <w:rPr>
                <w:rFonts w:asciiTheme="majorHAnsi" w:hAnsiTheme="majorHAnsi" w:cstheme="majorHAnsi"/>
                <w:sz w:val="19"/>
                <w:szCs w:val="19"/>
              </w:rPr>
            </w:pPr>
          </w:p>
          <w:p w14:paraId="141E40FF" w14:textId="77777777" w:rsidR="006B4C25" w:rsidRDefault="006B4C25" w:rsidP="00A22C3E">
            <w:pPr>
              <w:rPr>
                <w:rFonts w:asciiTheme="majorHAnsi" w:hAnsiTheme="majorHAnsi" w:cstheme="majorHAnsi"/>
                <w:sz w:val="19"/>
                <w:szCs w:val="19"/>
              </w:rPr>
            </w:pPr>
          </w:p>
          <w:p w14:paraId="67B020AB" w14:textId="77777777" w:rsidR="006B4C25" w:rsidRDefault="006B4C25" w:rsidP="00A22C3E">
            <w:pPr>
              <w:rPr>
                <w:rFonts w:asciiTheme="majorHAnsi" w:hAnsiTheme="majorHAnsi" w:cstheme="majorHAnsi"/>
                <w:sz w:val="19"/>
                <w:szCs w:val="19"/>
              </w:rPr>
            </w:pPr>
          </w:p>
          <w:p w14:paraId="6AE23C80" w14:textId="77777777" w:rsidR="006B4C25" w:rsidRPr="00A86DC9" w:rsidRDefault="006B4C25" w:rsidP="00A22C3E">
            <w:pPr>
              <w:rPr>
                <w:rFonts w:asciiTheme="majorHAnsi" w:hAnsiTheme="majorHAnsi" w:cstheme="majorHAnsi"/>
                <w:sz w:val="19"/>
                <w:szCs w:val="19"/>
              </w:rPr>
            </w:pPr>
            <w:r>
              <w:rPr>
                <w:rFonts w:asciiTheme="majorHAnsi" w:hAnsiTheme="majorHAnsi" w:cstheme="majorHAnsi"/>
                <w:sz w:val="19"/>
                <w:szCs w:val="19"/>
              </w:rPr>
              <w:br/>
            </w:r>
            <w:r w:rsidRPr="00A86DC9">
              <w:rPr>
                <w:rFonts w:asciiTheme="majorHAnsi" w:hAnsiTheme="majorHAnsi" w:cstheme="majorHAnsi"/>
                <w:sz w:val="19"/>
                <w:szCs w:val="19"/>
              </w:rPr>
              <w:t>Methoden en methodieken</w:t>
            </w:r>
          </w:p>
          <w:p w14:paraId="0437E86C" w14:textId="77777777" w:rsidR="006B4C25" w:rsidRPr="00A86DC9" w:rsidRDefault="006B4C25" w:rsidP="00A22C3E">
            <w:pPr>
              <w:rPr>
                <w:rFonts w:asciiTheme="majorHAnsi" w:hAnsiTheme="majorHAnsi" w:cstheme="majorHAnsi"/>
                <w:sz w:val="19"/>
                <w:szCs w:val="19"/>
              </w:rPr>
            </w:pPr>
          </w:p>
          <w:p w14:paraId="6FDC3CB1" w14:textId="77777777" w:rsidR="006B4C25" w:rsidRPr="00A86DC9" w:rsidRDefault="006B4C25" w:rsidP="00A22C3E">
            <w:pPr>
              <w:rPr>
                <w:rFonts w:asciiTheme="majorHAnsi" w:hAnsiTheme="majorHAnsi" w:cstheme="majorHAnsi"/>
                <w:sz w:val="19"/>
                <w:szCs w:val="19"/>
              </w:rPr>
            </w:pPr>
          </w:p>
        </w:tc>
        <w:tc>
          <w:tcPr>
            <w:tcW w:w="2040" w:type="dxa"/>
          </w:tcPr>
          <w:p w14:paraId="6F113AC0" w14:textId="77777777" w:rsidR="006B4C25" w:rsidRDefault="006B4C25" w:rsidP="00A22C3E">
            <w:pPr>
              <w:rPr>
                <w:rFonts w:asciiTheme="majorHAnsi" w:hAnsiTheme="majorHAnsi" w:cstheme="majorHAnsi"/>
                <w:sz w:val="18"/>
                <w:szCs w:val="18"/>
              </w:rPr>
            </w:pPr>
            <w:r>
              <w:rPr>
                <w:rFonts w:asciiTheme="majorHAnsi" w:hAnsiTheme="majorHAnsi" w:cstheme="majorHAnsi"/>
                <w:sz w:val="18"/>
                <w:szCs w:val="18"/>
              </w:rPr>
              <w:t>Welke ruimte wordt er gecreëerd voor emoties</w:t>
            </w:r>
            <w:r>
              <w:rPr>
                <w:rFonts w:asciiTheme="majorHAnsi" w:hAnsiTheme="majorHAnsi" w:cstheme="majorHAnsi"/>
                <w:sz w:val="18"/>
                <w:szCs w:val="18"/>
              </w:rPr>
              <w:br/>
            </w:r>
            <w:r>
              <w:rPr>
                <w:rFonts w:asciiTheme="majorHAnsi" w:hAnsiTheme="majorHAnsi" w:cstheme="majorHAnsi"/>
                <w:sz w:val="18"/>
                <w:szCs w:val="18"/>
              </w:rPr>
              <w:br/>
              <w:t xml:space="preserve">Welke mogelijkheden zijn er om te (mogen) reflecteren en leren </w:t>
            </w:r>
          </w:p>
          <w:p w14:paraId="0307B9AF" w14:textId="77777777" w:rsidR="006B4C25" w:rsidRPr="00851671" w:rsidRDefault="006B4C25" w:rsidP="00A22C3E">
            <w:pPr>
              <w:rPr>
                <w:rFonts w:asciiTheme="majorHAnsi" w:hAnsiTheme="majorHAnsi" w:cstheme="majorHAnsi"/>
                <w:sz w:val="19"/>
                <w:szCs w:val="19"/>
              </w:rPr>
            </w:pPr>
          </w:p>
          <w:p w14:paraId="5A6B31A2" w14:textId="77777777" w:rsidR="006B4C25" w:rsidRPr="00851671" w:rsidRDefault="006B4C25" w:rsidP="00A22C3E">
            <w:pPr>
              <w:rPr>
                <w:rFonts w:asciiTheme="majorHAnsi" w:hAnsiTheme="majorHAnsi" w:cstheme="majorHAnsi"/>
                <w:sz w:val="19"/>
                <w:szCs w:val="19"/>
              </w:rPr>
            </w:pPr>
          </w:p>
          <w:p w14:paraId="5D5C037F" w14:textId="77777777" w:rsidR="006B4C25" w:rsidRPr="00A86DC9" w:rsidRDefault="006B4C25" w:rsidP="00A22C3E">
            <w:pPr>
              <w:rPr>
                <w:rFonts w:asciiTheme="majorHAnsi" w:hAnsiTheme="majorHAnsi" w:cstheme="majorHAnsi"/>
                <w:sz w:val="19"/>
                <w:szCs w:val="19"/>
              </w:rPr>
            </w:pPr>
            <w:r w:rsidRPr="00A86DC9">
              <w:rPr>
                <w:rFonts w:asciiTheme="majorHAnsi" w:hAnsiTheme="majorHAnsi" w:cstheme="majorHAnsi"/>
                <w:sz w:val="19"/>
                <w:szCs w:val="19"/>
                <w:lang w:val="en-US"/>
              </w:rPr>
              <w:t xml:space="preserve">Intervisie </w:t>
            </w:r>
          </w:p>
          <w:p w14:paraId="2DFF0258" w14:textId="77777777" w:rsidR="006B4C25" w:rsidRPr="00A86DC9" w:rsidRDefault="006B4C25" w:rsidP="00A22C3E">
            <w:pPr>
              <w:rPr>
                <w:rFonts w:asciiTheme="majorHAnsi" w:hAnsiTheme="majorHAnsi" w:cstheme="majorHAnsi"/>
                <w:sz w:val="19"/>
                <w:szCs w:val="19"/>
              </w:rPr>
            </w:pPr>
          </w:p>
          <w:p w14:paraId="2B09B054" w14:textId="77777777" w:rsidR="006B4C25" w:rsidRPr="00A86DC9" w:rsidRDefault="006B4C25" w:rsidP="00A22C3E">
            <w:pPr>
              <w:rPr>
                <w:rFonts w:asciiTheme="majorHAnsi" w:hAnsiTheme="majorHAnsi" w:cstheme="majorHAnsi"/>
                <w:sz w:val="19"/>
                <w:szCs w:val="19"/>
              </w:rPr>
            </w:pPr>
            <w:r w:rsidRPr="00A86DC9">
              <w:rPr>
                <w:rFonts w:asciiTheme="majorHAnsi" w:hAnsiTheme="majorHAnsi" w:cstheme="majorHAnsi"/>
                <w:sz w:val="19"/>
                <w:szCs w:val="19"/>
              </w:rPr>
              <w:t>Supervisie</w:t>
            </w:r>
          </w:p>
          <w:p w14:paraId="2DBE4F7F" w14:textId="77777777" w:rsidR="006B4C25" w:rsidRPr="00A86DC9" w:rsidRDefault="006B4C25" w:rsidP="00A22C3E">
            <w:pPr>
              <w:rPr>
                <w:rFonts w:asciiTheme="majorHAnsi" w:hAnsiTheme="majorHAnsi" w:cstheme="majorHAnsi"/>
                <w:sz w:val="19"/>
                <w:szCs w:val="19"/>
              </w:rPr>
            </w:pPr>
            <w:r w:rsidRPr="00A86DC9">
              <w:rPr>
                <w:rFonts w:asciiTheme="majorHAnsi" w:hAnsiTheme="majorHAnsi" w:cstheme="majorHAnsi"/>
                <w:sz w:val="19"/>
                <w:szCs w:val="19"/>
              </w:rPr>
              <w:br/>
              <w:t>Coaching</w:t>
            </w:r>
            <w:r w:rsidRPr="00A86DC9">
              <w:rPr>
                <w:rFonts w:asciiTheme="majorHAnsi" w:hAnsiTheme="majorHAnsi" w:cstheme="majorHAnsi"/>
                <w:sz w:val="19"/>
                <w:szCs w:val="19"/>
              </w:rPr>
              <w:br/>
            </w:r>
            <w:r w:rsidRPr="00A86DC9">
              <w:rPr>
                <w:rFonts w:asciiTheme="majorHAnsi" w:hAnsiTheme="majorHAnsi" w:cstheme="majorHAnsi"/>
                <w:sz w:val="19"/>
                <w:szCs w:val="19"/>
              </w:rPr>
              <w:br/>
              <w:t xml:space="preserve">Andere methoden? </w:t>
            </w:r>
          </w:p>
        </w:tc>
      </w:tr>
    </w:tbl>
    <w:p w14:paraId="0C7351ED" w14:textId="07D3A932" w:rsidR="006B4C25" w:rsidRDefault="006B4C25" w:rsidP="006B4C25">
      <w:pPr>
        <w:rPr>
          <w:rFonts w:asciiTheme="majorHAnsi" w:hAnsiTheme="majorHAnsi" w:cstheme="majorHAnsi"/>
        </w:rPr>
      </w:pPr>
    </w:p>
    <w:p w14:paraId="5E0E8601" w14:textId="0F24BFDE" w:rsidR="006B4C25" w:rsidRDefault="006B4C25" w:rsidP="006B4C25">
      <w:pPr>
        <w:rPr>
          <w:rFonts w:asciiTheme="majorHAnsi" w:hAnsiTheme="majorHAnsi" w:cstheme="majorHAnsi"/>
        </w:rPr>
      </w:pPr>
    </w:p>
    <w:p w14:paraId="0FE1629F" w14:textId="54911F5D" w:rsidR="006B4C25" w:rsidRDefault="006B4C25" w:rsidP="006B4C25">
      <w:pPr>
        <w:rPr>
          <w:rFonts w:asciiTheme="majorHAnsi" w:hAnsiTheme="majorHAnsi" w:cstheme="majorHAnsi"/>
        </w:rPr>
      </w:pPr>
    </w:p>
    <w:p w14:paraId="5E6D1610" w14:textId="19F45781" w:rsidR="006B4C25" w:rsidRDefault="006B4C25" w:rsidP="006B4C25">
      <w:pPr>
        <w:rPr>
          <w:rFonts w:asciiTheme="majorHAnsi" w:hAnsiTheme="majorHAnsi" w:cstheme="majorHAnsi"/>
        </w:rPr>
      </w:pPr>
    </w:p>
    <w:p w14:paraId="4DCDB4B9" w14:textId="679AF446" w:rsidR="006B4C25" w:rsidRDefault="006B4C25" w:rsidP="006B4C25">
      <w:pPr>
        <w:rPr>
          <w:rFonts w:asciiTheme="majorHAnsi" w:hAnsiTheme="majorHAnsi" w:cstheme="majorHAnsi"/>
        </w:rPr>
      </w:pPr>
    </w:p>
    <w:p w14:paraId="3E99FDD1" w14:textId="34AB1358" w:rsidR="006B4C25" w:rsidRDefault="006B4C25" w:rsidP="006B4C25">
      <w:pPr>
        <w:rPr>
          <w:rFonts w:asciiTheme="majorHAnsi" w:hAnsiTheme="majorHAnsi" w:cstheme="majorHAnsi"/>
        </w:rPr>
      </w:pPr>
    </w:p>
    <w:p w14:paraId="2211D756" w14:textId="217EB2D8" w:rsidR="006B4C25" w:rsidRDefault="006B4C25" w:rsidP="006B4C25">
      <w:pPr>
        <w:rPr>
          <w:rFonts w:asciiTheme="majorHAnsi" w:hAnsiTheme="majorHAnsi" w:cstheme="majorHAnsi"/>
        </w:rPr>
      </w:pPr>
    </w:p>
    <w:p w14:paraId="149FCF94" w14:textId="51EB22B4" w:rsidR="006B4C25" w:rsidRDefault="006B4C25" w:rsidP="006B4C25">
      <w:pPr>
        <w:rPr>
          <w:rFonts w:asciiTheme="majorHAnsi" w:hAnsiTheme="majorHAnsi" w:cstheme="majorHAnsi"/>
        </w:rPr>
      </w:pPr>
    </w:p>
    <w:p w14:paraId="449F273C" w14:textId="28B10C74" w:rsidR="006B4C25" w:rsidRDefault="006B4C25" w:rsidP="006B4C25">
      <w:pPr>
        <w:rPr>
          <w:rFonts w:asciiTheme="majorHAnsi" w:hAnsiTheme="majorHAnsi" w:cstheme="majorHAnsi"/>
        </w:rPr>
      </w:pPr>
    </w:p>
    <w:p w14:paraId="2B3787F2" w14:textId="0C672589" w:rsidR="006B4C25" w:rsidRDefault="006B4C25" w:rsidP="006B4C25">
      <w:pPr>
        <w:rPr>
          <w:rFonts w:asciiTheme="majorHAnsi" w:hAnsiTheme="majorHAnsi" w:cstheme="majorHAnsi"/>
        </w:rPr>
      </w:pPr>
    </w:p>
    <w:p w14:paraId="6C17AB58" w14:textId="6315401C" w:rsidR="006B4C25" w:rsidRDefault="006B4C25" w:rsidP="006B4C25">
      <w:pPr>
        <w:rPr>
          <w:rFonts w:asciiTheme="majorHAnsi" w:hAnsiTheme="majorHAnsi" w:cstheme="majorHAnsi"/>
        </w:rPr>
      </w:pPr>
    </w:p>
    <w:p w14:paraId="414956CD" w14:textId="3593CE24" w:rsidR="006B4C25" w:rsidRDefault="006B4C25" w:rsidP="006B4C25">
      <w:pPr>
        <w:rPr>
          <w:rFonts w:asciiTheme="majorHAnsi" w:hAnsiTheme="majorHAnsi" w:cstheme="majorHAnsi"/>
        </w:rPr>
      </w:pPr>
    </w:p>
    <w:p w14:paraId="0258027D" w14:textId="05642CDC" w:rsidR="006B4C25" w:rsidRDefault="006B4C25" w:rsidP="006B4C25">
      <w:pPr>
        <w:rPr>
          <w:rFonts w:asciiTheme="majorHAnsi" w:hAnsiTheme="majorHAnsi" w:cstheme="majorHAnsi"/>
        </w:rPr>
      </w:pPr>
    </w:p>
    <w:p w14:paraId="6F19B748" w14:textId="4899414E" w:rsidR="006B4C25" w:rsidRDefault="006B4C25" w:rsidP="006B4C25">
      <w:pPr>
        <w:rPr>
          <w:rFonts w:asciiTheme="majorHAnsi" w:hAnsiTheme="majorHAnsi" w:cstheme="majorHAnsi"/>
        </w:rPr>
      </w:pPr>
    </w:p>
    <w:p w14:paraId="3A6B1724" w14:textId="396396B2" w:rsidR="006B4C25" w:rsidRDefault="006B4C25" w:rsidP="006B4C25">
      <w:pPr>
        <w:rPr>
          <w:rFonts w:asciiTheme="majorHAnsi" w:hAnsiTheme="majorHAnsi" w:cstheme="majorHAnsi"/>
        </w:rPr>
      </w:pPr>
    </w:p>
    <w:p w14:paraId="3C99039B" w14:textId="552C1C16" w:rsidR="006B4C25" w:rsidRDefault="006B4C25" w:rsidP="006B4C25">
      <w:pPr>
        <w:rPr>
          <w:rFonts w:asciiTheme="majorHAnsi" w:hAnsiTheme="majorHAnsi" w:cstheme="majorHAnsi"/>
        </w:rPr>
      </w:pPr>
    </w:p>
    <w:p w14:paraId="183E5C79" w14:textId="2B6E57B0" w:rsidR="006B4C25" w:rsidRDefault="006B4C25" w:rsidP="006B4C25">
      <w:pPr>
        <w:rPr>
          <w:rFonts w:asciiTheme="majorHAnsi" w:hAnsiTheme="majorHAnsi" w:cstheme="majorHAnsi"/>
        </w:rPr>
      </w:pPr>
    </w:p>
    <w:p w14:paraId="4326CA96" w14:textId="4236B98E" w:rsidR="006B4C25" w:rsidRDefault="006B4C25" w:rsidP="006B4C25">
      <w:pPr>
        <w:rPr>
          <w:rFonts w:asciiTheme="majorHAnsi" w:hAnsiTheme="majorHAnsi" w:cstheme="majorHAnsi"/>
        </w:rPr>
      </w:pPr>
    </w:p>
    <w:p w14:paraId="487946FD" w14:textId="6FA53FE8" w:rsidR="006B4C25" w:rsidRDefault="006B4C25" w:rsidP="006B4C25">
      <w:pPr>
        <w:rPr>
          <w:rFonts w:asciiTheme="majorHAnsi" w:hAnsiTheme="majorHAnsi" w:cstheme="majorHAnsi"/>
        </w:rPr>
      </w:pPr>
    </w:p>
    <w:p w14:paraId="3191ABFB" w14:textId="3C7F8A09" w:rsidR="006B4C25" w:rsidRDefault="006B4C25" w:rsidP="006B4C25">
      <w:pPr>
        <w:rPr>
          <w:rFonts w:asciiTheme="majorHAnsi" w:hAnsiTheme="majorHAnsi" w:cstheme="majorHAnsi"/>
        </w:rPr>
      </w:pPr>
    </w:p>
    <w:p w14:paraId="03DF4A8C" w14:textId="283B9715" w:rsidR="006B4C25" w:rsidRDefault="006B4C25" w:rsidP="006B4C25">
      <w:pPr>
        <w:rPr>
          <w:rFonts w:asciiTheme="majorHAnsi" w:hAnsiTheme="majorHAnsi" w:cstheme="majorHAnsi"/>
        </w:rPr>
      </w:pPr>
    </w:p>
    <w:p w14:paraId="111FB947" w14:textId="09139890" w:rsidR="006B4C25" w:rsidRDefault="006B4C25" w:rsidP="006B4C25">
      <w:pPr>
        <w:rPr>
          <w:rFonts w:asciiTheme="majorHAnsi" w:hAnsiTheme="majorHAnsi" w:cstheme="majorHAnsi"/>
        </w:rPr>
      </w:pPr>
    </w:p>
    <w:p w14:paraId="4FD06F87" w14:textId="25D7E451" w:rsidR="006B4C25" w:rsidRDefault="006B4C25" w:rsidP="006B4C25">
      <w:pPr>
        <w:rPr>
          <w:rFonts w:asciiTheme="majorHAnsi" w:hAnsiTheme="majorHAnsi" w:cstheme="majorHAnsi"/>
        </w:rPr>
      </w:pPr>
    </w:p>
    <w:p w14:paraId="665EC174" w14:textId="4C47C35B" w:rsidR="006B4C25" w:rsidRPr="00295B58" w:rsidRDefault="006B4C25" w:rsidP="00295B58">
      <w:pPr>
        <w:pStyle w:val="Kop1"/>
        <w:rPr>
          <w:sz w:val="24"/>
          <w:szCs w:val="24"/>
        </w:rPr>
      </w:pPr>
      <w:bookmarkStart w:id="86" w:name="_Toc135310145"/>
      <w:r w:rsidRPr="00295B58">
        <w:rPr>
          <w:color w:val="auto"/>
          <w:sz w:val="24"/>
          <w:szCs w:val="24"/>
        </w:rPr>
        <w:lastRenderedPageBreak/>
        <w:t xml:space="preserve">Bijlage 2 </w:t>
      </w:r>
      <w:r w:rsidR="00C26A56">
        <w:rPr>
          <w:color w:val="auto"/>
          <w:sz w:val="24"/>
          <w:szCs w:val="24"/>
        </w:rPr>
        <w:t>i</w:t>
      </w:r>
      <w:r w:rsidRPr="00295B58">
        <w:rPr>
          <w:color w:val="auto"/>
          <w:sz w:val="24"/>
          <w:szCs w:val="24"/>
        </w:rPr>
        <w:t>nterviewvragen</w:t>
      </w:r>
      <w:bookmarkEnd w:id="86"/>
      <w:r w:rsidRPr="00295B58">
        <w:rPr>
          <w:color w:val="auto"/>
          <w:sz w:val="24"/>
          <w:szCs w:val="24"/>
        </w:rPr>
        <w:br/>
      </w:r>
    </w:p>
    <w:p w14:paraId="3F1AB7C1" w14:textId="77777777" w:rsidR="006B4C25" w:rsidRPr="00BF79B3" w:rsidRDefault="006B4C25" w:rsidP="003C52BA">
      <w:pPr>
        <w:pStyle w:val="Lijstalinea"/>
        <w:numPr>
          <w:ilvl w:val="0"/>
          <w:numId w:val="6"/>
        </w:numPr>
        <w:rPr>
          <w:rFonts w:asciiTheme="majorHAnsi" w:hAnsiTheme="majorHAnsi" w:cstheme="majorHAnsi"/>
        </w:rPr>
      </w:pPr>
      <w:r w:rsidRPr="00BF79B3">
        <w:rPr>
          <w:rFonts w:asciiTheme="majorHAnsi" w:hAnsiTheme="majorHAnsi" w:cstheme="majorHAnsi"/>
        </w:rPr>
        <w:t>Opbouw interview</w:t>
      </w:r>
    </w:p>
    <w:p w14:paraId="7F084BF7" w14:textId="77777777" w:rsidR="006B4C25" w:rsidRPr="003E474F" w:rsidRDefault="006B4C25" w:rsidP="003C52BA">
      <w:pPr>
        <w:pStyle w:val="Lijstalinea"/>
        <w:numPr>
          <w:ilvl w:val="0"/>
          <w:numId w:val="3"/>
        </w:numPr>
        <w:ind w:left="567"/>
        <w:rPr>
          <w:rFonts w:asciiTheme="majorHAnsi" w:hAnsiTheme="majorHAnsi" w:cstheme="majorHAnsi"/>
        </w:rPr>
      </w:pPr>
      <w:r w:rsidRPr="003E474F">
        <w:rPr>
          <w:rFonts w:asciiTheme="majorHAnsi" w:hAnsiTheme="majorHAnsi" w:cstheme="majorHAnsi"/>
        </w:rPr>
        <w:t xml:space="preserve">Voorstellen </w:t>
      </w:r>
    </w:p>
    <w:p w14:paraId="7C572F4C" w14:textId="77777777" w:rsidR="006B4C25" w:rsidRPr="003E474F" w:rsidRDefault="006B4C25" w:rsidP="003C52BA">
      <w:pPr>
        <w:pStyle w:val="Lijstalinea"/>
        <w:numPr>
          <w:ilvl w:val="0"/>
          <w:numId w:val="3"/>
        </w:numPr>
        <w:ind w:left="567"/>
        <w:rPr>
          <w:rFonts w:asciiTheme="majorHAnsi" w:hAnsiTheme="majorHAnsi" w:cstheme="majorHAnsi"/>
        </w:rPr>
      </w:pPr>
      <w:r>
        <w:rPr>
          <w:rFonts w:asciiTheme="majorHAnsi" w:hAnsiTheme="majorHAnsi" w:cstheme="majorHAnsi"/>
        </w:rPr>
        <w:t>Intro, uitleg</w:t>
      </w:r>
      <w:r w:rsidRPr="003E474F">
        <w:rPr>
          <w:rFonts w:asciiTheme="majorHAnsi" w:hAnsiTheme="majorHAnsi" w:cstheme="majorHAnsi"/>
        </w:rPr>
        <w:t xml:space="preserve"> en doel onderzoek</w:t>
      </w:r>
      <w:r w:rsidRPr="003E474F">
        <w:rPr>
          <w:rFonts w:asciiTheme="majorHAnsi" w:hAnsiTheme="majorHAnsi" w:cstheme="majorHAnsi"/>
        </w:rPr>
        <w:br/>
      </w:r>
      <w:r>
        <w:rPr>
          <w:rFonts w:asciiTheme="majorHAnsi" w:hAnsiTheme="majorHAnsi" w:cstheme="majorHAnsi"/>
        </w:rPr>
        <w:t xml:space="preserve">Fijn dat je er bent. Zoals je weet, </w:t>
      </w:r>
      <w:r w:rsidRPr="003E474F">
        <w:rPr>
          <w:rFonts w:asciiTheme="majorHAnsi" w:hAnsiTheme="majorHAnsi" w:cstheme="majorHAnsi"/>
        </w:rPr>
        <w:t xml:space="preserve">volg </w:t>
      </w:r>
      <w:r>
        <w:rPr>
          <w:rFonts w:asciiTheme="majorHAnsi" w:hAnsiTheme="majorHAnsi" w:cstheme="majorHAnsi"/>
        </w:rPr>
        <w:t xml:space="preserve">ik </w:t>
      </w:r>
      <w:r w:rsidRPr="003E474F">
        <w:rPr>
          <w:rFonts w:asciiTheme="majorHAnsi" w:hAnsiTheme="majorHAnsi" w:cstheme="majorHAnsi"/>
        </w:rPr>
        <w:t xml:space="preserve">de master opleiding Forensisch Sociale Professional aan de Hogeschool Utrecht. </w:t>
      </w:r>
      <w:r>
        <w:rPr>
          <w:rFonts w:asciiTheme="majorHAnsi" w:hAnsiTheme="majorHAnsi" w:cstheme="majorHAnsi"/>
        </w:rPr>
        <w:t xml:space="preserve">Voor mij is bewustzijn en persoonlijke en professionele ontwikkeling erg belangrijk. Ik ben nu bezig met mijn masterthesis en daarvoor doe ik onderzoek naar de rol van emoties binnen het reclasseringswerk in het contact met cliënten. Hierbij gaat het om welke emoties er door de reclasseringswerkers worden ervaren, maar ook of zij deze altijd kunnen en mogen uiten en hoe zij hier mee om gaan. Ook onderzoek ik hoe wij binnen Reclassering Inforsa meer aandacht zouden kunnen besteden aan de rol van emoties. Ik ben heel benieuwd naar jouw visie op dit onderwerp, en naar wat voor jou helpend zou kunnen zijn. </w:t>
      </w:r>
    </w:p>
    <w:p w14:paraId="37BE7E75" w14:textId="77777777" w:rsidR="006B4C25" w:rsidRPr="003E474F" w:rsidRDefault="006B4C25" w:rsidP="003C52BA">
      <w:pPr>
        <w:pStyle w:val="Lijstalinea"/>
        <w:numPr>
          <w:ilvl w:val="0"/>
          <w:numId w:val="3"/>
        </w:numPr>
        <w:ind w:left="567"/>
        <w:rPr>
          <w:rFonts w:asciiTheme="majorHAnsi" w:hAnsiTheme="majorHAnsi" w:cstheme="majorHAnsi"/>
        </w:rPr>
      </w:pPr>
      <w:r w:rsidRPr="003E474F">
        <w:rPr>
          <w:rFonts w:asciiTheme="majorHAnsi" w:hAnsiTheme="majorHAnsi" w:cstheme="majorHAnsi"/>
        </w:rPr>
        <w:t xml:space="preserve">Geen verplichting tot antwoorden </w:t>
      </w:r>
    </w:p>
    <w:p w14:paraId="22060E1F" w14:textId="77777777" w:rsidR="006B4C25" w:rsidRPr="003E474F" w:rsidRDefault="006B4C25" w:rsidP="003C52BA">
      <w:pPr>
        <w:pStyle w:val="Lijstalinea"/>
        <w:numPr>
          <w:ilvl w:val="0"/>
          <w:numId w:val="3"/>
        </w:numPr>
        <w:ind w:left="567"/>
        <w:rPr>
          <w:rFonts w:asciiTheme="majorHAnsi" w:hAnsiTheme="majorHAnsi" w:cstheme="majorHAnsi"/>
        </w:rPr>
      </w:pPr>
      <w:r w:rsidRPr="003E474F">
        <w:rPr>
          <w:rFonts w:asciiTheme="majorHAnsi" w:hAnsiTheme="majorHAnsi" w:cstheme="majorHAnsi"/>
        </w:rPr>
        <w:t>Indien gewenst kan het interview tussentijds gepauzeerd/ gestopt worden</w:t>
      </w:r>
    </w:p>
    <w:p w14:paraId="5D5876E7" w14:textId="77777777" w:rsidR="006B4C25" w:rsidRPr="003E474F" w:rsidRDefault="006B4C25" w:rsidP="003C52BA">
      <w:pPr>
        <w:pStyle w:val="Lijstalinea"/>
        <w:numPr>
          <w:ilvl w:val="0"/>
          <w:numId w:val="3"/>
        </w:numPr>
        <w:ind w:left="567"/>
        <w:rPr>
          <w:rFonts w:asciiTheme="majorHAnsi" w:hAnsiTheme="majorHAnsi" w:cstheme="majorHAnsi"/>
        </w:rPr>
      </w:pPr>
      <w:r w:rsidRPr="003E474F">
        <w:rPr>
          <w:rFonts w:asciiTheme="majorHAnsi" w:hAnsiTheme="majorHAnsi" w:cstheme="majorHAnsi"/>
        </w:rPr>
        <w:t xml:space="preserve">Toestemming vragen voor geluidsopname </w:t>
      </w:r>
      <w:r>
        <w:rPr>
          <w:rFonts w:asciiTheme="majorHAnsi" w:hAnsiTheme="majorHAnsi" w:cstheme="majorHAnsi"/>
        </w:rPr>
        <w:t>en informed consent laten tekenen</w:t>
      </w:r>
    </w:p>
    <w:p w14:paraId="25D66C3D" w14:textId="77777777" w:rsidR="006B4C25" w:rsidRPr="003E474F" w:rsidRDefault="006B4C25" w:rsidP="003C52BA">
      <w:pPr>
        <w:pStyle w:val="Lijstalinea"/>
        <w:numPr>
          <w:ilvl w:val="0"/>
          <w:numId w:val="3"/>
        </w:numPr>
        <w:ind w:left="567"/>
        <w:rPr>
          <w:rFonts w:asciiTheme="majorHAnsi" w:hAnsiTheme="majorHAnsi" w:cstheme="majorHAnsi"/>
        </w:rPr>
      </w:pPr>
      <w:r w:rsidRPr="003E474F">
        <w:rPr>
          <w:rFonts w:asciiTheme="majorHAnsi" w:hAnsiTheme="majorHAnsi" w:cstheme="majorHAnsi"/>
        </w:rPr>
        <w:t>Geschatte duur interview (+/- 1 uur)</w:t>
      </w:r>
    </w:p>
    <w:p w14:paraId="2E031E5A" w14:textId="77777777" w:rsidR="006B4C25" w:rsidRPr="00720266" w:rsidRDefault="006B4C25" w:rsidP="003C52BA">
      <w:pPr>
        <w:pStyle w:val="Lijstalinea"/>
        <w:numPr>
          <w:ilvl w:val="0"/>
          <w:numId w:val="3"/>
        </w:numPr>
        <w:shd w:val="clear" w:color="auto" w:fill="FFFFFF"/>
        <w:spacing w:after="75"/>
        <w:ind w:left="567"/>
        <w:textAlignment w:val="baseline"/>
        <w:rPr>
          <w:rFonts w:asciiTheme="majorHAnsi" w:hAnsiTheme="majorHAnsi" w:cstheme="majorHAnsi"/>
        </w:rPr>
      </w:pPr>
      <w:r w:rsidRPr="00720266">
        <w:rPr>
          <w:rFonts w:asciiTheme="majorHAnsi" w:hAnsiTheme="majorHAnsi" w:cstheme="majorHAnsi"/>
        </w:rPr>
        <w:t xml:space="preserve">Toelichten dat gegevens worden geanonimiseerd </w:t>
      </w:r>
      <w:r>
        <w:rPr>
          <w:rFonts w:asciiTheme="majorHAnsi" w:hAnsiTheme="majorHAnsi" w:cstheme="majorHAnsi"/>
        </w:rPr>
        <w:br/>
      </w:r>
    </w:p>
    <w:p w14:paraId="48B03365" w14:textId="77777777" w:rsidR="006B4C25" w:rsidRPr="00720266" w:rsidRDefault="006B4C25" w:rsidP="003C52BA">
      <w:pPr>
        <w:pStyle w:val="Normaalweb"/>
        <w:numPr>
          <w:ilvl w:val="0"/>
          <w:numId w:val="6"/>
        </w:numPr>
        <w:shd w:val="clear" w:color="auto" w:fill="FFFFFF"/>
        <w:spacing w:before="0" w:beforeAutospacing="0" w:after="75" w:afterAutospacing="0"/>
        <w:textAlignment w:val="baseline"/>
        <w:rPr>
          <w:rFonts w:asciiTheme="majorHAnsi" w:hAnsiTheme="majorHAnsi" w:cstheme="majorHAnsi"/>
          <w:sz w:val="22"/>
          <w:szCs w:val="22"/>
        </w:rPr>
      </w:pPr>
      <w:r w:rsidRPr="00720266">
        <w:rPr>
          <w:rFonts w:asciiTheme="majorHAnsi" w:hAnsiTheme="majorHAnsi" w:cstheme="majorHAnsi"/>
          <w:sz w:val="22"/>
          <w:szCs w:val="22"/>
        </w:rPr>
        <w:t>Interviewvragen</w:t>
      </w:r>
    </w:p>
    <w:p w14:paraId="2AB07539" w14:textId="77777777" w:rsidR="006B4C25" w:rsidRDefault="006B4C25" w:rsidP="006B4C25">
      <w:pPr>
        <w:pStyle w:val="Normaalweb"/>
        <w:shd w:val="clear" w:color="auto" w:fill="FFFFFF"/>
        <w:spacing w:before="0" w:beforeAutospacing="0" w:after="75" w:afterAutospacing="0"/>
        <w:textAlignment w:val="baseline"/>
        <w:rPr>
          <w:rFonts w:asciiTheme="majorHAnsi" w:hAnsiTheme="majorHAnsi" w:cstheme="majorHAnsi"/>
          <w:i/>
          <w:iCs/>
          <w:sz w:val="22"/>
          <w:szCs w:val="22"/>
        </w:rPr>
      </w:pPr>
      <w:r w:rsidRPr="00720266">
        <w:rPr>
          <w:rFonts w:asciiTheme="majorHAnsi" w:hAnsiTheme="majorHAnsi" w:cstheme="majorHAnsi"/>
          <w:i/>
          <w:iCs/>
          <w:sz w:val="22"/>
          <w:szCs w:val="22"/>
        </w:rPr>
        <w:t>Fase 1. Discovery (ontdek)</w:t>
      </w:r>
    </w:p>
    <w:p w14:paraId="4E8DC2C7" w14:textId="77777777" w:rsidR="006B4C25" w:rsidRPr="00FB0711" w:rsidRDefault="006B4C25" w:rsidP="006B4C25">
      <w:pPr>
        <w:pStyle w:val="Normaalweb"/>
        <w:shd w:val="clear" w:color="auto" w:fill="FFFFFF"/>
        <w:spacing w:before="0" w:beforeAutospacing="0" w:after="75" w:afterAutospacing="0"/>
        <w:ind w:left="567"/>
        <w:textAlignment w:val="baseline"/>
        <w:rPr>
          <w:rFonts w:asciiTheme="majorHAnsi" w:hAnsiTheme="majorHAnsi" w:cstheme="majorHAnsi"/>
          <w:i/>
          <w:iCs/>
          <w:sz w:val="22"/>
          <w:szCs w:val="22"/>
        </w:rPr>
      </w:pPr>
      <w:r>
        <w:rPr>
          <w:rFonts w:asciiTheme="majorHAnsi" w:hAnsiTheme="majorHAnsi" w:cstheme="majorHAnsi"/>
          <w:i/>
          <w:iCs/>
          <w:color w:val="333333"/>
          <w:sz w:val="22"/>
          <w:szCs w:val="22"/>
        </w:rPr>
        <w:t xml:space="preserve">De emotiekaarten van Hulsbergen (2019) worden uitgespreid op tafel, per categorie: de rijen rood, bruin, oranje en turkoois. </w:t>
      </w:r>
    </w:p>
    <w:p w14:paraId="2F76398A" w14:textId="77777777" w:rsidR="006B4C25" w:rsidRPr="00720266" w:rsidRDefault="006B4C25" w:rsidP="003C52BA">
      <w:pPr>
        <w:pStyle w:val="Normaalweb"/>
        <w:numPr>
          <w:ilvl w:val="0"/>
          <w:numId w:val="4"/>
        </w:numPr>
        <w:shd w:val="clear" w:color="auto" w:fill="FFFFFF"/>
        <w:spacing w:before="0" w:beforeAutospacing="0" w:after="75" w:afterAutospacing="0"/>
        <w:ind w:left="567"/>
        <w:textAlignment w:val="baseline"/>
        <w:rPr>
          <w:rFonts w:asciiTheme="majorHAnsi" w:hAnsiTheme="majorHAnsi" w:cstheme="majorHAnsi"/>
          <w:i/>
          <w:iCs/>
          <w:sz w:val="22"/>
          <w:szCs w:val="22"/>
        </w:rPr>
      </w:pPr>
      <w:r w:rsidRPr="00720266">
        <w:rPr>
          <w:rFonts w:asciiTheme="majorHAnsi" w:hAnsiTheme="majorHAnsi" w:cstheme="majorHAnsi"/>
          <w:sz w:val="22"/>
          <w:szCs w:val="22"/>
        </w:rPr>
        <w:t>Kun jij drie emotiekaarten kiezen die je het meeste ervaart in je dagelijks werk?</w:t>
      </w:r>
      <w:r w:rsidRPr="00720266">
        <w:rPr>
          <w:rFonts w:asciiTheme="majorHAnsi" w:hAnsiTheme="majorHAnsi" w:cstheme="majorHAnsi"/>
          <w:sz w:val="22"/>
          <w:szCs w:val="22"/>
        </w:rPr>
        <w:br/>
      </w:r>
      <w:r w:rsidRPr="00720266">
        <w:rPr>
          <w:rFonts w:asciiTheme="majorHAnsi" w:hAnsiTheme="majorHAnsi" w:cstheme="majorHAnsi"/>
          <w:i/>
          <w:iCs/>
          <w:sz w:val="22"/>
          <w:szCs w:val="22"/>
        </w:rPr>
        <w:t>(Wachten tot de respondent de kaartjes heeft gepakt)</w:t>
      </w:r>
    </w:p>
    <w:p w14:paraId="658A3687" w14:textId="77777777" w:rsidR="006B4C25" w:rsidRPr="00720266" w:rsidRDefault="006B4C25" w:rsidP="003C52BA">
      <w:pPr>
        <w:pStyle w:val="Normaalweb"/>
        <w:numPr>
          <w:ilvl w:val="0"/>
          <w:numId w:val="4"/>
        </w:numPr>
        <w:shd w:val="clear" w:color="auto" w:fill="FFFFFF"/>
        <w:spacing w:before="0" w:beforeAutospacing="0" w:after="75" w:afterAutospacing="0"/>
        <w:ind w:left="567"/>
        <w:textAlignment w:val="baseline"/>
        <w:rPr>
          <w:rFonts w:asciiTheme="majorHAnsi" w:hAnsiTheme="majorHAnsi" w:cstheme="majorHAnsi"/>
          <w:sz w:val="22"/>
          <w:szCs w:val="22"/>
        </w:rPr>
      </w:pPr>
      <w:r w:rsidRPr="00720266">
        <w:rPr>
          <w:rFonts w:asciiTheme="majorHAnsi" w:hAnsiTheme="majorHAnsi" w:cstheme="majorHAnsi"/>
          <w:sz w:val="22"/>
          <w:szCs w:val="22"/>
        </w:rPr>
        <w:t>Kun je er eentje kiezen die voor jou het meeste aan de orde is, die je het meest raakt of waar je het graag over zou willen hebben?</w:t>
      </w:r>
    </w:p>
    <w:p w14:paraId="025AB941" w14:textId="77777777" w:rsidR="006B4C25" w:rsidRPr="00720266" w:rsidRDefault="006B4C25" w:rsidP="003C52BA">
      <w:pPr>
        <w:pStyle w:val="Normaalweb"/>
        <w:numPr>
          <w:ilvl w:val="0"/>
          <w:numId w:val="4"/>
        </w:numPr>
        <w:shd w:val="clear" w:color="auto" w:fill="FFFFFF"/>
        <w:spacing w:before="0" w:beforeAutospacing="0" w:after="75" w:afterAutospacing="0"/>
        <w:ind w:left="567"/>
        <w:textAlignment w:val="baseline"/>
        <w:rPr>
          <w:rFonts w:asciiTheme="majorHAnsi" w:hAnsiTheme="majorHAnsi" w:cstheme="majorHAnsi"/>
          <w:sz w:val="22"/>
          <w:szCs w:val="22"/>
        </w:rPr>
      </w:pPr>
      <w:r w:rsidRPr="00720266">
        <w:rPr>
          <w:rFonts w:asciiTheme="majorHAnsi" w:hAnsiTheme="majorHAnsi" w:cstheme="majorHAnsi"/>
          <w:sz w:val="22"/>
          <w:szCs w:val="22"/>
        </w:rPr>
        <w:t xml:space="preserve">Kun je een voorbeeld geven van wanneer je deze emotie gevoeld hebt? </w:t>
      </w:r>
    </w:p>
    <w:p w14:paraId="6D81AEC7" w14:textId="77777777" w:rsidR="006B4C25" w:rsidRPr="00720266" w:rsidRDefault="006B4C25" w:rsidP="006B4C25">
      <w:pPr>
        <w:pStyle w:val="Normaalweb"/>
        <w:shd w:val="clear" w:color="auto" w:fill="FFFFFF"/>
        <w:spacing w:before="0" w:beforeAutospacing="0" w:after="75" w:afterAutospacing="0"/>
        <w:ind w:left="567"/>
        <w:textAlignment w:val="baseline"/>
        <w:rPr>
          <w:rFonts w:asciiTheme="majorHAnsi" w:hAnsiTheme="majorHAnsi" w:cstheme="majorHAnsi"/>
          <w:sz w:val="22"/>
          <w:szCs w:val="22"/>
        </w:rPr>
      </w:pPr>
      <w:r w:rsidRPr="00720266">
        <w:rPr>
          <w:rFonts w:asciiTheme="majorHAnsi" w:hAnsiTheme="majorHAnsi" w:cstheme="majorHAnsi"/>
          <w:sz w:val="22"/>
          <w:szCs w:val="22"/>
        </w:rPr>
        <w:t>Hulpvragen hierbij:</w:t>
      </w:r>
      <w:r w:rsidRPr="00720266">
        <w:rPr>
          <w:rFonts w:asciiTheme="majorHAnsi" w:hAnsiTheme="majorHAnsi" w:cstheme="majorHAnsi"/>
          <w:sz w:val="22"/>
          <w:szCs w:val="22"/>
        </w:rPr>
        <w:br/>
        <w:t>Wat gebeurde er bij jou?</w:t>
      </w:r>
    </w:p>
    <w:p w14:paraId="231B0308" w14:textId="77777777" w:rsidR="006B4C25" w:rsidRPr="00720266" w:rsidRDefault="006B4C25" w:rsidP="006B4C25">
      <w:pPr>
        <w:pStyle w:val="Normaalweb"/>
        <w:shd w:val="clear" w:color="auto" w:fill="FFFFFF"/>
        <w:spacing w:before="0" w:beforeAutospacing="0" w:after="75" w:afterAutospacing="0"/>
        <w:ind w:left="567"/>
        <w:textAlignment w:val="baseline"/>
        <w:rPr>
          <w:rFonts w:asciiTheme="majorHAnsi" w:hAnsiTheme="majorHAnsi" w:cstheme="majorHAnsi"/>
          <w:sz w:val="22"/>
          <w:szCs w:val="22"/>
        </w:rPr>
      </w:pPr>
      <w:r w:rsidRPr="00720266">
        <w:rPr>
          <w:rFonts w:asciiTheme="majorHAnsi" w:hAnsiTheme="majorHAnsi" w:cstheme="majorHAnsi"/>
          <w:sz w:val="22"/>
          <w:szCs w:val="22"/>
        </w:rPr>
        <w:t>Wat ging eraan vooraf?</w:t>
      </w:r>
    </w:p>
    <w:p w14:paraId="5E500253" w14:textId="77777777" w:rsidR="006B4C25" w:rsidRPr="00720266" w:rsidRDefault="006B4C25" w:rsidP="006B4C25">
      <w:pPr>
        <w:pStyle w:val="Normaalweb"/>
        <w:shd w:val="clear" w:color="auto" w:fill="FFFFFF"/>
        <w:spacing w:before="0" w:beforeAutospacing="0" w:after="75" w:afterAutospacing="0"/>
        <w:ind w:left="567"/>
        <w:textAlignment w:val="baseline"/>
        <w:rPr>
          <w:rFonts w:asciiTheme="majorHAnsi" w:hAnsiTheme="majorHAnsi" w:cstheme="majorHAnsi"/>
          <w:sz w:val="22"/>
          <w:szCs w:val="22"/>
        </w:rPr>
      </w:pPr>
      <w:r w:rsidRPr="00720266">
        <w:rPr>
          <w:rFonts w:asciiTheme="majorHAnsi" w:hAnsiTheme="majorHAnsi" w:cstheme="majorHAnsi"/>
          <w:sz w:val="22"/>
          <w:szCs w:val="22"/>
        </w:rPr>
        <w:t>Hoe waren de omstandigheden?</w:t>
      </w:r>
    </w:p>
    <w:p w14:paraId="3E7621BD" w14:textId="77777777" w:rsidR="006B4C25" w:rsidRPr="00720266" w:rsidRDefault="006B4C25" w:rsidP="006B4C25">
      <w:pPr>
        <w:pStyle w:val="Normaalweb"/>
        <w:shd w:val="clear" w:color="auto" w:fill="FFFFFF"/>
        <w:spacing w:before="0" w:beforeAutospacing="0" w:after="75" w:afterAutospacing="0"/>
        <w:ind w:left="567"/>
        <w:textAlignment w:val="baseline"/>
        <w:rPr>
          <w:rFonts w:asciiTheme="majorHAnsi" w:hAnsiTheme="majorHAnsi" w:cstheme="majorHAnsi"/>
          <w:sz w:val="22"/>
          <w:szCs w:val="22"/>
        </w:rPr>
      </w:pPr>
      <w:r w:rsidRPr="00720266">
        <w:rPr>
          <w:rFonts w:asciiTheme="majorHAnsi" w:hAnsiTheme="majorHAnsi" w:cstheme="majorHAnsi"/>
          <w:sz w:val="22"/>
          <w:szCs w:val="22"/>
        </w:rPr>
        <w:t xml:space="preserve">Wat deed de cliënt? </w:t>
      </w:r>
    </w:p>
    <w:p w14:paraId="54F9259A" w14:textId="77777777" w:rsidR="006B4C25" w:rsidRPr="00720266" w:rsidRDefault="006B4C25" w:rsidP="006B4C25">
      <w:pPr>
        <w:pStyle w:val="Normaalweb"/>
        <w:shd w:val="clear" w:color="auto" w:fill="FFFFFF"/>
        <w:spacing w:before="0" w:beforeAutospacing="0" w:after="75" w:afterAutospacing="0"/>
        <w:ind w:left="567"/>
        <w:textAlignment w:val="baseline"/>
        <w:rPr>
          <w:rFonts w:asciiTheme="majorHAnsi" w:hAnsiTheme="majorHAnsi" w:cstheme="majorHAnsi"/>
          <w:sz w:val="22"/>
          <w:szCs w:val="22"/>
        </w:rPr>
      </w:pPr>
      <w:r w:rsidRPr="00720266">
        <w:rPr>
          <w:rFonts w:asciiTheme="majorHAnsi" w:hAnsiTheme="majorHAnsi" w:cstheme="majorHAnsi"/>
          <w:sz w:val="22"/>
          <w:szCs w:val="22"/>
        </w:rPr>
        <w:t>Wat deed jij?</w:t>
      </w:r>
      <w:r w:rsidRPr="00720266">
        <w:rPr>
          <w:rFonts w:asciiTheme="majorHAnsi" w:hAnsiTheme="majorHAnsi" w:cstheme="majorHAnsi"/>
          <w:sz w:val="22"/>
          <w:szCs w:val="22"/>
        </w:rPr>
        <w:br/>
        <w:t>Hoe voelde dat?</w:t>
      </w:r>
      <w:r w:rsidRPr="00720266">
        <w:rPr>
          <w:rFonts w:asciiTheme="majorHAnsi" w:hAnsiTheme="majorHAnsi" w:cstheme="majorHAnsi"/>
          <w:sz w:val="22"/>
          <w:szCs w:val="22"/>
        </w:rPr>
        <w:br/>
        <w:t>Hoe heb je tijdens en na de situatie voor jezelf gezorgd?</w:t>
      </w:r>
      <w:r w:rsidRPr="00720266">
        <w:rPr>
          <w:rFonts w:asciiTheme="majorHAnsi" w:hAnsiTheme="majorHAnsi" w:cstheme="majorHAnsi"/>
          <w:sz w:val="22"/>
          <w:szCs w:val="22"/>
        </w:rPr>
        <w:br/>
        <w:t>Hoe is het hierna gegaan?</w:t>
      </w:r>
    </w:p>
    <w:p w14:paraId="75246BE5" w14:textId="77777777" w:rsidR="006B4C25" w:rsidRPr="00720266" w:rsidRDefault="006B4C25" w:rsidP="003C52BA">
      <w:pPr>
        <w:pStyle w:val="Normaalweb"/>
        <w:numPr>
          <w:ilvl w:val="0"/>
          <w:numId w:val="4"/>
        </w:numPr>
        <w:shd w:val="clear" w:color="auto" w:fill="FFFFFF"/>
        <w:spacing w:before="0" w:beforeAutospacing="0" w:after="75" w:afterAutospacing="0"/>
        <w:ind w:left="567"/>
        <w:textAlignment w:val="baseline"/>
        <w:rPr>
          <w:rFonts w:asciiTheme="majorHAnsi" w:hAnsiTheme="majorHAnsi" w:cstheme="majorHAnsi"/>
          <w:sz w:val="22"/>
          <w:szCs w:val="22"/>
        </w:rPr>
      </w:pPr>
      <w:r w:rsidRPr="00720266">
        <w:rPr>
          <w:rFonts w:asciiTheme="majorHAnsi" w:hAnsiTheme="majorHAnsi" w:cstheme="majorHAnsi"/>
          <w:sz w:val="22"/>
          <w:szCs w:val="22"/>
        </w:rPr>
        <w:t>Kun je de emoties die je ervaart tijdens je werk altijd uiten? Wanneer wel en wanneer niet?</w:t>
      </w:r>
    </w:p>
    <w:p w14:paraId="114C2010" w14:textId="77777777" w:rsidR="006B4C25" w:rsidRPr="00720266" w:rsidRDefault="006B4C25" w:rsidP="003C52BA">
      <w:pPr>
        <w:pStyle w:val="Normaalweb"/>
        <w:numPr>
          <w:ilvl w:val="0"/>
          <w:numId w:val="4"/>
        </w:numPr>
        <w:shd w:val="clear" w:color="auto" w:fill="FFFFFF"/>
        <w:spacing w:before="0" w:beforeAutospacing="0" w:after="75" w:afterAutospacing="0"/>
        <w:ind w:left="567"/>
        <w:textAlignment w:val="baseline"/>
        <w:rPr>
          <w:rFonts w:asciiTheme="majorHAnsi" w:hAnsiTheme="majorHAnsi" w:cstheme="majorHAnsi"/>
          <w:sz w:val="22"/>
          <w:szCs w:val="22"/>
        </w:rPr>
      </w:pPr>
      <w:r w:rsidRPr="00720266">
        <w:rPr>
          <w:rFonts w:asciiTheme="majorHAnsi" w:hAnsiTheme="majorHAnsi" w:cstheme="majorHAnsi"/>
          <w:sz w:val="22"/>
          <w:szCs w:val="22"/>
        </w:rPr>
        <w:t>Waar heeft dit volgens jou mee te maken?</w:t>
      </w:r>
    </w:p>
    <w:p w14:paraId="3076C0A2" w14:textId="77777777" w:rsidR="006B4C25" w:rsidRPr="00893030" w:rsidRDefault="006B4C25" w:rsidP="003C52BA">
      <w:pPr>
        <w:pStyle w:val="Normaalweb"/>
        <w:numPr>
          <w:ilvl w:val="0"/>
          <w:numId w:val="4"/>
        </w:numPr>
        <w:shd w:val="clear" w:color="auto" w:fill="FFFFFF"/>
        <w:spacing w:before="0" w:beforeAutospacing="0" w:after="75" w:afterAutospacing="0"/>
        <w:ind w:left="567"/>
        <w:textAlignment w:val="baseline"/>
        <w:rPr>
          <w:rFonts w:asciiTheme="majorHAnsi" w:hAnsiTheme="majorHAnsi" w:cstheme="majorHAnsi"/>
          <w:i/>
          <w:iCs/>
          <w:color w:val="333333"/>
          <w:sz w:val="22"/>
          <w:szCs w:val="22"/>
        </w:rPr>
      </w:pPr>
      <w:r w:rsidRPr="005A5B27">
        <w:rPr>
          <w:rFonts w:asciiTheme="majorHAnsi" w:hAnsiTheme="majorHAnsi" w:cstheme="majorHAnsi"/>
          <w:color w:val="333333"/>
          <w:sz w:val="22"/>
          <w:szCs w:val="22"/>
        </w:rPr>
        <w:t xml:space="preserve">Hoe toon je </w:t>
      </w:r>
      <w:r>
        <w:rPr>
          <w:rFonts w:asciiTheme="majorHAnsi" w:hAnsiTheme="majorHAnsi" w:cstheme="majorHAnsi"/>
          <w:color w:val="333333"/>
          <w:sz w:val="22"/>
          <w:szCs w:val="22"/>
        </w:rPr>
        <w:t>de</w:t>
      </w:r>
      <w:r w:rsidRPr="005A5B27">
        <w:rPr>
          <w:rFonts w:asciiTheme="majorHAnsi" w:hAnsiTheme="majorHAnsi" w:cstheme="majorHAnsi"/>
          <w:color w:val="333333"/>
          <w:sz w:val="22"/>
          <w:szCs w:val="22"/>
        </w:rPr>
        <w:t xml:space="preserve"> emoties</w:t>
      </w:r>
      <w:r>
        <w:rPr>
          <w:rFonts w:asciiTheme="majorHAnsi" w:hAnsiTheme="majorHAnsi" w:cstheme="majorHAnsi"/>
          <w:color w:val="333333"/>
          <w:sz w:val="22"/>
          <w:szCs w:val="22"/>
        </w:rPr>
        <w:t xml:space="preserve"> die je tijdens je werk ervaart</w:t>
      </w:r>
      <w:r w:rsidRPr="005A5B27">
        <w:rPr>
          <w:rFonts w:asciiTheme="majorHAnsi" w:hAnsiTheme="majorHAnsi" w:cstheme="majorHAnsi"/>
          <w:color w:val="333333"/>
          <w:sz w:val="22"/>
          <w:szCs w:val="22"/>
        </w:rPr>
        <w:t>?</w:t>
      </w:r>
      <w:r>
        <w:rPr>
          <w:rFonts w:asciiTheme="majorHAnsi" w:hAnsiTheme="majorHAnsi" w:cstheme="majorHAnsi"/>
          <w:color w:val="333333"/>
          <w:sz w:val="22"/>
          <w:szCs w:val="22"/>
        </w:rPr>
        <w:t xml:space="preserve"> Zowel verbaal als non-verbaal.</w:t>
      </w:r>
    </w:p>
    <w:p w14:paraId="56C8D0E1" w14:textId="77777777" w:rsidR="006B4C25" w:rsidRPr="009E39B9" w:rsidRDefault="006B4C25" w:rsidP="003C52BA">
      <w:pPr>
        <w:pStyle w:val="Normaalweb"/>
        <w:numPr>
          <w:ilvl w:val="0"/>
          <w:numId w:val="4"/>
        </w:numPr>
        <w:shd w:val="clear" w:color="auto" w:fill="FFFFFF"/>
        <w:spacing w:before="0" w:beforeAutospacing="0" w:after="75" w:afterAutospacing="0"/>
        <w:ind w:left="567"/>
        <w:textAlignment w:val="baseline"/>
        <w:rPr>
          <w:rFonts w:asciiTheme="majorHAnsi" w:hAnsiTheme="majorHAnsi" w:cstheme="majorHAnsi"/>
          <w:i/>
          <w:iCs/>
          <w:color w:val="333333"/>
          <w:sz w:val="22"/>
          <w:szCs w:val="22"/>
        </w:rPr>
      </w:pPr>
      <w:r>
        <w:rPr>
          <w:rFonts w:asciiTheme="majorHAnsi" w:hAnsiTheme="majorHAnsi" w:cstheme="majorHAnsi"/>
          <w:color w:val="333333"/>
          <w:sz w:val="22"/>
          <w:szCs w:val="22"/>
        </w:rPr>
        <w:t xml:space="preserve">Als je je emotie toont, ben je dan bewust bezig met de manier waarop je dit doet? </w:t>
      </w:r>
    </w:p>
    <w:p w14:paraId="71023342" w14:textId="77777777" w:rsidR="006B4C25" w:rsidRDefault="006B4C25" w:rsidP="003C52BA">
      <w:pPr>
        <w:pStyle w:val="Normaalweb"/>
        <w:numPr>
          <w:ilvl w:val="0"/>
          <w:numId w:val="4"/>
        </w:numPr>
        <w:shd w:val="clear" w:color="auto" w:fill="FFFFFF"/>
        <w:spacing w:before="0" w:beforeAutospacing="0" w:after="75" w:afterAutospacing="0"/>
        <w:ind w:left="567"/>
        <w:textAlignment w:val="baseline"/>
        <w:rPr>
          <w:rFonts w:asciiTheme="majorHAnsi" w:hAnsiTheme="majorHAnsi" w:cstheme="majorHAnsi"/>
          <w:color w:val="333333"/>
          <w:sz w:val="22"/>
          <w:szCs w:val="22"/>
        </w:rPr>
      </w:pPr>
      <w:r>
        <w:rPr>
          <w:rFonts w:asciiTheme="majorHAnsi" w:hAnsiTheme="majorHAnsi" w:cstheme="majorHAnsi"/>
          <w:color w:val="333333"/>
          <w:sz w:val="22"/>
          <w:szCs w:val="22"/>
        </w:rPr>
        <w:t xml:space="preserve">Hoe ga je om met emoties die je op het moment van ervaren niet kunt of mag uiten? </w:t>
      </w:r>
      <w:r>
        <w:rPr>
          <w:rFonts w:asciiTheme="majorHAnsi" w:hAnsiTheme="majorHAnsi" w:cstheme="majorHAnsi"/>
          <w:color w:val="333333"/>
          <w:sz w:val="22"/>
          <w:szCs w:val="22"/>
        </w:rPr>
        <w:br/>
      </w:r>
      <w:r w:rsidRPr="00AB70A6">
        <w:rPr>
          <w:rFonts w:asciiTheme="majorHAnsi" w:hAnsiTheme="majorHAnsi" w:cstheme="majorHAnsi"/>
          <w:i/>
          <w:iCs/>
          <w:color w:val="333333"/>
          <w:sz w:val="22"/>
          <w:szCs w:val="22"/>
        </w:rPr>
        <w:t>(Hoe ziet het interne proces eruit)</w:t>
      </w:r>
    </w:p>
    <w:p w14:paraId="7C755DEA" w14:textId="77777777" w:rsidR="006B4C25" w:rsidRDefault="006B4C25" w:rsidP="003C52BA">
      <w:pPr>
        <w:pStyle w:val="Normaalweb"/>
        <w:numPr>
          <w:ilvl w:val="0"/>
          <w:numId w:val="4"/>
        </w:numPr>
        <w:shd w:val="clear" w:color="auto" w:fill="FFFFFF"/>
        <w:spacing w:before="0" w:beforeAutospacing="0" w:after="75" w:afterAutospacing="0"/>
        <w:ind w:left="567"/>
        <w:textAlignment w:val="baseline"/>
        <w:rPr>
          <w:rFonts w:asciiTheme="majorHAnsi" w:hAnsiTheme="majorHAnsi" w:cstheme="majorHAnsi"/>
          <w:i/>
          <w:iCs/>
          <w:color w:val="333333"/>
          <w:sz w:val="22"/>
          <w:szCs w:val="22"/>
        </w:rPr>
      </w:pPr>
      <w:r>
        <w:rPr>
          <w:rFonts w:asciiTheme="majorHAnsi" w:hAnsiTheme="majorHAnsi" w:cstheme="majorHAnsi"/>
          <w:color w:val="333333"/>
          <w:sz w:val="22"/>
          <w:szCs w:val="22"/>
        </w:rPr>
        <w:lastRenderedPageBreak/>
        <w:t xml:space="preserve">Maak je deze emoties op een later moment bespreekbaar? En zo ja, waar en met wie? </w:t>
      </w:r>
      <w:r w:rsidRPr="009E39B9">
        <w:rPr>
          <w:rFonts w:asciiTheme="majorHAnsi" w:hAnsiTheme="majorHAnsi" w:cstheme="majorHAnsi"/>
          <w:i/>
          <w:iCs/>
          <w:color w:val="333333"/>
          <w:sz w:val="22"/>
          <w:szCs w:val="22"/>
        </w:rPr>
        <w:t xml:space="preserve">(cliënt, collega’s/ leidinggevenden, thuisfront) </w:t>
      </w:r>
      <w:r>
        <w:rPr>
          <w:rFonts w:asciiTheme="majorHAnsi" w:hAnsiTheme="majorHAnsi" w:cstheme="majorHAnsi"/>
          <w:i/>
          <w:iCs/>
          <w:color w:val="333333"/>
          <w:sz w:val="22"/>
          <w:szCs w:val="22"/>
        </w:rPr>
        <w:br/>
      </w:r>
    </w:p>
    <w:p w14:paraId="3DA0CC6C" w14:textId="77777777" w:rsidR="006B4C25" w:rsidRPr="00B32FA4" w:rsidRDefault="006B4C25" w:rsidP="003C52BA">
      <w:pPr>
        <w:pStyle w:val="Normaalweb"/>
        <w:numPr>
          <w:ilvl w:val="0"/>
          <w:numId w:val="4"/>
        </w:numPr>
        <w:shd w:val="clear" w:color="auto" w:fill="FFFFFF"/>
        <w:spacing w:before="0" w:beforeAutospacing="0" w:after="75" w:afterAutospacing="0"/>
        <w:ind w:left="567"/>
        <w:textAlignment w:val="baseline"/>
        <w:rPr>
          <w:rFonts w:asciiTheme="majorHAnsi" w:hAnsiTheme="majorHAnsi" w:cstheme="majorHAnsi"/>
          <w:i/>
          <w:iCs/>
          <w:color w:val="333333"/>
          <w:sz w:val="22"/>
          <w:szCs w:val="22"/>
        </w:rPr>
      </w:pPr>
      <w:r w:rsidRPr="00B32FA4">
        <w:rPr>
          <w:rFonts w:asciiTheme="majorHAnsi" w:hAnsiTheme="majorHAnsi" w:cstheme="majorHAnsi"/>
          <w:color w:val="333333"/>
          <w:sz w:val="22"/>
          <w:szCs w:val="22"/>
        </w:rPr>
        <w:t xml:space="preserve">We gaan even terug naar de drie emotiekaarten die je aan het begin van het gesprek hebt gekozen. </w:t>
      </w:r>
    </w:p>
    <w:p w14:paraId="5CCF3329" w14:textId="77777777" w:rsidR="006B4C25" w:rsidRPr="00D42A82" w:rsidRDefault="006B4C25" w:rsidP="003C52BA">
      <w:pPr>
        <w:pStyle w:val="Normaalweb"/>
        <w:numPr>
          <w:ilvl w:val="0"/>
          <w:numId w:val="4"/>
        </w:numPr>
        <w:shd w:val="clear" w:color="auto" w:fill="FFFFFF"/>
        <w:spacing w:before="0" w:beforeAutospacing="0" w:after="75" w:afterAutospacing="0"/>
        <w:ind w:left="567"/>
        <w:textAlignment w:val="baseline"/>
        <w:rPr>
          <w:rFonts w:asciiTheme="majorHAnsi" w:hAnsiTheme="majorHAnsi" w:cstheme="majorHAnsi"/>
          <w:i/>
          <w:iCs/>
          <w:color w:val="333333"/>
          <w:sz w:val="22"/>
          <w:szCs w:val="22"/>
        </w:rPr>
      </w:pPr>
      <w:r w:rsidRPr="00D42A82">
        <w:rPr>
          <w:rFonts w:asciiTheme="majorHAnsi" w:hAnsiTheme="majorHAnsi" w:cstheme="majorHAnsi"/>
          <w:color w:val="333333"/>
          <w:sz w:val="22"/>
          <w:szCs w:val="22"/>
        </w:rPr>
        <w:t xml:space="preserve">Kun je vertellen over een positieve ervaring waarin je de een van deze emoties hebt getoond/ ingezet? </w:t>
      </w:r>
    </w:p>
    <w:p w14:paraId="13EA8344" w14:textId="77777777" w:rsidR="006B4C25" w:rsidRDefault="006B4C25" w:rsidP="003C52BA">
      <w:pPr>
        <w:pStyle w:val="Normaalweb"/>
        <w:numPr>
          <w:ilvl w:val="0"/>
          <w:numId w:val="4"/>
        </w:numPr>
        <w:shd w:val="clear" w:color="auto" w:fill="FFFFFF"/>
        <w:spacing w:before="0" w:beforeAutospacing="0" w:after="75" w:afterAutospacing="0"/>
        <w:ind w:left="567"/>
        <w:textAlignment w:val="baseline"/>
        <w:rPr>
          <w:rFonts w:asciiTheme="majorHAnsi" w:hAnsiTheme="majorHAnsi" w:cstheme="majorHAnsi"/>
          <w:color w:val="333333"/>
          <w:sz w:val="22"/>
          <w:szCs w:val="22"/>
        </w:rPr>
      </w:pPr>
      <w:r>
        <w:rPr>
          <w:rFonts w:asciiTheme="majorHAnsi" w:hAnsiTheme="majorHAnsi" w:cstheme="majorHAnsi"/>
          <w:color w:val="333333"/>
          <w:sz w:val="22"/>
          <w:szCs w:val="22"/>
        </w:rPr>
        <w:t xml:space="preserve">Welk effect had dit? </w:t>
      </w:r>
    </w:p>
    <w:p w14:paraId="26BA733D" w14:textId="77777777" w:rsidR="006B4C25" w:rsidRDefault="006B4C25" w:rsidP="003C52BA">
      <w:pPr>
        <w:pStyle w:val="Normaalweb"/>
        <w:numPr>
          <w:ilvl w:val="0"/>
          <w:numId w:val="4"/>
        </w:numPr>
        <w:shd w:val="clear" w:color="auto" w:fill="FFFFFF"/>
        <w:spacing w:before="0" w:beforeAutospacing="0" w:after="75" w:afterAutospacing="0"/>
        <w:ind w:left="567"/>
        <w:textAlignment w:val="baseline"/>
        <w:rPr>
          <w:rFonts w:asciiTheme="majorHAnsi" w:hAnsiTheme="majorHAnsi" w:cstheme="majorHAnsi"/>
          <w:color w:val="333333"/>
          <w:sz w:val="22"/>
          <w:szCs w:val="22"/>
        </w:rPr>
      </w:pPr>
      <w:r w:rsidRPr="00470654">
        <w:rPr>
          <w:rFonts w:asciiTheme="majorHAnsi" w:hAnsiTheme="majorHAnsi" w:cstheme="majorHAnsi"/>
          <w:color w:val="333333"/>
          <w:sz w:val="22"/>
          <w:szCs w:val="22"/>
        </w:rPr>
        <w:t xml:space="preserve">Waar </w:t>
      </w:r>
      <w:r>
        <w:rPr>
          <w:rFonts w:asciiTheme="majorHAnsi" w:hAnsiTheme="majorHAnsi" w:cstheme="majorHAnsi"/>
          <w:color w:val="333333"/>
          <w:sz w:val="22"/>
          <w:szCs w:val="22"/>
        </w:rPr>
        <w:t>ben</w:t>
      </w:r>
      <w:r w:rsidRPr="00470654">
        <w:rPr>
          <w:rFonts w:asciiTheme="majorHAnsi" w:hAnsiTheme="majorHAnsi" w:cstheme="majorHAnsi"/>
          <w:color w:val="333333"/>
          <w:sz w:val="22"/>
          <w:szCs w:val="22"/>
        </w:rPr>
        <w:t xml:space="preserve"> je het meest trots op?</w:t>
      </w:r>
    </w:p>
    <w:p w14:paraId="59E3B317" w14:textId="77777777" w:rsidR="006B4C25" w:rsidRDefault="006B4C25" w:rsidP="003C52BA">
      <w:pPr>
        <w:pStyle w:val="Normaalweb"/>
        <w:numPr>
          <w:ilvl w:val="0"/>
          <w:numId w:val="4"/>
        </w:numPr>
        <w:shd w:val="clear" w:color="auto" w:fill="FFFFFF"/>
        <w:spacing w:before="0" w:beforeAutospacing="0" w:after="75" w:afterAutospacing="0"/>
        <w:ind w:left="567"/>
        <w:textAlignment w:val="baseline"/>
        <w:rPr>
          <w:rFonts w:asciiTheme="majorHAnsi" w:hAnsiTheme="majorHAnsi" w:cstheme="majorHAnsi"/>
          <w:color w:val="333333"/>
          <w:sz w:val="22"/>
          <w:szCs w:val="22"/>
        </w:rPr>
      </w:pPr>
      <w:r>
        <w:rPr>
          <w:rFonts w:asciiTheme="majorHAnsi" w:hAnsiTheme="majorHAnsi" w:cstheme="majorHAnsi"/>
          <w:color w:val="333333"/>
          <w:sz w:val="22"/>
          <w:szCs w:val="22"/>
        </w:rPr>
        <w:t xml:space="preserve">Wat is jouw kracht als het gaat om emoties in jouw werk? </w:t>
      </w:r>
    </w:p>
    <w:p w14:paraId="0F5A6196" w14:textId="77777777" w:rsidR="006B4C25" w:rsidRDefault="006B4C25" w:rsidP="003C52BA">
      <w:pPr>
        <w:pStyle w:val="Normaalweb"/>
        <w:numPr>
          <w:ilvl w:val="0"/>
          <w:numId w:val="4"/>
        </w:numPr>
        <w:shd w:val="clear" w:color="auto" w:fill="FFFFFF"/>
        <w:spacing w:before="0" w:beforeAutospacing="0" w:after="75" w:afterAutospacing="0"/>
        <w:ind w:left="567"/>
        <w:textAlignment w:val="baseline"/>
        <w:rPr>
          <w:rFonts w:asciiTheme="majorHAnsi" w:hAnsiTheme="majorHAnsi" w:cstheme="majorHAnsi"/>
          <w:color w:val="333333"/>
          <w:sz w:val="22"/>
          <w:szCs w:val="22"/>
        </w:rPr>
      </w:pPr>
      <w:r>
        <w:rPr>
          <w:rFonts w:asciiTheme="majorHAnsi" w:hAnsiTheme="majorHAnsi" w:cstheme="majorHAnsi"/>
          <w:color w:val="333333"/>
          <w:sz w:val="22"/>
          <w:szCs w:val="22"/>
        </w:rPr>
        <w:t>Welke vaardigheden zet je daarbij in?</w:t>
      </w:r>
    </w:p>
    <w:p w14:paraId="195E5E02" w14:textId="77777777" w:rsidR="006B4C25" w:rsidRDefault="006B4C25" w:rsidP="003C52BA">
      <w:pPr>
        <w:pStyle w:val="Normaalweb"/>
        <w:numPr>
          <w:ilvl w:val="0"/>
          <w:numId w:val="4"/>
        </w:numPr>
        <w:shd w:val="clear" w:color="auto" w:fill="FFFFFF"/>
        <w:spacing w:before="0" w:beforeAutospacing="0" w:after="75" w:afterAutospacing="0"/>
        <w:ind w:left="567"/>
        <w:textAlignment w:val="baseline"/>
        <w:rPr>
          <w:rFonts w:asciiTheme="majorHAnsi" w:hAnsiTheme="majorHAnsi" w:cstheme="majorHAnsi"/>
          <w:color w:val="333333"/>
          <w:sz w:val="22"/>
          <w:szCs w:val="22"/>
        </w:rPr>
      </w:pPr>
      <w:r>
        <w:rPr>
          <w:rFonts w:asciiTheme="majorHAnsi" w:hAnsiTheme="majorHAnsi" w:cstheme="majorHAnsi"/>
          <w:color w:val="333333"/>
          <w:sz w:val="22"/>
          <w:szCs w:val="22"/>
        </w:rPr>
        <w:t xml:space="preserve">In navolging op de deskundigheidsdag die wij recentelijk hebben gehad over het thema veerkracht.. Hoe draag jij zorg voor jezelf? </w:t>
      </w:r>
    </w:p>
    <w:p w14:paraId="54493423" w14:textId="77777777" w:rsidR="006B4C25" w:rsidRDefault="006B4C25" w:rsidP="003C52BA">
      <w:pPr>
        <w:pStyle w:val="Normaalweb"/>
        <w:numPr>
          <w:ilvl w:val="0"/>
          <w:numId w:val="4"/>
        </w:numPr>
        <w:shd w:val="clear" w:color="auto" w:fill="FFFFFF"/>
        <w:spacing w:before="0" w:beforeAutospacing="0" w:after="75" w:afterAutospacing="0"/>
        <w:ind w:left="567"/>
        <w:textAlignment w:val="baseline"/>
        <w:rPr>
          <w:rFonts w:asciiTheme="majorHAnsi" w:hAnsiTheme="majorHAnsi" w:cstheme="majorHAnsi"/>
          <w:color w:val="333333"/>
          <w:sz w:val="22"/>
          <w:szCs w:val="22"/>
        </w:rPr>
      </w:pPr>
      <w:r>
        <w:rPr>
          <w:rFonts w:asciiTheme="majorHAnsi" w:hAnsiTheme="majorHAnsi" w:cstheme="majorHAnsi"/>
          <w:color w:val="333333"/>
          <w:sz w:val="22"/>
          <w:szCs w:val="22"/>
        </w:rPr>
        <w:t>Hoe doe je dat op de werkvloer en wat draagt daaraan bij?</w:t>
      </w:r>
    </w:p>
    <w:p w14:paraId="17621283" w14:textId="77777777" w:rsidR="006B4C25" w:rsidRDefault="006B4C25" w:rsidP="003C52BA">
      <w:pPr>
        <w:pStyle w:val="Normaalweb"/>
        <w:numPr>
          <w:ilvl w:val="0"/>
          <w:numId w:val="4"/>
        </w:numPr>
        <w:shd w:val="clear" w:color="auto" w:fill="FFFFFF"/>
        <w:spacing w:before="0" w:beforeAutospacing="0" w:after="75" w:afterAutospacing="0"/>
        <w:ind w:left="567"/>
        <w:textAlignment w:val="baseline"/>
        <w:rPr>
          <w:rFonts w:asciiTheme="majorHAnsi" w:hAnsiTheme="majorHAnsi" w:cstheme="majorHAnsi"/>
          <w:color w:val="333333"/>
          <w:sz w:val="22"/>
          <w:szCs w:val="22"/>
        </w:rPr>
      </w:pPr>
      <w:r>
        <w:rPr>
          <w:rFonts w:asciiTheme="majorHAnsi" w:hAnsiTheme="majorHAnsi" w:cstheme="majorHAnsi"/>
          <w:color w:val="333333"/>
          <w:sz w:val="22"/>
          <w:szCs w:val="22"/>
        </w:rPr>
        <w:t xml:space="preserve">Hoe doe je dat thuis en wat draagt daaraan bij? </w:t>
      </w:r>
    </w:p>
    <w:p w14:paraId="286CDF5E" w14:textId="77777777" w:rsidR="006B4C25" w:rsidRDefault="006B4C25" w:rsidP="003C52BA">
      <w:pPr>
        <w:pStyle w:val="Normaalweb"/>
        <w:numPr>
          <w:ilvl w:val="0"/>
          <w:numId w:val="4"/>
        </w:numPr>
        <w:shd w:val="clear" w:color="auto" w:fill="FFFFFF"/>
        <w:spacing w:before="0" w:beforeAutospacing="0" w:after="75" w:afterAutospacing="0"/>
        <w:ind w:left="567"/>
        <w:textAlignment w:val="baseline"/>
        <w:rPr>
          <w:rFonts w:asciiTheme="majorHAnsi" w:hAnsiTheme="majorHAnsi" w:cstheme="majorHAnsi"/>
          <w:color w:val="333333"/>
          <w:sz w:val="22"/>
          <w:szCs w:val="22"/>
        </w:rPr>
      </w:pPr>
      <w:r>
        <w:rPr>
          <w:rFonts w:asciiTheme="majorHAnsi" w:hAnsiTheme="majorHAnsi" w:cstheme="majorHAnsi"/>
          <w:color w:val="333333"/>
          <w:sz w:val="22"/>
          <w:szCs w:val="22"/>
        </w:rPr>
        <w:t>Welke aandacht besteedt Reclassering Inforsa momenteel aan emoties? Hoe ziet dit eruit?</w:t>
      </w:r>
      <w:r>
        <w:rPr>
          <w:rFonts w:asciiTheme="majorHAnsi" w:hAnsiTheme="majorHAnsi" w:cstheme="majorHAnsi"/>
          <w:color w:val="333333"/>
          <w:sz w:val="22"/>
          <w:szCs w:val="22"/>
        </w:rPr>
        <w:br/>
      </w:r>
    </w:p>
    <w:p w14:paraId="73C1E054" w14:textId="77777777" w:rsidR="006B4C25" w:rsidRPr="00005CF8" w:rsidRDefault="006B4C25" w:rsidP="006B4C25">
      <w:pPr>
        <w:pStyle w:val="Normaalweb"/>
        <w:shd w:val="clear" w:color="auto" w:fill="FFFFFF"/>
        <w:spacing w:before="0" w:beforeAutospacing="0" w:after="75" w:afterAutospacing="0"/>
        <w:textAlignment w:val="baseline"/>
        <w:rPr>
          <w:rFonts w:asciiTheme="majorHAnsi" w:hAnsiTheme="majorHAnsi" w:cstheme="majorHAnsi"/>
          <w:i/>
          <w:iCs/>
          <w:color w:val="333333"/>
          <w:sz w:val="22"/>
          <w:szCs w:val="22"/>
        </w:rPr>
      </w:pPr>
      <w:r w:rsidRPr="00C34A25">
        <w:rPr>
          <w:rFonts w:asciiTheme="majorHAnsi" w:hAnsiTheme="majorHAnsi" w:cstheme="majorHAnsi"/>
          <w:i/>
          <w:iCs/>
          <w:color w:val="333333"/>
          <w:sz w:val="22"/>
          <w:szCs w:val="22"/>
        </w:rPr>
        <w:t>Fase 2. Dream (wat zou kunnen zijn)</w:t>
      </w:r>
    </w:p>
    <w:p w14:paraId="6FC7E5C8" w14:textId="77777777" w:rsidR="006B4C25" w:rsidRPr="00E0008A" w:rsidRDefault="006B4C25" w:rsidP="003C52BA">
      <w:pPr>
        <w:pStyle w:val="Normaalweb"/>
        <w:numPr>
          <w:ilvl w:val="0"/>
          <w:numId w:val="4"/>
        </w:numPr>
        <w:shd w:val="clear" w:color="auto" w:fill="FFFFFF"/>
        <w:spacing w:before="0" w:beforeAutospacing="0" w:after="75" w:afterAutospacing="0"/>
        <w:ind w:left="567"/>
        <w:textAlignment w:val="baseline"/>
        <w:rPr>
          <w:rFonts w:asciiTheme="majorHAnsi" w:hAnsiTheme="majorHAnsi" w:cstheme="majorHAnsi"/>
          <w:color w:val="333333"/>
          <w:sz w:val="22"/>
          <w:szCs w:val="22"/>
        </w:rPr>
      </w:pPr>
      <w:r>
        <w:rPr>
          <w:rFonts w:asciiTheme="majorHAnsi" w:hAnsiTheme="majorHAnsi" w:cstheme="majorHAnsi"/>
          <w:color w:val="333333"/>
          <w:sz w:val="22"/>
          <w:szCs w:val="22"/>
        </w:rPr>
        <w:t>Als jij de meest ideale situatie zou mogen schetsen van de manier waarop er aandacht wordt besteedt aan het omgaan met emoties binnen Reclassering Inforsa, hoe zou dit er dan uit zien?</w:t>
      </w:r>
    </w:p>
    <w:p w14:paraId="62C71FD1" w14:textId="77777777" w:rsidR="006B4C25" w:rsidRDefault="006B4C25" w:rsidP="003C52BA">
      <w:pPr>
        <w:pStyle w:val="Normaalweb"/>
        <w:numPr>
          <w:ilvl w:val="0"/>
          <w:numId w:val="4"/>
        </w:numPr>
        <w:shd w:val="clear" w:color="auto" w:fill="FFFFFF"/>
        <w:spacing w:before="0" w:beforeAutospacing="0" w:after="75" w:afterAutospacing="0"/>
        <w:ind w:left="567"/>
        <w:textAlignment w:val="baseline"/>
        <w:rPr>
          <w:rFonts w:asciiTheme="majorHAnsi" w:hAnsiTheme="majorHAnsi" w:cstheme="majorHAnsi"/>
          <w:color w:val="333333"/>
          <w:sz w:val="22"/>
          <w:szCs w:val="22"/>
        </w:rPr>
      </w:pPr>
      <w:r>
        <w:rPr>
          <w:rFonts w:asciiTheme="majorHAnsi" w:hAnsiTheme="majorHAnsi" w:cstheme="majorHAnsi"/>
          <w:color w:val="333333"/>
          <w:sz w:val="22"/>
          <w:szCs w:val="22"/>
        </w:rPr>
        <w:t xml:space="preserve">Welk effect zou dit hebben op de manier waarop jij, wij als reclasseringswerkers, als team en als gehele organisatie functioneren? </w:t>
      </w:r>
    </w:p>
    <w:p w14:paraId="0C1C8000" w14:textId="77777777" w:rsidR="006B4C25" w:rsidRDefault="006B4C25" w:rsidP="006B4C25">
      <w:pPr>
        <w:pStyle w:val="Normaalweb"/>
        <w:shd w:val="clear" w:color="auto" w:fill="FFFFFF"/>
        <w:spacing w:before="0" w:beforeAutospacing="0" w:after="75" w:afterAutospacing="0"/>
        <w:textAlignment w:val="baseline"/>
        <w:rPr>
          <w:rFonts w:asciiTheme="majorHAnsi" w:hAnsiTheme="majorHAnsi" w:cstheme="majorHAnsi"/>
          <w:color w:val="333333"/>
          <w:sz w:val="22"/>
          <w:szCs w:val="22"/>
        </w:rPr>
      </w:pPr>
    </w:p>
    <w:p w14:paraId="3C674921" w14:textId="77777777" w:rsidR="006B4C25" w:rsidRPr="000D162A" w:rsidRDefault="006B4C25" w:rsidP="006B4C25">
      <w:pPr>
        <w:pStyle w:val="Normaalweb"/>
        <w:shd w:val="clear" w:color="auto" w:fill="FFFFFF"/>
        <w:spacing w:before="0" w:beforeAutospacing="0" w:after="75" w:afterAutospacing="0"/>
        <w:textAlignment w:val="baseline"/>
        <w:rPr>
          <w:rFonts w:asciiTheme="majorHAnsi" w:hAnsiTheme="majorHAnsi" w:cstheme="majorHAnsi"/>
          <w:i/>
          <w:iCs/>
          <w:color w:val="333333"/>
          <w:sz w:val="22"/>
          <w:szCs w:val="22"/>
        </w:rPr>
      </w:pPr>
      <w:r w:rsidRPr="000D162A">
        <w:rPr>
          <w:rFonts w:asciiTheme="majorHAnsi" w:hAnsiTheme="majorHAnsi" w:cstheme="majorHAnsi"/>
          <w:i/>
          <w:iCs/>
          <w:color w:val="333333"/>
          <w:sz w:val="22"/>
          <w:szCs w:val="22"/>
        </w:rPr>
        <w:t>Fase 3. Design</w:t>
      </w:r>
      <w:r>
        <w:rPr>
          <w:rFonts w:asciiTheme="majorHAnsi" w:hAnsiTheme="majorHAnsi" w:cstheme="majorHAnsi"/>
          <w:i/>
          <w:iCs/>
          <w:color w:val="333333"/>
          <w:sz w:val="22"/>
          <w:szCs w:val="22"/>
        </w:rPr>
        <w:t xml:space="preserve"> (ontwerp)</w:t>
      </w:r>
      <w:r w:rsidRPr="000D162A">
        <w:rPr>
          <w:rFonts w:asciiTheme="majorHAnsi" w:hAnsiTheme="majorHAnsi" w:cstheme="majorHAnsi"/>
          <w:i/>
          <w:iCs/>
          <w:color w:val="333333"/>
          <w:sz w:val="22"/>
          <w:szCs w:val="22"/>
        </w:rPr>
        <w:t xml:space="preserve"> </w:t>
      </w:r>
    </w:p>
    <w:p w14:paraId="616D5B9E" w14:textId="77777777" w:rsidR="006B4C25" w:rsidRDefault="006B4C25" w:rsidP="003C52BA">
      <w:pPr>
        <w:pStyle w:val="Normaalweb"/>
        <w:numPr>
          <w:ilvl w:val="0"/>
          <w:numId w:val="4"/>
        </w:numPr>
        <w:shd w:val="clear" w:color="auto" w:fill="FFFFFF"/>
        <w:spacing w:before="0" w:beforeAutospacing="0" w:after="75" w:afterAutospacing="0"/>
        <w:ind w:left="567"/>
        <w:textAlignment w:val="baseline"/>
        <w:rPr>
          <w:rFonts w:asciiTheme="majorHAnsi" w:hAnsiTheme="majorHAnsi" w:cstheme="majorHAnsi"/>
          <w:color w:val="333333"/>
          <w:sz w:val="22"/>
          <w:szCs w:val="22"/>
        </w:rPr>
      </w:pPr>
      <w:r>
        <w:rPr>
          <w:rFonts w:asciiTheme="majorHAnsi" w:hAnsiTheme="majorHAnsi" w:cstheme="majorHAnsi"/>
          <w:color w:val="333333"/>
          <w:sz w:val="22"/>
          <w:szCs w:val="22"/>
        </w:rPr>
        <w:t>Wat is daar voor nodig? Voor jouzelf en de organisatie.</w:t>
      </w:r>
    </w:p>
    <w:p w14:paraId="3B609411" w14:textId="77777777" w:rsidR="006B4C25" w:rsidRPr="00C31F94" w:rsidRDefault="006B4C25" w:rsidP="003C52BA">
      <w:pPr>
        <w:pStyle w:val="Normaalweb"/>
        <w:numPr>
          <w:ilvl w:val="0"/>
          <w:numId w:val="4"/>
        </w:numPr>
        <w:shd w:val="clear" w:color="auto" w:fill="FFFFFF"/>
        <w:spacing w:before="0" w:beforeAutospacing="0" w:after="75" w:afterAutospacing="0"/>
        <w:ind w:left="567"/>
        <w:textAlignment w:val="baseline"/>
        <w:rPr>
          <w:rFonts w:asciiTheme="majorHAnsi" w:hAnsiTheme="majorHAnsi" w:cstheme="majorHAnsi"/>
          <w:color w:val="333333"/>
          <w:sz w:val="22"/>
          <w:szCs w:val="22"/>
        </w:rPr>
      </w:pPr>
      <w:r w:rsidRPr="00C31F94">
        <w:rPr>
          <w:rFonts w:asciiTheme="majorHAnsi" w:hAnsiTheme="majorHAnsi" w:cstheme="majorHAnsi"/>
          <w:color w:val="333333"/>
          <w:sz w:val="22"/>
          <w:szCs w:val="22"/>
        </w:rPr>
        <w:t xml:space="preserve">Wat zou er concreet moeten komen aan methoden, methodieken of andere </w:t>
      </w:r>
      <w:r>
        <w:rPr>
          <w:rFonts w:asciiTheme="majorHAnsi" w:hAnsiTheme="majorHAnsi" w:cstheme="majorHAnsi"/>
          <w:color w:val="333333"/>
          <w:sz w:val="22"/>
          <w:szCs w:val="22"/>
        </w:rPr>
        <w:t>manieren</w:t>
      </w:r>
      <w:r w:rsidRPr="00C31F94">
        <w:rPr>
          <w:rFonts w:asciiTheme="majorHAnsi" w:hAnsiTheme="majorHAnsi" w:cstheme="majorHAnsi"/>
          <w:color w:val="333333"/>
          <w:sz w:val="22"/>
          <w:szCs w:val="22"/>
        </w:rPr>
        <w:t xml:space="preserve"> om hier invulling aan te geven? (</w:t>
      </w:r>
      <w:r w:rsidRPr="00C31F94">
        <w:rPr>
          <w:rFonts w:asciiTheme="majorHAnsi" w:hAnsiTheme="majorHAnsi" w:cstheme="majorHAnsi"/>
          <w:i/>
          <w:iCs/>
          <w:color w:val="333333"/>
          <w:sz w:val="22"/>
          <w:szCs w:val="22"/>
        </w:rPr>
        <w:t>Als het stil blijft een voorzet geven: intervisie, supervisie, coaching)</w:t>
      </w:r>
    </w:p>
    <w:p w14:paraId="031D1796" w14:textId="77777777" w:rsidR="006B4C25" w:rsidRDefault="006B4C25" w:rsidP="003C52BA">
      <w:pPr>
        <w:pStyle w:val="Normaalweb"/>
        <w:numPr>
          <w:ilvl w:val="0"/>
          <w:numId w:val="4"/>
        </w:numPr>
        <w:shd w:val="clear" w:color="auto" w:fill="FFFFFF"/>
        <w:spacing w:before="0" w:beforeAutospacing="0" w:after="75" w:afterAutospacing="0"/>
        <w:ind w:left="567"/>
        <w:textAlignment w:val="baseline"/>
        <w:rPr>
          <w:rFonts w:asciiTheme="majorHAnsi" w:hAnsiTheme="majorHAnsi" w:cstheme="majorHAnsi"/>
          <w:color w:val="333333"/>
          <w:sz w:val="22"/>
          <w:szCs w:val="22"/>
        </w:rPr>
      </w:pPr>
      <w:r>
        <w:rPr>
          <w:rFonts w:asciiTheme="majorHAnsi" w:hAnsiTheme="majorHAnsi" w:cstheme="majorHAnsi"/>
          <w:color w:val="333333"/>
          <w:sz w:val="22"/>
          <w:szCs w:val="22"/>
        </w:rPr>
        <w:t xml:space="preserve">Wat zou jij zelf kunnen doen om een verschil te kunnen maken? </w:t>
      </w:r>
    </w:p>
    <w:p w14:paraId="0E1E8CF1" w14:textId="77777777" w:rsidR="006B4C25" w:rsidRDefault="006B4C25" w:rsidP="006B4C25">
      <w:pPr>
        <w:pStyle w:val="Normaalweb"/>
        <w:shd w:val="clear" w:color="auto" w:fill="FFFFFF"/>
        <w:spacing w:before="0" w:beforeAutospacing="0" w:after="75" w:afterAutospacing="0"/>
        <w:textAlignment w:val="baseline"/>
        <w:rPr>
          <w:rFonts w:asciiTheme="majorHAnsi" w:hAnsiTheme="majorHAnsi" w:cstheme="majorHAnsi"/>
          <w:color w:val="333333"/>
          <w:sz w:val="22"/>
          <w:szCs w:val="22"/>
        </w:rPr>
      </w:pPr>
    </w:p>
    <w:p w14:paraId="4511BCEA" w14:textId="77777777" w:rsidR="006B4C25" w:rsidRDefault="006B4C25" w:rsidP="006B4C25">
      <w:pPr>
        <w:pStyle w:val="Normaalweb"/>
        <w:shd w:val="clear" w:color="auto" w:fill="FFFFFF"/>
        <w:spacing w:before="0" w:beforeAutospacing="0" w:after="75" w:afterAutospacing="0"/>
        <w:textAlignment w:val="baseline"/>
        <w:rPr>
          <w:rFonts w:asciiTheme="majorHAnsi" w:hAnsiTheme="majorHAnsi" w:cstheme="majorHAnsi"/>
          <w:i/>
          <w:iCs/>
          <w:color w:val="333333"/>
          <w:sz w:val="22"/>
          <w:szCs w:val="22"/>
        </w:rPr>
      </w:pPr>
      <w:r w:rsidRPr="00331C41">
        <w:rPr>
          <w:rFonts w:asciiTheme="majorHAnsi" w:hAnsiTheme="majorHAnsi" w:cstheme="majorHAnsi"/>
          <w:i/>
          <w:iCs/>
          <w:color w:val="333333"/>
          <w:sz w:val="22"/>
          <w:szCs w:val="22"/>
        </w:rPr>
        <w:t xml:space="preserve">Fase 4. Destiny of deliver (dit zijn de aanbevelingen) </w:t>
      </w:r>
    </w:p>
    <w:p w14:paraId="548932CD" w14:textId="77777777" w:rsidR="006B4C25" w:rsidRDefault="006B4C25" w:rsidP="006B4C25">
      <w:pPr>
        <w:pStyle w:val="Normaalweb"/>
        <w:shd w:val="clear" w:color="auto" w:fill="FFFFFF"/>
        <w:spacing w:before="0" w:beforeAutospacing="0" w:after="75" w:afterAutospacing="0"/>
        <w:textAlignment w:val="baseline"/>
        <w:rPr>
          <w:rFonts w:asciiTheme="majorHAnsi" w:hAnsiTheme="majorHAnsi" w:cstheme="majorHAnsi"/>
          <w:i/>
          <w:iCs/>
          <w:color w:val="333333"/>
          <w:sz w:val="22"/>
          <w:szCs w:val="22"/>
        </w:rPr>
      </w:pPr>
    </w:p>
    <w:p w14:paraId="2E6EBB7D" w14:textId="77777777" w:rsidR="006B4C25" w:rsidRDefault="006B4C25" w:rsidP="006B4C25">
      <w:pPr>
        <w:pStyle w:val="Normaalweb"/>
        <w:shd w:val="clear" w:color="auto" w:fill="FFFFFF"/>
        <w:spacing w:before="0" w:beforeAutospacing="0" w:after="75" w:afterAutospacing="0"/>
        <w:textAlignment w:val="baseline"/>
        <w:rPr>
          <w:rFonts w:asciiTheme="majorHAnsi" w:hAnsiTheme="majorHAnsi" w:cstheme="majorHAnsi"/>
          <w:i/>
          <w:iCs/>
          <w:color w:val="333333"/>
          <w:sz w:val="22"/>
          <w:szCs w:val="22"/>
        </w:rPr>
      </w:pPr>
    </w:p>
    <w:p w14:paraId="691B7C28" w14:textId="77777777" w:rsidR="006B4C25" w:rsidRDefault="006B4C25" w:rsidP="006B4C25">
      <w:pPr>
        <w:pStyle w:val="Normaalweb"/>
        <w:shd w:val="clear" w:color="auto" w:fill="FFFFFF"/>
        <w:spacing w:before="0" w:beforeAutospacing="0" w:after="75" w:afterAutospacing="0"/>
        <w:textAlignment w:val="baseline"/>
        <w:rPr>
          <w:rFonts w:asciiTheme="majorHAnsi" w:hAnsiTheme="majorHAnsi" w:cstheme="majorHAnsi"/>
          <w:i/>
          <w:iCs/>
          <w:color w:val="333333"/>
          <w:sz w:val="22"/>
          <w:szCs w:val="22"/>
        </w:rPr>
      </w:pPr>
    </w:p>
    <w:p w14:paraId="5E76EAE3" w14:textId="0A118250" w:rsidR="006B4C25" w:rsidRDefault="006B4C25" w:rsidP="006B4C25">
      <w:pPr>
        <w:pStyle w:val="Normaalweb"/>
        <w:shd w:val="clear" w:color="auto" w:fill="FFFFFF"/>
        <w:spacing w:before="0" w:beforeAutospacing="0" w:after="75" w:afterAutospacing="0"/>
        <w:textAlignment w:val="baseline"/>
        <w:rPr>
          <w:rFonts w:asciiTheme="majorHAnsi" w:hAnsiTheme="majorHAnsi" w:cstheme="majorHAnsi"/>
          <w:i/>
          <w:iCs/>
          <w:color w:val="333333"/>
          <w:sz w:val="22"/>
          <w:szCs w:val="22"/>
        </w:rPr>
      </w:pPr>
    </w:p>
    <w:p w14:paraId="5CC0F40D" w14:textId="715F9161" w:rsidR="00012906" w:rsidRDefault="00012906" w:rsidP="006B4C25">
      <w:pPr>
        <w:pStyle w:val="Normaalweb"/>
        <w:shd w:val="clear" w:color="auto" w:fill="FFFFFF"/>
        <w:spacing w:before="0" w:beforeAutospacing="0" w:after="75" w:afterAutospacing="0"/>
        <w:textAlignment w:val="baseline"/>
        <w:rPr>
          <w:rFonts w:asciiTheme="majorHAnsi" w:hAnsiTheme="majorHAnsi" w:cstheme="majorHAnsi"/>
          <w:i/>
          <w:iCs/>
          <w:color w:val="333333"/>
          <w:sz w:val="22"/>
          <w:szCs w:val="22"/>
        </w:rPr>
      </w:pPr>
    </w:p>
    <w:p w14:paraId="7A591D56" w14:textId="47C76A0C" w:rsidR="00012906" w:rsidRDefault="00012906" w:rsidP="006B4C25">
      <w:pPr>
        <w:pStyle w:val="Normaalweb"/>
        <w:shd w:val="clear" w:color="auto" w:fill="FFFFFF"/>
        <w:spacing w:before="0" w:beforeAutospacing="0" w:after="75" w:afterAutospacing="0"/>
        <w:textAlignment w:val="baseline"/>
        <w:rPr>
          <w:rFonts w:asciiTheme="majorHAnsi" w:hAnsiTheme="majorHAnsi" w:cstheme="majorHAnsi"/>
          <w:i/>
          <w:iCs/>
          <w:color w:val="333333"/>
          <w:sz w:val="22"/>
          <w:szCs w:val="22"/>
        </w:rPr>
      </w:pPr>
    </w:p>
    <w:p w14:paraId="483C274D" w14:textId="46BC7FC0" w:rsidR="00012906" w:rsidRDefault="00012906" w:rsidP="006B4C25">
      <w:pPr>
        <w:pStyle w:val="Normaalweb"/>
        <w:shd w:val="clear" w:color="auto" w:fill="FFFFFF"/>
        <w:spacing w:before="0" w:beforeAutospacing="0" w:after="75" w:afterAutospacing="0"/>
        <w:textAlignment w:val="baseline"/>
        <w:rPr>
          <w:rFonts w:asciiTheme="majorHAnsi" w:hAnsiTheme="majorHAnsi" w:cstheme="majorHAnsi"/>
          <w:i/>
          <w:iCs/>
          <w:color w:val="333333"/>
          <w:sz w:val="22"/>
          <w:szCs w:val="22"/>
        </w:rPr>
      </w:pPr>
    </w:p>
    <w:p w14:paraId="487DCD3B" w14:textId="1D371A2A" w:rsidR="00012906" w:rsidRDefault="00012906" w:rsidP="006B4C25">
      <w:pPr>
        <w:pStyle w:val="Normaalweb"/>
        <w:shd w:val="clear" w:color="auto" w:fill="FFFFFF"/>
        <w:spacing w:before="0" w:beforeAutospacing="0" w:after="75" w:afterAutospacing="0"/>
        <w:textAlignment w:val="baseline"/>
        <w:rPr>
          <w:rFonts w:asciiTheme="majorHAnsi" w:hAnsiTheme="majorHAnsi" w:cstheme="majorHAnsi"/>
          <w:i/>
          <w:iCs/>
          <w:color w:val="333333"/>
          <w:sz w:val="22"/>
          <w:szCs w:val="22"/>
        </w:rPr>
      </w:pPr>
    </w:p>
    <w:p w14:paraId="65F38CE8" w14:textId="4B717D58" w:rsidR="00012906" w:rsidRDefault="00012906" w:rsidP="006B4C25">
      <w:pPr>
        <w:pStyle w:val="Normaalweb"/>
        <w:shd w:val="clear" w:color="auto" w:fill="FFFFFF"/>
        <w:spacing w:before="0" w:beforeAutospacing="0" w:after="75" w:afterAutospacing="0"/>
        <w:textAlignment w:val="baseline"/>
        <w:rPr>
          <w:rFonts w:asciiTheme="majorHAnsi" w:hAnsiTheme="majorHAnsi" w:cstheme="majorHAnsi"/>
          <w:i/>
          <w:iCs/>
          <w:color w:val="333333"/>
          <w:sz w:val="22"/>
          <w:szCs w:val="22"/>
        </w:rPr>
      </w:pPr>
    </w:p>
    <w:p w14:paraId="5BE2635F" w14:textId="170B1B84" w:rsidR="00012906" w:rsidRDefault="00012906" w:rsidP="006B4C25">
      <w:pPr>
        <w:pStyle w:val="Normaalweb"/>
        <w:shd w:val="clear" w:color="auto" w:fill="FFFFFF"/>
        <w:spacing w:before="0" w:beforeAutospacing="0" w:after="75" w:afterAutospacing="0"/>
        <w:textAlignment w:val="baseline"/>
        <w:rPr>
          <w:rFonts w:asciiTheme="majorHAnsi" w:hAnsiTheme="majorHAnsi" w:cstheme="majorHAnsi"/>
          <w:i/>
          <w:iCs/>
          <w:color w:val="333333"/>
          <w:sz w:val="22"/>
          <w:szCs w:val="22"/>
        </w:rPr>
      </w:pPr>
    </w:p>
    <w:p w14:paraId="7DFADEFD" w14:textId="1B2A0C1E" w:rsidR="00012906" w:rsidRDefault="00012906" w:rsidP="00012906"/>
    <w:p w14:paraId="371FA5E7" w14:textId="542C61F0" w:rsidR="00012906" w:rsidRDefault="00012906" w:rsidP="00012906"/>
    <w:p w14:paraId="45B617EB" w14:textId="2961B44B" w:rsidR="00012906" w:rsidRPr="00295B58" w:rsidRDefault="00012906" w:rsidP="00295B58">
      <w:pPr>
        <w:pStyle w:val="Kop1"/>
        <w:rPr>
          <w:color w:val="auto"/>
          <w:sz w:val="24"/>
          <w:szCs w:val="24"/>
        </w:rPr>
      </w:pPr>
      <w:bookmarkStart w:id="87" w:name="_Toc135310146"/>
      <w:r w:rsidRPr="00295B58">
        <w:rPr>
          <w:color w:val="auto"/>
          <w:sz w:val="24"/>
          <w:szCs w:val="24"/>
        </w:rPr>
        <w:lastRenderedPageBreak/>
        <w:t>Bijlage 3 focusgroep</w:t>
      </w:r>
      <w:bookmarkEnd w:id="87"/>
      <w:r w:rsidRPr="00295B58">
        <w:rPr>
          <w:color w:val="auto"/>
          <w:sz w:val="24"/>
          <w:szCs w:val="24"/>
        </w:rPr>
        <w:t xml:space="preserve"> </w:t>
      </w:r>
    </w:p>
    <w:p w14:paraId="131DF6EF" w14:textId="77777777" w:rsidR="006B4C25" w:rsidRDefault="006B4C25" w:rsidP="006B4C25">
      <w:pPr>
        <w:pStyle w:val="Normaalweb"/>
        <w:shd w:val="clear" w:color="auto" w:fill="FFFFFF"/>
        <w:spacing w:before="0" w:beforeAutospacing="0" w:after="75" w:afterAutospacing="0"/>
        <w:textAlignment w:val="baseline"/>
        <w:rPr>
          <w:rFonts w:asciiTheme="majorHAnsi" w:hAnsiTheme="majorHAnsi" w:cstheme="majorHAnsi"/>
          <w:i/>
          <w:iCs/>
          <w:color w:val="333333"/>
          <w:sz w:val="22"/>
          <w:szCs w:val="22"/>
        </w:rPr>
      </w:pPr>
    </w:p>
    <w:p w14:paraId="7F96FAF3" w14:textId="77777777" w:rsidR="006B4C25" w:rsidRPr="00BD0A2F" w:rsidRDefault="006B4C25" w:rsidP="00012906">
      <w:pPr>
        <w:pStyle w:val="Normaalweb"/>
        <w:shd w:val="clear" w:color="auto" w:fill="FFFFFF"/>
        <w:spacing w:before="0" w:beforeAutospacing="0" w:after="75" w:afterAutospacing="0"/>
        <w:textAlignment w:val="baseline"/>
        <w:rPr>
          <w:rFonts w:asciiTheme="majorHAnsi" w:hAnsiTheme="majorHAnsi" w:cstheme="majorHAnsi"/>
          <w:i/>
          <w:iCs/>
          <w:color w:val="333333"/>
          <w:sz w:val="22"/>
          <w:szCs w:val="22"/>
        </w:rPr>
      </w:pPr>
      <w:r w:rsidRPr="00BD0A2F">
        <w:rPr>
          <w:rFonts w:asciiTheme="majorHAnsi" w:hAnsiTheme="majorHAnsi" w:cstheme="majorHAnsi"/>
          <w:i/>
          <w:iCs/>
          <w:color w:val="333333"/>
          <w:sz w:val="22"/>
          <w:szCs w:val="22"/>
        </w:rPr>
        <w:t>Focusgroep</w:t>
      </w:r>
      <w:r>
        <w:rPr>
          <w:rFonts w:asciiTheme="majorHAnsi" w:hAnsiTheme="majorHAnsi" w:cstheme="majorHAnsi"/>
          <w:i/>
          <w:iCs/>
          <w:color w:val="333333"/>
          <w:sz w:val="22"/>
          <w:szCs w:val="22"/>
        </w:rPr>
        <w:t xml:space="preserve"> (max 6 personen)</w:t>
      </w:r>
    </w:p>
    <w:p w14:paraId="5E262B18" w14:textId="77777777" w:rsidR="006B4C25" w:rsidRDefault="006B4C25" w:rsidP="006B4C25">
      <w:pPr>
        <w:pStyle w:val="Normaalweb"/>
        <w:shd w:val="clear" w:color="auto" w:fill="FFFFFF"/>
        <w:spacing w:before="0" w:beforeAutospacing="0" w:after="75" w:afterAutospacing="0"/>
        <w:textAlignment w:val="baseline"/>
        <w:rPr>
          <w:rFonts w:asciiTheme="majorHAnsi" w:hAnsiTheme="majorHAnsi" w:cstheme="majorHAnsi"/>
          <w:color w:val="333333"/>
          <w:sz w:val="22"/>
          <w:szCs w:val="22"/>
        </w:rPr>
      </w:pPr>
      <w:r>
        <w:rPr>
          <w:rFonts w:asciiTheme="majorHAnsi" w:hAnsiTheme="majorHAnsi" w:cstheme="majorHAnsi"/>
          <w:color w:val="333333"/>
          <w:sz w:val="22"/>
          <w:szCs w:val="22"/>
        </w:rPr>
        <w:t xml:space="preserve">Bij de focusgroep wil ik gebruik maken van spel 15 van Hulsbergen (2019): </w:t>
      </w:r>
      <w:r w:rsidRPr="00EB627B">
        <w:rPr>
          <w:rFonts w:asciiTheme="majorHAnsi" w:hAnsiTheme="majorHAnsi" w:cstheme="majorHAnsi"/>
          <w:i/>
          <w:iCs/>
          <w:color w:val="333333"/>
          <w:sz w:val="22"/>
          <w:szCs w:val="22"/>
        </w:rPr>
        <w:t>Wat roept het bij je op?</w:t>
      </w:r>
    </w:p>
    <w:p w14:paraId="79502A6E" w14:textId="77777777" w:rsidR="006B4C25" w:rsidRDefault="006B4C25" w:rsidP="006B4C25">
      <w:pPr>
        <w:pStyle w:val="Normaalweb"/>
        <w:shd w:val="clear" w:color="auto" w:fill="FFFFFF"/>
        <w:spacing w:before="0" w:beforeAutospacing="0" w:after="75" w:afterAutospacing="0"/>
        <w:textAlignment w:val="baseline"/>
        <w:rPr>
          <w:rFonts w:asciiTheme="majorHAnsi" w:hAnsiTheme="majorHAnsi" w:cstheme="majorHAnsi"/>
          <w:color w:val="333333"/>
          <w:sz w:val="22"/>
          <w:szCs w:val="22"/>
        </w:rPr>
      </w:pPr>
      <w:r>
        <w:rPr>
          <w:rFonts w:asciiTheme="majorHAnsi" w:hAnsiTheme="majorHAnsi" w:cstheme="majorHAnsi"/>
          <w:color w:val="333333"/>
          <w:sz w:val="22"/>
          <w:szCs w:val="22"/>
        </w:rPr>
        <w:br/>
        <w:t xml:space="preserve">De kaarten worden benut om aan de hand van emoties in gesprek te komen over kansen, bedreigingen en motivatie gericht op het omgaan met emoties in het reclasseringswerk in contact met de cliënt en de aandacht hiervoor. </w:t>
      </w:r>
      <w:r>
        <w:rPr>
          <w:rFonts w:asciiTheme="majorHAnsi" w:hAnsiTheme="majorHAnsi" w:cstheme="majorHAnsi"/>
          <w:color w:val="333333"/>
          <w:sz w:val="22"/>
          <w:szCs w:val="22"/>
        </w:rPr>
        <w:br/>
      </w:r>
      <w:r>
        <w:rPr>
          <w:rFonts w:asciiTheme="majorHAnsi" w:hAnsiTheme="majorHAnsi" w:cstheme="majorHAnsi"/>
          <w:color w:val="333333"/>
          <w:sz w:val="22"/>
          <w:szCs w:val="22"/>
        </w:rPr>
        <w:br/>
        <w:t>Inleiding focusgroep:</w:t>
      </w:r>
      <w:r>
        <w:rPr>
          <w:rFonts w:asciiTheme="majorHAnsi" w:hAnsiTheme="majorHAnsi" w:cstheme="majorHAnsi"/>
          <w:color w:val="333333"/>
          <w:sz w:val="22"/>
          <w:szCs w:val="22"/>
        </w:rPr>
        <w:br/>
        <w:t xml:space="preserve">Fijn dat jullie er allemaal zijn. Voordat we starten wil ik jullie toestemming vragen om een informed consent formulier te tekenen waarbij jullie akkoord gaan met deelname en het opnemen van dit </w:t>
      </w:r>
      <w:r w:rsidRPr="00DF7BB3">
        <w:rPr>
          <w:rFonts w:asciiTheme="majorHAnsi" w:hAnsiTheme="majorHAnsi" w:cstheme="majorHAnsi"/>
          <w:color w:val="333333"/>
          <w:sz w:val="22"/>
          <w:szCs w:val="22"/>
        </w:rPr>
        <w:t>gesprek</w:t>
      </w:r>
      <w:r w:rsidRPr="00DF7BB3">
        <w:rPr>
          <w:rFonts w:asciiTheme="majorHAnsi" w:hAnsiTheme="majorHAnsi" w:cstheme="majorHAnsi"/>
          <w:i/>
          <w:iCs/>
          <w:color w:val="333333"/>
          <w:sz w:val="22"/>
          <w:szCs w:val="22"/>
        </w:rPr>
        <w:t xml:space="preserve"> (formulier uitdelen en laten tekenen).</w:t>
      </w:r>
      <w:r>
        <w:rPr>
          <w:rFonts w:asciiTheme="majorHAnsi" w:hAnsiTheme="majorHAnsi" w:cstheme="majorHAnsi"/>
          <w:color w:val="333333"/>
          <w:sz w:val="22"/>
          <w:szCs w:val="22"/>
        </w:rPr>
        <w:br/>
      </w:r>
      <w:r>
        <w:rPr>
          <w:rFonts w:asciiTheme="majorHAnsi" w:hAnsiTheme="majorHAnsi" w:cstheme="majorHAnsi"/>
          <w:color w:val="333333"/>
          <w:sz w:val="22"/>
          <w:szCs w:val="22"/>
        </w:rPr>
        <w:br/>
        <w:t>Ik wil graag aan de hand van een focusgroep, oftewel een georganiseerd groepsgesprek, met jullie in gesprek over het omgaan met emoties in het reclasseringswerk in contact met de cliënt. Ik wil hierbij benadrukken dat het gaat om de emoties die jullie als professional ZELF ervaren, en dus NIET de emoties van de cliënt. We gaan in twee rondes werken, waarbij ik gebruik zal maken van de emotiekaarten. Ronde één gaat over het omgaan met emoties, ronde twee gaat over aandacht voor het omgaan met emoties. Per ronde hanteren we ongeveer een half uurtje. Ik ga zo dadelijk de kaarten op tafel leggen, en zal jullie dan een aantal vragen stellen. Hebben jullie tot dusver vragen?</w:t>
      </w:r>
    </w:p>
    <w:p w14:paraId="1378C1B0" w14:textId="77777777" w:rsidR="006B4C25" w:rsidRDefault="006B4C25" w:rsidP="006B4C25">
      <w:pPr>
        <w:pStyle w:val="Normaalweb"/>
        <w:shd w:val="clear" w:color="auto" w:fill="FFFFFF"/>
        <w:spacing w:before="0" w:beforeAutospacing="0" w:after="75" w:afterAutospacing="0"/>
        <w:textAlignment w:val="baseline"/>
        <w:rPr>
          <w:rFonts w:asciiTheme="majorHAnsi" w:hAnsiTheme="majorHAnsi" w:cstheme="majorHAnsi"/>
          <w:color w:val="333333"/>
          <w:sz w:val="22"/>
          <w:szCs w:val="22"/>
        </w:rPr>
      </w:pPr>
      <w:r>
        <w:rPr>
          <w:rFonts w:asciiTheme="majorHAnsi" w:hAnsiTheme="majorHAnsi" w:cstheme="majorHAnsi"/>
          <w:color w:val="333333"/>
          <w:sz w:val="22"/>
          <w:szCs w:val="22"/>
        </w:rPr>
        <w:br/>
        <w:t>Speelwijze</w:t>
      </w:r>
      <w:r>
        <w:rPr>
          <w:rFonts w:asciiTheme="majorHAnsi" w:hAnsiTheme="majorHAnsi" w:cstheme="majorHAnsi"/>
          <w:color w:val="333333"/>
          <w:sz w:val="22"/>
          <w:szCs w:val="22"/>
        </w:rPr>
        <w:br/>
        <w:t>Ronde 1</w:t>
      </w:r>
      <w:r>
        <w:rPr>
          <w:rFonts w:asciiTheme="majorHAnsi" w:hAnsiTheme="majorHAnsi" w:cstheme="majorHAnsi"/>
          <w:color w:val="333333"/>
          <w:sz w:val="22"/>
          <w:szCs w:val="22"/>
        </w:rPr>
        <w:br/>
        <w:t>(+/- 30 minuten)</w:t>
      </w:r>
    </w:p>
    <w:p w14:paraId="1AAB3D01" w14:textId="77777777" w:rsidR="006B4C25" w:rsidRPr="00D75289" w:rsidRDefault="006B4C25" w:rsidP="003C52BA">
      <w:pPr>
        <w:pStyle w:val="Normaalweb"/>
        <w:numPr>
          <w:ilvl w:val="0"/>
          <w:numId w:val="5"/>
        </w:numPr>
        <w:shd w:val="clear" w:color="auto" w:fill="FFFFFF"/>
        <w:spacing w:before="0" w:beforeAutospacing="0" w:after="75" w:afterAutospacing="0"/>
        <w:textAlignment w:val="baseline"/>
        <w:rPr>
          <w:rFonts w:asciiTheme="majorHAnsi" w:hAnsiTheme="majorHAnsi" w:cstheme="majorHAnsi"/>
          <w:i/>
          <w:iCs/>
          <w:color w:val="333333"/>
          <w:sz w:val="22"/>
          <w:szCs w:val="22"/>
        </w:rPr>
      </w:pPr>
      <w:r>
        <w:rPr>
          <w:rFonts w:asciiTheme="majorHAnsi" w:hAnsiTheme="majorHAnsi" w:cstheme="majorHAnsi"/>
          <w:color w:val="333333"/>
          <w:sz w:val="22"/>
          <w:szCs w:val="22"/>
        </w:rPr>
        <w:t xml:space="preserve">Zoals ik aangaf gaat ronde één over het </w:t>
      </w:r>
      <w:r w:rsidRPr="00B77619">
        <w:rPr>
          <w:rFonts w:asciiTheme="majorHAnsi" w:hAnsiTheme="majorHAnsi" w:cstheme="majorHAnsi"/>
          <w:color w:val="333333"/>
          <w:sz w:val="22"/>
          <w:szCs w:val="22"/>
        </w:rPr>
        <w:t>omgaan met emoties in het reclasseringswerk in contact met de cliënt.</w:t>
      </w:r>
      <w:r>
        <w:rPr>
          <w:rFonts w:asciiTheme="majorHAnsi" w:hAnsiTheme="majorHAnsi" w:cstheme="majorHAnsi"/>
          <w:i/>
          <w:iCs/>
          <w:color w:val="333333"/>
          <w:sz w:val="22"/>
          <w:szCs w:val="22"/>
        </w:rPr>
        <w:t xml:space="preserve"> </w:t>
      </w:r>
    </w:p>
    <w:p w14:paraId="36500E74" w14:textId="77777777" w:rsidR="006B4C25" w:rsidRPr="00D75289" w:rsidRDefault="006B4C25" w:rsidP="006B4C25">
      <w:pPr>
        <w:pStyle w:val="Normaalweb"/>
        <w:shd w:val="clear" w:color="auto" w:fill="FFFFFF"/>
        <w:spacing w:before="0" w:beforeAutospacing="0" w:after="75" w:afterAutospacing="0"/>
        <w:ind w:left="720"/>
        <w:textAlignment w:val="baseline"/>
        <w:rPr>
          <w:rFonts w:asciiTheme="majorHAnsi" w:hAnsiTheme="majorHAnsi" w:cstheme="majorHAnsi"/>
          <w:i/>
          <w:iCs/>
          <w:color w:val="333333"/>
          <w:sz w:val="22"/>
          <w:szCs w:val="22"/>
        </w:rPr>
      </w:pPr>
      <w:r>
        <w:rPr>
          <w:rFonts w:asciiTheme="majorHAnsi" w:hAnsiTheme="majorHAnsi" w:cstheme="majorHAnsi"/>
          <w:i/>
          <w:iCs/>
          <w:color w:val="333333"/>
          <w:sz w:val="22"/>
          <w:szCs w:val="22"/>
        </w:rPr>
        <w:t xml:space="preserve">De kaarten worden uitgespreid op tafel, per categorie: de rijen rood, bruin, oranje en turkoois. </w:t>
      </w:r>
    </w:p>
    <w:p w14:paraId="38474FBC" w14:textId="77777777" w:rsidR="006B4C25" w:rsidRPr="00F56614" w:rsidRDefault="006B4C25" w:rsidP="003C52BA">
      <w:pPr>
        <w:pStyle w:val="Normaalweb"/>
        <w:numPr>
          <w:ilvl w:val="0"/>
          <w:numId w:val="5"/>
        </w:numPr>
        <w:shd w:val="clear" w:color="auto" w:fill="FFFFFF"/>
        <w:spacing w:before="0" w:beforeAutospacing="0" w:after="75" w:afterAutospacing="0"/>
        <w:textAlignment w:val="baseline"/>
        <w:rPr>
          <w:rFonts w:asciiTheme="majorHAnsi" w:hAnsiTheme="majorHAnsi" w:cstheme="majorHAnsi"/>
          <w:i/>
          <w:iCs/>
          <w:color w:val="333333"/>
          <w:sz w:val="22"/>
          <w:szCs w:val="22"/>
        </w:rPr>
      </w:pPr>
      <w:r w:rsidRPr="00AF1849">
        <w:rPr>
          <w:rFonts w:asciiTheme="majorHAnsi" w:hAnsiTheme="majorHAnsi" w:cstheme="majorHAnsi"/>
          <w:color w:val="333333"/>
          <w:sz w:val="22"/>
          <w:szCs w:val="22"/>
        </w:rPr>
        <w:t>Willen jullie allemaal een kaart pakken van een emotie die je regelmatig ervaart in het contact met de cliënt?</w:t>
      </w:r>
      <w:r>
        <w:rPr>
          <w:rFonts w:asciiTheme="majorHAnsi" w:hAnsiTheme="majorHAnsi" w:cstheme="majorHAnsi"/>
          <w:color w:val="333333"/>
          <w:sz w:val="22"/>
          <w:szCs w:val="22"/>
        </w:rPr>
        <w:t xml:space="preserve"> Hierbij benoemen: ik wil je uitnodigen om daarvoor even goed stil te staan bij de emoties die voorbij komen in ons dagelijkse werk en er eentje te kiezen die voor jou wezenlijk is. </w:t>
      </w:r>
    </w:p>
    <w:p w14:paraId="22CA9FBD" w14:textId="77777777" w:rsidR="006B4C25" w:rsidRPr="00D75289" w:rsidRDefault="006B4C25" w:rsidP="006B4C25">
      <w:pPr>
        <w:pStyle w:val="Normaalweb"/>
        <w:shd w:val="clear" w:color="auto" w:fill="FFFFFF"/>
        <w:spacing w:before="0" w:beforeAutospacing="0" w:after="75" w:afterAutospacing="0"/>
        <w:ind w:left="720"/>
        <w:textAlignment w:val="baseline"/>
        <w:rPr>
          <w:rFonts w:asciiTheme="majorHAnsi" w:hAnsiTheme="majorHAnsi" w:cstheme="majorHAnsi"/>
          <w:i/>
          <w:iCs/>
          <w:color w:val="333333"/>
          <w:sz w:val="22"/>
          <w:szCs w:val="22"/>
        </w:rPr>
      </w:pPr>
      <w:r w:rsidRPr="00D75289">
        <w:rPr>
          <w:rFonts w:asciiTheme="majorHAnsi" w:hAnsiTheme="majorHAnsi" w:cstheme="majorHAnsi"/>
          <w:i/>
          <w:iCs/>
          <w:color w:val="333333"/>
          <w:sz w:val="22"/>
          <w:szCs w:val="22"/>
        </w:rPr>
        <w:t>Rondje afgaan</w:t>
      </w:r>
      <w:r>
        <w:rPr>
          <w:rFonts w:asciiTheme="majorHAnsi" w:hAnsiTheme="majorHAnsi" w:cstheme="majorHAnsi"/>
          <w:i/>
          <w:iCs/>
          <w:color w:val="333333"/>
          <w:sz w:val="22"/>
          <w:szCs w:val="22"/>
        </w:rPr>
        <w:t xml:space="preserve"> </w:t>
      </w:r>
    </w:p>
    <w:p w14:paraId="525ED13A" w14:textId="77777777" w:rsidR="006B4C25" w:rsidRDefault="006B4C25" w:rsidP="003C52BA">
      <w:pPr>
        <w:pStyle w:val="Normaalweb"/>
        <w:numPr>
          <w:ilvl w:val="0"/>
          <w:numId w:val="5"/>
        </w:numPr>
        <w:shd w:val="clear" w:color="auto" w:fill="FFFFFF"/>
        <w:spacing w:before="0" w:beforeAutospacing="0" w:after="75" w:afterAutospacing="0"/>
        <w:textAlignment w:val="baseline"/>
        <w:rPr>
          <w:rFonts w:asciiTheme="majorHAnsi" w:hAnsiTheme="majorHAnsi" w:cstheme="majorHAnsi"/>
          <w:color w:val="333333"/>
          <w:sz w:val="22"/>
          <w:szCs w:val="22"/>
        </w:rPr>
      </w:pPr>
      <w:r>
        <w:rPr>
          <w:rFonts w:asciiTheme="majorHAnsi" w:hAnsiTheme="majorHAnsi" w:cstheme="majorHAnsi"/>
          <w:color w:val="333333"/>
          <w:sz w:val="22"/>
          <w:szCs w:val="22"/>
        </w:rPr>
        <w:t xml:space="preserve">Kun je iets vertellen over deze emotie, waarom komt deze (vaak) voor? </w:t>
      </w:r>
    </w:p>
    <w:p w14:paraId="1A8D876C" w14:textId="77777777" w:rsidR="006B4C25" w:rsidRDefault="006B4C25" w:rsidP="003C52BA">
      <w:pPr>
        <w:pStyle w:val="Normaalweb"/>
        <w:numPr>
          <w:ilvl w:val="0"/>
          <w:numId w:val="5"/>
        </w:numPr>
        <w:shd w:val="clear" w:color="auto" w:fill="FFFFFF"/>
        <w:spacing w:before="0" w:beforeAutospacing="0" w:after="75" w:afterAutospacing="0"/>
        <w:textAlignment w:val="baseline"/>
        <w:rPr>
          <w:rFonts w:asciiTheme="majorHAnsi" w:hAnsiTheme="majorHAnsi" w:cstheme="majorHAnsi"/>
          <w:color w:val="333333"/>
          <w:sz w:val="22"/>
          <w:szCs w:val="22"/>
        </w:rPr>
      </w:pPr>
      <w:r>
        <w:rPr>
          <w:rFonts w:asciiTheme="majorHAnsi" w:hAnsiTheme="majorHAnsi" w:cstheme="majorHAnsi"/>
          <w:color w:val="333333"/>
          <w:sz w:val="22"/>
          <w:szCs w:val="22"/>
        </w:rPr>
        <w:t>Kun je een specifieke situatie schetsen waarin je deze emotie ervoer?</w:t>
      </w:r>
    </w:p>
    <w:p w14:paraId="4290FC8C" w14:textId="77777777" w:rsidR="006B4C25" w:rsidRDefault="006B4C25" w:rsidP="003C52BA">
      <w:pPr>
        <w:pStyle w:val="Normaalweb"/>
        <w:numPr>
          <w:ilvl w:val="0"/>
          <w:numId w:val="5"/>
        </w:numPr>
        <w:shd w:val="clear" w:color="auto" w:fill="FFFFFF"/>
        <w:spacing w:before="0" w:beforeAutospacing="0" w:after="75" w:afterAutospacing="0"/>
        <w:textAlignment w:val="baseline"/>
        <w:rPr>
          <w:rFonts w:asciiTheme="majorHAnsi" w:hAnsiTheme="majorHAnsi" w:cstheme="majorHAnsi"/>
          <w:color w:val="333333"/>
          <w:sz w:val="22"/>
          <w:szCs w:val="22"/>
        </w:rPr>
      </w:pPr>
      <w:r>
        <w:rPr>
          <w:rFonts w:asciiTheme="majorHAnsi" w:hAnsiTheme="majorHAnsi" w:cstheme="majorHAnsi"/>
          <w:color w:val="333333"/>
          <w:sz w:val="22"/>
          <w:szCs w:val="22"/>
        </w:rPr>
        <w:t xml:space="preserve">Wat gebeurde er op dat moment met jou? </w:t>
      </w:r>
    </w:p>
    <w:p w14:paraId="4F35572F" w14:textId="77777777" w:rsidR="006B4C25" w:rsidRDefault="006B4C25" w:rsidP="003C52BA">
      <w:pPr>
        <w:pStyle w:val="Normaalweb"/>
        <w:numPr>
          <w:ilvl w:val="0"/>
          <w:numId w:val="5"/>
        </w:numPr>
        <w:shd w:val="clear" w:color="auto" w:fill="FFFFFF"/>
        <w:spacing w:before="0" w:beforeAutospacing="0" w:after="75" w:afterAutospacing="0"/>
        <w:textAlignment w:val="baseline"/>
        <w:rPr>
          <w:rFonts w:asciiTheme="majorHAnsi" w:hAnsiTheme="majorHAnsi" w:cstheme="majorHAnsi"/>
          <w:color w:val="333333"/>
          <w:sz w:val="22"/>
          <w:szCs w:val="22"/>
        </w:rPr>
      </w:pPr>
      <w:r>
        <w:rPr>
          <w:rFonts w:asciiTheme="majorHAnsi" w:hAnsiTheme="majorHAnsi" w:cstheme="majorHAnsi"/>
          <w:color w:val="333333"/>
          <w:sz w:val="22"/>
          <w:szCs w:val="22"/>
        </w:rPr>
        <w:t xml:space="preserve">Kun of mag je deze emotie altijd uiten? </w:t>
      </w:r>
    </w:p>
    <w:p w14:paraId="4C5E7520" w14:textId="77777777" w:rsidR="006B4C25" w:rsidRPr="00D75289" w:rsidRDefault="006B4C25" w:rsidP="003C52BA">
      <w:pPr>
        <w:pStyle w:val="Normaalweb"/>
        <w:numPr>
          <w:ilvl w:val="0"/>
          <w:numId w:val="5"/>
        </w:numPr>
        <w:shd w:val="clear" w:color="auto" w:fill="FFFFFF"/>
        <w:spacing w:before="0" w:beforeAutospacing="0" w:after="75" w:afterAutospacing="0"/>
        <w:textAlignment w:val="baseline"/>
        <w:rPr>
          <w:rFonts w:asciiTheme="majorHAnsi" w:hAnsiTheme="majorHAnsi" w:cstheme="majorHAnsi"/>
          <w:color w:val="333333"/>
          <w:sz w:val="22"/>
          <w:szCs w:val="22"/>
        </w:rPr>
      </w:pPr>
      <w:r>
        <w:rPr>
          <w:rFonts w:asciiTheme="majorHAnsi" w:hAnsiTheme="majorHAnsi" w:cstheme="majorHAnsi"/>
          <w:color w:val="333333"/>
          <w:sz w:val="22"/>
          <w:szCs w:val="22"/>
        </w:rPr>
        <w:t xml:space="preserve">Waar heeft dit mee te maken? </w:t>
      </w:r>
      <w:r w:rsidRPr="008D1C52">
        <w:rPr>
          <w:rFonts w:asciiTheme="majorHAnsi" w:hAnsiTheme="majorHAnsi" w:cstheme="majorHAnsi"/>
          <w:i/>
          <w:iCs/>
          <w:color w:val="333333"/>
          <w:sz w:val="22"/>
          <w:szCs w:val="22"/>
        </w:rPr>
        <w:t>(Welke factoren zijn hierop van invloed?)</w:t>
      </w:r>
    </w:p>
    <w:p w14:paraId="5EC0184D" w14:textId="77777777" w:rsidR="006B4C25" w:rsidRDefault="006B4C25" w:rsidP="003C52BA">
      <w:pPr>
        <w:pStyle w:val="Normaalweb"/>
        <w:numPr>
          <w:ilvl w:val="0"/>
          <w:numId w:val="5"/>
        </w:numPr>
        <w:shd w:val="clear" w:color="auto" w:fill="FFFFFF"/>
        <w:spacing w:before="0" w:beforeAutospacing="0" w:after="75" w:afterAutospacing="0"/>
        <w:textAlignment w:val="baseline"/>
        <w:rPr>
          <w:rFonts w:asciiTheme="majorHAnsi" w:hAnsiTheme="majorHAnsi" w:cstheme="majorHAnsi"/>
          <w:color w:val="333333"/>
          <w:sz w:val="22"/>
          <w:szCs w:val="22"/>
        </w:rPr>
      </w:pPr>
      <w:r>
        <w:rPr>
          <w:rFonts w:asciiTheme="majorHAnsi" w:hAnsiTheme="majorHAnsi" w:cstheme="majorHAnsi"/>
          <w:color w:val="333333"/>
          <w:sz w:val="22"/>
          <w:szCs w:val="22"/>
        </w:rPr>
        <w:t xml:space="preserve">Hoe ga je hier mee om? </w:t>
      </w:r>
    </w:p>
    <w:p w14:paraId="0A712D59" w14:textId="77777777" w:rsidR="006B4C25" w:rsidRPr="002B1568" w:rsidRDefault="006B4C25" w:rsidP="003C52BA">
      <w:pPr>
        <w:pStyle w:val="Normaalweb"/>
        <w:numPr>
          <w:ilvl w:val="0"/>
          <w:numId w:val="5"/>
        </w:numPr>
        <w:shd w:val="clear" w:color="auto" w:fill="FFFFFF"/>
        <w:spacing w:before="0" w:beforeAutospacing="0" w:after="75" w:afterAutospacing="0"/>
        <w:textAlignment w:val="baseline"/>
        <w:rPr>
          <w:rFonts w:asciiTheme="majorHAnsi" w:hAnsiTheme="majorHAnsi" w:cstheme="majorHAnsi"/>
          <w:i/>
          <w:iCs/>
          <w:color w:val="333333"/>
          <w:sz w:val="22"/>
          <w:szCs w:val="22"/>
        </w:rPr>
      </w:pPr>
      <w:r w:rsidRPr="006D3081">
        <w:rPr>
          <w:rFonts w:asciiTheme="majorHAnsi" w:hAnsiTheme="majorHAnsi" w:cstheme="majorHAnsi"/>
          <w:color w:val="333333"/>
          <w:sz w:val="22"/>
          <w:szCs w:val="22"/>
        </w:rPr>
        <w:t>Bespreek je dit op een later moment alsnog? (</w:t>
      </w:r>
      <w:r w:rsidRPr="006D3081">
        <w:rPr>
          <w:rFonts w:asciiTheme="majorHAnsi" w:hAnsiTheme="majorHAnsi" w:cstheme="majorHAnsi"/>
          <w:i/>
          <w:iCs/>
          <w:color w:val="333333"/>
          <w:sz w:val="22"/>
          <w:szCs w:val="22"/>
        </w:rPr>
        <w:t xml:space="preserve">Met de cliënt, een collega, leidinggevende of thuis)? </w:t>
      </w:r>
      <w:r>
        <w:rPr>
          <w:rFonts w:asciiTheme="majorHAnsi" w:hAnsiTheme="majorHAnsi" w:cstheme="majorHAnsi"/>
          <w:i/>
          <w:iCs/>
          <w:color w:val="333333"/>
          <w:sz w:val="22"/>
          <w:szCs w:val="22"/>
        </w:rPr>
        <w:br/>
      </w:r>
      <w:r>
        <w:rPr>
          <w:rFonts w:asciiTheme="majorHAnsi" w:hAnsiTheme="majorHAnsi" w:cstheme="majorHAnsi"/>
          <w:i/>
          <w:iCs/>
          <w:color w:val="333333"/>
          <w:sz w:val="22"/>
          <w:szCs w:val="22"/>
        </w:rPr>
        <w:br/>
      </w:r>
      <w:r w:rsidRPr="002B1568">
        <w:rPr>
          <w:rFonts w:asciiTheme="majorHAnsi" w:hAnsiTheme="majorHAnsi" w:cstheme="majorHAnsi"/>
          <w:i/>
          <w:iCs/>
          <w:color w:val="333333"/>
          <w:sz w:val="22"/>
          <w:szCs w:val="22"/>
        </w:rPr>
        <w:t>(Rondje maken om alle emotiekaarten weer op te halen)</w:t>
      </w:r>
    </w:p>
    <w:p w14:paraId="32E56DF9" w14:textId="77777777" w:rsidR="006B4C25" w:rsidRDefault="006B4C25" w:rsidP="006B4C25">
      <w:pPr>
        <w:pStyle w:val="Normaalweb"/>
        <w:shd w:val="clear" w:color="auto" w:fill="FFFFFF"/>
        <w:spacing w:before="0" w:beforeAutospacing="0" w:after="75" w:afterAutospacing="0"/>
        <w:textAlignment w:val="baseline"/>
        <w:rPr>
          <w:rFonts w:asciiTheme="majorHAnsi" w:hAnsiTheme="majorHAnsi" w:cstheme="majorHAnsi"/>
          <w:color w:val="333333"/>
          <w:sz w:val="22"/>
          <w:szCs w:val="22"/>
        </w:rPr>
      </w:pPr>
    </w:p>
    <w:p w14:paraId="26B8BD9A" w14:textId="77777777" w:rsidR="006B4C25" w:rsidRDefault="006B4C25" w:rsidP="006B4C25">
      <w:pPr>
        <w:pStyle w:val="Normaalweb"/>
        <w:shd w:val="clear" w:color="auto" w:fill="FFFFFF"/>
        <w:spacing w:before="0" w:beforeAutospacing="0" w:after="75" w:afterAutospacing="0"/>
        <w:textAlignment w:val="baseline"/>
        <w:rPr>
          <w:rFonts w:asciiTheme="majorHAnsi" w:hAnsiTheme="majorHAnsi" w:cstheme="majorHAnsi"/>
          <w:color w:val="333333"/>
          <w:sz w:val="22"/>
          <w:szCs w:val="22"/>
        </w:rPr>
      </w:pPr>
    </w:p>
    <w:p w14:paraId="184E961D" w14:textId="77777777" w:rsidR="006B4C25" w:rsidRDefault="006B4C25" w:rsidP="006B4C25">
      <w:pPr>
        <w:pStyle w:val="Normaalweb"/>
        <w:shd w:val="clear" w:color="auto" w:fill="FFFFFF"/>
        <w:spacing w:before="0" w:beforeAutospacing="0" w:after="75" w:afterAutospacing="0"/>
        <w:textAlignment w:val="baseline"/>
        <w:rPr>
          <w:rFonts w:asciiTheme="majorHAnsi" w:hAnsiTheme="majorHAnsi" w:cstheme="majorHAnsi"/>
          <w:color w:val="333333"/>
          <w:sz w:val="22"/>
          <w:szCs w:val="22"/>
        </w:rPr>
      </w:pPr>
    </w:p>
    <w:p w14:paraId="19E18FDC" w14:textId="77777777" w:rsidR="006B4C25" w:rsidRPr="002545E3" w:rsidRDefault="006B4C25" w:rsidP="006B4C25">
      <w:pPr>
        <w:pStyle w:val="Normaalweb"/>
        <w:shd w:val="clear" w:color="auto" w:fill="FFFFFF"/>
        <w:spacing w:before="0" w:beforeAutospacing="0" w:after="75" w:afterAutospacing="0"/>
        <w:textAlignment w:val="baseline"/>
        <w:rPr>
          <w:rFonts w:asciiTheme="majorHAnsi" w:hAnsiTheme="majorHAnsi" w:cstheme="majorHAnsi"/>
          <w:i/>
          <w:iCs/>
          <w:color w:val="333333"/>
          <w:sz w:val="22"/>
          <w:szCs w:val="22"/>
        </w:rPr>
      </w:pPr>
    </w:p>
    <w:p w14:paraId="7D589CAC" w14:textId="77777777" w:rsidR="006B4C25" w:rsidRPr="00190AD4" w:rsidRDefault="006B4C25" w:rsidP="006B4C25">
      <w:pPr>
        <w:pStyle w:val="Normaalweb"/>
        <w:shd w:val="clear" w:color="auto" w:fill="FFFFFF"/>
        <w:spacing w:before="0" w:beforeAutospacing="0" w:after="75" w:afterAutospacing="0"/>
        <w:textAlignment w:val="baseline"/>
        <w:rPr>
          <w:rFonts w:asciiTheme="majorHAnsi" w:hAnsiTheme="majorHAnsi" w:cstheme="majorHAnsi"/>
          <w:color w:val="333333"/>
          <w:sz w:val="22"/>
          <w:szCs w:val="22"/>
        </w:rPr>
      </w:pPr>
      <w:r>
        <w:rPr>
          <w:rFonts w:asciiTheme="majorHAnsi" w:hAnsiTheme="majorHAnsi" w:cstheme="majorHAnsi"/>
          <w:color w:val="333333"/>
          <w:sz w:val="22"/>
          <w:szCs w:val="22"/>
        </w:rPr>
        <w:t>Ronde 2</w:t>
      </w:r>
      <w:r>
        <w:rPr>
          <w:rFonts w:asciiTheme="majorHAnsi" w:hAnsiTheme="majorHAnsi" w:cstheme="majorHAnsi"/>
          <w:color w:val="333333"/>
          <w:sz w:val="22"/>
          <w:szCs w:val="22"/>
        </w:rPr>
        <w:br/>
        <w:t>(+/- 30 minuten)</w:t>
      </w:r>
    </w:p>
    <w:p w14:paraId="4B7F63B3" w14:textId="77777777" w:rsidR="006B4C25" w:rsidRDefault="006B4C25" w:rsidP="003C52BA">
      <w:pPr>
        <w:pStyle w:val="Normaalweb"/>
        <w:numPr>
          <w:ilvl w:val="0"/>
          <w:numId w:val="5"/>
        </w:numPr>
        <w:shd w:val="clear" w:color="auto" w:fill="FFFFFF"/>
        <w:spacing w:before="0" w:beforeAutospacing="0" w:after="75" w:afterAutospacing="0"/>
        <w:textAlignment w:val="baseline"/>
        <w:rPr>
          <w:rFonts w:asciiTheme="majorHAnsi" w:hAnsiTheme="majorHAnsi" w:cstheme="majorHAnsi"/>
          <w:i/>
          <w:iCs/>
          <w:color w:val="333333"/>
          <w:sz w:val="22"/>
          <w:szCs w:val="22"/>
        </w:rPr>
      </w:pPr>
      <w:r>
        <w:rPr>
          <w:rFonts w:asciiTheme="majorHAnsi" w:hAnsiTheme="majorHAnsi" w:cstheme="majorHAnsi"/>
          <w:color w:val="333333"/>
          <w:sz w:val="22"/>
          <w:szCs w:val="22"/>
        </w:rPr>
        <w:t xml:space="preserve">Zoals ik aangaf gaat ronde twee over de aandacht voor het omgaan met emoties binnen Reclassering Inforsa. </w:t>
      </w:r>
    </w:p>
    <w:p w14:paraId="7120B58C" w14:textId="77777777" w:rsidR="006B4C25" w:rsidRPr="00D759BF" w:rsidRDefault="006B4C25" w:rsidP="003C52BA">
      <w:pPr>
        <w:pStyle w:val="Normaalweb"/>
        <w:numPr>
          <w:ilvl w:val="0"/>
          <w:numId w:val="5"/>
        </w:numPr>
        <w:shd w:val="clear" w:color="auto" w:fill="FFFFFF"/>
        <w:spacing w:before="0" w:beforeAutospacing="0" w:after="75" w:afterAutospacing="0"/>
        <w:textAlignment w:val="baseline"/>
        <w:rPr>
          <w:rFonts w:asciiTheme="majorHAnsi" w:hAnsiTheme="majorHAnsi" w:cstheme="majorHAnsi"/>
          <w:i/>
          <w:iCs/>
          <w:color w:val="333333"/>
          <w:sz w:val="22"/>
          <w:szCs w:val="22"/>
        </w:rPr>
      </w:pPr>
      <w:r>
        <w:rPr>
          <w:rFonts w:asciiTheme="majorHAnsi" w:hAnsiTheme="majorHAnsi" w:cstheme="majorHAnsi"/>
          <w:color w:val="333333"/>
          <w:sz w:val="22"/>
          <w:szCs w:val="22"/>
        </w:rPr>
        <w:t xml:space="preserve">In navolging op de deskundigheidsdag die wij recentelijk hebben gehad over het thema veerkracht.. Hoe draag jij zorg voor jezelf? </w:t>
      </w:r>
    </w:p>
    <w:p w14:paraId="0EE1AECD" w14:textId="77777777" w:rsidR="006B4C25" w:rsidRDefault="006B4C25" w:rsidP="003C52BA">
      <w:pPr>
        <w:pStyle w:val="Normaalweb"/>
        <w:numPr>
          <w:ilvl w:val="0"/>
          <w:numId w:val="5"/>
        </w:numPr>
        <w:shd w:val="clear" w:color="auto" w:fill="FFFFFF"/>
        <w:spacing w:before="0" w:beforeAutospacing="0" w:after="75" w:afterAutospacing="0"/>
        <w:textAlignment w:val="baseline"/>
        <w:rPr>
          <w:rFonts w:asciiTheme="majorHAnsi" w:hAnsiTheme="majorHAnsi" w:cstheme="majorHAnsi"/>
          <w:color w:val="333333"/>
          <w:sz w:val="22"/>
          <w:szCs w:val="22"/>
        </w:rPr>
      </w:pPr>
      <w:r>
        <w:rPr>
          <w:rFonts w:asciiTheme="majorHAnsi" w:hAnsiTheme="majorHAnsi" w:cstheme="majorHAnsi"/>
          <w:color w:val="333333"/>
          <w:sz w:val="22"/>
          <w:szCs w:val="22"/>
        </w:rPr>
        <w:t>Hoe doe je dat op de werkvloer en wat draagt daaraan bij?</w:t>
      </w:r>
    </w:p>
    <w:p w14:paraId="02FBBA87" w14:textId="77777777" w:rsidR="006B4C25" w:rsidRPr="00D759BF" w:rsidRDefault="006B4C25" w:rsidP="003C52BA">
      <w:pPr>
        <w:pStyle w:val="Normaalweb"/>
        <w:numPr>
          <w:ilvl w:val="0"/>
          <w:numId w:val="5"/>
        </w:numPr>
        <w:shd w:val="clear" w:color="auto" w:fill="FFFFFF"/>
        <w:spacing w:before="0" w:beforeAutospacing="0" w:after="75" w:afterAutospacing="0"/>
        <w:textAlignment w:val="baseline"/>
        <w:rPr>
          <w:rFonts w:asciiTheme="majorHAnsi" w:hAnsiTheme="majorHAnsi" w:cstheme="majorHAnsi"/>
          <w:color w:val="333333"/>
          <w:sz w:val="22"/>
          <w:szCs w:val="22"/>
        </w:rPr>
      </w:pPr>
      <w:r>
        <w:rPr>
          <w:rFonts w:asciiTheme="majorHAnsi" w:hAnsiTheme="majorHAnsi" w:cstheme="majorHAnsi"/>
          <w:color w:val="333333"/>
          <w:sz w:val="22"/>
          <w:szCs w:val="22"/>
        </w:rPr>
        <w:t xml:space="preserve">Hoe doe je dat thuis en wat draagt daaraan bij? </w:t>
      </w:r>
      <w:r w:rsidRPr="00D759BF">
        <w:rPr>
          <w:rFonts w:asciiTheme="majorHAnsi" w:hAnsiTheme="majorHAnsi" w:cstheme="majorHAnsi"/>
          <w:color w:val="333333"/>
          <w:sz w:val="22"/>
          <w:szCs w:val="22"/>
        </w:rPr>
        <w:br/>
      </w:r>
    </w:p>
    <w:p w14:paraId="0E2F8E89" w14:textId="77777777" w:rsidR="006B4C25" w:rsidRPr="00770190" w:rsidRDefault="006B4C25" w:rsidP="006B4C25">
      <w:pPr>
        <w:pStyle w:val="Normaalweb"/>
        <w:shd w:val="clear" w:color="auto" w:fill="FFFFFF"/>
        <w:spacing w:before="0" w:beforeAutospacing="0" w:after="75" w:afterAutospacing="0"/>
        <w:ind w:left="720"/>
        <w:textAlignment w:val="baseline"/>
        <w:rPr>
          <w:rFonts w:asciiTheme="majorHAnsi" w:hAnsiTheme="majorHAnsi" w:cstheme="majorHAnsi"/>
          <w:i/>
          <w:iCs/>
          <w:color w:val="333333"/>
          <w:sz w:val="22"/>
          <w:szCs w:val="22"/>
        </w:rPr>
      </w:pPr>
      <w:r w:rsidRPr="00770190">
        <w:rPr>
          <w:rFonts w:asciiTheme="majorHAnsi" w:hAnsiTheme="majorHAnsi" w:cstheme="majorHAnsi"/>
          <w:i/>
          <w:iCs/>
          <w:color w:val="333333"/>
          <w:sz w:val="22"/>
          <w:szCs w:val="22"/>
        </w:rPr>
        <w:t xml:space="preserve">Ik </w:t>
      </w:r>
      <w:r>
        <w:rPr>
          <w:rFonts w:asciiTheme="majorHAnsi" w:hAnsiTheme="majorHAnsi" w:cstheme="majorHAnsi"/>
          <w:i/>
          <w:iCs/>
          <w:color w:val="333333"/>
          <w:sz w:val="22"/>
          <w:szCs w:val="22"/>
        </w:rPr>
        <w:t>voeg</w:t>
      </w:r>
      <w:r w:rsidRPr="00770190">
        <w:rPr>
          <w:rFonts w:asciiTheme="majorHAnsi" w:hAnsiTheme="majorHAnsi" w:cstheme="majorHAnsi"/>
          <w:i/>
          <w:iCs/>
          <w:color w:val="333333"/>
          <w:sz w:val="22"/>
          <w:szCs w:val="22"/>
        </w:rPr>
        <w:t xml:space="preserve"> </w:t>
      </w:r>
      <w:r>
        <w:rPr>
          <w:rFonts w:asciiTheme="majorHAnsi" w:hAnsiTheme="majorHAnsi" w:cstheme="majorHAnsi"/>
          <w:i/>
          <w:iCs/>
          <w:color w:val="333333"/>
          <w:sz w:val="22"/>
          <w:szCs w:val="22"/>
        </w:rPr>
        <w:t>de opgehaalde</w:t>
      </w:r>
      <w:r w:rsidRPr="00770190">
        <w:rPr>
          <w:rFonts w:asciiTheme="majorHAnsi" w:hAnsiTheme="majorHAnsi" w:cstheme="majorHAnsi"/>
          <w:i/>
          <w:iCs/>
          <w:color w:val="333333"/>
          <w:sz w:val="22"/>
          <w:szCs w:val="22"/>
        </w:rPr>
        <w:t xml:space="preserve"> emotiekaarten </w:t>
      </w:r>
      <w:r>
        <w:rPr>
          <w:rFonts w:asciiTheme="majorHAnsi" w:hAnsiTheme="majorHAnsi" w:cstheme="majorHAnsi"/>
          <w:i/>
          <w:iCs/>
          <w:color w:val="333333"/>
          <w:sz w:val="22"/>
          <w:szCs w:val="22"/>
        </w:rPr>
        <w:t>weer bij de rest van de kaarten, en leg deze uitgespreid</w:t>
      </w:r>
      <w:r w:rsidRPr="00770190">
        <w:rPr>
          <w:rFonts w:asciiTheme="majorHAnsi" w:hAnsiTheme="majorHAnsi" w:cstheme="majorHAnsi"/>
          <w:i/>
          <w:iCs/>
          <w:color w:val="333333"/>
          <w:sz w:val="22"/>
          <w:szCs w:val="22"/>
        </w:rPr>
        <w:t xml:space="preserve"> op tafel</w:t>
      </w:r>
    </w:p>
    <w:p w14:paraId="517BC7CE" w14:textId="77777777" w:rsidR="006B4C25" w:rsidRPr="00D905FE" w:rsidRDefault="006B4C25" w:rsidP="003C52BA">
      <w:pPr>
        <w:pStyle w:val="Normaalweb"/>
        <w:numPr>
          <w:ilvl w:val="0"/>
          <w:numId w:val="5"/>
        </w:numPr>
        <w:shd w:val="clear" w:color="auto" w:fill="FFFFFF"/>
        <w:spacing w:before="0" w:beforeAutospacing="0" w:after="75" w:afterAutospacing="0"/>
        <w:textAlignment w:val="baseline"/>
        <w:rPr>
          <w:rFonts w:asciiTheme="majorHAnsi" w:hAnsiTheme="majorHAnsi" w:cstheme="majorHAnsi"/>
          <w:i/>
          <w:iCs/>
          <w:color w:val="333333"/>
          <w:sz w:val="22"/>
          <w:szCs w:val="22"/>
        </w:rPr>
      </w:pPr>
      <w:r w:rsidRPr="00D905FE">
        <w:rPr>
          <w:rFonts w:asciiTheme="majorHAnsi" w:hAnsiTheme="majorHAnsi" w:cstheme="majorHAnsi"/>
          <w:color w:val="333333"/>
          <w:sz w:val="22"/>
          <w:szCs w:val="22"/>
        </w:rPr>
        <w:t>In hoeverre vind jij dat er momenteel aandacht is voor het omgaan met emoties binnen Reclassering Inforsa?</w:t>
      </w:r>
      <w:r>
        <w:rPr>
          <w:rFonts w:asciiTheme="majorHAnsi" w:hAnsiTheme="majorHAnsi" w:cstheme="majorHAnsi"/>
          <w:color w:val="333333"/>
          <w:sz w:val="22"/>
          <w:szCs w:val="22"/>
        </w:rPr>
        <w:t xml:space="preserve"> H</w:t>
      </w:r>
      <w:r w:rsidRPr="00D905FE">
        <w:rPr>
          <w:rFonts w:asciiTheme="majorHAnsi" w:hAnsiTheme="majorHAnsi" w:cstheme="majorHAnsi"/>
          <w:color w:val="333333"/>
          <w:sz w:val="22"/>
          <w:szCs w:val="22"/>
        </w:rPr>
        <w:t xml:space="preserve">oe voel je je daarbij? </w:t>
      </w:r>
      <w:r>
        <w:rPr>
          <w:rFonts w:asciiTheme="majorHAnsi" w:hAnsiTheme="majorHAnsi" w:cstheme="majorHAnsi"/>
          <w:color w:val="333333"/>
          <w:sz w:val="22"/>
          <w:szCs w:val="22"/>
        </w:rPr>
        <w:t xml:space="preserve">Kun je dat gevoel vertalen naar een van de kaarten die hier voor je op tafel ligt? </w:t>
      </w:r>
      <w:r>
        <w:rPr>
          <w:rFonts w:asciiTheme="majorHAnsi" w:hAnsiTheme="majorHAnsi" w:cstheme="majorHAnsi"/>
          <w:color w:val="333333"/>
          <w:sz w:val="22"/>
          <w:szCs w:val="22"/>
        </w:rPr>
        <w:br/>
      </w:r>
      <w:r w:rsidRPr="00D905FE">
        <w:rPr>
          <w:rFonts w:asciiTheme="majorHAnsi" w:hAnsiTheme="majorHAnsi" w:cstheme="majorHAnsi"/>
          <w:i/>
          <w:iCs/>
          <w:color w:val="333333"/>
          <w:sz w:val="22"/>
          <w:szCs w:val="22"/>
        </w:rPr>
        <w:br/>
        <w:t xml:space="preserve">Bij de volgende twee vragen hoeven we het rondje niet af te gaan, collega’s mogen elkaar aanvullen (dit benoemen). </w:t>
      </w:r>
    </w:p>
    <w:p w14:paraId="14AD16DC" w14:textId="77777777" w:rsidR="006B4C25" w:rsidRDefault="006B4C25" w:rsidP="003C52BA">
      <w:pPr>
        <w:pStyle w:val="Normaalweb"/>
        <w:numPr>
          <w:ilvl w:val="0"/>
          <w:numId w:val="5"/>
        </w:numPr>
        <w:shd w:val="clear" w:color="auto" w:fill="FFFFFF"/>
        <w:spacing w:before="0" w:beforeAutospacing="0" w:after="75" w:afterAutospacing="0"/>
        <w:textAlignment w:val="baseline"/>
        <w:rPr>
          <w:rFonts w:asciiTheme="majorHAnsi" w:hAnsiTheme="majorHAnsi" w:cstheme="majorHAnsi"/>
          <w:i/>
          <w:iCs/>
          <w:color w:val="333333"/>
          <w:sz w:val="22"/>
          <w:szCs w:val="22"/>
        </w:rPr>
      </w:pPr>
      <w:r w:rsidRPr="00E21072">
        <w:rPr>
          <w:rFonts w:asciiTheme="majorHAnsi" w:hAnsiTheme="majorHAnsi" w:cstheme="majorHAnsi"/>
          <w:color w:val="333333"/>
          <w:sz w:val="22"/>
          <w:szCs w:val="22"/>
        </w:rPr>
        <w:t>Hoe zou de</w:t>
      </w:r>
      <w:r>
        <w:rPr>
          <w:rFonts w:asciiTheme="majorHAnsi" w:hAnsiTheme="majorHAnsi" w:cstheme="majorHAnsi"/>
          <w:color w:val="333333"/>
          <w:sz w:val="22"/>
          <w:szCs w:val="22"/>
        </w:rPr>
        <w:t xml:space="preserve"> ideale</w:t>
      </w:r>
      <w:r w:rsidRPr="00E21072">
        <w:rPr>
          <w:rFonts w:asciiTheme="majorHAnsi" w:hAnsiTheme="majorHAnsi" w:cstheme="majorHAnsi"/>
          <w:color w:val="333333"/>
          <w:sz w:val="22"/>
          <w:szCs w:val="22"/>
        </w:rPr>
        <w:t xml:space="preserve"> situatie er uit zien als er voldoende aandacht wordt besteedt aan </w:t>
      </w:r>
      <w:r>
        <w:rPr>
          <w:rFonts w:asciiTheme="majorHAnsi" w:hAnsiTheme="majorHAnsi" w:cstheme="majorHAnsi"/>
          <w:color w:val="333333"/>
          <w:sz w:val="22"/>
          <w:szCs w:val="22"/>
        </w:rPr>
        <w:t xml:space="preserve">het omgaan met </w:t>
      </w:r>
      <w:r w:rsidRPr="00E21072">
        <w:rPr>
          <w:rFonts w:asciiTheme="majorHAnsi" w:hAnsiTheme="majorHAnsi" w:cstheme="majorHAnsi"/>
          <w:color w:val="333333"/>
          <w:sz w:val="22"/>
          <w:szCs w:val="22"/>
        </w:rPr>
        <w:t xml:space="preserve">emoties binnen onze organisatie? </w:t>
      </w:r>
    </w:p>
    <w:p w14:paraId="4F52B469" w14:textId="77777777" w:rsidR="006B4C25" w:rsidRPr="004503CD" w:rsidRDefault="006B4C25" w:rsidP="003C52BA">
      <w:pPr>
        <w:pStyle w:val="Normaalweb"/>
        <w:numPr>
          <w:ilvl w:val="0"/>
          <w:numId w:val="5"/>
        </w:numPr>
        <w:shd w:val="clear" w:color="auto" w:fill="FFFFFF"/>
        <w:spacing w:before="0" w:beforeAutospacing="0" w:after="75" w:afterAutospacing="0"/>
        <w:textAlignment w:val="baseline"/>
        <w:rPr>
          <w:rFonts w:asciiTheme="majorHAnsi" w:hAnsiTheme="majorHAnsi" w:cstheme="majorHAnsi"/>
          <w:color w:val="333333"/>
          <w:sz w:val="22"/>
          <w:szCs w:val="22"/>
        </w:rPr>
      </w:pPr>
      <w:r>
        <w:rPr>
          <w:rFonts w:asciiTheme="majorHAnsi" w:hAnsiTheme="majorHAnsi" w:cstheme="majorHAnsi"/>
          <w:color w:val="333333"/>
          <w:sz w:val="22"/>
          <w:szCs w:val="22"/>
        </w:rPr>
        <w:t xml:space="preserve">Welk effect zou dit hebben op de manier waarop jij, wij als reclasseringswerkers, als team en als gehele organisatie functioneren? </w:t>
      </w:r>
    </w:p>
    <w:p w14:paraId="32E00CB7" w14:textId="77777777" w:rsidR="006B4C25" w:rsidRDefault="006B4C25" w:rsidP="003C52BA">
      <w:pPr>
        <w:pStyle w:val="Normaalweb"/>
        <w:numPr>
          <w:ilvl w:val="0"/>
          <w:numId w:val="5"/>
        </w:numPr>
        <w:shd w:val="clear" w:color="auto" w:fill="FFFFFF"/>
        <w:spacing w:before="0" w:beforeAutospacing="0" w:after="75" w:afterAutospacing="0"/>
        <w:textAlignment w:val="baseline"/>
        <w:rPr>
          <w:rFonts w:asciiTheme="majorHAnsi" w:hAnsiTheme="majorHAnsi" w:cstheme="majorHAnsi"/>
          <w:color w:val="333333"/>
          <w:sz w:val="22"/>
          <w:szCs w:val="22"/>
        </w:rPr>
      </w:pPr>
      <w:r>
        <w:rPr>
          <w:rFonts w:asciiTheme="majorHAnsi" w:hAnsiTheme="majorHAnsi" w:cstheme="majorHAnsi"/>
          <w:color w:val="333333"/>
          <w:sz w:val="22"/>
          <w:szCs w:val="22"/>
        </w:rPr>
        <w:t>Wat is daar voor nodig? Voor jouzelf en de organisatie.</w:t>
      </w:r>
    </w:p>
    <w:p w14:paraId="5854A9E3" w14:textId="77777777" w:rsidR="006B4C25" w:rsidRPr="00C31F94" w:rsidRDefault="006B4C25" w:rsidP="003C52BA">
      <w:pPr>
        <w:pStyle w:val="Normaalweb"/>
        <w:numPr>
          <w:ilvl w:val="0"/>
          <w:numId w:val="5"/>
        </w:numPr>
        <w:shd w:val="clear" w:color="auto" w:fill="FFFFFF"/>
        <w:spacing w:before="0" w:beforeAutospacing="0" w:after="75" w:afterAutospacing="0"/>
        <w:textAlignment w:val="baseline"/>
        <w:rPr>
          <w:rFonts w:asciiTheme="majorHAnsi" w:hAnsiTheme="majorHAnsi" w:cstheme="majorHAnsi"/>
          <w:color w:val="333333"/>
          <w:sz w:val="22"/>
          <w:szCs w:val="22"/>
        </w:rPr>
      </w:pPr>
      <w:r w:rsidRPr="00C31F94">
        <w:rPr>
          <w:rFonts w:asciiTheme="majorHAnsi" w:hAnsiTheme="majorHAnsi" w:cstheme="majorHAnsi"/>
          <w:color w:val="333333"/>
          <w:sz w:val="22"/>
          <w:szCs w:val="22"/>
        </w:rPr>
        <w:t xml:space="preserve">Wat zou er concreet moeten komen aan methoden, methodieken of andere </w:t>
      </w:r>
      <w:r>
        <w:rPr>
          <w:rFonts w:asciiTheme="majorHAnsi" w:hAnsiTheme="majorHAnsi" w:cstheme="majorHAnsi"/>
          <w:color w:val="333333"/>
          <w:sz w:val="22"/>
          <w:szCs w:val="22"/>
        </w:rPr>
        <w:t>manieren</w:t>
      </w:r>
      <w:r w:rsidRPr="00C31F94">
        <w:rPr>
          <w:rFonts w:asciiTheme="majorHAnsi" w:hAnsiTheme="majorHAnsi" w:cstheme="majorHAnsi"/>
          <w:color w:val="333333"/>
          <w:sz w:val="22"/>
          <w:szCs w:val="22"/>
        </w:rPr>
        <w:t xml:space="preserve"> om hier invulling aan te geven? (</w:t>
      </w:r>
      <w:r w:rsidRPr="00C31F94">
        <w:rPr>
          <w:rFonts w:asciiTheme="majorHAnsi" w:hAnsiTheme="majorHAnsi" w:cstheme="majorHAnsi"/>
          <w:i/>
          <w:iCs/>
          <w:color w:val="333333"/>
          <w:sz w:val="22"/>
          <w:szCs w:val="22"/>
        </w:rPr>
        <w:t>Als het stil blijft een voorzet geven: intervisie, supervisie, coaching)</w:t>
      </w:r>
    </w:p>
    <w:p w14:paraId="43064866" w14:textId="77777777" w:rsidR="006B4C25" w:rsidRDefault="006B4C25" w:rsidP="003C52BA">
      <w:pPr>
        <w:pStyle w:val="Normaalweb"/>
        <w:numPr>
          <w:ilvl w:val="0"/>
          <w:numId w:val="5"/>
        </w:numPr>
        <w:shd w:val="clear" w:color="auto" w:fill="FFFFFF"/>
        <w:spacing w:before="0" w:beforeAutospacing="0" w:after="75" w:afterAutospacing="0"/>
        <w:textAlignment w:val="baseline"/>
        <w:rPr>
          <w:rFonts w:asciiTheme="majorHAnsi" w:hAnsiTheme="majorHAnsi" w:cstheme="majorHAnsi"/>
          <w:color w:val="333333"/>
          <w:sz w:val="22"/>
          <w:szCs w:val="22"/>
        </w:rPr>
      </w:pPr>
      <w:r>
        <w:rPr>
          <w:rFonts w:asciiTheme="majorHAnsi" w:hAnsiTheme="majorHAnsi" w:cstheme="majorHAnsi"/>
          <w:color w:val="333333"/>
          <w:sz w:val="22"/>
          <w:szCs w:val="22"/>
        </w:rPr>
        <w:t xml:space="preserve">Wat zou jij zelf kunnen doen om een verschil te kunnen maken? </w:t>
      </w:r>
    </w:p>
    <w:p w14:paraId="63145036" w14:textId="77777777" w:rsidR="006B4C25" w:rsidRPr="004503CD" w:rsidRDefault="006B4C25" w:rsidP="003C52BA">
      <w:pPr>
        <w:pStyle w:val="Normaalweb"/>
        <w:numPr>
          <w:ilvl w:val="0"/>
          <w:numId w:val="5"/>
        </w:numPr>
        <w:shd w:val="clear" w:color="auto" w:fill="FFFFFF"/>
        <w:spacing w:before="0" w:beforeAutospacing="0" w:after="75" w:afterAutospacing="0"/>
        <w:textAlignment w:val="baseline"/>
        <w:rPr>
          <w:rFonts w:asciiTheme="majorHAnsi" w:hAnsiTheme="majorHAnsi" w:cstheme="majorHAnsi"/>
          <w:i/>
          <w:iCs/>
          <w:color w:val="333333"/>
          <w:sz w:val="22"/>
          <w:szCs w:val="22"/>
        </w:rPr>
      </w:pPr>
      <w:r w:rsidRPr="004503CD">
        <w:rPr>
          <w:rFonts w:asciiTheme="majorHAnsi" w:hAnsiTheme="majorHAnsi" w:cstheme="majorHAnsi"/>
          <w:color w:val="000000"/>
          <w:sz w:val="22"/>
          <w:szCs w:val="22"/>
        </w:rPr>
        <w:t>Zijn er aspecten die niet in dit gesprek naar voren zijn gekomen, maar die in jouw ogen wel belangrijk zijn als het gaat om dit thema?</w:t>
      </w:r>
    </w:p>
    <w:p w14:paraId="555D441A" w14:textId="77777777" w:rsidR="006B4C25" w:rsidRPr="003E0B0B" w:rsidRDefault="006B4C25" w:rsidP="00A55733">
      <w:pPr>
        <w:pStyle w:val="Normaalweb"/>
        <w:ind w:left="284" w:hanging="284"/>
        <w:rPr>
          <w:rFonts w:asciiTheme="majorHAnsi" w:hAnsiTheme="majorHAnsi" w:cstheme="majorHAnsi"/>
          <w:i/>
          <w:iCs/>
          <w:sz w:val="22"/>
          <w:szCs w:val="22"/>
        </w:rPr>
      </w:pPr>
    </w:p>
    <w:sectPr w:rsidR="006B4C25" w:rsidRPr="003E0B0B" w:rsidSect="006132F8">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D1B01" w14:textId="77777777" w:rsidR="00A35ABA" w:rsidRDefault="00A35ABA" w:rsidP="0088419E">
      <w:pPr>
        <w:spacing w:after="0" w:line="240" w:lineRule="auto"/>
      </w:pPr>
      <w:r>
        <w:separator/>
      </w:r>
    </w:p>
  </w:endnote>
  <w:endnote w:type="continuationSeparator" w:id="0">
    <w:p w14:paraId="4D0AC326" w14:textId="77777777" w:rsidR="00A35ABA" w:rsidRDefault="00A35ABA" w:rsidP="0088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84285"/>
      <w:docPartObj>
        <w:docPartGallery w:val="Page Numbers (Bottom of Page)"/>
        <w:docPartUnique/>
      </w:docPartObj>
    </w:sdtPr>
    <w:sdtContent>
      <w:p w14:paraId="5EAE43A9" w14:textId="360F27E7" w:rsidR="002F3ADE" w:rsidRDefault="002F3ADE">
        <w:pPr>
          <w:pStyle w:val="Voettekst"/>
          <w:jc w:val="center"/>
        </w:pPr>
        <w:r>
          <w:fldChar w:fldCharType="begin"/>
        </w:r>
        <w:r>
          <w:instrText>PAGE   \* MERGEFORMAT</w:instrText>
        </w:r>
        <w:r>
          <w:fldChar w:fldCharType="separate"/>
        </w:r>
        <w:r>
          <w:t>2</w:t>
        </w:r>
        <w:r>
          <w:fldChar w:fldCharType="end"/>
        </w:r>
      </w:p>
    </w:sdtContent>
  </w:sdt>
  <w:p w14:paraId="50330EDE" w14:textId="77777777" w:rsidR="002F3ADE" w:rsidRDefault="002F3A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C1AFD" w14:textId="77777777" w:rsidR="00A35ABA" w:rsidRDefault="00A35ABA" w:rsidP="0088419E">
      <w:pPr>
        <w:spacing w:after="0" w:line="240" w:lineRule="auto"/>
      </w:pPr>
      <w:r>
        <w:separator/>
      </w:r>
    </w:p>
  </w:footnote>
  <w:footnote w:type="continuationSeparator" w:id="0">
    <w:p w14:paraId="27A74C87" w14:textId="77777777" w:rsidR="00A35ABA" w:rsidRDefault="00A35ABA" w:rsidP="00884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709"/>
    <w:multiLevelType w:val="hybridMultilevel"/>
    <w:tmpl w:val="0FC0A12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5D3B4A"/>
    <w:multiLevelType w:val="hybridMultilevel"/>
    <w:tmpl w:val="D8C69EEE"/>
    <w:lvl w:ilvl="0" w:tplc="8D9286D8">
      <w:start w:val="1"/>
      <w:numFmt w:val="decimal"/>
      <w:lvlText w:val="%1."/>
      <w:lvlJc w:val="left"/>
      <w:pPr>
        <w:ind w:left="1080" w:hanging="360"/>
      </w:pPr>
      <w:rPr>
        <w:rFonts w:asciiTheme="majorHAnsi" w:eastAsia="Times New Roman" w:hAnsiTheme="majorHAnsi" w:cstheme="majorHAnsi"/>
        <w:color w:val="auto"/>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256008D5"/>
    <w:multiLevelType w:val="hybridMultilevel"/>
    <w:tmpl w:val="2DF80E86"/>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DE5720C"/>
    <w:multiLevelType w:val="multilevel"/>
    <w:tmpl w:val="3C9C85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40B3D10"/>
    <w:multiLevelType w:val="hybridMultilevel"/>
    <w:tmpl w:val="D408C9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7BF4AE2"/>
    <w:multiLevelType w:val="hybridMultilevel"/>
    <w:tmpl w:val="0ABC211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C05A0C"/>
    <w:multiLevelType w:val="multilevel"/>
    <w:tmpl w:val="3C9C85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19E5895"/>
    <w:multiLevelType w:val="multilevel"/>
    <w:tmpl w:val="3C9C85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6793504"/>
    <w:multiLevelType w:val="multilevel"/>
    <w:tmpl w:val="3C9C85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7454337"/>
    <w:multiLevelType w:val="multilevel"/>
    <w:tmpl w:val="3C9C85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75466F3"/>
    <w:multiLevelType w:val="hybridMultilevel"/>
    <w:tmpl w:val="5CEE6F2A"/>
    <w:lvl w:ilvl="0" w:tplc="4D04F324">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E635099"/>
    <w:multiLevelType w:val="hybridMultilevel"/>
    <w:tmpl w:val="D95661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08F1F13"/>
    <w:multiLevelType w:val="multilevel"/>
    <w:tmpl w:val="3C9C85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68D733C"/>
    <w:multiLevelType w:val="multilevel"/>
    <w:tmpl w:val="3C9C85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AD41DD8"/>
    <w:multiLevelType w:val="multilevel"/>
    <w:tmpl w:val="3C9C85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873293C"/>
    <w:multiLevelType w:val="multilevel"/>
    <w:tmpl w:val="3C9C85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832871901">
    <w:abstractNumId w:val="1"/>
  </w:num>
  <w:num w:numId="2" w16cid:durableId="530260705">
    <w:abstractNumId w:val="10"/>
  </w:num>
  <w:num w:numId="3" w16cid:durableId="1712221208">
    <w:abstractNumId w:val="2"/>
  </w:num>
  <w:num w:numId="4" w16cid:durableId="418141700">
    <w:abstractNumId w:val="5"/>
  </w:num>
  <w:num w:numId="5" w16cid:durableId="306053565">
    <w:abstractNumId w:val="0"/>
  </w:num>
  <w:num w:numId="6" w16cid:durableId="1548568673">
    <w:abstractNumId w:val="11"/>
  </w:num>
  <w:num w:numId="7" w16cid:durableId="1493107397">
    <w:abstractNumId w:val="4"/>
  </w:num>
  <w:num w:numId="8" w16cid:durableId="1989170482">
    <w:abstractNumId w:val="14"/>
  </w:num>
  <w:num w:numId="9" w16cid:durableId="334303143">
    <w:abstractNumId w:val="7"/>
  </w:num>
  <w:num w:numId="10" w16cid:durableId="2139182579">
    <w:abstractNumId w:val="3"/>
  </w:num>
  <w:num w:numId="11" w16cid:durableId="365446151">
    <w:abstractNumId w:val="13"/>
  </w:num>
  <w:num w:numId="12" w16cid:durableId="1781872387">
    <w:abstractNumId w:val="9"/>
  </w:num>
  <w:num w:numId="13" w16cid:durableId="249123654">
    <w:abstractNumId w:val="15"/>
  </w:num>
  <w:num w:numId="14" w16cid:durableId="1272011840">
    <w:abstractNumId w:val="6"/>
  </w:num>
  <w:num w:numId="15" w16cid:durableId="1324121357">
    <w:abstractNumId w:val="12"/>
  </w:num>
  <w:num w:numId="16" w16cid:durableId="33753769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E1"/>
    <w:rsid w:val="00000904"/>
    <w:rsid w:val="00000E74"/>
    <w:rsid w:val="00002E7C"/>
    <w:rsid w:val="0000364C"/>
    <w:rsid w:val="00004DC4"/>
    <w:rsid w:val="00005C06"/>
    <w:rsid w:val="00005EC2"/>
    <w:rsid w:val="0000619A"/>
    <w:rsid w:val="0000735F"/>
    <w:rsid w:val="0000772A"/>
    <w:rsid w:val="00007BEA"/>
    <w:rsid w:val="0001114A"/>
    <w:rsid w:val="00012823"/>
    <w:rsid w:val="00012906"/>
    <w:rsid w:val="0001297F"/>
    <w:rsid w:val="00013113"/>
    <w:rsid w:val="00014B8A"/>
    <w:rsid w:val="0001547F"/>
    <w:rsid w:val="000156F8"/>
    <w:rsid w:val="00015B11"/>
    <w:rsid w:val="00017480"/>
    <w:rsid w:val="00020A97"/>
    <w:rsid w:val="00020B7B"/>
    <w:rsid w:val="000215DD"/>
    <w:rsid w:val="00021AA7"/>
    <w:rsid w:val="00021F91"/>
    <w:rsid w:val="00023572"/>
    <w:rsid w:val="00023F0A"/>
    <w:rsid w:val="00024152"/>
    <w:rsid w:val="00024B5B"/>
    <w:rsid w:val="00025FCE"/>
    <w:rsid w:val="00026A7B"/>
    <w:rsid w:val="00026CB1"/>
    <w:rsid w:val="0002726A"/>
    <w:rsid w:val="000277B0"/>
    <w:rsid w:val="00027F69"/>
    <w:rsid w:val="000301DE"/>
    <w:rsid w:val="000317D5"/>
    <w:rsid w:val="000326AA"/>
    <w:rsid w:val="000335CE"/>
    <w:rsid w:val="00033876"/>
    <w:rsid w:val="0003468C"/>
    <w:rsid w:val="0003500F"/>
    <w:rsid w:val="00035437"/>
    <w:rsid w:val="00035D13"/>
    <w:rsid w:val="000360B0"/>
    <w:rsid w:val="00036E1C"/>
    <w:rsid w:val="0004007C"/>
    <w:rsid w:val="00040FE2"/>
    <w:rsid w:val="00041790"/>
    <w:rsid w:val="00041DA3"/>
    <w:rsid w:val="000426CF"/>
    <w:rsid w:val="00043D3F"/>
    <w:rsid w:val="0004457C"/>
    <w:rsid w:val="00044633"/>
    <w:rsid w:val="0004769B"/>
    <w:rsid w:val="00050472"/>
    <w:rsid w:val="00051BFA"/>
    <w:rsid w:val="00053926"/>
    <w:rsid w:val="00054614"/>
    <w:rsid w:val="00054BC0"/>
    <w:rsid w:val="00055329"/>
    <w:rsid w:val="00056620"/>
    <w:rsid w:val="000567D1"/>
    <w:rsid w:val="0005703F"/>
    <w:rsid w:val="000571C5"/>
    <w:rsid w:val="00057E0B"/>
    <w:rsid w:val="00057F2D"/>
    <w:rsid w:val="0006329D"/>
    <w:rsid w:val="00064D02"/>
    <w:rsid w:val="00065406"/>
    <w:rsid w:val="00065863"/>
    <w:rsid w:val="00066833"/>
    <w:rsid w:val="00066FC6"/>
    <w:rsid w:val="000675AE"/>
    <w:rsid w:val="00070310"/>
    <w:rsid w:val="000703FC"/>
    <w:rsid w:val="00070884"/>
    <w:rsid w:val="00071226"/>
    <w:rsid w:val="00071278"/>
    <w:rsid w:val="0007229A"/>
    <w:rsid w:val="000725A7"/>
    <w:rsid w:val="0007346D"/>
    <w:rsid w:val="0007559A"/>
    <w:rsid w:val="00075E92"/>
    <w:rsid w:val="0007625D"/>
    <w:rsid w:val="00076F4E"/>
    <w:rsid w:val="00077B49"/>
    <w:rsid w:val="000805BA"/>
    <w:rsid w:val="000815D7"/>
    <w:rsid w:val="00081BC0"/>
    <w:rsid w:val="0008488C"/>
    <w:rsid w:val="00084B3C"/>
    <w:rsid w:val="00086335"/>
    <w:rsid w:val="000871BB"/>
    <w:rsid w:val="00087267"/>
    <w:rsid w:val="000915E5"/>
    <w:rsid w:val="00093CB5"/>
    <w:rsid w:val="000A0EED"/>
    <w:rsid w:val="000A2197"/>
    <w:rsid w:val="000A2600"/>
    <w:rsid w:val="000A2EE4"/>
    <w:rsid w:val="000A35C0"/>
    <w:rsid w:val="000A44F5"/>
    <w:rsid w:val="000A55FF"/>
    <w:rsid w:val="000A586A"/>
    <w:rsid w:val="000A6078"/>
    <w:rsid w:val="000B1432"/>
    <w:rsid w:val="000B17D2"/>
    <w:rsid w:val="000B23AE"/>
    <w:rsid w:val="000B274D"/>
    <w:rsid w:val="000B296A"/>
    <w:rsid w:val="000B2D61"/>
    <w:rsid w:val="000B3002"/>
    <w:rsid w:val="000B3067"/>
    <w:rsid w:val="000B31F8"/>
    <w:rsid w:val="000B34B3"/>
    <w:rsid w:val="000B3C8E"/>
    <w:rsid w:val="000B4AFD"/>
    <w:rsid w:val="000B6C6C"/>
    <w:rsid w:val="000B702E"/>
    <w:rsid w:val="000B7578"/>
    <w:rsid w:val="000B7AA7"/>
    <w:rsid w:val="000C07B9"/>
    <w:rsid w:val="000C09E4"/>
    <w:rsid w:val="000C1AE9"/>
    <w:rsid w:val="000C2492"/>
    <w:rsid w:val="000C3C6C"/>
    <w:rsid w:val="000C4D8A"/>
    <w:rsid w:val="000C5A6D"/>
    <w:rsid w:val="000C6092"/>
    <w:rsid w:val="000C6557"/>
    <w:rsid w:val="000C6773"/>
    <w:rsid w:val="000C6BEB"/>
    <w:rsid w:val="000C78E2"/>
    <w:rsid w:val="000C7A81"/>
    <w:rsid w:val="000C7CDD"/>
    <w:rsid w:val="000D0020"/>
    <w:rsid w:val="000D0D24"/>
    <w:rsid w:val="000D2260"/>
    <w:rsid w:val="000D393D"/>
    <w:rsid w:val="000D4030"/>
    <w:rsid w:val="000D493F"/>
    <w:rsid w:val="000D4E6D"/>
    <w:rsid w:val="000D59DF"/>
    <w:rsid w:val="000D59F4"/>
    <w:rsid w:val="000D683E"/>
    <w:rsid w:val="000D6A2F"/>
    <w:rsid w:val="000E0BCF"/>
    <w:rsid w:val="000E14E7"/>
    <w:rsid w:val="000E37AF"/>
    <w:rsid w:val="000E425A"/>
    <w:rsid w:val="000E4321"/>
    <w:rsid w:val="000E4B86"/>
    <w:rsid w:val="000E4FF6"/>
    <w:rsid w:val="000E6DD2"/>
    <w:rsid w:val="000E79D3"/>
    <w:rsid w:val="000E7F1C"/>
    <w:rsid w:val="000F0DA1"/>
    <w:rsid w:val="000F10AE"/>
    <w:rsid w:val="000F12E0"/>
    <w:rsid w:val="000F2B53"/>
    <w:rsid w:val="000F3944"/>
    <w:rsid w:val="000F5F80"/>
    <w:rsid w:val="000F7191"/>
    <w:rsid w:val="001021BF"/>
    <w:rsid w:val="0010269A"/>
    <w:rsid w:val="001026C9"/>
    <w:rsid w:val="001027D3"/>
    <w:rsid w:val="00102ADA"/>
    <w:rsid w:val="00102D89"/>
    <w:rsid w:val="0010315A"/>
    <w:rsid w:val="00103569"/>
    <w:rsid w:val="001037F1"/>
    <w:rsid w:val="001040BF"/>
    <w:rsid w:val="00104D3F"/>
    <w:rsid w:val="0010554F"/>
    <w:rsid w:val="0010627D"/>
    <w:rsid w:val="0010666D"/>
    <w:rsid w:val="00106F55"/>
    <w:rsid w:val="001074BA"/>
    <w:rsid w:val="00107B09"/>
    <w:rsid w:val="00107CC0"/>
    <w:rsid w:val="00110279"/>
    <w:rsid w:val="001102FB"/>
    <w:rsid w:val="00110781"/>
    <w:rsid w:val="00110C91"/>
    <w:rsid w:val="00114AB8"/>
    <w:rsid w:val="00115295"/>
    <w:rsid w:val="00115AC5"/>
    <w:rsid w:val="00116422"/>
    <w:rsid w:val="00116AE0"/>
    <w:rsid w:val="00117DA8"/>
    <w:rsid w:val="001202DF"/>
    <w:rsid w:val="00121C17"/>
    <w:rsid w:val="001233A9"/>
    <w:rsid w:val="00123702"/>
    <w:rsid w:val="00123835"/>
    <w:rsid w:val="00124180"/>
    <w:rsid w:val="00124FE4"/>
    <w:rsid w:val="00125391"/>
    <w:rsid w:val="00126093"/>
    <w:rsid w:val="00126509"/>
    <w:rsid w:val="00126679"/>
    <w:rsid w:val="0012698E"/>
    <w:rsid w:val="001304BF"/>
    <w:rsid w:val="00130F0D"/>
    <w:rsid w:val="00131C10"/>
    <w:rsid w:val="00132225"/>
    <w:rsid w:val="00132D9A"/>
    <w:rsid w:val="00133507"/>
    <w:rsid w:val="001340A4"/>
    <w:rsid w:val="001347FA"/>
    <w:rsid w:val="001352D2"/>
    <w:rsid w:val="00135AD4"/>
    <w:rsid w:val="00135CE9"/>
    <w:rsid w:val="00136810"/>
    <w:rsid w:val="00136D11"/>
    <w:rsid w:val="00137386"/>
    <w:rsid w:val="00137A94"/>
    <w:rsid w:val="00140011"/>
    <w:rsid w:val="00142568"/>
    <w:rsid w:val="00142A7C"/>
    <w:rsid w:val="00143C4C"/>
    <w:rsid w:val="00143F3E"/>
    <w:rsid w:val="00144B77"/>
    <w:rsid w:val="00144D90"/>
    <w:rsid w:val="00145374"/>
    <w:rsid w:val="001457BB"/>
    <w:rsid w:val="00145F16"/>
    <w:rsid w:val="00150383"/>
    <w:rsid w:val="001506A5"/>
    <w:rsid w:val="001506F8"/>
    <w:rsid w:val="00150D5D"/>
    <w:rsid w:val="00150E0D"/>
    <w:rsid w:val="0015188D"/>
    <w:rsid w:val="001520C6"/>
    <w:rsid w:val="0015359C"/>
    <w:rsid w:val="00153D39"/>
    <w:rsid w:val="00153D6F"/>
    <w:rsid w:val="00154801"/>
    <w:rsid w:val="00155146"/>
    <w:rsid w:val="001559E1"/>
    <w:rsid w:val="00156134"/>
    <w:rsid w:val="00156AFD"/>
    <w:rsid w:val="0016044E"/>
    <w:rsid w:val="00160D31"/>
    <w:rsid w:val="00160EA9"/>
    <w:rsid w:val="00161246"/>
    <w:rsid w:val="00161E70"/>
    <w:rsid w:val="00162133"/>
    <w:rsid w:val="00162999"/>
    <w:rsid w:val="00163443"/>
    <w:rsid w:val="00163859"/>
    <w:rsid w:val="001639B3"/>
    <w:rsid w:val="00163E09"/>
    <w:rsid w:val="00165466"/>
    <w:rsid w:val="001705B4"/>
    <w:rsid w:val="00170E55"/>
    <w:rsid w:val="0017113A"/>
    <w:rsid w:val="00172698"/>
    <w:rsid w:val="001729B1"/>
    <w:rsid w:val="0017307E"/>
    <w:rsid w:val="00173547"/>
    <w:rsid w:val="0017378D"/>
    <w:rsid w:val="00175114"/>
    <w:rsid w:val="00175646"/>
    <w:rsid w:val="0017774C"/>
    <w:rsid w:val="00177F03"/>
    <w:rsid w:val="0018074D"/>
    <w:rsid w:val="00180F19"/>
    <w:rsid w:val="001820A6"/>
    <w:rsid w:val="00182757"/>
    <w:rsid w:val="001829BC"/>
    <w:rsid w:val="00183021"/>
    <w:rsid w:val="00183B56"/>
    <w:rsid w:val="0018507A"/>
    <w:rsid w:val="00186F8C"/>
    <w:rsid w:val="00187018"/>
    <w:rsid w:val="00187A57"/>
    <w:rsid w:val="001914E0"/>
    <w:rsid w:val="00191871"/>
    <w:rsid w:val="00191D55"/>
    <w:rsid w:val="00192B74"/>
    <w:rsid w:val="00192DAE"/>
    <w:rsid w:val="001934FF"/>
    <w:rsid w:val="00193C00"/>
    <w:rsid w:val="00196E67"/>
    <w:rsid w:val="001A0421"/>
    <w:rsid w:val="001A27C3"/>
    <w:rsid w:val="001A287C"/>
    <w:rsid w:val="001A2ED7"/>
    <w:rsid w:val="001A3C22"/>
    <w:rsid w:val="001A3C3E"/>
    <w:rsid w:val="001A3F5E"/>
    <w:rsid w:val="001A42A4"/>
    <w:rsid w:val="001A4AEB"/>
    <w:rsid w:val="001A5024"/>
    <w:rsid w:val="001A58B2"/>
    <w:rsid w:val="001A6FA0"/>
    <w:rsid w:val="001A7DFA"/>
    <w:rsid w:val="001B18F8"/>
    <w:rsid w:val="001B1E6A"/>
    <w:rsid w:val="001B2BFF"/>
    <w:rsid w:val="001B2EE1"/>
    <w:rsid w:val="001B2F4C"/>
    <w:rsid w:val="001B307C"/>
    <w:rsid w:val="001B30AA"/>
    <w:rsid w:val="001B3715"/>
    <w:rsid w:val="001B3741"/>
    <w:rsid w:val="001B50A6"/>
    <w:rsid w:val="001B5A52"/>
    <w:rsid w:val="001B6237"/>
    <w:rsid w:val="001B64E0"/>
    <w:rsid w:val="001B70F0"/>
    <w:rsid w:val="001C11F6"/>
    <w:rsid w:val="001C15F9"/>
    <w:rsid w:val="001C4049"/>
    <w:rsid w:val="001C45F7"/>
    <w:rsid w:val="001C4C03"/>
    <w:rsid w:val="001C4D01"/>
    <w:rsid w:val="001C50C9"/>
    <w:rsid w:val="001C55F3"/>
    <w:rsid w:val="001C56EB"/>
    <w:rsid w:val="001C5A9C"/>
    <w:rsid w:val="001C5E95"/>
    <w:rsid w:val="001C644B"/>
    <w:rsid w:val="001C6E9D"/>
    <w:rsid w:val="001C7AEE"/>
    <w:rsid w:val="001D0A08"/>
    <w:rsid w:val="001D0BF8"/>
    <w:rsid w:val="001D14CE"/>
    <w:rsid w:val="001D14EE"/>
    <w:rsid w:val="001D17A3"/>
    <w:rsid w:val="001D33D6"/>
    <w:rsid w:val="001D3DF7"/>
    <w:rsid w:val="001D469E"/>
    <w:rsid w:val="001D4FB1"/>
    <w:rsid w:val="001D622D"/>
    <w:rsid w:val="001D72B3"/>
    <w:rsid w:val="001D73BE"/>
    <w:rsid w:val="001D7450"/>
    <w:rsid w:val="001D7DC9"/>
    <w:rsid w:val="001E125D"/>
    <w:rsid w:val="001E197E"/>
    <w:rsid w:val="001E21E3"/>
    <w:rsid w:val="001E311B"/>
    <w:rsid w:val="001E3556"/>
    <w:rsid w:val="001E5DE5"/>
    <w:rsid w:val="001E682E"/>
    <w:rsid w:val="001E69CD"/>
    <w:rsid w:val="001E6D9B"/>
    <w:rsid w:val="001E73C7"/>
    <w:rsid w:val="001E7B3C"/>
    <w:rsid w:val="001F0973"/>
    <w:rsid w:val="001F0CBF"/>
    <w:rsid w:val="001F1026"/>
    <w:rsid w:val="001F1155"/>
    <w:rsid w:val="001F1244"/>
    <w:rsid w:val="001F1782"/>
    <w:rsid w:val="001F1A27"/>
    <w:rsid w:val="001F1C95"/>
    <w:rsid w:val="001F29C0"/>
    <w:rsid w:val="001F3331"/>
    <w:rsid w:val="001F376F"/>
    <w:rsid w:val="001F3CFF"/>
    <w:rsid w:val="001F3D6B"/>
    <w:rsid w:val="001F416E"/>
    <w:rsid w:val="001F5AA2"/>
    <w:rsid w:val="001F5E09"/>
    <w:rsid w:val="001F67D8"/>
    <w:rsid w:val="001F6A58"/>
    <w:rsid w:val="00203DB2"/>
    <w:rsid w:val="002041E4"/>
    <w:rsid w:val="00204B7F"/>
    <w:rsid w:val="00205001"/>
    <w:rsid w:val="00205A94"/>
    <w:rsid w:val="00205F63"/>
    <w:rsid w:val="00206774"/>
    <w:rsid w:val="00206E53"/>
    <w:rsid w:val="00207AEF"/>
    <w:rsid w:val="00207B09"/>
    <w:rsid w:val="00207F3B"/>
    <w:rsid w:val="00210406"/>
    <w:rsid w:val="00210654"/>
    <w:rsid w:val="00210974"/>
    <w:rsid w:val="002114E4"/>
    <w:rsid w:val="00211D6B"/>
    <w:rsid w:val="0021253C"/>
    <w:rsid w:val="002128D6"/>
    <w:rsid w:val="00213A38"/>
    <w:rsid w:val="00215F2D"/>
    <w:rsid w:val="0021643F"/>
    <w:rsid w:val="00217656"/>
    <w:rsid w:val="00217F5C"/>
    <w:rsid w:val="00221C43"/>
    <w:rsid w:val="00221D19"/>
    <w:rsid w:val="002224A4"/>
    <w:rsid w:val="002226B9"/>
    <w:rsid w:val="00222A7F"/>
    <w:rsid w:val="00223BFE"/>
    <w:rsid w:val="00224E91"/>
    <w:rsid w:val="00225CBE"/>
    <w:rsid w:val="00225F5C"/>
    <w:rsid w:val="002274DD"/>
    <w:rsid w:val="002275FD"/>
    <w:rsid w:val="00227A1A"/>
    <w:rsid w:val="00232A9A"/>
    <w:rsid w:val="00232AFD"/>
    <w:rsid w:val="00232E4E"/>
    <w:rsid w:val="00233C81"/>
    <w:rsid w:val="002341F1"/>
    <w:rsid w:val="00234594"/>
    <w:rsid w:val="0023576D"/>
    <w:rsid w:val="00235ACD"/>
    <w:rsid w:val="00235F2C"/>
    <w:rsid w:val="00236BDA"/>
    <w:rsid w:val="00236F74"/>
    <w:rsid w:val="00237F96"/>
    <w:rsid w:val="002400C5"/>
    <w:rsid w:val="00240486"/>
    <w:rsid w:val="00241176"/>
    <w:rsid w:val="002415FA"/>
    <w:rsid w:val="002415FC"/>
    <w:rsid w:val="00241A84"/>
    <w:rsid w:val="002434B6"/>
    <w:rsid w:val="0024364A"/>
    <w:rsid w:val="00244052"/>
    <w:rsid w:val="00244A5C"/>
    <w:rsid w:val="00245BF0"/>
    <w:rsid w:val="00246017"/>
    <w:rsid w:val="00247369"/>
    <w:rsid w:val="00247CCE"/>
    <w:rsid w:val="0025034B"/>
    <w:rsid w:val="002507E6"/>
    <w:rsid w:val="002512F6"/>
    <w:rsid w:val="00251781"/>
    <w:rsid w:val="00252062"/>
    <w:rsid w:val="00252DA6"/>
    <w:rsid w:val="00252FCA"/>
    <w:rsid w:val="00253208"/>
    <w:rsid w:val="002534B2"/>
    <w:rsid w:val="00253BE1"/>
    <w:rsid w:val="00254EF3"/>
    <w:rsid w:val="002557C1"/>
    <w:rsid w:val="002557F2"/>
    <w:rsid w:val="00255F1E"/>
    <w:rsid w:val="00256150"/>
    <w:rsid w:val="00256A5C"/>
    <w:rsid w:val="00257EB6"/>
    <w:rsid w:val="00260059"/>
    <w:rsid w:val="002608EE"/>
    <w:rsid w:val="002613C9"/>
    <w:rsid w:val="002627CB"/>
    <w:rsid w:val="00262AB4"/>
    <w:rsid w:val="00262B5C"/>
    <w:rsid w:val="00262F15"/>
    <w:rsid w:val="0026312E"/>
    <w:rsid w:val="002643BD"/>
    <w:rsid w:val="0026442E"/>
    <w:rsid w:val="0026478B"/>
    <w:rsid w:val="00265947"/>
    <w:rsid w:val="002664EA"/>
    <w:rsid w:val="00266537"/>
    <w:rsid w:val="0027393D"/>
    <w:rsid w:val="00273A9D"/>
    <w:rsid w:val="002774CE"/>
    <w:rsid w:val="00277980"/>
    <w:rsid w:val="00277B78"/>
    <w:rsid w:val="002801A7"/>
    <w:rsid w:val="002808F8"/>
    <w:rsid w:val="00281B9A"/>
    <w:rsid w:val="00282A56"/>
    <w:rsid w:val="00283083"/>
    <w:rsid w:val="002834EE"/>
    <w:rsid w:val="00283695"/>
    <w:rsid w:val="00283C9E"/>
    <w:rsid w:val="002842C6"/>
    <w:rsid w:val="0028516D"/>
    <w:rsid w:val="00285187"/>
    <w:rsid w:val="0028531D"/>
    <w:rsid w:val="002853AA"/>
    <w:rsid w:val="00286FCC"/>
    <w:rsid w:val="002872FE"/>
    <w:rsid w:val="00287963"/>
    <w:rsid w:val="002910F6"/>
    <w:rsid w:val="00293744"/>
    <w:rsid w:val="002938A0"/>
    <w:rsid w:val="00293C52"/>
    <w:rsid w:val="0029476C"/>
    <w:rsid w:val="00294D1E"/>
    <w:rsid w:val="00294E8B"/>
    <w:rsid w:val="00295B58"/>
    <w:rsid w:val="002965C1"/>
    <w:rsid w:val="00296B18"/>
    <w:rsid w:val="002973AC"/>
    <w:rsid w:val="002A0D05"/>
    <w:rsid w:val="002A1D13"/>
    <w:rsid w:val="002A2935"/>
    <w:rsid w:val="002A4871"/>
    <w:rsid w:val="002A4DD8"/>
    <w:rsid w:val="002A5CFE"/>
    <w:rsid w:val="002A61DB"/>
    <w:rsid w:val="002A623B"/>
    <w:rsid w:val="002A7CCF"/>
    <w:rsid w:val="002A7E44"/>
    <w:rsid w:val="002B0EAD"/>
    <w:rsid w:val="002B2B66"/>
    <w:rsid w:val="002B4D13"/>
    <w:rsid w:val="002B52DE"/>
    <w:rsid w:val="002B5A01"/>
    <w:rsid w:val="002B630C"/>
    <w:rsid w:val="002B69E5"/>
    <w:rsid w:val="002B6CD2"/>
    <w:rsid w:val="002B6E55"/>
    <w:rsid w:val="002B7269"/>
    <w:rsid w:val="002B77B3"/>
    <w:rsid w:val="002B7A64"/>
    <w:rsid w:val="002C05A2"/>
    <w:rsid w:val="002C064C"/>
    <w:rsid w:val="002C0DDC"/>
    <w:rsid w:val="002C16C9"/>
    <w:rsid w:val="002C17CE"/>
    <w:rsid w:val="002C2126"/>
    <w:rsid w:val="002C21A3"/>
    <w:rsid w:val="002C2501"/>
    <w:rsid w:val="002C3134"/>
    <w:rsid w:val="002C39AE"/>
    <w:rsid w:val="002C4564"/>
    <w:rsid w:val="002C4C31"/>
    <w:rsid w:val="002C552D"/>
    <w:rsid w:val="002C5E4A"/>
    <w:rsid w:val="002C70A7"/>
    <w:rsid w:val="002C72B3"/>
    <w:rsid w:val="002D054C"/>
    <w:rsid w:val="002D0801"/>
    <w:rsid w:val="002D0A11"/>
    <w:rsid w:val="002D2351"/>
    <w:rsid w:val="002D3F5E"/>
    <w:rsid w:val="002D4403"/>
    <w:rsid w:val="002D48BD"/>
    <w:rsid w:val="002D4E80"/>
    <w:rsid w:val="002D593D"/>
    <w:rsid w:val="002D61BC"/>
    <w:rsid w:val="002D6211"/>
    <w:rsid w:val="002E0D5C"/>
    <w:rsid w:val="002E2FBD"/>
    <w:rsid w:val="002E43E4"/>
    <w:rsid w:val="002E47B4"/>
    <w:rsid w:val="002E558A"/>
    <w:rsid w:val="002E5C50"/>
    <w:rsid w:val="002E5DCF"/>
    <w:rsid w:val="002E5F04"/>
    <w:rsid w:val="002E5F1F"/>
    <w:rsid w:val="002E6D20"/>
    <w:rsid w:val="002E7669"/>
    <w:rsid w:val="002E7B8D"/>
    <w:rsid w:val="002E7BB1"/>
    <w:rsid w:val="002F0C9C"/>
    <w:rsid w:val="002F17B8"/>
    <w:rsid w:val="002F2068"/>
    <w:rsid w:val="002F2722"/>
    <w:rsid w:val="002F2AF9"/>
    <w:rsid w:val="002F36A0"/>
    <w:rsid w:val="002F37A5"/>
    <w:rsid w:val="002F3ADE"/>
    <w:rsid w:val="002F4F82"/>
    <w:rsid w:val="002F5588"/>
    <w:rsid w:val="002F5D68"/>
    <w:rsid w:val="0030011D"/>
    <w:rsid w:val="003002DA"/>
    <w:rsid w:val="0030091B"/>
    <w:rsid w:val="00301DA2"/>
    <w:rsid w:val="00303D18"/>
    <w:rsid w:val="00304994"/>
    <w:rsid w:val="0030599B"/>
    <w:rsid w:val="00305BEA"/>
    <w:rsid w:val="00306B52"/>
    <w:rsid w:val="00307CE2"/>
    <w:rsid w:val="00307DCF"/>
    <w:rsid w:val="00307FEF"/>
    <w:rsid w:val="00310A7B"/>
    <w:rsid w:val="00310B3F"/>
    <w:rsid w:val="00310C31"/>
    <w:rsid w:val="00310DAE"/>
    <w:rsid w:val="00313063"/>
    <w:rsid w:val="0031330E"/>
    <w:rsid w:val="00313C0B"/>
    <w:rsid w:val="00314DFD"/>
    <w:rsid w:val="00316C1E"/>
    <w:rsid w:val="00317C34"/>
    <w:rsid w:val="0032137A"/>
    <w:rsid w:val="003214FF"/>
    <w:rsid w:val="00322194"/>
    <w:rsid w:val="0032251B"/>
    <w:rsid w:val="00322631"/>
    <w:rsid w:val="00322AE9"/>
    <w:rsid w:val="003242B5"/>
    <w:rsid w:val="00324B92"/>
    <w:rsid w:val="0032653E"/>
    <w:rsid w:val="003268F1"/>
    <w:rsid w:val="00327A95"/>
    <w:rsid w:val="00327C3A"/>
    <w:rsid w:val="00327CCA"/>
    <w:rsid w:val="0033012C"/>
    <w:rsid w:val="00330EAE"/>
    <w:rsid w:val="003328DD"/>
    <w:rsid w:val="003332BE"/>
    <w:rsid w:val="0033569D"/>
    <w:rsid w:val="00340284"/>
    <w:rsid w:val="0034064C"/>
    <w:rsid w:val="00340DFC"/>
    <w:rsid w:val="00342112"/>
    <w:rsid w:val="00343340"/>
    <w:rsid w:val="00343467"/>
    <w:rsid w:val="0034372B"/>
    <w:rsid w:val="00343B93"/>
    <w:rsid w:val="00344252"/>
    <w:rsid w:val="00345DAB"/>
    <w:rsid w:val="003473F2"/>
    <w:rsid w:val="00350164"/>
    <w:rsid w:val="0035040A"/>
    <w:rsid w:val="00350BDD"/>
    <w:rsid w:val="00350CAE"/>
    <w:rsid w:val="0035175A"/>
    <w:rsid w:val="00352E95"/>
    <w:rsid w:val="00353289"/>
    <w:rsid w:val="00353D04"/>
    <w:rsid w:val="003550B6"/>
    <w:rsid w:val="00356C13"/>
    <w:rsid w:val="00356F59"/>
    <w:rsid w:val="00356F6D"/>
    <w:rsid w:val="0036047F"/>
    <w:rsid w:val="003609A3"/>
    <w:rsid w:val="00362AC5"/>
    <w:rsid w:val="00363A09"/>
    <w:rsid w:val="00364741"/>
    <w:rsid w:val="003660F2"/>
    <w:rsid w:val="00366B80"/>
    <w:rsid w:val="00367344"/>
    <w:rsid w:val="003677C5"/>
    <w:rsid w:val="00367B94"/>
    <w:rsid w:val="00367C77"/>
    <w:rsid w:val="0037061A"/>
    <w:rsid w:val="00370E1F"/>
    <w:rsid w:val="0037109A"/>
    <w:rsid w:val="0037165A"/>
    <w:rsid w:val="00371C65"/>
    <w:rsid w:val="00371C8F"/>
    <w:rsid w:val="00372386"/>
    <w:rsid w:val="003723E6"/>
    <w:rsid w:val="0037266F"/>
    <w:rsid w:val="00372B92"/>
    <w:rsid w:val="00374310"/>
    <w:rsid w:val="00374D06"/>
    <w:rsid w:val="00375709"/>
    <w:rsid w:val="00375A7C"/>
    <w:rsid w:val="00376907"/>
    <w:rsid w:val="003769D7"/>
    <w:rsid w:val="00376FE6"/>
    <w:rsid w:val="0037795C"/>
    <w:rsid w:val="00380597"/>
    <w:rsid w:val="00380D3B"/>
    <w:rsid w:val="00380EF9"/>
    <w:rsid w:val="00381115"/>
    <w:rsid w:val="00381E38"/>
    <w:rsid w:val="00382F5D"/>
    <w:rsid w:val="00383B72"/>
    <w:rsid w:val="003851C4"/>
    <w:rsid w:val="003858FA"/>
    <w:rsid w:val="00385C53"/>
    <w:rsid w:val="003864F7"/>
    <w:rsid w:val="003903A8"/>
    <w:rsid w:val="003907D7"/>
    <w:rsid w:val="00391CC6"/>
    <w:rsid w:val="00392198"/>
    <w:rsid w:val="003931A2"/>
    <w:rsid w:val="00393AE7"/>
    <w:rsid w:val="003941A7"/>
    <w:rsid w:val="003947E0"/>
    <w:rsid w:val="00394DBE"/>
    <w:rsid w:val="003966B4"/>
    <w:rsid w:val="003969A2"/>
    <w:rsid w:val="00396F26"/>
    <w:rsid w:val="00396F97"/>
    <w:rsid w:val="00397535"/>
    <w:rsid w:val="003A0351"/>
    <w:rsid w:val="003A039D"/>
    <w:rsid w:val="003A069B"/>
    <w:rsid w:val="003A10CC"/>
    <w:rsid w:val="003A22E5"/>
    <w:rsid w:val="003A2499"/>
    <w:rsid w:val="003A366A"/>
    <w:rsid w:val="003A3C22"/>
    <w:rsid w:val="003A4A0F"/>
    <w:rsid w:val="003A4BAF"/>
    <w:rsid w:val="003A4D15"/>
    <w:rsid w:val="003A527D"/>
    <w:rsid w:val="003A65BF"/>
    <w:rsid w:val="003A7FFE"/>
    <w:rsid w:val="003B014E"/>
    <w:rsid w:val="003B0C88"/>
    <w:rsid w:val="003B153B"/>
    <w:rsid w:val="003B1592"/>
    <w:rsid w:val="003B36CB"/>
    <w:rsid w:val="003B4513"/>
    <w:rsid w:val="003B4515"/>
    <w:rsid w:val="003B550D"/>
    <w:rsid w:val="003B6230"/>
    <w:rsid w:val="003B6FA9"/>
    <w:rsid w:val="003B78D8"/>
    <w:rsid w:val="003C0CEB"/>
    <w:rsid w:val="003C0E7D"/>
    <w:rsid w:val="003C1E23"/>
    <w:rsid w:val="003C1E8D"/>
    <w:rsid w:val="003C1F6D"/>
    <w:rsid w:val="003C1F9D"/>
    <w:rsid w:val="003C21AE"/>
    <w:rsid w:val="003C24F1"/>
    <w:rsid w:val="003C2EE8"/>
    <w:rsid w:val="003C33BE"/>
    <w:rsid w:val="003C38D7"/>
    <w:rsid w:val="003C3F2B"/>
    <w:rsid w:val="003C52BA"/>
    <w:rsid w:val="003C65FB"/>
    <w:rsid w:val="003C694C"/>
    <w:rsid w:val="003C6FBF"/>
    <w:rsid w:val="003C7106"/>
    <w:rsid w:val="003C782E"/>
    <w:rsid w:val="003C7AC6"/>
    <w:rsid w:val="003D003B"/>
    <w:rsid w:val="003D07E7"/>
    <w:rsid w:val="003D2595"/>
    <w:rsid w:val="003D55DC"/>
    <w:rsid w:val="003D6176"/>
    <w:rsid w:val="003D6228"/>
    <w:rsid w:val="003D7B2C"/>
    <w:rsid w:val="003E05EA"/>
    <w:rsid w:val="003E0AF7"/>
    <w:rsid w:val="003E0B0B"/>
    <w:rsid w:val="003E1489"/>
    <w:rsid w:val="003E17EE"/>
    <w:rsid w:val="003E30C9"/>
    <w:rsid w:val="003E38EE"/>
    <w:rsid w:val="003E3C7E"/>
    <w:rsid w:val="003E4241"/>
    <w:rsid w:val="003E454E"/>
    <w:rsid w:val="003E4818"/>
    <w:rsid w:val="003E6362"/>
    <w:rsid w:val="003E6A5B"/>
    <w:rsid w:val="003E7F98"/>
    <w:rsid w:val="003F2BA1"/>
    <w:rsid w:val="003F33BC"/>
    <w:rsid w:val="003F3AA2"/>
    <w:rsid w:val="003F4EE7"/>
    <w:rsid w:val="003F5983"/>
    <w:rsid w:val="003F5BC3"/>
    <w:rsid w:val="003F5E3E"/>
    <w:rsid w:val="004001B9"/>
    <w:rsid w:val="00401323"/>
    <w:rsid w:val="004013F9"/>
    <w:rsid w:val="00401896"/>
    <w:rsid w:val="004019EC"/>
    <w:rsid w:val="00401D8D"/>
    <w:rsid w:val="00401DA9"/>
    <w:rsid w:val="00403333"/>
    <w:rsid w:val="004040D4"/>
    <w:rsid w:val="00404797"/>
    <w:rsid w:val="00405737"/>
    <w:rsid w:val="0040617B"/>
    <w:rsid w:val="004072D0"/>
    <w:rsid w:val="004106E2"/>
    <w:rsid w:val="0041074D"/>
    <w:rsid w:val="00411299"/>
    <w:rsid w:val="00411A1E"/>
    <w:rsid w:val="00412174"/>
    <w:rsid w:val="00412256"/>
    <w:rsid w:val="00414713"/>
    <w:rsid w:val="00415005"/>
    <w:rsid w:val="004151D8"/>
    <w:rsid w:val="004165F0"/>
    <w:rsid w:val="00416DDA"/>
    <w:rsid w:val="00417858"/>
    <w:rsid w:val="00420224"/>
    <w:rsid w:val="004219FD"/>
    <w:rsid w:val="00421AD6"/>
    <w:rsid w:val="00422287"/>
    <w:rsid w:val="0042278E"/>
    <w:rsid w:val="004234AB"/>
    <w:rsid w:val="00423BE8"/>
    <w:rsid w:val="00423C9B"/>
    <w:rsid w:val="00423EF1"/>
    <w:rsid w:val="00424AC7"/>
    <w:rsid w:val="00425266"/>
    <w:rsid w:val="00425709"/>
    <w:rsid w:val="0042623F"/>
    <w:rsid w:val="00426A8A"/>
    <w:rsid w:val="00426FF1"/>
    <w:rsid w:val="004318B8"/>
    <w:rsid w:val="00431A9B"/>
    <w:rsid w:val="00432466"/>
    <w:rsid w:val="004336D2"/>
    <w:rsid w:val="00433902"/>
    <w:rsid w:val="00434895"/>
    <w:rsid w:val="00436585"/>
    <w:rsid w:val="00436914"/>
    <w:rsid w:val="00436EDE"/>
    <w:rsid w:val="00437927"/>
    <w:rsid w:val="00437B25"/>
    <w:rsid w:val="00437D25"/>
    <w:rsid w:val="00437E43"/>
    <w:rsid w:val="00437EA8"/>
    <w:rsid w:val="00437EF8"/>
    <w:rsid w:val="004401AF"/>
    <w:rsid w:val="00441EEE"/>
    <w:rsid w:val="0044276C"/>
    <w:rsid w:val="00442CFE"/>
    <w:rsid w:val="004434B8"/>
    <w:rsid w:val="00446FB3"/>
    <w:rsid w:val="0044723E"/>
    <w:rsid w:val="00447BDA"/>
    <w:rsid w:val="00450D80"/>
    <w:rsid w:val="0045179A"/>
    <w:rsid w:val="004522B8"/>
    <w:rsid w:val="004539B7"/>
    <w:rsid w:val="00453F34"/>
    <w:rsid w:val="004541C3"/>
    <w:rsid w:val="00456E48"/>
    <w:rsid w:val="0045766D"/>
    <w:rsid w:val="00460567"/>
    <w:rsid w:val="0046063F"/>
    <w:rsid w:val="00460911"/>
    <w:rsid w:val="00460FDD"/>
    <w:rsid w:val="004620F5"/>
    <w:rsid w:val="004633B1"/>
    <w:rsid w:val="004648F4"/>
    <w:rsid w:val="00464B83"/>
    <w:rsid w:val="00465002"/>
    <w:rsid w:val="00466D1A"/>
    <w:rsid w:val="00466EFC"/>
    <w:rsid w:val="00467A05"/>
    <w:rsid w:val="00470E5F"/>
    <w:rsid w:val="00471484"/>
    <w:rsid w:val="00471B21"/>
    <w:rsid w:val="00472260"/>
    <w:rsid w:val="00473D5C"/>
    <w:rsid w:val="0047472A"/>
    <w:rsid w:val="004759A2"/>
    <w:rsid w:val="00476044"/>
    <w:rsid w:val="0047656B"/>
    <w:rsid w:val="00476ED5"/>
    <w:rsid w:val="004779E7"/>
    <w:rsid w:val="00477EA2"/>
    <w:rsid w:val="004800F5"/>
    <w:rsid w:val="00480975"/>
    <w:rsid w:val="00481BA1"/>
    <w:rsid w:val="004824BA"/>
    <w:rsid w:val="004837B7"/>
    <w:rsid w:val="00483970"/>
    <w:rsid w:val="00484515"/>
    <w:rsid w:val="0048483A"/>
    <w:rsid w:val="0048489C"/>
    <w:rsid w:val="00486AE9"/>
    <w:rsid w:val="00486D2E"/>
    <w:rsid w:val="0048743E"/>
    <w:rsid w:val="004878B5"/>
    <w:rsid w:val="00490F5A"/>
    <w:rsid w:val="00492024"/>
    <w:rsid w:val="004922F0"/>
    <w:rsid w:val="00496161"/>
    <w:rsid w:val="004967DE"/>
    <w:rsid w:val="00497656"/>
    <w:rsid w:val="00497D7B"/>
    <w:rsid w:val="004A12D7"/>
    <w:rsid w:val="004A13F3"/>
    <w:rsid w:val="004A1840"/>
    <w:rsid w:val="004A1C01"/>
    <w:rsid w:val="004A24D5"/>
    <w:rsid w:val="004A2ADA"/>
    <w:rsid w:val="004A2B50"/>
    <w:rsid w:val="004A2E30"/>
    <w:rsid w:val="004A3B41"/>
    <w:rsid w:val="004A3BC7"/>
    <w:rsid w:val="004A4DD0"/>
    <w:rsid w:val="004A65C3"/>
    <w:rsid w:val="004A78A2"/>
    <w:rsid w:val="004B1815"/>
    <w:rsid w:val="004B1866"/>
    <w:rsid w:val="004B1B2F"/>
    <w:rsid w:val="004B2BC9"/>
    <w:rsid w:val="004B2C10"/>
    <w:rsid w:val="004B32F9"/>
    <w:rsid w:val="004B3D46"/>
    <w:rsid w:val="004B4FB5"/>
    <w:rsid w:val="004B5676"/>
    <w:rsid w:val="004B5C18"/>
    <w:rsid w:val="004B5F8C"/>
    <w:rsid w:val="004B6979"/>
    <w:rsid w:val="004B7C3F"/>
    <w:rsid w:val="004C0C4D"/>
    <w:rsid w:val="004C0E60"/>
    <w:rsid w:val="004C18D5"/>
    <w:rsid w:val="004C26B9"/>
    <w:rsid w:val="004C43C6"/>
    <w:rsid w:val="004C47E9"/>
    <w:rsid w:val="004C4ED0"/>
    <w:rsid w:val="004C4F47"/>
    <w:rsid w:val="004C5A0E"/>
    <w:rsid w:val="004C62C0"/>
    <w:rsid w:val="004C78C2"/>
    <w:rsid w:val="004C7D02"/>
    <w:rsid w:val="004D0D10"/>
    <w:rsid w:val="004D1207"/>
    <w:rsid w:val="004D239D"/>
    <w:rsid w:val="004D3CE3"/>
    <w:rsid w:val="004D3D56"/>
    <w:rsid w:val="004D53AD"/>
    <w:rsid w:val="004D75F2"/>
    <w:rsid w:val="004D76C0"/>
    <w:rsid w:val="004D7C96"/>
    <w:rsid w:val="004E1427"/>
    <w:rsid w:val="004E2443"/>
    <w:rsid w:val="004E6511"/>
    <w:rsid w:val="004E6709"/>
    <w:rsid w:val="004E6DD4"/>
    <w:rsid w:val="004F06A2"/>
    <w:rsid w:val="004F15EE"/>
    <w:rsid w:val="004F1C66"/>
    <w:rsid w:val="004F1D11"/>
    <w:rsid w:val="004F25A3"/>
    <w:rsid w:val="004F28C8"/>
    <w:rsid w:val="004F2CE4"/>
    <w:rsid w:val="004F2DF2"/>
    <w:rsid w:val="004F3CAB"/>
    <w:rsid w:val="004F423F"/>
    <w:rsid w:val="004F42E9"/>
    <w:rsid w:val="004F456B"/>
    <w:rsid w:val="004F5AF3"/>
    <w:rsid w:val="004F5F65"/>
    <w:rsid w:val="004F5F74"/>
    <w:rsid w:val="004F70C5"/>
    <w:rsid w:val="004F7339"/>
    <w:rsid w:val="004F75CF"/>
    <w:rsid w:val="004F79B6"/>
    <w:rsid w:val="004F7DF8"/>
    <w:rsid w:val="00500BE6"/>
    <w:rsid w:val="00501219"/>
    <w:rsid w:val="00502361"/>
    <w:rsid w:val="005034C5"/>
    <w:rsid w:val="00503706"/>
    <w:rsid w:val="005042BE"/>
    <w:rsid w:val="00504417"/>
    <w:rsid w:val="00505152"/>
    <w:rsid w:val="00506347"/>
    <w:rsid w:val="005072AF"/>
    <w:rsid w:val="00510FB6"/>
    <w:rsid w:val="005112A9"/>
    <w:rsid w:val="00512280"/>
    <w:rsid w:val="0051232B"/>
    <w:rsid w:val="00512A02"/>
    <w:rsid w:val="005132D4"/>
    <w:rsid w:val="00513F2B"/>
    <w:rsid w:val="0051432D"/>
    <w:rsid w:val="00515123"/>
    <w:rsid w:val="00515EE0"/>
    <w:rsid w:val="0051609B"/>
    <w:rsid w:val="0051665B"/>
    <w:rsid w:val="00517981"/>
    <w:rsid w:val="00520F56"/>
    <w:rsid w:val="00521502"/>
    <w:rsid w:val="0052184C"/>
    <w:rsid w:val="00521C80"/>
    <w:rsid w:val="005222C0"/>
    <w:rsid w:val="005224B6"/>
    <w:rsid w:val="0052332A"/>
    <w:rsid w:val="00523633"/>
    <w:rsid w:val="0052380B"/>
    <w:rsid w:val="00523846"/>
    <w:rsid w:val="0052398A"/>
    <w:rsid w:val="00523F9B"/>
    <w:rsid w:val="0052401A"/>
    <w:rsid w:val="00524E8F"/>
    <w:rsid w:val="0052577B"/>
    <w:rsid w:val="00525D1E"/>
    <w:rsid w:val="00525DBE"/>
    <w:rsid w:val="0052795F"/>
    <w:rsid w:val="00527A77"/>
    <w:rsid w:val="005307DC"/>
    <w:rsid w:val="00530EA0"/>
    <w:rsid w:val="0053221D"/>
    <w:rsid w:val="00532973"/>
    <w:rsid w:val="00534FC3"/>
    <w:rsid w:val="0053523F"/>
    <w:rsid w:val="005359DD"/>
    <w:rsid w:val="00535C40"/>
    <w:rsid w:val="005368F2"/>
    <w:rsid w:val="00536EE8"/>
    <w:rsid w:val="00537266"/>
    <w:rsid w:val="005410BD"/>
    <w:rsid w:val="005425FC"/>
    <w:rsid w:val="00542693"/>
    <w:rsid w:val="00542694"/>
    <w:rsid w:val="0054289B"/>
    <w:rsid w:val="005439F2"/>
    <w:rsid w:val="00543C99"/>
    <w:rsid w:val="00543E5D"/>
    <w:rsid w:val="00546135"/>
    <w:rsid w:val="0054648E"/>
    <w:rsid w:val="00546E28"/>
    <w:rsid w:val="005479C6"/>
    <w:rsid w:val="00551FBF"/>
    <w:rsid w:val="00553246"/>
    <w:rsid w:val="0055371F"/>
    <w:rsid w:val="00553A6A"/>
    <w:rsid w:val="00553DBD"/>
    <w:rsid w:val="005541F4"/>
    <w:rsid w:val="0055558E"/>
    <w:rsid w:val="00555904"/>
    <w:rsid w:val="00555B50"/>
    <w:rsid w:val="00555D44"/>
    <w:rsid w:val="00556827"/>
    <w:rsid w:val="00556926"/>
    <w:rsid w:val="005569B4"/>
    <w:rsid w:val="00557B86"/>
    <w:rsid w:val="00557FA5"/>
    <w:rsid w:val="00560116"/>
    <w:rsid w:val="00560E7A"/>
    <w:rsid w:val="005610FA"/>
    <w:rsid w:val="00561723"/>
    <w:rsid w:val="00561B24"/>
    <w:rsid w:val="005621FE"/>
    <w:rsid w:val="0056230C"/>
    <w:rsid w:val="0056258A"/>
    <w:rsid w:val="00562E67"/>
    <w:rsid w:val="00563639"/>
    <w:rsid w:val="00563E46"/>
    <w:rsid w:val="0056542D"/>
    <w:rsid w:val="0056634D"/>
    <w:rsid w:val="0056769D"/>
    <w:rsid w:val="00570931"/>
    <w:rsid w:val="00571885"/>
    <w:rsid w:val="00571ADA"/>
    <w:rsid w:val="00571BF7"/>
    <w:rsid w:val="00571DEC"/>
    <w:rsid w:val="00572C14"/>
    <w:rsid w:val="00572ED9"/>
    <w:rsid w:val="00574203"/>
    <w:rsid w:val="00574B21"/>
    <w:rsid w:val="005752AD"/>
    <w:rsid w:val="00575780"/>
    <w:rsid w:val="005769CC"/>
    <w:rsid w:val="00577805"/>
    <w:rsid w:val="00580A19"/>
    <w:rsid w:val="00580DBD"/>
    <w:rsid w:val="00581B32"/>
    <w:rsid w:val="005823FB"/>
    <w:rsid w:val="00582E12"/>
    <w:rsid w:val="00582F7F"/>
    <w:rsid w:val="00583FBC"/>
    <w:rsid w:val="005844CC"/>
    <w:rsid w:val="00584FD1"/>
    <w:rsid w:val="005855B7"/>
    <w:rsid w:val="00586F80"/>
    <w:rsid w:val="00587595"/>
    <w:rsid w:val="005876D9"/>
    <w:rsid w:val="005876EE"/>
    <w:rsid w:val="00587CF9"/>
    <w:rsid w:val="00587E60"/>
    <w:rsid w:val="0059012A"/>
    <w:rsid w:val="00592799"/>
    <w:rsid w:val="00593C95"/>
    <w:rsid w:val="00594D33"/>
    <w:rsid w:val="00594DF5"/>
    <w:rsid w:val="00594E90"/>
    <w:rsid w:val="00594FF1"/>
    <w:rsid w:val="00595CAD"/>
    <w:rsid w:val="00596AC1"/>
    <w:rsid w:val="00597134"/>
    <w:rsid w:val="0059748C"/>
    <w:rsid w:val="00597C25"/>
    <w:rsid w:val="005A04D7"/>
    <w:rsid w:val="005A0667"/>
    <w:rsid w:val="005A080A"/>
    <w:rsid w:val="005A0A94"/>
    <w:rsid w:val="005A0CDE"/>
    <w:rsid w:val="005A11ED"/>
    <w:rsid w:val="005A1B39"/>
    <w:rsid w:val="005A1EAB"/>
    <w:rsid w:val="005A235E"/>
    <w:rsid w:val="005A27B4"/>
    <w:rsid w:val="005A2AA8"/>
    <w:rsid w:val="005A2FFC"/>
    <w:rsid w:val="005A3309"/>
    <w:rsid w:val="005A37F6"/>
    <w:rsid w:val="005A5221"/>
    <w:rsid w:val="005A52E5"/>
    <w:rsid w:val="005A569A"/>
    <w:rsid w:val="005A691D"/>
    <w:rsid w:val="005A7AA7"/>
    <w:rsid w:val="005A7E0B"/>
    <w:rsid w:val="005B1195"/>
    <w:rsid w:val="005B29B2"/>
    <w:rsid w:val="005B493F"/>
    <w:rsid w:val="005B55DD"/>
    <w:rsid w:val="005B5942"/>
    <w:rsid w:val="005B59E2"/>
    <w:rsid w:val="005B5C3D"/>
    <w:rsid w:val="005B5E92"/>
    <w:rsid w:val="005B5FA1"/>
    <w:rsid w:val="005B7321"/>
    <w:rsid w:val="005B7A67"/>
    <w:rsid w:val="005C1DDB"/>
    <w:rsid w:val="005C24C5"/>
    <w:rsid w:val="005C2A0E"/>
    <w:rsid w:val="005C4C04"/>
    <w:rsid w:val="005C4FFD"/>
    <w:rsid w:val="005C5043"/>
    <w:rsid w:val="005C5572"/>
    <w:rsid w:val="005C59D3"/>
    <w:rsid w:val="005C5E37"/>
    <w:rsid w:val="005C651D"/>
    <w:rsid w:val="005C74C2"/>
    <w:rsid w:val="005C7C77"/>
    <w:rsid w:val="005C7CFD"/>
    <w:rsid w:val="005D3148"/>
    <w:rsid w:val="005D3350"/>
    <w:rsid w:val="005D3676"/>
    <w:rsid w:val="005D36BA"/>
    <w:rsid w:val="005D3836"/>
    <w:rsid w:val="005D3ABB"/>
    <w:rsid w:val="005D3D35"/>
    <w:rsid w:val="005D50DB"/>
    <w:rsid w:val="005D68FA"/>
    <w:rsid w:val="005D6CB0"/>
    <w:rsid w:val="005D6E5E"/>
    <w:rsid w:val="005E189A"/>
    <w:rsid w:val="005E1CDA"/>
    <w:rsid w:val="005E1D36"/>
    <w:rsid w:val="005E251B"/>
    <w:rsid w:val="005E3189"/>
    <w:rsid w:val="005E3317"/>
    <w:rsid w:val="005E39B5"/>
    <w:rsid w:val="005E5EEE"/>
    <w:rsid w:val="005E63B4"/>
    <w:rsid w:val="005E76CE"/>
    <w:rsid w:val="005E7B54"/>
    <w:rsid w:val="005F0D81"/>
    <w:rsid w:val="005F126F"/>
    <w:rsid w:val="005F1D26"/>
    <w:rsid w:val="005F270A"/>
    <w:rsid w:val="005F2F98"/>
    <w:rsid w:val="005F53B9"/>
    <w:rsid w:val="005F5D73"/>
    <w:rsid w:val="005F68D4"/>
    <w:rsid w:val="00600110"/>
    <w:rsid w:val="006002B2"/>
    <w:rsid w:val="00600F15"/>
    <w:rsid w:val="00601041"/>
    <w:rsid w:val="00601C5C"/>
    <w:rsid w:val="006053E2"/>
    <w:rsid w:val="006059D0"/>
    <w:rsid w:val="00605A67"/>
    <w:rsid w:val="0060618D"/>
    <w:rsid w:val="006061FF"/>
    <w:rsid w:val="00607FE2"/>
    <w:rsid w:val="00610A34"/>
    <w:rsid w:val="006118FB"/>
    <w:rsid w:val="006123D3"/>
    <w:rsid w:val="00612579"/>
    <w:rsid w:val="0061293D"/>
    <w:rsid w:val="00612EC9"/>
    <w:rsid w:val="006132F8"/>
    <w:rsid w:val="006139C6"/>
    <w:rsid w:val="00613BA4"/>
    <w:rsid w:val="00614509"/>
    <w:rsid w:val="006157D6"/>
    <w:rsid w:val="006161EE"/>
    <w:rsid w:val="006175FA"/>
    <w:rsid w:val="0061776B"/>
    <w:rsid w:val="0061778E"/>
    <w:rsid w:val="00620479"/>
    <w:rsid w:val="0062064B"/>
    <w:rsid w:val="0062125D"/>
    <w:rsid w:val="006218B6"/>
    <w:rsid w:val="00622443"/>
    <w:rsid w:val="00622811"/>
    <w:rsid w:val="00623734"/>
    <w:rsid w:val="00624BC8"/>
    <w:rsid w:val="00625048"/>
    <w:rsid w:val="0062694F"/>
    <w:rsid w:val="006271C9"/>
    <w:rsid w:val="00627E13"/>
    <w:rsid w:val="00627EA2"/>
    <w:rsid w:val="0063064A"/>
    <w:rsid w:val="00630B55"/>
    <w:rsid w:val="006310C1"/>
    <w:rsid w:val="00631539"/>
    <w:rsid w:val="00631824"/>
    <w:rsid w:val="0063220C"/>
    <w:rsid w:val="00632785"/>
    <w:rsid w:val="0063304E"/>
    <w:rsid w:val="00633E34"/>
    <w:rsid w:val="006342C7"/>
    <w:rsid w:val="0063511D"/>
    <w:rsid w:val="00636F8E"/>
    <w:rsid w:val="006402BD"/>
    <w:rsid w:val="00641FA2"/>
    <w:rsid w:val="006421CA"/>
    <w:rsid w:val="00642853"/>
    <w:rsid w:val="00642BB6"/>
    <w:rsid w:val="00643851"/>
    <w:rsid w:val="00644390"/>
    <w:rsid w:val="00646C91"/>
    <w:rsid w:val="006509AE"/>
    <w:rsid w:val="00650FBC"/>
    <w:rsid w:val="00652172"/>
    <w:rsid w:val="00653831"/>
    <w:rsid w:val="00654093"/>
    <w:rsid w:val="0065444F"/>
    <w:rsid w:val="00654C6F"/>
    <w:rsid w:val="00655141"/>
    <w:rsid w:val="006561BE"/>
    <w:rsid w:val="00656B6C"/>
    <w:rsid w:val="0065792F"/>
    <w:rsid w:val="00657D93"/>
    <w:rsid w:val="00660925"/>
    <w:rsid w:val="00660A9E"/>
    <w:rsid w:val="00660DA8"/>
    <w:rsid w:val="00660F3B"/>
    <w:rsid w:val="006611EA"/>
    <w:rsid w:val="006617D5"/>
    <w:rsid w:val="00662AF2"/>
    <w:rsid w:val="00663C55"/>
    <w:rsid w:val="00665427"/>
    <w:rsid w:val="00666516"/>
    <w:rsid w:val="006667DF"/>
    <w:rsid w:val="006668A4"/>
    <w:rsid w:val="00666A05"/>
    <w:rsid w:val="00667AAC"/>
    <w:rsid w:val="00667D36"/>
    <w:rsid w:val="00670093"/>
    <w:rsid w:val="00670968"/>
    <w:rsid w:val="0067099A"/>
    <w:rsid w:val="006712CA"/>
    <w:rsid w:val="0067147F"/>
    <w:rsid w:val="00671618"/>
    <w:rsid w:val="00671AF9"/>
    <w:rsid w:val="00671FA6"/>
    <w:rsid w:val="006723DE"/>
    <w:rsid w:val="00673182"/>
    <w:rsid w:val="00674ACB"/>
    <w:rsid w:val="00675AF5"/>
    <w:rsid w:val="00675F1E"/>
    <w:rsid w:val="006769BF"/>
    <w:rsid w:val="0067787A"/>
    <w:rsid w:val="00677F41"/>
    <w:rsid w:val="00680359"/>
    <w:rsid w:val="006814E2"/>
    <w:rsid w:val="00681D19"/>
    <w:rsid w:val="00681F9F"/>
    <w:rsid w:val="00682BA0"/>
    <w:rsid w:val="006850BB"/>
    <w:rsid w:val="006851CE"/>
    <w:rsid w:val="00685DD3"/>
    <w:rsid w:val="00686864"/>
    <w:rsid w:val="00686E38"/>
    <w:rsid w:val="0068739E"/>
    <w:rsid w:val="0069119F"/>
    <w:rsid w:val="00692041"/>
    <w:rsid w:val="0069353A"/>
    <w:rsid w:val="006975BD"/>
    <w:rsid w:val="00697F9A"/>
    <w:rsid w:val="006A1BC6"/>
    <w:rsid w:val="006A1F68"/>
    <w:rsid w:val="006A2CD5"/>
    <w:rsid w:val="006A2E66"/>
    <w:rsid w:val="006A40CD"/>
    <w:rsid w:val="006A4183"/>
    <w:rsid w:val="006A4A83"/>
    <w:rsid w:val="006A59DB"/>
    <w:rsid w:val="006A5B02"/>
    <w:rsid w:val="006A6A00"/>
    <w:rsid w:val="006A7B1E"/>
    <w:rsid w:val="006B0993"/>
    <w:rsid w:val="006B1114"/>
    <w:rsid w:val="006B1258"/>
    <w:rsid w:val="006B1398"/>
    <w:rsid w:val="006B2720"/>
    <w:rsid w:val="006B2D25"/>
    <w:rsid w:val="006B3D14"/>
    <w:rsid w:val="006B49BC"/>
    <w:rsid w:val="006B4C25"/>
    <w:rsid w:val="006B4E0F"/>
    <w:rsid w:val="006B58DA"/>
    <w:rsid w:val="006B68FF"/>
    <w:rsid w:val="006B69EC"/>
    <w:rsid w:val="006B6ADB"/>
    <w:rsid w:val="006C0F93"/>
    <w:rsid w:val="006C2A6F"/>
    <w:rsid w:val="006C301F"/>
    <w:rsid w:val="006C3170"/>
    <w:rsid w:val="006C3AC7"/>
    <w:rsid w:val="006C3C04"/>
    <w:rsid w:val="006C5D7D"/>
    <w:rsid w:val="006C71A7"/>
    <w:rsid w:val="006C7561"/>
    <w:rsid w:val="006C7ECF"/>
    <w:rsid w:val="006C7ED2"/>
    <w:rsid w:val="006D007B"/>
    <w:rsid w:val="006D0170"/>
    <w:rsid w:val="006D0F21"/>
    <w:rsid w:val="006D152D"/>
    <w:rsid w:val="006D1FF0"/>
    <w:rsid w:val="006D2092"/>
    <w:rsid w:val="006D279D"/>
    <w:rsid w:val="006D2D01"/>
    <w:rsid w:val="006D3610"/>
    <w:rsid w:val="006D45B8"/>
    <w:rsid w:val="006D5D32"/>
    <w:rsid w:val="006D6ED5"/>
    <w:rsid w:val="006D6F36"/>
    <w:rsid w:val="006D7B90"/>
    <w:rsid w:val="006D7DA3"/>
    <w:rsid w:val="006E02DC"/>
    <w:rsid w:val="006E0978"/>
    <w:rsid w:val="006E0C41"/>
    <w:rsid w:val="006E0D39"/>
    <w:rsid w:val="006E0E6D"/>
    <w:rsid w:val="006E215A"/>
    <w:rsid w:val="006E2582"/>
    <w:rsid w:val="006E38AC"/>
    <w:rsid w:val="006E61FC"/>
    <w:rsid w:val="006E7F24"/>
    <w:rsid w:val="006F0439"/>
    <w:rsid w:val="006F1439"/>
    <w:rsid w:val="006F1583"/>
    <w:rsid w:val="006F1BCF"/>
    <w:rsid w:val="006F2B7F"/>
    <w:rsid w:val="006F2C7B"/>
    <w:rsid w:val="006F2CAA"/>
    <w:rsid w:val="006F3469"/>
    <w:rsid w:val="006F3B9E"/>
    <w:rsid w:val="006F454B"/>
    <w:rsid w:val="006F5525"/>
    <w:rsid w:val="006F6ABC"/>
    <w:rsid w:val="00701DED"/>
    <w:rsid w:val="007020D7"/>
    <w:rsid w:val="00702DC0"/>
    <w:rsid w:val="0070330C"/>
    <w:rsid w:val="00703BCF"/>
    <w:rsid w:val="00703FA6"/>
    <w:rsid w:val="00705FC8"/>
    <w:rsid w:val="007060BF"/>
    <w:rsid w:val="00707A6A"/>
    <w:rsid w:val="00710743"/>
    <w:rsid w:val="00710A0B"/>
    <w:rsid w:val="007117A0"/>
    <w:rsid w:val="0071232E"/>
    <w:rsid w:val="00712559"/>
    <w:rsid w:val="0071282F"/>
    <w:rsid w:val="007131B3"/>
    <w:rsid w:val="00713620"/>
    <w:rsid w:val="00713A7F"/>
    <w:rsid w:val="00713DE3"/>
    <w:rsid w:val="0071576C"/>
    <w:rsid w:val="00716A80"/>
    <w:rsid w:val="00716AC8"/>
    <w:rsid w:val="00716C99"/>
    <w:rsid w:val="007200CC"/>
    <w:rsid w:val="007201A3"/>
    <w:rsid w:val="0072146F"/>
    <w:rsid w:val="00721F6B"/>
    <w:rsid w:val="007229C4"/>
    <w:rsid w:val="00722E60"/>
    <w:rsid w:val="007238A4"/>
    <w:rsid w:val="00724F14"/>
    <w:rsid w:val="007259AA"/>
    <w:rsid w:val="00725D45"/>
    <w:rsid w:val="0072793E"/>
    <w:rsid w:val="00727ACE"/>
    <w:rsid w:val="00730E82"/>
    <w:rsid w:val="00731AF4"/>
    <w:rsid w:val="007320C9"/>
    <w:rsid w:val="00732AD4"/>
    <w:rsid w:val="00732B86"/>
    <w:rsid w:val="00732DBF"/>
    <w:rsid w:val="00733888"/>
    <w:rsid w:val="00733BE5"/>
    <w:rsid w:val="00733BEA"/>
    <w:rsid w:val="00734C00"/>
    <w:rsid w:val="00735354"/>
    <w:rsid w:val="00737DA7"/>
    <w:rsid w:val="00740407"/>
    <w:rsid w:val="00740624"/>
    <w:rsid w:val="007408E0"/>
    <w:rsid w:val="0074175B"/>
    <w:rsid w:val="007426BB"/>
    <w:rsid w:val="00742B69"/>
    <w:rsid w:val="00742F41"/>
    <w:rsid w:val="0074326D"/>
    <w:rsid w:val="00743714"/>
    <w:rsid w:val="00743C27"/>
    <w:rsid w:val="00744258"/>
    <w:rsid w:val="007443C0"/>
    <w:rsid w:val="0074600F"/>
    <w:rsid w:val="00747235"/>
    <w:rsid w:val="00750A0B"/>
    <w:rsid w:val="00751FFC"/>
    <w:rsid w:val="00754AE0"/>
    <w:rsid w:val="00757B0A"/>
    <w:rsid w:val="007634DF"/>
    <w:rsid w:val="00763CC5"/>
    <w:rsid w:val="007643B2"/>
    <w:rsid w:val="00766210"/>
    <w:rsid w:val="00766506"/>
    <w:rsid w:val="00766535"/>
    <w:rsid w:val="00766762"/>
    <w:rsid w:val="007668B9"/>
    <w:rsid w:val="007671DA"/>
    <w:rsid w:val="007675C0"/>
    <w:rsid w:val="0076765A"/>
    <w:rsid w:val="0076765F"/>
    <w:rsid w:val="0076791F"/>
    <w:rsid w:val="007700D2"/>
    <w:rsid w:val="007724CA"/>
    <w:rsid w:val="007738B1"/>
    <w:rsid w:val="00773DB6"/>
    <w:rsid w:val="00774C4C"/>
    <w:rsid w:val="0077530A"/>
    <w:rsid w:val="00775430"/>
    <w:rsid w:val="007758A5"/>
    <w:rsid w:val="007758A8"/>
    <w:rsid w:val="00777183"/>
    <w:rsid w:val="007775A9"/>
    <w:rsid w:val="00777EAD"/>
    <w:rsid w:val="007805CB"/>
    <w:rsid w:val="00780D5B"/>
    <w:rsid w:val="0078174C"/>
    <w:rsid w:val="0078497D"/>
    <w:rsid w:val="00784A8D"/>
    <w:rsid w:val="00785991"/>
    <w:rsid w:val="007864EC"/>
    <w:rsid w:val="007867FE"/>
    <w:rsid w:val="007868BA"/>
    <w:rsid w:val="00787069"/>
    <w:rsid w:val="007874CC"/>
    <w:rsid w:val="007907C7"/>
    <w:rsid w:val="00790BFC"/>
    <w:rsid w:val="0079283E"/>
    <w:rsid w:val="00793199"/>
    <w:rsid w:val="0079347B"/>
    <w:rsid w:val="00793A21"/>
    <w:rsid w:val="00793B35"/>
    <w:rsid w:val="00794445"/>
    <w:rsid w:val="00795CA7"/>
    <w:rsid w:val="00796A68"/>
    <w:rsid w:val="00796C30"/>
    <w:rsid w:val="0079743A"/>
    <w:rsid w:val="00797569"/>
    <w:rsid w:val="00797886"/>
    <w:rsid w:val="00797A5E"/>
    <w:rsid w:val="007A025B"/>
    <w:rsid w:val="007A034E"/>
    <w:rsid w:val="007A0573"/>
    <w:rsid w:val="007A0C5F"/>
    <w:rsid w:val="007A1307"/>
    <w:rsid w:val="007A27D2"/>
    <w:rsid w:val="007A2854"/>
    <w:rsid w:val="007A3B28"/>
    <w:rsid w:val="007A70AD"/>
    <w:rsid w:val="007B1CF5"/>
    <w:rsid w:val="007B21F3"/>
    <w:rsid w:val="007B28E2"/>
    <w:rsid w:val="007B3A00"/>
    <w:rsid w:val="007B4130"/>
    <w:rsid w:val="007B4D95"/>
    <w:rsid w:val="007B4E87"/>
    <w:rsid w:val="007B57F6"/>
    <w:rsid w:val="007B608A"/>
    <w:rsid w:val="007B67CA"/>
    <w:rsid w:val="007B69A2"/>
    <w:rsid w:val="007B747F"/>
    <w:rsid w:val="007C0933"/>
    <w:rsid w:val="007C1522"/>
    <w:rsid w:val="007C17FA"/>
    <w:rsid w:val="007C1B55"/>
    <w:rsid w:val="007C2446"/>
    <w:rsid w:val="007C4E4E"/>
    <w:rsid w:val="007C5552"/>
    <w:rsid w:val="007C7E2D"/>
    <w:rsid w:val="007D168B"/>
    <w:rsid w:val="007D2199"/>
    <w:rsid w:val="007D2AD1"/>
    <w:rsid w:val="007D5FB0"/>
    <w:rsid w:val="007D6061"/>
    <w:rsid w:val="007D68C3"/>
    <w:rsid w:val="007D69C5"/>
    <w:rsid w:val="007D6CE6"/>
    <w:rsid w:val="007D70ED"/>
    <w:rsid w:val="007D7872"/>
    <w:rsid w:val="007E186B"/>
    <w:rsid w:val="007E252F"/>
    <w:rsid w:val="007E2DFC"/>
    <w:rsid w:val="007E2E9D"/>
    <w:rsid w:val="007E3051"/>
    <w:rsid w:val="007E3094"/>
    <w:rsid w:val="007E378B"/>
    <w:rsid w:val="007E3D3C"/>
    <w:rsid w:val="007E3EFC"/>
    <w:rsid w:val="007E468E"/>
    <w:rsid w:val="007E4EB1"/>
    <w:rsid w:val="007E52F6"/>
    <w:rsid w:val="007E6716"/>
    <w:rsid w:val="007E6C1E"/>
    <w:rsid w:val="007E7FD9"/>
    <w:rsid w:val="007F03D1"/>
    <w:rsid w:val="007F0D48"/>
    <w:rsid w:val="007F1532"/>
    <w:rsid w:val="007F2DAB"/>
    <w:rsid w:val="007F3600"/>
    <w:rsid w:val="007F4981"/>
    <w:rsid w:val="007F5054"/>
    <w:rsid w:val="007F5215"/>
    <w:rsid w:val="007F5E72"/>
    <w:rsid w:val="007F7C1C"/>
    <w:rsid w:val="00800608"/>
    <w:rsid w:val="00800B0B"/>
    <w:rsid w:val="00801503"/>
    <w:rsid w:val="008015B0"/>
    <w:rsid w:val="00801C49"/>
    <w:rsid w:val="00803221"/>
    <w:rsid w:val="008039C9"/>
    <w:rsid w:val="00803B8E"/>
    <w:rsid w:val="0080467C"/>
    <w:rsid w:val="00804BEB"/>
    <w:rsid w:val="00806080"/>
    <w:rsid w:val="0080626D"/>
    <w:rsid w:val="00806DDF"/>
    <w:rsid w:val="00807BD9"/>
    <w:rsid w:val="008106FA"/>
    <w:rsid w:val="008107B1"/>
    <w:rsid w:val="00811582"/>
    <w:rsid w:val="00811737"/>
    <w:rsid w:val="00811F84"/>
    <w:rsid w:val="008124CF"/>
    <w:rsid w:val="0081329A"/>
    <w:rsid w:val="00814296"/>
    <w:rsid w:val="00814463"/>
    <w:rsid w:val="00816393"/>
    <w:rsid w:val="008164C6"/>
    <w:rsid w:val="0081655A"/>
    <w:rsid w:val="008168A6"/>
    <w:rsid w:val="008174A6"/>
    <w:rsid w:val="00820303"/>
    <w:rsid w:val="0082036F"/>
    <w:rsid w:val="008222A3"/>
    <w:rsid w:val="00822BA8"/>
    <w:rsid w:val="008230BC"/>
    <w:rsid w:val="0082317F"/>
    <w:rsid w:val="00823479"/>
    <w:rsid w:val="00823877"/>
    <w:rsid w:val="00823E34"/>
    <w:rsid w:val="008240BD"/>
    <w:rsid w:val="008242AF"/>
    <w:rsid w:val="008249CF"/>
    <w:rsid w:val="00825820"/>
    <w:rsid w:val="00825BA5"/>
    <w:rsid w:val="00825CAB"/>
    <w:rsid w:val="00826E5F"/>
    <w:rsid w:val="00827002"/>
    <w:rsid w:val="00827643"/>
    <w:rsid w:val="0082777C"/>
    <w:rsid w:val="00827C09"/>
    <w:rsid w:val="00827CD9"/>
    <w:rsid w:val="00827DD2"/>
    <w:rsid w:val="0083076B"/>
    <w:rsid w:val="00830E58"/>
    <w:rsid w:val="00831963"/>
    <w:rsid w:val="00831F46"/>
    <w:rsid w:val="0083223F"/>
    <w:rsid w:val="00832A80"/>
    <w:rsid w:val="00832C04"/>
    <w:rsid w:val="0083420D"/>
    <w:rsid w:val="008347AD"/>
    <w:rsid w:val="0083580C"/>
    <w:rsid w:val="00835B73"/>
    <w:rsid w:val="008360C2"/>
    <w:rsid w:val="008362B3"/>
    <w:rsid w:val="00836B2A"/>
    <w:rsid w:val="008372B6"/>
    <w:rsid w:val="008375ED"/>
    <w:rsid w:val="00840480"/>
    <w:rsid w:val="00840A58"/>
    <w:rsid w:val="00840BC5"/>
    <w:rsid w:val="008420DD"/>
    <w:rsid w:val="008438ED"/>
    <w:rsid w:val="00845DA1"/>
    <w:rsid w:val="00846613"/>
    <w:rsid w:val="00846DBC"/>
    <w:rsid w:val="00846F72"/>
    <w:rsid w:val="00850884"/>
    <w:rsid w:val="00850FB5"/>
    <w:rsid w:val="0085156E"/>
    <w:rsid w:val="00851777"/>
    <w:rsid w:val="0085190F"/>
    <w:rsid w:val="00853734"/>
    <w:rsid w:val="00853946"/>
    <w:rsid w:val="00853C5E"/>
    <w:rsid w:val="00853F2C"/>
    <w:rsid w:val="00854A5B"/>
    <w:rsid w:val="00854C9C"/>
    <w:rsid w:val="00855075"/>
    <w:rsid w:val="00855192"/>
    <w:rsid w:val="008555F3"/>
    <w:rsid w:val="00856A30"/>
    <w:rsid w:val="0085776D"/>
    <w:rsid w:val="008602FE"/>
    <w:rsid w:val="008603A5"/>
    <w:rsid w:val="00862ABC"/>
    <w:rsid w:val="00863113"/>
    <w:rsid w:val="00863319"/>
    <w:rsid w:val="0086337C"/>
    <w:rsid w:val="00863CF0"/>
    <w:rsid w:val="00863FFA"/>
    <w:rsid w:val="0086558D"/>
    <w:rsid w:val="00865CCC"/>
    <w:rsid w:val="008666F7"/>
    <w:rsid w:val="00870C74"/>
    <w:rsid w:val="00870CA7"/>
    <w:rsid w:val="00871B88"/>
    <w:rsid w:val="00871CC9"/>
    <w:rsid w:val="00872E66"/>
    <w:rsid w:val="008748B6"/>
    <w:rsid w:val="008753E0"/>
    <w:rsid w:val="008760B2"/>
    <w:rsid w:val="00876142"/>
    <w:rsid w:val="00876D16"/>
    <w:rsid w:val="00877D53"/>
    <w:rsid w:val="00880212"/>
    <w:rsid w:val="008802C3"/>
    <w:rsid w:val="008807C9"/>
    <w:rsid w:val="00880898"/>
    <w:rsid w:val="00880E21"/>
    <w:rsid w:val="00881331"/>
    <w:rsid w:val="00882046"/>
    <w:rsid w:val="00882CD7"/>
    <w:rsid w:val="00883090"/>
    <w:rsid w:val="00883204"/>
    <w:rsid w:val="00883939"/>
    <w:rsid w:val="00883AF7"/>
    <w:rsid w:val="00883BF0"/>
    <w:rsid w:val="0088419E"/>
    <w:rsid w:val="00884F27"/>
    <w:rsid w:val="00885787"/>
    <w:rsid w:val="00886D9E"/>
    <w:rsid w:val="008874EA"/>
    <w:rsid w:val="00890103"/>
    <w:rsid w:val="00891145"/>
    <w:rsid w:val="00891685"/>
    <w:rsid w:val="00891E4E"/>
    <w:rsid w:val="00892897"/>
    <w:rsid w:val="00892E42"/>
    <w:rsid w:val="008934B5"/>
    <w:rsid w:val="00893915"/>
    <w:rsid w:val="0089421C"/>
    <w:rsid w:val="00894317"/>
    <w:rsid w:val="0089443C"/>
    <w:rsid w:val="008947D7"/>
    <w:rsid w:val="008952CD"/>
    <w:rsid w:val="008954E8"/>
    <w:rsid w:val="00896CA6"/>
    <w:rsid w:val="00896EBD"/>
    <w:rsid w:val="008A0DA0"/>
    <w:rsid w:val="008A12A0"/>
    <w:rsid w:val="008A286D"/>
    <w:rsid w:val="008A289E"/>
    <w:rsid w:val="008A36B4"/>
    <w:rsid w:val="008A37B2"/>
    <w:rsid w:val="008A3C9C"/>
    <w:rsid w:val="008A50C6"/>
    <w:rsid w:val="008A53C1"/>
    <w:rsid w:val="008A5923"/>
    <w:rsid w:val="008A6D93"/>
    <w:rsid w:val="008A6EB8"/>
    <w:rsid w:val="008A6F1D"/>
    <w:rsid w:val="008A7171"/>
    <w:rsid w:val="008B10E7"/>
    <w:rsid w:val="008B2181"/>
    <w:rsid w:val="008B2C7A"/>
    <w:rsid w:val="008B3B4F"/>
    <w:rsid w:val="008B4D10"/>
    <w:rsid w:val="008B531F"/>
    <w:rsid w:val="008B5710"/>
    <w:rsid w:val="008B59F8"/>
    <w:rsid w:val="008C0658"/>
    <w:rsid w:val="008C0975"/>
    <w:rsid w:val="008C1230"/>
    <w:rsid w:val="008C22C9"/>
    <w:rsid w:val="008C3B75"/>
    <w:rsid w:val="008C55F6"/>
    <w:rsid w:val="008C56A9"/>
    <w:rsid w:val="008C5C85"/>
    <w:rsid w:val="008C5DCC"/>
    <w:rsid w:val="008C6111"/>
    <w:rsid w:val="008C6458"/>
    <w:rsid w:val="008C78E6"/>
    <w:rsid w:val="008D0544"/>
    <w:rsid w:val="008D07E9"/>
    <w:rsid w:val="008D09F8"/>
    <w:rsid w:val="008D0AD6"/>
    <w:rsid w:val="008D0E47"/>
    <w:rsid w:val="008D1BBA"/>
    <w:rsid w:val="008D2649"/>
    <w:rsid w:val="008D40BD"/>
    <w:rsid w:val="008D6342"/>
    <w:rsid w:val="008D706F"/>
    <w:rsid w:val="008E29B3"/>
    <w:rsid w:val="008E34DE"/>
    <w:rsid w:val="008E3E1B"/>
    <w:rsid w:val="008E3EF4"/>
    <w:rsid w:val="008E5683"/>
    <w:rsid w:val="008E766B"/>
    <w:rsid w:val="008E79D4"/>
    <w:rsid w:val="008E7BB4"/>
    <w:rsid w:val="008F0635"/>
    <w:rsid w:val="008F091C"/>
    <w:rsid w:val="008F09A4"/>
    <w:rsid w:val="008F0D3D"/>
    <w:rsid w:val="008F3202"/>
    <w:rsid w:val="008F3647"/>
    <w:rsid w:val="008F3743"/>
    <w:rsid w:val="008F408D"/>
    <w:rsid w:val="008F49CB"/>
    <w:rsid w:val="008F4E6A"/>
    <w:rsid w:val="008F5340"/>
    <w:rsid w:val="008F753C"/>
    <w:rsid w:val="00900834"/>
    <w:rsid w:val="009016E0"/>
    <w:rsid w:val="00901D21"/>
    <w:rsid w:val="009028B4"/>
    <w:rsid w:val="00903422"/>
    <w:rsid w:val="00903514"/>
    <w:rsid w:val="00903E03"/>
    <w:rsid w:val="00904632"/>
    <w:rsid w:val="00904BA5"/>
    <w:rsid w:val="00904BDD"/>
    <w:rsid w:val="00906562"/>
    <w:rsid w:val="00907026"/>
    <w:rsid w:val="0090702C"/>
    <w:rsid w:val="00907D81"/>
    <w:rsid w:val="00910236"/>
    <w:rsid w:val="0091074A"/>
    <w:rsid w:val="00911744"/>
    <w:rsid w:val="00911F75"/>
    <w:rsid w:val="00913364"/>
    <w:rsid w:val="009133DC"/>
    <w:rsid w:val="00914AD9"/>
    <w:rsid w:val="00914E48"/>
    <w:rsid w:val="009154AA"/>
    <w:rsid w:val="00915F87"/>
    <w:rsid w:val="00920278"/>
    <w:rsid w:val="00920CCC"/>
    <w:rsid w:val="00920F42"/>
    <w:rsid w:val="009217C3"/>
    <w:rsid w:val="00922647"/>
    <w:rsid w:val="00924DA1"/>
    <w:rsid w:val="00924DCD"/>
    <w:rsid w:val="009255C9"/>
    <w:rsid w:val="009258DC"/>
    <w:rsid w:val="00925C38"/>
    <w:rsid w:val="009272B3"/>
    <w:rsid w:val="009306C4"/>
    <w:rsid w:val="00932993"/>
    <w:rsid w:val="00933ACF"/>
    <w:rsid w:val="009344AA"/>
    <w:rsid w:val="009357E6"/>
    <w:rsid w:val="00937205"/>
    <w:rsid w:val="0093751B"/>
    <w:rsid w:val="00937E3D"/>
    <w:rsid w:val="00940399"/>
    <w:rsid w:val="00940A1D"/>
    <w:rsid w:val="00940B21"/>
    <w:rsid w:val="00940F06"/>
    <w:rsid w:val="009411E6"/>
    <w:rsid w:val="00942010"/>
    <w:rsid w:val="00942B2C"/>
    <w:rsid w:val="00942DE0"/>
    <w:rsid w:val="00944392"/>
    <w:rsid w:val="00944665"/>
    <w:rsid w:val="009446B0"/>
    <w:rsid w:val="00946D8C"/>
    <w:rsid w:val="0094701A"/>
    <w:rsid w:val="009524D9"/>
    <w:rsid w:val="0095345B"/>
    <w:rsid w:val="009536C6"/>
    <w:rsid w:val="00953FB5"/>
    <w:rsid w:val="00954E94"/>
    <w:rsid w:val="00955152"/>
    <w:rsid w:val="00955304"/>
    <w:rsid w:val="00960B38"/>
    <w:rsid w:val="00960E8D"/>
    <w:rsid w:val="00961A7E"/>
    <w:rsid w:val="00963E29"/>
    <w:rsid w:val="00965219"/>
    <w:rsid w:val="009660ED"/>
    <w:rsid w:val="009667B7"/>
    <w:rsid w:val="00970832"/>
    <w:rsid w:val="00970C24"/>
    <w:rsid w:val="009710D6"/>
    <w:rsid w:val="0097171E"/>
    <w:rsid w:val="009718A1"/>
    <w:rsid w:val="009722CA"/>
    <w:rsid w:val="00972B0C"/>
    <w:rsid w:val="009733E7"/>
    <w:rsid w:val="0097433A"/>
    <w:rsid w:val="00974653"/>
    <w:rsid w:val="0097546D"/>
    <w:rsid w:val="00975765"/>
    <w:rsid w:val="009762C0"/>
    <w:rsid w:val="00976889"/>
    <w:rsid w:val="009769DF"/>
    <w:rsid w:val="00977136"/>
    <w:rsid w:val="009815A3"/>
    <w:rsid w:val="00981B30"/>
    <w:rsid w:val="00981C92"/>
    <w:rsid w:val="00982123"/>
    <w:rsid w:val="00983186"/>
    <w:rsid w:val="009834EB"/>
    <w:rsid w:val="00983BC0"/>
    <w:rsid w:val="00983E26"/>
    <w:rsid w:val="00984917"/>
    <w:rsid w:val="00984D52"/>
    <w:rsid w:val="00984FB5"/>
    <w:rsid w:val="00985197"/>
    <w:rsid w:val="0098551D"/>
    <w:rsid w:val="00985999"/>
    <w:rsid w:val="009864DE"/>
    <w:rsid w:val="009868F5"/>
    <w:rsid w:val="00986ED8"/>
    <w:rsid w:val="00987392"/>
    <w:rsid w:val="0098769F"/>
    <w:rsid w:val="009908DF"/>
    <w:rsid w:val="00990C49"/>
    <w:rsid w:val="00992199"/>
    <w:rsid w:val="009937BA"/>
    <w:rsid w:val="0099510F"/>
    <w:rsid w:val="009960EA"/>
    <w:rsid w:val="00996F5C"/>
    <w:rsid w:val="00997398"/>
    <w:rsid w:val="009A0BF1"/>
    <w:rsid w:val="009A1104"/>
    <w:rsid w:val="009A3E40"/>
    <w:rsid w:val="009A4C1B"/>
    <w:rsid w:val="009A5312"/>
    <w:rsid w:val="009A564A"/>
    <w:rsid w:val="009A5B10"/>
    <w:rsid w:val="009A6F2F"/>
    <w:rsid w:val="009A7762"/>
    <w:rsid w:val="009A7771"/>
    <w:rsid w:val="009B0115"/>
    <w:rsid w:val="009B0273"/>
    <w:rsid w:val="009B11F6"/>
    <w:rsid w:val="009B1F4C"/>
    <w:rsid w:val="009B2115"/>
    <w:rsid w:val="009B277F"/>
    <w:rsid w:val="009B3AEA"/>
    <w:rsid w:val="009B3C27"/>
    <w:rsid w:val="009B3C64"/>
    <w:rsid w:val="009B655C"/>
    <w:rsid w:val="009B7314"/>
    <w:rsid w:val="009B754D"/>
    <w:rsid w:val="009B79D2"/>
    <w:rsid w:val="009B7D53"/>
    <w:rsid w:val="009C0809"/>
    <w:rsid w:val="009C0A4C"/>
    <w:rsid w:val="009C2802"/>
    <w:rsid w:val="009C32EF"/>
    <w:rsid w:val="009C46DD"/>
    <w:rsid w:val="009C4B8E"/>
    <w:rsid w:val="009C59BC"/>
    <w:rsid w:val="009C5E07"/>
    <w:rsid w:val="009C6045"/>
    <w:rsid w:val="009C6341"/>
    <w:rsid w:val="009C658E"/>
    <w:rsid w:val="009C6F49"/>
    <w:rsid w:val="009D06AC"/>
    <w:rsid w:val="009D1BF2"/>
    <w:rsid w:val="009D1F37"/>
    <w:rsid w:val="009D2047"/>
    <w:rsid w:val="009D2BC0"/>
    <w:rsid w:val="009D4028"/>
    <w:rsid w:val="009D4763"/>
    <w:rsid w:val="009D577D"/>
    <w:rsid w:val="009D6827"/>
    <w:rsid w:val="009D7188"/>
    <w:rsid w:val="009D7AE9"/>
    <w:rsid w:val="009E1253"/>
    <w:rsid w:val="009E14EB"/>
    <w:rsid w:val="009E1E52"/>
    <w:rsid w:val="009E2122"/>
    <w:rsid w:val="009E2A0D"/>
    <w:rsid w:val="009E37ED"/>
    <w:rsid w:val="009E3B72"/>
    <w:rsid w:val="009E4407"/>
    <w:rsid w:val="009E4419"/>
    <w:rsid w:val="009E4CD8"/>
    <w:rsid w:val="009E5CAF"/>
    <w:rsid w:val="009E6A70"/>
    <w:rsid w:val="009E772B"/>
    <w:rsid w:val="009F07E0"/>
    <w:rsid w:val="009F0C05"/>
    <w:rsid w:val="009F1E34"/>
    <w:rsid w:val="009F2CAB"/>
    <w:rsid w:val="009F2CC2"/>
    <w:rsid w:val="009F2F6C"/>
    <w:rsid w:val="009F3A00"/>
    <w:rsid w:val="009F452E"/>
    <w:rsid w:val="009F4E58"/>
    <w:rsid w:val="009F5114"/>
    <w:rsid w:val="009F5D02"/>
    <w:rsid w:val="009F63A4"/>
    <w:rsid w:val="009F6C13"/>
    <w:rsid w:val="009F7449"/>
    <w:rsid w:val="009F766B"/>
    <w:rsid w:val="00A0014C"/>
    <w:rsid w:val="00A01A02"/>
    <w:rsid w:val="00A02462"/>
    <w:rsid w:val="00A031C7"/>
    <w:rsid w:val="00A0330D"/>
    <w:rsid w:val="00A03A02"/>
    <w:rsid w:val="00A0414F"/>
    <w:rsid w:val="00A04F9A"/>
    <w:rsid w:val="00A056FB"/>
    <w:rsid w:val="00A05CDD"/>
    <w:rsid w:val="00A06B82"/>
    <w:rsid w:val="00A06BD9"/>
    <w:rsid w:val="00A06ED3"/>
    <w:rsid w:val="00A111A3"/>
    <w:rsid w:val="00A1230B"/>
    <w:rsid w:val="00A12D73"/>
    <w:rsid w:val="00A139FB"/>
    <w:rsid w:val="00A141D9"/>
    <w:rsid w:val="00A14600"/>
    <w:rsid w:val="00A1465E"/>
    <w:rsid w:val="00A156DC"/>
    <w:rsid w:val="00A157D7"/>
    <w:rsid w:val="00A15847"/>
    <w:rsid w:val="00A165EF"/>
    <w:rsid w:val="00A16629"/>
    <w:rsid w:val="00A1732D"/>
    <w:rsid w:val="00A203C2"/>
    <w:rsid w:val="00A2042E"/>
    <w:rsid w:val="00A20C1C"/>
    <w:rsid w:val="00A21705"/>
    <w:rsid w:val="00A23579"/>
    <w:rsid w:val="00A237DA"/>
    <w:rsid w:val="00A24789"/>
    <w:rsid w:val="00A252DE"/>
    <w:rsid w:val="00A25512"/>
    <w:rsid w:val="00A2753A"/>
    <w:rsid w:val="00A2788F"/>
    <w:rsid w:val="00A319C1"/>
    <w:rsid w:val="00A32546"/>
    <w:rsid w:val="00A3255C"/>
    <w:rsid w:val="00A3263F"/>
    <w:rsid w:val="00A330EF"/>
    <w:rsid w:val="00A3459C"/>
    <w:rsid w:val="00A34793"/>
    <w:rsid w:val="00A34993"/>
    <w:rsid w:val="00A34E51"/>
    <w:rsid w:val="00A35A37"/>
    <w:rsid w:val="00A35ABA"/>
    <w:rsid w:val="00A35B0F"/>
    <w:rsid w:val="00A35D3B"/>
    <w:rsid w:val="00A36982"/>
    <w:rsid w:val="00A37354"/>
    <w:rsid w:val="00A37E3A"/>
    <w:rsid w:val="00A404BD"/>
    <w:rsid w:val="00A40FA7"/>
    <w:rsid w:val="00A44909"/>
    <w:rsid w:val="00A44AEA"/>
    <w:rsid w:val="00A45C12"/>
    <w:rsid w:val="00A45D78"/>
    <w:rsid w:val="00A45E13"/>
    <w:rsid w:val="00A4640E"/>
    <w:rsid w:val="00A47694"/>
    <w:rsid w:val="00A50126"/>
    <w:rsid w:val="00A511EE"/>
    <w:rsid w:val="00A51A0B"/>
    <w:rsid w:val="00A52324"/>
    <w:rsid w:val="00A52936"/>
    <w:rsid w:val="00A53181"/>
    <w:rsid w:val="00A53453"/>
    <w:rsid w:val="00A535C3"/>
    <w:rsid w:val="00A54954"/>
    <w:rsid w:val="00A54BFB"/>
    <w:rsid w:val="00A551CC"/>
    <w:rsid w:val="00A55733"/>
    <w:rsid w:val="00A562DC"/>
    <w:rsid w:val="00A565E5"/>
    <w:rsid w:val="00A56CEE"/>
    <w:rsid w:val="00A57F03"/>
    <w:rsid w:val="00A6038B"/>
    <w:rsid w:val="00A6088F"/>
    <w:rsid w:val="00A61223"/>
    <w:rsid w:val="00A61C2B"/>
    <w:rsid w:val="00A61F71"/>
    <w:rsid w:val="00A62513"/>
    <w:rsid w:val="00A64207"/>
    <w:rsid w:val="00A66973"/>
    <w:rsid w:val="00A67558"/>
    <w:rsid w:val="00A7066E"/>
    <w:rsid w:val="00A708E5"/>
    <w:rsid w:val="00A7193F"/>
    <w:rsid w:val="00A73981"/>
    <w:rsid w:val="00A74568"/>
    <w:rsid w:val="00A745B7"/>
    <w:rsid w:val="00A76740"/>
    <w:rsid w:val="00A76BAE"/>
    <w:rsid w:val="00A77270"/>
    <w:rsid w:val="00A77287"/>
    <w:rsid w:val="00A774CE"/>
    <w:rsid w:val="00A77713"/>
    <w:rsid w:val="00A77E0B"/>
    <w:rsid w:val="00A80387"/>
    <w:rsid w:val="00A80F2C"/>
    <w:rsid w:val="00A81C33"/>
    <w:rsid w:val="00A83526"/>
    <w:rsid w:val="00A8399B"/>
    <w:rsid w:val="00A839B3"/>
    <w:rsid w:val="00A8582E"/>
    <w:rsid w:val="00A863A9"/>
    <w:rsid w:val="00A8676B"/>
    <w:rsid w:val="00A86860"/>
    <w:rsid w:val="00A86C33"/>
    <w:rsid w:val="00A8786C"/>
    <w:rsid w:val="00A87C8E"/>
    <w:rsid w:val="00A87DE8"/>
    <w:rsid w:val="00A87DFF"/>
    <w:rsid w:val="00A87F79"/>
    <w:rsid w:val="00A900B1"/>
    <w:rsid w:val="00A9160C"/>
    <w:rsid w:val="00A9514F"/>
    <w:rsid w:val="00A9532D"/>
    <w:rsid w:val="00A9596A"/>
    <w:rsid w:val="00A966C8"/>
    <w:rsid w:val="00A96AE1"/>
    <w:rsid w:val="00A96FAC"/>
    <w:rsid w:val="00AA0BCF"/>
    <w:rsid w:val="00AA13EF"/>
    <w:rsid w:val="00AA1DB1"/>
    <w:rsid w:val="00AA2033"/>
    <w:rsid w:val="00AA306E"/>
    <w:rsid w:val="00AA5F08"/>
    <w:rsid w:val="00AA5FFA"/>
    <w:rsid w:val="00AA6232"/>
    <w:rsid w:val="00AA6B07"/>
    <w:rsid w:val="00AA6C3D"/>
    <w:rsid w:val="00AA7993"/>
    <w:rsid w:val="00AB0202"/>
    <w:rsid w:val="00AB1295"/>
    <w:rsid w:val="00AB3011"/>
    <w:rsid w:val="00AB378E"/>
    <w:rsid w:val="00AB3A46"/>
    <w:rsid w:val="00AB3D38"/>
    <w:rsid w:val="00AB41CF"/>
    <w:rsid w:val="00AB4801"/>
    <w:rsid w:val="00AB4857"/>
    <w:rsid w:val="00AB4946"/>
    <w:rsid w:val="00AB77DB"/>
    <w:rsid w:val="00AC12E5"/>
    <w:rsid w:val="00AC1D63"/>
    <w:rsid w:val="00AC321B"/>
    <w:rsid w:val="00AC3D0D"/>
    <w:rsid w:val="00AC5B36"/>
    <w:rsid w:val="00AC5D6C"/>
    <w:rsid w:val="00AC7079"/>
    <w:rsid w:val="00AC7550"/>
    <w:rsid w:val="00AC79C4"/>
    <w:rsid w:val="00AD0099"/>
    <w:rsid w:val="00AD05EF"/>
    <w:rsid w:val="00AD074B"/>
    <w:rsid w:val="00AD175A"/>
    <w:rsid w:val="00AD17F7"/>
    <w:rsid w:val="00AD1C0C"/>
    <w:rsid w:val="00AD2190"/>
    <w:rsid w:val="00AD221E"/>
    <w:rsid w:val="00AD3503"/>
    <w:rsid w:val="00AD3623"/>
    <w:rsid w:val="00AD4832"/>
    <w:rsid w:val="00AD532F"/>
    <w:rsid w:val="00AD5C35"/>
    <w:rsid w:val="00AD62F7"/>
    <w:rsid w:val="00AD6433"/>
    <w:rsid w:val="00AD6DB0"/>
    <w:rsid w:val="00AE083D"/>
    <w:rsid w:val="00AE1DFB"/>
    <w:rsid w:val="00AE2334"/>
    <w:rsid w:val="00AE343C"/>
    <w:rsid w:val="00AE38F5"/>
    <w:rsid w:val="00AE42C0"/>
    <w:rsid w:val="00AE43DC"/>
    <w:rsid w:val="00AE60CE"/>
    <w:rsid w:val="00AE638E"/>
    <w:rsid w:val="00AE6E9D"/>
    <w:rsid w:val="00AE71FD"/>
    <w:rsid w:val="00AE7409"/>
    <w:rsid w:val="00AE76F1"/>
    <w:rsid w:val="00AF02A5"/>
    <w:rsid w:val="00AF0C92"/>
    <w:rsid w:val="00AF1E04"/>
    <w:rsid w:val="00AF21AB"/>
    <w:rsid w:val="00AF276D"/>
    <w:rsid w:val="00AF2FC0"/>
    <w:rsid w:val="00AF4277"/>
    <w:rsid w:val="00AF5C59"/>
    <w:rsid w:val="00AF634D"/>
    <w:rsid w:val="00AF6559"/>
    <w:rsid w:val="00AF6968"/>
    <w:rsid w:val="00AF7202"/>
    <w:rsid w:val="00AF7975"/>
    <w:rsid w:val="00B00478"/>
    <w:rsid w:val="00B00DFF"/>
    <w:rsid w:val="00B01750"/>
    <w:rsid w:val="00B02CA6"/>
    <w:rsid w:val="00B0447F"/>
    <w:rsid w:val="00B046A2"/>
    <w:rsid w:val="00B04800"/>
    <w:rsid w:val="00B06A68"/>
    <w:rsid w:val="00B0780E"/>
    <w:rsid w:val="00B07B61"/>
    <w:rsid w:val="00B07DB9"/>
    <w:rsid w:val="00B10A41"/>
    <w:rsid w:val="00B11820"/>
    <w:rsid w:val="00B11880"/>
    <w:rsid w:val="00B11CD4"/>
    <w:rsid w:val="00B11E3F"/>
    <w:rsid w:val="00B12DC6"/>
    <w:rsid w:val="00B140F4"/>
    <w:rsid w:val="00B14CBD"/>
    <w:rsid w:val="00B15947"/>
    <w:rsid w:val="00B15C3B"/>
    <w:rsid w:val="00B15CC9"/>
    <w:rsid w:val="00B17339"/>
    <w:rsid w:val="00B176BB"/>
    <w:rsid w:val="00B17966"/>
    <w:rsid w:val="00B207CF"/>
    <w:rsid w:val="00B22090"/>
    <w:rsid w:val="00B231D5"/>
    <w:rsid w:val="00B23DCF"/>
    <w:rsid w:val="00B2417D"/>
    <w:rsid w:val="00B254B9"/>
    <w:rsid w:val="00B26619"/>
    <w:rsid w:val="00B26BB3"/>
    <w:rsid w:val="00B2709D"/>
    <w:rsid w:val="00B27284"/>
    <w:rsid w:val="00B27409"/>
    <w:rsid w:val="00B276D9"/>
    <w:rsid w:val="00B27DA0"/>
    <w:rsid w:val="00B30746"/>
    <w:rsid w:val="00B307A2"/>
    <w:rsid w:val="00B30AA4"/>
    <w:rsid w:val="00B30EE5"/>
    <w:rsid w:val="00B315FF"/>
    <w:rsid w:val="00B3288B"/>
    <w:rsid w:val="00B3289D"/>
    <w:rsid w:val="00B32B25"/>
    <w:rsid w:val="00B32B84"/>
    <w:rsid w:val="00B33183"/>
    <w:rsid w:val="00B33325"/>
    <w:rsid w:val="00B34C7E"/>
    <w:rsid w:val="00B3601B"/>
    <w:rsid w:val="00B37FFE"/>
    <w:rsid w:val="00B405BA"/>
    <w:rsid w:val="00B419A0"/>
    <w:rsid w:val="00B42CB5"/>
    <w:rsid w:val="00B44292"/>
    <w:rsid w:val="00B44C26"/>
    <w:rsid w:val="00B45623"/>
    <w:rsid w:val="00B4562B"/>
    <w:rsid w:val="00B45B3C"/>
    <w:rsid w:val="00B460AC"/>
    <w:rsid w:val="00B46293"/>
    <w:rsid w:val="00B47A79"/>
    <w:rsid w:val="00B50D02"/>
    <w:rsid w:val="00B512B0"/>
    <w:rsid w:val="00B51E87"/>
    <w:rsid w:val="00B538DB"/>
    <w:rsid w:val="00B53F43"/>
    <w:rsid w:val="00B56269"/>
    <w:rsid w:val="00B567CA"/>
    <w:rsid w:val="00B56B31"/>
    <w:rsid w:val="00B57116"/>
    <w:rsid w:val="00B57E66"/>
    <w:rsid w:val="00B607B8"/>
    <w:rsid w:val="00B6089B"/>
    <w:rsid w:val="00B609FA"/>
    <w:rsid w:val="00B61288"/>
    <w:rsid w:val="00B62400"/>
    <w:rsid w:val="00B62795"/>
    <w:rsid w:val="00B62AC5"/>
    <w:rsid w:val="00B63A9B"/>
    <w:rsid w:val="00B64579"/>
    <w:rsid w:val="00B64B58"/>
    <w:rsid w:val="00B64DD2"/>
    <w:rsid w:val="00B65AA1"/>
    <w:rsid w:val="00B662C5"/>
    <w:rsid w:val="00B67089"/>
    <w:rsid w:val="00B6731F"/>
    <w:rsid w:val="00B67424"/>
    <w:rsid w:val="00B675C6"/>
    <w:rsid w:val="00B70AF9"/>
    <w:rsid w:val="00B72250"/>
    <w:rsid w:val="00B726B3"/>
    <w:rsid w:val="00B72822"/>
    <w:rsid w:val="00B744BB"/>
    <w:rsid w:val="00B767ED"/>
    <w:rsid w:val="00B7688D"/>
    <w:rsid w:val="00B76CD8"/>
    <w:rsid w:val="00B77E28"/>
    <w:rsid w:val="00B80CC6"/>
    <w:rsid w:val="00B81893"/>
    <w:rsid w:val="00B82A25"/>
    <w:rsid w:val="00B82D76"/>
    <w:rsid w:val="00B832D4"/>
    <w:rsid w:val="00B836C0"/>
    <w:rsid w:val="00B83A9C"/>
    <w:rsid w:val="00B8440E"/>
    <w:rsid w:val="00B84A95"/>
    <w:rsid w:val="00B85DC2"/>
    <w:rsid w:val="00B877F2"/>
    <w:rsid w:val="00B87DC6"/>
    <w:rsid w:val="00B9023B"/>
    <w:rsid w:val="00B913C2"/>
    <w:rsid w:val="00B91486"/>
    <w:rsid w:val="00B9160D"/>
    <w:rsid w:val="00B92D67"/>
    <w:rsid w:val="00B93114"/>
    <w:rsid w:val="00B93685"/>
    <w:rsid w:val="00B94728"/>
    <w:rsid w:val="00B94927"/>
    <w:rsid w:val="00B9583E"/>
    <w:rsid w:val="00B95A07"/>
    <w:rsid w:val="00B95F09"/>
    <w:rsid w:val="00B975EA"/>
    <w:rsid w:val="00B97CE3"/>
    <w:rsid w:val="00B97D33"/>
    <w:rsid w:val="00BA05A7"/>
    <w:rsid w:val="00BA098D"/>
    <w:rsid w:val="00BA2E6B"/>
    <w:rsid w:val="00BA2F31"/>
    <w:rsid w:val="00BA2F32"/>
    <w:rsid w:val="00BA32F4"/>
    <w:rsid w:val="00BA3385"/>
    <w:rsid w:val="00BA4C44"/>
    <w:rsid w:val="00BA4D75"/>
    <w:rsid w:val="00BA5A54"/>
    <w:rsid w:val="00BA5B5C"/>
    <w:rsid w:val="00BA6873"/>
    <w:rsid w:val="00BA7512"/>
    <w:rsid w:val="00BB1592"/>
    <w:rsid w:val="00BB23D9"/>
    <w:rsid w:val="00BB27FE"/>
    <w:rsid w:val="00BB49A1"/>
    <w:rsid w:val="00BB568F"/>
    <w:rsid w:val="00BB60BD"/>
    <w:rsid w:val="00BB7E01"/>
    <w:rsid w:val="00BC13B4"/>
    <w:rsid w:val="00BC1A1F"/>
    <w:rsid w:val="00BC1A28"/>
    <w:rsid w:val="00BC1A80"/>
    <w:rsid w:val="00BC492C"/>
    <w:rsid w:val="00BC4A2A"/>
    <w:rsid w:val="00BC54C3"/>
    <w:rsid w:val="00BC599D"/>
    <w:rsid w:val="00BC6CF8"/>
    <w:rsid w:val="00BD046D"/>
    <w:rsid w:val="00BD09BD"/>
    <w:rsid w:val="00BD0F36"/>
    <w:rsid w:val="00BD2E89"/>
    <w:rsid w:val="00BD35FC"/>
    <w:rsid w:val="00BD3E63"/>
    <w:rsid w:val="00BD4042"/>
    <w:rsid w:val="00BD4A0F"/>
    <w:rsid w:val="00BD4B5B"/>
    <w:rsid w:val="00BD4C66"/>
    <w:rsid w:val="00BD4E86"/>
    <w:rsid w:val="00BD5357"/>
    <w:rsid w:val="00BD536E"/>
    <w:rsid w:val="00BD55A0"/>
    <w:rsid w:val="00BD6121"/>
    <w:rsid w:val="00BD629D"/>
    <w:rsid w:val="00BD77D5"/>
    <w:rsid w:val="00BE2606"/>
    <w:rsid w:val="00BE267E"/>
    <w:rsid w:val="00BE2A29"/>
    <w:rsid w:val="00BE2BBB"/>
    <w:rsid w:val="00BE2C2B"/>
    <w:rsid w:val="00BE3309"/>
    <w:rsid w:val="00BE4169"/>
    <w:rsid w:val="00BE4795"/>
    <w:rsid w:val="00BE50F8"/>
    <w:rsid w:val="00BE662B"/>
    <w:rsid w:val="00BE7B74"/>
    <w:rsid w:val="00BF2346"/>
    <w:rsid w:val="00BF26FB"/>
    <w:rsid w:val="00BF2C09"/>
    <w:rsid w:val="00BF4EB7"/>
    <w:rsid w:val="00BF6232"/>
    <w:rsid w:val="00C004A5"/>
    <w:rsid w:val="00C00603"/>
    <w:rsid w:val="00C0099F"/>
    <w:rsid w:val="00C01BEA"/>
    <w:rsid w:val="00C01F52"/>
    <w:rsid w:val="00C02012"/>
    <w:rsid w:val="00C0203D"/>
    <w:rsid w:val="00C022F7"/>
    <w:rsid w:val="00C03AC8"/>
    <w:rsid w:val="00C0452E"/>
    <w:rsid w:val="00C0509E"/>
    <w:rsid w:val="00C05782"/>
    <w:rsid w:val="00C0587B"/>
    <w:rsid w:val="00C05B5F"/>
    <w:rsid w:val="00C060E7"/>
    <w:rsid w:val="00C07671"/>
    <w:rsid w:val="00C102D6"/>
    <w:rsid w:val="00C1053B"/>
    <w:rsid w:val="00C10E58"/>
    <w:rsid w:val="00C113B3"/>
    <w:rsid w:val="00C114CE"/>
    <w:rsid w:val="00C1151E"/>
    <w:rsid w:val="00C1155F"/>
    <w:rsid w:val="00C11DD8"/>
    <w:rsid w:val="00C120AB"/>
    <w:rsid w:val="00C121D0"/>
    <w:rsid w:val="00C129F8"/>
    <w:rsid w:val="00C13BA8"/>
    <w:rsid w:val="00C14058"/>
    <w:rsid w:val="00C151EC"/>
    <w:rsid w:val="00C15367"/>
    <w:rsid w:val="00C156D5"/>
    <w:rsid w:val="00C15E69"/>
    <w:rsid w:val="00C179CE"/>
    <w:rsid w:val="00C17AD4"/>
    <w:rsid w:val="00C17C38"/>
    <w:rsid w:val="00C21964"/>
    <w:rsid w:val="00C232B5"/>
    <w:rsid w:val="00C23920"/>
    <w:rsid w:val="00C24940"/>
    <w:rsid w:val="00C25040"/>
    <w:rsid w:val="00C26118"/>
    <w:rsid w:val="00C26A56"/>
    <w:rsid w:val="00C3041B"/>
    <w:rsid w:val="00C305FE"/>
    <w:rsid w:val="00C30A9A"/>
    <w:rsid w:val="00C310FD"/>
    <w:rsid w:val="00C32327"/>
    <w:rsid w:val="00C3466E"/>
    <w:rsid w:val="00C34CA5"/>
    <w:rsid w:val="00C35B48"/>
    <w:rsid w:val="00C40544"/>
    <w:rsid w:val="00C40BCB"/>
    <w:rsid w:val="00C40E5B"/>
    <w:rsid w:val="00C417F5"/>
    <w:rsid w:val="00C4221D"/>
    <w:rsid w:val="00C423DC"/>
    <w:rsid w:val="00C4271E"/>
    <w:rsid w:val="00C43315"/>
    <w:rsid w:val="00C4400B"/>
    <w:rsid w:val="00C44C1C"/>
    <w:rsid w:val="00C45E64"/>
    <w:rsid w:val="00C464A4"/>
    <w:rsid w:val="00C47206"/>
    <w:rsid w:val="00C474C7"/>
    <w:rsid w:val="00C504BB"/>
    <w:rsid w:val="00C51424"/>
    <w:rsid w:val="00C51693"/>
    <w:rsid w:val="00C52447"/>
    <w:rsid w:val="00C52648"/>
    <w:rsid w:val="00C53CCE"/>
    <w:rsid w:val="00C5412F"/>
    <w:rsid w:val="00C5450E"/>
    <w:rsid w:val="00C5478C"/>
    <w:rsid w:val="00C54F9B"/>
    <w:rsid w:val="00C55086"/>
    <w:rsid w:val="00C5590E"/>
    <w:rsid w:val="00C577E9"/>
    <w:rsid w:val="00C57976"/>
    <w:rsid w:val="00C57C98"/>
    <w:rsid w:val="00C602CA"/>
    <w:rsid w:val="00C60A71"/>
    <w:rsid w:val="00C6101B"/>
    <w:rsid w:val="00C62C0F"/>
    <w:rsid w:val="00C62EE8"/>
    <w:rsid w:val="00C62F4C"/>
    <w:rsid w:val="00C633B9"/>
    <w:rsid w:val="00C6363A"/>
    <w:rsid w:val="00C63A83"/>
    <w:rsid w:val="00C66225"/>
    <w:rsid w:val="00C67DC2"/>
    <w:rsid w:val="00C70EEA"/>
    <w:rsid w:val="00C713A9"/>
    <w:rsid w:val="00C72128"/>
    <w:rsid w:val="00C72164"/>
    <w:rsid w:val="00C724CE"/>
    <w:rsid w:val="00C75672"/>
    <w:rsid w:val="00C763FB"/>
    <w:rsid w:val="00C76EA5"/>
    <w:rsid w:val="00C77188"/>
    <w:rsid w:val="00C802A6"/>
    <w:rsid w:val="00C80497"/>
    <w:rsid w:val="00C81FB2"/>
    <w:rsid w:val="00C82EAB"/>
    <w:rsid w:val="00C83435"/>
    <w:rsid w:val="00C83466"/>
    <w:rsid w:val="00C83503"/>
    <w:rsid w:val="00C83F05"/>
    <w:rsid w:val="00C83F91"/>
    <w:rsid w:val="00C85994"/>
    <w:rsid w:val="00C85DB6"/>
    <w:rsid w:val="00C85FDB"/>
    <w:rsid w:val="00C86547"/>
    <w:rsid w:val="00C86B7E"/>
    <w:rsid w:val="00C877F2"/>
    <w:rsid w:val="00C907DC"/>
    <w:rsid w:val="00C9211E"/>
    <w:rsid w:val="00C92893"/>
    <w:rsid w:val="00C936E7"/>
    <w:rsid w:val="00C94B71"/>
    <w:rsid w:val="00C95DA2"/>
    <w:rsid w:val="00C95F03"/>
    <w:rsid w:val="00C95FF8"/>
    <w:rsid w:val="00C96B91"/>
    <w:rsid w:val="00CA2102"/>
    <w:rsid w:val="00CA35C2"/>
    <w:rsid w:val="00CA40F6"/>
    <w:rsid w:val="00CA4672"/>
    <w:rsid w:val="00CA5277"/>
    <w:rsid w:val="00CA5D53"/>
    <w:rsid w:val="00CA6BFB"/>
    <w:rsid w:val="00CA769D"/>
    <w:rsid w:val="00CB049B"/>
    <w:rsid w:val="00CB05FC"/>
    <w:rsid w:val="00CB069B"/>
    <w:rsid w:val="00CB07A5"/>
    <w:rsid w:val="00CB19AD"/>
    <w:rsid w:val="00CB1A3B"/>
    <w:rsid w:val="00CB2844"/>
    <w:rsid w:val="00CB2A35"/>
    <w:rsid w:val="00CB32A7"/>
    <w:rsid w:val="00CB3A28"/>
    <w:rsid w:val="00CB4342"/>
    <w:rsid w:val="00CB4882"/>
    <w:rsid w:val="00CB4AB2"/>
    <w:rsid w:val="00CB4CD3"/>
    <w:rsid w:val="00CB536B"/>
    <w:rsid w:val="00CB6AAB"/>
    <w:rsid w:val="00CB6BA1"/>
    <w:rsid w:val="00CB6C86"/>
    <w:rsid w:val="00CB76B0"/>
    <w:rsid w:val="00CB7A41"/>
    <w:rsid w:val="00CC02D4"/>
    <w:rsid w:val="00CC068D"/>
    <w:rsid w:val="00CC3061"/>
    <w:rsid w:val="00CC36BA"/>
    <w:rsid w:val="00CC3CA0"/>
    <w:rsid w:val="00CC3F2C"/>
    <w:rsid w:val="00CC420E"/>
    <w:rsid w:val="00CC455D"/>
    <w:rsid w:val="00CC55C9"/>
    <w:rsid w:val="00CC673D"/>
    <w:rsid w:val="00CC7F6F"/>
    <w:rsid w:val="00CD0267"/>
    <w:rsid w:val="00CD0804"/>
    <w:rsid w:val="00CD0CB5"/>
    <w:rsid w:val="00CD118F"/>
    <w:rsid w:val="00CD25AF"/>
    <w:rsid w:val="00CD2C0D"/>
    <w:rsid w:val="00CD3420"/>
    <w:rsid w:val="00CD3957"/>
    <w:rsid w:val="00CD3B9F"/>
    <w:rsid w:val="00CD3C59"/>
    <w:rsid w:val="00CD3F88"/>
    <w:rsid w:val="00CD521B"/>
    <w:rsid w:val="00CD5C77"/>
    <w:rsid w:val="00CD5D40"/>
    <w:rsid w:val="00CE1564"/>
    <w:rsid w:val="00CE1858"/>
    <w:rsid w:val="00CE1D63"/>
    <w:rsid w:val="00CE5310"/>
    <w:rsid w:val="00CE5C26"/>
    <w:rsid w:val="00CE5CBD"/>
    <w:rsid w:val="00CE5DCF"/>
    <w:rsid w:val="00CE7E61"/>
    <w:rsid w:val="00CF0386"/>
    <w:rsid w:val="00CF05A3"/>
    <w:rsid w:val="00CF0AA0"/>
    <w:rsid w:val="00CF0FE7"/>
    <w:rsid w:val="00CF1322"/>
    <w:rsid w:val="00CF20EA"/>
    <w:rsid w:val="00CF22E0"/>
    <w:rsid w:val="00CF2324"/>
    <w:rsid w:val="00CF2896"/>
    <w:rsid w:val="00CF2DA4"/>
    <w:rsid w:val="00CF3571"/>
    <w:rsid w:val="00CF37EB"/>
    <w:rsid w:val="00CF38B1"/>
    <w:rsid w:val="00CF4F80"/>
    <w:rsid w:val="00CF5179"/>
    <w:rsid w:val="00CF63E5"/>
    <w:rsid w:val="00CF6D77"/>
    <w:rsid w:val="00CF7867"/>
    <w:rsid w:val="00CF7AF5"/>
    <w:rsid w:val="00D00A24"/>
    <w:rsid w:val="00D01CF2"/>
    <w:rsid w:val="00D03178"/>
    <w:rsid w:val="00D048F0"/>
    <w:rsid w:val="00D05464"/>
    <w:rsid w:val="00D05A21"/>
    <w:rsid w:val="00D06494"/>
    <w:rsid w:val="00D07CAA"/>
    <w:rsid w:val="00D10063"/>
    <w:rsid w:val="00D10B61"/>
    <w:rsid w:val="00D11AEF"/>
    <w:rsid w:val="00D1373D"/>
    <w:rsid w:val="00D14199"/>
    <w:rsid w:val="00D144DC"/>
    <w:rsid w:val="00D1497C"/>
    <w:rsid w:val="00D159B7"/>
    <w:rsid w:val="00D166F0"/>
    <w:rsid w:val="00D16EC9"/>
    <w:rsid w:val="00D172CC"/>
    <w:rsid w:val="00D17A98"/>
    <w:rsid w:val="00D2075F"/>
    <w:rsid w:val="00D20E1E"/>
    <w:rsid w:val="00D210CC"/>
    <w:rsid w:val="00D212C5"/>
    <w:rsid w:val="00D21D86"/>
    <w:rsid w:val="00D222A0"/>
    <w:rsid w:val="00D24B06"/>
    <w:rsid w:val="00D25174"/>
    <w:rsid w:val="00D261C4"/>
    <w:rsid w:val="00D27C4D"/>
    <w:rsid w:val="00D27D86"/>
    <w:rsid w:val="00D3082D"/>
    <w:rsid w:val="00D3173E"/>
    <w:rsid w:val="00D3247C"/>
    <w:rsid w:val="00D32CC5"/>
    <w:rsid w:val="00D33794"/>
    <w:rsid w:val="00D33971"/>
    <w:rsid w:val="00D33E71"/>
    <w:rsid w:val="00D33EAC"/>
    <w:rsid w:val="00D33ED6"/>
    <w:rsid w:val="00D3418C"/>
    <w:rsid w:val="00D34341"/>
    <w:rsid w:val="00D34B5B"/>
    <w:rsid w:val="00D351AC"/>
    <w:rsid w:val="00D355CE"/>
    <w:rsid w:val="00D355D9"/>
    <w:rsid w:val="00D35648"/>
    <w:rsid w:val="00D35B28"/>
    <w:rsid w:val="00D3620C"/>
    <w:rsid w:val="00D36552"/>
    <w:rsid w:val="00D3690D"/>
    <w:rsid w:val="00D37C75"/>
    <w:rsid w:val="00D37F0E"/>
    <w:rsid w:val="00D41ADF"/>
    <w:rsid w:val="00D421E9"/>
    <w:rsid w:val="00D4255E"/>
    <w:rsid w:val="00D4298C"/>
    <w:rsid w:val="00D4327E"/>
    <w:rsid w:val="00D454DA"/>
    <w:rsid w:val="00D4584B"/>
    <w:rsid w:val="00D4590B"/>
    <w:rsid w:val="00D466B2"/>
    <w:rsid w:val="00D46845"/>
    <w:rsid w:val="00D468FC"/>
    <w:rsid w:val="00D47B0F"/>
    <w:rsid w:val="00D47D2D"/>
    <w:rsid w:val="00D50D72"/>
    <w:rsid w:val="00D5281E"/>
    <w:rsid w:val="00D531EE"/>
    <w:rsid w:val="00D535D7"/>
    <w:rsid w:val="00D536C1"/>
    <w:rsid w:val="00D53A91"/>
    <w:rsid w:val="00D53C81"/>
    <w:rsid w:val="00D54A6F"/>
    <w:rsid w:val="00D54E02"/>
    <w:rsid w:val="00D5573A"/>
    <w:rsid w:val="00D55E28"/>
    <w:rsid w:val="00D55FDD"/>
    <w:rsid w:val="00D5612D"/>
    <w:rsid w:val="00D56607"/>
    <w:rsid w:val="00D6206A"/>
    <w:rsid w:val="00D628D6"/>
    <w:rsid w:val="00D641CB"/>
    <w:rsid w:val="00D64C99"/>
    <w:rsid w:val="00D65F29"/>
    <w:rsid w:val="00D661CE"/>
    <w:rsid w:val="00D6754A"/>
    <w:rsid w:val="00D6771C"/>
    <w:rsid w:val="00D67957"/>
    <w:rsid w:val="00D70C21"/>
    <w:rsid w:val="00D71267"/>
    <w:rsid w:val="00D71672"/>
    <w:rsid w:val="00D71921"/>
    <w:rsid w:val="00D72C41"/>
    <w:rsid w:val="00D73A41"/>
    <w:rsid w:val="00D73B30"/>
    <w:rsid w:val="00D75A09"/>
    <w:rsid w:val="00D80254"/>
    <w:rsid w:val="00D8160E"/>
    <w:rsid w:val="00D81F9E"/>
    <w:rsid w:val="00D8279A"/>
    <w:rsid w:val="00D82D75"/>
    <w:rsid w:val="00D835EC"/>
    <w:rsid w:val="00D84A27"/>
    <w:rsid w:val="00D85533"/>
    <w:rsid w:val="00D85AF3"/>
    <w:rsid w:val="00D87337"/>
    <w:rsid w:val="00D910AE"/>
    <w:rsid w:val="00D9407E"/>
    <w:rsid w:val="00D9423D"/>
    <w:rsid w:val="00D9429B"/>
    <w:rsid w:val="00D9541D"/>
    <w:rsid w:val="00D96565"/>
    <w:rsid w:val="00D96B76"/>
    <w:rsid w:val="00D97073"/>
    <w:rsid w:val="00D9746E"/>
    <w:rsid w:val="00DA198A"/>
    <w:rsid w:val="00DA1C68"/>
    <w:rsid w:val="00DA2084"/>
    <w:rsid w:val="00DA2440"/>
    <w:rsid w:val="00DA2ADE"/>
    <w:rsid w:val="00DA2D2B"/>
    <w:rsid w:val="00DA3674"/>
    <w:rsid w:val="00DA4AF9"/>
    <w:rsid w:val="00DA534C"/>
    <w:rsid w:val="00DA69AD"/>
    <w:rsid w:val="00DA6D6A"/>
    <w:rsid w:val="00DB0366"/>
    <w:rsid w:val="00DB182C"/>
    <w:rsid w:val="00DB190E"/>
    <w:rsid w:val="00DB1E6B"/>
    <w:rsid w:val="00DB1F88"/>
    <w:rsid w:val="00DB20C3"/>
    <w:rsid w:val="00DB372B"/>
    <w:rsid w:val="00DB4285"/>
    <w:rsid w:val="00DB4AAD"/>
    <w:rsid w:val="00DB5B39"/>
    <w:rsid w:val="00DB60B8"/>
    <w:rsid w:val="00DB6252"/>
    <w:rsid w:val="00DB67D0"/>
    <w:rsid w:val="00DB68A8"/>
    <w:rsid w:val="00DB7134"/>
    <w:rsid w:val="00DB7210"/>
    <w:rsid w:val="00DC03B9"/>
    <w:rsid w:val="00DC0463"/>
    <w:rsid w:val="00DC0CFE"/>
    <w:rsid w:val="00DC0D12"/>
    <w:rsid w:val="00DC15B1"/>
    <w:rsid w:val="00DC1788"/>
    <w:rsid w:val="00DC2C5F"/>
    <w:rsid w:val="00DC38D0"/>
    <w:rsid w:val="00DC4FEA"/>
    <w:rsid w:val="00DC5660"/>
    <w:rsid w:val="00DC63C7"/>
    <w:rsid w:val="00DC6891"/>
    <w:rsid w:val="00DC7B4E"/>
    <w:rsid w:val="00DD01F2"/>
    <w:rsid w:val="00DD2E2A"/>
    <w:rsid w:val="00DD39E8"/>
    <w:rsid w:val="00DD3C02"/>
    <w:rsid w:val="00DD4985"/>
    <w:rsid w:val="00DD527A"/>
    <w:rsid w:val="00DD5ECF"/>
    <w:rsid w:val="00DD5F14"/>
    <w:rsid w:val="00DD6006"/>
    <w:rsid w:val="00DD6337"/>
    <w:rsid w:val="00DD7E1A"/>
    <w:rsid w:val="00DD7FE9"/>
    <w:rsid w:val="00DE02E6"/>
    <w:rsid w:val="00DE0F88"/>
    <w:rsid w:val="00DE3186"/>
    <w:rsid w:val="00DE37FE"/>
    <w:rsid w:val="00DE3D10"/>
    <w:rsid w:val="00DE4645"/>
    <w:rsid w:val="00DE4BAA"/>
    <w:rsid w:val="00DE50A7"/>
    <w:rsid w:val="00DE54E9"/>
    <w:rsid w:val="00DE6891"/>
    <w:rsid w:val="00DF0C22"/>
    <w:rsid w:val="00DF0F62"/>
    <w:rsid w:val="00DF11B6"/>
    <w:rsid w:val="00DF179D"/>
    <w:rsid w:val="00DF3553"/>
    <w:rsid w:val="00DF4D16"/>
    <w:rsid w:val="00DF6AA8"/>
    <w:rsid w:val="00DF72B0"/>
    <w:rsid w:val="00E0013C"/>
    <w:rsid w:val="00E00612"/>
    <w:rsid w:val="00E01987"/>
    <w:rsid w:val="00E02423"/>
    <w:rsid w:val="00E039FF"/>
    <w:rsid w:val="00E04FF1"/>
    <w:rsid w:val="00E055D1"/>
    <w:rsid w:val="00E05768"/>
    <w:rsid w:val="00E05B52"/>
    <w:rsid w:val="00E06142"/>
    <w:rsid w:val="00E06805"/>
    <w:rsid w:val="00E0686F"/>
    <w:rsid w:val="00E1148B"/>
    <w:rsid w:val="00E11C68"/>
    <w:rsid w:val="00E12EF9"/>
    <w:rsid w:val="00E13707"/>
    <w:rsid w:val="00E145C6"/>
    <w:rsid w:val="00E150D6"/>
    <w:rsid w:val="00E157D6"/>
    <w:rsid w:val="00E1580F"/>
    <w:rsid w:val="00E163E3"/>
    <w:rsid w:val="00E16502"/>
    <w:rsid w:val="00E17441"/>
    <w:rsid w:val="00E17F1D"/>
    <w:rsid w:val="00E2009A"/>
    <w:rsid w:val="00E2215B"/>
    <w:rsid w:val="00E23DF1"/>
    <w:rsid w:val="00E24294"/>
    <w:rsid w:val="00E243B5"/>
    <w:rsid w:val="00E24788"/>
    <w:rsid w:val="00E24990"/>
    <w:rsid w:val="00E2504A"/>
    <w:rsid w:val="00E2561D"/>
    <w:rsid w:val="00E25D86"/>
    <w:rsid w:val="00E25DB6"/>
    <w:rsid w:val="00E2636D"/>
    <w:rsid w:val="00E26798"/>
    <w:rsid w:val="00E26BF2"/>
    <w:rsid w:val="00E26C0F"/>
    <w:rsid w:val="00E2736C"/>
    <w:rsid w:val="00E27926"/>
    <w:rsid w:val="00E303E8"/>
    <w:rsid w:val="00E3064C"/>
    <w:rsid w:val="00E31FD5"/>
    <w:rsid w:val="00E32AA2"/>
    <w:rsid w:val="00E34C8F"/>
    <w:rsid w:val="00E35C39"/>
    <w:rsid w:val="00E35E1E"/>
    <w:rsid w:val="00E36F05"/>
    <w:rsid w:val="00E37062"/>
    <w:rsid w:val="00E37A9B"/>
    <w:rsid w:val="00E412EF"/>
    <w:rsid w:val="00E41FCF"/>
    <w:rsid w:val="00E41FE7"/>
    <w:rsid w:val="00E42008"/>
    <w:rsid w:val="00E42220"/>
    <w:rsid w:val="00E42DA8"/>
    <w:rsid w:val="00E4359B"/>
    <w:rsid w:val="00E44211"/>
    <w:rsid w:val="00E443A8"/>
    <w:rsid w:val="00E44544"/>
    <w:rsid w:val="00E44932"/>
    <w:rsid w:val="00E451F7"/>
    <w:rsid w:val="00E4525B"/>
    <w:rsid w:val="00E466BB"/>
    <w:rsid w:val="00E469DE"/>
    <w:rsid w:val="00E46D90"/>
    <w:rsid w:val="00E50C45"/>
    <w:rsid w:val="00E51592"/>
    <w:rsid w:val="00E518C8"/>
    <w:rsid w:val="00E5197E"/>
    <w:rsid w:val="00E51CAE"/>
    <w:rsid w:val="00E51E79"/>
    <w:rsid w:val="00E53749"/>
    <w:rsid w:val="00E5391E"/>
    <w:rsid w:val="00E53B5D"/>
    <w:rsid w:val="00E543A3"/>
    <w:rsid w:val="00E543F3"/>
    <w:rsid w:val="00E55234"/>
    <w:rsid w:val="00E55F6B"/>
    <w:rsid w:val="00E57247"/>
    <w:rsid w:val="00E600F8"/>
    <w:rsid w:val="00E6067B"/>
    <w:rsid w:val="00E60B38"/>
    <w:rsid w:val="00E612E7"/>
    <w:rsid w:val="00E6177A"/>
    <w:rsid w:val="00E62F71"/>
    <w:rsid w:val="00E63346"/>
    <w:rsid w:val="00E63C34"/>
    <w:rsid w:val="00E63E9E"/>
    <w:rsid w:val="00E6450F"/>
    <w:rsid w:val="00E65608"/>
    <w:rsid w:val="00E660FC"/>
    <w:rsid w:val="00E6619E"/>
    <w:rsid w:val="00E67B1A"/>
    <w:rsid w:val="00E70AD2"/>
    <w:rsid w:val="00E70D8B"/>
    <w:rsid w:val="00E71ED2"/>
    <w:rsid w:val="00E71EE5"/>
    <w:rsid w:val="00E7304C"/>
    <w:rsid w:val="00E7388E"/>
    <w:rsid w:val="00E7470D"/>
    <w:rsid w:val="00E74978"/>
    <w:rsid w:val="00E74B9A"/>
    <w:rsid w:val="00E75D3B"/>
    <w:rsid w:val="00E76206"/>
    <w:rsid w:val="00E77681"/>
    <w:rsid w:val="00E81297"/>
    <w:rsid w:val="00E813E5"/>
    <w:rsid w:val="00E81A9D"/>
    <w:rsid w:val="00E81BAF"/>
    <w:rsid w:val="00E82950"/>
    <w:rsid w:val="00E82E08"/>
    <w:rsid w:val="00E83099"/>
    <w:rsid w:val="00E832A3"/>
    <w:rsid w:val="00E84504"/>
    <w:rsid w:val="00E86093"/>
    <w:rsid w:val="00E867C2"/>
    <w:rsid w:val="00E90668"/>
    <w:rsid w:val="00E906A0"/>
    <w:rsid w:val="00E91BAD"/>
    <w:rsid w:val="00E92458"/>
    <w:rsid w:val="00E92856"/>
    <w:rsid w:val="00E92F4F"/>
    <w:rsid w:val="00E93A2C"/>
    <w:rsid w:val="00E94991"/>
    <w:rsid w:val="00E9599A"/>
    <w:rsid w:val="00E96F25"/>
    <w:rsid w:val="00E9708A"/>
    <w:rsid w:val="00EA03DC"/>
    <w:rsid w:val="00EA07BB"/>
    <w:rsid w:val="00EA0F59"/>
    <w:rsid w:val="00EA215A"/>
    <w:rsid w:val="00EA35A7"/>
    <w:rsid w:val="00EA38FE"/>
    <w:rsid w:val="00EA57CB"/>
    <w:rsid w:val="00EB001B"/>
    <w:rsid w:val="00EB0A30"/>
    <w:rsid w:val="00EB0E05"/>
    <w:rsid w:val="00EB17D1"/>
    <w:rsid w:val="00EB4257"/>
    <w:rsid w:val="00EB446B"/>
    <w:rsid w:val="00EB49F2"/>
    <w:rsid w:val="00EB4BC3"/>
    <w:rsid w:val="00EB532B"/>
    <w:rsid w:val="00EB5344"/>
    <w:rsid w:val="00EB5879"/>
    <w:rsid w:val="00EB5D81"/>
    <w:rsid w:val="00EB5E8C"/>
    <w:rsid w:val="00EB640C"/>
    <w:rsid w:val="00EB6756"/>
    <w:rsid w:val="00EB692B"/>
    <w:rsid w:val="00EB7A01"/>
    <w:rsid w:val="00EB7A7C"/>
    <w:rsid w:val="00EC056D"/>
    <w:rsid w:val="00EC23C9"/>
    <w:rsid w:val="00EC31E1"/>
    <w:rsid w:val="00EC342A"/>
    <w:rsid w:val="00EC4005"/>
    <w:rsid w:val="00EC52E1"/>
    <w:rsid w:val="00EC6D5A"/>
    <w:rsid w:val="00EC710E"/>
    <w:rsid w:val="00EC7467"/>
    <w:rsid w:val="00EC76DA"/>
    <w:rsid w:val="00ED0B66"/>
    <w:rsid w:val="00ED10CF"/>
    <w:rsid w:val="00ED1B0A"/>
    <w:rsid w:val="00ED2296"/>
    <w:rsid w:val="00ED28CB"/>
    <w:rsid w:val="00ED4270"/>
    <w:rsid w:val="00ED5EC6"/>
    <w:rsid w:val="00ED5FD5"/>
    <w:rsid w:val="00ED641A"/>
    <w:rsid w:val="00ED687D"/>
    <w:rsid w:val="00EE0DE8"/>
    <w:rsid w:val="00EE0EAE"/>
    <w:rsid w:val="00EE1649"/>
    <w:rsid w:val="00EE1EAF"/>
    <w:rsid w:val="00EE23A4"/>
    <w:rsid w:val="00EE27C6"/>
    <w:rsid w:val="00EE2CF3"/>
    <w:rsid w:val="00EE332C"/>
    <w:rsid w:val="00EE3D66"/>
    <w:rsid w:val="00EE48D0"/>
    <w:rsid w:val="00EE503C"/>
    <w:rsid w:val="00EE54CF"/>
    <w:rsid w:val="00EE572F"/>
    <w:rsid w:val="00EE599D"/>
    <w:rsid w:val="00EE6FB1"/>
    <w:rsid w:val="00EE7518"/>
    <w:rsid w:val="00EE7BB4"/>
    <w:rsid w:val="00EF0341"/>
    <w:rsid w:val="00EF0389"/>
    <w:rsid w:val="00EF104C"/>
    <w:rsid w:val="00EF35D9"/>
    <w:rsid w:val="00EF3B64"/>
    <w:rsid w:val="00EF5767"/>
    <w:rsid w:val="00EF64BA"/>
    <w:rsid w:val="00EF6BF9"/>
    <w:rsid w:val="00EF6C75"/>
    <w:rsid w:val="00EF7C35"/>
    <w:rsid w:val="00F0138E"/>
    <w:rsid w:val="00F02225"/>
    <w:rsid w:val="00F02FBD"/>
    <w:rsid w:val="00F03333"/>
    <w:rsid w:val="00F03623"/>
    <w:rsid w:val="00F0367D"/>
    <w:rsid w:val="00F0401A"/>
    <w:rsid w:val="00F06FEB"/>
    <w:rsid w:val="00F07CEF"/>
    <w:rsid w:val="00F100E7"/>
    <w:rsid w:val="00F1012F"/>
    <w:rsid w:val="00F10695"/>
    <w:rsid w:val="00F1077C"/>
    <w:rsid w:val="00F10C33"/>
    <w:rsid w:val="00F11045"/>
    <w:rsid w:val="00F11622"/>
    <w:rsid w:val="00F12468"/>
    <w:rsid w:val="00F124DD"/>
    <w:rsid w:val="00F12BE7"/>
    <w:rsid w:val="00F13E4C"/>
    <w:rsid w:val="00F146DF"/>
    <w:rsid w:val="00F14B1D"/>
    <w:rsid w:val="00F16701"/>
    <w:rsid w:val="00F172A1"/>
    <w:rsid w:val="00F21D87"/>
    <w:rsid w:val="00F229A2"/>
    <w:rsid w:val="00F22D8A"/>
    <w:rsid w:val="00F23016"/>
    <w:rsid w:val="00F23E59"/>
    <w:rsid w:val="00F24CA6"/>
    <w:rsid w:val="00F2507D"/>
    <w:rsid w:val="00F25A00"/>
    <w:rsid w:val="00F262FD"/>
    <w:rsid w:val="00F264BE"/>
    <w:rsid w:val="00F26F23"/>
    <w:rsid w:val="00F30AC9"/>
    <w:rsid w:val="00F315DD"/>
    <w:rsid w:val="00F32A01"/>
    <w:rsid w:val="00F32EBA"/>
    <w:rsid w:val="00F330E3"/>
    <w:rsid w:val="00F33430"/>
    <w:rsid w:val="00F33589"/>
    <w:rsid w:val="00F33BB1"/>
    <w:rsid w:val="00F3433C"/>
    <w:rsid w:val="00F3445A"/>
    <w:rsid w:val="00F34840"/>
    <w:rsid w:val="00F35F0E"/>
    <w:rsid w:val="00F369F8"/>
    <w:rsid w:val="00F36B66"/>
    <w:rsid w:val="00F408E0"/>
    <w:rsid w:val="00F425A6"/>
    <w:rsid w:val="00F425AA"/>
    <w:rsid w:val="00F42790"/>
    <w:rsid w:val="00F4307D"/>
    <w:rsid w:val="00F43E39"/>
    <w:rsid w:val="00F44093"/>
    <w:rsid w:val="00F4475F"/>
    <w:rsid w:val="00F4514D"/>
    <w:rsid w:val="00F455EF"/>
    <w:rsid w:val="00F45C75"/>
    <w:rsid w:val="00F4606F"/>
    <w:rsid w:val="00F46B43"/>
    <w:rsid w:val="00F501DD"/>
    <w:rsid w:val="00F50D96"/>
    <w:rsid w:val="00F51120"/>
    <w:rsid w:val="00F518F1"/>
    <w:rsid w:val="00F51B95"/>
    <w:rsid w:val="00F5261B"/>
    <w:rsid w:val="00F54976"/>
    <w:rsid w:val="00F54DF2"/>
    <w:rsid w:val="00F5525E"/>
    <w:rsid w:val="00F578BF"/>
    <w:rsid w:val="00F60086"/>
    <w:rsid w:val="00F60C62"/>
    <w:rsid w:val="00F61EF1"/>
    <w:rsid w:val="00F62ECF"/>
    <w:rsid w:val="00F62FE4"/>
    <w:rsid w:val="00F63A1F"/>
    <w:rsid w:val="00F6466C"/>
    <w:rsid w:val="00F659BC"/>
    <w:rsid w:val="00F65B7B"/>
    <w:rsid w:val="00F65E1B"/>
    <w:rsid w:val="00F71E52"/>
    <w:rsid w:val="00F72FFB"/>
    <w:rsid w:val="00F74816"/>
    <w:rsid w:val="00F748DA"/>
    <w:rsid w:val="00F74F87"/>
    <w:rsid w:val="00F7631B"/>
    <w:rsid w:val="00F764F2"/>
    <w:rsid w:val="00F76FD3"/>
    <w:rsid w:val="00F77BE4"/>
    <w:rsid w:val="00F801C1"/>
    <w:rsid w:val="00F808E5"/>
    <w:rsid w:val="00F80BAB"/>
    <w:rsid w:val="00F81E03"/>
    <w:rsid w:val="00F82B61"/>
    <w:rsid w:val="00F82D44"/>
    <w:rsid w:val="00F839BC"/>
    <w:rsid w:val="00F84172"/>
    <w:rsid w:val="00F84423"/>
    <w:rsid w:val="00F84468"/>
    <w:rsid w:val="00F851AE"/>
    <w:rsid w:val="00F85ACA"/>
    <w:rsid w:val="00F8787D"/>
    <w:rsid w:val="00F87F42"/>
    <w:rsid w:val="00F90575"/>
    <w:rsid w:val="00F929EA"/>
    <w:rsid w:val="00F94050"/>
    <w:rsid w:val="00F95AFA"/>
    <w:rsid w:val="00F96345"/>
    <w:rsid w:val="00F963F9"/>
    <w:rsid w:val="00F96426"/>
    <w:rsid w:val="00F96C78"/>
    <w:rsid w:val="00F96E02"/>
    <w:rsid w:val="00FA1C91"/>
    <w:rsid w:val="00FA2265"/>
    <w:rsid w:val="00FA381C"/>
    <w:rsid w:val="00FA3933"/>
    <w:rsid w:val="00FA3A05"/>
    <w:rsid w:val="00FA532A"/>
    <w:rsid w:val="00FA5C62"/>
    <w:rsid w:val="00FA69F9"/>
    <w:rsid w:val="00FB03A0"/>
    <w:rsid w:val="00FB05B6"/>
    <w:rsid w:val="00FB17D7"/>
    <w:rsid w:val="00FB1CFD"/>
    <w:rsid w:val="00FB3B6C"/>
    <w:rsid w:val="00FB3C25"/>
    <w:rsid w:val="00FB533B"/>
    <w:rsid w:val="00FB5A7F"/>
    <w:rsid w:val="00FB622B"/>
    <w:rsid w:val="00FB6AFB"/>
    <w:rsid w:val="00FB7485"/>
    <w:rsid w:val="00FB7B67"/>
    <w:rsid w:val="00FC0D2C"/>
    <w:rsid w:val="00FC28E1"/>
    <w:rsid w:val="00FC378E"/>
    <w:rsid w:val="00FC44B7"/>
    <w:rsid w:val="00FC44F5"/>
    <w:rsid w:val="00FC4582"/>
    <w:rsid w:val="00FC4938"/>
    <w:rsid w:val="00FC51A4"/>
    <w:rsid w:val="00FC52EA"/>
    <w:rsid w:val="00FC63A4"/>
    <w:rsid w:val="00FC6B00"/>
    <w:rsid w:val="00FC6C2E"/>
    <w:rsid w:val="00FD004B"/>
    <w:rsid w:val="00FD0235"/>
    <w:rsid w:val="00FD0BC5"/>
    <w:rsid w:val="00FD0E28"/>
    <w:rsid w:val="00FD1CF3"/>
    <w:rsid w:val="00FD1FCB"/>
    <w:rsid w:val="00FD33A5"/>
    <w:rsid w:val="00FD3775"/>
    <w:rsid w:val="00FD4897"/>
    <w:rsid w:val="00FD4EB9"/>
    <w:rsid w:val="00FD59D4"/>
    <w:rsid w:val="00FD7D8B"/>
    <w:rsid w:val="00FD7E4C"/>
    <w:rsid w:val="00FD7EDE"/>
    <w:rsid w:val="00FE1500"/>
    <w:rsid w:val="00FE1799"/>
    <w:rsid w:val="00FE3195"/>
    <w:rsid w:val="00FE37C6"/>
    <w:rsid w:val="00FE3E4C"/>
    <w:rsid w:val="00FE4201"/>
    <w:rsid w:val="00FE4E70"/>
    <w:rsid w:val="00FE4EDB"/>
    <w:rsid w:val="00FE5097"/>
    <w:rsid w:val="00FE5EB6"/>
    <w:rsid w:val="00FE6123"/>
    <w:rsid w:val="00FE617C"/>
    <w:rsid w:val="00FE67F2"/>
    <w:rsid w:val="00FE6B8F"/>
    <w:rsid w:val="00FF147B"/>
    <w:rsid w:val="00FF19E0"/>
    <w:rsid w:val="00FF26FC"/>
    <w:rsid w:val="00FF2825"/>
    <w:rsid w:val="00FF289E"/>
    <w:rsid w:val="00FF2AED"/>
    <w:rsid w:val="00FF373F"/>
    <w:rsid w:val="00FF442F"/>
    <w:rsid w:val="00FF466F"/>
    <w:rsid w:val="00FF4C19"/>
    <w:rsid w:val="00FF5834"/>
    <w:rsid w:val="00FF6365"/>
    <w:rsid w:val="00FF7095"/>
    <w:rsid w:val="00FF7AC2"/>
    <w:rsid w:val="00FF7B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592F"/>
  <w15:docId w15:val="{C723E07E-7AE2-490B-8976-E8141C37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51AE"/>
  </w:style>
  <w:style w:type="paragraph" w:styleId="Kop1">
    <w:name w:val="heading 1"/>
    <w:basedOn w:val="Standaard"/>
    <w:next w:val="Standaard"/>
    <w:link w:val="Kop1Char"/>
    <w:uiPriority w:val="9"/>
    <w:qFormat/>
    <w:rsid w:val="007D16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F3A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AF65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AF655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851AE"/>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F85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7D168B"/>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AF4277"/>
    <w:rPr>
      <w:color w:val="0000FF"/>
      <w:u w:val="single"/>
    </w:rPr>
  </w:style>
  <w:style w:type="character" w:customStyle="1" w:styleId="Onopgelostemelding1">
    <w:name w:val="Onopgeloste melding1"/>
    <w:basedOn w:val="Standaardalinea-lettertype"/>
    <w:uiPriority w:val="99"/>
    <w:semiHidden/>
    <w:unhideWhenUsed/>
    <w:rsid w:val="00AF4277"/>
    <w:rPr>
      <w:color w:val="605E5C"/>
      <w:shd w:val="clear" w:color="auto" w:fill="E1DFDD"/>
    </w:rPr>
  </w:style>
  <w:style w:type="character" w:customStyle="1" w:styleId="normaltextrun">
    <w:name w:val="normaltextrun"/>
    <w:basedOn w:val="Standaardalinea-lettertype"/>
    <w:rsid w:val="00777EAD"/>
  </w:style>
  <w:style w:type="character" w:customStyle="1" w:styleId="eop">
    <w:name w:val="eop"/>
    <w:basedOn w:val="Standaardalinea-lettertype"/>
    <w:rsid w:val="00777EAD"/>
  </w:style>
  <w:style w:type="character" w:styleId="Verwijzingopmerking">
    <w:name w:val="annotation reference"/>
    <w:basedOn w:val="Standaardalinea-lettertype"/>
    <w:uiPriority w:val="99"/>
    <w:semiHidden/>
    <w:unhideWhenUsed/>
    <w:rsid w:val="006668A4"/>
    <w:rPr>
      <w:sz w:val="16"/>
      <w:szCs w:val="16"/>
    </w:rPr>
  </w:style>
  <w:style w:type="paragraph" w:styleId="Tekstopmerking">
    <w:name w:val="annotation text"/>
    <w:basedOn w:val="Standaard"/>
    <w:link w:val="TekstopmerkingChar"/>
    <w:uiPriority w:val="99"/>
    <w:unhideWhenUsed/>
    <w:rsid w:val="006668A4"/>
    <w:pPr>
      <w:spacing w:line="240" w:lineRule="auto"/>
    </w:pPr>
    <w:rPr>
      <w:sz w:val="20"/>
      <w:szCs w:val="20"/>
    </w:rPr>
  </w:style>
  <w:style w:type="character" w:customStyle="1" w:styleId="TekstopmerkingChar">
    <w:name w:val="Tekst opmerking Char"/>
    <w:basedOn w:val="Standaardalinea-lettertype"/>
    <w:link w:val="Tekstopmerking"/>
    <w:uiPriority w:val="99"/>
    <w:rsid w:val="006668A4"/>
    <w:rPr>
      <w:sz w:val="20"/>
      <w:szCs w:val="20"/>
    </w:rPr>
  </w:style>
  <w:style w:type="paragraph" w:styleId="Onderwerpvanopmerking">
    <w:name w:val="annotation subject"/>
    <w:basedOn w:val="Tekstopmerking"/>
    <w:next w:val="Tekstopmerking"/>
    <w:link w:val="OnderwerpvanopmerkingChar"/>
    <w:uiPriority w:val="99"/>
    <w:semiHidden/>
    <w:unhideWhenUsed/>
    <w:rsid w:val="006668A4"/>
    <w:rPr>
      <w:b/>
      <w:bCs/>
    </w:rPr>
  </w:style>
  <w:style w:type="character" w:customStyle="1" w:styleId="OnderwerpvanopmerkingChar">
    <w:name w:val="Onderwerp van opmerking Char"/>
    <w:basedOn w:val="TekstopmerkingChar"/>
    <w:link w:val="Onderwerpvanopmerking"/>
    <w:uiPriority w:val="99"/>
    <w:semiHidden/>
    <w:rsid w:val="006668A4"/>
    <w:rPr>
      <w:b/>
      <w:bCs/>
      <w:sz w:val="20"/>
      <w:szCs w:val="20"/>
    </w:rPr>
  </w:style>
  <w:style w:type="paragraph" w:styleId="Ballontekst">
    <w:name w:val="Balloon Text"/>
    <w:basedOn w:val="Standaard"/>
    <w:link w:val="BallontekstChar"/>
    <w:uiPriority w:val="99"/>
    <w:semiHidden/>
    <w:unhideWhenUsed/>
    <w:rsid w:val="006668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68A4"/>
    <w:rPr>
      <w:rFonts w:ascii="Tahoma" w:hAnsi="Tahoma" w:cs="Tahoma"/>
      <w:sz w:val="16"/>
      <w:szCs w:val="16"/>
    </w:rPr>
  </w:style>
  <w:style w:type="paragraph" w:styleId="Voetnoottekst">
    <w:name w:val="footnote text"/>
    <w:basedOn w:val="Standaard"/>
    <w:link w:val="VoetnoottekstChar"/>
    <w:uiPriority w:val="99"/>
    <w:semiHidden/>
    <w:unhideWhenUsed/>
    <w:rsid w:val="0088419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8419E"/>
    <w:rPr>
      <w:sz w:val="20"/>
      <w:szCs w:val="20"/>
    </w:rPr>
  </w:style>
  <w:style w:type="character" w:styleId="Voetnootmarkering">
    <w:name w:val="footnote reference"/>
    <w:basedOn w:val="Standaardalinea-lettertype"/>
    <w:uiPriority w:val="99"/>
    <w:semiHidden/>
    <w:unhideWhenUsed/>
    <w:rsid w:val="0088419E"/>
    <w:rPr>
      <w:vertAlign w:val="superscript"/>
    </w:rPr>
  </w:style>
  <w:style w:type="paragraph" w:customStyle="1" w:styleId="Default">
    <w:name w:val="Default"/>
    <w:rsid w:val="00E51E79"/>
    <w:pPr>
      <w:autoSpaceDE w:val="0"/>
      <w:autoSpaceDN w:val="0"/>
      <w:adjustRightInd w:val="0"/>
      <w:spacing w:after="0" w:line="240" w:lineRule="auto"/>
    </w:pPr>
    <w:rPr>
      <w:rFonts w:ascii="Verdana" w:hAnsi="Verdana" w:cs="Verdana"/>
      <w:color w:val="000000"/>
      <w:sz w:val="24"/>
      <w:szCs w:val="24"/>
    </w:rPr>
  </w:style>
  <w:style w:type="character" w:customStyle="1" w:styleId="ff2">
    <w:name w:val="ff2"/>
    <w:basedOn w:val="Standaardalinea-lettertype"/>
    <w:rsid w:val="000360B0"/>
  </w:style>
  <w:style w:type="character" w:customStyle="1" w:styleId="ffb">
    <w:name w:val="ffb"/>
    <w:basedOn w:val="Standaardalinea-lettertype"/>
    <w:rsid w:val="000360B0"/>
  </w:style>
  <w:style w:type="character" w:customStyle="1" w:styleId="ff8">
    <w:name w:val="ff8"/>
    <w:basedOn w:val="Standaardalinea-lettertype"/>
    <w:rsid w:val="000360B0"/>
  </w:style>
  <w:style w:type="character" w:customStyle="1" w:styleId="scxw67706611">
    <w:name w:val="scxw67706611"/>
    <w:basedOn w:val="Standaardalinea-lettertype"/>
    <w:rsid w:val="002D2351"/>
  </w:style>
  <w:style w:type="paragraph" w:customStyle="1" w:styleId="paragraph">
    <w:name w:val="paragraph"/>
    <w:basedOn w:val="Standaard"/>
    <w:rsid w:val="00115AC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115AC5"/>
  </w:style>
  <w:style w:type="paragraph" w:styleId="Lijstalinea">
    <w:name w:val="List Paragraph"/>
    <w:basedOn w:val="Standaard"/>
    <w:uiPriority w:val="34"/>
    <w:qFormat/>
    <w:rsid w:val="00B76CD8"/>
    <w:pPr>
      <w:ind w:left="720"/>
      <w:contextualSpacing/>
    </w:pPr>
  </w:style>
  <w:style w:type="paragraph" w:styleId="Kopvaninhoudsopgave">
    <w:name w:val="TOC Heading"/>
    <w:basedOn w:val="Kop1"/>
    <w:next w:val="Standaard"/>
    <w:uiPriority w:val="39"/>
    <w:unhideWhenUsed/>
    <w:qFormat/>
    <w:rsid w:val="00825CAB"/>
    <w:pPr>
      <w:outlineLvl w:val="9"/>
    </w:pPr>
    <w:rPr>
      <w:lang w:eastAsia="nl-NL"/>
    </w:rPr>
  </w:style>
  <w:style w:type="paragraph" w:styleId="Inhopg1">
    <w:name w:val="toc 1"/>
    <w:basedOn w:val="Standaard"/>
    <w:next w:val="Standaard"/>
    <w:autoRedefine/>
    <w:uiPriority w:val="39"/>
    <w:unhideWhenUsed/>
    <w:rsid w:val="00825CAB"/>
    <w:pPr>
      <w:spacing w:after="100"/>
    </w:pPr>
  </w:style>
  <w:style w:type="paragraph" w:styleId="Geenafstand">
    <w:name w:val="No Spacing"/>
    <w:link w:val="GeenafstandChar"/>
    <w:uiPriority w:val="1"/>
    <w:qFormat/>
    <w:rsid w:val="00825CAB"/>
    <w:pPr>
      <w:spacing w:after="0" w:line="240" w:lineRule="auto"/>
    </w:pPr>
  </w:style>
  <w:style w:type="character" w:customStyle="1" w:styleId="GeenafstandChar">
    <w:name w:val="Geen afstand Char"/>
    <w:basedOn w:val="Standaardalinea-lettertype"/>
    <w:link w:val="Geenafstand"/>
    <w:uiPriority w:val="1"/>
    <w:rsid w:val="006132F8"/>
  </w:style>
  <w:style w:type="paragraph" w:styleId="Revisie">
    <w:name w:val="Revision"/>
    <w:hidden/>
    <w:uiPriority w:val="99"/>
    <w:semiHidden/>
    <w:rsid w:val="00AE71FD"/>
    <w:pPr>
      <w:spacing w:after="0" w:line="240" w:lineRule="auto"/>
    </w:pPr>
  </w:style>
  <w:style w:type="character" w:styleId="Onopgelostemelding">
    <w:name w:val="Unresolved Mention"/>
    <w:basedOn w:val="Standaardalinea-lettertype"/>
    <w:uiPriority w:val="99"/>
    <w:semiHidden/>
    <w:unhideWhenUsed/>
    <w:rsid w:val="006E02DC"/>
    <w:rPr>
      <w:color w:val="605E5C"/>
      <w:shd w:val="clear" w:color="auto" w:fill="E1DFDD"/>
    </w:rPr>
  </w:style>
  <w:style w:type="character" w:customStyle="1" w:styleId="textlayer--absolute">
    <w:name w:val="textlayer--absolute"/>
    <w:basedOn w:val="Standaardalinea-lettertype"/>
    <w:rsid w:val="0035175A"/>
  </w:style>
  <w:style w:type="character" w:customStyle="1" w:styleId="Kop2Char">
    <w:name w:val="Kop 2 Char"/>
    <w:basedOn w:val="Standaardalinea-lettertype"/>
    <w:link w:val="Kop2"/>
    <w:uiPriority w:val="9"/>
    <w:rsid w:val="002F3ADE"/>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2F3A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3ADE"/>
  </w:style>
  <w:style w:type="paragraph" w:styleId="Voettekst">
    <w:name w:val="footer"/>
    <w:basedOn w:val="Standaard"/>
    <w:link w:val="VoettekstChar"/>
    <w:uiPriority w:val="99"/>
    <w:unhideWhenUsed/>
    <w:rsid w:val="002F3A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3ADE"/>
  </w:style>
  <w:style w:type="character" w:customStyle="1" w:styleId="Kop3Char">
    <w:name w:val="Kop 3 Char"/>
    <w:basedOn w:val="Standaardalinea-lettertype"/>
    <w:link w:val="Kop3"/>
    <w:uiPriority w:val="9"/>
    <w:rsid w:val="00AF6559"/>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AF6559"/>
    <w:rPr>
      <w:rFonts w:asciiTheme="majorHAnsi" w:eastAsiaTheme="majorEastAsia" w:hAnsiTheme="majorHAnsi" w:cstheme="majorBidi"/>
      <w:i/>
      <w:iCs/>
      <w:color w:val="2F5496" w:themeColor="accent1" w:themeShade="BF"/>
    </w:rPr>
  </w:style>
  <w:style w:type="table" w:styleId="Onopgemaaktetabel4">
    <w:name w:val="Plain Table 4"/>
    <w:basedOn w:val="Standaardtabel"/>
    <w:uiPriority w:val="44"/>
    <w:rsid w:val="00AF655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y2iqfc">
    <w:name w:val="y2iqfc"/>
    <w:basedOn w:val="Standaardalinea-lettertype"/>
    <w:rsid w:val="00AF6559"/>
  </w:style>
  <w:style w:type="paragraph" w:styleId="Inhopg3">
    <w:name w:val="toc 3"/>
    <w:basedOn w:val="Standaard"/>
    <w:next w:val="Standaard"/>
    <w:autoRedefine/>
    <w:uiPriority w:val="39"/>
    <w:unhideWhenUsed/>
    <w:rsid w:val="00937205"/>
    <w:pPr>
      <w:spacing w:after="100"/>
      <w:ind w:left="440"/>
    </w:pPr>
  </w:style>
  <w:style w:type="paragraph" w:styleId="Inhopg2">
    <w:name w:val="toc 2"/>
    <w:basedOn w:val="Standaard"/>
    <w:next w:val="Standaard"/>
    <w:autoRedefine/>
    <w:uiPriority w:val="39"/>
    <w:unhideWhenUsed/>
    <w:rsid w:val="00937205"/>
    <w:pPr>
      <w:spacing w:after="100"/>
      <w:ind w:left="220"/>
    </w:pPr>
  </w:style>
  <w:style w:type="character" w:styleId="Nadruk">
    <w:name w:val="Emphasis"/>
    <w:basedOn w:val="Standaardalinea-lettertype"/>
    <w:uiPriority w:val="20"/>
    <w:qFormat/>
    <w:rsid w:val="0056542D"/>
    <w:rPr>
      <w:i/>
      <w:iCs/>
    </w:rPr>
  </w:style>
  <w:style w:type="character" w:customStyle="1" w:styleId="citation">
    <w:name w:val="citation"/>
    <w:basedOn w:val="Standaardalinea-lettertype"/>
    <w:rsid w:val="006402BD"/>
  </w:style>
  <w:style w:type="character" w:styleId="Zwaar">
    <w:name w:val="Strong"/>
    <w:basedOn w:val="Standaardalinea-lettertype"/>
    <w:uiPriority w:val="22"/>
    <w:qFormat/>
    <w:rsid w:val="00883AF7"/>
    <w:rPr>
      <w:b/>
      <w:bCs/>
    </w:rPr>
  </w:style>
  <w:style w:type="paragraph" w:customStyle="1" w:styleId="commentcontentpara">
    <w:name w:val="commentcontentpara"/>
    <w:basedOn w:val="Standaard"/>
    <w:rsid w:val="00C4331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22787">
      <w:bodyDiv w:val="1"/>
      <w:marLeft w:val="0"/>
      <w:marRight w:val="0"/>
      <w:marTop w:val="0"/>
      <w:marBottom w:val="0"/>
      <w:divBdr>
        <w:top w:val="none" w:sz="0" w:space="0" w:color="auto"/>
        <w:left w:val="none" w:sz="0" w:space="0" w:color="auto"/>
        <w:bottom w:val="none" w:sz="0" w:space="0" w:color="auto"/>
        <w:right w:val="none" w:sz="0" w:space="0" w:color="auto"/>
      </w:divBdr>
      <w:divsChild>
        <w:div w:id="288898821">
          <w:marLeft w:val="0"/>
          <w:marRight w:val="0"/>
          <w:marTop w:val="0"/>
          <w:marBottom w:val="0"/>
          <w:divBdr>
            <w:top w:val="none" w:sz="0" w:space="0" w:color="auto"/>
            <w:left w:val="none" w:sz="0" w:space="0" w:color="auto"/>
            <w:bottom w:val="none" w:sz="0" w:space="0" w:color="auto"/>
            <w:right w:val="none" w:sz="0" w:space="0" w:color="auto"/>
          </w:divBdr>
        </w:div>
        <w:div w:id="816916876">
          <w:marLeft w:val="0"/>
          <w:marRight w:val="0"/>
          <w:marTop w:val="0"/>
          <w:marBottom w:val="0"/>
          <w:divBdr>
            <w:top w:val="none" w:sz="0" w:space="0" w:color="auto"/>
            <w:left w:val="none" w:sz="0" w:space="0" w:color="auto"/>
            <w:bottom w:val="none" w:sz="0" w:space="0" w:color="auto"/>
            <w:right w:val="none" w:sz="0" w:space="0" w:color="auto"/>
          </w:divBdr>
          <w:divsChild>
            <w:div w:id="764378329">
              <w:marLeft w:val="-75"/>
              <w:marRight w:val="0"/>
              <w:marTop w:val="30"/>
              <w:marBottom w:val="30"/>
              <w:divBdr>
                <w:top w:val="none" w:sz="0" w:space="0" w:color="auto"/>
                <w:left w:val="none" w:sz="0" w:space="0" w:color="auto"/>
                <w:bottom w:val="none" w:sz="0" w:space="0" w:color="auto"/>
                <w:right w:val="none" w:sz="0" w:space="0" w:color="auto"/>
              </w:divBdr>
              <w:divsChild>
                <w:div w:id="763652715">
                  <w:marLeft w:val="0"/>
                  <w:marRight w:val="0"/>
                  <w:marTop w:val="0"/>
                  <w:marBottom w:val="0"/>
                  <w:divBdr>
                    <w:top w:val="none" w:sz="0" w:space="0" w:color="auto"/>
                    <w:left w:val="none" w:sz="0" w:space="0" w:color="auto"/>
                    <w:bottom w:val="none" w:sz="0" w:space="0" w:color="auto"/>
                    <w:right w:val="none" w:sz="0" w:space="0" w:color="auto"/>
                  </w:divBdr>
                  <w:divsChild>
                    <w:div w:id="1106345036">
                      <w:marLeft w:val="0"/>
                      <w:marRight w:val="0"/>
                      <w:marTop w:val="0"/>
                      <w:marBottom w:val="0"/>
                      <w:divBdr>
                        <w:top w:val="none" w:sz="0" w:space="0" w:color="auto"/>
                        <w:left w:val="none" w:sz="0" w:space="0" w:color="auto"/>
                        <w:bottom w:val="none" w:sz="0" w:space="0" w:color="auto"/>
                        <w:right w:val="none" w:sz="0" w:space="0" w:color="auto"/>
                      </w:divBdr>
                    </w:div>
                  </w:divsChild>
                </w:div>
                <w:div w:id="1712147213">
                  <w:marLeft w:val="0"/>
                  <w:marRight w:val="0"/>
                  <w:marTop w:val="0"/>
                  <w:marBottom w:val="0"/>
                  <w:divBdr>
                    <w:top w:val="none" w:sz="0" w:space="0" w:color="auto"/>
                    <w:left w:val="none" w:sz="0" w:space="0" w:color="auto"/>
                    <w:bottom w:val="none" w:sz="0" w:space="0" w:color="auto"/>
                    <w:right w:val="none" w:sz="0" w:space="0" w:color="auto"/>
                  </w:divBdr>
                  <w:divsChild>
                    <w:div w:id="937833735">
                      <w:marLeft w:val="0"/>
                      <w:marRight w:val="0"/>
                      <w:marTop w:val="0"/>
                      <w:marBottom w:val="0"/>
                      <w:divBdr>
                        <w:top w:val="none" w:sz="0" w:space="0" w:color="auto"/>
                        <w:left w:val="none" w:sz="0" w:space="0" w:color="auto"/>
                        <w:bottom w:val="none" w:sz="0" w:space="0" w:color="auto"/>
                        <w:right w:val="none" w:sz="0" w:space="0" w:color="auto"/>
                      </w:divBdr>
                    </w:div>
                  </w:divsChild>
                </w:div>
                <w:div w:id="136143948">
                  <w:marLeft w:val="0"/>
                  <w:marRight w:val="0"/>
                  <w:marTop w:val="0"/>
                  <w:marBottom w:val="0"/>
                  <w:divBdr>
                    <w:top w:val="none" w:sz="0" w:space="0" w:color="auto"/>
                    <w:left w:val="none" w:sz="0" w:space="0" w:color="auto"/>
                    <w:bottom w:val="none" w:sz="0" w:space="0" w:color="auto"/>
                    <w:right w:val="none" w:sz="0" w:space="0" w:color="auto"/>
                  </w:divBdr>
                  <w:divsChild>
                    <w:div w:id="1277561890">
                      <w:marLeft w:val="0"/>
                      <w:marRight w:val="0"/>
                      <w:marTop w:val="0"/>
                      <w:marBottom w:val="0"/>
                      <w:divBdr>
                        <w:top w:val="none" w:sz="0" w:space="0" w:color="auto"/>
                        <w:left w:val="none" w:sz="0" w:space="0" w:color="auto"/>
                        <w:bottom w:val="none" w:sz="0" w:space="0" w:color="auto"/>
                        <w:right w:val="none" w:sz="0" w:space="0" w:color="auto"/>
                      </w:divBdr>
                    </w:div>
                  </w:divsChild>
                </w:div>
                <w:div w:id="259337836">
                  <w:marLeft w:val="0"/>
                  <w:marRight w:val="0"/>
                  <w:marTop w:val="0"/>
                  <w:marBottom w:val="0"/>
                  <w:divBdr>
                    <w:top w:val="none" w:sz="0" w:space="0" w:color="auto"/>
                    <w:left w:val="none" w:sz="0" w:space="0" w:color="auto"/>
                    <w:bottom w:val="none" w:sz="0" w:space="0" w:color="auto"/>
                    <w:right w:val="none" w:sz="0" w:space="0" w:color="auto"/>
                  </w:divBdr>
                  <w:divsChild>
                    <w:div w:id="1581871032">
                      <w:marLeft w:val="0"/>
                      <w:marRight w:val="0"/>
                      <w:marTop w:val="0"/>
                      <w:marBottom w:val="0"/>
                      <w:divBdr>
                        <w:top w:val="none" w:sz="0" w:space="0" w:color="auto"/>
                        <w:left w:val="none" w:sz="0" w:space="0" w:color="auto"/>
                        <w:bottom w:val="none" w:sz="0" w:space="0" w:color="auto"/>
                        <w:right w:val="none" w:sz="0" w:space="0" w:color="auto"/>
                      </w:divBdr>
                    </w:div>
                  </w:divsChild>
                </w:div>
                <w:div w:id="1392004366">
                  <w:marLeft w:val="0"/>
                  <w:marRight w:val="0"/>
                  <w:marTop w:val="0"/>
                  <w:marBottom w:val="0"/>
                  <w:divBdr>
                    <w:top w:val="none" w:sz="0" w:space="0" w:color="auto"/>
                    <w:left w:val="none" w:sz="0" w:space="0" w:color="auto"/>
                    <w:bottom w:val="none" w:sz="0" w:space="0" w:color="auto"/>
                    <w:right w:val="none" w:sz="0" w:space="0" w:color="auto"/>
                  </w:divBdr>
                  <w:divsChild>
                    <w:div w:id="2090082188">
                      <w:marLeft w:val="0"/>
                      <w:marRight w:val="0"/>
                      <w:marTop w:val="0"/>
                      <w:marBottom w:val="0"/>
                      <w:divBdr>
                        <w:top w:val="none" w:sz="0" w:space="0" w:color="auto"/>
                        <w:left w:val="none" w:sz="0" w:space="0" w:color="auto"/>
                        <w:bottom w:val="none" w:sz="0" w:space="0" w:color="auto"/>
                        <w:right w:val="none" w:sz="0" w:space="0" w:color="auto"/>
                      </w:divBdr>
                    </w:div>
                  </w:divsChild>
                </w:div>
                <w:div w:id="657877589">
                  <w:marLeft w:val="0"/>
                  <w:marRight w:val="0"/>
                  <w:marTop w:val="0"/>
                  <w:marBottom w:val="0"/>
                  <w:divBdr>
                    <w:top w:val="none" w:sz="0" w:space="0" w:color="auto"/>
                    <w:left w:val="none" w:sz="0" w:space="0" w:color="auto"/>
                    <w:bottom w:val="none" w:sz="0" w:space="0" w:color="auto"/>
                    <w:right w:val="none" w:sz="0" w:space="0" w:color="auto"/>
                  </w:divBdr>
                  <w:divsChild>
                    <w:div w:id="960839617">
                      <w:marLeft w:val="0"/>
                      <w:marRight w:val="0"/>
                      <w:marTop w:val="0"/>
                      <w:marBottom w:val="0"/>
                      <w:divBdr>
                        <w:top w:val="none" w:sz="0" w:space="0" w:color="auto"/>
                        <w:left w:val="none" w:sz="0" w:space="0" w:color="auto"/>
                        <w:bottom w:val="none" w:sz="0" w:space="0" w:color="auto"/>
                        <w:right w:val="none" w:sz="0" w:space="0" w:color="auto"/>
                      </w:divBdr>
                    </w:div>
                    <w:div w:id="1499882706">
                      <w:marLeft w:val="0"/>
                      <w:marRight w:val="0"/>
                      <w:marTop w:val="0"/>
                      <w:marBottom w:val="0"/>
                      <w:divBdr>
                        <w:top w:val="none" w:sz="0" w:space="0" w:color="auto"/>
                        <w:left w:val="none" w:sz="0" w:space="0" w:color="auto"/>
                        <w:bottom w:val="none" w:sz="0" w:space="0" w:color="auto"/>
                        <w:right w:val="none" w:sz="0" w:space="0" w:color="auto"/>
                      </w:divBdr>
                    </w:div>
                    <w:div w:id="1970477709">
                      <w:marLeft w:val="0"/>
                      <w:marRight w:val="0"/>
                      <w:marTop w:val="0"/>
                      <w:marBottom w:val="0"/>
                      <w:divBdr>
                        <w:top w:val="none" w:sz="0" w:space="0" w:color="auto"/>
                        <w:left w:val="none" w:sz="0" w:space="0" w:color="auto"/>
                        <w:bottom w:val="none" w:sz="0" w:space="0" w:color="auto"/>
                        <w:right w:val="none" w:sz="0" w:space="0" w:color="auto"/>
                      </w:divBdr>
                    </w:div>
                  </w:divsChild>
                </w:div>
                <w:div w:id="1656955228">
                  <w:marLeft w:val="0"/>
                  <w:marRight w:val="0"/>
                  <w:marTop w:val="0"/>
                  <w:marBottom w:val="0"/>
                  <w:divBdr>
                    <w:top w:val="none" w:sz="0" w:space="0" w:color="auto"/>
                    <w:left w:val="none" w:sz="0" w:space="0" w:color="auto"/>
                    <w:bottom w:val="none" w:sz="0" w:space="0" w:color="auto"/>
                    <w:right w:val="none" w:sz="0" w:space="0" w:color="auto"/>
                  </w:divBdr>
                  <w:divsChild>
                    <w:div w:id="1922253865">
                      <w:marLeft w:val="0"/>
                      <w:marRight w:val="0"/>
                      <w:marTop w:val="0"/>
                      <w:marBottom w:val="0"/>
                      <w:divBdr>
                        <w:top w:val="none" w:sz="0" w:space="0" w:color="auto"/>
                        <w:left w:val="none" w:sz="0" w:space="0" w:color="auto"/>
                        <w:bottom w:val="none" w:sz="0" w:space="0" w:color="auto"/>
                        <w:right w:val="none" w:sz="0" w:space="0" w:color="auto"/>
                      </w:divBdr>
                    </w:div>
                  </w:divsChild>
                </w:div>
                <w:div w:id="312560560">
                  <w:marLeft w:val="0"/>
                  <w:marRight w:val="0"/>
                  <w:marTop w:val="0"/>
                  <w:marBottom w:val="0"/>
                  <w:divBdr>
                    <w:top w:val="none" w:sz="0" w:space="0" w:color="auto"/>
                    <w:left w:val="none" w:sz="0" w:space="0" w:color="auto"/>
                    <w:bottom w:val="none" w:sz="0" w:space="0" w:color="auto"/>
                    <w:right w:val="none" w:sz="0" w:space="0" w:color="auto"/>
                  </w:divBdr>
                  <w:divsChild>
                    <w:div w:id="1281762657">
                      <w:marLeft w:val="0"/>
                      <w:marRight w:val="0"/>
                      <w:marTop w:val="0"/>
                      <w:marBottom w:val="0"/>
                      <w:divBdr>
                        <w:top w:val="none" w:sz="0" w:space="0" w:color="auto"/>
                        <w:left w:val="none" w:sz="0" w:space="0" w:color="auto"/>
                        <w:bottom w:val="none" w:sz="0" w:space="0" w:color="auto"/>
                        <w:right w:val="none" w:sz="0" w:space="0" w:color="auto"/>
                      </w:divBdr>
                    </w:div>
                  </w:divsChild>
                </w:div>
                <w:div w:id="865290459">
                  <w:marLeft w:val="0"/>
                  <w:marRight w:val="0"/>
                  <w:marTop w:val="0"/>
                  <w:marBottom w:val="0"/>
                  <w:divBdr>
                    <w:top w:val="none" w:sz="0" w:space="0" w:color="auto"/>
                    <w:left w:val="none" w:sz="0" w:space="0" w:color="auto"/>
                    <w:bottom w:val="none" w:sz="0" w:space="0" w:color="auto"/>
                    <w:right w:val="none" w:sz="0" w:space="0" w:color="auto"/>
                  </w:divBdr>
                  <w:divsChild>
                    <w:div w:id="804932132">
                      <w:marLeft w:val="0"/>
                      <w:marRight w:val="0"/>
                      <w:marTop w:val="0"/>
                      <w:marBottom w:val="0"/>
                      <w:divBdr>
                        <w:top w:val="none" w:sz="0" w:space="0" w:color="auto"/>
                        <w:left w:val="none" w:sz="0" w:space="0" w:color="auto"/>
                        <w:bottom w:val="none" w:sz="0" w:space="0" w:color="auto"/>
                        <w:right w:val="none" w:sz="0" w:space="0" w:color="auto"/>
                      </w:divBdr>
                    </w:div>
                    <w:div w:id="1911426607">
                      <w:marLeft w:val="0"/>
                      <w:marRight w:val="0"/>
                      <w:marTop w:val="0"/>
                      <w:marBottom w:val="0"/>
                      <w:divBdr>
                        <w:top w:val="none" w:sz="0" w:space="0" w:color="auto"/>
                        <w:left w:val="none" w:sz="0" w:space="0" w:color="auto"/>
                        <w:bottom w:val="none" w:sz="0" w:space="0" w:color="auto"/>
                        <w:right w:val="none" w:sz="0" w:space="0" w:color="auto"/>
                      </w:divBdr>
                    </w:div>
                  </w:divsChild>
                </w:div>
                <w:div w:id="812135904">
                  <w:marLeft w:val="0"/>
                  <w:marRight w:val="0"/>
                  <w:marTop w:val="0"/>
                  <w:marBottom w:val="0"/>
                  <w:divBdr>
                    <w:top w:val="none" w:sz="0" w:space="0" w:color="auto"/>
                    <w:left w:val="none" w:sz="0" w:space="0" w:color="auto"/>
                    <w:bottom w:val="none" w:sz="0" w:space="0" w:color="auto"/>
                    <w:right w:val="none" w:sz="0" w:space="0" w:color="auto"/>
                  </w:divBdr>
                  <w:divsChild>
                    <w:div w:id="605583433">
                      <w:marLeft w:val="0"/>
                      <w:marRight w:val="0"/>
                      <w:marTop w:val="0"/>
                      <w:marBottom w:val="0"/>
                      <w:divBdr>
                        <w:top w:val="none" w:sz="0" w:space="0" w:color="auto"/>
                        <w:left w:val="none" w:sz="0" w:space="0" w:color="auto"/>
                        <w:bottom w:val="none" w:sz="0" w:space="0" w:color="auto"/>
                        <w:right w:val="none" w:sz="0" w:space="0" w:color="auto"/>
                      </w:divBdr>
                    </w:div>
                  </w:divsChild>
                </w:div>
                <w:div w:id="634800190">
                  <w:marLeft w:val="0"/>
                  <w:marRight w:val="0"/>
                  <w:marTop w:val="0"/>
                  <w:marBottom w:val="0"/>
                  <w:divBdr>
                    <w:top w:val="none" w:sz="0" w:space="0" w:color="auto"/>
                    <w:left w:val="none" w:sz="0" w:space="0" w:color="auto"/>
                    <w:bottom w:val="none" w:sz="0" w:space="0" w:color="auto"/>
                    <w:right w:val="none" w:sz="0" w:space="0" w:color="auto"/>
                  </w:divBdr>
                  <w:divsChild>
                    <w:div w:id="1543520014">
                      <w:marLeft w:val="0"/>
                      <w:marRight w:val="0"/>
                      <w:marTop w:val="0"/>
                      <w:marBottom w:val="0"/>
                      <w:divBdr>
                        <w:top w:val="none" w:sz="0" w:space="0" w:color="auto"/>
                        <w:left w:val="none" w:sz="0" w:space="0" w:color="auto"/>
                        <w:bottom w:val="none" w:sz="0" w:space="0" w:color="auto"/>
                        <w:right w:val="none" w:sz="0" w:space="0" w:color="auto"/>
                      </w:divBdr>
                    </w:div>
                  </w:divsChild>
                </w:div>
                <w:div w:id="1887451439">
                  <w:marLeft w:val="0"/>
                  <w:marRight w:val="0"/>
                  <w:marTop w:val="0"/>
                  <w:marBottom w:val="0"/>
                  <w:divBdr>
                    <w:top w:val="none" w:sz="0" w:space="0" w:color="auto"/>
                    <w:left w:val="none" w:sz="0" w:space="0" w:color="auto"/>
                    <w:bottom w:val="none" w:sz="0" w:space="0" w:color="auto"/>
                    <w:right w:val="none" w:sz="0" w:space="0" w:color="auto"/>
                  </w:divBdr>
                  <w:divsChild>
                    <w:div w:id="329213712">
                      <w:marLeft w:val="0"/>
                      <w:marRight w:val="0"/>
                      <w:marTop w:val="0"/>
                      <w:marBottom w:val="0"/>
                      <w:divBdr>
                        <w:top w:val="none" w:sz="0" w:space="0" w:color="auto"/>
                        <w:left w:val="none" w:sz="0" w:space="0" w:color="auto"/>
                        <w:bottom w:val="none" w:sz="0" w:space="0" w:color="auto"/>
                        <w:right w:val="none" w:sz="0" w:space="0" w:color="auto"/>
                      </w:divBdr>
                    </w:div>
                  </w:divsChild>
                </w:div>
                <w:div w:id="1213539294">
                  <w:marLeft w:val="0"/>
                  <w:marRight w:val="0"/>
                  <w:marTop w:val="0"/>
                  <w:marBottom w:val="0"/>
                  <w:divBdr>
                    <w:top w:val="none" w:sz="0" w:space="0" w:color="auto"/>
                    <w:left w:val="none" w:sz="0" w:space="0" w:color="auto"/>
                    <w:bottom w:val="none" w:sz="0" w:space="0" w:color="auto"/>
                    <w:right w:val="none" w:sz="0" w:space="0" w:color="auto"/>
                  </w:divBdr>
                  <w:divsChild>
                    <w:div w:id="1444154654">
                      <w:marLeft w:val="0"/>
                      <w:marRight w:val="0"/>
                      <w:marTop w:val="0"/>
                      <w:marBottom w:val="0"/>
                      <w:divBdr>
                        <w:top w:val="none" w:sz="0" w:space="0" w:color="auto"/>
                        <w:left w:val="none" w:sz="0" w:space="0" w:color="auto"/>
                        <w:bottom w:val="none" w:sz="0" w:space="0" w:color="auto"/>
                        <w:right w:val="none" w:sz="0" w:space="0" w:color="auto"/>
                      </w:divBdr>
                    </w:div>
                  </w:divsChild>
                </w:div>
                <w:div w:id="1748117159">
                  <w:marLeft w:val="0"/>
                  <w:marRight w:val="0"/>
                  <w:marTop w:val="0"/>
                  <w:marBottom w:val="0"/>
                  <w:divBdr>
                    <w:top w:val="none" w:sz="0" w:space="0" w:color="auto"/>
                    <w:left w:val="none" w:sz="0" w:space="0" w:color="auto"/>
                    <w:bottom w:val="none" w:sz="0" w:space="0" w:color="auto"/>
                    <w:right w:val="none" w:sz="0" w:space="0" w:color="auto"/>
                  </w:divBdr>
                  <w:divsChild>
                    <w:div w:id="59906673">
                      <w:marLeft w:val="0"/>
                      <w:marRight w:val="0"/>
                      <w:marTop w:val="0"/>
                      <w:marBottom w:val="0"/>
                      <w:divBdr>
                        <w:top w:val="none" w:sz="0" w:space="0" w:color="auto"/>
                        <w:left w:val="none" w:sz="0" w:space="0" w:color="auto"/>
                        <w:bottom w:val="none" w:sz="0" w:space="0" w:color="auto"/>
                        <w:right w:val="none" w:sz="0" w:space="0" w:color="auto"/>
                      </w:divBdr>
                    </w:div>
                  </w:divsChild>
                </w:div>
                <w:div w:id="1853296025">
                  <w:marLeft w:val="0"/>
                  <w:marRight w:val="0"/>
                  <w:marTop w:val="0"/>
                  <w:marBottom w:val="0"/>
                  <w:divBdr>
                    <w:top w:val="none" w:sz="0" w:space="0" w:color="auto"/>
                    <w:left w:val="none" w:sz="0" w:space="0" w:color="auto"/>
                    <w:bottom w:val="none" w:sz="0" w:space="0" w:color="auto"/>
                    <w:right w:val="none" w:sz="0" w:space="0" w:color="auto"/>
                  </w:divBdr>
                  <w:divsChild>
                    <w:div w:id="1816986006">
                      <w:marLeft w:val="0"/>
                      <w:marRight w:val="0"/>
                      <w:marTop w:val="0"/>
                      <w:marBottom w:val="0"/>
                      <w:divBdr>
                        <w:top w:val="none" w:sz="0" w:space="0" w:color="auto"/>
                        <w:left w:val="none" w:sz="0" w:space="0" w:color="auto"/>
                        <w:bottom w:val="none" w:sz="0" w:space="0" w:color="auto"/>
                        <w:right w:val="none" w:sz="0" w:space="0" w:color="auto"/>
                      </w:divBdr>
                    </w:div>
                  </w:divsChild>
                </w:div>
                <w:div w:id="1884830863">
                  <w:marLeft w:val="0"/>
                  <w:marRight w:val="0"/>
                  <w:marTop w:val="0"/>
                  <w:marBottom w:val="0"/>
                  <w:divBdr>
                    <w:top w:val="none" w:sz="0" w:space="0" w:color="auto"/>
                    <w:left w:val="none" w:sz="0" w:space="0" w:color="auto"/>
                    <w:bottom w:val="none" w:sz="0" w:space="0" w:color="auto"/>
                    <w:right w:val="none" w:sz="0" w:space="0" w:color="auto"/>
                  </w:divBdr>
                  <w:divsChild>
                    <w:div w:id="961568984">
                      <w:marLeft w:val="0"/>
                      <w:marRight w:val="0"/>
                      <w:marTop w:val="0"/>
                      <w:marBottom w:val="0"/>
                      <w:divBdr>
                        <w:top w:val="none" w:sz="0" w:space="0" w:color="auto"/>
                        <w:left w:val="none" w:sz="0" w:space="0" w:color="auto"/>
                        <w:bottom w:val="none" w:sz="0" w:space="0" w:color="auto"/>
                        <w:right w:val="none" w:sz="0" w:space="0" w:color="auto"/>
                      </w:divBdr>
                    </w:div>
                  </w:divsChild>
                </w:div>
                <w:div w:id="954093051">
                  <w:marLeft w:val="0"/>
                  <w:marRight w:val="0"/>
                  <w:marTop w:val="0"/>
                  <w:marBottom w:val="0"/>
                  <w:divBdr>
                    <w:top w:val="none" w:sz="0" w:space="0" w:color="auto"/>
                    <w:left w:val="none" w:sz="0" w:space="0" w:color="auto"/>
                    <w:bottom w:val="none" w:sz="0" w:space="0" w:color="auto"/>
                    <w:right w:val="none" w:sz="0" w:space="0" w:color="auto"/>
                  </w:divBdr>
                  <w:divsChild>
                    <w:div w:id="1376850590">
                      <w:marLeft w:val="0"/>
                      <w:marRight w:val="0"/>
                      <w:marTop w:val="0"/>
                      <w:marBottom w:val="0"/>
                      <w:divBdr>
                        <w:top w:val="none" w:sz="0" w:space="0" w:color="auto"/>
                        <w:left w:val="none" w:sz="0" w:space="0" w:color="auto"/>
                        <w:bottom w:val="none" w:sz="0" w:space="0" w:color="auto"/>
                        <w:right w:val="none" w:sz="0" w:space="0" w:color="auto"/>
                      </w:divBdr>
                    </w:div>
                  </w:divsChild>
                </w:div>
                <w:div w:id="389696733">
                  <w:marLeft w:val="0"/>
                  <w:marRight w:val="0"/>
                  <w:marTop w:val="0"/>
                  <w:marBottom w:val="0"/>
                  <w:divBdr>
                    <w:top w:val="none" w:sz="0" w:space="0" w:color="auto"/>
                    <w:left w:val="none" w:sz="0" w:space="0" w:color="auto"/>
                    <w:bottom w:val="none" w:sz="0" w:space="0" w:color="auto"/>
                    <w:right w:val="none" w:sz="0" w:space="0" w:color="auto"/>
                  </w:divBdr>
                  <w:divsChild>
                    <w:div w:id="764038013">
                      <w:marLeft w:val="0"/>
                      <w:marRight w:val="0"/>
                      <w:marTop w:val="0"/>
                      <w:marBottom w:val="0"/>
                      <w:divBdr>
                        <w:top w:val="none" w:sz="0" w:space="0" w:color="auto"/>
                        <w:left w:val="none" w:sz="0" w:space="0" w:color="auto"/>
                        <w:bottom w:val="none" w:sz="0" w:space="0" w:color="auto"/>
                        <w:right w:val="none" w:sz="0" w:space="0" w:color="auto"/>
                      </w:divBdr>
                    </w:div>
                  </w:divsChild>
                </w:div>
                <w:div w:id="1258757555">
                  <w:marLeft w:val="0"/>
                  <w:marRight w:val="0"/>
                  <w:marTop w:val="0"/>
                  <w:marBottom w:val="0"/>
                  <w:divBdr>
                    <w:top w:val="none" w:sz="0" w:space="0" w:color="auto"/>
                    <w:left w:val="none" w:sz="0" w:space="0" w:color="auto"/>
                    <w:bottom w:val="none" w:sz="0" w:space="0" w:color="auto"/>
                    <w:right w:val="none" w:sz="0" w:space="0" w:color="auto"/>
                  </w:divBdr>
                  <w:divsChild>
                    <w:div w:id="1441292974">
                      <w:marLeft w:val="0"/>
                      <w:marRight w:val="0"/>
                      <w:marTop w:val="0"/>
                      <w:marBottom w:val="0"/>
                      <w:divBdr>
                        <w:top w:val="none" w:sz="0" w:space="0" w:color="auto"/>
                        <w:left w:val="none" w:sz="0" w:space="0" w:color="auto"/>
                        <w:bottom w:val="none" w:sz="0" w:space="0" w:color="auto"/>
                        <w:right w:val="none" w:sz="0" w:space="0" w:color="auto"/>
                      </w:divBdr>
                    </w:div>
                  </w:divsChild>
                </w:div>
                <w:div w:id="2102330719">
                  <w:marLeft w:val="0"/>
                  <w:marRight w:val="0"/>
                  <w:marTop w:val="0"/>
                  <w:marBottom w:val="0"/>
                  <w:divBdr>
                    <w:top w:val="none" w:sz="0" w:space="0" w:color="auto"/>
                    <w:left w:val="none" w:sz="0" w:space="0" w:color="auto"/>
                    <w:bottom w:val="none" w:sz="0" w:space="0" w:color="auto"/>
                    <w:right w:val="none" w:sz="0" w:space="0" w:color="auto"/>
                  </w:divBdr>
                  <w:divsChild>
                    <w:div w:id="1919827368">
                      <w:marLeft w:val="0"/>
                      <w:marRight w:val="0"/>
                      <w:marTop w:val="0"/>
                      <w:marBottom w:val="0"/>
                      <w:divBdr>
                        <w:top w:val="none" w:sz="0" w:space="0" w:color="auto"/>
                        <w:left w:val="none" w:sz="0" w:space="0" w:color="auto"/>
                        <w:bottom w:val="none" w:sz="0" w:space="0" w:color="auto"/>
                        <w:right w:val="none" w:sz="0" w:space="0" w:color="auto"/>
                      </w:divBdr>
                    </w:div>
                  </w:divsChild>
                </w:div>
                <w:div w:id="894317289">
                  <w:marLeft w:val="0"/>
                  <w:marRight w:val="0"/>
                  <w:marTop w:val="0"/>
                  <w:marBottom w:val="0"/>
                  <w:divBdr>
                    <w:top w:val="none" w:sz="0" w:space="0" w:color="auto"/>
                    <w:left w:val="none" w:sz="0" w:space="0" w:color="auto"/>
                    <w:bottom w:val="none" w:sz="0" w:space="0" w:color="auto"/>
                    <w:right w:val="none" w:sz="0" w:space="0" w:color="auto"/>
                  </w:divBdr>
                  <w:divsChild>
                    <w:div w:id="249319841">
                      <w:marLeft w:val="0"/>
                      <w:marRight w:val="0"/>
                      <w:marTop w:val="0"/>
                      <w:marBottom w:val="0"/>
                      <w:divBdr>
                        <w:top w:val="none" w:sz="0" w:space="0" w:color="auto"/>
                        <w:left w:val="none" w:sz="0" w:space="0" w:color="auto"/>
                        <w:bottom w:val="none" w:sz="0" w:space="0" w:color="auto"/>
                        <w:right w:val="none" w:sz="0" w:space="0" w:color="auto"/>
                      </w:divBdr>
                    </w:div>
                  </w:divsChild>
                </w:div>
                <w:div w:id="2017805023">
                  <w:marLeft w:val="0"/>
                  <w:marRight w:val="0"/>
                  <w:marTop w:val="0"/>
                  <w:marBottom w:val="0"/>
                  <w:divBdr>
                    <w:top w:val="none" w:sz="0" w:space="0" w:color="auto"/>
                    <w:left w:val="none" w:sz="0" w:space="0" w:color="auto"/>
                    <w:bottom w:val="none" w:sz="0" w:space="0" w:color="auto"/>
                    <w:right w:val="none" w:sz="0" w:space="0" w:color="auto"/>
                  </w:divBdr>
                  <w:divsChild>
                    <w:div w:id="527985404">
                      <w:marLeft w:val="0"/>
                      <w:marRight w:val="0"/>
                      <w:marTop w:val="0"/>
                      <w:marBottom w:val="0"/>
                      <w:divBdr>
                        <w:top w:val="none" w:sz="0" w:space="0" w:color="auto"/>
                        <w:left w:val="none" w:sz="0" w:space="0" w:color="auto"/>
                        <w:bottom w:val="none" w:sz="0" w:space="0" w:color="auto"/>
                        <w:right w:val="none" w:sz="0" w:space="0" w:color="auto"/>
                      </w:divBdr>
                    </w:div>
                  </w:divsChild>
                </w:div>
                <w:div w:id="1864703056">
                  <w:marLeft w:val="0"/>
                  <w:marRight w:val="0"/>
                  <w:marTop w:val="0"/>
                  <w:marBottom w:val="0"/>
                  <w:divBdr>
                    <w:top w:val="none" w:sz="0" w:space="0" w:color="auto"/>
                    <w:left w:val="none" w:sz="0" w:space="0" w:color="auto"/>
                    <w:bottom w:val="none" w:sz="0" w:space="0" w:color="auto"/>
                    <w:right w:val="none" w:sz="0" w:space="0" w:color="auto"/>
                  </w:divBdr>
                  <w:divsChild>
                    <w:div w:id="180048441">
                      <w:marLeft w:val="0"/>
                      <w:marRight w:val="0"/>
                      <w:marTop w:val="0"/>
                      <w:marBottom w:val="0"/>
                      <w:divBdr>
                        <w:top w:val="none" w:sz="0" w:space="0" w:color="auto"/>
                        <w:left w:val="none" w:sz="0" w:space="0" w:color="auto"/>
                        <w:bottom w:val="none" w:sz="0" w:space="0" w:color="auto"/>
                        <w:right w:val="none" w:sz="0" w:space="0" w:color="auto"/>
                      </w:divBdr>
                    </w:div>
                  </w:divsChild>
                </w:div>
                <w:div w:id="46145455">
                  <w:marLeft w:val="0"/>
                  <w:marRight w:val="0"/>
                  <w:marTop w:val="0"/>
                  <w:marBottom w:val="0"/>
                  <w:divBdr>
                    <w:top w:val="none" w:sz="0" w:space="0" w:color="auto"/>
                    <w:left w:val="none" w:sz="0" w:space="0" w:color="auto"/>
                    <w:bottom w:val="none" w:sz="0" w:space="0" w:color="auto"/>
                    <w:right w:val="none" w:sz="0" w:space="0" w:color="auto"/>
                  </w:divBdr>
                  <w:divsChild>
                    <w:div w:id="838695304">
                      <w:marLeft w:val="0"/>
                      <w:marRight w:val="0"/>
                      <w:marTop w:val="0"/>
                      <w:marBottom w:val="0"/>
                      <w:divBdr>
                        <w:top w:val="none" w:sz="0" w:space="0" w:color="auto"/>
                        <w:left w:val="none" w:sz="0" w:space="0" w:color="auto"/>
                        <w:bottom w:val="none" w:sz="0" w:space="0" w:color="auto"/>
                        <w:right w:val="none" w:sz="0" w:space="0" w:color="auto"/>
                      </w:divBdr>
                    </w:div>
                  </w:divsChild>
                </w:div>
                <w:div w:id="715206686">
                  <w:marLeft w:val="0"/>
                  <w:marRight w:val="0"/>
                  <w:marTop w:val="0"/>
                  <w:marBottom w:val="0"/>
                  <w:divBdr>
                    <w:top w:val="none" w:sz="0" w:space="0" w:color="auto"/>
                    <w:left w:val="none" w:sz="0" w:space="0" w:color="auto"/>
                    <w:bottom w:val="none" w:sz="0" w:space="0" w:color="auto"/>
                    <w:right w:val="none" w:sz="0" w:space="0" w:color="auto"/>
                  </w:divBdr>
                  <w:divsChild>
                    <w:div w:id="500706378">
                      <w:marLeft w:val="0"/>
                      <w:marRight w:val="0"/>
                      <w:marTop w:val="0"/>
                      <w:marBottom w:val="0"/>
                      <w:divBdr>
                        <w:top w:val="none" w:sz="0" w:space="0" w:color="auto"/>
                        <w:left w:val="none" w:sz="0" w:space="0" w:color="auto"/>
                        <w:bottom w:val="none" w:sz="0" w:space="0" w:color="auto"/>
                        <w:right w:val="none" w:sz="0" w:space="0" w:color="auto"/>
                      </w:divBdr>
                    </w:div>
                  </w:divsChild>
                </w:div>
                <w:div w:id="944464207">
                  <w:marLeft w:val="0"/>
                  <w:marRight w:val="0"/>
                  <w:marTop w:val="0"/>
                  <w:marBottom w:val="0"/>
                  <w:divBdr>
                    <w:top w:val="none" w:sz="0" w:space="0" w:color="auto"/>
                    <w:left w:val="none" w:sz="0" w:space="0" w:color="auto"/>
                    <w:bottom w:val="none" w:sz="0" w:space="0" w:color="auto"/>
                    <w:right w:val="none" w:sz="0" w:space="0" w:color="auto"/>
                  </w:divBdr>
                  <w:divsChild>
                    <w:div w:id="346711302">
                      <w:marLeft w:val="0"/>
                      <w:marRight w:val="0"/>
                      <w:marTop w:val="0"/>
                      <w:marBottom w:val="0"/>
                      <w:divBdr>
                        <w:top w:val="none" w:sz="0" w:space="0" w:color="auto"/>
                        <w:left w:val="none" w:sz="0" w:space="0" w:color="auto"/>
                        <w:bottom w:val="none" w:sz="0" w:space="0" w:color="auto"/>
                        <w:right w:val="none" w:sz="0" w:space="0" w:color="auto"/>
                      </w:divBdr>
                    </w:div>
                  </w:divsChild>
                </w:div>
                <w:div w:id="1892766132">
                  <w:marLeft w:val="0"/>
                  <w:marRight w:val="0"/>
                  <w:marTop w:val="0"/>
                  <w:marBottom w:val="0"/>
                  <w:divBdr>
                    <w:top w:val="none" w:sz="0" w:space="0" w:color="auto"/>
                    <w:left w:val="none" w:sz="0" w:space="0" w:color="auto"/>
                    <w:bottom w:val="none" w:sz="0" w:space="0" w:color="auto"/>
                    <w:right w:val="none" w:sz="0" w:space="0" w:color="auto"/>
                  </w:divBdr>
                  <w:divsChild>
                    <w:div w:id="728380059">
                      <w:marLeft w:val="0"/>
                      <w:marRight w:val="0"/>
                      <w:marTop w:val="0"/>
                      <w:marBottom w:val="0"/>
                      <w:divBdr>
                        <w:top w:val="none" w:sz="0" w:space="0" w:color="auto"/>
                        <w:left w:val="none" w:sz="0" w:space="0" w:color="auto"/>
                        <w:bottom w:val="none" w:sz="0" w:space="0" w:color="auto"/>
                        <w:right w:val="none" w:sz="0" w:space="0" w:color="auto"/>
                      </w:divBdr>
                    </w:div>
                  </w:divsChild>
                </w:div>
                <w:div w:id="341014404">
                  <w:marLeft w:val="0"/>
                  <w:marRight w:val="0"/>
                  <w:marTop w:val="0"/>
                  <w:marBottom w:val="0"/>
                  <w:divBdr>
                    <w:top w:val="none" w:sz="0" w:space="0" w:color="auto"/>
                    <w:left w:val="none" w:sz="0" w:space="0" w:color="auto"/>
                    <w:bottom w:val="none" w:sz="0" w:space="0" w:color="auto"/>
                    <w:right w:val="none" w:sz="0" w:space="0" w:color="auto"/>
                  </w:divBdr>
                  <w:divsChild>
                    <w:div w:id="2088726880">
                      <w:marLeft w:val="0"/>
                      <w:marRight w:val="0"/>
                      <w:marTop w:val="0"/>
                      <w:marBottom w:val="0"/>
                      <w:divBdr>
                        <w:top w:val="none" w:sz="0" w:space="0" w:color="auto"/>
                        <w:left w:val="none" w:sz="0" w:space="0" w:color="auto"/>
                        <w:bottom w:val="none" w:sz="0" w:space="0" w:color="auto"/>
                        <w:right w:val="none" w:sz="0" w:space="0" w:color="auto"/>
                      </w:divBdr>
                    </w:div>
                  </w:divsChild>
                </w:div>
                <w:div w:id="1069842087">
                  <w:marLeft w:val="0"/>
                  <w:marRight w:val="0"/>
                  <w:marTop w:val="0"/>
                  <w:marBottom w:val="0"/>
                  <w:divBdr>
                    <w:top w:val="none" w:sz="0" w:space="0" w:color="auto"/>
                    <w:left w:val="none" w:sz="0" w:space="0" w:color="auto"/>
                    <w:bottom w:val="none" w:sz="0" w:space="0" w:color="auto"/>
                    <w:right w:val="none" w:sz="0" w:space="0" w:color="auto"/>
                  </w:divBdr>
                  <w:divsChild>
                    <w:div w:id="538590501">
                      <w:marLeft w:val="0"/>
                      <w:marRight w:val="0"/>
                      <w:marTop w:val="0"/>
                      <w:marBottom w:val="0"/>
                      <w:divBdr>
                        <w:top w:val="none" w:sz="0" w:space="0" w:color="auto"/>
                        <w:left w:val="none" w:sz="0" w:space="0" w:color="auto"/>
                        <w:bottom w:val="none" w:sz="0" w:space="0" w:color="auto"/>
                        <w:right w:val="none" w:sz="0" w:space="0" w:color="auto"/>
                      </w:divBdr>
                    </w:div>
                  </w:divsChild>
                </w:div>
                <w:div w:id="906107951">
                  <w:marLeft w:val="0"/>
                  <w:marRight w:val="0"/>
                  <w:marTop w:val="0"/>
                  <w:marBottom w:val="0"/>
                  <w:divBdr>
                    <w:top w:val="none" w:sz="0" w:space="0" w:color="auto"/>
                    <w:left w:val="none" w:sz="0" w:space="0" w:color="auto"/>
                    <w:bottom w:val="none" w:sz="0" w:space="0" w:color="auto"/>
                    <w:right w:val="none" w:sz="0" w:space="0" w:color="auto"/>
                  </w:divBdr>
                  <w:divsChild>
                    <w:div w:id="2121290546">
                      <w:marLeft w:val="0"/>
                      <w:marRight w:val="0"/>
                      <w:marTop w:val="0"/>
                      <w:marBottom w:val="0"/>
                      <w:divBdr>
                        <w:top w:val="none" w:sz="0" w:space="0" w:color="auto"/>
                        <w:left w:val="none" w:sz="0" w:space="0" w:color="auto"/>
                        <w:bottom w:val="none" w:sz="0" w:space="0" w:color="auto"/>
                        <w:right w:val="none" w:sz="0" w:space="0" w:color="auto"/>
                      </w:divBdr>
                    </w:div>
                  </w:divsChild>
                </w:div>
                <w:div w:id="1089352747">
                  <w:marLeft w:val="0"/>
                  <w:marRight w:val="0"/>
                  <w:marTop w:val="0"/>
                  <w:marBottom w:val="0"/>
                  <w:divBdr>
                    <w:top w:val="none" w:sz="0" w:space="0" w:color="auto"/>
                    <w:left w:val="none" w:sz="0" w:space="0" w:color="auto"/>
                    <w:bottom w:val="none" w:sz="0" w:space="0" w:color="auto"/>
                    <w:right w:val="none" w:sz="0" w:space="0" w:color="auto"/>
                  </w:divBdr>
                  <w:divsChild>
                    <w:div w:id="1140070507">
                      <w:marLeft w:val="0"/>
                      <w:marRight w:val="0"/>
                      <w:marTop w:val="0"/>
                      <w:marBottom w:val="0"/>
                      <w:divBdr>
                        <w:top w:val="none" w:sz="0" w:space="0" w:color="auto"/>
                        <w:left w:val="none" w:sz="0" w:space="0" w:color="auto"/>
                        <w:bottom w:val="none" w:sz="0" w:space="0" w:color="auto"/>
                        <w:right w:val="none" w:sz="0" w:space="0" w:color="auto"/>
                      </w:divBdr>
                    </w:div>
                  </w:divsChild>
                </w:div>
                <w:div w:id="102961126">
                  <w:marLeft w:val="0"/>
                  <w:marRight w:val="0"/>
                  <w:marTop w:val="0"/>
                  <w:marBottom w:val="0"/>
                  <w:divBdr>
                    <w:top w:val="none" w:sz="0" w:space="0" w:color="auto"/>
                    <w:left w:val="none" w:sz="0" w:space="0" w:color="auto"/>
                    <w:bottom w:val="none" w:sz="0" w:space="0" w:color="auto"/>
                    <w:right w:val="none" w:sz="0" w:space="0" w:color="auto"/>
                  </w:divBdr>
                  <w:divsChild>
                    <w:div w:id="1659531022">
                      <w:marLeft w:val="0"/>
                      <w:marRight w:val="0"/>
                      <w:marTop w:val="0"/>
                      <w:marBottom w:val="0"/>
                      <w:divBdr>
                        <w:top w:val="none" w:sz="0" w:space="0" w:color="auto"/>
                        <w:left w:val="none" w:sz="0" w:space="0" w:color="auto"/>
                        <w:bottom w:val="none" w:sz="0" w:space="0" w:color="auto"/>
                        <w:right w:val="none" w:sz="0" w:space="0" w:color="auto"/>
                      </w:divBdr>
                    </w:div>
                  </w:divsChild>
                </w:div>
                <w:div w:id="131211518">
                  <w:marLeft w:val="0"/>
                  <w:marRight w:val="0"/>
                  <w:marTop w:val="0"/>
                  <w:marBottom w:val="0"/>
                  <w:divBdr>
                    <w:top w:val="none" w:sz="0" w:space="0" w:color="auto"/>
                    <w:left w:val="none" w:sz="0" w:space="0" w:color="auto"/>
                    <w:bottom w:val="none" w:sz="0" w:space="0" w:color="auto"/>
                    <w:right w:val="none" w:sz="0" w:space="0" w:color="auto"/>
                  </w:divBdr>
                  <w:divsChild>
                    <w:div w:id="159735364">
                      <w:marLeft w:val="0"/>
                      <w:marRight w:val="0"/>
                      <w:marTop w:val="0"/>
                      <w:marBottom w:val="0"/>
                      <w:divBdr>
                        <w:top w:val="none" w:sz="0" w:space="0" w:color="auto"/>
                        <w:left w:val="none" w:sz="0" w:space="0" w:color="auto"/>
                        <w:bottom w:val="none" w:sz="0" w:space="0" w:color="auto"/>
                        <w:right w:val="none" w:sz="0" w:space="0" w:color="auto"/>
                      </w:divBdr>
                    </w:div>
                  </w:divsChild>
                </w:div>
                <w:div w:id="270362403">
                  <w:marLeft w:val="0"/>
                  <w:marRight w:val="0"/>
                  <w:marTop w:val="0"/>
                  <w:marBottom w:val="0"/>
                  <w:divBdr>
                    <w:top w:val="none" w:sz="0" w:space="0" w:color="auto"/>
                    <w:left w:val="none" w:sz="0" w:space="0" w:color="auto"/>
                    <w:bottom w:val="none" w:sz="0" w:space="0" w:color="auto"/>
                    <w:right w:val="none" w:sz="0" w:space="0" w:color="auto"/>
                  </w:divBdr>
                  <w:divsChild>
                    <w:div w:id="1405879627">
                      <w:marLeft w:val="0"/>
                      <w:marRight w:val="0"/>
                      <w:marTop w:val="0"/>
                      <w:marBottom w:val="0"/>
                      <w:divBdr>
                        <w:top w:val="none" w:sz="0" w:space="0" w:color="auto"/>
                        <w:left w:val="none" w:sz="0" w:space="0" w:color="auto"/>
                        <w:bottom w:val="none" w:sz="0" w:space="0" w:color="auto"/>
                        <w:right w:val="none" w:sz="0" w:space="0" w:color="auto"/>
                      </w:divBdr>
                    </w:div>
                  </w:divsChild>
                </w:div>
                <w:div w:id="2137213025">
                  <w:marLeft w:val="0"/>
                  <w:marRight w:val="0"/>
                  <w:marTop w:val="0"/>
                  <w:marBottom w:val="0"/>
                  <w:divBdr>
                    <w:top w:val="none" w:sz="0" w:space="0" w:color="auto"/>
                    <w:left w:val="none" w:sz="0" w:space="0" w:color="auto"/>
                    <w:bottom w:val="none" w:sz="0" w:space="0" w:color="auto"/>
                    <w:right w:val="none" w:sz="0" w:space="0" w:color="auto"/>
                  </w:divBdr>
                  <w:divsChild>
                    <w:div w:id="1076589676">
                      <w:marLeft w:val="0"/>
                      <w:marRight w:val="0"/>
                      <w:marTop w:val="0"/>
                      <w:marBottom w:val="0"/>
                      <w:divBdr>
                        <w:top w:val="none" w:sz="0" w:space="0" w:color="auto"/>
                        <w:left w:val="none" w:sz="0" w:space="0" w:color="auto"/>
                        <w:bottom w:val="none" w:sz="0" w:space="0" w:color="auto"/>
                        <w:right w:val="none" w:sz="0" w:space="0" w:color="auto"/>
                      </w:divBdr>
                    </w:div>
                  </w:divsChild>
                </w:div>
                <w:div w:id="576210174">
                  <w:marLeft w:val="0"/>
                  <w:marRight w:val="0"/>
                  <w:marTop w:val="0"/>
                  <w:marBottom w:val="0"/>
                  <w:divBdr>
                    <w:top w:val="none" w:sz="0" w:space="0" w:color="auto"/>
                    <w:left w:val="none" w:sz="0" w:space="0" w:color="auto"/>
                    <w:bottom w:val="none" w:sz="0" w:space="0" w:color="auto"/>
                    <w:right w:val="none" w:sz="0" w:space="0" w:color="auto"/>
                  </w:divBdr>
                  <w:divsChild>
                    <w:div w:id="110260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71750">
          <w:marLeft w:val="0"/>
          <w:marRight w:val="0"/>
          <w:marTop w:val="0"/>
          <w:marBottom w:val="0"/>
          <w:divBdr>
            <w:top w:val="none" w:sz="0" w:space="0" w:color="auto"/>
            <w:left w:val="none" w:sz="0" w:space="0" w:color="auto"/>
            <w:bottom w:val="none" w:sz="0" w:space="0" w:color="auto"/>
            <w:right w:val="none" w:sz="0" w:space="0" w:color="auto"/>
          </w:divBdr>
        </w:div>
      </w:divsChild>
    </w:div>
    <w:div w:id="240213448">
      <w:bodyDiv w:val="1"/>
      <w:marLeft w:val="0"/>
      <w:marRight w:val="0"/>
      <w:marTop w:val="0"/>
      <w:marBottom w:val="0"/>
      <w:divBdr>
        <w:top w:val="none" w:sz="0" w:space="0" w:color="auto"/>
        <w:left w:val="none" w:sz="0" w:space="0" w:color="auto"/>
        <w:bottom w:val="none" w:sz="0" w:space="0" w:color="auto"/>
        <w:right w:val="none" w:sz="0" w:space="0" w:color="auto"/>
      </w:divBdr>
      <w:divsChild>
        <w:div w:id="325718061">
          <w:marLeft w:val="0"/>
          <w:marRight w:val="0"/>
          <w:marTop w:val="0"/>
          <w:marBottom w:val="0"/>
          <w:divBdr>
            <w:top w:val="none" w:sz="0" w:space="0" w:color="auto"/>
            <w:left w:val="none" w:sz="0" w:space="0" w:color="auto"/>
            <w:bottom w:val="none" w:sz="0" w:space="0" w:color="auto"/>
            <w:right w:val="none" w:sz="0" w:space="0" w:color="auto"/>
          </w:divBdr>
          <w:divsChild>
            <w:div w:id="16511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6283">
      <w:bodyDiv w:val="1"/>
      <w:marLeft w:val="0"/>
      <w:marRight w:val="0"/>
      <w:marTop w:val="0"/>
      <w:marBottom w:val="0"/>
      <w:divBdr>
        <w:top w:val="none" w:sz="0" w:space="0" w:color="auto"/>
        <w:left w:val="none" w:sz="0" w:space="0" w:color="auto"/>
        <w:bottom w:val="none" w:sz="0" w:space="0" w:color="auto"/>
        <w:right w:val="none" w:sz="0" w:space="0" w:color="auto"/>
      </w:divBdr>
      <w:divsChild>
        <w:div w:id="880093881">
          <w:marLeft w:val="0"/>
          <w:marRight w:val="0"/>
          <w:marTop w:val="0"/>
          <w:marBottom w:val="0"/>
          <w:divBdr>
            <w:top w:val="none" w:sz="0" w:space="0" w:color="auto"/>
            <w:left w:val="none" w:sz="0" w:space="0" w:color="auto"/>
            <w:bottom w:val="none" w:sz="0" w:space="0" w:color="auto"/>
            <w:right w:val="none" w:sz="0" w:space="0" w:color="auto"/>
          </w:divBdr>
        </w:div>
      </w:divsChild>
    </w:div>
    <w:div w:id="533926480">
      <w:bodyDiv w:val="1"/>
      <w:marLeft w:val="0"/>
      <w:marRight w:val="0"/>
      <w:marTop w:val="0"/>
      <w:marBottom w:val="0"/>
      <w:divBdr>
        <w:top w:val="none" w:sz="0" w:space="0" w:color="auto"/>
        <w:left w:val="none" w:sz="0" w:space="0" w:color="auto"/>
        <w:bottom w:val="none" w:sz="0" w:space="0" w:color="auto"/>
        <w:right w:val="none" w:sz="0" w:space="0" w:color="auto"/>
      </w:divBdr>
    </w:div>
    <w:div w:id="663364407">
      <w:bodyDiv w:val="1"/>
      <w:marLeft w:val="0"/>
      <w:marRight w:val="0"/>
      <w:marTop w:val="0"/>
      <w:marBottom w:val="0"/>
      <w:divBdr>
        <w:top w:val="none" w:sz="0" w:space="0" w:color="auto"/>
        <w:left w:val="none" w:sz="0" w:space="0" w:color="auto"/>
        <w:bottom w:val="none" w:sz="0" w:space="0" w:color="auto"/>
        <w:right w:val="none" w:sz="0" w:space="0" w:color="auto"/>
      </w:divBdr>
    </w:div>
    <w:div w:id="876770355">
      <w:bodyDiv w:val="1"/>
      <w:marLeft w:val="0"/>
      <w:marRight w:val="0"/>
      <w:marTop w:val="0"/>
      <w:marBottom w:val="0"/>
      <w:divBdr>
        <w:top w:val="none" w:sz="0" w:space="0" w:color="auto"/>
        <w:left w:val="none" w:sz="0" w:space="0" w:color="auto"/>
        <w:bottom w:val="none" w:sz="0" w:space="0" w:color="auto"/>
        <w:right w:val="none" w:sz="0" w:space="0" w:color="auto"/>
      </w:divBdr>
    </w:div>
    <w:div w:id="1066999886">
      <w:bodyDiv w:val="1"/>
      <w:marLeft w:val="0"/>
      <w:marRight w:val="0"/>
      <w:marTop w:val="0"/>
      <w:marBottom w:val="0"/>
      <w:divBdr>
        <w:top w:val="none" w:sz="0" w:space="0" w:color="auto"/>
        <w:left w:val="none" w:sz="0" w:space="0" w:color="auto"/>
        <w:bottom w:val="none" w:sz="0" w:space="0" w:color="auto"/>
        <w:right w:val="none" w:sz="0" w:space="0" w:color="auto"/>
      </w:divBdr>
    </w:div>
    <w:div w:id="1190991547">
      <w:bodyDiv w:val="1"/>
      <w:marLeft w:val="0"/>
      <w:marRight w:val="0"/>
      <w:marTop w:val="0"/>
      <w:marBottom w:val="0"/>
      <w:divBdr>
        <w:top w:val="none" w:sz="0" w:space="0" w:color="auto"/>
        <w:left w:val="none" w:sz="0" w:space="0" w:color="auto"/>
        <w:bottom w:val="none" w:sz="0" w:space="0" w:color="auto"/>
        <w:right w:val="none" w:sz="0" w:space="0" w:color="auto"/>
      </w:divBdr>
      <w:divsChild>
        <w:div w:id="230770535">
          <w:marLeft w:val="0"/>
          <w:marRight w:val="0"/>
          <w:marTop w:val="0"/>
          <w:marBottom w:val="0"/>
          <w:divBdr>
            <w:top w:val="none" w:sz="0" w:space="0" w:color="auto"/>
            <w:left w:val="none" w:sz="0" w:space="0" w:color="auto"/>
            <w:bottom w:val="none" w:sz="0" w:space="0" w:color="auto"/>
            <w:right w:val="none" w:sz="0" w:space="0" w:color="auto"/>
          </w:divBdr>
        </w:div>
      </w:divsChild>
    </w:div>
    <w:div w:id="1207183392">
      <w:bodyDiv w:val="1"/>
      <w:marLeft w:val="0"/>
      <w:marRight w:val="0"/>
      <w:marTop w:val="0"/>
      <w:marBottom w:val="0"/>
      <w:divBdr>
        <w:top w:val="none" w:sz="0" w:space="0" w:color="auto"/>
        <w:left w:val="none" w:sz="0" w:space="0" w:color="auto"/>
        <w:bottom w:val="none" w:sz="0" w:space="0" w:color="auto"/>
        <w:right w:val="none" w:sz="0" w:space="0" w:color="auto"/>
      </w:divBdr>
    </w:div>
    <w:div w:id="1460802179">
      <w:bodyDiv w:val="1"/>
      <w:marLeft w:val="0"/>
      <w:marRight w:val="0"/>
      <w:marTop w:val="0"/>
      <w:marBottom w:val="0"/>
      <w:divBdr>
        <w:top w:val="none" w:sz="0" w:space="0" w:color="auto"/>
        <w:left w:val="none" w:sz="0" w:space="0" w:color="auto"/>
        <w:bottom w:val="none" w:sz="0" w:space="0" w:color="auto"/>
        <w:right w:val="none" w:sz="0" w:space="0" w:color="auto"/>
      </w:divBdr>
    </w:div>
    <w:div w:id="1493251474">
      <w:bodyDiv w:val="1"/>
      <w:marLeft w:val="0"/>
      <w:marRight w:val="0"/>
      <w:marTop w:val="0"/>
      <w:marBottom w:val="0"/>
      <w:divBdr>
        <w:top w:val="none" w:sz="0" w:space="0" w:color="auto"/>
        <w:left w:val="none" w:sz="0" w:space="0" w:color="auto"/>
        <w:bottom w:val="none" w:sz="0" w:space="0" w:color="auto"/>
        <w:right w:val="none" w:sz="0" w:space="0" w:color="auto"/>
      </w:divBdr>
    </w:div>
    <w:div w:id="1776556282">
      <w:bodyDiv w:val="1"/>
      <w:marLeft w:val="0"/>
      <w:marRight w:val="0"/>
      <w:marTop w:val="0"/>
      <w:marBottom w:val="0"/>
      <w:divBdr>
        <w:top w:val="none" w:sz="0" w:space="0" w:color="auto"/>
        <w:left w:val="none" w:sz="0" w:space="0" w:color="auto"/>
        <w:bottom w:val="none" w:sz="0" w:space="0" w:color="auto"/>
        <w:right w:val="none" w:sz="0" w:space="0" w:color="auto"/>
      </w:divBdr>
      <w:divsChild>
        <w:div w:id="615067731">
          <w:marLeft w:val="0"/>
          <w:marRight w:val="0"/>
          <w:marTop w:val="0"/>
          <w:marBottom w:val="0"/>
          <w:divBdr>
            <w:top w:val="none" w:sz="0" w:space="0" w:color="auto"/>
            <w:left w:val="none" w:sz="0" w:space="0" w:color="auto"/>
            <w:bottom w:val="none" w:sz="0" w:space="0" w:color="auto"/>
            <w:right w:val="none" w:sz="0" w:space="0" w:color="auto"/>
          </w:divBdr>
        </w:div>
      </w:divsChild>
    </w:div>
    <w:div w:id="2025204242">
      <w:bodyDiv w:val="1"/>
      <w:marLeft w:val="0"/>
      <w:marRight w:val="0"/>
      <w:marTop w:val="0"/>
      <w:marBottom w:val="0"/>
      <w:divBdr>
        <w:top w:val="none" w:sz="0" w:space="0" w:color="auto"/>
        <w:left w:val="none" w:sz="0" w:space="0" w:color="auto"/>
        <w:bottom w:val="none" w:sz="0" w:space="0" w:color="auto"/>
        <w:right w:val="none" w:sz="0" w:space="0" w:color="auto"/>
      </w:divBdr>
      <w:divsChild>
        <w:div w:id="1723866818">
          <w:marLeft w:val="0"/>
          <w:marRight w:val="0"/>
          <w:marTop w:val="0"/>
          <w:marBottom w:val="0"/>
          <w:divBdr>
            <w:top w:val="none" w:sz="0" w:space="0" w:color="auto"/>
            <w:left w:val="none" w:sz="0" w:space="0" w:color="auto"/>
            <w:bottom w:val="none" w:sz="0" w:space="0" w:color="auto"/>
            <w:right w:val="none" w:sz="0" w:space="0" w:color="auto"/>
          </w:divBdr>
          <w:divsChild>
            <w:div w:id="628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lerenindesocialprofit.be/Leren/Maniervanleren/LE_2.7_watwerktbijsupervisieintervisiecoaching.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arno.uvt.nl/show.cgi?fid=127001" TargetMode="External"/><Relationship Id="rId2" Type="http://schemas.openxmlformats.org/officeDocument/2006/relationships/customXml" Target="../customXml/item2.xml"/><Relationship Id="rId16" Type="http://schemas.openxmlformats.org/officeDocument/2006/relationships/hyperlink" Target="https://www.vandale.nl/gratis-woordenboek/nederlands/betekenis/voel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oi.org/10.1177/206622030900100206"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ooks.ipskampprinting.nl/thesis/581923-Stur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Een onderzoek naar de wijze waarop emoties een rol spelen bij het werken in het gedwongen kader en op welke manier hier aandacht aan kan worden besteed in de werkpraktijk van Reclassering Inforsa Amsterdam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97DD9BB9879D4989ED5223275E1E98" ma:contentTypeVersion="13" ma:contentTypeDescription="Create a new document." ma:contentTypeScope="" ma:versionID="757fe0c4d34a7db542580cb41f9696de">
  <xsd:schema xmlns:xsd="http://www.w3.org/2001/XMLSchema" xmlns:xs="http://www.w3.org/2001/XMLSchema" xmlns:p="http://schemas.microsoft.com/office/2006/metadata/properties" xmlns:ns3="826aaefc-c06c-43d1-bc5d-1280136be706" xmlns:ns4="8adb0529-1135-4c33-875f-8a9c0710a619" targetNamespace="http://schemas.microsoft.com/office/2006/metadata/properties" ma:root="true" ma:fieldsID="7efeddcded3ec9f1dca06df25d10f1be" ns3:_="" ns4:_="">
    <xsd:import namespace="826aaefc-c06c-43d1-bc5d-1280136be706"/>
    <xsd:import namespace="8adb0529-1135-4c33-875f-8a9c0710a6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aaefc-c06c-43d1-bc5d-1280136be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db0529-1135-4c33-875f-8a9c0710a6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1D087D-7369-4902-9E2E-21D901527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aaefc-c06c-43d1-bc5d-1280136be706"/>
    <ds:schemaRef ds:uri="8adb0529-1135-4c33-875f-8a9c0710a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7E7B7A-C873-49FB-A1A2-4B00D083D7D8}">
  <ds:schemaRefs>
    <ds:schemaRef ds:uri="http://schemas.microsoft.com/sharepoint/v3/contenttype/forms"/>
  </ds:schemaRefs>
</ds:datastoreItem>
</file>

<file path=customXml/itemProps4.xml><?xml version="1.0" encoding="utf-8"?>
<ds:datastoreItem xmlns:ds="http://schemas.openxmlformats.org/officeDocument/2006/customXml" ds:itemID="{E55B9DAC-B632-40D9-A7CA-D8D6AAB4540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4A6F94E-DDC0-4B7C-9F7E-5DE3ED448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TotalTime>
  <Pages>52</Pages>
  <Words>24438</Words>
  <Characters>134410</Characters>
  <Application>Microsoft Office Word</Application>
  <DocSecurity>0</DocSecurity>
  <Lines>1120</Lines>
  <Paragraphs>317</Paragraphs>
  <ScaleCrop>false</ScaleCrop>
  <HeadingPairs>
    <vt:vector size="2" baseType="variant">
      <vt:variant>
        <vt:lpstr>Titel</vt:lpstr>
      </vt:variant>
      <vt:variant>
        <vt:i4>1</vt:i4>
      </vt:variant>
    </vt:vector>
  </HeadingPairs>
  <TitlesOfParts>
    <vt:vector size="1" baseType="lpstr">
      <vt:lpstr>de rol van emoties in het reclasseringswerk</vt:lpstr>
    </vt:vector>
  </TitlesOfParts>
  <Company/>
  <LinksUpToDate>false</LinksUpToDate>
  <CharactersWithSpaces>158531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rol van emoties in het reclasseringswerk</dc:title>
  <dc:subject/>
  <dc:creator>Karlijn Duin</dc:creator>
  <cp:lastModifiedBy>Karlijn Duin</cp:lastModifiedBy>
  <cp:revision>2205</cp:revision>
  <cp:lastPrinted>2023-05-04T06:57:00Z</cp:lastPrinted>
  <dcterms:created xsi:type="dcterms:W3CDTF">2023-05-05T05:14:00Z</dcterms:created>
  <dcterms:modified xsi:type="dcterms:W3CDTF">2023-05-25T05:45:00Z</dcterms:modified>
  <cp:category>Studentnummer 1818904                                      Master Forensisch Sociale Professional             Hogeschool Utrecht                                                        26 mei 2023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0x0101000D97DD9BB9879D4989ED5223275E1E98</vt:lpwstr>
  </property>
</Properties>
</file>