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4B" w:rsidRPr="00147F33" w:rsidRDefault="00CB0E4B" w:rsidP="00CB0E4B">
      <w:pPr>
        <w:spacing w:after="0" w:line="360" w:lineRule="auto"/>
        <w:jc w:val="center"/>
        <w:rPr>
          <w:rFonts w:ascii="Arial" w:hAnsi="Arial" w:cs="Arial"/>
          <w:b/>
          <w:sz w:val="64"/>
          <w:szCs w:val="64"/>
        </w:rPr>
      </w:pPr>
      <w:r w:rsidRPr="00147F33">
        <w:rPr>
          <w:rFonts w:ascii="Arial" w:hAnsi="Arial" w:cs="Arial"/>
          <w:b/>
          <w:sz w:val="64"/>
          <w:szCs w:val="64"/>
        </w:rPr>
        <w:t>A research study on new marketing opportunities for</w:t>
      </w:r>
    </w:p>
    <w:p w:rsidR="00CB0E4B" w:rsidRPr="00F10A9F" w:rsidRDefault="00CB0E4B" w:rsidP="00CB0E4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10A9F">
        <w:rPr>
          <w:noProof/>
        </w:rPr>
        <w:drawing>
          <wp:inline distT="0" distB="0" distL="0" distR="0" wp14:anchorId="55BCC5FA" wp14:editId="4603D958">
            <wp:extent cx="5762625" cy="1543050"/>
            <wp:effectExtent l="0" t="0" r="0" b="0"/>
            <wp:docPr id="42" name="Afbeelding 42" descr="http://www.noah-design.nl/portfolio/logo/40/eost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ah-design.nl/portfolio/logo/40/eosta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E4B" w:rsidRPr="00F10A9F" w:rsidRDefault="00CB0E4B" w:rsidP="00CB0E4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10A9F">
        <w:rPr>
          <w:noProof/>
        </w:rPr>
        <w:drawing>
          <wp:inline distT="0" distB="0" distL="0" distR="0" wp14:anchorId="1CB5D06D" wp14:editId="060995B5">
            <wp:extent cx="2200275" cy="2019300"/>
            <wp:effectExtent l="0" t="0" r="9525" b="0"/>
            <wp:docPr id="44" name="Afbeelding 44" descr="http://www.achtuuroverwerken.nl/wp-content/uploads/2010/04/N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chtuuroverwerken.nl/wp-content/uploads/2010/04/NM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502" cy="202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37D" w:rsidRDefault="0026537D" w:rsidP="00CB0E4B">
      <w:pPr>
        <w:spacing w:after="0"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CB0E4B" w:rsidRDefault="00CB0E4B" w:rsidP="00CB0E4B">
      <w:pPr>
        <w:spacing w:after="0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Supervisor: Mr. </w:t>
      </w:r>
      <w:proofErr w:type="spellStart"/>
      <w:r>
        <w:rPr>
          <w:rFonts w:ascii="Arial" w:hAnsi="Arial" w:cs="Arial"/>
          <w:b/>
          <w:sz w:val="32"/>
          <w:szCs w:val="32"/>
        </w:rPr>
        <w:t>Kuijpers</w:t>
      </w:r>
      <w:proofErr w:type="spellEnd"/>
    </w:p>
    <w:p w:rsidR="00CB0E4B" w:rsidRDefault="00CB0E4B" w:rsidP="00CB0E4B">
      <w:pPr>
        <w:spacing w:after="0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Hague, August 30, 2012</w:t>
      </w:r>
    </w:p>
    <w:p w:rsidR="00CB0E4B" w:rsidRDefault="00CB0E4B" w:rsidP="00CB0E4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Hague School of European Studies</w:t>
      </w:r>
    </w:p>
    <w:p w:rsidR="00CB0E4B" w:rsidRDefault="00CB0E4B" w:rsidP="00CB0E4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CB0E4B" w:rsidRPr="00AA6BE5" w:rsidRDefault="00CB0E4B" w:rsidP="00CB0E4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Hague University of Applied Sciences</w:t>
      </w:r>
    </w:p>
    <w:p w:rsidR="00CB0E4B" w:rsidRDefault="00CB0E4B" w:rsidP="00CB0E4B">
      <w:pPr>
        <w:spacing w:after="0" w:line="360" w:lineRule="auto"/>
        <w:rPr>
          <w:rFonts w:ascii="Times New Roman" w:hAnsi="Times New Roman" w:cs="Times New Roman"/>
          <w:sz w:val="22"/>
        </w:rPr>
      </w:pPr>
    </w:p>
    <w:p w:rsidR="0026537D" w:rsidRDefault="0026537D" w:rsidP="00CB0E4B">
      <w:pPr>
        <w:pStyle w:val="Heading1"/>
        <w:rPr>
          <w:rFonts w:ascii="Arial" w:hAnsi="Arial" w:cs="Arial"/>
          <w:color w:val="auto"/>
          <w:sz w:val="24"/>
          <w:szCs w:val="24"/>
        </w:rPr>
      </w:pPr>
    </w:p>
    <w:p w:rsidR="00CB0E4B" w:rsidRPr="00C523CF" w:rsidRDefault="00CB0E4B" w:rsidP="00CB0E4B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C523CF">
        <w:rPr>
          <w:rFonts w:ascii="Arial" w:hAnsi="Arial" w:cs="Arial"/>
          <w:color w:val="auto"/>
          <w:sz w:val="24"/>
          <w:szCs w:val="24"/>
        </w:rPr>
        <w:t>Executive summary</w:t>
      </w:r>
    </w:p>
    <w:p w:rsidR="00CB0E4B" w:rsidRDefault="00CB0E4B" w:rsidP="00CB0E4B">
      <w:pPr>
        <w:spacing w:after="0" w:line="360" w:lineRule="auto"/>
        <w:rPr>
          <w:rFonts w:ascii="Times New Roman" w:hAnsi="Times New Roman" w:cs="Times New Roman"/>
          <w:sz w:val="22"/>
        </w:rPr>
      </w:pPr>
    </w:p>
    <w:p w:rsidR="00CB0E4B" w:rsidRDefault="00CB0E4B" w:rsidP="00CB0E4B">
      <w:pPr>
        <w:spacing w:after="0" w:line="360" w:lineRule="auto"/>
        <w:rPr>
          <w:rFonts w:ascii="Times New Roman" w:hAnsi="Times New Roman" w:cs="Times New Roman"/>
          <w:i/>
          <w:sz w:val="22"/>
        </w:rPr>
      </w:pPr>
      <w:r w:rsidRPr="00AA5070">
        <w:rPr>
          <w:rFonts w:ascii="Times New Roman" w:hAnsi="Times New Roman" w:cs="Times New Roman"/>
          <w:sz w:val="22"/>
        </w:rPr>
        <w:t xml:space="preserve">The research consists of a marketing plan for </w:t>
      </w:r>
      <w:proofErr w:type="spellStart"/>
      <w:r w:rsidRPr="00AA5070">
        <w:rPr>
          <w:rFonts w:ascii="Times New Roman" w:hAnsi="Times New Roman" w:cs="Times New Roman"/>
          <w:sz w:val="22"/>
        </w:rPr>
        <w:t>Eosta</w:t>
      </w:r>
      <w:proofErr w:type="spellEnd"/>
      <w:r w:rsidRPr="00AA5070">
        <w:rPr>
          <w:rFonts w:ascii="Times New Roman" w:hAnsi="Times New Roman" w:cs="Times New Roman"/>
          <w:sz w:val="22"/>
        </w:rPr>
        <w:t xml:space="preserve">, a company that sells and exports organic fruits and vegetables. </w:t>
      </w:r>
      <w:r>
        <w:rPr>
          <w:rFonts w:ascii="Times New Roman" w:hAnsi="Times New Roman" w:cs="Times New Roman"/>
          <w:sz w:val="22"/>
        </w:rPr>
        <w:t>The company</w:t>
      </w:r>
      <w:r w:rsidRPr="00AA5070">
        <w:rPr>
          <w:rFonts w:ascii="Times New Roman" w:hAnsi="Times New Roman" w:cs="Times New Roman"/>
          <w:sz w:val="22"/>
        </w:rPr>
        <w:t xml:space="preserve"> seeks the proper marketing strategy in order to attract as many customers as possible, and to strengthen the brand image of its products.</w:t>
      </w:r>
      <w:r w:rsidR="00DA7143">
        <w:rPr>
          <w:rFonts w:ascii="Times New Roman" w:hAnsi="Times New Roman" w:cs="Times New Roman"/>
          <w:sz w:val="22"/>
        </w:rPr>
        <w:t xml:space="preserve"> The problem is to find a good strategic implementation, in order to attract more consumers and increase the awareness of organic fruits and vegetables. </w:t>
      </w:r>
    </w:p>
    <w:p w:rsidR="00CB0E4B" w:rsidRPr="005A2498" w:rsidRDefault="00CB0E4B" w:rsidP="00CB0E4B">
      <w:pPr>
        <w:spacing w:after="0" w:line="360" w:lineRule="auto"/>
        <w:rPr>
          <w:rFonts w:ascii="Times New Roman" w:hAnsi="Times New Roman" w:cs="Times New Roman"/>
          <w:sz w:val="22"/>
        </w:rPr>
      </w:pPr>
    </w:p>
    <w:p w:rsidR="00CB0E4B" w:rsidRPr="005A2498" w:rsidRDefault="00CB0E4B" w:rsidP="00CB0E4B">
      <w:pPr>
        <w:spacing w:after="0" w:line="360" w:lineRule="auto"/>
        <w:rPr>
          <w:rFonts w:ascii="Times New Roman" w:hAnsi="Times New Roman" w:cs="Times New Roman"/>
          <w:iCs/>
          <w:color w:val="2A2A2A"/>
          <w:sz w:val="22"/>
        </w:rPr>
      </w:pPr>
      <w:r w:rsidRPr="005A2498">
        <w:rPr>
          <w:rFonts w:ascii="Times New Roman" w:hAnsi="Times New Roman" w:cs="Times New Roman"/>
          <w:sz w:val="22"/>
        </w:rPr>
        <w:t>The main research question is: ‘</w:t>
      </w:r>
      <w:r w:rsidRPr="005A2498">
        <w:rPr>
          <w:rFonts w:ascii="Times New Roman" w:hAnsi="Times New Roman" w:cs="Times New Roman"/>
          <w:iCs/>
          <w:color w:val="2A2A2A"/>
          <w:sz w:val="22"/>
        </w:rPr>
        <w:t xml:space="preserve">What  marketing techniques  should </w:t>
      </w:r>
      <w:proofErr w:type="spellStart"/>
      <w:r w:rsidRPr="005A2498">
        <w:rPr>
          <w:rFonts w:ascii="Times New Roman" w:hAnsi="Times New Roman" w:cs="Times New Roman"/>
          <w:iCs/>
          <w:color w:val="2A2A2A"/>
          <w:sz w:val="22"/>
        </w:rPr>
        <w:t>Eosta</w:t>
      </w:r>
      <w:proofErr w:type="spellEnd"/>
      <w:r w:rsidRPr="005A2498">
        <w:rPr>
          <w:rFonts w:ascii="Times New Roman" w:hAnsi="Times New Roman" w:cs="Times New Roman"/>
          <w:iCs/>
          <w:color w:val="2A2A2A"/>
          <w:sz w:val="22"/>
        </w:rPr>
        <w:t xml:space="preserve">  implement in its corporate strategy (and how), in order to strengthen its Nature &amp; More brand image , and gain more profit?’</w:t>
      </w:r>
    </w:p>
    <w:p w:rsidR="00CB0E4B" w:rsidRDefault="00CB0E4B" w:rsidP="00CB0E4B">
      <w:pPr>
        <w:spacing w:after="0" w:line="360" w:lineRule="auto"/>
        <w:rPr>
          <w:rFonts w:ascii="Times New Roman" w:hAnsi="Times New Roman" w:cs="Times New Roman"/>
          <w:iCs/>
          <w:color w:val="2A2A2A"/>
          <w:sz w:val="22"/>
        </w:rPr>
      </w:pPr>
      <w:r>
        <w:rPr>
          <w:rFonts w:ascii="Times New Roman" w:hAnsi="Times New Roman" w:cs="Times New Roman"/>
          <w:iCs/>
          <w:color w:val="2A2A2A"/>
          <w:sz w:val="22"/>
        </w:rPr>
        <w:t>In order to answer this question, an extensiv</w:t>
      </w:r>
      <w:r w:rsidR="00336F8B">
        <w:rPr>
          <w:rFonts w:ascii="Times New Roman" w:hAnsi="Times New Roman" w:cs="Times New Roman"/>
          <w:iCs/>
          <w:color w:val="2A2A2A"/>
          <w:sz w:val="22"/>
        </w:rPr>
        <w:t>e analysi</w:t>
      </w:r>
      <w:r>
        <w:rPr>
          <w:rFonts w:ascii="Times New Roman" w:hAnsi="Times New Roman" w:cs="Times New Roman"/>
          <w:iCs/>
          <w:color w:val="2A2A2A"/>
          <w:sz w:val="22"/>
        </w:rPr>
        <w:t>s had to be conducted. The first part of the plan focuses on the current strategy of the company. By means of a SWOT-analysis,</w:t>
      </w:r>
      <w:r w:rsidR="002129EC">
        <w:rPr>
          <w:rFonts w:ascii="Times New Roman" w:hAnsi="Times New Roman" w:cs="Times New Roman"/>
          <w:iCs/>
          <w:color w:val="2A2A2A"/>
          <w:sz w:val="22"/>
        </w:rPr>
        <w:t xml:space="preserve"> strengths/weaknesses/</w:t>
      </w:r>
      <w:r>
        <w:rPr>
          <w:rFonts w:ascii="Times New Roman" w:hAnsi="Times New Roman" w:cs="Times New Roman"/>
          <w:iCs/>
          <w:color w:val="2A2A2A"/>
          <w:sz w:val="22"/>
        </w:rPr>
        <w:t xml:space="preserve"> opportunities/threats are being appointed and discussed. Supported by market (desk) research, this analysis is the basis for deciding what strategies need to be implemented. </w:t>
      </w:r>
    </w:p>
    <w:p w:rsidR="00CB0E4B" w:rsidRDefault="00CB0E4B" w:rsidP="00CB0E4B">
      <w:pPr>
        <w:spacing w:after="0" w:line="360" w:lineRule="auto"/>
        <w:rPr>
          <w:rFonts w:ascii="Times New Roman" w:hAnsi="Times New Roman" w:cs="Times New Roman"/>
          <w:iCs/>
          <w:color w:val="2A2A2A"/>
          <w:sz w:val="22"/>
        </w:rPr>
      </w:pPr>
    </w:p>
    <w:p w:rsidR="001D0D25" w:rsidRDefault="00CB0E4B" w:rsidP="00CB0E4B">
      <w:pPr>
        <w:spacing w:after="0" w:line="360" w:lineRule="auto"/>
        <w:rPr>
          <w:rFonts w:ascii="Times New Roman" w:hAnsi="Times New Roman" w:cs="Times New Roman"/>
          <w:iCs/>
          <w:color w:val="2A2A2A"/>
          <w:sz w:val="22"/>
        </w:rPr>
      </w:pPr>
      <w:r w:rsidRPr="00AA5070">
        <w:rPr>
          <w:rFonts w:ascii="Times New Roman" w:hAnsi="Times New Roman" w:cs="Times New Roman"/>
          <w:sz w:val="22"/>
        </w:rPr>
        <w:t xml:space="preserve">A way to reach people all over the world, is using the Internet. And more specifically: social media. The company wants its brand to become more known, and sees social media as the ideal way to achieve this goal. </w:t>
      </w:r>
      <w:r>
        <w:rPr>
          <w:rFonts w:ascii="Times New Roman" w:hAnsi="Times New Roman" w:cs="Times New Roman"/>
          <w:iCs/>
          <w:color w:val="2A2A2A"/>
          <w:sz w:val="22"/>
        </w:rPr>
        <w:t>The strategies are ‘spread over’ two sub questions; one focusing on the use of social media, and the other on how other marketing opportunities could be used. Such an opportunity involves the improvement of product inform</w:t>
      </w:r>
      <w:r w:rsidR="00DA7143">
        <w:rPr>
          <w:rFonts w:ascii="Times New Roman" w:hAnsi="Times New Roman" w:cs="Times New Roman"/>
          <w:iCs/>
          <w:color w:val="2A2A2A"/>
          <w:sz w:val="22"/>
        </w:rPr>
        <w:t xml:space="preserve">ation. Improving the information on product packaging – including a link to Facebook – is part of this strategic measure. </w:t>
      </w:r>
    </w:p>
    <w:p w:rsidR="001D0D25" w:rsidRDefault="001D0D25" w:rsidP="00CB0E4B">
      <w:pPr>
        <w:spacing w:after="0" w:line="360" w:lineRule="auto"/>
        <w:rPr>
          <w:rFonts w:ascii="Times New Roman" w:hAnsi="Times New Roman" w:cs="Times New Roman"/>
          <w:iCs/>
          <w:color w:val="2A2A2A"/>
          <w:sz w:val="22"/>
        </w:rPr>
      </w:pPr>
    </w:p>
    <w:p w:rsidR="001D0D25" w:rsidRDefault="001D0D25" w:rsidP="00CB0E4B">
      <w:pPr>
        <w:spacing w:after="0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Because the company has a huge commitment to the natural and social environment, concrete</w:t>
      </w:r>
      <w:r w:rsidRPr="00AE5B61">
        <w:rPr>
          <w:rFonts w:ascii="Times New Roman" w:hAnsi="Times New Roman" w:cs="Times New Roman"/>
          <w:sz w:val="22"/>
        </w:rPr>
        <w:t xml:space="preserve"> information on</w:t>
      </w:r>
      <w:r>
        <w:rPr>
          <w:rFonts w:ascii="Times New Roman" w:hAnsi="Times New Roman" w:cs="Times New Roman"/>
          <w:sz w:val="22"/>
        </w:rPr>
        <w:t xml:space="preserve"> the packaging on</w:t>
      </w:r>
      <w:r w:rsidRPr="00AE5B61">
        <w:rPr>
          <w:rFonts w:ascii="Times New Roman" w:hAnsi="Times New Roman" w:cs="Times New Roman"/>
          <w:sz w:val="22"/>
        </w:rPr>
        <w:t xml:space="preserve"> the buyer’s contribution (1 cent to this project)</w:t>
      </w:r>
      <w:r>
        <w:rPr>
          <w:rFonts w:ascii="Times New Roman" w:hAnsi="Times New Roman" w:cs="Times New Roman"/>
          <w:sz w:val="22"/>
        </w:rPr>
        <w:t xml:space="preserve">, is another measure that could be used.  </w:t>
      </w:r>
      <w:r w:rsidR="00CB0E4B" w:rsidRPr="00AA5070">
        <w:rPr>
          <w:rFonts w:ascii="Times New Roman" w:hAnsi="Times New Roman" w:cs="Times New Roman"/>
          <w:sz w:val="22"/>
        </w:rPr>
        <w:t>This way the consumer can be convinced more easily about the company’s great Corporate Social Responsibility, and this improves the transparency of the business (one of</w:t>
      </w:r>
      <w:r>
        <w:rPr>
          <w:rFonts w:ascii="Times New Roman" w:hAnsi="Times New Roman" w:cs="Times New Roman"/>
          <w:sz w:val="22"/>
        </w:rPr>
        <w:t xml:space="preserve"> the company’s primary values), and also the popularity. </w:t>
      </w:r>
      <w:r w:rsidR="00CB0E4B">
        <w:rPr>
          <w:rFonts w:ascii="Times New Roman" w:hAnsi="Times New Roman" w:cs="Times New Roman"/>
          <w:sz w:val="22"/>
        </w:rPr>
        <w:t xml:space="preserve">Because interaction with consumers is very important nowadays, this could be linked with the social media aspect. </w:t>
      </w:r>
    </w:p>
    <w:p w:rsidR="001D0D25" w:rsidRDefault="001D0D25" w:rsidP="00CB0E4B">
      <w:pPr>
        <w:spacing w:after="0" w:line="360" w:lineRule="auto"/>
        <w:rPr>
          <w:rFonts w:ascii="Times New Roman" w:hAnsi="Times New Roman" w:cs="Times New Roman"/>
          <w:sz w:val="22"/>
        </w:rPr>
      </w:pPr>
    </w:p>
    <w:p w:rsidR="00CB0E4B" w:rsidRDefault="00CB0E4B" w:rsidP="00CB0E4B">
      <w:pPr>
        <w:spacing w:after="0" w:line="360" w:lineRule="auto"/>
        <w:rPr>
          <w:rFonts w:ascii="Times New Roman" w:hAnsi="Times New Roman" w:cs="Times New Roman"/>
          <w:iCs/>
          <w:color w:val="2A2A2A"/>
          <w:sz w:val="22"/>
        </w:rPr>
      </w:pPr>
      <w:r>
        <w:rPr>
          <w:rFonts w:ascii="Times New Roman" w:hAnsi="Times New Roman" w:cs="Times New Roman"/>
          <w:iCs/>
          <w:color w:val="2A2A2A"/>
          <w:sz w:val="22"/>
        </w:rPr>
        <w:t xml:space="preserve">Another strategic implementation concerns ‘physically’ reaching new groups of consumers, which would require </w:t>
      </w:r>
      <w:proofErr w:type="spellStart"/>
      <w:r>
        <w:rPr>
          <w:rFonts w:ascii="Times New Roman" w:hAnsi="Times New Roman" w:cs="Times New Roman"/>
          <w:iCs/>
          <w:color w:val="2A2A2A"/>
          <w:sz w:val="22"/>
        </w:rPr>
        <w:t>Eosta</w:t>
      </w:r>
      <w:proofErr w:type="spellEnd"/>
      <w:r>
        <w:rPr>
          <w:rFonts w:ascii="Times New Roman" w:hAnsi="Times New Roman" w:cs="Times New Roman"/>
          <w:iCs/>
          <w:color w:val="2A2A2A"/>
          <w:sz w:val="22"/>
        </w:rPr>
        <w:t xml:space="preserve"> to not only b</w:t>
      </w:r>
      <w:r w:rsidR="00372693">
        <w:rPr>
          <w:rFonts w:ascii="Times New Roman" w:hAnsi="Times New Roman" w:cs="Times New Roman"/>
          <w:iCs/>
          <w:color w:val="2A2A2A"/>
          <w:sz w:val="22"/>
        </w:rPr>
        <w:t>e present at organic food fairs, but also non-organic fairs.</w:t>
      </w:r>
      <w:r w:rsidR="001D0D25">
        <w:rPr>
          <w:rFonts w:ascii="Times New Roman" w:hAnsi="Times New Roman" w:cs="Times New Roman"/>
          <w:iCs/>
          <w:color w:val="2A2A2A"/>
          <w:sz w:val="22"/>
        </w:rPr>
        <w:t xml:space="preserve"> </w:t>
      </w:r>
      <w:r w:rsidR="00090182">
        <w:rPr>
          <w:rFonts w:ascii="Times New Roman" w:hAnsi="Times New Roman" w:cs="Times New Roman"/>
          <w:iCs/>
          <w:color w:val="2A2A2A"/>
          <w:sz w:val="22"/>
        </w:rPr>
        <w:t xml:space="preserve">This way the consumer base is being widened and expanded, which in turn should lead to a higher turnover and more brand awareness. </w:t>
      </w:r>
    </w:p>
    <w:p w:rsidR="00905E31" w:rsidRDefault="00905E31" w:rsidP="00CB0E4B">
      <w:pPr>
        <w:spacing w:after="0" w:line="360" w:lineRule="auto"/>
        <w:rPr>
          <w:rFonts w:ascii="Times New Roman" w:hAnsi="Times New Roman" w:cs="Times New Roman"/>
          <w:iCs/>
          <w:color w:val="2A2A2A"/>
          <w:sz w:val="22"/>
        </w:rPr>
      </w:pPr>
    </w:p>
    <w:p w:rsidR="00CB0E4B" w:rsidRDefault="00CB0E4B" w:rsidP="00CB0E4B">
      <w:pPr>
        <w:spacing w:after="0" w:line="360" w:lineRule="auto"/>
        <w:rPr>
          <w:rFonts w:ascii="Times New Roman" w:hAnsi="Times New Roman" w:cs="Times New Roman"/>
          <w:iCs/>
          <w:color w:val="2A2A2A"/>
          <w:sz w:val="22"/>
        </w:rPr>
      </w:pPr>
      <w:bookmarkStart w:id="0" w:name="_GoBack"/>
      <w:bookmarkEnd w:id="0"/>
    </w:p>
    <w:p w:rsidR="00CB0E4B" w:rsidRPr="00147F33" w:rsidRDefault="00CB0E4B" w:rsidP="00CB0E4B">
      <w:pPr>
        <w:pStyle w:val="Heading1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147F33">
        <w:rPr>
          <w:rFonts w:ascii="Arial" w:hAnsi="Arial" w:cs="Arial"/>
          <w:color w:val="auto"/>
          <w:sz w:val="24"/>
          <w:szCs w:val="24"/>
        </w:rPr>
        <w:lastRenderedPageBreak/>
        <w:t>Table of contents</w:t>
      </w:r>
      <w:r w:rsidRPr="00147F33">
        <w:rPr>
          <w:rFonts w:ascii="Arial" w:hAnsi="Arial" w:cs="Arial"/>
          <w:color w:val="auto"/>
          <w:sz w:val="20"/>
          <w:szCs w:val="20"/>
        </w:rPr>
        <w:tab/>
      </w:r>
      <w:r w:rsidRPr="00147F33">
        <w:rPr>
          <w:rFonts w:ascii="Arial" w:hAnsi="Arial" w:cs="Arial"/>
          <w:color w:val="auto"/>
          <w:sz w:val="20"/>
          <w:szCs w:val="20"/>
        </w:rPr>
        <w:tab/>
      </w:r>
      <w:r w:rsidRPr="00147F33">
        <w:rPr>
          <w:rFonts w:ascii="Arial" w:hAnsi="Arial" w:cs="Arial"/>
          <w:color w:val="auto"/>
          <w:sz w:val="20"/>
          <w:szCs w:val="20"/>
        </w:rPr>
        <w:tab/>
      </w:r>
      <w:r w:rsidRPr="00147F33">
        <w:rPr>
          <w:rFonts w:ascii="Arial" w:hAnsi="Arial" w:cs="Arial"/>
          <w:color w:val="auto"/>
          <w:sz w:val="20"/>
          <w:szCs w:val="20"/>
        </w:rPr>
        <w:tab/>
      </w:r>
      <w:r w:rsidRPr="00147F33">
        <w:rPr>
          <w:rFonts w:ascii="Arial" w:hAnsi="Arial" w:cs="Arial"/>
          <w:color w:val="auto"/>
          <w:sz w:val="20"/>
          <w:szCs w:val="20"/>
        </w:rPr>
        <w:tab/>
      </w:r>
      <w:r w:rsidRPr="00147F33">
        <w:rPr>
          <w:rFonts w:ascii="Arial" w:hAnsi="Arial" w:cs="Arial"/>
          <w:color w:val="auto"/>
          <w:sz w:val="20"/>
          <w:szCs w:val="20"/>
        </w:rPr>
        <w:tab/>
      </w:r>
      <w:r w:rsidRPr="00147F33">
        <w:rPr>
          <w:rFonts w:ascii="Arial" w:hAnsi="Arial" w:cs="Arial"/>
          <w:color w:val="auto"/>
          <w:sz w:val="20"/>
          <w:szCs w:val="20"/>
        </w:rPr>
        <w:tab/>
      </w:r>
      <w:r w:rsidRPr="00147F33">
        <w:rPr>
          <w:rFonts w:ascii="Arial" w:hAnsi="Arial" w:cs="Arial"/>
          <w:color w:val="auto"/>
          <w:sz w:val="20"/>
          <w:szCs w:val="20"/>
        </w:rPr>
        <w:tab/>
      </w:r>
      <w:r w:rsidRPr="00147F33">
        <w:rPr>
          <w:rFonts w:ascii="Arial" w:hAnsi="Arial" w:cs="Arial"/>
          <w:color w:val="auto"/>
          <w:sz w:val="20"/>
          <w:szCs w:val="20"/>
        </w:rPr>
        <w:tab/>
        <w:t>Page</w:t>
      </w:r>
    </w:p>
    <w:p w:rsidR="00CB0E4B" w:rsidRDefault="00CB0E4B" w:rsidP="00CB0E4B">
      <w:pPr>
        <w:pStyle w:val="Heading1"/>
        <w:spacing w:before="0" w:line="240" w:lineRule="auto"/>
        <w:rPr>
          <w:rFonts w:ascii="Arial" w:hAnsi="Arial" w:cs="Arial"/>
          <w:bCs w:val="0"/>
          <w:color w:val="auto"/>
          <w:sz w:val="24"/>
          <w:szCs w:val="24"/>
        </w:rPr>
      </w:pPr>
    </w:p>
    <w:p w:rsidR="00CB0E4B" w:rsidRPr="00147F33" w:rsidRDefault="00CB0E4B" w:rsidP="00CB0E4B">
      <w:pPr>
        <w:pStyle w:val="Heading1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147F33">
        <w:rPr>
          <w:rFonts w:ascii="Arial" w:hAnsi="Arial" w:cs="Arial"/>
          <w:b w:val="0"/>
          <w:bCs w:val="0"/>
          <w:color w:val="auto"/>
          <w:sz w:val="24"/>
          <w:szCs w:val="24"/>
        </w:rPr>
        <w:t>1.</w:t>
      </w:r>
      <w:r w:rsidRPr="00147F33">
        <w:rPr>
          <w:rFonts w:ascii="Arial" w:hAnsi="Arial" w:cs="Arial"/>
          <w:b w:val="0"/>
          <w:color w:val="auto"/>
          <w:sz w:val="24"/>
          <w:szCs w:val="24"/>
        </w:rPr>
        <w:t xml:space="preserve"> Introduction</w:t>
      </w:r>
      <w:r w:rsidRPr="00147F33">
        <w:rPr>
          <w:rFonts w:ascii="Arial" w:hAnsi="Arial" w:cs="Arial"/>
          <w:b w:val="0"/>
          <w:color w:val="auto"/>
          <w:sz w:val="24"/>
          <w:szCs w:val="24"/>
        </w:rPr>
        <w:tab/>
      </w:r>
      <w:r w:rsidRPr="00147F33">
        <w:rPr>
          <w:rFonts w:ascii="Arial" w:hAnsi="Arial" w:cs="Arial"/>
          <w:b w:val="0"/>
          <w:color w:val="auto"/>
          <w:sz w:val="24"/>
          <w:szCs w:val="24"/>
        </w:rPr>
        <w:tab/>
      </w:r>
      <w:r w:rsidRPr="00147F33">
        <w:rPr>
          <w:rFonts w:ascii="Arial" w:hAnsi="Arial" w:cs="Arial"/>
          <w:b w:val="0"/>
          <w:color w:val="auto"/>
          <w:sz w:val="24"/>
          <w:szCs w:val="24"/>
        </w:rPr>
        <w:tab/>
      </w:r>
      <w:r w:rsidRPr="00147F33">
        <w:rPr>
          <w:rFonts w:ascii="Arial" w:hAnsi="Arial" w:cs="Arial"/>
          <w:b w:val="0"/>
          <w:color w:val="auto"/>
          <w:sz w:val="24"/>
          <w:szCs w:val="24"/>
        </w:rPr>
        <w:tab/>
      </w:r>
      <w:r w:rsidRPr="00147F33">
        <w:rPr>
          <w:rFonts w:ascii="Arial" w:hAnsi="Arial" w:cs="Arial"/>
          <w:b w:val="0"/>
          <w:color w:val="auto"/>
          <w:sz w:val="24"/>
          <w:szCs w:val="24"/>
        </w:rPr>
        <w:tab/>
      </w:r>
      <w:r w:rsidRPr="00147F33">
        <w:rPr>
          <w:rFonts w:ascii="Arial" w:hAnsi="Arial" w:cs="Arial"/>
          <w:b w:val="0"/>
          <w:color w:val="auto"/>
          <w:sz w:val="24"/>
          <w:szCs w:val="24"/>
        </w:rPr>
        <w:tab/>
      </w:r>
      <w:r w:rsidRPr="00147F33">
        <w:rPr>
          <w:rFonts w:ascii="Arial" w:hAnsi="Arial" w:cs="Arial"/>
          <w:b w:val="0"/>
          <w:color w:val="auto"/>
          <w:sz w:val="24"/>
          <w:szCs w:val="24"/>
        </w:rPr>
        <w:tab/>
      </w:r>
      <w:r w:rsidRPr="00147F33">
        <w:rPr>
          <w:rFonts w:ascii="Arial" w:hAnsi="Arial" w:cs="Arial"/>
          <w:b w:val="0"/>
          <w:color w:val="auto"/>
          <w:sz w:val="24"/>
          <w:szCs w:val="24"/>
        </w:rPr>
        <w:tab/>
      </w:r>
      <w:r w:rsidRPr="00147F33">
        <w:rPr>
          <w:rFonts w:ascii="Arial" w:hAnsi="Arial" w:cs="Arial"/>
          <w:b w:val="0"/>
          <w:color w:val="auto"/>
          <w:sz w:val="24"/>
          <w:szCs w:val="24"/>
        </w:rPr>
        <w:tab/>
      </w:r>
      <w:r w:rsidRPr="00147F33">
        <w:rPr>
          <w:rFonts w:ascii="Arial" w:hAnsi="Arial" w:cs="Arial"/>
          <w:b w:val="0"/>
          <w:color w:val="auto"/>
          <w:sz w:val="20"/>
          <w:szCs w:val="20"/>
        </w:rPr>
        <w:t>3</w:t>
      </w:r>
    </w:p>
    <w:p w:rsidR="00CB0E4B" w:rsidRPr="00147F33" w:rsidRDefault="00CB0E4B" w:rsidP="00CB0E4B">
      <w:pPr>
        <w:pStyle w:val="Heading1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147F33">
        <w:rPr>
          <w:rFonts w:ascii="Arial" w:hAnsi="Arial" w:cs="Arial"/>
          <w:b w:val="0"/>
          <w:color w:val="auto"/>
          <w:sz w:val="24"/>
          <w:szCs w:val="24"/>
        </w:rPr>
        <w:tab/>
      </w:r>
      <w:r w:rsidRPr="00147F33">
        <w:rPr>
          <w:rFonts w:ascii="Arial" w:hAnsi="Arial" w:cs="Arial"/>
          <w:b w:val="0"/>
          <w:color w:val="auto"/>
          <w:sz w:val="24"/>
          <w:szCs w:val="24"/>
        </w:rPr>
        <w:tab/>
      </w:r>
      <w:r w:rsidRPr="00147F33">
        <w:rPr>
          <w:rFonts w:ascii="Arial" w:hAnsi="Arial" w:cs="Arial"/>
          <w:b w:val="0"/>
          <w:color w:val="auto"/>
          <w:sz w:val="24"/>
          <w:szCs w:val="24"/>
        </w:rPr>
        <w:tab/>
      </w:r>
      <w:r w:rsidRPr="00147F33">
        <w:rPr>
          <w:rFonts w:ascii="Arial" w:hAnsi="Arial" w:cs="Arial"/>
          <w:b w:val="0"/>
          <w:color w:val="auto"/>
          <w:sz w:val="24"/>
          <w:szCs w:val="24"/>
        </w:rPr>
        <w:tab/>
      </w:r>
      <w:r w:rsidRPr="00147F33">
        <w:rPr>
          <w:rFonts w:ascii="Arial" w:hAnsi="Arial" w:cs="Arial"/>
          <w:b w:val="0"/>
          <w:color w:val="auto"/>
          <w:sz w:val="24"/>
          <w:szCs w:val="24"/>
        </w:rPr>
        <w:tab/>
      </w:r>
      <w:r w:rsidRPr="00147F33">
        <w:rPr>
          <w:rFonts w:ascii="Arial" w:hAnsi="Arial" w:cs="Arial"/>
          <w:b w:val="0"/>
          <w:color w:val="auto"/>
          <w:sz w:val="24"/>
          <w:szCs w:val="24"/>
        </w:rPr>
        <w:tab/>
      </w:r>
      <w:r w:rsidRPr="00147F33">
        <w:rPr>
          <w:rFonts w:ascii="Arial" w:hAnsi="Arial" w:cs="Arial"/>
          <w:b w:val="0"/>
          <w:color w:val="auto"/>
          <w:sz w:val="24"/>
          <w:szCs w:val="24"/>
        </w:rPr>
        <w:tab/>
      </w:r>
      <w:r w:rsidRPr="00147F33">
        <w:rPr>
          <w:rFonts w:ascii="Arial" w:hAnsi="Arial" w:cs="Arial"/>
          <w:b w:val="0"/>
          <w:color w:val="auto"/>
          <w:sz w:val="24"/>
          <w:szCs w:val="24"/>
        </w:rPr>
        <w:tab/>
        <w:t xml:space="preserve">      </w:t>
      </w:r>
      <w:r w:rsidRPr="00147F33">
        <w:rPr>
          <w:rFonts w:ascii="Arial" w:hAnsi="Arial" w:cs="Arial"/>
          <w:b w:val="0"/>
          <w:color w:val="auto"/>
          <w:sz w:val="24"/>
          <w:szCs w:val="24"/>
        </w:rPr>
        <w:tab/>
      </w:r>
      <w:r w:rsidRPr="00147F33">
        <w:rPr>
          <w:rFonts w:ascii="Arial" w:hAnsi="Arial" w:cs="Arial"/>
          <w:b w:val="0"/>
          <w:color w:val="auto"/>
          <w:sz w:val="24"/>
          <w:szCs w:val="24"/>
        </w:rPr>
        <w:tab/>
        <w:t xml:space="preserve">          </w:t>
      </w:r>
    </w:p>
    <w:p w:rsidR="00462CCB" w:rsidRPr="00462CCB" w:rsidRDefault="00CB0E4B" w:rsidP="00462CCB">
      <w:pPr>
        <w:pStyle w:val="Heading1"/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147F33">
        <w:rPr>
          <w:rFonts w:ascii="Arial" w:hAnsi="Arial" w:cs="Arial"/>
          <w:b w:val="0"/>
          <w:color w:val="auto"/>
          <w:sz w:val="24"/>
          <w:szCs w:val="24"/>
        </w:rPr>
        <w:t>2. Method</w:t>
      </w:r>
      <w:r w:rsidRPr="00147F33">
        <w:rPr>
          <w:rFonts w:ascii="Arial" w:hAnsi="Arial" w:cs="Arial"/>
          <w:b w:val="0"/>
          <w:color w:val="auto"/>
          <w:sz w:val="20"/>
          <w:szCs w:val="20"/>
        </w:rPr>
        <w:tab/>
      </w:r>
      <w:r w:rsidRPr="00147F33">
        <w:rPr>
          <w:rFonts w:ascii="Arial" w:hAnsi="Arial" w:cs="Arial"/>
          <w:b w:val="0"/>
          <w:color w:val="auto"/>
          <w:sz w:val="20"/>
          <w:szCs w:val="20"/>
        </w:rPr>
        <w:tab/>
      </w:r>
      <w:r w:rsidR="00462CCB">
        <w:rPr>
          <w:rFonts w:ascii="Arial" w:hAnsi="Arial" w:cs="Arial"/>
          <w:b w:val="0"/>
          <w:color w:val="auto"/>
          <w:sz w:val="20"/>
          <w:szCs w:val="20"/>
        </w:rPr>
        <w:tab/>
      </w:r>
      <w:r w:rsidR="00462CCB">
        <w:rPr>
          <w:rFonts w:ascii="Arial" w:hAnsi="Arial" w:cs="Arial"/>
          <w:b w:val="0"/>
          <w:color w:val="auto"/>
          <w:sz w:val="20"/>
          <w:szCs w:val="20"/>
        </w:rPr>
        <w:tab/>
      </w:r>
      <w:r w:rsidR="00462CCB">
        <w:rPr>
          <w:rFonts w:ascii="Arial" w:hAnsi="Arial" w:cs="Arial"/>
          <w:b w:val="0"/>
          <w:color w:val="auto"/>
          <w:sz w:val="20"/>
          <w:szCs w:val="20"/>
        </w:rPr>
        <w:tab/>
      </w:r>
      <w:r w:rsidR="00462CCB">
        <w:rPr>
          <w:rFonts w:ascii="Arial" w:hAnsi="Arial" w:cs="Arial"/>
          <w:b w:val="0"/>
          <w:color w:val="auto"/>
          <w:sz w:val="20"/>
          <w:szCs w:val="20"/>
        </w:rPr>
        <w:tab/>
      </w:r>
      <w:r w:rsidR="00462CCB">
        <w:rPr>
          <w:rFonts w:ascii="Arial" w:hAnsi="Arial" w:cs="Arial"/>
          <w:b w:val="0"/>
          <w:color w:val="auto"/>
          <w:sz w:val="20"/>
          <w:szCs w:val="20"/>
        </w:rPr>
        <w:tab/>
      </w:r>
      <w:r w:rsidR="00462CCB">
        <w:rPr>
          <w:rFonts w:ascii="Arial" w:hAnsi="Arial" w:cs="Arial"/>
          <w:b w:val="0"/>
          <w:color w:val="auto"/>
          <w:sz w:val="20"/>
          <w:szCs w:val="20"/>
        </w:rPr>
        <w:tab/>
      </w:r>
      <w:r w:rsidR="00462CCB">
        <w:rPr>
          <w:rFonts w:ascii="Arial" w:hAnsi="Arial" w:cs="Arial"/>
          <w:b w:val="0"/>
          <w:color w:val="auto"/>
          <w:sz w:val="20"/>
          <w:szCs w:val="20"/>
        </w:rPr>
        <w:tab/>
      </w:r>
      <w:r w:rsidR="00462CCB">
        <w:rPr>
          <w:rFonts w:ascii="Arial" w:hAnsi="Arial" w:cs="Arial"/>
          <w:b w:val="0"/>
          <w:color w:val="auto"/>
          <w:sz w:val="20"/>
          <w:szCs w:val="20"/>
        </w:rPr>
        <w:tab/>
        <w:t>5</w:t>
      </w:r>
    </w:p>
    <w:p w:rsidR="00CB0E4B" w:rsidRPr="00147F33" w:rsidRDefault="00CB0E4B" w:rsidP="00CB0E4B">
      <w:pPr>
        <w:pStyle w:val="Heading1"/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147F33">
        <w:rPr>
          <w:rFonts w:ascii="Arial" w:hAnsi="Arial" w:cs="Arial"/>
          <w:b w:val="0"/>
          <w:color w:val="auto"/>
          <w:sz w:val="20"/>
          <w:szCs w:val="20"/>
        </w:rPr>
        <w:tab/>
      </w:r>
      <w:r w:rsidRPr="00147F33">
        <w:rPr>
          <w:rFonts w:ascii="Arial" w:hAnsi="Arial" w:cs="Arial"/>
          <w:b w:val="0"/>
          <w:color w:val="auto"/>
          <w:sz w:val="20"/>
          <w:szCs w:val="20"/>
        </w:rPr>
        <w:tab/>
      </w:r>
      <w:r w:rsidRPr="00147F33">
        <w:rPr>
          <w:rFonts w:ascii="Arial" w:hAnsi="Arial" w:cs="Arial"/>
          <w:b w:val="0"/>
          <w:color w:val="auto"/>
          <w:sz w:val="20"/>
          <w:szCs w:val="20"/>
        </w:rPr>
        <w:tab/>
      </w:r>
      <w:r w:rsidRPr="00147F33">
        <w:rPr>
          <w:rFonts w:ascii="Arial" w:hAnsi="Arial" w:cs="Arial"/>
          <w:b w:val="0"/>
          <w:color w:val="auto"/>
          <w:sz w:val="20"/>
          <w:szCs w:val="20"/>
        </w:rPr>
        <w:tab/>
      </w:r>
      <w:r w:rsidRPr="00147F33">
        <w:rPr>
          <w:rFonts w:ascii="Arial" w:hAnsi="Arial" w:cs="Arial"/>
          <w:b w:val="0"/>
          <w:color w:val="auto"/>
          <w:sz w:val="20"/>
          <w:szCs w:val="20"/>
        </w:rPr>
        <w:tab/>
      </w:r>
      <w:r w:rsidRPr="00147F33">
        <w:rPr>
          <w:rFonts w:ascii="Arial" w:hAnsi="Arial" w:cs="Arial"/>
          <w:b w:val="0"/>
          <w:color w:val="auto"/>
          <w:sz w:val="20"/>
          <w:szCs w:val="20"/>
        </w:rPr>
        <w:tab/>
      </w:r>
      <w:r w:rsidRPr="00147F33">
        <w:rPr>
          <w:rFonts w:ascii="Arial" w:hAnsi="Arial" w:cs="Arial"/>
          <w:b w:val="0"/>
          <w:color w:val="auto"/>
          <w:sz w:val="20"/>
          <w:szCs w:val="20"/>
        </w:rPr>
        <w:tab/>
        <w:t xml:space="preserve">          </w:t>
      </w:r>
      <w:r w:rsidRPr="00147F33">
        <w:rPr>
          <w:rFonts w:ascii="Arial" w:hAnsi="Arial" w:cs="Arial"/>
          <w:b w:val="0"/>
          <w:color w:val="auto"/>
          <w:sz w:val="20"/>
          <w:szCs w:val="20"/>
        </w:rPr>
        <w:tab/>
      </w:r>
      <w:r w:rsidRPr="00147F33">
        <w:rPr>
          <w:rFonts w:ascii="Arial" w:hAnsi="Arial" w:cs="Arial"/>
          <w:b w:val="0"/>
          <w:color w:val="auto"/>
          <w:sz w:val="20"/>
          <w:szCs w:val="20"/>
        </w:rPr>
        <w:tab/>
      </w:r>
      <w:r w:rsidRPr="00147F33">
        <w:rPr>
          <w:rFonts w:ascii="Arial" w:hAnsi="Arial" w:cs="Arial"/>
          <w:b w:val="0"/>
          <w:color w:val="auto"/>
          <w:sz w:val="20"/>
          <w:szCs w:val="20"/>
        </w:rPr>
        <w:tab/>
        <w:t xml:space="preserve">            </w:t>
      </w:r>
      <w:r w:rsidR="002129EC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147F33">
        <w:rPr>
          <w:rFonts w:ascii="Arial" w:hAnsi="Arial" w:cs="Arial"/>
          <w:b w:val="0"/>
          <w:color w:val="auto"/>
          <w:sz w:val="20"/>
          <w:szCs w:val="20"/>
        </w:rPr>
        <w:tab/>
      </w:r>
    </w:p>
    <w:p w:rsidR="00CB0E4B" w:rsidRDefault="00CB0E4B" w:rsidP="00CB0E4B">
      <w:pPr>
        <w:pStyle w:val="Heading1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147F33">
        <w:rPr>
          <w:rFonts w:ascii="Arial" w:hAnsi="Arial" w:cs="Arial"/>
          <w:b w:val="0"/>
          <w:color w:val="auto"/>
          <w:sz w:val="24"/>
          <w:szCs w:val="24"/>
        </w:rPr>
        <w:t>3. Company information</w:t>
      </w:r>
      <w:r w:rsidRPr="00147F33">
        <w:rPr>
          <w:rFonts w:ascii="Arial" w:hAnsi="Arial" w:cs="Arial"/>
          <w:b w:val="0"/>
          <w:color w:val="auto"/>
          <w:sz w:val="24"/>
          <w:szCs w:val="24"/>
        </w:rPr>
        <w:tab/>
      </w:r>
    </w:p>
    <w:p w:rsidR="00CB0E4B" w:rsidRPr="00147F33" w:rsidRDefault="00CB0E4B" w:rsidP="00CB0E4B">
      <w:pPr>
        <w:pStyle w:val="ListParagraph"/>
        <w:spacing w:after="0" w:line="240" w:lineRule="auto"/>
        <w:rPr>
          <w:rFonts w:ascii="Arial" w:hAnsi="Arial" w:cs="Arial"/>
          <w:szCs w:val="20"/>
        </w:rPr>
      </w:pPr>
      <w:r w:rsidRPr="00147F33">
        <w:rPr>
          <w:rFonts w:ascii="Arial" w:hAnsi="Arial" w:cs="Arial"/>
          <w:szCs w:val="20"/>
        </w:rPr>
        <w:t>3.1 Company Description</w:t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  <w:t>7</w:t>
      </w:r>
    </w:p>
    <w:p w:rsidR="00CB0E4B" w:rsidRPr="00147F33" w:rsidRDefault="00CB0E4B" w:rsidP="00CB0E4B">
      <w:pPr>
        <w:pStyle w:val="ListParagraph"/>
        <w:spacing w:after="0" w:line="240" w:lineRule="auto"/>
        <w:rPr>
          <w:rFonts w:ascii="Arial" w:hAnsi="Arial" w:cs="Arial"/>
          <w:szCs w:val="20"/>
        </w:rPr>
      </w:pPr>
      <w:r w:rsidRPr="00147F33">
        <w:rPr>
          <w:rFonts w:ascii="Arial" w:hAnsi="Arial" w:cs="Arial"/>
          <w:szCs w:val="20"/>
        </w:rPr>
        <w:t xml:space="preserve">3.2 Structure </w:t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  <w:t>8</w:t>
      </w:r>
      <w:r w:rsidRPr="00147F33">
        <w:rPr>
          <w:rFonts w:ascii="Arial" w:hAnsi="Arial" w:cs="Arial"/>
          <w:szCs w:val="20"/>
        </w:rPr>
        <w:tab/>
      </w:r>
    </w:p>
    <w:p w:rsidR="00CB0E4B" w:rsidRPr="00147F33" w:rsidRDefault="00CB0E4B" w:rsidP="00CB0E4B">
      <w:pPr>
        <w:pStyle w:val="ListParagraph"/>
        <w:spacing w:after="0" w:line="240" w:lineRule="auto"/>
        <w:rPr>
          <w:rFonts w:ascii="Arial" w:hAnsi="Arial" w:cs="Arial"/>
          <w:szCs w:val="20"/>
        </w:rPr>
      </w:pPr>
      <w:r w:rsidRPr="00147F33">
        <w:rPr>
          <w:rFonts w:ascii="Arial" w:hAnsi="Arial" w:cs="Arial"/>
          <w:szCs w:val="20"/>
        </w:rPr>
        <w:t>3.3 Vision/Mission/Goal</w:t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="002129EC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>9</w:t>
      </w:r>
      <w:r w:rsidRPr="00147F33">
        <w:rPr>
          <w:rFonts w:ascii="Arial" w:hAnsi="Arial" w:cs="Arial"/>
          <w:szCs w:val="20"/>
        </w:rPr>
        <w:tab/>
      </w:r>
    </w:p>
    <w:p w:rsidR="00CB0E4B" w:rsidRPr="00147F33" w:rsidRDefault="00CB0E4B" w:rsidP="00CB0E4B">
      <w:pPr>
        <w:pStyle w:val="ListParagraph"/>
        <w:spacing w:after="0" w:line="240" w:lineRule="auto"/>
        <w:rPr>
          <w:rFonts w:ascii="Arial" w:hAnsi="Arial" w:cs="Arial"/>
          <w:szCs w:val="20"/>
        </w:rPr>
      </w:pPr>
      <w:r w:rsidRPr="00147F33">
        <w:rPr>
          <w:rFonts w:ascii="Arial" w:hAnsi="Arial" w:cs="Arial"/>
          <w:szCs w:val="20"/>
        </w:rPr>
        <w:t>3.4 Product positioning</w:t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  <w:t xml:space="preserve">           </w:t>
      </w:r>
      <w:r w:rsidR="002129EC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 xml:space="preserve"> </w:t>
      </w:r>
      <w:r w:rsidR="002129EC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>10</w:t>
      </w:r>
      <w:r w:rsidRPr="00147F33">
        <w:rPr>
          <w:rFonts w:ascii="Arial" w:hAnsi="Arial" w:cs="Arial"/>
          <w:szCs w:val="20"/>
        </w:rPr>
        <w:tab/>
      </w:r>
    </w:p>
    <w:p w:rsidR="00CB0E4B" w:rsidRPr="00147F33" w:rsidRDefault="00CB0E4B" w:rsidP="00CB0E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0E4B" w:rsidRPr="00147F33" w:rsidRDefault="00CB0E4B" w:rsidP="00CB0E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7F33">
        <w:rPr>
          <w:rFonts w:ascii="Arial" w:hAnsi="Arial" w:cs="Arial"/>
          <w:sz w:val="24"/>
          <w:szCs w:val="24"/>
        </w:rPr>
        <w:t>4. Internal analysis:</w:t>
      </w:r>
    </w:p>
    <w:p w:rsidR="00CB0E4B" w:rsidRPr="00147F33" w:rsidRDefault="00CB0E4B" w:rsidP="00CB0E4B">
      <w:pPr>
        <w:spacing w:after="0" w:line="240" w:lineRule="auto"/>
        <w:ind w:firstLine="708"/>
        <w:rPr>
          <w:rFonts w:ascii="Arial" w:hAnsi="Arial" w:cs="Arial"/>
          <w:szCs w:val="20"/>
        </w:rPr>
      </w:pPr>
      <w:r w:rsidRPr="00147F33">
        <w:rPr>
          <w:rFonts w:ascii="Arial" w:hAnsi="Arial" w:cs="Arial"/>
          <w:szCs w:val="20"/>
        </w:rPr>
        <w:t>4.1 7 P’s Analysis</w:t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  <w:t>11</w:t>
      </w:r>
    </w:p>
    <w:p w:rsidR="00CB0E4B" w:rsidRPr="00147F33" w:rsidRDefault="00CB0E4B" w:rsidP="00CB0E4B">
      <w:pPr>
        <w:spacing w:after="0" w:line="240" w:lineRule="auto"/>
        <w:ind w:firstLine="708"/>
        <w:rPr>
          <w:rFonts w:ascii="Arial" w:hAnsi="Arial" w:cs="Arial"/>
          <w:szCs w:val="20"/>
        </w:rPr>
      </w:pPr>
      <w:r w:rsidRPr="00147F33">
        <w:rPr>
          <w:rFonts w:ascii="Arial" w:hAnsi="Arial" w:cs="Arial"/>
          <w:szCs w:val="20"/>
        </w:rPr>
        <w:t>4.2 Strengths and Weaknesses</w:t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="002129EC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>15</w:t>
      </w:r>
      <w:r w:rsidRPr="00147F33">
        <w:rPr>
          <w:rFonts w:ascii="Arial" w:hAnsi="Arial" w:cs="Arial"/>
          <w:szCs w:val="20"/>
        </w:rPr>
        <w:tab/>
        <w:t xml:space="preserve">                                   </w:t>
      </w:r>
    </w:p>
    <w:p w:rsidR="00CB0E4B" w:rsidRPr="00147F33" w:rsidRDefault="00CB0E4B" w:rsidP="00CB0E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0E4B" w:rsidRPr="00147F33" w:rsidRDefault="00CB0E4B" w:rsidP="00CB0E4B">
      <w:pPr>
        <w:spacing w:after="0" w:line="240" w:lineRule="auto"/>
        <w:rPr>
          <w:rFonts w:ascii="Arial" w:hAnsi="Arial" w:cs="Arial"/>
          <w:szCs w:val="20"/>
        </w:rPr>
      </w:pPr>
      <w:r w:rsidRPr="00147F33">
        <w:rPr>
          <w:rFonts w:ascii="Arial" w:hAnsi="Arial" w:cs="Arial"/>
          <w:sz w:val="24"/>
          <w:szCs w:val="24"/>
        </w:rPr>
        <w:t xml:space="preserve">5. Sub question I: ‘Does the current marketing strategy pay off?’       </w:t>
      </w:r>
      <w:r w:rsidR="002129EC">
        <w:rPr>
          <w:rFonts w:ascii="Arial" w:hAnsi="Arial" w:cs="Arial"/>
          <w:sz w:val="24"/>
          <w:szCs w:val="24"/>
        </w:rPr>
        <w:tab/>
      </w:r>
      <w:r w:rsidRPr="00147F33">
        <w:rPr>
          <w:rFonts w:ascii="Arial" w:hAnsi="Arial" w:cs="Arial"/>
          <w:szCs w:val="20"/>
        </w:rPr>
        <w:t>18</w:t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</w:p>
    <w:p w:rsidR="002129EC" w:rsidRDefault="00CB0E4B" w:rsidP="002129E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147F33">
        <w:rPr>
          <w:rFonts w:ascii="Arial" w:hAnsi="Arial" w:cs="Arial"/>
          <w:sz w:val="24"/>
          <w:szCs w:val="24"/>
        </w:rPr>
        <w:t>6. External analysis</w:t>
      </w:r>
      <w:r w:rsidRPr="00147F33">
        <w:rPr>
          <w:rFonts w:ascii="Arial" w:hAnsi="Arial" w:cs="Arial"/>
          <w:sz w:val="24"/>
          <w:szCs w:val="24"/>
        </w:rPr>
        <w:tab/>
      </w:r>
      <w:r w:rsidRPr="00147F33">
        <w:rPr>
          <w:rFonts w:ascii="Arial" w:hAnsi="Arial" w:cs="Arial"/>
          <w:sz w:val="24"/>
          <w:szCs w:val="24"/>
        </w:rPr>
        <w:tab/>
      </w:r>
      <w:r w:rsidRPr="00147F33">
        <w:rPr>
          <w:rFonts w:ascii="Arial" w:hAnsi="Arial" w:cs="Arial"/>
          <w:sz w:val="24"/>
          <w:szCs w:val="24"/>
        </w:rPr>
        <w:tab/>
      </w:r>
      <w:r w:rsidRPr="00147F33">
        <w:rPr>
          <w:rFonts w:ascii="Arial" w:hAnsi="Arial" w:cs="Arial"/>
          <w:sz w:val="24"/>
          <w:szCs w:val="24"/>
        </w:rPr>
        <w:tab/>
      </w:r>
      <w:r w:rsidRPr="00147F33">
        <w:rPr>
          <w:rFonts w:ascii="Arial" w:hAnsi="Arial" w:cs="Arial"/>
          <w:sz w:val="24"/>
          <w:szCs w:val="24"/>
        </w:rPr>
        <w:tab/>
      </w:r>
      <w:r w:rsidRPr="00147F33">
        <w:rPr>
          <w:rFonts w:ascii="Arial" w:hAnsi="Arial" w:cs="Arial"/>
          <w:sz w:val="24"/>
          <w:szCs w:val="24"/>
        </w:rPr>
        <w:tab/>
      </w:r>
      <w:r w:rsidRPr="00147F33">
        <w:rPr>
          <w:rFonts w:ascii="Arial" w:hAnsi="Arial" w:cs="Arial"/>
          <w:sz w:val="24"/>
          <w:szCs w:val="24"/>
        </w:rPr>
        <w:tab/>
      </w:r>
      <w:r w:rsidRPr="00147F33">
        <w:rPr>
          <w:rFonts w:ascii="Arial" w:hAnsi="Arial" w:cs="Arial"/>
          <w:sz w:val="24"/>
          <w:szCs w:val="24"/>
        </w:rPr>
        <w:tab/>
      </w:r>
    </w:p>
    <w:p w:rsidR="00CB0E4B" w:rsidRPr="00147F33" w:rsidRDefault="002129EC" w:rsidP="002129EC">
      <w:pPr>
        <w:spacing w:after="0" w:line="240" w:lineRule="auto"/>
        <w:ind w:left="720"/>
        <w:rPr>
          <w:rFonts w:ascii="Arial" w:hAnsi="Arial" w:cs="Arial"/>
          <w:szCs w:val="20"/>
        </w:rPr>
      </w:pPr>
      <w:r w:rsidRPr="002129EC">
        <w:rPr>
          <w:rFonts w:ascii="Arial" w:hAnsi="Arial" w:cs="Arial"/>
          <w:szCs w:val="20"/>
        </w:rPr>
        <w:t>6.1</w:t>
      </w:r>
      <w:r w:rsidR="00CB0E4B" w:rsidRPr="002129EC">
        <w:rPr>
          <w:rFonts w:ascii="Arial" w:hAnsi="Arial" w:cs="Arial"/>
          <w:szCs w:val="20"/>
        </w:rPr>
        <w:t>Customer</w:t>
      </w:r>
      <w:r w:rsidR="00CB0E4B" w:rsidRPr="00147F33">
        <w:rPr>
          <w:rFonts w:ascii="Arial" w:hAnsi="Arial" w:cs="Arial"/>
          <w:szCs w:val="20"/>
        </w:rPr>
        <w:t>/target group analysis</w:t>
      </w:r>
      <w:r w:rsidR="00CB0E4B" w:rsidRPr="00147F33">
        <w:rPr>
          <w:rFonts w:ascii="Arial" w:hAnsi="Arial" w:cs="Arial"/>
          <w:szCs w:val="20"/>
        </w:rPr>
        <w:tab/>
      </w:r>
      <w:r w:rsidR="00CB0E4B" w:rsidRPr="00147F33">
        <w:rPr>
          <w:rFonts w:ascii="Arial" w:hAnsi="Arial" w:cs="Arial"/>
          <w:szCs w:val="20"/>
        </w:rPr>
        <w:tab/>
      </w:r>
      <w:r w:rsidR="00CB0E4B" w:rsidRPr="00147F33">
        <w:rPr>
          <w:rFonts w:ascii="Arial" w:hAnsi="Arial" w:cs="Arial"/>
          <w:szCs w:val="20"/>
        </w:rPr>
        <w:tab/>
      </w:r>
      <w:r w:rsidR="00CB0E4B" w:rsidRPr="00147F33">
        <w:rPr>
          <w:rFonts w:ascii="Arial" w:hAnsi="Arial" w:cs="Arial"/>
          <w:szCs w:val="20"/>
        </w:rPr>
        <w:tab/>
      </w:r>
      <w:r w:rsidR="00CB0E4B" w:rsidRPr="00147F33">
        <w:rPr>
          <w:rFonts w:ascii="Arial" w:hAnsi="Arial" w:cs="Arial"/>
          <w:szCs w:val="20"/>
        </w:rPr>
        <w:tab/>
      </w:r>
      <w:r w:rsidR="00CB0E4B" w:rsidRPr="00147F33">
        <w:rPr>
          <w:rFonts w:ascii="Arial" w:hAnsi="Arial" w:cs="Arial"/>
          <w:szCs w:val="20"/>
        </w:rPr>
        <w:tab/>
        <w:t>21</w:t>
      </w:r>
    </w:p>
    <w:p w:rsidR="00CB0E4B" w:rsidRPr="00147F33" w:rsidRDefault="00CB0E4B" w:rsidP="00CB0E4B">
      <w:pPr>
        <w:spacing w:after="0" w:line="240" w:lineRule="auto"/>
        <w:rPr>
          <w:rFonts w:ascii="Arial" w:hAnsi="Arial" w:cs="Arial"/>
          <w:szCs w:val="20"/>
        </w:rPr>
      </w:pPr>
      <w:r w:rsidRPr="00147F33">
        <w:rPr>
          <w:rFonts w:ascii="Arial" w:hAnsi="Arial" w:cs="Arial"/>
          <w:szCs w:val="20"/>
        </w:rPr>
        <w:tab/>
        <w:t>6.2 Industry/branch analysis</w:t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  <w:t>22</w:t>
      </w:r>
    </w:p>
    <w:p w:rsidR="00CB0E4B" w:rsidRPr="00147F33" w:rsidRDefault="00CB0E4B" w:rsidP="00CB0E4B">
      <w:pPr>
        <w:spacing w:after="0" w:line="240" w:lineRule="auto"/>
        <w:rPr>
          <w:rFonts w:ascii="Arial" w:hAnsi="Arial" w:cs="Arial"/>
          <w:szCs w:val="20"/>
        </w:rPr>
      </w:pPr>
      <w:r w:rsidRPr="00147F33">
        <w:rPr>
          <w:rFonts w:ascii="Arial" w:hAnsi="Arial" w:cs="Arial"/>
          <w:szCs w:val="20"/>
        </w:rPr>
        <w:tab/>
        <w:t>6.3 Situational analysis</w:t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="002129EC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>23</w:t>
      </w:r>
    </w:p>
    <w:p w:rsidR="00CB0E4B" w:rsidRPr="00147F33" w:rsidRDefault="00CB0E4B" w:rsidP="00CB0E4B">
      <w:pPr>
        <w:spacing w:after="0" w:line="240" w:lineRule="auto"/>
        <w:rPr>
          <w:rFonts w:ascii="Arial" w:hAnsi="Arial" w:cs="Arial"/>
          <w:szCs w:val="20"/>
        </w:rPr>
      </w:pPr>
      <w:r w:rsidRPr="00147F33">
        <w:rPr>
          <w:rFonts w:ascii="Arial" w:hAnsi="Arial" w:cs="Arial"/>
          <w:szCs w:val="20"/>
        </w:rPr>
        <w:tab/>
        <w:t>6.4 Opportunities and Threats</w:t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="002129EC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>24</w:t>
      </w:r>
    </w:p>
    <w:p w:rsidR="00CB0E4B" w:rsidRPr="00147F33" w:rsidRDefault="00CB0E4B" w:rsidP="00CB0E4B">
      <w:pPr>
        <w:spacing w:after="0" w:line="240" w:lineRule="auto"/>
        <w:rPr>
          <w:rFonts w:ascii="Arial" w:hAnsi="Arial" w:cs="Arial"/>
          <w:szCs w:val="20"/>
        </w:rPr>
      </w:pPr>
      <w:r w:rsidRPr="00147F33">
        <w:rPr>
          <w:rFonts w:ascii="Arial" w:hAnsi="Arial" w:cs="Arial"/>
          <w:szCs w:val="20"/>
        </w:rPr>
        <w:tab/>
        <w:t>6.5 Confrontation Matrix</w:t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="002129EC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>25</w:t>
      </w:r>
    </w:p>
    <w:p w:rsidR="00CB0E4B" w:rsidRPr="00147F33" w:rsidRDefault="00CB0E4B" w:rsidP="00CB0E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0E4B" w:rsidRPr="00147F33" w:rsidRDefault="00CB0E4B" w:rsidP="00CB0E4B">
      <w:pPr>
        <w:spacing w:after="0" w:line="240" w:lineRule="auto"/>
        <w:rPr>
          <w:rFonts w:ascii="Arial" w:hAnsi="Arial" w:cs="Arial"/>
          <w:szCs w:val="20"/>
        </w:rPr>
      </w:pPr>
      <w:r w:rsidRPr="00147F33">
        <w:rPr>
          <w:rFonts w:ascii="Arial" w:hAnsi="Arial" w:cs="Arial"/>
          <w:sz w:val="24"/>
          <w:szCs w:val="24"/>
        </w:rPr>
        <w:t>7. Strategic choices</w:t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="002129EC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>27</w:t>
      </w:r>
    </w:p>
    <w:p w:rsidR="00CB0E4B" w:rsidRPr="00147F33" w:rsidRDefault="00CB0E4B" w:rsidP="00CB0E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0E4B" w:rsidRPr="00147F33" w:rsidRDefault="00CB0E4B" w:rsidP="00CB0E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7F33">
        <w:rPr>
          <w:rFonts w:ascii="Arial" w:hAnsi="Arial" w:cs="Arial"/>
          <w:sz w:val="24"/>
          <w:szCs w:val="24"/>
        </w:rPr>
        <w:t xml:space="preserve">8. Sub question II: </w:t>
      </w:r>
    </w:p>
    <w:p w:rsidR="00CB0E4B" w:rsidRPr="00147F33" w:rsidRDefault="00CB0E4B" w:rsidP="00CB0E4B">
      <w:pPr>
        <w:spacing w:after="0" w:line="240" w:lineRule="auto"/>
        <w:rPr>
          <w:rFonts w:ascii="Arial" w:hAnsi="Arial" w:cs="Arial"/>
          <w:szCs w:val="20"/>
        </w:rPr>
      </w:pPr>
      <w:r w:rsidRPr="00147F33">
        <w:rPr>
          <w:rFonts w:ascii="Arial" w:hAnsi="Arial" w:cs="Arial"/>
          <w:sz w:val="18"/>
          <w:szCs w:val="18"/>
        </w:rPr>
        <w:t>‘How can social media contribute to more awareness (of organic fruits and vegetables)?’</w:t>
      </w:r>
      <w:r w:rsidRPr="00147F33">
        <w:rPr>
          <w:rFonts w:ascii="Arial" w:hAnsi="Arial" w:cs="Arial"/>
          <w:sz w:val="18"/>
          <w:szCs w:val="18"/>
        </w:rPr>
        <w:tab/>
      </w:r>
      <w:r w:rsidRPr="00147F33">
        <w:rPr>
          <w:rFonts w:ascii="Arial" w:hAnsi="Arial" w:cs="Arial"/>
          <w:szCs w:val="20"/>
        </w:rPr>
        <w:tab/>
      </w:r>
    </w:p>
    <w:p w:rsidR="00CB0E4B" w:rsidRPr="00147F33" w:rsidRDefault="00CB0E4B" w:rsidP="00CB0E4B">
      <w:pPr>
        <w:spacing w:after="0" w:line="240" w:lineRule="auto"/>
        <w:rPr>
          <w:rFonts w:ascii="Arial" w:hAnsi="Arial" w:cs="Arial"/>
          <w:szCs w:val="20"/>
        </w:rPr>
      </w:pPr>
      <w:r w:rsidRPr="00147F33">
        <w:rPr>
          <w:rFonts w:ascii="Arial" w:hAnsi="Arial" w:cs="Arial"/>
          <w:szCs w:val="20"/>
        </w:rPr>
        <w:tab/>
        <w:t>8.1 Framework and background</w:t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="002129EC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>29</w:t>
      </w:r>
    </w:p>
    <w:p w:rsidR="00CB0E4B" w:rsidRPr="00147F33" w:rsidRDefault="00CB0E4B" w:rsidP="00CB0E4B">
      <w:pPr>
        <w:spacing w:after="0" w:line="240" w:lineRule="auto"/>
        <w:rPr>
          <w:rFonts w:ascii="Arial" w:hAnsi="Arial" w:cs="Arial"/>
          <w:szCs w:val="20"/>
        </w:rPr>
      </w:pPr>
      <w:r w:rsidRPr="00147F33">
        <w:rPr>
          <w:rFonts w:ascii="Arial" w:hAnsi="Arial" w:cs="Arial"/>
          <w:szCs w:val="20"/>
        </w:rPr>
        <w:tab/>
        <w:t>8.2 Viral information</w:t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  <w:t>31</w:t>
      </w:r>
    </w:p>
    <w:p w:rsidR="00CB0E4B" w:rsidRPr="00147F33" w:rsidRDefault="00CB0E4B" w:rsidP="00CB0E4B">
      <w:pPr>
        <w:spacing w:after="0" w:line="240" w:lineRule="auto"/>
        <w:rPr>
          <w:rFonts w:ascii="Arial" w:hAnsi="Arial" w:cs="Arial"/>
          <w:szCs w:val="20"/>
        </w:rPr>
      </w:pPr>
      <w:r w:rsidRPr="00147F33">
        <w:rPr>
          <w:rFonts w:ascii="Arial" w:hAnsi="Arial" w:cs="Arial"/>
          <w:szCs w:val="20"/>
        </w:rPr>
        <w:tab/>
        <w:t xml:space="preserve">8.3 Information on N&amp;M’s uniqueness </w:t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="002129EC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>31</w:t>
      </w:r>
    </w:p>
    <w:p w:rsidR="00CB0E4B" w:rsidRPr="00147F33" w:rsidRDefault="00CB0E4B" w:rsidP="00CB0E4B">
      <w:pPr>
        <w:spacing w:after="0" w:line="240" w:lineRule="auto"/>
        <w:rPr>
          <w:rFonts w:ascii="Arial" w:hAnsi="Arial" w:cs="Arial"/>
          <w:szCs w:val="20"/>
        </w:rPr>
      </w:pPr>
    </w:p>
    <w:p w:rsidR="00CB0E4B" w:rsidRPr="00147F33" w:rsidRDefault="00CB0E4B" w:rsidP="00CB0E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7F33">
        <w:rPr>
          <w:rFonts w:ascii="Arial" w:hAnsi="Arial" w:cs="Arial"/>
          <w:sz w:val="24"/>
          <w:szCs w:val="24"/>
        </w:rPr>
        <w:t xml:space="preserve">9. Sub question III: </w:t>
      </w:r>
    </w:p>
    <w:p w:rsidR="00CB0E4B" w:rsidRPr="00147F33" w:rsidRDefault="00CB0E4B" w:rsidP="00CB0E4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47F33">
        <w:rPr>
          <w:rFonts w:ascii="Arial" w:hAnsi="Arial" w:cs="Arial"/>
          <w:sz w:val="18"/>
          <w:szCs w:val="18"/>
        </w:rPr>
        <w:t>‘What other marketing opportunities are there that the company could seize,</w:t>
      </w:r>
    </w:p>
    <w:p w:rsidR="00CB0E4B" w:rsidRPr="00147F33" w:rsidRDefault="00CB0E4B" w:rsidP="00CB0E4B">
      <w:pPr>
        <w:spacing w:after="0" w:line="240" w:lineRule="auto"/>
        <w:rPr>
          <w:rFonts w:ascii="Arial" w:hAnsi="Arial" w:cs="Arial"/>
          <w:szCs w:val="20"/>
        </w:rPr>
      </w:pPr>
      <w:r w:rsidRPr="00147F33">
        <w:rPr>
          <w:rFonts w:ascii="Arial" w:hAnsi="Arial" w:cs="Arial"/>
          <w:sz w:val="18"/>
          <w:szCs w:val="18"/>
        </w:rPr>
        <w:t xml:space="preserve"> in order to improve its image and turnover?’</w:t>
      </w:r>
      <w:r w:rsidRPr="00147F33">
        <w:rPr>
          <w:rFonts w:ascii="Arial" w:hAnsi="Arial" w:cs="Arial"/>
          <w:szCs w:val="20"/>
        </w:rPr>
        <w:tab/>
      </w:r>
    </w:p>
    <w:p w:rsidR="00CB0E4B" w:rsidRPr="00147F33" w:rsidRDefault="00CB0E4B" w:rsidP="00CB0E4B">
      <w:pPr>
        <w:spacing w:after="0" w:line="240" w:lineRule="auto"/>
        <w:rPr>
          <w:rFonts w:ascii="Arial" w:hAnsi="Arial" w:cs="Arial"/>
          <w:szCs w:val="20"/>
        </w:rPr>
      </w:pPr>
      <w:r w:rsidRPr="00147F33">
        <w:rPr>
          <w:rFonts w:ascii="Arial" w:hAnsi="Arial" w:cs="Arial"/>
          <w:szCs w:val="20"/>
        </w:rPr>
        <w:tab/>
        <w:t>9.1 Direct solution</w:t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  <w:t>33</w:t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  <w:t>9.2 Fairs</w:t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  <w:t>34</w:t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  <w:t>9.3 Large-scale campaigning/marketing investment</w:t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  <w:t>35</w:t>
      </w:r>
    </w:p>
    <w:p w:rsidR="00CB0E4B" w:rsidRPr="00147F33" w:rsidRDefault="00CB0E4B" w:rsidP="00CB0E4B">
      <w:pPr>
        <w:spacing w:after="0" w:line="240" w:lineRule="auto"/>
        <w:rPr>
          <w:rFonts w:ascii="Arial" w:hAnsi="Arial" w:cs="Arial"/>
          <w:szCs w:val="20"/>
        </w:rPr>
      </w:pPr>
      <w:r w:rsidRPr="00147F33">
        <w:rPr>
          <w:rFonts w:ascii="Arial" w:hAnsi="Arial" w:cs="Arial"/>
          <w:szCs w:val="20"/>
        </w:rPr>
        <w:tab/>
        <w:t>9.4 The role of the government</w:t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="002129EC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>35</w:t>
      </w:r>
    </w:p>
    <w:p w:rsidR="00CB0E4B" w:rsidRPr="00147F33" w:rsidRDefault="00CB0E4B" w:rsidP="00CB0E4B">
      <w:pPr>
        <w:spacing w:after="0" w:line="240" w:lineRule="auto"/>
        <w:rPr>
          <w:rFonts w:ascii="Arial" w:hAnsi="Arial" w:cs="Arial"/>
          <w:szCs w:val="20"/>
        </w:rPr>
      </w:pPr>
    </w:p>
    <w:p w:rsidR="00CB0E4B" w:rsidRPr="00147F33" w:rsidRDefault="00CB0E4B" w:rsidP="00CB0E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7F33">
        <w:rPr>
          <w:rFonts w:ascii="Arial" w:hAnsi="Arial" w:cs="Arial"/>
          <w:sz w:val="24"/>
          <w:szCs w:val="24"/>
        </w:rPr>
        <w:t>10. Recommendations</w:t>
      </w:r>
      <w:r w:rsidRPr="00147F33">
        <w:rPr>
          <w:rFonts w:ascii="Arial" w:hAnsi="Arial" w:cs="Arial"/>
          <w:sz w:val="24"/>
          <w:szCs w:val="24"/>
        </w:rPr>
        <w:tab/>
      </w:r>
    </w:p>
    <w:p w:rsidR="00CB0E4B" w:rsidRPr="00147F33" w:rsidRDefault="00CB0E4B" w:rsidP="00CB0E4B">
      <w:pPr>
        <w:spacing w:after="0" w:line="240" w:lineRule="auto"/>
        <w:rPr>
          <w:rFonts w:ascii="Arial" w:hAnsi="Arial" w:cs="Arial"/>
          <w:szCs w:val="20"/>
        </w:rPr>
      </w:pPr>
      <w:r w:rsidRPr="00147F33">
        <w:rPr>
          <w:rFonts w:ascii="Arial" w:hAnsi="Arial" w:cs="Arial"/>
          <w:szCs w:val="20"/>
        </w:rPr>
        <w:tab/>
        <w:t>10.1 Primary recommendations</w:t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="002129EC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>36</w:t>
      </w:r>
    </w:p>
    <w:p w:rsidR="00CB0E4B" w:rsidRPr="00147F33" w:rsidRDefault="00CB0E4B" w:rsidP="00CB0E4B">
      <w:pPr>
        <w:spacing w:after="0" w:line="240" w:lineRule="auto"/>
        <w:rPr>
          <w:rFonts w:ascii="Arial" w:hAnsi="Arial" w:cs="Arial"/>
          <w:szCs w:val="20"/>
        </w:rPr>
      </w:pPr>
      <w:r w:rsidRPr="00147F33">
        <w:rPr>
          <w:rFonts w:ascii="Arial" w:hAnsi="Arial" w:cs="Arial"/>
          <w:szCs w:val="20"/>
        </w:rPr>
        <w:tab/>
        <w:t>10.2 Secondary recommendations</w:t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</w:r>
      <w:r w:rsidRPr="00147F33">
        <w:rPr>
          <w:rFonts w:ascii="Arial" w:hAnsi="Arial" w:cs="Arial"/>
          <w:szCs w:val="20"/>
        </w:rPr>
        <w:tab/>
        <w:t>37</w:t>
      </w:r>
    </w:p>
    <w:p w:rsidR="00CB0E4B" w:rsidRPr="00147F33" w:rsidRDefault="00CB0E4B" w:rsidP="00CB0E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0E4B" w:rsidRPr="00147F33" w:rsidRDefault="00CB0E4B" w:rsidP="00CB0E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7F33">
        <w:rPr>
          <w:rFonts w:ascii="Arial" w:hAnsi="Arial" w:cs="Arial"/>
          <w:sz w:val="24"/>
          <w:szCs w:val="24"/>
        </w:rPr>
        <w:t>11. Conclusion</w:t>
      </w:r>
      <w:r w:rsidRPr="00147F33">
        <w:rPr>
          <w:rFonts w:ascii="Arial" w:hAnsi="Arial" w:cs="Arial"/>
          <w:sz w:val="24"/>
          <w:szCs w:val="24"/>
        </w:rPr>
        <w:tab/>
      </w:r>
      <w:r w:rsidRPr="00147F33">
        <w:rPr>
          <w:rFonts w:ascii="Arial" w:hAnsi="Arial" w:cs="Arial"/>
          <w:sz w:val="24"/>
          <w:szCs w:val="24"/>
        </w:rPr>
        <w:tab/>
      </w:r>
      <w:r w:rsidRPr="00147F33">
        <w:rPr>
          <w:rFonts w:ascii="Arial" w:hAnsi="Arial" w:cs="Arial"/>
          <w:sz w:val="24"/>
          <w:szCs w:val="24"/>
        </w:rPr>
        <w:tab/>
      </w:r>
      <w:r w:rsidRPr="00147F33">
        <w:rPr>
          <w:rFonts w:ascii="Arial" w:hAnsi="Arial" w:cs="Arial"/>
          <w:sz w:val="24"/>
          <w:szCs w:val="24"/>
        </w:rPr>
        <w:tab/>
      </w:r>
      <w:r w:rsidRPr="00147F33">
        <w:rPr>
          <w:rFonts w:ascii="Arial" w:hAnsi="Arial" w:cs="Arial"/>
          <w:sz w:val="24"/>
          <w:szCs w:val="24"/>
        </w:rPr>
        <w:tab/>
      </w:r>
      <w:r w:rsidRPr="00147F33">
        <w:rPr>
          <w:rFonts w:ascii="Arial" w:hAnsi="Arial" w:cs="Arial"/>
          <w:sz w:val="24"/>
          <w:szCs w:val="24"/>
        </w:rPr>
        <w:tab/>
      </w:r>
      <w:r w:rsidRPr="00147F33">
        <w:rPr>
          <w:rFonts w:ascii="Arial" w:hAnsi="Arial" w:cs="Arial"/>
          <w:sz w:val="24"/>
          <w:szCs w:val="24"/>
        </w:rPr>
        <w:tab/>
      </w:r>
      <w:r w:rsidRPr="00147F33">
        <w:rPr>
          <w:rFonts w:ascii="Arial" w:hAnsi="Arial" w:cs="Arial"/>
          <w:sz w:val="24"/>
          <w:szCs w:val="24"/>
        </w:rPr>
        <w:tab/>
      </w:r>
      <w:r w:rsidRPr="00147F33">
        <w:rPr>
          <w:rFonts w:ascii="Arial" w:hAnsi="Arial" w:cs="Arial"/>
          <w:sz w:val="24"/>
          <w:szCs w:val="24"/>
        </w:rPr>
        <w:tab/>
      </w:r>
      <w:r w:rsidRPr="00147F33">
        <w:rPr>
          <w:rFonts w:ascii="Arial" w:hAnsi="Arial" w:cs="Arial"/>
          <w:szCs w:val="20"/>
        </w:rPr>
        <w:t>38</w:t>
      </w:r>
    </w:p>
    <w:p w:rsidR="00CB0E4B" w:rsidRPr="00147F33" w:rsidRDefault="00CB0E4B" w:rsidP="00CB0E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0E4B" w:rsidRPr="000B3343" w:rsidRDefault="00CB0E4B" w:rsidP="00CB0E4B">
      <w:pPr>
        <w:spacing w:after="0" w:line="240" w:lineRule="auto"/>
        <w:rPr>
          <w:rFonts w:ascii="Arial" w:hAnsi="Arial" w:cs="Arial"/>
          <w:b/>
          <w:szCs w:val="20"/>
        </w:rPr>
      </w:pPr>
      <w:r w:rsidRPr="00147F33">
        <w:rPr>
          <w:rFonts w:ascii="Arial" w:hAnsi="Arial" w:cs="Arial"/>
          <w:sz w:val="24"/>
          <w:szCs w:val="24"/>
        </w:rPr>
        <w:t>12. References</w:t>
      </w:r>
      <w:r w:rsidRPr="00147F33">
        <w:rPr>
          <w:rFonts w:ascii="Arial" w:hAnsi="Arial" w:cs="Arial"/>
          <w:sz w:val="24"/>
          <w:szCs w:val="24"/>
        </w:rPr>
        <w:tab/>
      </w:r>
      <w:r w:rsidRPr="00147F33">
        <w:rPr>
          <w:rFonts w:ascii="Arial" w:hAnsi="Arial" w:cs="Arial"/>
          <w:sz w:val="24"/>
          <w:szCs w:val="24"/>
        </w:rPr>
        <w:tab/>
      </w:r>
      <w:r w:rsidRPr="00147F33"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 w:rsidRPr="00462CCB">
        <w:rPr>
          <w:rFonts w:ascii="Arial" w:hAnsi="Arial" w:cs="Arial"/>
          <w:szCs w:val="20"/>
        </w:rPr>
        <w:t>39</w:t>
      </w:r>
      <w:r w:rsidRPr="000B3343">
        <w:rPr>
          <w:rFonts w:ascii="Arial" w:hAnsi="Arial" w:cs="Arial"/>
          <w:b/>
          <w:szCs w:val="20"/>
        </w:rPr>
        <w:tab/>
      </w:r>
      <w:r w:rsidRPr="000B3343">
        <w:rPr>
          <w:rFonts w:ascii="Arial" w:hAnsi="Arial" w:cs="Arial"/>
          <w:b/>
          <w:szCs w:val="20"/>
        </w:rPr>
        <w:tab/>
      </w:r>
      <w:r w:rsidRPr="000B3343">
        <w:rPr>
          <w:rFonts w:ascii="Arial" w:hAnsi="Arial" w:cs="Arial"/>
          <w:b/>
          <w:szCs w:val="20"/>
        </w:rPr>
        <w:tab/>
      </w:r>
      <w:r w:rsidRPr="000B3343">
        <w:rPr>
          <w:rFonts w:ascii="Arial" w:hAnsi="Arial" w:cs="Arial"/>
          <w:b/>
          <w:szCs w:val="20"/>
        </w:rPr>
        <w:tab/>
      </w:r>
      <w:r w:rsidRPr="000B3343">
        <w:rPr>
          <w:rFonts w:ascii="Arial" w:hAnsi="Arial" w:cs="Arial"/>
          <w:szCs w:val="20"/>
        </w:rPr>
        <w:t xml:space="preserve"> </w:t>
      </w:r>
    </w:p>
    <w:p w:rsidR="00E02C33" w:rsidRDefault="00E02C33" w:rsidP="007345FC"/>
    <w:sectPr w:rsidR="00E02C33" w:rsidSect="00DE2CD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4B"/>
    <w:rsid w:val="0004570D"/>
    <w:rsid w:val="00090182"/>
    <w:rsid w:val="001D0D25"/>
    <w:rsid w:val="002129EC"/>
    <w:rsid w:val="0026537D"/>
    <w:rsid w:val="00336F8B"/>
    <w:rsid w:val="00372693"/>
    <w:rsid w:val="00462CCB"/>
    <w:rsid w:val="005A2498"/>
    <w:rsid w:val="007345FC"/>
    <w:rsid w:val="00905E31"/>
    <w:rsid w:val="00983E1C"/>
    <w:rsid w:val="00C62590"/>
    <w:rsid w:val="00CB0E4B"/>
    <w:rsid w:val="00DA7143"/>
    <w:rsid w:val="00DE2CD7"/>
    <w:rsid w:val="00E02C33"/>
    <w:rsid w:val="00E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4B"/>
    <w:pPr>
      <w:spacing w:after="200" w:line="276" w:lineRule="auto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B0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E4B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4B"/>
    <w:pPr>
      <w:spacing w:after="200" w:line="276" w:lineRule="auto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B0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E4B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3E3F7BD1</Template>
  <TotalTime>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HHS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Driessen, C.H.A.</dc:creator>
  <cp:lastModifiedBy>Entzinger, P.</cp:lastModifiedBy>
  <cp:revision>2</cp:revision>
  <cp:lastPrinted>2012-11-09T15:17:00Z</cp:lastPrinted>
  <dcterms:created xsi:type="dcterms:W3CDTF">2012-11-09T15:19:00Z</dcterms:created>
  <dcterms:modified xsi:type="dcterms:W3CDTF">2012-11-09T15:19:00Z</dcterms:modified>
</cp:coreProperties>
</file>