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imes New Roman"/>
        </w:rPr>
        <w:id w:val="-534350986"/>
        <w:docPartObj>
          <w:docPartGallery w:val="Cover Pages"/>
          <w:docPartUnique/>
        </w:docPartObj>
      </w:sdtPr>
      <w:sdtEndPr/>
      <w:sdtContent>
        <w:p w14:paraId="583797E3" w14:textId="67795486" w:rsidR="00570BFC" w:rsidRPr="00912985" w:rsidRDefault="00570BFC" w:rsidP="008C16EB">
          <w:pPr>
            <w:spacing w:line="360" w:lineRule="auto"/>
            <w:rPr>
              <w:rFonts w:cs="Times New Roman"/>
            </w:rPr>
          </w:pPr>
          <w:r w:rsidRPr="00912985">
            <w:rPr>
              <w:rFonts w:cs="Times New Roman"/>
              <w:noProof/>
              <w:lang w:eastAsia="nl-NL"/>
            </w:rPr>
            <mc:AlternateContent>
              <mc:Choice Requires="wpg">
                <w:drawing>
                  <wp:anchor distT="0" distB="0" distL="114300" distR="114300" simplePos="0" relativeHeight="251662336" behindDoc="0" locked="0" layoutInCell="1" allowOverlap="1" wp14:anchorId="74CDF817" wp14:editId="20669A1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a:solidFill>
                              <a:srgbClr val="489499"/>
                            </a:solidFill>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21097C"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" path="m,l7312660,r,1129665l3619500,733425,,1091565,,xe" filled="f"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gQwQAAANwAAAAPAAAAZHJzL2Rvd25yZXYueG1sRE9LawIx&#10;EL4X/A9hBG81a8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FQv2BDBAAAA3AAAAA8AAAAA&#10;AAAAAAAAAAAABwIAAGRycy9kb3ducmV2LnhtbFBLBQYAAAAAAwADALcAAAD1AgAAAAA=&#10;" filled="f" stroked="f" strokeweight="1pt"/>
                    <w10:wrap anchorx="page" anchory="page"/>
                  </v:group>
                </w:pict>
              </mc:Fallback>
            </mc:AlternateContent>
          </w:r>
        </w:p>
        <w:p w14:paraId="67CAD58D" w14:textId="05BA62D5" w:rsidR="00570BFC" w:rsidRPr="00912985" w:rsidRDefault="00267DAD" w:rsidP="008C16EB">
          <w:pPr>
            <w:spacing w:line="360" w:lineRule="auto"/>
            <w:jc w:val="center"/>
            <w:rPr>
              <w:rFonts w:cs="Times New Roman"/>
            </w:rPr>
          </w:pPr>
          <w:r w:rsidRPr="00912985">
            <w:rPr>
              <w:rFonts w:cs="Times New Roman"/>
              <w:noProof/>
              <w:lang w:eastAsia="nl-NL"/>
            </w:rPr>
            <mc:AlternateContent>
              <mc:Choice Requires="wps">
                <w:drawing>
                  <wp:anchor distT="0" distB="0" distL="114300" distR="114300" simplePos="0" relativeHeight="251661312" behindDoc="0" locked="0" layoutInCell="1" allowOverlap="1" wp14:anchorId="2E2249C5" wp14:editId="47B91717">
                    <wp:simplePos x="0" y="0"/>
                    <wp:positionH relativeFrom="margin">
                      <wp:posOffset>-933450</wp:posOffset>
                    </wp:positionH>
                    <wp:positionV relativeFrom="page">
                      <wp:posOffset>6572250</wp:posOffset>
                    </wp:positionV>
                    <wp:extent cx="7315200" cy="629285"/>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6A032" w14:textId="77777777" w:rsidR="00267DAD" w:rsidRPr="00267DAD" w:rsidRDefault="00267DAD" w:rsidP="00267DAD">
                                <w:pPr>
                                  <w:pStyle w:val="Geenafstand"/>
                                  <w:jc w:val="right"/>
                                  <w:rPr>
                                    <w:rFonts w:ascii="Times New Roman" w:hAnsi="Times New Roman" w:cs="Times New Roman"/>
                                    <w:color w:val="595959" w:themeColor="text1" w:themeTint="A6"/>
                                    <w:sz w:val="28"/>
                                    <w:szCs w:val="28"/>
                                  </w:rPr>
                                </w:pPr>
                              </w:p>
                              <w:p w14:paraId="0BF75845" w14:textId="53410759" w:rsidR="006912BB" w:rsidRPr="00267DAD" w:rsidRDefault="00267DAD" w:rsidP="00267DAD">
                                <w:pPr>
                                  <w:pStyle w:val="Geenafstand"/>
                                  <w:jc w:val="center"/>
                                  <w:rPr>
                                    <w:rFonts w:ascii="Times New Roman" w:hAnsi="Times New Roman" w:cs="Times New Roman"/>
                                    <w:color w:val="595959" w:themeColor="text1" w:themeTint="A6"/>
                                    <w:sz w:val="28"/>
                                    <w:szCs w:val="28"/>
                                  </w:rPr>
                                </w:pPr>
                                <w:r w:rsidRPr="00267DAD">
                                  <w:rPr>
                                    <w:rFonts w:ascii="Times New Roman" w:hAnsi="Times New Roman" w:cs="Times New Roman"/>
                                    <w:color w:val="595959" w:themeColor="text1" w:themeTint="A6"/>
                                    <w:sz w:val="28"/>
                                    <w:szCs w:val="28"/>
                                  </w:rPr>
                                  <w:t xml:space="preserve">Onderzoek naar de intentie van studenten tegenover het gebruik </w:t>
                                </w:r>
                                <w:r>
                                  <w:rPr>
                                    <w:rFonts w:ascii="Times New Roman" w:hAnsi="Times New Roman" w:cs="Times New Roman"/>
                                    <w:color w:val="595959" w:themeColor="text1" w:themeTint="A6"/>
                                    <w:sz w:val="28"/>
                                    <w:szCs w:val="28"/>
                                  </w:rPr>
                                  <w:t>het nieuwe circulaire Collect &amp; Clean systeem van Circulware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2249C5" id="_x0000_t202" coordsize="21600,21600" o:spt="202" path="m,l,21600r21600,l21600,xe">
                    <v:stroke joinstyle="miter"/>
                    <v:path gradientshapeok="t" o:connecttype="rect"/>
                  </v:shapetype>
                  <v:shape id="Tekstvak 153" o:spid="_x0000_s1026" type="#_x0000_t202" style="position:absolute;left:0;text-align:left;margin-left:-73.5pt;margin-top:517.5pt;width:8in;height:49.55pt;z-index:251661312;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" filled="f" stroked="f" strokeweight=".5pt">
                    <v:textbox inset="126pt,0,54pt,0">
                      <w:txbxContent>
                        <w:p w14:paraId="00B6A032" w14:textId="77777777" w:rsidR="00267DAD" w:rsidRPr="00267DAD" w:rsidRDefault="00267DAD" w:rsidP="00267DAD">
                          <w:pPr>
                            <w:pStyle w:val="Geenafstand"/>
                            <w:jc w:val="right"/>
                            <w:rPr>
                              <w:rFonts w:ascii="Times New Roman" w:hAnsi="Times New Roman" w:cs="Times New Roman"/>
                              <w:color w:val="595959" w:themeColor="text1" w:themeTint="A6"/>
                              <w:sz w:val="28"/>
                              <w:szCs w:val="28"/>
                            </w:rPr>
                          </w:pPr>
                        </w:p>
                        <w:p w14:paraId="0BF75845" w14:textId="53410759" w:rsidR="006912BB" w:rsidRPr="00267DAD" w:rsidRDefault="00267DAD" w:rsidP="00267DAD">
                          <w:pPr>
                            <w:pStyle w:val="Geenafstand"/>
                            <w:jc w:val="center"/>
                            <w:rPr>
                              <w:rFonts w:ascii="Times New Roman" w:hAnsi="Times New Roman" w:cs="Times New Roman"/>
                              <w:color w:val="595959" w:themeColor="text1" w:themeTint="A6"/>
                              <w:sz w:val="28"/>
                              <w:szCs w:val="28"/>
                            </w:rPr>
                          </w:pPr>
                          <w:r w:rsidRPr="00267DAD">
                            <w:rPr>
                              <w:rFonts w:ascii="Times New Roman" w:hAnsi="Times New Roman" w:cs="Times New Roman"/>
                              <w:color w:val="595959" w:themeColor="text1" w:themeTint="A6"/>
                              <w:sz w:val="28"/>
                              <w:szCs w:val="28"/>
                            </w:rPr>
                            <w:t xml:space="preserve">Onderzoek naar de intentie van studenten tegenover het gebruik </w:t>
                          </w:r>
                          <w:r>
                            <w:rPr>
                              <w:rFonts w:ascii="Times New Roman" w:hAnsi="Times New Roman" w:cs="Times New Roman"/>
                              <w:color w:val="595959" w:themeColor="text1" w:themeTint="A6"/>
                              <w:sz w:val="28"/>
                              <w:szCs w:val="28"/>
                            </w:rPr>
                            <w:t>het nieuwe circulaire Collect &amp; Clean systeem van Circulware</w:t>
                          </w:r>
                        </w:p>
                      </w:txbxContent>
                    </v:textbox>
                    <w10:wrap type="square" anchorx="margin" anchory="page"/>
                  </v:shape>
                </w:pict>
              </mc:Fallback>
            </mc:AlternateContent>
          </w:r>
          <w:r w:rsidRPr="00912985">
            <w:rPr>
              <w:rFonts w:cs="Times New Roman"/>
              <w:noProof/>
              <w:lang w:eastAsia="nl-NL"/>
            </w:rPr>
            <w:drawing>
              <wp:anchor distT="0" distB="0" distL="114300" distR="114300" simplePos="0" relativeHeight="251663360" behindDoc="0" locked="0" layoutInCell="1" allowOverlap="1" wp14:anchorId="0B1AE031" wp14:editId="1631DFEE">
                <wp:simplePos x="0" y="0"/>
                <wp:positionH relativeFrom="margin">
                  <wp:align>left</wp:align>
                </wp:positionH>
                <wp:positionV relativeFrom="paragraph">
                  <wp:posOffset>935990</wp:posOffset>
                </wp:positionV>
                <wp:extent cx="5953125" cy="4467225"/>
                <wp:effectExtent l="0" t="0" r="9525" b="9525"/>
                <wp:wrapThrough wrapText="bothSides">
                  <wp:wrapPolygon edited="0">
                    <wp:start x="0" y="0"/>
                    <wp:lineTo x="0" y="21554"/>
                    <wp:lineTo x="21565" y="21554"/>
                    <wp:lineTo x="2156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pic:spPr>
                    </pic:pic>
                  </a:graphicData>
                </a:graphic>
                <wp14:sizeRelV relativeFrom="margin">
                  <wp14:pctHeight>0</wp14:pctHeight>
                </wp14:sizeRelV>
              </wp:anchor>
            </w:drawing>
          </w:r>
          <w:r w:rsidR="00D43FF6" w:rsidRPr="00912985">
            <w:rPr>
              <w:rFonts w:cs="Times New Roman"/>
              <w:noProof/>
              <w:lang w:eastAsia="nl-NL"/>
            </w:rPr>
            <mc:AlternateContent>
              <mc:Choice Requires="wps">
                <w:drawing>
                  <wp:anchor distT="0" distB="0" distL="114300" distR="114300" simplePos="0" relativeHeight="251660288" behindDoc="0" locked="0" layoutInCell="1" allowOverlap="1" wp14:anchorId="4203EB9E" wp14:editId="568926D9">
                    <wp:simplePos x="0" y="0"/>
                    <wp:positionH relativeFrom="page">
                      <wp:align>right</wp:align>
                    </wp:positionH>
                    <wp:positionV relativeFrom="margin">
                      <wp:posOffset>4953000</wp:posOffset>
                    </wp:positionV>
                    <wp:extent cx="7553325"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755332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C89AB" w14:textId="77777777" w:rsidR="006912BB" w:rsidRPr="00C87E7F" w:rsidRDefault="003557D1" w:rsidP="00570BFC">
                                <w:pPr>
                                  <w:jc w:val="center"/>
                                  <w:rPr>
                                    <w:color w:val="2596BE"/>
                                    <w:sz w:val="64"/>
                                    <w:szCs w:val="64"/>
                                  </w:rPr>
                                </w:pPr>
                                <w:sdt>
                                  <w:sdtPr>
                                    <w:rPr>
                                      <w:caps/>
                                      <w:color w:val="2596BE"/>
                                      <w:sz w:val="64"/>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12BB">
                                      <w:rPr>
                                        <w:caps/>
                                        <w:color w:val="2596BE"/>
                                        <w:sz w:val="64"/>
                                        <w:szCs w:val="64"/>
                                      </w:rPr>
                                      <w:t xml:space="preserve">     </w:t>
                                    </w:r>
                                  </w:sdtContent>
                                </w:sdt>
                              </w:p>
                              <w:p w14:paraId="26DA23FD" w14:textId="77777777" w:rsidR="006912BB" w:rsidRDefault="003557D1" w:rsidP="00570BFC">
                                <w:pPr>
                                  <w:jc w:val="right"/>
                                  <w:rPr>
                                    <w:color w:val="404040" w:themeColor="text1" w:themeTint="BF"/>
                                    <w:sz w:val="36"/>
                                    <w:szCs w:val="36"/>
                                  </w:rPr>
                                </w:pPr>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6912BB">
                                      <w:rPr>
                                        <w:color w:val="404040" w:themeColor="text1" w:themeTint="BF"/>
                                        <w:sz w:val="36"/>
                                        <w:szCs w:val="36"/>
                                      </w:rPr>
                                      <w:t xml:space="preserve">     </w:t>
                                    </w:r>
                                  </w:sdtContent>
                                </w:sdt>
                              </w:p>
                              <w:p w14:paraId="2C30B163" w14:textId="036C7E7E" w:rsidR="006912BB" w:rsidRDefault="006912BB" w:rsidP="00570BFC">
                                <w:pPr>
                                  <w:jc w:val="right"/>
                                  <w:rPr>
                                    <w:color w:val="404040" w:themeColor="text1" w:themeTint="BF"/>
                                    <w:sz w:val="36"/>
                                    <w:szCs w:val="36"/>
                                  </w:rPr>
                                </w:pPr>
                                <w:r>
                                  <w:rPr>
                                    <w:color w:val="404040" w:themeColor="text1" w:themeTint="BF"/>
                                    <w:sz w:val="36"/>
                                    <w:szCs w:val="36"/>
                                  </w:rPr>
                                  <w:t>Jaar 4, Toegepaste Psychologie</w:t>
                                </w:r>
                              </w:p>
                              <w:p w14:paraId="70C1B64F" w14:textId="743D5FF8" w:rsidR="006912BB" w:rsidRDefault="006912BB" w:rsidP="00D43FF6">
                                <w:pPr>
                                  <w:jc w:val="right"/>
                                  <w:rPr>
                                    <w:color w:val="404040" w:themeColor="text1" w:themeTint="BF"/>
                                    <w:sz w:val="36"/>
                                    <w:szCs w:val="36"/>
                                  </w:rPr>
                                </w:pPr>
                                <w:r>
                                  <w:rPr>
                                    <w:color w:val="404040" w:themeColor="text1" w:themeTint="BF"/>
                                    <w:sz w:val="36"/>
                                    <w:szCs w:val="36"/>
                                  </w:rPr>
                                  <w:t>Naam student: Kevin de Laat</w:t>
                                </w:r>
                              </w:p>
                              <w:p w14:paraId="71978FC6" w14:textId="3C897F2B" w:rsidR="006912BB" w:rsidRDefault="006912BB" w:rsidP="00D43FF6">
                                <w:pPr>
                                  <w:jc w:val="right"/>
                                  <w:rPr>
                                    <w:color w:val="404040" w:themeColor="text1" w:themeTint="BF"/>
                                    <w:sz w:val="36"/>
                                    <w:szCs w:val="36"/>
                                  </w:rPr>
                                </w:pPr>
                                <w:r>
                                  <w:rPr>
                                    <w:color w:val="404040" w:themeColor="text1" w:themeTint="BF"/>
                                    <w:sz w:val="36"/>
                                    <w:szCs w:val="36"/>
                                  </w:rPr>
                                  <w:t xml:space="preserve">Studentnummer: </w:t>
                                </w:r>
                                <w:r w:rsidR="0081396F">
                                  <w:rPr>
                                    <w:color w:val="404040" w:themeColor="text1" w:themeTint="BF"/>
                                    <w:sz w:val="36"/>
                                    <w:szCs w:val="36"/>
                                  </w:rPr>
                                  <w:t>3977382</w:t>
                                </w:r>
                              </w:p>
                              <w:p w14:paraId="2E7BDBF1" w14:textId="2BA7DBBC" w:rsidR="00ED2ADC" w:rsidRDefault="00ED2ADC" w:rsidP="00D43FF6">
                                <w:pPr>
                                  <w:jc w:val="right"/>
                                  <w:rPr>
                                    <w:color w:val="404040" w:themeColor="text1" w:themeTint="BF"/>
                                    <w:sz w:val="36"/>
                                    <w:szCs w:val="36"/>
                                  </w:rPr>
                                </w:pPr>
                                <w:r>
                                  <w:rPr>
                                    <w:color w:val="404040" w:themeColor="text1" w:themeTint="BF"/>
                                    <w:sz w:val="36"/>
                                    <w:szCs w:val="36"/>
                                  </w:rPr>
                                  <w:t>Klas: TP 03_TP-4P</w:t>
                                </w:r>
                              </w:p>
                              <w:p w14:paraId="3B5F6E38" w14:textId="61A57E35" w:rsidR="006912BB" w:rsidRDefault="006912BB" w:rsidP="00D43FF6">
                                <w:pPr>
                                  <w:jc w:val="right"/>
                                  <w:rPr>
                                    <w:color w:val="404040" w:themeColor="text1" w:themeTint="BF"/>
                                    <w:sz w:val="36"/>
                                    <w:szCs w:val="36"/>
                                  </w:rPr>
                                </w:pPr>
                                <w:r>
                                  <w:rPr>
                                    <w:color w:val="404040" w:themeColor="text1" w:themeTint="BF"/>
                                    <w:sz w:val="36"/>
                                    <w:szCs w:val="36"/>
                                  </w:rPr>
                                  <w:t>Begeleider: Lieke van Stekelenburg</w:t>
                                </w:r>
                              </w:p>
                              <w:p w14:paraId="24E798F6" w14:textId="73FF1B03" w:rsidR="00ED2ADC" w:rsidRPr="00D43FF6" w:rsidRDefault="00ED2ADC" w:rsidP="00D43FF6">
                                <w:pPr>
                                  <w:jc w:val="right"/>
                                  <w:rPr>
                                    <w:color w:val="404040" w:themeColor="text1" w:themeTint="BF"/>
                                    <w:sz w:val="36"/>
                                    <w:szCs w:val="36"/>
                                  </w:rPr>
                                </w:pPr>
                                <w:r>
                                  <w:rPr>
                                    <w:color w:val="404040" w:themeColor="text1" w:themeTint="BF"/>
                                    <w:sz w:val="36"/>
                                    <w:szCs w:val="36"/>
                                  </w:rPr>
                                  <w:t>Opdrachtgever: Circulware</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3EB9E" id="Tekstvak 154" o:spid="_x0000_s1027" type="#_x0000_t202" style="position:absolute;left:0;text-align:left;margin-left:543.55pt;margin-top:390pt;width:594.75pt;height:286.5pt;z-index:251660288;visibility:visible;mso-wrap-style:square;mso-width-percent:0;mso-height-percent:363;mso-wrap-distance-left:9pt;mso-wrap-distance-top:0;mso-wrap-distance-right:9pt;mso-wrap-distance-bottom:0;mso-position-horizontal:right;mso-position-horizontal-relative:page;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" filled="f" stroked="f" strokeweight=".5pt">
                    <v:textbox inset="126pt,0,54pt,0">
                      <w:txbxContent>
                        <w:p w14:paraId="091C89AB" w14:textId="77777777" w:rsidR="006912BB" w:rsidRPr="00C87E7F" w:rsidRDefault="00A71526" w:rsidP="00570BFC">
                          <w:pPr>
                            <w:jc w:val="center"/>
                            <w:rPr>
                              <w:color w:val="2596BE"/>
                              <w:sz w:val="64"/>
                              <w:szCs w:val="64"/>
                            </w:rPr>
                          </w:pPr>
                          <w:sdt>
                            <w:sdtPr>
                              <w:rPr>
                                <w:caps/>
                                <w:color w:val="2596BE"/>
                                <w:sz w:val="64"/>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12BB">
                                <w:rPr>
                                  <w:caps/>
                                  <w:color w:val="2596BE"/>
                                  <w:sz w:val="64"/>
                                  <w:szCs w:val="64"/>
                                </w:rPr>
                                <w:t xml:space="preserve">     </w:t>
                              </w:r>
                            </w:sdtContent>
                          </w:sdt>
                        </w:p>
                        <w:p w14:paraId="26DA23FD" w14:textId="77777777" w:rsidR="006912BB" w:rsidRDefault="00A71526" w:rsidP="00570BFC">
                          <w:pPr>
                            <w:jc w:val="right"/>
                            <w:rPr>
                              <w:color w:val="404040" w:themeColor="text1" w:themeTint="BF"/>
                              <w:sz w:val="36"/>
                              <w:szCs w:val="36"/>
                            </w:rPr>
                          </w:pPr>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6912BB">
                                <w:rPr>
                                  <w:color w:val="404040" w:themeColor="text1" w:themeTint="BF"/>
                                  <w:sz w:val="36"/>
                                  <w:szCs w:val="36"/>
                                </w:rPr>
                                <w:t xml:space="preserve">     </w:t>
                              </w:r>
                            </w:sdtContent>
                          </w:sdt>
                        </w:p>
                        <w:p w14:paraId="2C30B163" w14:textId="036C7E7E" w:rsidR="006912BB" w:rsidRDefault="006912BB" w:rsidP="00570BFC">
                          <w:pPr>
                            <w:jc w:val="right"/>
                            <w:rPr>
                              <w:color w:val="404040" w:themeColor="text1" w:themeTint="BF"/>
                              <w:sz w:val="36"/>
                              <w:szCs w:val="36"/>
                            </w:rPr>
                          </w:pPr>
                          <w:r>
                            <w:rPr>
                              <w:color w:val="404040" w:themeColor="text1" w:themeTint="BF"/>
                              <w:sz w:val="36"/>
                              <w:szCs w:val="36"/>
                            </w:rPr>
                            <w:t>Jaar 4, Toegepaste Psychologie</w:t>
                          </w:r>
                        </w:p>
                        <w:p w14:paraId="70C1B64F" w14:textId="743D5FF8" w:rsidR="006912BB" w:rsidRDefault="006912BB" w:rsidP="00D43FF6">
                          <w:pPr>
                            <w:jc w:val="right"/>
                            <w:rPr>
                              <w:color w:val="404040" w:themeColor="text1" w:themeTint="BF"/>
                              <w:sz w:val="36"/>
                              <w:szCs w:val="36"/>
                            </w:rPr>
                          </w:pPr>
                          <w:r>
                            <w:rPr>
                              <w:color w:val="404040" w:themeColor="text1" w:themeTint="BF"/>
                              <w:sz w:val="36"/>
                              <w:szCs w:val="36"/>
                            </w:rPr>
                            <w:t>Naam student: Kevin de Laat</w:t>
                          </w:r>
                        </w:p>
                        <w:p w14:paraId="71978FC6" w14:textId="3C897F2B" w:rsidR="006912BB" w:rsidRDefault="006912BB" w:rsidP="00D43FF6">
                          <w:pPr>
                            <w:jc w:val="right"/>
                            <w:rPr>
                              <w:color w:val="404040" w:themeColor="text1" w:themeTint="BF"/>
                              <w:sz w:val="36"/>
                              <w:szCs w:val="36"/>
                            </w:rPr>
                          </w:pPr>
                          <w:r>
                            <w:rPr>
                              <w:color w:val="404040" w:themeColor="text1" w:themeTint="BF"/>
                              <w:sz w:val="36"/>
                              <w:szCs w:val="36"/>
                            </w:rPr>
                            <w:t xml:space="preserve">Studentnummer: </w:t>
                          </w:r>
                          <w:r w:rsidR="0081396F">
                            <w:rPr>
                              <w:color w:val="404040" w:themeColor="text1" w:themeTint="BF"/>
                              <w:sz w:val="36"/>
                              <w:szCs w:val="36"/>
                            </w:rPr>
                            <w:t>3977382</w:t>
                          </w:r>
                        </w:p>
                        <w:p w14:paraId="2E7BDBF1" w14:textId="2BA7DBBC" w:rsidR="00ED2ADC" w:rsidRDefault="00ED2ADC" w:rsidP="00D43FF6">
                          <w:pPr>
                            <w:jc w:val="right"/>
                            <w:rPr>
                              <w:color w:val="404040" w:themeColor="text1" w:themeTint="BF"/>
                              <w:sz w:val="36"/>
                              <w:szCs w:val="36"/>
                            </w:rPr>
                          </w:pPr>
                          <w:r>
                            <w:rPr>
                              <w:color w:val="404040" w:themeColor="text1" w:themeTint="BF"/>
                              <w:sz w:val="36"/>
                              <w:szCs w:val="36"/>
                            </w:rPr>
                            <w:t>Klas: TP 03_TP-4P</w:t>
                          </w:r>
                        </w:p>
                        <w:p w14:paraId="3B5F6E38" w14:textId="61A57E35" w:rsidR="006912BB" w:rsidRDefault="006912BB" w:rsidP="00D43FF6">
                          <w:pPr>
                            <w:jc w:val="right"/>
                            <w:rPr>
                              <w:color w:val="404040" w:themeColor="text1" w:themeTint="BF"/>
                              <w:sz w:val="36"/>
                              <w:szCs w:val="36"/>
                            </w:rPr>
                          </w:pPr>
                          <w:r>
                            <w:rPr>
                              <w:color w:val="404040" w:themeColor="text1" w:themeTint="BF"/>
                              <w:sz w:val="36"/>
                              <w:szCs w:val="36"/>
                            </w:rPr>
                            <w:t>Begeleider: Lieke van Stekelenburg</w:t>
                          </w:r>
                        </w:p>
                        <w:p w14:paraId="24E798F6" w14:textId="73FF1B03" w:rsidR="00ED2ADC" w:rsidRPr="00D43FF6" w:rsidRDefault="00ED2ADC" w:rsidP="00D43FF6">
                          <w:pPr>
                            <w:jc w:val="right"/>
                            <w:rPr>
                              <w:color w:val="404040" w:themeColor="text1" w:themeTint="BF"/>
                              <w:sz w:val="36"/>
                              <w:szCs w:val="36"/>
                            </w:rPr>
                          </w:pPr>
                          <w:r>
                            <w:rPr>
                              <w:color w:val="404040" w:themeColor="text1" w:themeTint="BF"/>
                              <w:sz w:val="36"/>
                              <w:szCs w:val="36"/>
                            </w:rPr>
                            <w:t>Opdrachtgever: Circulware</w:t>
                          </w:r>
                        </w:p>
                      </w:txbxContent>
                    </v:textbox>
                    <w10:wrap type="square" anchorx="page" anchory="margin"/>
                  </v:shape>
                </w:pict>
              </mc:Fallback>
            </mc:AlternateContent>
          </w:r>
          <w:r w:rsidR="007A19C1" w:rsidRPr="00912985">
            <w:rPr>
              <w:rFonts w:cs="Times New Roman"/>
              <w:noProof/>
              <w:lang w:eastAsia="nl-NL"/>
            </w:rPr>
            <mc:AlternateContent>
              <mc:Choice Requires="wps">
                <w:drawing>
                  <wp:inline distT="0" distB="0" distL="0" distR="0" wp14:anchorId="0663F93A" wp14:editId="0536628D">
                    <wp:extent cx="304800" cy="304800"/>
                    <wp:effectExtent l="0" t="0" r="0" b="0"/>
                    <wp:docPr id="4" name="Rechthoek 4" descr="Circulware - Raa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7DC152" id="Rechthoek 4" o:spid="_x0000_s1026" alt="Circulware - Raa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70BFC" w:rsidRPr="00912985">
            <w:rPr>
              <w:rFonts w:cs="Times New Roman"/>
            </w:rPr>
            <w:br w:type="page"/>
          </w:r>
        </w:p>
      </w:sdtContent>
    </w:sdt>
    <w:sdt>
      <w:sdtPr>
        <w:rPr>
          <w:rFonts w:ascii="Times New Roman" w:eastAsiaTheme="minorEastAsia" w:hAnsi="Times New Roman" w:cs="Times New Roman"/>
          <w:color w:val="auto"/>
          <w:sz w:val="21"/>
          <w:szCs w:val="21"/>
        </w:rPr>
        <w:id w:val="1943878528"/>
        <w:docPartObj>
          <w:docPartGallery w:val="Table of Contents"/>
          <w:docPartUnique/>
        </w:docPartObj>
      </w:sdtPr>
      <w:sdtEndPr>
        <w:rPr>
          <w:rFonts w:eastAsiaTheme="minorHAnsi"/>
          <w:b/>
          <w:bCs/>
          <w:sz w:val="24"/>
          <w:szCs w:val="22"/>
        </w:rPr>
      </w:sdtEndPr>
      <w:sdtContent>
        <w:p w14:paraId="6B6F6640" w14:textId="77777777" w:rsidR="00570BFC" w:rsidRPr="00912985" w:rsidRDefault="00570BFC" w:rsidP="008C16EB">
          <w:pPr>
            <w:pStyle w:val="Kopvaninhoudsopgave"/>
            <w:spacing w:line="360" w:lineRule="auto"/>
            <w:rPr>
              <w:rStyle w:val="Kop1Char"/>
              <w:rFonts w:ascii="Times New Roman" w:hAnsi="Times New Roman" w:cs="Times New Roman"/>
            </w:rPr>
          </w:pPr>
          <w:r w:rsidRPr="00912985">
            <w:rPr>
              <w:rStyle w:val="Kop1Char"/>
              <w:rFonts w:ascii="Times New Roman" w:hAnsi="Times New Roman" w:cs="Times New Roman"/>
            </w:rPr>
            <w:t>Inhoud</w:t>
          </w:r>
        </w:p>
        <w:p w14:paraId="5C0E114A" w14:textId="3AD14644" w:rsidR="009520DA" w:rsidRDefault="00570BFC">
          <w:pPr>
            <w:pStyle w:val="Inhopg1"/>
            <w:tabs>
              <w:tab w:val="right" w:leader="dot" w:pos="9016"/>
            </w:tabs>
            <w:rPr>
              <w:rFonts w:asciiTheme="minorHAnsi" w:hAnsiTheme="minorHAnsi"/>
              <w:noProof/>
              <w:sz w:val="22"/>
              <w:szCs w:val="22"/>
              <w:lang w:eastAsia="nl-NL"/>
            </w:rPr>
          </w:pPr>
          <w:r w:rsidRPr="00761B78">
            <w:rPr>
              <w:rFonts w:cs="Times New Roman"/>
              <w:sz w:val="24"/>
              <w:szCs w:val="24"/>
            </w:rPr>
            <w:fldChar w:fldCharType="begin"/>
          </w:r>
          <w:r w:rsidRPr="00761B78">
            <w:rPr>
              <w:rFonts w:cs="Times New Roman"/>
              <w:sz w:val="24"/>
              <w:szCs w:val="24"/>
            </w:rPr>
            <w:instrText xml:space="preserve"> TOC \o "1-3" \h \z \u </w:instrText>
          </w:r>
          <w:r w:rsidRPr="00761B78">
            <w:rPr>
              <w:rFonts w:cs="Times New Roman"/>
              <w:sz w:val="24"/>
              <w:szCs w:val="24"/>
            </w:rPr>
            <w:fldChar w:fldCharType="separate"/>
          </w:r>
          <w:hyperlink w:anchor="_Toc133398081" w:history="1">
            <w:r w:rsidR="009520DA" w:rsidRPr="006C391B">
              <w:rPr>
                <w:rStyle w:val="Hyperlink"/>
                <w:b/>
                <w:bCs/>
                <w:noProof/>
              </w:rPr>
              <w:t>Samenvatting</w:t>
            </w:r>
            <w:r w:rsidR="009520DA">
              <w:rPr>
                <w:noProof/>
                <w:webHidden/>
              </w:rPr>
              <w:tab/>
            </w:r>
            <w:r w:rsidR="009520DA">
              <w:rPr>
                <w:noProof/>
                <w:webHidden/>
              </w:rPr>
              <w:fldChar w:fldCharType="begin"/>
            </w:r>
            <w:r w:rsidR="009520DA">
              <w:rPr>
                <w:noProof/>
                <w:webHidden/>
              </w:rPr>
              <w:instrText xml:space="preserve"> PAGEREF _Toc133398081 \h </w:instrText>
            </w:r>
            <w:r w:rsidR="009520DA">
              <w:rPr>
                <w:noProof/>
                <w:webHidden/>
              </w:rPr>
            </w:r>
            <w:r w:rsidR="009520DA">
              <w:rPr>
                <w:noProof/>
                <w:webHidden/>
              </w:rPr>
              <w:fldChar w:fldCharType="separate"/>
            </w:r>
            <w:r w:rsidR="009520DA">
              <w:rPr>
                <w:noProof/>
                <w:webHidden/>
              </w:rPr>
              <w:t>3</w:t>
            </w:r>
            <w:r w:rsidR="009520DA">
              <w:rPr>
                <w:noProof/>
                <w:webHidden/>
              </w:rPr>
              <w:fldChar w:fldCharType="end"/>
            </w:r>
          </w:hyperlink>
        </w:p>
        <w:p w14:paraId="22BA3327" w14:textId="09DD8CC1" w:rsidR="009520DA" w:rsidRDefault="003557D1">
          <w:pPr>
            <w:pStyle w:val="Inhopg1"/>
            <w:tabs>
              <w:tab w:val="left" w:pos="480"/>
              <w:tab w:val="right" w:leader="dot" w:pos="9016"/>
            </w:tabs>
            <w:rPr>
              <w:rFonts w:asciiTheme="minorHAnsi" w:hAnsiTheme="minorHAnsi"/>
              <w:noProof/>
              <w:sz w:val="22"/>
              <w:szCs w:val="22"/>
              <w:lang w:eastAsia="nl-NL"/>
            </w:rPr>
          </w:pPr>
          <w:hyperlink w:anchor="_Toc133398082" w:history="1">
            <w:r w:rsidR="009520DA" w:rsidRPr="006C391B">
              <w:rPr>
                <w:rStyle w:val="Hyperlink"/>
                <w:rFonts w:cs="Times New Roman"/>
                <w:b/>
                <w:bCs/>
                <w:noProof/>
              </w:rPr>
              <w:t>1.</w:t>
            </w:r>
            <w:r w:rsidR="009520DA">
              <w:rPr>
                <w:rFonts w:asciiTheme="minorHAnsi" w:hAnsiTheme="minorHAnsi"/>
                <w:noProof/>
                <w:sz w:val="22"/>
                <w:szCs w:val="22"/>
                <w:lang w:eastAsia="nl-NL"/>
              </w:rPr>
              <w:tab/>
            </w:r>
            <w:r w:rsidR="009520DA" w:rsidRPr="006C391B">
              <w:rPr>
                <w:rStyle w:val="Hyperlink"/>
                <w:rFonts w:cs="Times New Roman"/>
                <w:b/>
                <w:bCs/>
                <w:noProof/>
              </w:rPr>
              <w:t>Inleiding</w:t>
            </w:r>
            <w:r w:rsidR="009520DA">
              <w:rPr>
                <w:noProof/>
                <w:webHidden/>
              </w:rPr>
              <w:tab/>
            </w:r>
            <w:r w:rsidR="009520DA">
              <w:rPr>
                <w:noProof/>
                <w:webHidden/>
              </w:rPr>
              <w:fldChar w:fldCharType="begin"/>
            </w:r>
            <w:r w:rsidR="009520DA">
              <w:rPr>
                <w:noProof/>
                <w:webHidden/>
              </w:rPr>
              <w:instrText xml:space="preserve"> PAGEREF _Toc133398082 \h </w:instrText>
            </w:r>
            <w:r w:rsidR="009520DA">
              <w:rPr>
                <w:noProof/>
                <w:webHidden/>
              </w:rPr>
            </w:r>
            <w:r w:rsidR="009520DA">
              <w:rPr>
                <w:noProof/>
                <w:webHidden/>
              </w:rPr>
              <w:fldChar w:fldCharType="separate"/>
            </w:r>
            <w:r w:rsidR="009520DA">
              <w:rPr>
                <w:noProof/>
                <w:webHidden/>
              </w:rPr>
              <w:t>4</w:t>
            </w:r>
            <w:r w:rsidR="009520DA">
              <w:rPr>
                <w:noProof/>
                <w:webHidden/>
              </w:rPr>
              <w:fldChar w:fldCharType="end"/>
            </w:r>
          </w:hyperlink>
        </w:p>
        <w:p w14:paraId="5C492EE4" w14:textId="0CD422D8" w:rsidR="009520DA" w:rsidRDefault="003557D1">
          <w:pPr>
            <w:pStyle w:val="Inhopg1"/>
            <w:tabs>
              <w:tab w:val="left" w:pos="480"/>
              <w:tab w:val="right" w:leader="dot" w:pos="9016"/>
            </w:tabs>
            <w:rPr>
              <w:rFonts w:asciiTheme="minorHAnsi" w:hAnsiTheme="minorHAnsi"/>
              <w:noProof/>
              <w:sz w:val="22"/>
              <w:szCs w:val="22"/>
              <w:lang w:eastAsia="nl-NL"/>
            </w:rPr>
          </w:pPr>
          <w:hyperlink w:anchor="_Toc133398083" w:history="1">
            <w:r w:rsidR="009520DA" w:rsidRPr="006C391B">
              <w:rPr>
                <w:rStyle w:val="Hyperlink"/>
                <w:rFonts w:cs="Times New Roman"/>
                <w:b/>
                <w:bCs/>
                <w:noProof/>
              </w:rPr>
              <w:t>2.</w:t>
            </w:r>
            <w:r w:rsidR="009520DA">
              <w:rPr>
                <w:rFonts w:asciiTheme="minorHAnsi" w:hAnsiTheme="minorHAnsi"/>
                <w:noProof/>
                <w:sz w:val="22"/>
                <w:szCs w:val="22"/>
                <w:lang w:eastAsia="nl-NL"/>
              </w:rPr>
              <w:tab/>
            </w:r>
            <w:r w:rsidR="009520DA" w:rsidRPr="006C391B">
              <w:rPr>
                <w:rStyle w:val="Hyperlink"/>
                <w:rFonts w:cs="Times New Roman"/>
                <w:b/>
                <w:bCs/>
                <w:noProof/>
              </w:rPr>
              <w:t>Theoretisch kader</w:t>
            </w:r>
            <w:r w:rsidR="009520DA">
              <w:rPr>
                <w:noProof/>
                <w:webHidden/>
              </w:rPr>
              <w:tab/>
            </w:r>
            <w:r w:rsidR="009520DA">
              <w:rPr>
                <w:noProof/>
                <w:webHidden/>
              </w:rPr>
              <w:fldChar w:fldCharType="begin"/>
            </w:r>
            <w:r w:rsidR="009520DA">
              <w:rPr>
                <w:noProof/>
                <w:webHidden/>
              </w:rPr>
              <w:instrText xml:space="preserve"> PAGEREF _Toc133398083 \h </w:instrText>
            </w:r>
            <w:r w:rsidR="009520DA">
              <w:rPr>
                <w:noProof/>
                <w:webHidden/>
              </w:rPr>
            </w:r>
            <w:r w:rsidR="009520DA">
              <w:rPr>
                <w:noProof/>
                <w:webHidden/>
              </w:rPr>
              <w:fldChar w:fldCharType="separate"/>
            </w:r>
            <w:r w:rsidR="009520DA">
              <w:rPr>
                <w:noProof/>
                <w:webHidden/>
              </w:rPr>
              <w:t>9</w:t>
            </w:r>
            <w:r w:rsidR="009520DA">
              <w:rPr>
                <w:noProof/>
                <w:webHidden/>
              </w:rPr>
              <w:fldChar w:fldCharType="end"/>
            </w:r>
          </w:hyperlink>
        </w:p>
        <w:p w14:paraId="7E98C4DB" w14:textId="519DADD9" w:rsidR="009520DA" w:rsidRDefault="003557D1">
          <w:pPr>
            <w:pStyle w:val="Inhopg2"/>
            <w:tabs>
              <w:tab w:val="right" w:leader="dot" w:pos="9016"/>
            </w:tabs>
            <w:rPr>
              <w:rFonts w:asciiTheme="minorHAnsi" w:eastAsiaTheme="minorEastAsia" w:hAnsiTheme="minorHAnsi"/>
              <w:noProof/>
              <w:sz w:val="22"/>
              <w:lang w:eastAsia="nl-NL"/>
            </w:rPr>
          </w:pPr>
          <w:hyperlink w:anchor="_Toc133398084" w:history="1">
            <w:r w:rsidR="009520DA" w:rsidRPr="006C391B">
              <w:rPr>
                <w:rStyle w:val="Hyperlink"/>
                <w:noProof/>
              </w:rPr>
              <w:t>2.1 Circulaire economie</w:t>
            </w:r>
            <w:r w:rsidR="009520DA">
              <w:rPr>
                <w:noProof/>
                <w:webHidden/>
              </w:rPr>
              <w:tab/>
            </w:r>
            <w:r w:rsidR="009520DA">
              <w:rPr>
                <w:noProof/>
                <w:webHidden/>
              </w:rPr>
              <w:fldChar w:fldCharType="begin"/>
            </w:r>
            <w:r w:rsidR="009520DA">
              <w:rPr>
                <w:noProof/>
                <w:webHidden/>
              </w:rPr>
              <w:instrText xml:space="preserve"> PAGEREF _Toc133398084 \h </w:instrText>
            </w:r>
            <w:r w:rsidR="009520DA">
              <w:rPr>
                <w:noProof/>
                <w:webHidden/>
              </w:rPr>
            </w:r>
            <w:r w:rsidR="009520DA">
              <w:rPr>
                <w:noProof/>
                <w:webHidden/>
              </w:rPr>
              <w:fldChar w:fldCharType="separate"/>
            </w:r>
            <w:r w:rsidR="009520DA">
              <w:rPr>
                <w:noProof/>
                <w:webHidden/>
              </w:rPr>
              <w:t>9</w:t>
            </w:r>
            <w:r w:rsidR="009520DA">
              <w:rPr>
                <w:noProof/>
                <w:webHidden/>
              </w:rPr>
              <w:fldChar w:fldCharType="end"/>
            </w:r>
          </w:hyperlink>
        </w:p>
        <w:p w14:paraId="45C4F234" w14:textId="12A5C602" w:rsidR="009520DA" w:rsidRDefault="003557D1">
          <w:pPr>
            <w:pStyle w:val="Inhopg2"/>
            <w:tabs>
              <w:tab w:val="right" w:leader="dot" w:pos="9016"/>
            </w:tabs>
            <w:rPr>
              <w:rFonts w:asciiTheme="minorHAnsi" w:eastAsiaTheme="minorEastAsia" w:hAnsiTheme="minorHAnsi"/>
              <w:noProof/>
              <w:sz w:val="22"/>
              <w:lang w:eastAsia="nl-NL"/>
            </w:rPr>
          </w:pPr>
          <w:hyperlink w:anchor="_Toc133398085" w:history="1">
            <w:r w:rsidR="009520DA" w:rsidRPr="006C391B">
              <w:rPr>
                <w:rStyle w:val="Hyperlink"/>
                <w:rFonts w:cs="Times New Roman"/>
                <w:noProof/>
              </w:rPr>
              <w:t>2.2 Extended Theory Of Planned Behavior</w:t>
            </w:r>
            <w:r w:rsidR="009520DA">
              <w:rPr>
                <w:noProof/>
                <w:webHidden/>
              </w:rPr>
              <w:tab/>
            </w:r>
            <w:r w:rsidR="009520DA">
              <w:rPr>
                <w:noProof/>
                <w:webHidden/>
              </w:rPr>
              <w:fldChar w:fldCharType="begin"/>
            </w:r>
            <w:r w:rsidR="009520DA">
              <w:rPr>
                <w:noProof/>
                <w:webHidden/>
              </w:rPr>
              <w:instrText xml:space="preserve"> PAGEREF _Toc133398085 \h </w:instrText>
            </w:r>
            <w:r w:rsidR="009520DA">
              <w:rPr>
                <w:noProof/>
                <w:webHidden/>
              </w:rPr>
            </w:r>
            <w:r w:rsidR="009520DA">
              <w:rPr>
                <w:noProof/>
                <w:webHidden/>
              </w:rPr>
              <w:fldChar w:fldCharType="separate"/>
            </w:r>
            <w:r w:rsidR="009520DA">
              <w:rPr>
                <w:noProof/>
                <w:webHidden/>
              </w:rPr>
              <w:t>10</w:t>
            </w:r>
            <w:r w:rsidR="009520DA">
              <w:rPr>
                <w:noProof/>
                <w:webHidden/>
              </w:rPr>
              <w:fldChar w:fldCharType="end"/>
            </w:r>
          </w:hyperlink>
        </w:p>
        <w:p w14:paraId="2F8C9D6B" w14:textId="17FA41E3" w:rsidR="009520DA" w:rsidRDefault="003557D1">
          <w:pPr>
            <w:pStyle w:val="Inhopg3"/>
            <w:tabs>
              <w:tab w:val="right" w:leader="dot" w:pos="9016"/>
            </w:tabs>
            <w:rPr>
              <w:rFonts w:asciiTheme="minorHAnsi" w:eastAsiaTheme="minorEastAsia" w:hAnsiTheme="minorHAnsi"/>
              <w:noProof/>
              <w:sz w:val="22"/>
              <w:lang w:eastAsia="nl-NL"/>
            </w:rPr>
          </w:pPr>
          <w:hyperlink w:anchor="_Toc133398086" w:history="1">
            <w:r w:rsidR="009520DA" w:rsidRPr="006C391B">
              <w:rPr>
                <w:rStyle w:val="Hyperlink"/>
                <w:noProof/>
              </w:rPr>
              <w:t>2.2.1 Attitude</w:t>
            </w:r>
            <w:r w:rsidR="009520DA">
              <w:rPr>
                <w:noProof/>
                <w:webHidden/>
              </w:rPr>
              <w:tab/>
            </w:r>
            <w:r w:rsidR="009520DA">
              <w:rPr>
                <w:noProof/>
                <w:webHidden/>
              </w:rPr>
              <w:fldChar w:fldCharType="begin"/>
            </w:r>
            <w:r w:rsidR="009520DA">
              <w:rPr>
                <w:noProof/>
                <w:webHidden/>
              </w:rPr>
              <w:instrText xml:space="preserve"> PAGEREF _Toc133398086 \h </w:instrText>
            </w:r>
            <w:r w:rsidR="009520DA">
              <w:rPr>
                <w:noProof/>
                <w:webHidden/>
              </w:rPr>
            </w:r>
            <w:r w:rsidR="009520DA">
              <w:rPr>
                <w:noProof/>
                <w:webHidden/>
              </w:rPr>
              <w:fldChar w:fldCharType="separate"/>
            </w:r>
            <w:r w:rsidR="009520DA">
              <w:rPr>
                <w:noProof/>
                <w:webHidden/>
              </w:rPr>
              <w:t>11</w:t>
            </w:r>
            <w:r w:rsidR="009520DA">
              <w:rPr>
                <w:noProof/>
                <w:webHidden/>
              </w:rPr>
              <w:fldChar w:fldCharType="end"/>
            </w:r>
          </w:hyperlink>
        </w:p>
        <w:p w14:paraId="407FD442" w14:textId="0D06B713" w:rsidR="009520DA" w:rsidRDefault="003557D1">
          <w:pPr>
            <w:pStyle w:val="Inhopg3"/>
            <w:tabs>
              <w:tab w:val="right" w:leader="dot" w:pos="9016"/>
            </w:tabs>
            <w:rPr>
              <w:rFonts w:asciiTheme="minorHAnsi" w:eastAsiaTheme="minorEastAsia" w:hAnsiTheme="minorHAnsi"/>
              <w:noProof/>
              <w:sz w:val="22"/>
              <w:lang w:eastAsia="nl-NL"/>
            </w:rPr>
          </w:pPr>
          <w:hyperlink w:anchor="_Toc133398087" w:history="1">
            <w:r w:rsidR="009520DA" w:rsidRPr="006C391B">
              <w:rPr>
                <w:rStyle w:val="Hyperlink"/>
                <w:noProof/>
                <w:shd w:val="clear" w:color="auto" w:fill="FFFFFF"/>
              </w:rPr>
              <w:t>2.2.2 Subjectieve norm</w:t>
            </w:r>
            <w:r w:rsidR="009520DA">
              <w:rPr>
                <w:noProof/>
                <w:webHidden/>
              </w:rPr>
              <w:tab/>
            </w:r>
            <w:r w:rsidR="009520DA">
              <w:rPr>
                <w:noProof/>
                <w:webHidden/>
              </w:rPr>
              <w:fldChar w:fldCharType="begin"/>
            </w:r>
            <w:r w:rsidR="009520DA">
              <w:rPr>
                <w:noProof/>
                <w:webHidden/>
              </w:rPr>
              <w:instrText xml:space="preserve"> PAGEREF _Toc133398087 \h </w:instrText>
            </w:r>
            <w:r w:rsidR="009520DA">
              <w:rPr>
                <w:noProof/>
                <w:webHidden/>
              </w:rPr>
            </w:r>
            <w:r w:rsidR="009520DA">
              <w:rPr>
                <w:noProof/>
                <w:webHidden/>
              </w:rPr>
              <w:fldChar w:fldCharType="separate"/>
            </w:r>
            <w:r w:rsidR="009520DA">
              <w:rPr>
                <w:noProof/>
                <w:webHidden/>
              </w:rPr>
              <w:t>12</w:t>
            </w:r>
            <w:r w:rsidR="009520DA">
              <w:rPr>
                <w:noProof/>
                <w:webHidden/>
              </w:rPr>
              <w:fldChar w:fldCharType="end"/>
            </w:r>
          </w:hyperlink>
        </w:p>
        <w:p w14:paraId="02FEBF46" w14:textId="299F33C9" w:rsidR="009520DA" w:rsidRDefault="003557D1">
          <w:pPr>
            <w:pStyle w:val="Inhopg3"/>
            <w:tabs>
              <w:tab w:val="right" w:leader="dot" w:pos="9016"/>
            </w:tabs>
            <w:rPr>
              <w:rFonts w:asciiTheme="minorHAnsi" w:eastAsiaTheme="minorEastAsia" w:hAnsiTheme="minorHAnsi"/>
              <w:noProof/>
              <w:sz w:val="22"/>
              <w:lang w:eastAsia="nl-NL"/>
            </w:rPr>
          </w:pPr>
          <w:hyperlink w:anchor="_Toc133398088" w:history="1">
            <w:r w:rsidR="009520DA" w:rsidRPr="006C391B">
              <w:rPr>
                <w:rStyle w:val="Hyperlink"/>
                <w:noProof/>
              </w:rPr>
              <w:t>2.2.3 Waargenomen gedragscontrole</w:t>
            </w:r>
            <w:r w:rsidR="009520DA">
              <w:rPr>
                <w:noProof/>
                <w:webHidden/>
              </w:rPr>
              <w:tab/>
            </w:r>
            <w:r w:rsidR="009520DA">
              <w:rPr>
                <w:noProof/>
                <w:webHidden/>
              </w:rPr>
              <w:fldChar w:fldCharType="begin"/>
            </w:r>
            <w:r w:rsidR="009520DA">
              <w:rPr>
                <w:noProof/>
                <w:webHidden/>
              </w:rPr>
              <w:instrText xml:space="preserve"> PAGEREF _Toc133398088 \h </w:instrText>
            </w:r>
            <w:r w:rsidR="009520DA">
              <w:rPr>
                <w:noProof/>
                <w:webHidden/>
              </w:rPr>
            </w:r>
            <w:r w:rsidR="009520DA">
              <w:rPr>
                <w:noProof/>
                <w:webHidden/>
              </w:rPr>
              <w:fldChar w:fldCharType="separate"/>
            </w:r>
            <w:r w:rsidR="009520DA">
              <w:rPr>
                <w:noProof/>
                <w:webHidden/>
              </w:rPr>
              <w:t>13</w:t>
            </w:r>
            <w:r w:rsidR="009520DA">
              <w:rPr>
                <w:noProof/>
                <w:webHidden/>
              </w:rPr>
              <w:fldChar w:fldCharType="end"/>
            </w:r>
          </w:hyperlink>
        </w:p>
        <w:p w14:paraId="01FC8500" w14:textId="44674FFF" w:rsidR="009520DA" w:rsidRDefault="003557D1">
          <w:pPr>
            <w:pStyle w:val="Inhopg3"/>
            <w:tabs>
              <w:tab w:val="right" w:leader="dot" w:pos="9016"/>
            </w:tabs>
            <w:rPr>
              <w:rFonts w:asciiTheme="minorHAnsi" w:eastAsiaTheme="minorEastAsia" w:hAnsiTheme="minorHAnsi"/>
              <w:noProof/>
              <w:sz w:val="22"/>
              <w:lang w:eastAsia="nl-NL"/>
            </w:rPr>
          </w:pPr>
          <w:hyperlink w:anchor="_Toc133398089" w:history="1">
            <w:r w:rsidR="009520DA" w:rsidRPr="006C391B">
              <w:rPr>
                <w:rStyle w:val="Hyperlink"/>
                <w:noProof/>
              </w:rPr>
              <w:t>2.2.4 Morele plicht</w:t>
            </w:r>
            <w:r w:rsidR="009520DA">
              <w:rPr>
                <w:noProof/>
                <w:webHidden/>
              </w:rPr>
              <w:tab/>
            </w:r>
            <w:r w:rsidR="009520DA">
              <w:rPr>
                <w:noProof/>
                <w:webHidden/>
              </w:rPr>
              <w:fldChar w:fldCharType="begin"/>
            </w:r>
            <w:r w:rsidR="009520DA">
              <w:rPr>
                <w:noProof/>
                <w:webHidden/>
              </w:rPr>
              <w:instrText xml:space="preserve"> PAGEREF _Toc133398089 \h </w:instrText>
            </w:r>
            <w:r w:rsidR="009520DA">
              <w:rPr>
                <w:noProof/>
                <w:webHidden/>
              </w:rPr>
            </w:r>
            <w:r w:rsidR="009520DA">
              <w:rPr>
                <w:noProof/>
                <w:webHidden/>
              </w:rPr>
              <w:fldChar w:fldCharType="separate"/>
            </w:r>
            <w:r w:rsidR="009520DA">
              <w:rPr>
                <w:noProof/>
                <w:webHidden/>
              </w:rPr>
              <w:t>13</w:t>
            </w:r>
            <w:r w:rsidR="009520DA">
              <w:rPr>
                <w:noProof/>
                <w:webHidden/>
              </w:rPr>
              <w:fldChar w:fldCharType="end"/>
            </w:r>
          </w:hyperlink>
        </w:p>
        <w:p w14:paraId="4F86F6B1" w14:textId="77FE5D01" w:rsidR="009520DA" w:rsidRDefault="003557D1">
          <w:pPr>
            <w:pStyle w:val="Inhopg1"/>
            <w:tabs>
              <w:tab w:val="left" w:pos="480"/>
              <w:tab w:val="right" w:leader="dot" w:pos="9016"/>
            </w:tabs>
            <w:rPr>
              <w:rFonts w:asciiTheme="minorHAnsi" w:hAnsiTheme="minorHAnsi"/>
              <w:noProof/>
              <w:sz w:val="22"/>
              <w:szCs w:val="22"/>
              <w:lang w:eastAsia="nl-NL"/>
            </w:rPr>
          </w:pPr>
          <w:hyperlink w:anchor="_Toc133398090" w:history="1">
            <w:r w:rsidR="009520DA" w:rsidRPr="006C391B">
              <w:rPr>
                <w:rStyle w:val="Hyperlink"/>
                <w:rFonts w:cs="Times New Roman"/>
                <w:b/>
                <w:bCs/>
                <w:noProof/>
              </w:rPr>
              <w:t>3.</w:t>
            </w:r>
            <w:r w:rsidR="009520DA">
              <w:rPr>
                <w:rFonts w:asciiTheme="minorHAnsi" w:hAnsiTheme="minorHAnsi"/>
                <w:noProof/>
                <w:sz w:val="22"/>
                <w:szCs w:val="22"/>
                <w:lang w:eastAsia="nl-NL"/>
              </w:rPr>
              <w:tab/>
            </w:r>
            <w:r w:rsidR="009520DA" w:rsidRPr="006C391B">
              <w:rPr>
                <w:rStyle w:val="Hyperlink"/>
                <w:rFonts w:cs="Times New Roman"/>
                <w:b/>
                <w:bCs/>
                <w:noProof/>
              </w:rPr>
              <w:t>Methode</w:t>
            </w:r>
            <w:r w:rsidR="009520DA">
              <w:rPr>
                <w:noProof/>
                <w:webHidden/>
              </w:rPr>
              <w:tab/>
            </w:r>
            <w:r w:rsidR="009520DA">
              <w:rPr>
                <w:noProof/>
                <w:webHidden/>
              </w:rPr>
              <w:fldChar w:fldCharType="begin"/>
            </w:r>
            <w:r w:rsidR="009520DA">
              <w:rPr>
                <w:noProof/>
                <w:webHidden/>
              </w:rPr>
              <w:instrText xml:space="preserve"> PAGEREF _Toc133398090 \h </w:instrText>
            </w:r>
            <w:r w:rsidR="009520DA">
              <w:rPr>
                <w:noProof/>
                <w:webHidden/>
              </w:rPr>
            </w:r>
            <w:r w:rsidR="009520DA">
              <w:rPr>
                <w:noProof/>
                <w:webHidden/>
              </w:rPr>
              <w:fldChar w:fldCharType="separate"/>
            </w:r>
            <w:r w:rsidR="009520DA">
              <w:rPr>
                <w:noProof/>
                <w:webHidden/>
              </w:rPr>
              <w:t>15</w:t>
            </w:r>
            <w:r w:rsidR="009520DA">
              <w:rPr>
                <w:noProof/>
                <w:webHidden/>
              </w:rPr>
              <w:fldChar w:fldCharType="end"/>
            </w:r>
          </w:hyperlink>
        </w:p>
        <w:p w14:paraId="07B2BCCA" w14:textId="6E05DCE4" w:rsidR="009520DA" w:rsidRDefault="003557D1">
          <w:pPr>
            <w:pStyle w:val="Inhopg2"/>
            <w:tabs>
              <w:tab w:val="right" w:leader="dot" w:pos="9016"/>
            </w:tabs>
            <w:rPr>
              <w:rFonts w:asciiTheme="minorHAnsi" w:eastAsiaTheme="minorEastAsia" w:hAnsiTheme="minorHAnsi"/>
              <w:noProof/>
              <w:sz w:val="22"/>
              <w:lang w:eastAsia="nl-NL"/>
            </w:rPr>
          </w:pPr>
          <w:hyperlink w:anchor="_Toc133398091" w:history="1">
            <w:r w:rsidR="009520DA" w:rsidRPr="006C391B">
              <w:rPr>
                <w:rStyle w:val="Hyperlink"/>
                <w:noProof/>
              </w:rPr>
              <w:t>3.1 Respondenten</w:t>
            </w:r>
            <w:r w:rsidR="009520DA">
              <w:rPr>
                <w:noProof/>
                <w:webHidden/>
              </w:rPr>
              <w:tab/>
            </w:r>
            <w:r w:rsidR="009520DA">
              <w:rPr>
                <w:noProof/>
                <w:webHidden/>
              </w:rPr>
              <w:fldChar w:fldCharType="begin"/>
            </w:r>
            <w:r w:rsidR="009520DA">
              <w:rPr>
                <w:noProof/>
                <w:webHidden/>
              </w:rPr>
              <w:instrText xml:space="preserve"> PAGEREF _Toc133398091 \h </w:instrText>
            </w:r>
            <w:r w:rsidR="009520DA">
              <w:rPr>
                <w:noProof/>
                <w:webHidden/>
              </w:rPr>
            </w:r>
            <w:r w:rsidR="009520DA">
              <w:rPr>
                <w:noProof/>
                <w:webHidden/>
              </w:rPr>
              <w:fldChar w:fldCharType="separate"/>
            </w:r>
            <w:r w:rsidR="009520DA">
              <w:rPr>
                <w:noProof/>
                <w:webHidden/>
              </w:rPr>
              <w:t>15</w:t>
            </w:r>
            <w:r w:rsidR="009520DA">
              <w:rPr>
                <w:noProof/>
                <w:webHidden/>
              </w:rPr>
              <w:fldChar w:fldCharType="end"/>
            </w:r>
          </w:hyperlink>
        </w:p>
        <w:p w14:paraId="6F015112" w14:textId="30257AC5" w:rsidR="009520DA" w:rsidRDefault="003557D1">
          <w:pPr>
            <w:pStyle w:val="Inhopg2"/>
            <w:tabs>
              <w:tab w:val="right" w:leader="dot" w:pos="9016"/>
            </w:tabs>
            <w:rPr>
              <w:rFonts w:asciiTheme="minorHAnsi" w:eastAsiaTheme="minorEastAsia" w:hAnsiTheme="minorHAnsi"/>
              <w:noProof/>
              <w:sz w:val="22"/>
              <w:lang w:eastAsia="nl-NL"/>
            </w:rPr>
          </w:pPr>
          <w:hyperlink w:anchor="_Toc133398092" w:history="1">
            <w:r w:rsidR="009520DA" w:rsidRPr="006C391B">
              <w:rPr>
                <w:rStyle w:val="Hyperlink"/>
                <w:noProof/>
              </w:rPr>
              <w:t>3.2 Procedure</w:t>
            </w:r>
            <w:r w:rsidR="009520DA">
              <w:rPr>
                <w:noProof/>
                <w:webHidden/>
              </w:rPr>
              <w:tab/>
            </w:r>
            <w:r w:rsidR="009520DA">
              <w:rPr>
                <w:noProof/>
                <w:webHidden/>
              </w:rPr>
              <w:fldChar w:fldCharType="begin"/>
            </w:r>
            <w:r w:rsidR="009520DA">
              <w:rPr>
                <w:noProof/>
                <w:webHidden/>
              </w:rPr>
              <w:instrText xml:space="preserve"> PAGEREF _Toc133398092 \h </w:instrText>
            </w:r>
            <w:r w:rsidR="009520DA">
              <w:rPr>
                <w:noProof/>
                <w:webHidden/>
              </w:rPr>
            </w:r>
            <w:r w:rsidR="009520DA">
              <w:rPr>
                <w:noProof/>
                <w:webHidden/>
              </w:rPr>
              <w:fldChar w:fldCharType="separate"/>
            </w:r>
            <w:r w:rsidR="009520DA">
              <w:rPr>
                <w:noProof/>
                <w:webHidden/>
              </w:rPr>
              <w:t>15</w:t>
            </w:r>
            <w:r w:rsidR="009520DA">
              <w:rPr>
                <w:noProof/>
                <w:webHidden/>
              </w:rPr>
              <w:fldChar w:fldCharType="end"/>
            </w:r>
          </w:hyperlink>
        </w:p>
        <w:p w14:paraId="20900884" w14:textId="3524F3A4" w:rsidR="009520DA" w:rsidRDefault="003557D1">
          <w:pPr>
            <w:pStyle w:val="Inhopg2"/>
            <w:tabs>
              <w:tab w:val="right" w:leader="dot" w:pos="9016"/>
            </w:tabs>
            <w:rPr>
              <w:rFonts w:asciiTheme="minorHAnsi" w:eastAsiaTheme="minorEastAsia" w:hAnsiTheme="minorHAnsi"/>
              <w:noProof/>
              <w:sz w:val="22"/>
              <w:lang w:eastAsia="nl-NL"/>
            </w:rPr>
          </w:pPr>
          <w:hyperlink w:anchor="_Toc133398093" w:history="1">
            <w:r w:rsidR="009520DA" w:rsidRPr="006C391B">
              <w:rPr>
                <w:rStyle w:val="Hyperlink"/>
                <w:noProof/>
              </w:rPr>
              <w:t>3.3 Meetintstrument</w:t>
            </w:r>
            <w:r w:rsidR="009520DA">
              <w:rPr>
                <w:noProof/>
                <w:webHidden/>
              </w:rPr>
              <w:tab/>
            </w:r>
            <w:r w:rsidR="009520DA">
              <w:rPr>
                <w:noProof/>
                <w:webHidden/>
              </w:rPr>
              <w:fldChar w:fldCharType="begin"/>
            </w:r>
            <w:r w:rsidR="009520DA">
              <w:rPr>
                <w:noProof/>
                <w:webHidden/>
              </w:rPr>
              <w:instrText xml:space="preserve"> PAGEREF _Toc133398093 \h </w:instrText>
            </w:r>
            <w:r w:rsidR="009520DA">
              <w:rPr>
                <w:noProof/>
                <w:webHidden/>
              </w:rPr>
            </w:r>
            <w:r w:rsidR="009520DA">
              <w:rPr>
                <w:noProof/>
                <w:webHidden/>
              </w:rPr>
              <w:fldChar w:fldCharType="separate"/>
            </w:r>
            <w:r w:rsidR="009520DA">
              <w:rPr>
                <w:noProof/>
                <w:webHidden/>
              </w:rPr>
              <w:t>16</w:t>
            </w:r>
            <w:r w:rsidR="009520DA">
              <w:rPr>
                <w:noProof/>
                <w:webHidden/>
              </w:rPr>
              <w:fldChar w:fldCharType="end"/>
            </w:r>
          </w:hyperlink>
        </w:p>
        <w:p w14:paraId="50A375DC" w14:textId="325CC6B8" w:rsidR="009520DA" w:rsidRDefault="003557D1">
          <w:pPr>
            <w:pStyle w:val="Inhopg2"/>
            <w:tabs>
              <w:tab w:val="right" w:leader="dot" w:pos="9016"/>
            </w:tabs>
            <w:rPr>
              <w:rFonts w:asciiTheme="minorHAnsi" w:eastAsiaTheme="minorEastAsia" w:hAnsiTheme="minorHAnsi"/>
              <w:noProof/>
              <w:sz w:val="22"/>
              <w:lang w:eastAsia="nl-NL"/>
            </w:rPr>
          </w:pPr>
          <w:hyperlink w:anchor="_Toc133398094" w:history="1">
            <w:r w:rsidR="009520DA" w:rsidRPr="006C391B">
              <w:rPr>
                <w:rStyle w:val="Hyperlink"/>
                <w:noProof/>
              </w:rPr>
              <w:t>3.4 Plan van analyse</w:t>
            </w:r>
            <w:r w:rsidR="009520DA">
              <w:rPr>
                <w:noProof/>
                <w:webHidden/>
              </w:rPr>
              <w:tab/>
            </w:r>
            <w:r w:rsidR="009520DA">
              <w:rPr>
                <w:noProof/>
                <w:webHidden/>
              </w:rPr>
              <w:fldChar w:fldCharType="begin"/>
            </w:r>
            <w:r w:rsidR="009520DA">
              <w:rPr>
                <w:noProof/>
                <w:webHidden/>
              </w:rPr>
              <w:instrText xml:space="preserve"> PAGEREF _Toc133398094 \h </w:instrText>
            </w:r>
            <w:r w:rsidR="009520DA">
              <w:rPr>
                <w:noProof/>
                <w:webHidden/>
              </w:rPr>
            </w:r>
            <w:r w:rsidR="009520DA">
              <w:rPr>
                <w:noProof/>
                <w:webHidden/>
              </w:rPr>
              <w:fldChar w:fldCharType="separate"/>
            </w:r>
            <w:r w:rsidR="009520DA">
              <w:rPr>
                <w:noProof/>
                <w:webHidden/>
              </w:rPr>
              <w:t>16</w:t>
            </w:r>
            <w:r w:rsidR="009520DA">
              <w:rPr>
                <w:noProof/>
                <w:webHidden/>
              </w:rPr>
              <w:fldChar w:fldCharType="end"/>
            </w:r>
          </w:hyperlink>
        </w:p>
        <w:p w14:paraId="29ED64D2" w14:textId="486D3AB5" w:rsidR="009520DA" w:rsidRDefault="003557D1">
          <w:pPr>
            <w:pStyle w:val="Inhopg1"/>
            <w:tabs>
              <w:tab w:val="left" w:pos="480"/>
              <w:tab w:val="right" w:leader="dot" w:pos="9016"/>
            </w:tabs>
            <w:rPr>
              <w:rFonts w:asciiTheme="minorHAnsi" w:hAnsiTheme="minorHAnsi"/>
              <w:noProof/>
              <w:sz w:val="22"/>
              <w:szCs w:val="22"/>
              <w:lang w:eastAsia="nl-NL"/>
            </w:rPr>
          </w:pPr>
          <w:hyperlink w:anchor="_Toc133398095" w:history="1">
            <w:r w:rsidR="009520DA" w:rsidRPr="006C391B">
              <w:rPr>
                <w:rStyle w:val="Hyperlink"/>
                <w:b/>
                <w:bCs/>
                <w:noProof/>
              </w:rPr>
              <w:t>4.</w:t>
            </w:r>
            <w:r w:rsidR="009520DA">
              <w:rPr>
                <w:rFonts w:asciiTheme="minorHAnsi" w:hAnsiTheme="minorHAnsi"/>
                <w:noProof/>
                <w:sz w:val="22"/>
                <w:szCs w:val="22"/>
                <w:lang w:eastAsia="nl-NL"/>
              </w:rPr>
              <w:tab/>
            </w:r>
            <w:r w:rsidR="009520DA" w:rsidRPr="006C391B">
              <w:rPr>
                <w:rStyle w:val="Hyperlink"/>
                <w:b/>
                <w:bCs/>
                <w:noProof/>
              </w:rPr>
              <w:t>Resultaten</w:t>
            </w:r>
            <w:r w:rsidR="009520DA">
              <w:rPr>
                <w:noProof/>
                <w:webHidden/>
              </w:rPr>
              <w:tab/>
            </w:r>
            <w:r w:rsidR="009520DA">
              <w:rPr>
                <w:noProof/>
                <w:webHidden/>
              </w:rPr>
              <w:fldChar w:fldCharType="begin"/>
            </w:r>
            <w:r w:rsidR="009520DA">
              <w:rPr>
                <w:noProof/>
                <w:webHidden/>
              </w:rPr>
              <w:instrText xml:space="preserve"> PAGEREF _Toc133398095 \h </w:instrText>
            </w:r>
            <w:r w:rsidR="009520DA">
              <w:rPr>
                <w:noProof/>
                <w:webHidden/>
              </w:rPr>
            </w:r>
            <w:r w:rsidR="009520DA">
              <w:rPr>
                <w:noProof/>
                <w:webHidden/>
              </w:rPr>
              <w:fldChar w:fldCharType="separate"/>
            </w:r>
            <w:r w:rsidR="009520DA">
              <w:rPr>
                <w:noProof/>
                <w:webHidden/>
              </w:rPr>
              <w:t>18</w:t>
            </w:r>
            <w:r w:rsidR="009520DA">
              <w:rPr>
                <w:noProof/>
                <w:webHidden/>
              </w:rPr>
              <w:fldChar w:fldCharType="end"/>
            </w:r>
          </w:hyperlink>
        </w:p>
        <w:p w14:paraId="13419559" w14:textId="46AB70A6" w:rsidR="009520DA" w:rsidRDefault="003557D1">
          <w:pPr>
            <w:pStyle w:val="Inhopg2"/>
            <w:tabs>
              <w:tab w:val="left" w:pos="880"/>
              <w:tab w:val="right" w:leader="dot" w:pos="9016"/>
            </w:tabs>
            <w:rPr>
              <w:rFonts w:asciiTheme="minorHAnsi" w:eastAsiaTheme="minorEastAsia" w:hAnsiTheme="minorHAnsi"/>
              <w:noProof/>
              <w:sz w:val="22"/>
              <w:lang w:eastAsia="nl-NL"/>
            </w:rPr>
          </w:pPr>
          <w:hyperlink w:anchor="_Toc133398096" w:history="1">
            <w:r w:rsidR="009520DA" w:rsidRPr="006C391B">
              <w:rPr>
                <w:rStyle w:val="Hyperlink"/>
                <w:noProof/>
              </w:rPr>
              <w:t>4.1</w:t>
            </w:r>
            <w:r w:rsidR="009520DA">
              <w:rPr>
                <w:rFonts w:asciiTheme="minorHAnsi" w:eastAsiaTheme="minorEastAsia" w:hAnsiTheme="minorHAnsi"/>
                <w:noProof/>
                <w:sz w:val="22"/>
                <w:lang w:eastAsia="nl-NL"/>
              </w:rPr>
              <w:tab/>
            </w:r>
            <w:r w:rsidR="009520DA" w:rsidRPr="006C391B">
              <w:rPr>
                <w:rStyle w:val="Hyperlink"/>
                <w:noProof/>
              </w:rPr>
              <w:t>Onwetendheid circulaire economie</w:t>
            </w:r>
            <w:r w:rsidR="009520DA">
              <w:rPr>
                <w:noProof/>
                <w:webHidden/>
              </w:rPr>
              <w:tab/>
            </w:r>
            <w:r w:rsidR="009520DA">
              <w:rPr>
                <w:noProof/>
                <w:webHidden/>
              </w:rPr>
              <w:fldChar w:fldCharType="begin"/>
            </w:r>
            <w:r w:rsidR="009520DA">
              <w:rPr>
                <w:noProof/>
                <w:webHidden/>
              </w:rPr>
              <w:instrText xml:space="preserve"> PAGEREF _Toc133398096 \h </w:instrText>
            </w:r>
            <w:r w:rsidR="009520DA">
              <w:rPr>
                <w:noProof/>
                <w:webHidden/>
              </w:rPr>
            </w:r>
            <w:r w:rsidR="009520DA">
              <w:rPr>
                <w:noProof/>
                <w:webHidden/>
              </w:rPr>
              <w:fldChar w:fldCharType="separate"/>
            </w:r>
            <w:r w:rsidR="009520DA">
              <w:rPr>
                <w:noProof/>
                <w:webHidden/>
              </w:rPr>
              <w:t>18</w:t>
            </w:r>
            <w:r w:rsidR="009520DA">
              <w:rPr>
                <w:noProof/>
                <w:webHidden/>
              </w:rPr>
              <w:fldChar w:fldCharType="end"/>
            </w:r>
          </w:hyperlink>
        </w:p>
        <w:p w14:paraId="560B2EA1" w14:textId="5EA374F1" w:rsidR="009520DA" w:rsidRDefault="003557D1">
          <w:pPr>
            <w:pStyle w:val="Inhopg2"/>
            <w:tabs>
              <w:tab w:val="left" w:pos="880"/>
              <w:tab w:val="right" w:leader="dot" w:pos="9016"/>
            </w:tabs>
            <w:rPr>
              <w:rFonts w:asciiTheme="minorHAnsi" w:eastAsiaTheme="minorEastAsia" w:hAnsiTheme="minorHAnsi"/>
              <w:noProof/>
              <w:sz w:val="22"/>
              <w:lang w:eastAsia="nl-NL"/>
            </w:rPr>
          </w:pPr>
          <w:hyperlink w:anchor="_Toc133398097" w:history="1">
            <w:r w:rsidR="009520DA" w:rsidRPr="006C391B">
              <w:rPr>
                <w:rStyle w:val="Hyperlink"/>
                <w:noProof/>
              </w:rPr>
              <w:t>4.2</w:t>
            </w:r>
            <w:r w:rsidR="009520DA">
              <w:rPr>
                <w:rFonts w:asciiTheme="minorHAnsi" w:eastAsiaTheme="minorEastAsia" w:hAnsiTheme="minorHAnsi"/>
                <w:noProof/>
                <w:sz w:val="22"/>
                <w:lang w:eastAsia="nl-NL"/>
              </w:rPr>
              <w:tab/>
            </w:r>
            <w:r w:rsidR="009520DA" w:rsidRPr="006C391B">
              <w:rPr>
                <w:rStyle w:val="Hyperlink"/>
                <w:noProof/>
              </w:rPr>
              <w:t>Eigen duurzaam gedrag</w:t>
            </w:r>
            <w:r w:rsidR="009520DA">
              <w:rPr>
                <w:noProof/>
                <w:webHidden/>
              </w:rPr>
              <w:tab/>
            </w:r>
            <w:r w:rsidR="009520DA">
              <w:rPr>
                <w:noProof/>
                <w:webHidden/>
              </w:rPr>
              <w:fldChar w:fldCharType="begin"/>
            </w:r>
            <w:r w:rsidR="009520DA">
              <w:rPr>
                <w:noProof/>
                <w:webHidden/>
              </w:rPr>
              <w:instrText xml:space="preserve"> PAGEREF _Toc133398097 \h </w:instrText>
            </w:r>
            <w:r w:rsidR="009520DA">
              <w:rPr>
                <w:noProof/>
                <w:webHidden/>
              </w:rPr>
            </w:r>
            <w:r w:rsidR="009520DA">
              <w:rPr>
                <w:noProof/>
                <w:webHidden/>
              </w:rPr>
              <w:fldChar w:fldCharType="separate"/>
            </w:r>
            <w:r w:rsidR="009520DA">
              <w:rPr>
                <w:noProof/>
                <w:webHidden/>
              </w:rPr>
              <w:t>18</w:t>
            </w:r>
            <w:r w:rsidR="009520DA">
              <w:rPr>
                <w:noProof/>
                <w:webHidden/>
              </w:rPr>
              <w:fldChar w:fldCharType="end"/>
            </w:r>
          </w:hyperlink>
        </w:p>
        <w:p w14:paraId="0608B248" w14:textId="4F67ECCF" w:rsidR="009520DA" w:rsidRDefault="003557D1">
          <w:pPr>
            <w:pStyle w:val="Inhopg2"/>
            <w:tabs>
              <w:tab w:val="right" w:leader="dot" w:pos="9016"/>
            </w:tabs>
            <w:rPr>
              <w:rFonts w:asciiTheme="minorHAnsi" w:eastAsiaTheme="minorEastAsia" w:hAnsiTheme="minorHAnsi"/>
              <w:noProof/>
              <w:sz w:val="22"/>
              <w:lang w:eastAsia="nl-NL"/>
            </w:rPr>
          </w:pPr>
          <w:hyperlink w:anchor="_Toc133398098" w:history="1">
            <w:r w:rsidR="009520DA" w:rsidRPr="006C391B">
              <w:rPr>
                <w:rStyle w:val="Hyperlink"/>
                <w:noProof/>
              </w:rPr>
              <w:t>4.3 Machteloosheid</w:t>
            </w:r>
            <w:r w:rsidR="009520DA">
              <w:rPr>
                <w:noProof/>
                <w:webHidden/>
              </w:rPr>
              <w:tab/>
            </w:r>
            <w:r w:rsidR="009520DA">
              <w:rPr>
                <w:noProof/>
                <w:webHidden/>
              </w:rPr>
              <w:fldChar w:fldCharType="begin"/>
            </w:r>
            <w:r w:rsidR="009520DA">
              <w:rPr>
                <w:noProof/>
                <w:webHidden/>
              </w:rPr>
              <w:instrText xml:space="preserve"> PAGEREF _Toc133398098 \h </w:instrText>
            </w:r>
            <w:r w:rsidR="009520DA">
              <w:rPr>
                <w:noProof/>
                <w:webHidden/>
              </w:rPr>
            </w:r>
            <w:r w:rsidR="009520DA">
              <w:rPr>
                <w:noProof/>
                <w:webHidden/>
              </w:rPr>
              <w:fldChar w:fldCharType="separate"/>
            </w:r>
            <w:r w:rsidR="009520DA">
              <w:rPr>
                <w:noProof/>
                <w:webHidden/>
              </w:rPr>
              <w:t>20</w:t>
            </w:r>
            <w:r w:rsidR="009520DA">
              <w:rPr>
                <w:noProof/>
                <w:webHidden/>
              </w:rPr>
              <w:fldChar w:fldCharType="end"/>
            </w:r>
          </w:hyperlink>
        </w:p>
        <w:p w14:paraId="16AC14D4" w14:textId="1998D354" w:rsidR="009520DA" w:rsidRDefault="003557D1">
          <w:pPr>
            <w:pStyle w:val="Inhopg2"/>
            <w:tabs>
              <w:tab w:val="right" w:leader="dot" w:pos="9016"/>
            </w:tabs>
            <w:rPr>
              <w:rFonts w:asciiTheme="minorHAnsi" w:eastAsiaTheme="minorEastAsia" w:hAnsiTheme="minorHAnsi"/>
              <w:noProof/>
              <w:sz w:val="22"/>
              <w:lang w:eastAsia="nl-NL"/>
            </w:rPr>
          </w:pPr>
          <w:hyperlink w:anchor="_Toc133398099" w:history="1">
            <w:r w:rsidR="009520DA" w:rsidRPr="006C391B">
              <w:rPr>
                <w:rStyle w:val="Hyperlink"/>
                <w:noProof/>
              </w:rPr>
              <w:t>4.4 Sociale omgeving</w:t>
            </w:r>
            <w:r w:rsidR="009520DA">
              <w:rPr>
                <w:noProof/>
                <w:webHidden/>
              </w:rPr>
              <w:tab/>
            </w:r>
            <w:r w:rsidR="009520DA">
              <w:rPr>
                <w:noProof/>
                <w:webHidden/>
              </w:rPr>
              <w:fldChar w:fldCharType="begin"/>
            </w:r>
            <w:r w:rsidR="009520DA">
              <w:rPr>
                <w:noProof/>
                <w:webHidden/>
              </w:rPr>
              <w:instrText xml:space="preserve"> PAGEREF _Toc133398099 \h </w:instrText>
            </w:r>
            <w:r w:rsidR="009520DA">
              <w:rPr>
                <w:noProof/>
                <w:webHidden/>
              </w:rPr>
            </w:r>
            <w:r w:rsidR="009520DA">
              <w:rPr>
                <w:noProof/>
                <w:webHidden/>
              </w:rPr>
              <w:fldChar w:fldCharType="separate"/>
            </w:r>
            <w:r w:rsidR="009520DA">
              <w:rPr>
                <w:noProof/>
                <w:webHidden/>
              </w:rPr>
              <w:t>20</w:t>
            </w:r>
            <w:r w:rsidR="009520DA">
              <w:rPr>
                <w:noProof/>
                <w:webHidden/>
              </w:rPr>
              <w:fldChar w:fldCharType="end"/>
            </w:r>
          </w:hyperlink>
        </w:p>
        <w:p w14:paraId="62A7C3FB" w14:textId="52A169AF" w:rsidR="009520DA" w:rsidRDefault="003557D1">
          <w:pPr>
            <w:pStyle w:val="Inhopg2"/>
            <w:tabs>
              <w:tab w:val="right" w:leader="dot" w:pos="9016"/>
            </w:tabs>
            <w:rPr>
              <w:rFonts w:asciiTheme="minorHAnsi" w:eastAsiaTheme="minorEastAsia" w:hAnsiTheme="minorHAnsi"/>
              <w:noProof/>
              <w:sz w:val="22"/>
              <w:lang w:eastAsia="nl-NL"/>
            </w:rPr>
          </w:pPr>
          <w:hyperlink w:anchor="_Toc133398100" w:history="1">
            <w:r w:rsidR="009520DA" w:rsidRPr="006C391B">
              <w:rPr>
                <w:rStyle w:val="Hyperlink"/>
                <w:noProof/>
              </w:rPr>
              <w:t>4.5 Praktische voorwaarden systeem</w:t>
            </w:r>
            <w:r w:rsidR="009520DA">
              <w:rPr>
                <w:noProof/>
                <w:webHidden/>
              </w:rPr>
              <w:tab/>
            </w:r>
            <w:r w:rsidR="009520DA">
              <w:rPr>
                <w:noProof/>
                <w:webHidden/>
              </w:rPr>
              <w:fldChar w:fldCharType="begin"/>
            </w:r>
            <w:r w:rsidR="009520DA">
              <w:rPr>
                <w:noProof/>
                <w:webHidden/>
              </w:rPr>
              <w:instrText xml:space="preserve"> PAGEREF _Toc133398100 \h </w:instrText>
            </w:r>
            <w:r w:rsidR="009520DA">
              <w:rPr>
                <w:noProof/>
                <w:webHidden/>
              </w:rPr>
            </w:r>
            <w:r w:rsidR="009520DA">
              <w:rPr>
                <w:noProof/>
                <w:webHidden/>
              </w:rPr>
              <w:fldChar w:fldCharType="separate"/>
            </w:r>
            <w:r w:rsidR="009520DA">
              <w:rPr>
                <w:noProof/>
                <w:webHidden/>
              </w:rPr>
              <w:t>21</w:t>
            </w:r>
            <w:r w:rsidR="009520DA">
              <w:rPr>
                <w:noProof/>
                <w:webHidden/>
              </w:rPr>
              <w:fldChar w:fldCharType="end"/>
            </w:r>
          </w:hyperlink>
        </w:p>
        <w:p w14:paraId="59167283" w14:textId="1CCD7A47" w:rsidR="009520DA" w:rsidRDefault="003557D1">
          <w:pPr>
            <w:pStyle w:val="Inhopg2"/>
            <w:tabs>
              <w:tab w:val="right" w:leader="dot" w:pos="9016"/>
            </w:tabs>
            <w:rPr>
              <w:rFonts w:asciiTheme="minorHAnsi" w:eastAsiaTheme="minorEastAsia" w:hAnsiTheme="minorHAnsi"/>
              <w:noProof/>
              <w:sz w:val="22"/>
              <w:lang w:eastAsia="nl-NL"/>
            </w:rPr>
          </w:pPr>
          <w:hyperlink w:anchor="_Toc133398101" w:history="1">
            <w:r w:rsidR="009520DA" w:rsidRPr="006C391B">
              <w:rPr>
                <w:rStyle w:val="Hyperlink"/>
                <w:noProof/>
              </w:rPr>
              <w:t>4.6 Vertrouwen in systeem</w:t>
            </w:r>
            <w:r w:rsidR="009520DA">
              <w:rPr>
                <w:noProof/>
                <w:webHidden/>
              </w:rPr>
              <w:tab/>
            </w:r>
            <w:r w:rsidR="009520DA">
              <w:rPr>
                <w:noProof/>
                <w:webHidden/>
              </w:rPr>
              <w:fldChar w:fldCharType="begin"/>
            </w:r>
            <w:r w:rsidR="009520DA">
              <w:rPr>
                <w:noProof/>
                <w:webHidden/>
              </w:rPr>
              <w:instrText xml:space="preserve"> PAGEREF _Toc133398101 \h </w:instrText>
            </w:r>
            <w:r w:rsidR="009520DA">
              <w:rPr>
                <w:noProof/>
                <w:webHidden/>
              </w:rPr>
            </w:r>
            <w:r w:rsidR="009520DA">
              <w:rPr>
                <w:noProof/>
                <w:webHidden/>
              </w:rPr>
              <w:fldChar w:fldCharType="separate"/>
            </w:r>
            <w:r w:rsidR="009520DA">
              <w:rPr>
                <w:noProof/>
                <w:webHidden/>
              </w:rPr>
              <w:t>22</w:t>
            </w:r>
            <w:r w:rsidR="009520DA">
              <w:rPr>
                <w:noProof/>
                <w:webHidden/>
              </w:rPr>
              <w:fldChar w:fldCharType="end"/>
            </w:r>
          </w:hyperlink>
        </w:p>
        <w:p w14:paraId="4D33EEDF" w14:textId="31C88195" w:rsidR="009520DA" w:rsidRDefault="003557D1">
          <w:pPr>
            <w:pStyle w:val="Inhopg2"/>
            <w:tabs>
              <w:tab w:val="left" w:pos="880"/>
              <w:tab w:val="right" w:leader="dot" w:pos="9016"/>
            </w:tabs>
            <w:rPr>
              <w:rFonts w:asciiTheme="minorHAnsi" w:eastAsiaTheme="minorEastAsia" w:hAnsiTheme="minorHAnsi"/>
              <w:noProof/>
              <w:sz w:val="22"/>
              <w:lang w:eastAsia="nl-NL"/>
            </w:rPr>
          </w:pPr>
          <w:hyperlink w:anchor="_Toc133398102" w:history="1">
            <w:r w:rsidR="009520DA" w:rsidRPr="006C391B">
              <w:rPr>
                <w:rStyle w:val="Hyperlink"/>
                <w:noProof/>
              </w:rPr>
              <w:t>4.4</w:t>
            </w:r>
            <w:r w:rsidR="009520DA">
              <w:rPr>
                <w:rFonts w:asciiTheme="minorHAnsi" w:eastAsiaTheme="minorEastAsia" w:hAnsiTheme="minorHAnsi"/>
                <w:noProof/>
                <w:sz w:val="22"/>
                <w:lang w:eastAsia="nl-NL"/>
              </w:rPr>
              <w:tab/>
            </w:r>
            <w:r w:rsidR="009520DA" w:rsidRPr="006C391B">
              <w:rPr>
                <w:rStyle w:val="Hyperlink"/>
                <w:noProof/>
              </w:rPr>
              <w:t>Voordelen gebruik systeem</w:t>
            </w:r>
            <w:r w:rsidR="009520DA">
              <w:rPr>
                <w:noProof/>
                <w:webHidden/>
              </w:rPr>
              <w:tab/>
            </w:r>
            <w:r w:rsidR="009520DA">
              <w:rPr>
                <w:noProof/>
                <w:webHidden/>
              </w:rPr>
              <w:fldChar w:fldCharType="begin"/>
            </w:r>
            <w:r w:rsidR="009520DA">
              <w:rPr>
                <w:noProof/>
                <w:webHidden/>
              </w:rPr>
              <w:instrText xml:space="preserve"> PAGEREF _Toc133398102 \h </w:instrText>
            </w:r>
            <w:r w:rsidR="009520DA">
              <w:rPr>
                <w:noProof/>
                <w:webHidden/>
              </w:rPr>
            </w:r>
            <w:r w:rsidR="009520DA">
              <w:rPr>
                <w:noProof/>
                <w:webHidden/>
              </w:rPr>
              <w:fldChar w:fldCharType="separate"/>
            </w:r>
            <w:r w:rsidR="009520DA">
              <w:rPr>
                <w:noProof/>
                <w:webHidden/>
              </w:rPr>
              <w:t>23</w:t>
            </w:r>
            <w:r w:rsidR="009520DA">
              <w:rPr>
                <w:noProof/>
                <w:webHidden/>
              </w:rPr>
              <w:fldChar w:fldCharType="end"/>
            </w:r>
          </w:hyperlink>
        </w:p>
        <w:p w14:paraId="5C5FAE56" w14:textId="299C80A3" w:rsidR="009520DA" w:rsidRDefault="003557D1">
          <w:pPr>
            <w:pStyle w:val="Inhopg1"/>
            <w:tabs>
              <w:tab w:val="left" w:pos="480"/>
              <w:tab w:val="right" w:leader="dot" w:pos="9016"/>
            </w:tabs>
            <w:rPr>
              <w:rFonts w:asciiTheme="minorHAnsi" w:hAnsiTheme="minorHAnsi"/>
              <w:noProof/>
              <w:sz w:val="22"/>
              <w:szCs w:val="22"/>
              <w:lang w:eastAsia="nl-NL"/>
            </w:rPr>
          </w:pPr>
          <w:hyperlink w:anchor="_Toc133398103" w:history="1">
            <w:r w:rsidR="009520DA" w:rsidRPr="006C391B">
              <w:rPr>
                <w:rStyle w:val="Hyperlink"/>
                <w:b/>
                <w:bCs/>
                <w:noProof/>
              </w:rPr>
              <w:t xml:space="preserve">5. </w:t>
            </w:r>
            <w:r w:rsidR="009520DA">
              <w:rPr>
                <w:rFonts w:asciiTheme="minorHAnsi" w:hAnsiTheme="minorHAnsi"/>
                <w:noProof/>
                <w:sz w:val="22"/>
                <w:szCs w:val="22"/>
                <w:lang w:eastAsia="nl-NL"/>
              </w:rPr>
              <w:tab/>
            </w:r>
            <w:r w:rsidR="009520DA" w:rsidRPr="006C391B">
              <w:rPr>
                <w:rStyle w:val="Hyperlink"/>
                <w:b/>
                <w:bCs/>
                <w:noProof/>
              </w:rPr>
              <w:t>Conclusie/discussie</w:t>
            </w:r>
            <w:r w:rsidR="009520DA">
              <w:rPr>
                <w:noProof/>
                <w:webHidden/>
              </w:rPr>
              <w:tab/>
            </w:r>
            <w:r w:rsidR="009520DA">
              <w:rPr>
                <w:noProof/>
                <w:webHidden/>
              </w:rPr>
              <w:fldChar w:fldCharType="begin"/>
            </w:r>
            <w:r w:rsidR="009520DA">
              <w:rPr>
                <w:noProof/>
                <w:webHidden/>
              </w:rPr>
              <w:instrText xml:space="preserve"> PAGEREF _Toc133398103 \h </w:instrText>
            </w:r>
            <w:r w:rsidR="009520DA">
              <w:rPr>
                <w:noProof/>
                <w:webHidden/>
              </w:rPr>
            </w:r>
            <w:r w:rsidR="009520DA">
              <w:rPr>
                <w:noProof/>
                <w:webHidden/>
              </w:rPr>
              <w:fldChar w:fldCharType="separate"/>
            </w:r>
            <w:r w:rsidR="009520DA">
              <w:rPr>
                <w:noProof/>
                <w:webHidden/>
              </w:rPr>
              <w:t>24</w:t>
            </w:r>
            <w:r w:rsidR="009520DA">
              <w:rPr>
                <w:noProof/>
                <w:webHidden/>
              </w:rPr>
              <w:fldChar w:fldCharType="end"/>
            </w:r>
          </w:hyperlink>
        </w:p>
        <w:p w14:paraId="5DB00477" w14:textId="7DBA0BAF" w:rsidR="009520DA" w:rsidRDefault="003557D1">
          <w:pPr>
            <w:pStyle w:val="Inhopg2"/>
            <w:tabs>
              <w:tab w:val="right" w:leader="dot" w:pos="9016"/>
            </w:tabs>
            <w:rPr>
              <w:rFonts w:asciiTheme="minorHAnsi" w:eastAsiaTheme="minorEastAsia" w:hAnsiTheme="minorHAnsi"/>
              <w:noProof/>
              <w:sz w:val="22"/>
              <w:lang w:eastAsia="nl-NL"/>
            </w:rPr>
          </w:pPr>
          <w:hyperlink w:anchor="_Toc133398104" w:history="1">
            <w:r w:rsidR="009520DA" w:rsidRPr="006C391B">
              <w:rPr>
                <w:rStyle w:val="Hyperlink"/>
                <w:noProof/>
              </w:rPr>
              <w:t>5.1 Discussie</w:t>
            </w:r>
            <w:r w:rsidR="009520DA">
              <w:rPr>
                <w:noProof/>
                <w:webHidden/>
              </w:rPr>
              <w:tab/>
            </w:r>
            <w:r w:rsidR="009520DA">
              <w:rPr>
                <w:noProof/>
                <w:webHidden/>
              </w:rPr>
              <w:fldChar w:fldCharType="begin"/>
            </w:r>
            <w:r w:rsidR="009520DA">
              <w:rPr>
                <w:noProof/>
                <w:webHidden/>
              </w:rPr>
              <w:instrText xml:space="preserve"> PAGEREF _Toc133398104 \h </w:instrText>
            </w:r>
            <w:r w:rsidR="009520DA">
              <w:rPr>
                <w:noProof/>
                <w:webHidden/>
              </w:rPr>
            </w:r>
            <w:r w:rsidR="009520DA">
              <w:rPr>
                <w:noProof/>
                <w:webHidden/>
              </w:rPr>
              <w:fldChar w:fldCharType="separate"/>
            </w:r>
            <w:r w:rsidR="009520DA">
              <w:rPr>
                <w:noProof/>
                <w:webHidden/>
              </w:rPr>
              <w:t>26</w:t>
            </w:r>
            <w:r w:rsidR="009520DA">
              <w:rPr>
                <w:noProof/>
                <w:webHidden/>
              </w:rPr>
              <w:fldChar w:fldCharType="end"/>
            </w:r>
          </w:hyperlink>
        </w:p>
        <w:p w14:paraId="44A8204C" w14:textId="5C54BEA1" w:rsidR="009520DA" w:rsidRDefault="003557D1">
          <w:pPr>
            <w:pStyle w:val="Inhopg3"/>
            <w:tabs>
              <w:tab w:val="right" w:leader="dot" w:pos="9016"/>
            </w:tabs>
            <w:rPr>
              <w:rFonts w:asciiTheme="minorHAnsi" w:eastAsiaTheme="minorEastAsia" w:hAnsiTheme="minorHAnsi"/>
              <w:noProof/>
              <w:sz w:val="22"/>
              <w:lang w:eastAsia="nl-NL"/>
            </w:rPr>
          </w:pPr>
          <w:hyperlink w:anchor="_Toc133398105" w:history="1">
            <w:r w:rsidR="009520DA" w:rsidRPr="006C391B">
              <w:rPr>
                <w:rStyle w:val="Hyperlink"/>
                <w:noProof/>
                <w:lang w:eastAsia="nl-NL"/>
              </w:rPr>
              <w:t>5.1.1 Attitude</w:t>
            </w:r>
            <w:r w:rsidR="009520DA">
              <w:rPr>
                <w:noProof/>
                <w:webHidden/>
              </w:rPr>
              <w:tab/>
            </w:r>
            <w:r w:rsidR="009520DA">
              <w:rPr>
                <w:noProof/>
                <w:webHidden/>
              </w:rPr>
              <w:fldChar w:fldCharType="begin"/>
            </w:r>
            <w:r w:rsidR="009520DA">
              <w:rPr>
                <w:noProof/>
                <w:webHidden/>
              </w:rPr>
              <w:instrText xml:space="preserve"> PAGEREF _Toc133398105 \h </w:instrText>
            </w:r>
            <w:r w:rsidR="009520DA">
              <w:rPr>
                <w:noProof/>
                <w:webHidden/>
              </w:rPr>
            </w:r>
            <w:r w:rsidR="009520DA">
              <w:rPr>
                <w:noProof/>
                <w:webHidden/>
              </w:rPr>
              <w:fldChar w:fldCharType="separate"/>
            </w:r>
            <w:r w:rsidR="009520DA">
              <w:rPr>
                <w:noProof/>
                <w:webHidden/>
              </w:rPr>
              <w:t>26</w:t>
            </w:r>
            <w:r w:rsidR="009520DA">
              <w:rPr>
                <w:noProof/>
                <w:webHidden/>
              </w:rPr>
              <w:fldChar w:fldCharType="end"/>
            </w:r>
          </w:hyperlink>
        </w:p>
        <w:p w14:paraId="00EBE000" w14:textId="31D4E9DE" w:rsidR="009520DA" w:rsidRDefault="003557D1">
          <w:pPr>
            <w:pStyle w:val="Inhopg3"/>
            <w:tabs>
              <w:tab w:val="right" w:leader="dot" w:pos="9016"/>
            </w:tabs>
            <w:rPr>
              <w:rFonts w:asciiTheme="minorHAnsi" w:eastAsiaTheme="minorEastAsia" w:hAnsiTheme="minorHAnsi"/>
              <w:noProof/>
              <w:sz w:val="22"/>
              <w:lang w:eastAsia="nl-NL"/>
            </w:rPr>
          </w:pPr>
          <w:hyperlink w:anchor="_Toc133398106" w:history="1">
            <w:r w:rsidR="009520DA" w:rsidRPr="006C391B">
              <w:rPr>
                <w:rStyle w:val="Hyperlink"/>
                <w:noProof/>
              </w:rPr>
              <w:t>5.1.2 Subjectieve norm</w:t>
            </w:r>
            <w:r w:rsidR="009520DA">
              <w:rPr>
                <w:noProof/>
                <w:webHidden/>
              </w:rPr>
              <w:tab/>
            </w:r>
            <w:r w:rsidR="009520DA">
              <w:rPr>
                <w:noProof/>
                <w:webHidden/>
              </w:rPr>
              <w:fldChar w:fldCharType="begin"/>
            </w:r>
            <w:r w:rsidR="009520DA">
              <w:rPr>
                <w:noProof/>
                <w:webHidden/>
              </w:rPr>
              <w:instrText xml:space="preserve"> PAGEREF _Toc133398106 \h </w:instrText>
            </w:r>
            <w:r w:rsidR="009520DA">
              <w:rPr>
                <w:noProof/>
                <w:webHidden/>
              </w:rPr>
            </w:r>
            <w:r w:rsidR="009520DA">
              <w:rPr>
                <w:noProof/>
                <w:webHidden/>
              </w:rPr>
              <w:fldChar w:fldCharType="separate"/>
            </w:r>
            <w:r w:rsidR="009520DA">
              <w:rPr>
                <w:noProof/>
                <w:webHidden/>
              </w:rPr>
              <w:t>27</w:t>
            </w:r>
            <w:r w:rsidR="009520DA">
              <w:rPr>
                <w:noProof/>
                <w:webHidden/>
              </w:rPr>
              <w:fldChar w:fldCharType="end"/>
            </w:r>
          </w:hyperlink>
        </w:p>
        <w:p w14:paraId="73FD120D" w14:textId="1FFDF9CE" w:rsidR="009520DA" w:rsidRDefault="003557D1">
          <w:pPr>
            <w:pStyle w:val="Inhopg3"/>
            <w:tabs>
              <w:tab w:val="right" w:leader="dot" w:pos="9016"/>
            </w:tabs>
            <w:rPr>
              <w:rFonts w:asciiTheme="minorHAnsi" w:eastAsiaTheme="minorEastAsia" w:hAnsiTheme="minorHAnsi"/>
              <w:noProof/>
              <w:sz w:val="22"/>
              <w:lang w:eastAsia="nl-NL"/>
            </w:rPr>
          </w:pPr>
          <w:hyperlink w:anchor="_Toc133398107" w:history="1">
            <w:r w:rsidR="009520DA" w:rsidRPr="006C391B">
              <w:rPr>
                <w:rStyle w:val="Hyperlink"/>
                <w:noProof/>
              </w:rPr>
              <w:t>5.1.3 Waargenomen gedragscontrole</w:t>
            </w:r>
            <w:r w:rsidR="009520DA">
              <w:rPr>
                <w:noProof/>
                <w:webHidden/>
              </w:rPr>
              <w:tab/>
            </w:r>
            <w:r w:rsidR="009520DA">
              <w:rPr>
                <w:noProof/>
                <w:webHidden/>
              </w:rPr>
              <w:fldChar w:fldCharType="begin"/>
            </w:r>
            <w:r w:rsidR="009520DA">
              <w:rPr>
                <w:noProof/>
                <w:webHidden/>
              </w:rPr>
              <w:instrText xml:space="preserve"> PAGEREF _Toc133398107 \h </w:instrText>
            </w:r>
            <w:r w:rsidR="009520DA">
              <w:rPr>
                <w:noProof/>
                <w:webHidden/>
              </w:rPr>
            </w:r>
            <w:r w:rsidR="009520DA">
              <w:rPr>
                <w:noProof/>
                <w:webHidden/>
              </w:rPr>
              <w:fldChar w:fldCharType="separate"/>
            </w:r>
            <w:r w:rsidR="009520DA">
              <w:rPr>
                <w:noProof/>
                <w:webHidden/>
              </w:rPr>
              <w:t>27</w:t>
            </w:r>
            <w:r w:rsidR="009520DA">
              <w:rPr>
                <w:noProof/>
                <w:webHidden/>
              </w:rPr>
              <w:fldChar w:fldCharType="end"/>
            </w:r>
          </w:hyperlink>
        </w:p>
        <w:p w14:paraId="4EAA6373" w14:textId="0F321F2A" w:rsidR="009520DA" w:rsidRDefault="003557D1">
          <w:pPr>
            <w:pStyle w:val="Inhopg3"/>
            <w:tabs>
              <w:tab w:val="right" w:leader="dot" w:pos="9016"/>
            </w:tabs>
            <w:rPr>
              <w:rFonts w:asciiTheme="minorHAnsi" w:eastAsiaTheme="minorEastAsia" w:hAnsiTheme="minorHAnsi"/>
              <w:noProof/>
              <w:sz w:val="22"/>
              <w:lang w:eastAsia="nl-NL"/>
            </w:rPr>
          </w:pPr>
          <w:hyperlink w:anchor="_Toc133398108" w:history="1">
            <w:r w:rsidR="009520DA" w:rsidRPr="006C391B">
              <w:rPr>
                <w:rStyle w:val="Hyperlink"/>
                <w:noProof/>
              </w:rPr>
              <w:t>5.1.4 Morele plicht</w:t>
            </w:r>
            <w:r w:rsidR="009520DA">
              <w:rPr>
                <w:noProof/>
                <w:webHidden/>
              </w:rPr>
              <w:tab/>
            </w:r>
            <w:r w:rsidR="009520DA">
              <w:rPr>
                <w:noProof/>
                <w:webHidden/>
              </w:rPr>
              <w:fldChar w:fldCharType="begin"/>
            </w:r>
            <w:r w:rsidR="009520DA">
              <w:rPr>
                <w:noProof/>
                <w:webHidden/>
              </w:rPr>
              <w:instrText xml:space="preserve"> PAGEREF _Toc133398108 \h </w:instrText>
            </w:r>
            <w:r w:rsidR="009520DA">
              <w:rPr>
                <w:noProof/>
                <w:webHidden/>
              </w:rPr>
            </w:r>
            <w:r w:rsidR="009520DA">
              <w:rPr>
                <w:noProof/>
                <w:webHidden/>
              </w:rPr>
              <w:fldChar w:fldCharType="separate"/>
            </w:r>
            <w:r w:rsidR="009520DA">
              <w:rPr>
                <w:noProof/>
                <w:webHidden/>
              </w:rPr>
              <w:t>27</w:t>
            </w:r>
            <w:r w:rsidR="009520DA">
              <w:rPr>
                <w:noProof/>
                <w:webHidden/>
              </w:rPr>
              <w:fldChar w:fldCharType="end"/>
            </w:r>
          </w:hyperlink>
        </w:p>
        <w:p w14:paraId="79B6195A" w14:textId="173C1F0E" w:rsidR="009520DA" w:rsidRDefault="003557D1">
          <w:pPr>
            <w:pStyle w:val="Inhopg2"/>
            <w:tabs>
              <w:tab w:val="right" w:leader="dot" w:pos="9016"/>
            </w:tabs>
            <w:rPr>
              <w:rFonts w:asciiTheme="minorHAnsi" w:eastAsiaTheme="minorEastAsia" w:hAnsiTheme="minorHAnsi"/>
              <w:noProof/>
              <w:sz w:val="22"/>
              <w:lang w:eastAsia="nl-NL"/>
            </w:rPr>
          </w:pPr>
          <w:hyperlink w:anchor="_Toc133398109" w:history="1">
            <w:r w:rsidR="009520DA" w:rsidRPr="006C391B">
              <w:rPr>
                <w:rStyle w:val="Hyperlink"/>
                <w:noProof/>
              </w:rPr>
              <w:t>5.2 Beperkingen</w:t>
            </w:r>
            <w:r w:rsidR="009520DA">
              <w:rPr>
                <w:noProof/>
                <w:webHidden/>
              </w:rPr>
              <w:tab/>
            </w:r>
            <w:r w:rsidR="009520DA">
              <w:rPr>
                <w:noProof/>
                <w:webHidden/>
              </w:rPr>
              <w:fldChar w:fldCharType="begin"/>
            </w:r>
            <w:r w:rsidR="009520DA">
              <w:rPr>
                <w:noProof/>
                <w:webHidden/>
              </w:rPr>
              <w:instrText xml:space="preserve"> PAGEREF _Toc133398109 \h </w:instrText>
            </w:r>
            <w:r w:rsidR="009520DA">
              <w:rPr>
                <w:noProof/>
                <w:webHidden/>
              </w:rPr>
            </w:r>
            <w:r w:rsidR="009520DA">
              <w:rPr>
                <w:noProof/>
                <w:webHidden/>
              </w:rPr>
              <w:fldChar w:fldCharType="separate"/>
            </w:r>
            <w:r w:rsidR="009520DA">
              <w:rPr>
                <w:noProof/>
                <w:webHidden/>
              </w:rPr>
              <w:t>28</w:t>
            </w:r>
            <w:r w:rsidR="009520DA">
              <w:rPr>
                <w:noProof/>
                <w:webHidden/>
              </w:rPr>
              <w:fldChar w:fldCharType="end"/>
            </w:r>
          </w:hyperlink>
        </w:p>
        <w:p w14:paraId="59F78515" w14:textId="01804DFD" w:rsidR="009520DA" w:rsidRDefault="003557D1">
          <w:pPr>
            <w:pStyle w:val="Inhopg2"/>
            <w:tabs>
              <w:tab w:val="right" w:leader="dot" w:pos="9016"/>
            </w:tabs>
            <w:rPr>
              <w:rFonts w:asciiTheme="minorHAnsi" w:eastAsiaTheme="minorEastAsia" w:hAnsiTheme="minorHAnsi"/>
              <w:noProof/>
              <w:sz w:val="22"/>
              <w:lang w:eastAsia="nl-NL"/>
            </w:rPr>
          </w:pPr>
          <w:hyperlink w:anchor="_Toc133398110" w:history="1">
            <w:r w:rsidR="009520DA" w:rsidRPr="006C391B">
              <w:rPr>
                <w:rStyle w:val="Hyperlink"/>
                <w:noProof/>
              </w:rPr>
              <w:t>5.3 Aanbevelingen</w:t>
            </w:r>
            <w:r w:rsidR="009520DA">
              <w:rPr>
                <w:noProof/>
                <w:webHidden/>
              </w:rPr>
              <w:tab/>
            </w:r>
            <w:r w:rsidR="009520DA">
              <w:rPr>
                <w:noProof/>
                <w:webHidden/>
              </w:rPr>
              <w:fldChar w:fldCharType="begin"/>
            </w:r>
            <w:r w:rsidR="009520DA">
              <w:rPr>
                <w:noProof/>
                <w:webHidden/>
              </w:rPr>
              <w:instrText xml:space="preserve"> PAGEREF _Toc133398110 \h </w:instrText>
            </w:r>
            <w:r w:rsidR="009520DA">
              <w:rPr>
                <w:noProof/>
                <w:webHidden/>
              </w:rPr>
            </w:r>
            <w:r w:rsidR="009520DA">
              <w:rPr>
                <w:noProof/>
                <w:webHidden/>
              </w:rPr>
              <w:fldChar w:fldCharType="separate"/>
            </w:r>
            <w:r w:rsidR="009520DA">
              <w:rPr>
                <w:noProof/>
                <w:webHidden/>
              </w:rPr>
              <w:t>29</w:t>
            </w:r>
            <w:r w:rsidR="009520DA">
              <w:rPr>
                <w:noProof/>
                <w:webHidden/>
              </w:rPr>
              <w:fldChar w:fldCharType="end"/>
            </w:r>
          </w:hyperlink>
        </w:p>
        <w:p w14:paraId="07B96C58" w14:textId="5F639B1C" w:rsidR="009520DA" w:rsidRDefault="003557D1">
          <w:pPr>
            <w:pStyle w:val="Inhopg1"/>
            <w:tabs>
              <w:tab w:val="right" w:leader="dot" w:pos="9016"/>
            </w:tabs>
            <w:rPr>
              <w:rFonts w:asciiTheme="minorHAnsi" w:hAnsiTheme="minorHAnsi"/>
              <w:noProof/>
              <w:sz w:val="22"/>
              <w:szCs w:val="22"/>
              <w:lang w:eastAsia="nl-NL"/>
            </w:rPr>
          </w:pPr>
          <w:hyperlink w:anchor="_Toc133398111" w:history="1">
            <w:r w:rsidR="009520DA" w:rsidRPr="006C391B">
              <w:rPr>
                <w:rStyle w:val="Hyperlink"/>
                <w:b/>
                <w:bCs/>
                <w:noProof/>
              </w:rPr>
              <w:t>Literatuurlijst</w:t>
            </w:r>
            <w:r w:rsidR="009520DA">
              <w:rPr>
                <w:noProof/>
                <w:webHidden/>
              </w:rPr>
              <w:tab/>
            </w:r>
            <w:r w:rsidR="009520DA">
              <w:rPr>
                <w:noProof/>
                <w:webHidden/>
              </w:rPr>
              <w:fldChar w:fldCharType="begin"/>
            </w:r>
            <w:r w:rsidR="009520DA">
              <w:rPr>
                <w:noProof/>
                <w:webHidden/>
              </w:rPr>
              <w:instrText xml:space="preserve"> PAGEREF _Toc133398111 \h </w:instrText>
            </w:r>
            <w:r w:rsidR="009520DA">
              <w:rPr>
                <w:noProof/>
                <w:webHidden/>
              </w:rPr>
            </w:r>
            <w:r w:rsidR="009520DA">
              <w:rPr>
                <w:noProof/>
                <w:webHidden/>
              </w:rPr>
              <w:fldChar w:fldCharType="separate"/>
            </w:r>
            <w:r w:rsidR="009520DA">
              <w:rPr>
                <w:noProof/>
                <w:webHidden/>
              </w:rPr>
              <w:t>31</w:t>
            </w:r>
            <w:r w:rsidR="009520DA">
              <w:rPr>
                <w:noProof/>
                <w:webHidden/>
              </w:rPr>
              <w:fldChar w:fldCharType="end"/>
            </w:r>
          </w:hyperlink>
        </w:p>
        <w:p w14:paraId="6F7E2D27" w14:textId="1FFF80A1" w:rsidR="009520DA" w:rsidRDefault="003557D1">
          <w:pPr>
            <w:pStyle w:val="Inhopg1"/>
            <w:tabs>
              <w:tab w:val="right" w:leader="dot" w:pos="9016"/>
            </w:tabs>
            <w:rPr>
              <w:rFonts w:asciiTheme="minorHAnsi" w:hAnsiTheme="minorHAnsi"/>
              <w:noProof/>
              <w:sz w:val="22"/>
              <w:szCs w:val="22"/>
              <w:lang w:eastAsia="nl-NL"/>
            </w:rPr>
          </w:pPr>
          <w:hyperlink w:anchor="_Toc133398112" w:history="1">
            <w:r w:rsidR="009520DA" w:rsidRPr="006C391B">
              <w:rPr>
                <w:rStyle w:val="Hyperlink"/>
                <w:b/>
                <w:bCs/>
                <w:noProof/>
              </w:rPr>
              <w:t>Bijlagen</w:t>
            </w:r>
            <w:r w:rsidR="009520DA">
              <w:rPr>
                <w:noProof/>
                <w:webHidden/>
              </w:rPr>
              <w:tab/>
            </w:r>
            <w:r w:rsidR="009520DA">
              <w:rPr>
                <w:noProof/>
                <w:webHidden/>
              </w:rPr>
              <w:fldChar w:fldCharType="begin"/>
            </w:r>
            <w:r w:rsidR="009520DA">
              <w:rPr>
                <w:noProof/>
                <w:webHidden/>
              </w:rPr>
              <w:instrText xml:space="preserve"> PAGEREF _Toc133398112 \h </w:instrText>
            </w:r>
            <w:r w:rsidR="009520DA">
              <w:rPr>
                <w:noProof/>
                <w:webHidden/>
              </w:rPr>
            </w:r>
            <w:r w:rsidR="009520DA">
              <w:rPr>
                <w:noProof/>
                <w:webHidden/>
              </w:rPr>
              <w:fldChar w:fldCharType="separate"/>
            </w:r>
            <w:r w:rsidR="009520DA">
              <w:rPr>
                <w:noProof/>
                <w:webHidden/>
              </w:rPr>
              <w:t>35</w:t>
            </w:r>
            <w:r w:rsidR="009520DA">
              <w:rPr>
                <w:noProof/>
                <w:webHidden/>
              </w:rPr>
              <w:fldChar w:fldCharType="end"/>
            </w:r>
          </w:hyperlink>
        </w:p>
        <w:p w14:paraId="5697326B" w14:textId="1F714A32" w:rsidR="009520DA" w:rsidRDefault="003557D1">
          <w:pPr>
            <w:pStyle w:val="Inhopg2"/>
            <w:tabs>
              <w:tab w:val="right" w:leader="dot" w:pos="9016"/>
            </w:tabs>
            <w:rPr>
              <w:rFonts w:asciiTheme="minorHAnsi" w:eastAsiaTheme="minorEastAsia" w:hAnsiTheme="minorHAnsi"/>
              <w:noProof/>
              <w:sz w:val="22"/>
              <w:lang w:eastAsia="nl-NL"/>
            </w:rPr>
          </w:pPr>
          <w:hyperlink w:anchor="_Toc133398113" w:history="1">
            <w:r w:rsidR="009520DA" w:rsidRPr="006C391B">
              <w:rPr>
                <w:rStyle w:val="Hyperlink"/>
                <w:noProof/>
              </w:rPr>
              <w:t>Bijlage 1: Interviewprotocol</w:t>
            </w:r>
            <w:r w:rsidR="009520DA">
              <w:rPr>
                <w:noProof/>
                <w:webHidden/>
              </w:rPr>
              <w:tab/>
            </w:r>
            <w:r w:rsidR="009520DA">
              <w:rPr>
                <w:noProof/>
                <w:webHidden/>
              </w:rPr>
              <w:fldChar w:fldCharType="begin"/>
            </w:r>
            <w:r w:rsidR="009520DA">
              <w:rPr>
                <w:noProof/>
                <w:webHidden/>
              </w:rPr>
              <w:instrText xml:space="preserve"> PAGEREF _Toc133398113 \h </w:instrText>
            </w:r>
            <w:r w:rsidR="009520DA">
              <w:rPr>
                <w:noProof/>
                <w:webHidden/>
              </w:rPr>
            </w:r>
            <w:r w:rsidR="009520DA">
              <w:rPr>
                <w:noProof/>
                <w:webHidden/>
              </w:rPr>
              <w:fldChar w:fldCharType="separate"/>
            </w:r>
            <w:r w:rsidR="009520DA">
              <w:rPr>
                <w:noProof/>
                <w:webHidden/>
              </w:rPr>
              <w:t>35</w:t>
            </w:r>
            <w:r w:rsidR="009520DA">
              <w:rPr>
                <w:noProof/>
                <w:webHidden/>
              </w:rPr>
              <w:fldChar w:fldCharType="end"/>
            </w:r>
          </w:hyperlink>
        </w:p>
        <w:p w14:paraId="01761974" w14:textId="62DA3472" w:rsidR="009520DA" w:rsidRDefault="003557D1">
          <w:pPr>
            <w:pStyle w:val="Inhopg2"/>
            <w:tabs>
              <w:tab w:val="right" w:leader="dot" w:pos="9016"/>
            </w:tabs>
            <w:rPr>
              <w:rFonts w:asciiTheme="minorHAnsi" w:eastAsiaTheme="minorEastAsia" w:hAnsiTheme="minorHAnsi"/>
              <w:noProof/>
              <w:sz w:val="22"/>
              <w:lang w:eastAsia="nl-NL"/>
            </w:rPr>
          </w:pPr>
          <w:hyperlink w:anchor="_Toc133398114" w:history="1">
            <w:r w:rsidR="009520DA" w:rsidRPr="006C391B">
              <w:rPr>
                <w:rStyle w:val="Hyperlink"/>
                <w:noProof/>
              </w:rPr>
              <w:t>Bijlage 2: Topiclijst</w:t>
            </w:r>
            <w:r w:rsidR="009520DA">
              <w:rPr>
                <w:noProof/>
                <w:webHidden/>
              </w:rPr>
              <w:tab/>
            </w:r>
            <w:r w:rsidR="009520DA">
              <w:rPr>
                <w:noProof/>
                <w:webHidden/>
              </w:rPr>
              <w:fldChar w:fldCharType="begin"/>
            </w:r>
            <w:r w:rsidR="009520DA">
              <w:rPr>
                <w:noProof/>
                <w:webHidden/>
              </w:rPr>
              <w:instrText xml:space="preserve"> PAGEREF _Toc133398114 \h </w:instrText>
            </w:r>
            <w:r w:rsidR="009520DA">
              <w:rPr>
                <w:noProof/>
                <w:webHidden/>
              </w:rPr>
            </w:r>
            <w:r w:rsidR="009520DA">
              <w:rPr>
                <w:noProof/>
                <w:webHidden/>
              </w:rPr>
              <w:fldChar w:fldCharType="separate"/>
            </w:r>
            <w:r w:rsidR="009520DA">
              <w:rPr>
                <w:noProof/>
                <w:webHidden/>
              </w:rPr>
              <w:t>36</w:t>
            </w:r>
            <w:r w:rsidR="009520DA">
              <w:rPr>
                <w:noProof/>
                <w:webHidden/>
              </w:rPr>
              <w:fldChar w:fldCharType="end"/>
            </w:r>
          </w:hyperlink>
        </w:p>
        <w:p w14:paraId="2ABB1DCE" w14:textId="6BA753B6" w:rsidR="009520DA" w:rsidRDefault="003557D1">
          <w:pPr>
            <w:pStyle w:val="Inhopg2"/>
            <w:tabs>
              <w:tab w:val="right" w:leader="dot" w:pos="9016"/>
            </w:tabs>
            <w:rPr>
              <w:rFonts w:asciiTheme="minorHAnsi" w:eastAsiaTheme="minorEastAsia" w:hAnsiTheme="minorHAnsi"/>
              <w:noProof/>
              <w:sz w:val="22"/>
              <w:lang w:eastAsia="nl-NL"/>
            </w:rPr>
          </w:pPr>
          <w:hyperlink w:anchor="_Toc133398115" w:history="1">
            <w:r w:rsidR="009520DA" w:rsidRPr="006C391B">
              <w:rPr>
                <w:rStyle w:val="Hyperlink"/>
                <w:noProof/>
              </w:rPr>
              <w:t>Bijlage 3: bestaande duurzame/circulaire systemen</w:t>
            </w:r>
            <w:r w:rsidR="009520DA">
              <w:rPr>
                <w:noProof/>
                <w:webHidden/>
              </w:rPr>
              <w:tab/>
            </w:r>
            <w:r w:rsidR="009520DA">
              <w:rPr>
                <w:noProof/>
                <w:webHidden/>
              </w:rPr>
              <w:fldChar w:fldCharType="begin"/>
            </w:r>
            <w:r w:rsidR="009520DA">
              <w:rPr>
                <w:noProof/>
                <w:webHidden/>
              </w:rPr>
              <w:instrText xml:space="preserve"> PAGEREF _Toc133398115 \h </w:instrText>
            </w:r>
            <w:r w:rsidR="009520DA">
              <w:rPr>
                <w:noProof/>
                <w:webHidden/>
              </w:rPr>
            </w:r>
            <w:r w:rsidR="009520DA">
              <w:rPr>
                <w:noProof/>
                <w:webHidden/>
              </w:rPr>
              <w:fldChar w:fldCharType="separate"/>
            </w:r>
            <w:r w:rsidR="009520DA">
              <w:rPr>
                <w:noProof/>
                <w:webHidden/>
              </w:rPr>
              <w:t>37</w:t>
            </w:r>
            <w:r w:rsidR="009520DA">
              <w:rPr>
                <w:noProof/>
                <w:webHidden/>
              </w:rPr>
              <w:fldChar w:fldCharType="end"/>
            </w:r>
          </w:hyperlink>
        </w:p>
        <w:p w14:paraId="6773372F" w14:textId="57C72F8E" w:rsidR="009520DA" w:rsidRDefault="003557D1">
          <w:pPr>
            <w:pStyle w:val="Inhopg2"/>
            <w:tabs>
              <w:tab w:val="right" w:leader="dot" w:pos="9016"/>
            </w:tabs>
            <w:rPr>
              <w:rFonts w:asciiTheme="minorHAnsi" w:eastAsiaTheme="minorEastAsia" w:hAnsiTheme="minorHAnsi"/>
              <w:noProof/>
              <w:sz w:val="22"/>
              <w:lang w:eastAsia="nl-NL"/>
            </w:rPr>
          </w:pPr>
          <w:hyperlink w:anchor="_Toc133398116" w:history="1">
            <w:r w:rsidR="009520DA" w:rsidRPr="006C391B">
              <w:rPr>
                <w:rStyle w:val="Hyperlink"/>
                <w:noProof/>
              </w:rPr>
              <w:t>Bijlage 4: Codeboom en voorbeeldcodes</w:t>
            </w:r>
            <w:r w:rsidR="009520DA">
              <w:rPr>
                <w:noProof/>
                <w:webHidden/>
              </w:rPr>
              <w:tab/>
            </w:r>
            <w:r w:rsidR="009520DA">
              <w:rPr>
                <w:noProof/>
                <w:webHidden/>
              </w:rPr>
              <w:fldChar w:fldCharType="begin"/>
            </w:r>
            <w:r w:rsidR="009520DA">
              <w:rPr>
                <w:noProof/>
                <w:webHidden/>
              </w:rPr>
              <w:instrText xml:space="preserve"> PAGEREF _Toc133398116 \h </w:instrText>
            </w:r>
            <w:r w:rsidR="009520DA">
              <w:rPr>
                <w:noProof/>
                <w:webHidden/>
              </w:rPr>
            </w:r>
            <w:r w:rsidR="009520DA">
              <w:rPr>
                <w:noProof/>
                <w:webHidden/>
              </w:rPr>
              <w:fldChar w:fldCharType="separate"/>
            </w:r>
            <w:r w:rsidR="009520DA">
              <w:rPr>
                <w:noProof/>
                <w:webHidden/>
              </w:rPr>
              <w:t>37</w:t>
            </w:r>
            <w:r w:rsidR="009520DA">
              <w:rPr>
                <w:noProof/>
                <w:webHidden/>
              </w:rPr>
              <w:fldChar w:fldCharType="end"/>
            </w:r>
          </w:hyperlink>
        </w:p>
        <w:p w14:paraId="4A18F920" w14:textId="37D71893" w:rsidR="009520DA" w:rsidRDefault="003557D1">
          <w:pPr>
            <w:pStyle w:val="Inhopg2"/>
            <w:tabs>
              <w:tab w:val="right" w:leader="dot" w:pos="9016"/>
            </w:tabs>
            <w:rPr>
              <w:rFonts w:asciiTheme="minorHAnsi" w:eastAsiaTheme="minorEastAsia" w:hAnsiTheme="minorHAnsi"/>
              <w:noProof/>
              <w:sz w:val="22"/>
              <w:lang w:eastAsia="nl-NL"/>
            </w:rPr>
          </w:pPr>
          <w:hyperlink w:anchor="_Toc133398117" w:history="1">
            <w:r w:rsidR="009520DA" w:rsidRPr="006C391B">
              <w:rPr>
                <w:rStyle w:val="Hyperlink"/>
                <w:noProof/>
              </w:rPr>
              <w:t>Bijlage 5: Voorbeeld transcript</w:t>
            </w:r>
            <w:r w:rsidR="009520DA">
              <w:rPr>
                <w:noProof/>
                <w:webHidden/>
              </w:rPr>
              <w:tab/>
            </w:r>
            <w:r w:rsidR="009520DA">
              <w:rPr>
                <w:noProof/>
                <w:webHidden/>
              </w:rPr>
              <w:fldChar w:fldCharType="begin"/>
            </w:r>
            <w:r w:rsidR="009520DA">
              <w:rPr>
                <w:noProof/>
                <w:webHidden/>
              </w:rPr>
              <w:instrText xml:space="preserve"> PAGEREF _Toc133398117 \h </w:instrText>
            </w:r>
            <w:r w:rsidR="009520DA">
              <w:rPr>
                <w:noProof/>
                <w:webHidden/>
              </w:rPr>
            </w:r>
            <w:r w:rsidR="009520DA">
              <w:rPr>
                <w:noProof/>
                <w:webHidden/>
              </w:rPr>
              <w:fldChar w:fldCharType="separate"/>
            </w:r>
            <w:r w:rsidR="009520DA">
              <w:rPr>
                <w:noProof/>
                <w:webHidden/>
              </w:rPr>
              <w:t>40</w:t>
            </w:r>
            <w:r w:rsidR="009520DA">
              <w:rPr>
                <w:noProof/>
                <w:webHidden/>
              </w:rPr>
              <w:fldChar w:fldCharType="end"/>
            </w:r>
          </w:hyperlink>
        </w:p>
        <w:p w14:paraId="3B1A2A20" w14:textId="4098CD3E" w:rsidR="009520DA" w:rsidRDefault="003557D1">
          <w:pPr>
            <w:pStyle w:val="Inhopg2"/>
            <w:tabs>
              <w:tab w:val="right" w:leader="dot" w:pos="9016"/>
            </w:tabs>
            <w:rPr>
              <w:rFonts w:asciiTheme="minorHAnsi" w:eastAsiaTheme="minorEastAsia" w:hAnsiTheme="minorHAnsi"/>
              <w:noProof/>
              <w:sz w:val="22"/>
              <w:lang w:eastAsia="nl-NL"/>
            </w:rPr>
          </w:pPr>
          <w:hyperlink w:anchor="_Toc133398118" w:history="1">
            <w:r w:rsidR="009520DA" w:rsidRPr="006C391B">
              <w:rPr>
                <w:rStyle w:val="Hyperlink"/>
                <w:noProof/>
              </w:rPr>
              <w:t>Bijlage 6: Voorbeeld axiaal en open coderen</w:t>
            </w:r>
            <w:r w:rsidR="009520DA">
              <w:rPr>
                <w:noProof/>
                <w:webHidden/>
              </w:rPr>
              <w:tab/>
            </w:r>
            <w:r w:rsidR="009520DA">
              <w:rPr>
                <w:noProof/>
                <w:webHidden/>
              </w:rPr>
              <w:fldChar w:fldCharType="begin"/>
            </w:r>
            <w:r w:rsidR="009520DA">
              <w:rPr>
                <w:noProof/>
                <w:webHidden/>
              </w:rPr>
              <w:instrText xml:space="preserve"> PAGEREF _Toc133398118 \h </w:instrText>
            </w:r>
            <w:r w:rsidR="009520DA">
              <w:rPr>
                <w:noProof/>
                <w:webHidden/>
              </w:rPr>
            </w:r>
            <w:r w:rsidR="009520DA">
              <w:rPr>
                <w:noProof/>
                <w:webHidden/>
              </w:rPr>
              <w:fldChar w:fldCharType="separate"/>
            </w:r>
            <w:r w:rsidR="009520DA">
              <w:rPr>
                <w:noProof/>
                <w:webHidden/>
              </w:rPr>
              <w:t>41</w:t>
            </w:r>
            <w:r w:rsidR="009520DA">
              <w:rPr>
                <w:noProof/>
                <w:webHidden/>
              </w:rPr>
              <w:fldChar w:fldCharType="end"/>
            </w:r>
          </w:hyperlink>
        </w:p>
        <w:p w14:paraId="75CEDDDF" w14:textId="745993CE" w:rsidR="009520DA" w:rsidRDefault="003557D1">
          <w:pPr>
            <w:pStyle w:val="Inhopg2"/>
            <w:tabs>
              <w:tab w:val="right" w:leader="dot" w:pos="9016"/>
            </w:tabs>
            <w:rPr>
              <w:rFonts w:asciiTheme="minorHAnsi" w:eastAsiaTheme="minorEastAsia" w:hAnsiTheme="minorHAnsi"/>
              <w:noProof/>
              <w:sz w:val="22"/>
              <w:lang w:eastAsia="nl-NL"/>
            </w:rPr>
          </w:pPr>
          <w:hyperlink w:anchor="_Toc133398119" w:history="1">
            <w:r w:rsidR="009520DA" w:rsidRPr="006C391B">
              <w:rPr>
                <w:rStyle w:val="Hyperlink"/>
                <w:noProof/>
              </w:rPr>
              <w:t>Bijlage 7: Mindmap</w:t>
            </w:r>
            <w:r w:rsidR="009520DA">
              <w:rPr>
                <w:noProof/>
                <w:webHidden/>
              </w:rPr>
              <w:tab/>
            </w:r>
            <w:r w:rsidR="009520DA">
              <w:rPr>
                <w:noProof/>
                <w:webHidden/>
              </w:rPr>
              <w:fldChar w:fldCharType="begin"/>
            </w:r>
            <w:r w:rsidR="009520DA">
              <w:rPr>
                <w:noProof/>
                <w:webHidden/>
              </w:rPr>
              <w:instrText xml:space="preserve"> PAGEREF _Toc133398119 \h </w:instrText>
            </w:r>
            <w:r w:rsidR="009520DA">
              <w:rPr>
                <w:noProof/>
                <w:webHidden/>
              </w:rPr>
            </w:r>
            <w:r w:rsidR="009520DA">
              <w:rPr>
                <w:noProof/>
                <w:webHidden/>
              </w:rPr>
              <w:fldChar w:fldCharType="separate"/>
            </w:r>
            <w:r w:rsidR="009520DA">
              <w:rPr>
                <w:noProof/>
                <w:webHidden/>
              </w:rPr>
              <w:t>42</w:t>
            </w:r>
            <w:r w:rsidR="009520DA">
              <w:rPr>
                <w:noProof/>
                <w:webHidden/>
              </w:rPr>
              <w:fldChar w:fldCharType="end"/>
            </w:r>
          </w:hyperlink>
        </w:p>
        <w:p w14:paraId="1C22A275" w14:textId="2265902D" w:rsidR="009520DA" w:rsidRDefault="003557D1">
          <w:pPr>
            <w:pStyle w:val="Inhopg2"/>
            <w:tabs>
              <w:tab w:val="right" w:leader="dot" w:pos="9016"/>
            </w:tabs>
            <w:rPr>
              <w:rFonts w:asciiTheme="minorHAnsi" w:eastAsiaTheme="minorEastAsia" w:hAnsiTheme="minorHAnsi"/>
              <w:noProof/>
              <w:sz w:val="22"/>
              <w:lang w:eastAsia="nl-NL"/>
            </w:rPr>
          </w:pPr>
          <w:hyperlink w:anchor="_Toc133398120" w:history="1">
            <w:r w:rsidR="009520DA" w:rsidRPr="006C391B">
              <w:rPr>
                <w:rStyle w:val="Hyperlink"/>
                <w:noProof/>
              </w:rPr>
              <w:t>Bijlage 8: Wervingsposter</w:t>
            </w:r>
            <w:r w:rsidR="009520DA">
              <w:rPr>
                <w:noProof/>
                <w:webHidden/>
              </w:rPr>
              <w:tab/>
            </w:r>
            <w:r w:rsidR="009520DA">
              <w:rPr>
                <w:noProof/>
                <w:webHidden/>
              </w:rPr>
              <w:fldChar w:fldCharType="begin"/>
            </w:r>
            <w:r w:rsidR="009520DA">
              <w:rPr>
                <w:noProof/>
                <w:webHidden/>
              </w:rPr>
              <w:instrText xml:space="preserve"> PAGEREF _Toc133398120 \h </w:instrText>
            </w:r>
            <w:r w:rsidR="009520DA">
              <w:rPr>
                <w:noProof/>
                <w:webHidden/>
              </w:rPr>
            </w:r>
            <w:r w:rsidR="009520DA">
              <w:rPr>
                <w:noProof/>
                <w:webHidden/>
              </w:rPr>
              <w:fldChar w:fldCharType="separate"/>
            </w:r>
            <w:r w:rsidR="009520DA">
              <w:rPr>
                <w:noProof/>
                <w:webHidden/>
              </w:rPr>
              <w:t>43</w:t>
            </w:r>
            <w:r w:rsidR="009520DA">
              <w:rPr>
                <w:noProof/>
                <w:webHidden/>
              </w:rPr>
              <w:fldChar w:fldCharType="end"/>
            </w:r>
          </w:hyperlink>
        </w:p>
        <w:p w14:paraId="77BF3273" w14:textId="488807C3" w:rsidR="009520DA" w:rsidRDefault="003557D1">
          <w:pPr>
            <w:pStyle w:val="Inhopg2"/>
            <w:tabs>
              <w:tab w:val="right" w:leader="dot" w:pos="9016"/>
            </w:tabs>
            <w:rPr>
              <w:rFonts w:asciiTheme="minorHAnsi" w:eastAsiaTheme="minorEastAsia" w:hAnsiTheme="minorHAnsi"/>
              <w:noProof/>
              <w:sz w:val="22"/>
              <w:lang w:eastAsia="nl-NL"/>
            </w:rPr>
          </w:pPr>
          <w:hyperlink w:anchor="_Toc133398121" w:history="1">
            <w:r w:rsidR="009520DA" w:rsidRPr="006C391B">
              <w:rPr>
                <w:rStyle w:val="Hyperlink"/>
                <w:noProof/>
                <w:bdr w:val="none" w:sz="0" w:space="0" w:color="auto" w:frame="1"/>
                <w:shd w:val="clear" w:color="auto" w:fill="FFFFFF"/>
              </w:rPr>
              <w:t>Bijlage 9: Bericht portals</w:t>
            </w:r>
            <w:r w:rsidR="009520DA">
              <w:rPr>
                <w:noProof/>
                <w:webHidden/>
              </w:rPr>
              <w:tab/>
            </w:r>
            <w:r w:rsidR="009520DA">
              <w:rPr>
                <w:noProof/>
                <w:webHidden/>
              </w:rPr>
              <w:fldChar w:fldCharType="begin"/>
            </w:r>
            <w:r w:rsidR="009520DA">
              <w:rPr>
                <w:noProof/>
                <w:webHidden/>
              </w:rPr>
              <w:instrText xml:space="preserve"> PAGEREF _Toc133398121 \h </w:instrText>
            </w:r>
            <w:r w:rsidR="009520DA">
              <w:rPr>
                <w:noProof/>
                <w:webHidden/>
              </w:rPr>
            </w:r>
            <w:r w:rsidR="009520DA">
              <w:rPr>
                <w:noProof/>
                <w:webHidden/>
              </w:rPr>
              <w:fldChar w:fldCharType="separate"/>
            </w:r>
            <w:r w:rsidR="009520DA">
              <w:rPr>
                <w:noProof/>
                <w:webHidden/>
              </w:rPr>
              <w:t>44</w:t>
            </w:r>
            <w:r w:rsidR="009520DA">
              <w:rPr>
                <w:noProof/>
                <w:webHidden/>
              </w:rPr>
              <w:fldChar w:fldCharType="end"/>
            </w:r>
          </w:hyperlink>
        </w:p>
        <w:p w14:paraId="7CFF5EB5" w14:textId="7273E7D9" w:rsidR="009520DA" w:rsidRDefault="003557D1">
          <w:pPr>
            <w:pStyle w:val="Inhopg2"/>
            <w:tabs>
              <w:tab w:val="right" w:leader="dot" w:pos="9016"/>
            </w:tabs>
            <w:rPr>
              <w:rFonts w:asciiTheme="minorHAnsi" w:eastAsiaTheme="minorEastAsia" w:hAnsiTheme="minorHAnsi"/>
              <w:noProof/>
              <w:sz w:val="22"/>
              <w:lang w:eastAsia="nl-NL"/>
            </w:rPr>
          </w:pPr>
          <w:hyperlink w:anchor="_Toc133398122" w:history="1">
            <w:r w:rsidR="009520DA" w:rsidRPr="006C391B">
              <w:rPr>
                <w:rStyle w:val="Hyperlink"/>
                <w:noProof/>
              </w:rPr>
              <w:t>Bijlage 10: Informed consent</w:t>
            </w:r>
            <w:r w:rsidR="009520DA">
              <w:rPr>
                <w:noProof/>
                <w:webHidden/>
              </w:rPr>
              <w:tab/>
            </w:r>
            <w:r w:rsidR="009520DA">
              <w:rPr>
                <w:noProof/>
                <w:webHidden/>
              </w:rPr>
              <w:fldChar w:fldCharType="begin"/>
            </w:r>
            <w:r w:rsidR="009520DA">
              <w:rPr>
                <w:noProof/>
                <w:webHidden/>
              </w:rPr>
              <w:instrText xml:space="preserve"> PAGEREF _Toc133398122 \h </w:instrText>
            </w:r>
            <w:r w:rsidR="009520DA">
              <w:rPr>
                <w:noProof/>
                <w:webHidden/>
              </w:rPr>
            </w:r>
            <w:r w:rsidR="009520DA">
              <w:rPr>
                <w:noProof/>
                <w:webHidden/>
              </w:rPr>
              <w:fldChar w:fldCharType="separate"/>
            </w:r>
            <w:r w:rsidR="009520DA">
              <w:rPr>
                <w:noProof/>
                <w:webHidden/>
              </w:rPr>
              <w:t>45</w:t>
            </w:r>
            <w:r w:rsidR="009520DA">
              <w:rPr>
                <w:noProof/>
                <w:webHidden/>
              </w:rPr>
              <w:fldChar w:fldCharType="end"/>
            </w:r>
          </w:hyperlink>
        </w:p>
        <w:p w14:paraId="6BE14C8C" w14:textId="78489F22" w:rsidR="009520DA" w:rsidRDefault="003557D1">
          <w:pPr>
            <w:pStyle w:val="Inhopg2"/>
            <w:tabs>
              <w:tab w:val="right" w:leader="dot" w:pos="9016"/>
            </w:tabs>
            <w:rPr>
              <w:rFonts w:asciiTheme="minorHAnsi" w:eastAsiaTheme="minorEastAsia" w:hAnsiTheme="minorHAnsi"/>
              <w:noProof/>
              <w:sz w:val="22"/>
              <w:lang w:eastAsia="nl-NL"/>
            </w:rPr>
          </w:pPr>
          <w:hyperlink w:anchor="_Toc133398123" w:history="1">
            <w:r w:rsidR="009520DA" w:rsidRPr="006C391B">
              <w:rPr>
                <w:rStyle w:val="Hyperlink"/>
                <w:noProof/>
                <w:shd w:val="clear" w:color="auto" w:fill="FFFFFF"/>
              </w:rPr>
              <w:t>Bijlage 11: Ethische verantwoording</w:t>
            </w:r>
            <w:r w:rsidR="009520DA">
              <w:rPr>
                <w:noProof/>
                <w:webHidden/>
              </w:rPr>
              <w:tab/>
            </w:r>
            <w:r w:rsidR="009520DA">
              <w:rPr>
                <w:noProof/>
                <w:webHidden/>
              </w:rPr>
              <w:fldChar w:fldCharType="begin"/>
            </w:r>
            <w:r w:rsidR="009520DA">
              <w:rPr>
                <w:noProof/>
                <w:webHidden/>
              </w:rPr>
              <w:instrText xml:space="preserve"> PAGEREF _Toc133398123 \h </w:instrText>
            </w:r>
            <w:r w:rsidR="009520DA">
              <w:rPr>
                <w:noProof/>
                <w:webHidden/>
              </w:rPr>
            </w:r>
            <w:r w:rsidR="009520DA">
              <w:rPr>
                <w:noProof/>
                <w:webHidden/>
              </w:rPr>
              <w:fldChar w:fldCharType="separate"/>
            </w:r>
            <w:r w:rsidR="009520DA">
              <w:rPr>
                <w:noProof/>
                <w:webHidden/>
              </w:rPr>
              <w:t>48</w:t>
            </w:r>
            <w:r w:rsidR="009520DA">
              <w:rPr>
                <w:noProof/>
                <w:webHidden/>
              </w:rPr>
              <w:fldChar w:fldCharType="end"/>
            </w:r>
          </w:hyperlink>
        </w:p>
        <w:p w14:paraId="07249D94" w14:textId="3D428E5F" w:rsidR="00466296" w:rsidRDefault="00570BFC" w:rsidP="00466296">
          <w:pPr>
            <w:spacing w:line="360" w:lineRule="auto"/>
            <w:rPr>
              <w:rFonts w:cs="Times New Roman"/>
              <w:b/>
              <w:bCs/>
              <w:szCs w:val="24"/>
            </w:rPr>
          </w:pPr>
          <w:r w:rsidRPr="00761B78">
            <w:rPr>
              <w:rFonts w:cs="Times New Roman"/>
              <w:b/>
              <w:bCs/>
              <w:szCs w:val="24"/>
            </w:rPr>
            <w:fldChar w:fldCharType="end"/>
          </w:r>
        </w:p>
        <w:p w14:paraId="3EEEA4F8" w14:textId="77777777" w:rsidR="00466296" w:rsidRDefault="00466296" w:rsidP="00466296">
          <w:pPr>
            <w:spacing w:line="360" w:lineRule="auto"/>
            <w:rPr>
              <w:rFonts w:cs="Times New Roman"/>
              <w:b/>
              <w:bCs/>
              <w:szCs w:val="24"/>
            </w:rPr>
          </w:pPr>
        </w:p>
        <w:p w14:paraId="2E44A18E" w14:textId="77777777" w:rsidR="00466296" w:rsidRDefault="00466296" w:rsidP="00466296">
          <w:pPr>
            <w:spacing w:line="360" w:lineRule="auto"/>
            <w:rPr>
              <w:rFonts w:cs="Times New Roman"/>
              <w:b/>
              <w:bCs/>
              <w:szCs w:val="24"/>
            </w:rPr>
          </w:pPr>
        </w:p>
        <w:p w14:paraId="23EF3B5E" w14:textId="77777777" w:rsidR="00466296" w:rsidRDefault="00466296" w:rsidP="00466296">
          <w:pPr>
            <w:spacing w:line="360" w:lineRule="auto"/>
            <w:rPr>
              <w:rFonts w:cs="Times New Roman"/>
              <w:b/>
              <w:bCs/>
              <w:szCs w:val="24"/>
            </w:rPr>
          </w:pPr>
        </w:p>
        <w:p w14:paraId="4C1C55A1" w14:textId="77777777" w:rsidR="00466296" w:rsidRDefault="00466296" w:rsidP="00466296">
          <w:pPr>
            <w:spacing w:line="360" w:lineRule="auto"/>
            <w:rPr>
              <w:rFonts w:cs="Times New Roman"/>
              <w:b/>
              <w:bCs/>
              <w:szCs w:val="24"/>
            </w:rPr>
          </w:pPr>
        </w:p>
        <w:p w14:paraId="0A902F1E" w14:textId="77777777" w:rsidR="00466296" w:rsidRDefault="00466296" w:rsidP="00466296">
          <w:pPr>
            <w:spacing w:line="360" w:lineRule="auto"/>
            <w:rPr>
              <w:rFonts w:cs="Times New Roman"/>
              <w:b/>
              <w:bCs/>
              <w:szCs w:val="24"/>
            </w:rPr>
          </w:pPr>
        </w:p>
        <w:p w14:paraId="4BE50E99" w14:textId="77777777" w:rsidR="00466296" w:rsidRDefault="00466296" w:rsidP="00466296">
          <w:pPr>
            <w:spacing w:line="360" w:lineRule="auto"/>
            <w:rPr>
              <w:rFonts w:cs="Times New Roman"/>
              <w:b/>
              <w:bCs/>
              <w:szCs w:val="24"/>
            </w:rPr>
          </w:pPr>
        </w:p>
        <w:p w14:paraId="6DBFA847" w14:textId="77777777" w:rsidR="00466296" w:rsidRDefault="00466296" w:rsidP="00466296">
          <w:pPr>
            <w:spacing w:line="360" w:lineRule="auto"/>
            <w:rPr>
              <w:rFonts w:cs="Times New Roman"/>
              <w:b/>
              <w:bCs/>
              <w:szCs w:val="24"/>
            </w:rPr>
          </w:pPr>
        </w:p>
        <w:p w14:paraId="77D46380" w14:textId="77777777" w:rsidR="00466296" w:rsidRDefault="00466296" w:rsidP="00466296">
          <w:pPr>
            <w:spacing w:line="360" w:lineRule="auto"/>
            <w:rPr>
              <w:rFonts w:cs="Times New Roman"/>
              <w:b/>
              <w:bCs/>
              <w:szCs w:val="24"/>
            </w:rPr>
          </w:pPr>
        </w:p>
        <w:p w14:paraId="7C3A7F7F" w14:textId="77777777" w:rsidR="00466296" w:rsidRDefault="00466296" w:rsidP="00466296">
          <w:pPr>
            <w:spacing w:line="360" w:lineRule="auto"/>
            <w:rPr>
              <w:rFonts w:cs="Times New Roman"/>
              <w:b/>
              <w:bCs/>
              <w:szCs w:val="24"/>
            </w:rPr>
          </w:pPr>
        </w:p>
        <w:p w14:paraId="3166DCBC" w14:textId="77777777" w:rsidR="00466296" w:rsidRDefault="00466296" w:rsidP="00466296">
          <w:pPr>
            <w:spacing w:line="360" w:lineRule="auto"/>
            <w:rPr>
              <w:rFonts w:cs="Times New Roman"/>
              <w:b/>
              <w:bCs/>
              <w:szCs w:val="24"/>
            </w:rPr>
          </w:pPr>
        </w:p>
        <w:p w14:paraId="6E39F851" w14:textId="77777777" w:rsidR="00466296" w:rsidRDefault="00466296" w:rsidP="00466296">
          <w:pPr>
            <w:spacing w:line="360" w:lineRule="auto"/>
            <w:rPr>
              <w:rFonts w:cs="Times New Roman"/>
              <w:b/>
              <w:bCs/>
              <w:szCs w:val="24"/>
            </w:rPr>
          </w:pPr>
        </w:p>
        <w:p w14:paraId="09E1519B" w14:textId="77777777" w:rsidR="00466296" w:rsidRDefault="00466296" w:rsidP="00466296">
          <w:pPr>
            <w:spacing w:line="360" w:lineRule="auto"/>
            <w:rPr>
              <w:rFonts w:cs="Times New Roman"/>
              <w:b/>
              <w:bCs/>
              <w:szCs w:val="24"/>
            </w:rPr>
          </w:pPr>
        </w:p>
        <w:p w14:paraId="361D1930" w14:textId="09BBABC2" w:rsidR="00466296" w:rsidRDefault="003557D1" w:rsidP="00466296">
          <w:pPr>
            <w:spacing w:line="360" w:lineRule="auto"/>
            <w:rPr>
              <w:rFonts w:cs="Times New Roman"/>
              <w:b/>
              <w:bCs/>
            </w:rPr>
          </w:pPr>
        </w:p>
      </w:sdtContent>
    </w:sdt>
    <w:p w14:paraId="7FB8DC42" w14:textId="6E35BCA9" w:rsidR="000C35D4" w:rsidRDefault="000C35D4" w:rsidP="00466296">
      <w:pPr>
        <w:spacing w:line="360" w:lineRule="auto"/>
        <w:rPr>
          <w:rFonts w:cs="Times New Roman"/>
          <w:b/>
          <w:bCs/>
        </w:rPr>
      </w:pPr>
    </w:p>
    <w:p w14:paraId="1E9382C0" w14:textId="61A2174E" w:rsidR="000C35D4" w:rsidRDefault="000C35D4" w:rsidP="00466296">
      <w:pPr>
        <w:spacing w:line="360" w:lineRule="auto"/>
        <w:rPr>
          <w:rFonts w:cs="Times New Roman"/>
          <w:b/>
          <w:bCs/>
        </w:rPr>
      </w:pPr>
    </w:p>
    <w:p w14:paraId="2264E4F4" w14:textId="01D21A38" w:rsidR="000C35D4" w:rsidRDefault="000C35D4" w:rsidP="00466296">
      <w:pPr>
        <w:spacing w:line="360" w:lineRule="auto"/>
        <w:rPr>
          <w:rFonts w:cs="Times New Roman"/>
          <w:b/>
          <w:bCs/>
        </w:rPr>
      </w:pPr>
    </w:p>
    <w:p w14:paraId="4124CE32" w14:textId="3C073426" w:rsidR="00960647" w:rsidRDefault="00960647" w:rsidP="00466296">
      <w:pPr>
        <w:spacing w:line="360" w:lineRule="auto"/>
        <w:rPr>
          <w:rFonts w:cs="Times New Roman"/>
          <w:b/>
          <w:bCs/>
        </w:rPr>
      </w:pPr>
    </w:p>
    <w:p w14:paraId="64FCA57B" w14:textId="75C275E0" w:rsidR="00960647" w:rsidRDefault="00960647" w:rsidP="009520DA">
      <w:pPr>
        <w:pStyle w:val="Kop1"/>
        <w:spacing w:line="360" w:lineRule="auto"/>
        <w:rPr>
          <w:b/>
          <w:bCs/>
        </w:rPr>
      </w:pPr>
      <w:bookmarkStart w:id="0" w:name="_Toc133398081"/>
      <w:r w:rsidRPr="00960647">
        <w:rPr>
          <w:b/>
          <w:bCs/>
        </w:rPr>
        <w:lastRenderedPageBreak/>
        <w:t>Samenvatting</w:t>
      </w:r>
      <w:bookmarkEnd w:id="0"/>
    </w:p>
    <w:p w14:paraId="0AF9DAB1" w14:textId="08355A8F" w:rsidR="00960647" w:rsidRDefault="00960647" w:rsidP="009520DA">
      <w:pPr>
        <w:spacing w:line="360" w:lineRule="auto"/>
        <w:ind w:firstLine="360"/>
        <w:rPr>
          <w:rFonts w:cs="Times New Roman"/>
          <w:i/>
          <w:iCs/>
        </w:rPr>
      </w:pPr>
      <w:r>
        <w:rPr>
          <w:lang w:eastAsia="nl-NL"/>
        </w:rPr>
        <w:t xml:space="preserve">Steeds meer plastic afval verdwijnt in de oceaan. Hierdoor komen de levens van zowel mens als dier in gevaar. Door dit toenemende probleem </w:t>
      </w:r>
      <w:r w:rsidR="00B52614">
        <w:rPr>
          <w:lang w:eastAsia="nl-NL"/>
        </w:rPr>
        <w:t>krijgt het concept circulaire economie steeds meer bijval en zijn ook bedrijven hier steeds meer mee bezig. Circulware is een van de bedrijven die hier mee bezig is. Circulware is bezig met de ontwikkeling van het nieuwe circulaire Collect &amp; Clean systeem. Dit is een circulair systeem voor het halen van warme dranken waarbij er gewerkt wordt met herbruikbare bekers die na gebruik ingeleverd moeten worden. Circulware wil in 2023 een pilot starten bij studenten op Fontys Hogescholen om te experimenteren met dit nieuwe systeem. Omdat dit een nieuw concept is zijn zij benieuwd hoe de intentie van studenten is tegenover het gebruik van dit nieuwe systeem. Hierbij staat de volgende hoofdvraag centraal tijdens dit onderzoek: ‘’</w:t>
      </w:r>
      <w:r w:rsidR="00B52614" w:rsidRPr="00B52614">
        <w:rPr>
          <w:rFonts w:cs="Times New Roman"/>
          <w:i/>
          <w:iCs/>
        </w:rPr>
        <w:t xml:space="preserve"> </w:t>
      </w:r>
      <w:r w:rsidR="00B52614" w:rsidRPr="00912985">
        <w:rPr>
          <w:rFonts w:cs="Times New Roman"/>
          <w:i/>
          <w:iCs/>
        </w:rPr>
        <w:t>‘Hoe is de intentie van Fontys Hogeschool studenten tegenover het gebruik van het nieuwe circulaire Collect &amp; Clean systeem van Circulware?’</w:t>
      </w:r>
      <w:r w:rsidR="00B52614">
        <w:rPr>
          <w:rFonts w:cs="Times New Roman"/>
          <w:i/>
          <w:iCs/>
        </w:rPr>
        <w:t>’</w:t>
      </w:r>
    </w:p>
    <w:p w14:paraId="01DFDA06" w14:textId="4BA30FA1" w:rsidR="00B52614" w:rsidRDefault="00B52614" w:rsidP="00F470F9">
      <w:pPr>
        <w:spacing w:line="360" w:lineRule="auto"/>
        <w:ind w:firstLine="360"/>
        <w:rPr>
          <w:rFonts w:cs="Times New Roman"/>
        </w:rPr>
      </w:pPr>
      <w:r>
        <w:rPr>
          <w:rFonts w:cs="Times New Roman"/>
        </w:rPr>
        <w:t xml:space="preserve">Deze hoofdvraag is beantwoord </w:t>
      </w:r>
      <w:r w:rsidR="00F470F9">
        <w:rPr>
          <w:rFonts w:cs="Times New Roman"/>
        </w:rPr>
        <w:t>met behulp</w:t>
      </w:r>
      <w:r>
        <w:rPr>
          <w:rFonts w:cs="Times New Roman"/>
        </w:rPr>
        <w:t xml:space="preserve"> van de Extended Theory Of Planned Behavior</w:t>
      </w:r>
      <w:r w:rsidR="00F470F9">
        <w:rPr>
          <w:rFonts w:cs="Times New Roman"/>
        </w:rPr>
        <w:t xml:space="preserve"> waarmee de intentie om duurzaam gedrag uit te voeren voorspelt kan worden. Dit model bestaat uit de componenten morele plicht, attitude, subjectie norm en waargenomen gedragscontrole. </w:t>
      </w:r>
    </w:p>
    <w:p w14:paraId="17794380" w14:textId="7B6D05F9" w:rsidR="00382246" w:rsidRDefault="00F470F9" w:rsidP="00A02483">
      <w:pPr>
        <w:spacing w:line="360" w:lineRule="auto"/>
        <w:ind w:firstLine="360"/>
        <w:rPr>
          <w:rFonts w:cs="Times New Roman"/>
        </w:rPr>
      </w:pPr>
      <w:r>
        <w:rPr>
          <w:rFonts w:cs="Times New Roman"/>
        </w:rPr>
        <w:t xml:space="preserve">Uit het onderzoek blijkt dat studenten over het algemeen een positieve intentie hebben om gebruik te maken van het Collect &amp; Clean systeem. </w:t>
      </w:r>
      <w:r w:rsidR="00A02483">
        <w:rPr>
          <w:rFonts w:cs="Times New Roman"/>
        </w:rPr>
        <w:t xml:space="preserve">Het gebruik van het Collect &amp; Clean systeem kan studenten erbij helpen om op een makkelijke manier iets extra’s te doen voor het milieu. </w:t>
      </w:r>
      <w:r w:rsidR="00382246">
        <w:rPr>
          <w:rFonts w:cs="Times New Roman"/>
        </w:rPr>
        <w:t>Studenten zijn zich</w:t>
      </w:r>
      <w:r w:rsidR="00A02483">
        <w:rPr>
          <w:rFonts w:cs="Times New Roman"/>
        </w:rPr>
        <w:t xml:space="preserve"> namelijk </w:t>
      </w:r>
      <w:r w:rsidR="00382246">
        <w:rPr>
          <w:rFonts w:cs="Times New Roman"/>
        </w:rPr>
        <w:t>bewust van het feit dat ze nog meer kunnen doen als het gaat om duurzaam gedrag, echter zijn er een aantal redenen waarom ze dit nog niet doen</w:t>
      </w:r>
      <w:r w:rsidR="00A02483">
        <w:rPr>
          <w:rFonts w:cs="Times New Roman"/>
        </w:rPr>
        <w:t xml:space="preserve"> en stellen zij een aantal voorwaarden die gebruik van het Collect &amp; Clean systeem aantrekkelijker maken</w:t>
      </w:r>
      <w:r w:rsidR="00382246">
        <w:rPr>
          <w:rFonts w:cs="Times New Roman"/>
        </w:rPr>
        <w:t xml:space="preserve">. </w:t>
      </w:r>
    </w:p>
    <w:p w14:paraId="61437394" w14:textId="1E1D3167" w:rsidR="00F470F9" w:rsidRDefault="00F470F9" w:rsidP="00B52614">
      <w:pPr>
        <w:spacing w:line="360" w:lineRule="auto"/>
        <w:rPr>
          <w:rFonts w:cs="Times New Roman"/>
        </w:rPr>
      </w:pPr>
    </w:p>
    <w:p w14:paraId="60FD0AB8" w14:textId="77777777" w:rsidR="00382246" w:rsidRPr="00B52614" w:rsidRDefault="00382246" w:rsidP="00B52614">
      <w:pPr>
        <w:spacing w:line="360" w:lineRule="auto"/>
        <w:rPr>
          <w:lang w:eastAsia="nl-NL"/>
        </w:rPr>
      </w:pPr>
    </w:p>
    <w:p w14:paraId="2D25FD55" w14:textId="3940D654" w:rsidR="000C35D4" w:rsidRDefault="000C35D4" w:rsidP="00466296">
      <w:pPr>
        <w:spacing w:line="360" w:lineRule="auto"/>
        <w:rPr>
          <w:rFonts w:cs="Times New Roman"/>
          <w:b/>
          <w:bCs/>
        </w:rPr>
      </w:pPr>
    </w:p>
    <w:p w14:paraId="2305E48D" w14:textId="40310923" w:rsidR="000C35D4" w:rsidRDefault="000C35D4" w:rsidP="00466296">
      <w:pPr>
        <w:spacing w:line="360" w:lineRule="auto"/>
        <w:rPr>
          <w:rFonts w:cs="Times New Roman"/>
          <w:b/>
          <w:bCs/>
        </w:rPr>
      </w:pPr>
    </w:p>
    <w:p w14:paraId="343859CF" w14:textId="77777777" w:rsidR="00A02483" w:rsidRDefault="00A02483" w:rsidP="00466296">
      <w:pPr>
        <w:spacing w:line="360" w:lineRule="auto"/>
        <w:rPr>
          <w:rFonts w:cs="Times New Roman"/>
          <w:b/>
          <w:bCs/>
        </w:rPr>
      </w:pPr>
    </w:p>
    <w:p w14:paraId="3E050BA6" w14:textId="77777777" w:rsidR="000C35D4" w:rsidRPr="00466296" w:rsidRDefault="000C35D4" w:rsidP="00466296">
      <w:pPr>
        <w:spacing w:line="360" w:lineRule="auto"/>
        <w:rPr>
          <w:rFonts w:cs="Times New Roman"/>
          <w:b/>
          <w:bCs/>
          <w:szCs w:val="24"/>
        </w:rPr>
      </w:pPr>
    </w:p>
    <w:p w14:paraId="6F63BC89" w14:textId="0360DD79" w:rsidR="00E61937" w:rsidRPr="00330294" w:rsidRDefault="00570BFC" w:rsidP="00E61937">
      <w:pPr>
        <w:pStyle w:val="Kop1"/>
        <w:numPr>
          <w:ilvl w:val="0"/>
          <w:numId w:val="2"/>
        </w:numPr>
        <w:spacing w:line="360" w:lineRule="auto"/>
        <w:rPr>
          <w:rFonts w:ascii="Times New Roman" w:hAnsi="Times New Roman" w:cs="Times New Roman"/>
          <w:b/>
          <w:bCs/>
        </w:rPr>
      </w:pPr>
      <w:bookmarkStart w:id="1" w:name="_Toc133398082"/>
      <w:r w:rsidRPr="00912985">
        <w:rPr>
          <w:rFonts w:ascii="Times New Roman" w:hAnsi="Times New Roman" w:cs="Times New Roman"/>
          <w:b/>
          <w:bCs/>
        </w:rPr>
        <w:lastRenderedPageBreak/>
        <w:t>Inleiding</w:t>
      </w:r>
      <w:bookmarkEnd w:id="1"/>
    </w:p>
    <w:p w14:paraId="1B56C91D" w14:textId="0D89153E" w:rsidR="00570BFC" w:rsidRPr="00912985" w:rsidRDefault="00570BFC" w:rsidP="00133A6E">
      <w:pPr>
        <w:spacing w:after="0" w:line="360" w:lineRule="auto"/>
        <w:ind w:firstLine="708"/>
        <w:rPr>
          <w:rFonts w:cs="Times New Roman"/>
        </w:rPr>
      </w:pPr>
      <w:r w:rsidRPr="00912985">
        <w:rPr>
          <w:rFonts w:cs="Times New Roman"/>
        </w:rPr>
        <w:t>Plastic in de oceaan heeft grote gevolgen voor zowel mens en dier</w:t>
      </w:r>
      <w:r w:rsidR="00AC1AF4" w:rsidRPr="00912985">
        <w:rPr>
          <w:rFonts w:cs="Times New Roman"/>
        </w:rPr>
        <w:t xml:space="preserve">. </w:t>
      </w:r>
      <w:r w:rsidRPr="00912985">
        <w:rPr>
          <w:rFonts w:cs="Times New Roman"/>
        </w:rPr>
        <w:t>Plastic wordt niet in de natuur afgebroken</w:t>
      </w:r>
      <w:r w:rsidR="00133A6E" w:rsidRPr="00912985">
        <w:rPr>
          <w:rFonts w:cs="Times New Roman"/>
        </w:rPr>
        <w:t xml:space="preserve"> en blijft daardoor voor altijd in de oceaan drijven. Vaak zitten er ook nog eens giftige stoffen in</w:t>
      </w:r>
      <w:r w:rsidRPr="00912985">
        <w:rPr>
          <w:rFonts w:cs="Times New Roman"/>
        </w:rPr>
        <w:t xml:space="preserve">. </w:t>
      </w:r>
      <w:r w:rsidR="00F02BF3" w:rsidRPr="00912985">
        <w:rPr>
          <w:rFonts w:cs="Times New Roman"/>
        </w:rPr>
        <w:t xml:space="preserve">Voor dieren is het soms moeilijk om dit plastic te onderscheiden van echt eten. </w:t>
      </w:r>
      <w:r w:rsidRPr="00912985">
        <w:rPr>
          <w:rFonts w:cs="Times New Roman"/>
        </w:rPr>
        <w:t>Als gevolg hiervan eten dieren dit plastic</w:t>
      </w:r>
      <w:r w:rsidR="004C3B74" w:rsidRPr="00912985">
        <w:rPr>
          <w:rFonts w:cs="Times New Roman"/>
        </w:rPr>
        <w:t>, of raken erin verstrengeld</w:t>
      </w:r>
      <w:r w:rsidR="00F02BF3" w:rsidRPr="00912985">
        <w:rPr>
          <w:rFonts w:cs="Times New Roman"/>
        </w:rPr>
        <w:t xml:space="preserve"> </w:t>
      </w:r>
      <w:sdt>
        <w:sdtPr>
          <w:rPr>
            <w:rFonts w:cs="Times New Roman"/>
          </w:rPr>
          <w:id w:val="-755746789"/>
          <w:citation/>
        </w:sdtPr>
        <w:sdtEndPr/>
        <w:sdtContent>
          <w:r w:rsidR="00F02BF3" w:rsidRPr="00912985">
            <w:rPr>
              <w:rFonts w:cs="Times New Roman"/>
            </w:rPr>
            <w:fldChar w:fldCharType="begin"/>
          </w:r>
          <w:r w:rsidR="00F02BF3" w:rsidRPr="00912985">
            <w:rPr>
              <w:rFonts w:cs="Times New Roman"/>
            </w:rPr>
            <w:instrText xml:space="preserve">CITATION Rij \l 1043 </w:instrText>
          </w:r>
          <w:r w:rsidR="00F02BF3" w:rsidRPr="00912985">
            <w:rPr>
              <w:rFonts w:cs="Times New Roman"/>
            </w:rPr>
            <w:fldChar w:fldCharType="separate"/>
          </w:r>
          <w:r w:rsidR="00CE172F" w:rsidRPr="00CE172F">
            <w:rPr>
              <w:rFonts w:cs="Times New Roman"/>
              <w:noProof/>
            </w:rPr>
            <w:t>(Rijksoverheid, z.d.)</w:t>
          </w:r>
          <w:r w:rsidR="00F02BF3" w:rsidRPr="00912985">
            <w:rPr>
              <w:rFonts w:cs="Times New Roman"/>
            </w:rPr>
            <w:fldChar w:fldCharType="end"/>
          </w:r>
        </w:sdtContent>
      </w:sdt>
      <w:r w:rsidR="00F02BF3" w:rsidRPr="00912985">
        <w:rPr>
          <w:rFonts w:cs="Times New Roman"/>
        </w:rPr>
        <w:t xml:space="preserve">. </w:t>
      </w:r>
      <w:r w:rsidR="008472C6" w:rsidRPr="00912985">
        <w:rPr>
          <w:rFonts w:cs="Times New Roman"/>
        </w:rPr>
        <w:t>Volgens UNESCO (</w:t>
      </w:r>
      <w:r w:rsidR="005F66C0">
        <w:t>2023</w:t>
      </w:r>
      <w:r w:rsidR="008472C6" w:rsidRPr="00912985">
        <w:rPr>
          <w:rFonts w:cs="Times New Roman"/>
        </w:rPr>
        <w:t>) hebben meer dan 800 diersoorten</w:t>
      </w:r>
      <w:r w:rsidR="004C3B74" w:rsidRPr="00912985">
        <w:rPr>
          <w:rFonts w:cs="Times New Roman"/>
        </w:rPr>
        <w:t>, waaronder schildpadden, vissen, zeevogels en zoogdieren</w:t>
      </w:r>
      <w:r w:rsidR="00F02BF3" w:rsidRPr="00912985">
        <w:rPr>
          <w:rFonts w:cs="Times New Roman"/>
        </w:rPr>
        <w:t xml:space="preserve"> last van</w:t>
      </w:r>
      <w:r w:rsidR="008472C6" w:rsidRPr="00912985">
        <w:rPr>
          <w:rFonts w:cs="Times New Roman"/>
        </w:rPr>
        <w:t xml:space="preserve"> dit plastic. Dit uit zich bijvoorbeeld in</w:t>
      </w:r>
      <w:r w:rsidR="00F02BF3" w:rsidRPr="00912985">
        <w:rPr>
          <w:rFonts w:cs="Times New Roman"/>
        </w:rPr>
        <w:t xml:space="preserve"> bewegingsproblemen, verhongering </w:t>
      </w:r>
      <w:r w:rsidR="008472C6" w:rsidRPr="00912985">
        <w:rPr>
          <w:rFonts w:cs="Times New Roman"/>
        </w:rPr>
        <w:t>en in veel gevallen ook</w:t>
      </w:r>
      <w:r w:rsidR="00F02BF3" w:rsidRPr="00912985">
        <w:rPr>
          <w:rFonts w:cs="Times New Roman"/>
        </w:rPr>
        <w:t xml:space="preserve"> </w:t>
      </w:r>
      <w:r w:rsidR="008472C6" w:rsidRPr="00912985">
        <w:rPr>
          <w:rFonts w:cs="Times New Roman"/>
        </w:rPr>
        <w:t>sterfte. Ieder jaar sterven er meer dan een miljoen zeevogels, en</w:t>
      </w:r>
      <w:r w:rsidR="00761B78">
        <w:rPr>
          <w:rFonts w:cs="Times New Roman"/>
        </w:rPr>
        <w:t xml:space="preserve"> </w:t>
      </w:r>
      <w:r w:rsidR="008472C6" w:rsidRPr="00912985">
        <w:rPr>
          <w:rFonts w:cs="Times New Roman"/>
        </w:rPr>
        <w:t xml:space="preserve">ongeveer 100.000 zoogdieren door plastic in de oceaan. </w:t>
      </w:r>
      <w:r w:rsidRPr="00912985">
        <w:rPr>
          <w:rFonts w:cs="Times New Roman"/>
        </w:rPr>
        <w:t xml:space="preserve">Doordat de dieren dit </w:t>
      </w:r>
      <w:r w:rsidR="00133A6E" w:rsidRPr="00912985">
        <w:rPr>
          <w:rFonts w:cs="Times New Roman"/>
        </w:rPr>
        <w:t xml:space="preserve">plastic </w:t>
      </w:r>
      <w:r w:rsidRPr="00912985">
        <w:rPr>
          <w:rFonts w:cs="Times New Roman"/>
        </w:rPr>
        <w:t>eten komen plastic resten ook terug in de voedselketen, waardoor ook de mens te maken krijgt met microplastic (minuscule deeltjes plastic die je met het blote oog niet kan zien) in het eten. Onderzoek hiernaar is nog volop bezig, maar er zijn al aanwijzingen dat dit op den duur kan leiden tot bijvoorbeeld problemen met het maagdarmkanaal en de longen</w:t>
      </w:r>
      <w:r w:rsidR="008E4A40" w:rsidRPr="00912985">
        <w:rPr>
          <w:rFonts w:cs="Times New Roman"/>
        </w:rPr>
        <w:t xml:space="preserve"> van de mens</w:t>
      </w:r>
      <w:r w:rsidRPr="00912985">
        <w:rPr>
          <w:rFonts w:cs="Times New Roman"/>
        </w:rPr>
        <w:t xml:space="preserve"> </w:t>
      </w:r>
      <w:sdt>
        <w:sdtPr>
          <w:rPr>
            <w:rFonts w:cs="Times New Roman"/>
          </w:rPr>
          <w:id w:val="1232727448"/>
          <w:citation/>
        </w:sdtPr>
        <w:sdtEndPr/>
        <w:sdtContent>
          <w:r w:rsidRPr="00912985">
            <w:rPr>
              <w:rFonts w:cs="Times New Roman"/>
            </w:rPr>
            <w:fldChar w:fldCharType="begin"/>
          </w:r>
          <w:r w:rsidRPr="00912985">
            <w:rPr>
              <w:rFonts w:cs="Times New Roman"/>
            </w:rPr>
            <w:instrText xml:space="preserve"> CITATION Smi18 \l 1043 </w:instrText>
          </w:r>
          <w:r w:rsidRPr="00912985">
            <w:rPr>
              <w:rFonts w:cs="Times New Roman"/>
            </w:rPr>
            <w:fldChar w:fldCharType="separate"/>
          </w:r>
          <w:r w:rsidR="00CE172F" w:rsidRPr="00CE172F">
            <w:rPr>
              <w:rFonts w:cs="Times New Roman"/>
              <w:noProof/>
            </w:rPr>
            <w:t>(Love, Neff, Smith, &amp; Rochman, 2018)</w:t>
          </w:r>
          <w:r w:rsidRPr="00912985">
            <w:rPr>
              <w:rFonts w:cs="Times New Roman"/>
            </w:rPr>
            <w:fldChar w:fldCharType="end"/>
          </w:r>
        </w:sdtContent>
      </w:sdt>
      <w:r w:rsidRPr="00912985">
        <w:rPr>
          <w:rFonts w:cs="Times New Roman"/>
        </w:rPr>
        <w:t>.</w:t>
      </w:r>
    </w:p>
    <w:p w14:paraId="207BA335" w14:textId="4230DCEE" w:rsidR="00133A6E" w:rsidRPr="00912985" w:rsidRDefault="00133A6E" w:rsidP="00133A6E">
      <w:pPr>
        <w:spacing w:after="0" w:line="360" w:lineRule="auto"/>
        <w:ind w:firstLine="708"/>
        <w:rPr>
          <w:rFonts w:cs="Times New Roman"/>
        </w:rPr>
      </w:pPr>
    </w:p>
    <w:p w14:paraId="67986489" w14:textId="0CAF5D4D" w:rsidR="00133A6E" w:rsidRPr="00912985" w:rsidRDefault="00133A6E" w:rsidP="00133A6E">
      <w:pPr>
        <w:spacing w:after="0" w:line="360" w:lineRule="auto"/>
        <w:ind w:firstLine="708"/>
        <w:rPr>
          <w:rFonts w:cs="Times New Roman"/>
        </w:rPr>
      </w:pPr>
      <w:r w:rsidRPr="00912985">
        <w:rPr>
          <w:rFonts w:cs="Times New Roman"/>
        </w:rPr>
        <w:t xml:space="preserve">Uit onderzoek blijkt dat er jaarlijks zo’n 5 tot 13 miljoen ton plastic in de oceaan beland </w:t>
      </w:r>
      <w:sdt>
        <w:sdtPr>
          <w:rPr>
            <w:rFonts w:cs="Times New Roman"/>
          </w:rPr>
          <w:id w:val="961461381"/>
          <w:citation/>
        </w:sdtPr>
        <w:sdtEndPr/>
        <w:sdtContent>
          <w:r w:rsidRPr="00912985">
            <w:rPr>
              <w:rFonts w:cs="Times New Roman"/>
            </w:rPr>
            <w:fldChar w:fldCharType="begin"/>
          </w:r>
          <w:r w:rsidRPr="00912985">
            <w:rPr>
              <w:rFonts w:cs="Times New Roman"/>
            </w:rPr>
            <w:instrText xml:space="preserve">CITATION Eur \l 1043 </w:instrText>
          </w:r>
          <w:r w:rsidRPr="00912985">
            <w:rPr>
              <w:rFonts w:cs="Times New Roman"/>
            </w:rPr>
            <w:fldChar w:fldCharType="separate"/>
          </w:r>
          <w:r w:rsidR="00CE172F" w:rsidRPr="00CE172F">
            <w:rPr>
              <w:rFonts w:cs="Times New Roman"/>
              <w:noProof/>
            </w:rPr>
            <w:t>(European Commision)</w:t>
          </w:r>
          <w:r w:rsidRPr="00912985">
            <w:rPr>
              <w:rFonts w:cs="Times New Roman"/>
            </w:rPr>
            <w:fldChar w:fldCharType="end"/>
          </w:r>
        </w:sdtContent>
      </w:sdt>
      <w:r w:rsidR="00ED5F4E" w:rsidRPr="00912985">
        <w:rPr>
          <w:rFonts w:cs="Times New Roman"/>
        </w:rPr>
        <w:t xml:space="preserve"> en dat 80 procent van al het afval in de oceaan plastic is</w:t>
      </w:r>
      <w:r w:rsidRPr="00912985">
        <w:rPr>
          <w:rFonts w:cs="Times New Roman"/>
        </w:rPr>
        <w:t xml:space="preserve">. Verder wordt er geschat, </w:t>
      </w:r>
      <w:r w:rsidR="00761B78">
        <w:rPr>
          <w:rFonts w:cs="Times New Roman"/>
        </w:rPr>
        <w:t xml:space="preserve">dat </w:t>
      </w:r>
      <w:r w:rsidRPr="00912985">
        <w:rPr>
          <w:rFonts w:cs="Times New Roman"/>
        </w:rPr>
        <w:t xml:space="preserve">als het zo doorgaat met de plastic vervuiling van de oceaan dat er in 2050 meer plastic massa in de oceaan zit dan dat er vissen in de oceaan zwemmen. </w:t>
      </w:r>
      <w:r w:rsidR="00ED5F4E" w:rsidRPr="00912985">
        <w:rPr>
          <w:rFonts w:cs="Times New Roman"/>
        </w:rPr>
        <w:t>Er moet daarom iets gedaan worden aan al het plastic dat in de oceaan verdwijnt</w:t>
      </w:r>
      <w:sdt>
        <w:sdtPr>
          <w:rPr>
            <w:rFonts w:cs="Times New Roman"/>
          </w:rPr>
          <w:id w:val="-439450294"/>
          <w:citation/>
        </w:sdtPr>
        <w:sdtEndPr/>
        <w:sdtContent>
          <w:r w:rsidR="005F66C0">
            <w:rPr>
              <w:rFonts w:cs="Times New Roman"/>
            </w:rPr>
            <w:fldChar w:fldCharType="begin"/>
          </w:r>
          <w:r w:rsidR="005F66C0">
            <w:rPr>
              <w:rFonts w:cs="Times New Roman"/>
            </w:rPr>
            <w:instrText xml:space="preserve"> CITATION Wil16 \l 1043 </w:instrText>
          </w:r>
          <w:r w:rsidR="005F66C0">
            <w:rPr>
              <w:rFonts w:cs="Times New Roman"/>
            </w:rPr>
            <w:fldChar w:fldCharType="separate"/>
          </w:r>
          <w:r w:rsidR="00CE172F">
            <w:rPr>
              <w:rFonts w:cs="Times New Roman"/>
              <w:noProof/>
            </w:rPr>
            <w:t xml:space="preserve"> </w:t>
          </w:r>
          <w:r w:rsidR="00CE172F" w:rsidRPr="00CE172F">
            <w:rPr>
              <w:rFonts w:cs="Times New Roman"/>
              <w:noProof/>
            </w:rPr>
            <w:t>(Wilcox, Mallos, Leanord, Rodriguez, &amp; Hardesty, 2016)</w:t>
          </w:r>
          <w:r w:rsidR="005F66C0">
            <w:rPr>
              <w:rFonts w:cs="Times New Roman"/>
            </w:rPr>
            <w:fldChar w:fldCharType="end"/>
          </w:r>
        </w:sdtContent>
      </w:sdt>
      <w:r w:rsidR="00ED5F4E" w:rsidRPr="00912985">
        <w:rPr>
          <w:rFonts w:cs="Times New Roman"/>
        </w:rPr>
        <w:t>.</w:t>
      </w:r>
    </w:p>
    <w:p w14:paraId="013D53BD" w14:textId="77777777" w:rsidR="00851ED8" w:rsidRPr="00912985" w:rsidRDefault="00851ED8" w:rsidP="00133A6E">
      <w:pPr>
        <w:spacing w:after="0" w:line="360" w:lineRule="auto"/>
        <w:rPr>
          <w:rFonts w:cs="Times New Roman"/>
        </w:rPr>
      </w:pPr>
    </w:p>
    <w:p w14:paraId="551F4DC3" w14:textId="10CBC299" w:rsidR="00ED5F4E" w:rsidRPr="00912985" w:rsidRDefault="00570BFC" w:rsidP="001C22CC">
      <w:pPr>
        <w:spacing w:after="0" w:line="360" w:lineRule="auto"/>
        <w:ind w:firstLine="708"/>
        <w:rPr>
          <w:rFonts w:cs="Times New Roman"/>
        </w:rPr>
      </w:pPr>
      <w:r w:rsidRPr="00912985">
        <w:rPr>
          <w:rFonts w:cs="Times New Roman"/>
        </w:rPr>
        <w:t xml:space="preserve">Daarom is de EU, samen met haar lidstaten in 2018 tot een overeenstemming gekomen om </w:t>
      </w:r>
      <w:r w:rsidR="00A018B4" w:rsidRPr="00912985">
        <w:rPr>
          <w:rFonts w:cs="Times New Roman"/>
        </w:rPr>
        <w:t xml:space="preserve">het probleem van </w:t>
      </w:r>
      <w:r w:rsidRPr="00912985">
        <w:rPr>
          <w:rFonts w:cs="Times New Roman"/>
        </w:rPr>
        <w:t xml:space="preserve">plastic in de zee aan te pakken. Sinds 2021 is daarom de </w:t>
      </w:r>
      <w:r w:rsidR="00D771DB">
        <w:rPr>
          <w:rFonts w:cs="Times New Roman"/>
        </w:rPr>
        <w:t>‘’</w:t>
      </w:r>
      <w:r w:rsidR="00ED5F4E" w:rsidRPr="00912985">
        <w:rPr>
          <w:rFonts w:cs="Times New Roman"/>
        </w:rPr>
        <w:t>single use plastic</w:t>
      </w:r>
      <w:r w:rsidRPr="00912985">
        <w:rPr>
          <w:rFonts w:cs="Times New Roman"/>
        </w:rPr>
        <w:t xml:space="preserve"> wetgeving</w:t>
      </w:r>
      <w:r w:rsidR="00D771DB">
        <w:rPr>
          <w:rFonts w:cs="Times New Roman"/>
        </w:rPr>
        <w:t>’’</w:t>
      </w:r>
      <w:r w:rsidRPr="00912985">
        <w:rPr>
          <w:rFonts w:cs="Times New Roman"/>
        </w:rPr>
        <w:t xml:space="preserve"> in Nederland van kracht</w:t>
      </w:r>
      <w:sdt>
        <w:sdtPr>
          <w:rPr>
            <w:rFonts w:cs="Times New Roman"/>
          </w:rPr>
          <w:id w:val="-853724495"/>
          <w:citation/>
        </w:sdtPr>
        <w:sdtEndPr/>
        <w:sdtContent>
          <w:r w:rsidR="00761B78">
            <w:rPr>
              <w:rFonts w:cs="Times New Roman"/>
            </w:rPr>
            <w:fldChar w:fldCharType="begin"/>
          </w:r>
          <w:r w:rsidR="00761B78">
            <w:rPr>
              <w:rFonts w:cs="Times New Roman"/>
            </w:rPr>
            <w:instrText xml:space="preserve"> CITATION Rij \l 1043 </w:instrText>
          </w:r>
          <w:r w:rsidR="00761B78">
            <w:rPr>
              <w:rFonts w:cs="Times New Roman"/>
            </w:rPr>
            <w:fldChar w:fldCharType="separate"/>
          </w:r>
          <w:r w:rsidR="00CE172F">
            <w:rPr>
              <w:rFonts w:cs="Times New Roman"/>
              <w:noProof/>
            </w:rPr>
            <w:t xml:space="preserve"> </w:t>
          </w:r>
          <w:r w:rsidR="00CE172F" w:rsidRPr="00CE172F">
            <w:rPr>
              <w:rFonts w:cs="Times New Roman"/>
              <w:noProof/>
            </w:rPr>
            <w:t>(Rijksoverheid, z.d.)</w:t>
          </w:r>
          <w:r w:rsidR="00761B78">
            <w:rPr>
              <w:rFonts w:cs="Times New Roman"/>
            </w:rPr>
            <w:fldChar w:fldCharType="end"/>
          </w:r>
        </w:sdtContent>
      </w:sdt>
      <w:r w:rsidRPr="00912985">
        <w:rPr>
          <w:rFonts w:cs="Times New Roman"/>
        </w:rPr>
        <w:t xml:space="preserve">. </w:t>
      </w:r>
      <w:r w:rsidR="007843D8" w:rsidRPr="00912985">
        <w:rPr>
          <w:rFonts w:cs="Times New Roman"/>
        </w:rPr>
        <w:t xml:space="preserve">De nieuwe </w:t>
      </w:r>
      <w:r w:rsidR="001C22CC" w:rsidRPr="00912985">
        <w:rPr>
          <w:rFonts w:cs="Times New Roman"/>
        </w:rPr>
        <w:t xml:space="preserve">single use plastic, ook wel afgekort als </w:t>
      </w:r>
      <w:r w:rsidR="007843D8" w:rsidRPr="00912985">
        <w:rPr>
          <w:rFonts w:cs="Times New Roman"/>
        </w:rPr>
        <w:t xml:space="preserve">SUP wetgeving houdt in dat het produceren en uitgeven van SUP producten in fases verbannen zal worden, of moeilijker wordt gemaakt. In 2023 zal er een verbod komen op het gratis uitgeven van plastic wegwerpbekers en voedselverpakkingen </w:t>
      </w:r>
      <w:sdt>
        <w:sdtPr>
          <w:rPr>
            <w:rFonts w:cs="Times New Roman"/>
          </w:rPr>
          <w:id w:val="-934518260"/>
          <w:citation/>
        </w:sdtPr>
        <w:sdtEndPr/>
        <w:sdtContent>
          <w:r w:rsidR="007843D8" w:rsidRPr="00912985">
            <w:rPr>
              <w:rFonts w:cs="Times New Roman"/>
            </w:rPr>
            <w:fldChar w:fldCharType="begin"/>
          </w:r>
          <w:r w:rsidR="007843D8" w:rsidRPr="00912985">
            <w:rPr>
              <w:rFonts w:cs="Times New Roman"/>
            </w:rPr>
            <w:instrText xml:space="preserve">CITATION Min1 \l 1043 </w:instrText>
          </w:r>
          <w:r w:rsidR="007843D8" w:rsidRPr="00912985">
            <w:rPr>
              <w:rFonts w:cs="Times New Roman"/>
            </w:rPr>
            <w:fldChar w:fldCharType="separate"/>
          </w:r>
          <w:r w:rsidR="00CE172F" w:rsidRPr="00CE172F">
            <w:rPr>
              <w:rFonts w:cs="Times New Roman"/>
              <w:noProof/>
            </w:rPr>
            <w:t>(Ministerie van Infrastructuur en Waterstaat, z.d.)</w:t>
          </w:r>
          <w:r w:rsidR="007843D8" w:rsidRPr="00912985">
            <w:rPr>
              <w:rFonts w:cs="Times New Roman"/>
            </w:rPr>
            <w:fldChar w:fldCharType="end"/>
          </w:r>
        </w:sdtContent>
      </w:sdt>
      <w:r w:rsidR="007843D8" w:rsidRPr="00912985">
        <w:rPr>
          <w:rFonts w:cs="Times New Roman"/>
        </w:rPr>
        <w:t xml:space="preserve">. </w:t>
      </w:r>
      <w:r w:rsidRPr="00912985">
        <w:rPr>
          <w:rFonts w:cs="Times New Roman"/>
        </w:rPr>
        <w:t xml:space="preserve">Single use plastic producten </w:t>
      </w:r>
      <w:r w:rsidR="00D771DB">
        <w:rPr>
          <w:rFonts w:cs="Times New Roman"/>
        </w:rPr>
        <w:t>zijn producten die</w:t>
      </w:r>
      <w:r w:rsidRPr="00912985">
        <w:rPr>
          <w:rFonts w:cs="Times New Roman"/>
        </w:rPr>
        <w:t xml:space="preserve"> of maar één keer </w:t>
      </w:r>
      <w:r w:rsidR="00D771DB">
        <w:rPr>
          <w:rFonts w:cs="Times New Roman"/>
        </w:rPr>
        <w:t xml:space="preserve">worden </w:t>
      </w:r>
      <w:r w:rsidRPr="00912985">
        <w:rPr>
          <w:rFonts w:cs="Times New Roman"/>
        </w:rPr>
        <w:t>gebruikt, of maar heel kort</w:t>
      </w:r>
      <w:r w:rsidR="00D771DB">
        <w:rPr>
          <w:rFonts w:cs="Times New Roman"/>
        </w:rPr>
        <w:t xml:space="preserve"> worden gebruikt</w:t>
      </w:r>
      <w:r w:rsidRPr="00912985">
        <w:rPr>
          <w:rFonts w:cs="Times New Roman"/>
        </w:rPr>
        <w:t xml:space="preserve">, waarna </w:t>
      </w:r>
      <w:r w:rsidR="00D771DB">
        <w:rPr>
          <w:rFonts w:cs="Times New Roman"/>
        </w:rPr>
        <w:t xml:space="preserve">deze producten </w:t>
      </w:r>
      <w:r w:rsidRPr="00912985">
        <w:rPr>
          <w:rFonts w:cs="Times New Roman"/>
        </w:rPr>
        <w:t>vervolgens weer wor</w:t>
      </w:r>
      <w:r w:rsidR="00D771DB">
        <w:rPr>
          <w:rFonts w:cs="Times New Roman"/>
        </w:rPr>
        <w:t>den</w:t>
      </w:r>
      <w:r w:rsidRPr="00912985">
        <w:rPr>
          <w:rFonts w:cs="Times New Roman"/>
        </w:rPr>
        <w:t xml:space="preserve"> weggegooid door de gebruiker. Denk hierbij </w:t>
      </w:r>
      <w:r w:rsidR="00D771DB">
        <w:rPr>
          <w:rFonts w:cs="Times New Roman"/>
        </w:rPr>
        <w:t xml:space="preserve">bijvoorbeeld </w:t>
      </w:r>
      <w:r w:rsidRPr="00912985">
        <w:rPr>
          <w:rFonts w:cs="Times New Roman"/>
        </w:rPr>
        <w:t xml:space="preserve">aan plastic bekers, plastic bestek en plastic verpakkingen voor eten. Deze SUP producten hebben een grote impact voor onze omgeving, aangezien er veel in de </w:t>
      </w:r>
      <w:r w:rsidRPr="00912985">
        <w:rPr>
          <w:rFonts w:cs="Times New Roman"/>
        </w:rPr>
        <w:lastRenderedPageBreak/>
        <w:t>oceaan, of op het strand beland</w:t>
      </w:r>
      <w:r w:rsidR="00D771DB">
        <w:rPr>
          <w:rFonts w:cs="Times New Roman"/>
        </w:rPr>
        <w:t>en</w:t>
      </w:r>
      <w:r w:rsidR="00ED5F4E" w:rsidRPr="00912985">
        <w:rPr>
          <w:rFonts w:cs="Times New Roman"/>
        </w:rPr>
        <w:t xml:space="preserve"> </w:t>
      </w:r>
      <w:sdt>
        <w:sdtPr>
          <w:rPr>
            <w:rFonts w:cs="Times New Roman"/>
          </w:rPr>
          <w:id w:val="1779675794"/>
          <w:citation/>
        </w:sdtPr>
        <w:sdtEndPr/>
        <w:sdtContent>
          <w:r w:rsidR="00ED5F4E" w:rsidRPr="00912985">
            <w:rPr>
              <w:rFonts w:cs="Times New Roman"/>
            </w:rPr>
            <w:fldChar w:fldCharType="begin"/>
          </w:r>
          <w:r w:rsidR="00ED5F4E" w:rsidRPr="00912985">
            <w:rPr>
              <w:rFonts w:cs="Times New Roman"/>
            </w:rPr>
            <w:instrText xml:space="preserve"> CITATION Sch22 \l 1043 </w:instrText>
          </w:r>
          <w:r w:rsidR="00ED5F4E" w:rsidRPr="00912985">
            <w:rPr>
              <w:rFonts w:cs="Times New Roman"/>
            </w:rPr>
            <w:fldChar w:fldCharType="separate"/>
          </w:r>
          <w:r w:rsidR="00CE172F" w:rsidRPr="00CE172F">
            <w:rPr>
              <w:rFonts w:cs="Times New Roman"/>
              <w:noProof/>
            </w:rPr>
            <w:t>(Schuurman, 2022)</w:t>
          </w:r>
          <w:r w:rsidR="00ED5F4E" w:rsidRPr="00912985">
            <w:rPr>
              <w:rFonts w:cs="Times New Roman"/>
            </w:rPr>
            <w:fldChar w:fldCharType="end"/>
          </w:r>
        </w:sdtContent>
      </w:sdt>
      <w:r w:rsidRPr="00912985">
        <w:rPr>
          <w:rFonts w:cs="Times New Roman"/>
        </w:rPr>
        <w:t xml:space="preserve">. </w:t>
      </w:r>
      <w:r w:rsidR="007843D8" w:rsidRPr="00912985">
        <w:rPr>
          <w:rFonts w:cs="Times New Roman"/>
        </w:rPr>
        <w:t>Zo blijkt uit onderzoek van de Europese Commisie (2019</w:t>
      </w:r>
      <w:r w:rsidR="001C22CC" w:rsidRPr="00912985">
        <w:rPr>
          <w:rFonts w:cs="Times New Roman"/>
        </w:rPr>
        <w:t>)</w:t>
      </w:r>
      <w:r w:rsidR="007843D8" w:rsidRPr="00912985">
        <w:rPr>
          <w:rFonts w:cs="Times New Roman"/>
        </w:rPr>
        <w:t xml:space="preserve"> dat de</w:t>
      </w:r>
      <w:r w:rsidRPr="00912985">
        <w:rPr>
          <w:rFonts w:cs="Times New Roman"/>
        </w:rPr>
        <w:t xml:space="preserve"> top </w:t>
      </w:r>
      <w:r w:rsidR="00FE043A" w:rsidRPr="00912985">
        <w:rPr>
          <w:rFonts w:cs="Times New Roman"/>
        </w:rPr>
        <w:t>tien</w:t>
      </w:r>
      <w:r w:rsidRPr="00912985">
        <w:rPr>
          <w:rFonts w:cs="Times New Roman"/>
        </w:rPr>
        <w:t xml:space="preserve"> meest voorkomende SUP producten</w:t>
      </w:r>
      <w:r w:rsidR="00761B78">
        <w:rPr>
          <w:rFonts w:cs="Times New Roman"/>
        </w:rPr>
        <w:t>,</w:t>
      </w:r>
      <w:r w:rsidRPr="00912985">
        <w:rPr>
          <w:rFonts w:cs="Times New Roman"/>
        </w:rPr>
        <w:t xml:space="preserve"> </w:t>
      </w:r>
      <w:r w:rsidR="007843D8" w:rsidRPr="00912985">
        <w:rPr>
          <w:rFonts w:cs="Times New Roman"/>
        </w:rPr>
        <w:t xml:space="preserve">samen </w:t>
      </w:r>
      <w:r w:rsidR="00ED5F4E" w:rsidRPr="00912985">
        <w:rPr>
          <w:rFonts w:cs="Times New Roman"/>
        </w:rPr>
        <w:t>met</w:t>
      </w:r>
      <w:r w:rsidRPr="00912985">
        <w:rPr>
          <w:rFonts w:cs="Times New Roman"/>
        </w:rPr>
        <w:t xml:space="preserve"> visgerei ongeveer 70% procent van al het zwerfvuil in de oceaa</w:t>
      </w:r>
      <w:r w:rsidR="007843D8" w:rsidRPr="00912985">
        <w:rPr>
          <w:rFonts w:cs="Times New Roman"/>
        </w:rPr>
        <w:t>n veroorzaakt.</w:t>
      </w:r>
    </w:p>
    <w:p w14:paraId="1D6DD98A" w14:textId="77777777" w:rsidR="00ED5F4E" w:rsidRPr="00912985" w:rsidRDefault="00ED5F4E" w:rsidP="00E61937">
      <w:pPr>
        <w:spacing w:after="0" w:line="360" w:lineRule="auto"/>
        <w:ind w:firstLine="708"/>
        <w:rPr>
          <w:rFonts w:cs="Times New Roman"/>
        </w:rPr>
      </w:pPr>
    </w:p>
    <w:p w14:paraId="78E5ADE1" w14:textId="3A4C8683" w:rsidR="002B7DCE" w:rsidRPr="00912985" w:rsidRDefault="007843D8" w:rsidP="00E61937">
      <w:pPr>
        <w:spacing w:after="0" w:line="360" w:lineRule="auto"/>
        <w:ind w:firstLine="708"/>
        <w:rPr>
          <w:rFonts w:cs="Times New Roman"/>
        </w:rPr>
      </w:pPr>
      <w:r w:rsidRPr="00912985">
        <w:rPr>
          <w:rFonts w:cs="Times New Roman"/>
        </w:rPr>
        <w:t>Er is daarom een duurzaam alternatief nodig voor deze single use plastics</w:t>
      </w:r>
      <w:r w:rsidR="00570BFC" w:rsidRPr="00912985">
        <w:rPr>
          <w:rFonts w:cs="Times New Roman"/>
        </w:rPr>
        <w:t xml:space="preserve">. Er zijn wel al alternatieven in omloop, zoals papieren bekers of bakjes van bamboe, maar ook deze worden meestal na kort gebruik weg </w:t>
      </w:r>
      <w:r w:rsidR="00FE043A" w:rsidRPr="00912985">
        <w:rPr>
          <w:rFonts w:cs="Times New Roman"/>
        </w:rPr>
        <w:t>gegooid</w:t>
      </w:r>
      <w:r w:rsidR="00485EA2">
        <w:rPr>
          <w:rFonts w:cs="Times New Roman"/>
        </w:rPr>
        <w:t xml:space="preserve"> </w:t>
      </w:r>
      <w:sdt>
        <w:sdtPr>
          <w:rPr>
            <w:rFonts w:cs="Times New Roman"/>
          </w:rPr>
          <w:id w:val="-61401293"/>
          <w:citation/>
        </w:sdtPr>
        <w:sdtEndPr/>
        <w:sdtContent>
          <w:r w:rsidR="00485EA2">
            <w:rPr>
              <w:rFonts w:cs="Times New Roman"/>
            </w:rPr>
            <w:fldChar w:fldCharType="begin"/>
          </w:r>
          <w:r w:rsidR="00485EA2">
            <w:rPr>
              <w:rFonts w:cs="Times New Roman"/>
            </w:rPr>
            <w:instrText xml:space="preserve"> CITATION Lit22 \l 1043 </w:instrText>
          </w:r>
          <w:r w:rsidR="00485EA2">
            <w:rPr>
              <w:rFonts w:cs="Times New Roman"/>
            </w:rPr>
            <w:fldChar w:fldCharType="separate"/>
          </w:r>
          <w:r w:rsidR="00CE172F" w:rsidRPr="00CE172F">
            <w:rPr>
              <w:rFonts w:cs="Times New Roman"/>
              <w:noProof/>
            </w:rPr>
            <w:t>(van Lith, 2022)</w:t>
          </w:r>
          <w:r w:rsidR="00485EA2">
            <w:rPr>
              <w:rFonts w:cs="Times New Roman"/>
            </w:rPr>
            <w:fldChar w:fldCharType="end"/>
          </w:r>
        </w:sdtContent>
      </w:sdt>
      <w:r w:rsidR="00A018B4" w:rsidRPr="00912985">
        <w:rPr>
          <w:rFonts w:cs="Times New Roman"/>
        </w:rPr>
        <w:t xml:space="preserve">. Verder bevatten </w:t>
      </w:r>
      <w:r w:rsidR="00FE043A" w:rsidRPr="00912985">
        <w:rPr>
          <w:rFonts w:cs="Times New Roman"/>
        </w:rPr>
        <w:t xml:space="preserve">deze </w:t>
      </w:r>
      <w:r w:rsidR="00A018B4" w:rsidRPr="00912985">
        <w:rPr>
          <w:rFonts w:cs="Times New Roman"/>
        </w:rPr>
        <w:t>alternatieven</w:t>
      </w:r>
      <w:r w:rsidR="001F5C32">
        <w:rPr>
          <w:rFonts w:cs="Times New Roman"/>
        </w:rPr>
        <w:t xml:space="preserve"> ook</w:t>
      </w:r>
      <w:r w:rsidR="00A018B4" w:rsidRPr="00912985">
        <w:rPr>
          <w:rFonts w:cs="Times New Roman"/>
        </w:rPr>
        <w:t xml:space="preserve"> plastic</w:t>
      </w:r>
      <w:r w:rsidR="00FE043A" w:rsidRPr="00912985">
        <w:rPr>
          <w:rFonts w:cs="Times New Roman"/>
        </w:rPr>
        <w:t>. Zo zit er in het papieren bekertje meestal een dun laagje</w:t>
      </w:r>
      <w:r w:rsidR="00A652D6" w:rsidRPr="00912985">
        <w:rPr>
          <w:rFonts w:cs="Times New Roman"/>
        </w:rPr>
        <w:t xml:space="preserve"> plastic</w:t>
      </w:r>
      <w:r w:rsidR="00FE043A" w:rsidRPr="00912985">
        <w:rPr>
          <w:rFonts w:cs="Times New Roman"/>
        </w:rPr>
        <w:t xml:space="preserve"> waardoor deze niet bezwijkt onder de hitte</w:t>
      </w:r>
      <w:r w:rsidR="00A652D6" w:rsidRPr="00912985">
        <w:rPr>
          <w:rFonts w:cs="Times New Roman"/>
        </w:rPr>
        <w:t>. Dit zijn meestal poly-coated bekers</w:t>
      </w:r>
      <w:r w:rsidR="00D771DB">
        <w:rPr>
          <w:rFonts w:cs="Times New Roman"/>
        </w:rPr>
        <w:t xml:space="preserve"> </w:t>
      </w:r>
      <w:r w:rsidR="00FE043A" w:rsidRPr="00912985">
        <w:rPr>
          <w:rFonts w:cs="Times New Roman"/>
        </w:rPr>
        <w:t>. Dit</w:t>
      </w:r>
      <w:r w:rsidR="00A652D6" w:rsidRPr="00912985">
        <w:rPr>
          <w:rFonts w:cs="Times New Roman"/>
        </w:rPr>
        <w:t xml:space="preserve"> laagje plastic</w:t>
      </w:r>
      <w:r w:rsidR="00FE043A" w:rsidRPr="00912985">
        <w:rPr>
          <w:rFonts w:cs="Times New Roman"/>
        </w:rPr>
        <w:t xml:space="preserve"> zorgt ervoor dat deze bekertjes</w:t>
      </w:r>
      <w:r w:rsidR="00A018B4" w:rsidRPr="00912985">
        <w:rPr>
          <w:rFonts w:cs="Times New Roman"/>
        </w:rPr>
        <w:t xml:space="preserve"> </w:t>
      </w:r>
      <w:r w:rsidR="00FE043A" w:rsidRPr="00912985">
        <w:rPr>
          <w:rFonts w:cs="Times New Roman"/>
        </w:rPr>
        <w:t>meestal niet</w:t>
      </w:r>
      <w:r w:rsidR="00A652D6" w:rsidRPr="00912985">
        <w:rPr>
          <w:rFonts w:cs="Times New Roman"/>
        </w:rPr>
        <w:t xml:space="preserve"> goed</w:t>
      </w:r>
      <w:r w:rsidR="00FE043A" w:rsidRPr="00912985">
        <w:rPr>
          <w:rFonts w:cs="Times New Roman"/>
        </w:rPr>
        <w:t xml:space="preserve"> gerecycled kunnen</w:t>
      </w:r>
      <w:r w:rsidRPr="00912985">
        <w:rPr>
          <w:rFonts w:cs="Times New Roman"/>
        </w:rPr>
        <w:t xml:space="preserve"> worden </w:t>
      </w:r>
      <w:r w:rsidR="00A652D6" w:rsidRPr="00912985">
        <w:rPr>
          <w:rFonts w:cs="Times New Roman"/>
        </w:rPr>
        <w:t>omdat hier speciale bedrijven voor nodig zijn</w:t>
      </w:r>
      <w:r w:rsidR="001D5B91" w:rsidRPr="00912985">
        <w:rPr>
          <w:rFonts w:cs="Times New Roman"/>
        </w:rPr>
        <w:t xml:space="preserve"> die er niet zoveel zijn</w:t>
      </w:r>
      <w:r w:rsidR="00A652D6" w:rsidRPr="00912985">
        <w:rPr>
          <w:rFonts w:cs="Times New Roman"/>
        </w:rPr>
        <w:t>. Hierdoor belanden deze bekertjes of</w:t>
      </w:r>
      <w:r w:rsidR="00FE043A" w:rsidRPr="00912985">
        <w:rPr>
          <w:rFonts w:cs="Times New Roman"/>
        </w:rPr>
        <w:t xml:space="preserve"> op grote afvalhopen</w:t>
      </w:r>
      <w:r w:rsidR="00A652D6" w:rsidRPr="00912985">
        <w:rPr>
          <w:rFonts w:cs="Times New Roman"/>
        </w:rPr>
        <w:t xml:space="preserve">, of </w:t>
      </w:r>
      <w:r w:rsidRPr="00912985">
        <w:rPr>
          <w:rFonts w:cs="Times New Roman"/>
        </w:rPr>
        <w:t>belanden ze</w:t>
      </w:r>
      <w:r w:rsidR="00A652D6" w:rsidRPr="00912985">
        <w:rPr>
          <w:rFonts w:cs="Times New Roman"/>
        </w:rPr>
        <w:t xml:space="preserve"> als</w:t>
      </w:r>
      <w:r w:rsidRPr="00912985">
        <w:rPr>
          <w:rFonts w:cs="Times New Roman"/>
        </w:rPr>
        <w:t>nog als</w:t>
      </w:r>
      <w:r w:rsidR="00A652D6" w:rsidRPr="00912985">
        <w:rPr>
          <w:rFonts w:cs="Times New Roman"/>
        </w:rPr>
        <w:t xml:space="preserve"> afval in de natuur </w:t>
      </w:r>
      <w:r w:rsidR="00A018B4" w:rsidRPr="00912985">
        <w:rPr>
          <w:rFonts w:cs="Times New Roman"/>
        </w:rPr>
        <w:t>(Lenaghan, 2017</w:t>
      </w:r>
      <w:r w:rsidR="00D32BDF" w:rsidRPr="00912985">
        <w:rPr>
          <w:rFonts w:cs="Times New Roman"/>
        </w:rPr>
        <w:t xml:space="preserve">). </w:t>
      </w:r>
      <w:r w:rsidR="00A018B4" w:rsidRPr="00912985">
        <w:rPr>
          <w:rFonts w:cs="Times New Roman"/>
        </w:rPr>
        <w:t>Er wordt geschat dat er</w:t>
      </w:r>
      <w:r w:rsidR="00FE043A" w:rsidRPr="00912985">
        <w:rPr>
          <w:rFonts w:cs="Times New Roman"/>
        </w:rPr>
        <w:t xml:space="preserve"> wereldwijd</w:t>
      </w:r>
      <w:r w:rsidR="00A018B4" w:rsidRPr="00912985">
        <w:rPr>
          <w:rFonts w:cs="Times New Roman"/>
        </w:rPr>
        <w:t xml:space="preserve"> jaarlijks zo’n 16 miljard </w:t>
      </w:r>
      <w:r w:rsidR="00A652D6" w:rsidRPr="00912985">
        <w:rPr>
          <w:rFonts w:cs="Times New Roman"/>
        </w:rPr>
        <w:t>bekertjes worden weggegooid</w:t>
      </w:r>
      <w:sdt>
        <w:sdtPr>
          <w:rPr>
            <w:rFonts w:cs="Times New Roman"/>
          </w:rPr>
          <w:id w:val="-930191170"/>
          <w:citation/>
        </w:sdtPr>
        <w:sdtEndPr/>
        <w:sdtContent>
          <w:r w:rsidR="00D32BDF" w:rsidRPr="00912985">
            <w:rPr>
              <w:rFonts w:cs="Times New Roman"/>
            </w:rPr>
            <w:fldChar w:fldCharType="begin"/>
          </w:r>
          <w:r w:rsidR="00D32BDF" w:rsidRPr="00912985">
            <w:rPr>
              <w:rFonts w:cs="Times New Roman"/>
            </w:rPr>
            <w:instrText xml:space="preserve"> CITATION Sus19 \l 1043 </w:instrText>
          </w:r>
          <w:r w:rsidR="00D32BDF" w:rsidRPr="00912985">
            <w:rPr>
              <w:rFonts w:cs="Times New Roman"/>
            </w:rPr>
            <w:fldChar w:fldCharType="separate"/>
          </w:r>
          <w:r w:rsidR="00CE172F">
            <w:rPr>
              <w:rFonts w:cs="Times New Roman"/>
              <w:noProof/>
            </w:rPr>
            <w:t xml:space="preserve"> </w:t>
          </w:r>
          <w:r w:rsidR="00CE172F" w:rsidRPr="00CE172F">
            <w:rPr>
              <w:rFonts w:cs="Times New Roman"/>
              <w:noProof/>
            </w:rPr>
            <w:t>(Suskevice &amp; Grönman, 2019)</w:t>
          </w:r>
          <w:r w:rsidR="00D32BDF" w:rsidRPr="00912985">
            <w:rPr>
              <w:rFonts w:cs="Times New Roman"/>
            </w:rPr>
            <w:fldChar w:fldCharType="end"/>
          </w:r>
        </w:sdtContent>
      </w:sdt>
      <w:r w:rsidR="00D32BDF" w:rsidRPr="00912985">
        <w:rPr>
          <w:rFonts w:cs="Times New Roman"/>
        </w:rPr>
        <w:t>.</w:t>
      </w:r>
      <w:r w:rsidR="00A652D6" w:rsidRPr="00912985">
        <w:rPr>
          <w:rFonts w:cs="Times New Roman"/>
        </w:rPr>
        <w:t xml:space="preserve"> Ongeveer 1 op de 400 bekertjes zou maar gerecycled worden. Dat zijn 40 miljoen van de 16 miljard bekertjes die gerecycled worden. De rest is afval. </w:t>
      </w:r>
      <w:r w:rsidR="00BB54A4" w:rsidRPr="00912985">
        <w:rPr>
          <w:rFonts w:cs="Times New Roman"/>
        </w:rPr>
        <w:t xml:space="preserve">Doordat deze bekers vaak niet gerecycled kunnen worden gaan er bovendien </w:t>
      </w:r>
      <w:r w:rsidR="00A652D6" w:rsidRPr="00912985">
        <w:rPr>
          <w:rFonts w:cs="Times New Roman"/>
        </w:rPr>
        <w:t xml:space="preserve">veel </w:t>
      </w:r>
      <w:r w:rsidR="00BB54A4" w:rsidRPr="00912985">
        <w:rPr>
          <w:rFonts w:cs="Times New Roman"/>
        </w:rPr>
        <w:t>grondstoffen verloren</w:t>
      </w:r>
      <w:r w:rsidR="00A652D6" w:rsidRPr="00912985">
        <w:rPr>
          <w:rFonts w:cs="Times New Roman"/>
        </w:rPr>
        <w:t xml:space="preserve"> die gebruikt zijn om deze bekertjes te maken</w:t>
      </w:r>
      <w:r w:rsidR="00E50000" w:rsidRPr="00912985">
        <w:rPr>
          <w:rFonts w:cs="Times New Roman"/>
        </w:rPr>
        <w:t>. Herbruikbare alternatieven worden daarom populairder</w:t>
      </w:r>
      <w:sdt>
        <w:sdtPr>
          <w:rPr>
            <w:rFonts w:cs="Times New Roman"/>
          </w:rPr>
          <w:id w:val="-2073492503"/>
          <w:citation/>
        </w:sdtPr>
        <w:sdtEndPr/>
        <w:sdtContent>
          <w:r w:rsidR="00485EA2" w:rsidRPr="00912985">
            <w:rPr>
              <w:rFonts w:cs="Times New Roman"/>
            </w:rPr>
            <w:fldChar w:fldCharType="begin"/>
          </w:r>
          <w:r w:rsidR="00485EA2" w:rsidRPr="00912985">
            <w:rPr>
              <w:rFonts w:cs="Times New Roman"/>
            </w:rPr>
            <w:instrText xml:space="preserve"> CITATION Poo18 \l 1043 </w:instrText>
          </w:r>
          <w:r w:rsidR="00485EA2" w:rsidRPr="00912985">
            <w:rPr>
              <w:rFonts w:cs="Times New Roman"/>
            </w:rPr>
            <w:fldChar w:fldCharType="separate"/>
          </w:r>
          <w:r w:rsidR="00CE172F">
            <w:rPr>
              <w:rFonts w:cs="Times New Roman"/>
              <w:noProof/>
            </w:rPr>
            <w:t xml:space="preserve"> </w:t>
          </w:r>
          <w:r w:rsidR="00CE172F" w:rsidRPr="00CE172F">
            <w:rPr>
              <w:rFonts w:cs="Times New Roman"/>
              <w:noProof/>
            </w:rPr>
            <w:t>(Poortinga &amp; Whitaker, 2018)</w:t>
          </w:r>
          <w:r w:rsidR="00485EA2" w:rsidRPr="00912985">
            <w:rPr>
              <w:rFonts w:cs="Times New Roman"/>
            </w:rPr>
            <w:fldChar w:fldCharType="end"/>
          </w:r>
        </w:sdtContent>
      </w:sdt>
      <w:r w:rsidR="00E50000" w:rsidRPr="00912985">
        <w:rPr>
          <w:rFonts w:cs="Times New Roman"/>
        </w:rPr>
        <w:t xml:space="preserve">. </w:t>
      </w:r>
    </w:p>
    <w:p w14:paraId="70A4DBAE" w14:textId="77777777" w:rsidR="001338E3" w:rsidRPr="00912985" w:rsidRDefault="001338E3" w:rsidP="00E61937">
      <w:pPr>
        <w:spacing w:after="0" w:line="360" w:lineRule="auto"/>
        <w:ind w:firstLine="708"/>
        <w:rPr>
          <w:rFonts w:cs="Times New Roman"/>
        </w:rPr>
      </w:pPr>
    </w:p>
    <w:p w14:paraId="1E4C87F4" w14:textId="4906E2E5" w:rsidR="00570BFC" w:rsidRPr="00912985" w:rsidRDefault="00570BFC" w:rsidP="00E61937">
      <w:pPr>
        <w:spacing w:after="0" w:line="360" w:lineRule="auto"/>
        <w:ind w:firstLine="708"/>
        <w:rPr>
          <w:rFonts w:cs="Times New Roman"/>
        </w:rPr>
      </w:pPr>
      <w:r w:rsidRPr="00912985">
        <w:rPr>
          <w:rFonts w:cs="Times New Roman"/>
        </w:rPr>
        <w:t>Haval is</w:t>
      </w:r>
      <w:r w:rsidR="008C16EB" w:rsidRPr="00912985">
        <w:rPr>
          <w:rFonts w:cs="Times New Roman"/>
        </w:rPr>
        <w:t xml:space="preserve"> een van de bedrijven die werkt aan zo’n duurzaam en herbruikbaar alternatief. Haval is</w:t>
      </w:r>
      <w:r w:rsidRPr="00912985">
        <w:rPr>
          <w:rFonts w:cs="Times New Roman"/>
        </w:rPr>
        <w:t xml:space="preserve"> een internationaal opererend bedrijf </w:t>
      </w:r>
      <w:r w:rsidR="00ED2ADC">
        <w:rPr>
          <w:rFonts w:cs="Times New Roman"/>
        </w:rPr>
        <w:t xml:space="preserve">gevestigd in Gemert </w:t>
      </w:r>
      <w:r w:rsidRPr="00912985">
        <w:rPr>
          <w:rFonts w:cs="Times New Roman"/>
        </w:rPr>
        <w:t xml:space="preserve">dat zich richt op de productie van </w:t>
      </w:r>
      <w:r w:rsidR="001C22CC" w:rsidRPr="00912985">
        <w:rPr>
          <w:rFonts w:cs="Times New Roman"/>
        </w:rPr>
        <w:t>wegwerpartikelen</w:t>
      </w:r>
      <w:r w:rsidRPr="00912985">
        <w:rPr>
          <w:rFonts w:cs="Times New Roman"/>
        </w:rPr>
        <w:t xml:space="preserve"> en plastic verpakkingen voor de foodmarkt. Jaarlijks produceren zij meer dan 5</w:t>
      </w:r>
      <w:r w:rsidR="007843D8" w:rsidRPr="00912985">
        <w:rPr>
          <w:rFonts w:cs="Times New Roman"/>
        </w:rPr>
        <w:t xml:space="preserve"> miljard </w:t>
      </w:r>
      <w:r w:rsidRPr="00912985">
        <w:rPr>
          <w:rFonts w:cs="Times New Roman"/>
        </w:rPr>
        <w:t xml:space="preserve">van deze </w:t>
      </w:r>
      <w:r w:rsidR="001C22CC" w:rsidRPr="00912985">
        <w:rPr>
          <w:rFonts w:cs="Times New Roman"/>
        </w:rPr>
        <w:t>wegwerpartikelen</w:t>
      </w:r>
      <w:r w:rsidRPr="00912985">
        <w:rPr>
          <w:rFonts w:cs="Times New Roman"/>
        </w:rPr>
        <w:t xml:space="preserve"> en plastic verpakkingen, en deze worden over heel Europa geleverd. Een van de bekendste producten die zij ontwikkel</w:t>
      </w:r>
      <w:r w:rsidR="001338E3" w:rsidRPr="00912985">
        <w:rPr>
          <w:rFonts w:cs="Times New Roman"/>
        </w:rPr>
        <w:t>d h</w:t>
      </w:r>
      <w:r w:rsidRPr="00912985">
        <w:rPr>
          <w:rFonts w:cs="Times New Roman"/>
        </w:rPr>
        <w:t xml:space="preserve">ebben is het plastic roerstaafje voor de koffie dat in iedere kantine te vinden was </w:t>
      </w:r>
      <w:sdt>
        <w:sdtPr>
          <w:rPr>
            <w:rFonts w:cs="Times New Roman"/>
          </w:rPr>
          <w:id w:val="55520331"/>
          <w:citation/>
        </w:sdtPr>
        <w:sdtEndPr/>
        <w:sdtContent>
          <w:r w:rsidRPr="00912985">
            <w:rPr>
              <w:rFonts w:cs="Times New Roman"/>
            </w:rPr>
            <w:fldChar w:fldCharType="begin"/>
          </w:r>
          <w:r w:rsidRPr="00912985">
            <w:rPr>
              <w:rFonts w:cs="Times New Roman"/>
            </w:rPr>
            <w:instrText xml:space="preserve"> CITATION Hav \l 1043 </w:instrText>
          </w:r>
          <w:r w:rsidRPr="00912985">
            <w:rPr>
              <w:rFonts w:cs="Times New Roman"/>
            </w:rPr>
            <w:fldChar w:fldCharType="separate"/>
          </w:r>
          <w:r w:rsidR="00CE172F" w:rsidRPr="00CE172F">
            <w:rPr>
              <w:rFonts w:cs="Times New Roman"/>
              <w:noProof/>
            </w:rPr>
            <w:t>(Haval)</w:t>
          </w:r>
          <w:r w:rsidRPr="00912985">
            <w:rPr>
              <w:rFonts w:cs="Times New Roman"/>
            </w:rPr>
            <w:fldChar w:fldCharType="end"/>
          </w:r>
        </w:sdtContent>
      </w:sdt>
      <w:r w:rsidRPr="00912985">
        <w:rPr>
          <w:rFonts w:cs="Times New Roman"/>
        </w:rPr>
        <w:t>. Maar ook Haval wil</w:t>
      </w:r>
      <w:r w:rsidR="008C16EB" w:rsidRPr="00912985">
        <w:rPr>
          <w:rFonts w:cs="Times New Roman"/>
        </w:rPr>
        <w:t xml:space="preserve">, en moet </w:t>
      </w:r>
      <w:r w:rsidRPr="00912985">
        <w:rPr>
          <w:rFonts w:cs="Times New Roman"/>
        </w:rPr>
        <w:t>vooruitdenken en verduurzamen, en met de nieuwe SUP wetgeving die langzaamaan tot stand komt zal dit ook snel moeten gebeuren.</w:t>
      </w:r>
    </w:p>
    <w:p w14:paraId="6A35DCF4" w14:textId="77777777" w:rsidR="001C22CC" w:rsidRPr="00912985" w:rsidRDefault="001C22CC" w:rsidP="00E61937">
      <w:pPr>
        <w:spacing w:after="0" w:line="360" w:lineRule="auto"/>
        <w:ind w:firstLine="708"/>
        <w:rPr>
          <w:rFonts w:cs="Times New Roman"/>
        </w:rPr>
      </w:pPr>
    </w:p>
    <w:p w14:paraId="1A0DDE99" w14:textId="2FF6A243" w:rsidR="00067A86" w:rsidRPr="00912985" w:rsidRDefault="00570BFC" w:rsidP="00CD0958">
      <w:pPr>
        <w:spacing w:after="0" w:line="360" w:lineRule="auto"/>
        <w:ind w:firstLine="708"/>
        <w:rPr>
          <w:rFonts w:cs="Times New Roman"/>
        </w:rPr>
      </w:pPr>
      <w:r w:rsidRPr="00912985">
        <w:rPr>
          <w:rFonts w:cs="Times New Roman"/>
        </w:rPr>
        <w:t xml:space="preserve">Met haar </w:t>
      </w:r>
      <w:r w:rsidR="00761B78">
        <w:rPr>
          <w:rFonts w:cs="Times New Roman"/>
        </w:rPr>
        <w:t xml:space="preserve">nieuwe </w:t>
      </w:r>
      <w:r w:rsidRPr="00912985">
        <w:rPr>
          <w:rFonts w:cs="Times New Roman"/>
        </w:rPr>
        <w:t xml:space="preserve">productlijn </w:t>
      </w:r>
      <w:r w:rsidR="00466296">
        <w:rPr>
          <w:rFonts w:cs="Times New Roman"/>
        </w:rPr>
        <w:t xml:space="preserve">en dochteronderneming </w:t>
      </w:r>
      <w:r w:rsidRPr="00912985">
        <w:rPr>
          <w:rFonts w:cs="Times New Roman"/>
        </w:rPr>
        <w:t xml:space="preserve">Circulware willen zij deze richting </w:t>
      </w:r>
      <w:r w:rsidR="00485EA2">
        <w:rPr>
          <w:rFonts w:cs="Times New Roman"/>
        </w:rPr>
        <w:t>in</w:t>
      </w:r>
      <w:r w:rsidRPr="00912985">
        <w:rPr>
          <w:rFonts w:cs="Times New Roman"/>
        </w:rPr>
        <w:t xml:space="preserve">slaan. </w:t>
      </w:r>
      <w:r w:rsidR="00067A86" w:rsidRPr="00912985">
        <w:rPr>
          <w:rFonts w:cs="Times New Roman"/>
        </w:rPr>
        <w:t xml:space="preserve">Circulware </w:t>
      </w:r>
      <w:r w:rsidR="00466296">
        <w:rPr>
          <w:rFonts w:cs="Times New Roman"/>
        </w:rPr>
        <w:t xml:space="preserve">is </w:t>
      </w:r>
      <w:r w:rsidR="00067A86" w:rsidRPr="00912985">
        <w:rPr>
          <w:rFonts w:cs="Times New Roman"/>
        </w:rPr>
        <w:t xml:space="preserve">een aparte onderneming en </w:t>
      </w:r>
      <w:r w:rsidR="00466296">
        <w:rPr>
          <w:rFonts w:cs="Times New Roman"/>
        </w:rPr>
        <w:t xml:space="preserve">staat daarin los van </w:t>
      </w:r>
      <w:r w:rsidR="00067A86" w:rsidRPr="00912985">
        <w:rPr>
          <w:rFonts w:cs="Times New Roman"/>
        </w:rPr>
        <w:t xml:space="preserve">moederbedrijf Haval. </w:t>
      </w:r>
      <w:r w:rsidR="00466296">
        <w:rPr>
          <w:rFonts w:cs="Times New Roman"/>
        </w:rPr>
        <w:t xml:space="preserve">Vandaar dat er in het restant van dit onderzoek gerefereerd zal worden aan Circulware. Circulware wil </w:t>
      </w:r>
      <w:r w:rsidR="00142213" w:rsidRPr="00912985">
        <w:rPr>
          <w:rFonts w:cs="Times New Roman"/>
        </w:rPr>
        <w:t xml:space="preserve">een nieuw circulair systeem voor het halen van warme dranken op de markt brengen genaamd Collect &amp; Clean. Dit systeem is een nieuw systeem voor het halen van onder andere koffie en thee, dat herbruikbare hard plastic bekers gebruikt die </w:t>
      </w:r>
      <w:r w:rsidR="00142213" w:rsidRPr="00912985">
        <w:rPr>
          <w:rFonts w:cs="Times New Roman"/>
        </w:rPr>
        <w:lastRenderedPageBreak/>
        <w:t xml:space="preserve">naderhand </w:t>
      </w:r>
      <w:r w:rsidR="00CD0958" w:rsidRPr="00912985">
        <w:rPr>
          <w:rFonts w:cs="Times New Roman"/>
        </w:rPr>
        <w:t>schoongemaakt kunnen worden</w:t>
      </w:r>
      <w:r w:rsidR="00761B78">
        <w:rPr>
          <w:rFonts w:cs="Times New Roman"/>
        </w:rPr>
        <w:t>. Deze bekers</w:t>
      </w:r>
      <w:r w:rsidR="00CD0958" w:rsidRPr="00912985">
        <w:rPr>
          <w:rFonts w:cs="Times New Roman"/>
        </w:rPr>
        <w:t xml:space="preserve"> </w:t>
      </w:r>
      <w:r w:rsidR="00761B78">
        <w:rPr>
          <w:rFonts w:cs="Times New Roman"/>
        </w:rPr>
        <w:t>kunnen opnieuw gebruikt</w:t>
      </w:r>
      <w:r w:rsidR="00CD0958" w:rsidRPr="00912985">
        <w:rPr>
          <w:rFonts w:cs="Times New Roman"/>
        </w:rPr>
        <w:t xml:space="preserve"> worden in plaats van dat deze worden weggegooid. </w:t>
      </w:r>
      <w:r w:rsidR="00142213" w:rsidRPr="00912985">
        <w:rPr>
          <w:rFonts w:cs="Times New Roman"/>
        </w:rPr>
        <w:t>Dit nieuwe systeem heeft als doel om volledig circulair te</w:t>
      </w:r>
      <w:r w:rsidR="00761B78">
        <w:rPr>
          <w:rFonts w:cs="Times New Roman"/>
        </w:rPr>
        <w:t xml:space="preserve"> worden</w:t>
      </w:r>
      <w:r w:rsidR="00142213" w:rsidRPr="00912985">
        <w:rPr>
          <w:rFonts w:cs="Times New Roman"/>
        </w:rPr>
        <w:t xml:space="preserve">, waardoor dit automatisch deel </w:t>
      </w:r>
      <w:r w:rsidR="00761B78">
        <w:rPr>
          <w:rFonts w:cs="Times New Roman"/>
        </w:rPr>
        <w:t>zal uitmaken</w:t>
      </w:r>
      <w:r w:rsidR="00142213" w:rsidRPr="00912985">
        <w:rPr>
          <w:rFonts w:cs="Times New Roman"/>
        </w:rPr>
        <w:t xml:space="preserve"> van de circulaire economie.</w:t>
      </w:r>
    </w:p>
    <w:p w14:paraId="3D0F4986" w14:textId="77777777" w:rsidR="00CD0958" w:rsidRPr="00912985" w:rsidRDefault="00CD0958" w:rsidP="00CD0958">
      <w:pPr>
        <w:spacing w:after="0" w:line="360" w:lineRule="auto"/>
        <w:jc w:val="both"/>
        <w:rPr>
          <w:rFonts w:cs="Times New Roman"/>
        </w:rPr>
      </w:pPr>
    </w:p>
    <w:p w14:paraId="2C456877" w14:textId="4E95988C" w:rsidR="001F5C32" w:rsidRDefault="00067A86" w:rsidP="00330294">
      <w:pPr>
        <w:spacing w:after="0" w:line="360" w:lineRule="auto"/>
        <w:ind w:firstLine="708"/>
        <w:rPr>
          <w:rFonts w:cs="Times New Roman"/>
        </w:rPr>
      </w:pPr>
      <w:r w:rsidRPr="00912985">
        <w:rPr>
          <w:rFonts w:cs="Times New Roman"/>
          <w:color w:val="000000"/>
          <w:shd w:val="clear" w:color="auto" w:fill="FFFFFF"/>
        </w:rPr>
        <w:t>De circulaire economie focust zich op het sluiten van de kringlopen</w:t>
      </w:r>
      <w:r w:rsidRPr="00912985">
        <w:rPr>
          <w:rFonts w:cs="Times New Roman"/>
        </w:rPr>
        <w:t xml:space="preserve">. Hierbij worden materialen en producten zo lang mogelijk hergebruikt en behouden de grondstoffen van deze materialen en producten zo veel, en zo lang mogelijk hun waarde </w:t>
      </w:r>
      <w:r w:rsidRPr="00912985">
        <w:rPr>
          <w:rFonts w:cs="Times New Roman"/>
          <w:noProof/>
        </w:rPr>
        <w:t>(Faber, Jonker, &amp; Stegeman, 2018)</w:t>
      </w:r>
      <w:r w:rsidRPr="00912985">
        <w:rPr>
          <w:rFonts w:cs="Times New Roman"/>
        </w:rPr>
        <w:t>. Om dit concept uit te leggen wordt het Collect &amp; Clean systeem van Circulware gebruikt</w:t>
      </w:r>
      <w:r w:rsidR="00CD0958" w:rsidRPr="00912985">
        <w:rPr>
          <w:rFonts w:cs="Times New Roman"/>
        </w:rPr>
        <w:t xml:space="preserve"> en verder uitgelegd</w:t>
      </w:r>
      <w:r w:rsidRPr="00912985">
        <w:rPr>
          <w:rFonts w:cs="Times New Roman"/>
        </w:rPr>
        <w:t>, omdat dit een duidelijk voorbeeld is van het concept van de circulaire economie</w:t>
      </w:r>
      <w:r w:rsidR="00527955" w:rsidRPr="00912985">
        <w:rPr>
          <w:rFonts w:cs="Times New Roman"/>
        </w:rPr>
        <w:t xml:space="preserve"> (zie afbeelding 1)</w:t>
      </w:r>
      <w:r w:rsidRPr="00912985">
        <w:rPr>
          <w:rFonts w:cs="Times New Roman"/>
        </w:rPr>
        <w:t xml:space="preserve">. </w:t>
      </w:r>
    </w:p>
    <w:p w14:paraId="5C0A1EE8" w14:textId="77777777" w:rsidR="001F5C32" w:rsidRDefault="001F5C32" w:rsidP="00330294">
      <w:pPr>
        <w:spacing w:after="0" w:line="360" w:lineRule="auto"/>
        <w:ind w:firstLine="708"/>
        <w:rPr>
          <w:rFonts w:cs="Times New Roman"/>
        </w:rPr>
      </w:pPr>
    </w:p>
    <w:p w14:paraId="7D16A078" w14:textId="77777777" w:rsidR="001F5C32" w:rsidRPr="00912985" w:rsidRDefault="001F5C32" w:rsidP="001F5C32">
      <w:pPr>
        <w:spacing w:after="0" w:line="360" w:lineRule="auto"/>
        <w:ind w:firstLine="708"/>
        <w:jc w:val="both"/>
        <w:rPr>
          <w:rFonts w:cs="Times New Roman"/>
        </w:rPr>
      </w:pPr>
      <w:r w:rsidRPr="00912985">
        <w:rPr>
          <w:rFonts w:cs="Times New Roman"/>
          <w:noProof/>
          <w:lang w:eastAsia="nl-NL"/>
        </w:rPr>
        <w:drawing>
          <wp:inline distT="0" distB="0" distL="0" distR="0" wp14:anchorId="583F021E" wp14:editId="04410CD2">
            <wp:extent cx="2228390" cy="401002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0218" cy="4049304"/>
                    </a:xfrm>
                    <a:prstGeom prst="rect">
                      <a:avLst/>
                    </a:prstGeom>
                  </pic:spPr>
                </pic:pic>
              </a:graphicData>
            </a:graphic>
          </wp:inline>
        </w:drawing>
      </w:r>
    </w:p>
    <w:p w14:paraId="681712F4" w14:textId="282EDF7D" w:rsidR="001F5C32" w:rsidRDefault="001F5C32" w:rsidP="001F5C32">
      <w:pPr>
        <w:spacing w:after="0" w:line="360" w:lineRule="auto"/>
        <w:ind w:firstLine="708"/>
        <w:jc w:val="both"/>
        <w:rPr>
          <w:rFonts w:cs="Times New Roman"/>
          <w:i/>
          <w:iCs/>
        </w:rPr>
      </w:pPr>
      <w:r w:rsidRPr="00912985">
        <w:rPr>
          <w:rFonts w:cs="Times New Roman"/>
          <w:i/>
          <w:iCs/>
        </w:rPr>
        <w:t xml:space="preserve">Afbeelding 1: het proces van het Collect &amp; Clean systeem </w:t>
      </w:r>
      <w:sdt>
        <w:sdtPr>
          <w:rPr>
            <w:rFonts w:cs="Times New Roman"/>
            <w:i/>
            <w:iCs/>
          </w:rPr>
          <w:id w:val="-304169601"/>
          <w:citation/>
        </w:sdtPr>
        <w:sdtEndPr/>
        <w:sdtContent>
          <w:r w:rsidRPr="00912985">
            <w:rPr>
              <w:rFonts w:cs="Times New Roman"/>
              <w:i/>
              <w:iCs/>
            </w:rPr>
            <w:fldChar w:fldCharType="begin"/>
          </w:r>
          <w:r w:rsidRPr="00912985">
            <w:rPr>
              <w:rFonts w:cs="Times New Roman"/>
              <w:i/>
              <w:iCs/>
            </w:rPr>
            <w:instrText xml:space="preserve"> CITATION Cir \l 1043 </w:instrText>
          </w:r>
          <w:r w:rsidRPr="00912985">
            <w:rPr>
              <w:rFonts w:cs="Times New Roman"/>
              <w:i/>
              <w:iCs/>
            </w:rPr>
            <w:fldChar w:fldCharType="separate"/>
          </w:r>
          <w:r w:rsidR="00CE172F" w:rsidRPr="00CE172F">
            <w:rPr>
              <w:rFonts w:cs="Times New Roman"/>
              <w:noProof/>
            </w:rPr>
            <w:t>(Circulware)</w:t>
          </w:r>
          <w:r w:rsidRPr="00912985">
            <w:rPr>
              <w:rFonts w:cs="Times New Roman"/>
              <w:i/>
              <w:iCs/>
            </w:rPr>
            <w:fldChar w:fldCharType="end"/>
          </w:r>
        </w:sdtContent>
      </w:sdt>
      <w:r w:rsidRPr="00912985">
        <w:rPr>
          <w:rFonts w:cs="Times New Roman"/>
          <w:i/>
          <w:iCs/>
        </w:rPr>
        <w:t>.</w:t>
      </w:r>
    </w:p>
    <w:p w14:paraId="195C3766" w14:textId="77777777" w:rsidR="001F5C32" w:rsidRDefault="001F5C32" w:rsidP="00330294">
      <w:pPr>
        <w:spacing w:after="0" w:line="360" w:lineRule="auto"/>
        <w:ind w:firstLine="708"/>
        <w:rPr>
          <w:rFonts w:cs="Times New Roman"/>
        </w:rPr>
      </w:pPr>
    </w:p>
    <w:p w14:paraId="2328E8E8" w14:textId="77777777" w:rsidR="001F5C32" w:rsidRDefault="001F5C32" w:rsidP="00330294">
      <w:pPr>
        <w:spacing w:after="0" w:line="360" w:lineRule="auto"/>
        <w:ind w:firstLine="708"/>
        <w:rPr>
          <w:rFonts w:cs="Times New Roman"/>
        </w:rPr>
      </w:pPr>
    </w:p>
    <w:p w14:paraId="7171F05E" w14:textId="77777777" w:rsidR="001F5C32" w:rsidRDefault="001F5C32" w:rsidP="00330294">
      <w:pPr>
        <w:spacing w:after="0" w:line="360" w:lineRule="auto"/>
        <w:ind w:firstLine="708"/>
        <w:rPr>
          <w:rFonts w:cs="Times New Roman"/>
        </w:rPr>
      </w:pPr>
    </w:p>
    <w:p w14:paraId="38484E8C" w14:textId="77777777" w:rsidR="001F5C32" w:rsidRDefault="001F5C32" w:rsidP="00330294">
      <w:pPr>
        <w:spacing w:after="0" w:line="360" w:lineRule="auto"/>
        <w:ind w:firstLine="708"/>
        <w:rPr>
          <w:rFonts w:cs="Times New Roman"/>
        </w:rPr>
      </w:pPr>
    </w:p>
    <w:p w14:paraId="417878DD" w14:textId="77777777" w:rsidR="001F5C32" w:rsidRDefault="001F5C32" w:rsidP="00330294">
      <w:pPr>
        <w:spacing w:after="0" w:line="360" w:lineRule="auto"/>
        <w:ind w:firstLine="708"/>
        <w:rPr>
          <w:rFonts w:cs="Times New Roman"/>
        </w:rPr>
      </w:pPr>
    </w:p>
    <w:p w14:paraId="2ADA6ECB" w14:textId="77777777" w:rsidR="001F5C32" w:rsidRDefault="001F5C32" w:rsidP="00330294">
      <w:pPr>
        <w:spacing w:after="0" w:line="360" w:lineRule="auto"/>
        <w:ind w:firstLine="708"/>
        <w:rPr>
          <w:rFonts w:cs="Times New Roman"/>
        </w:rPr>
      </w:pPr>
    </w:p>
    <w:p w14:paraId="5FB8E7B5" w14:textId="77777777" w:rsidR="001F5C32" w:rsidRDefault="001F5C32" w:rsidP="00330294">
      <w:pPr>
        <w:spacing w:after="0" w:line="360" w:lineRule="auto"/>
        <w:ind w:firstLine="708"/>
        <w:rPr>
          <w:rFonts w:cs="Times New Roman"/>
        </w:rPr>
      </w:pPr>
    </w:p>
    <w:p w14:paraId="6DB031DC" w14:textId="77777777" w:rsidR="001F5C32" w:rsidRDefault="001F5C32" w:rsidP="00330294">
      <w:pPr>
        <w:spacing w:after="0" w:line="360" w:lineRule="auto"/>
        <w:ind w:firstLine="708"/>
        <w:rPr>
          <w:rFonts w:cs="Times New Roman"/>
        </w:rPr>
      </w:pPr>
    </w:p>
    <w:p w14:paraId="7319C626" w14:textId="428DF853" w:rsidR="00330294" w:rsidRDefault="00067A86" w:rsidP="001F5C32">
      <w:pPr>
        <w:spacing w:after="0" w:line="360" w:lineRule="auto"/>
        <w:ind w:firstLine="708"/>
        <w:rPr>
          <w:rFonts w:cs="Times New Roman"/>
        </w:rPr>
      </w:pPr>
      <w:r w:rsidRPr="00912985">
        <w:rPr>
          <w:rFonts w:cs="Times New Roman"/>
        </w:rPr>
        <w:t xml:space="preserve">Het product, in dit geval bijvoorbeeld het bekertje van Circulware, wordt </w:t>
      </w:r>
      <w:r w:rsidR="00CD0958" w:rsidRPr="00912985">
        <w:rPr>
          <w:rFonts w:cs="Times New Roman"/>
        </w:rPr>
        <w:t>geproduceerd in de fabriek bij Circulware en wordt vervolgens naar de locatie gebracht bij de koffiezetautomaat. Hier kan de gebruiker een bekertje gebruiken voor koffie en thee en deze na gebruik terug brengen naar een collectie box. Vanuit deze collectie box worden deze bekers opgehaald door een derde partij en worden deze schoongemaakt en weer opnieuw teruggezet op de locatie. N</w:t>
      </w:r>
      <w:r w:rsidRPr="00912985">
        <w:rPr>
          <w:rFonts w:cs="Times New Roman"/>
        </w:rPr>
        <w:t xml:space="preserve">a </w:t>
      </w:r>
      <w:r w:rsidR="00CD0958" w:rsidRPr="00912985">
        <w:rPr>
          <w:rFonts w:cs="Times New Roman"/>
        </w:rPr>
        <w:t xml:space="preserve">ongeveer </w:t>
      </w:r>
      <w:r w:rsidRPr="00912985">
        <w:rPr>
          <w:rFonts w:cs="Times New Roman"/>
        </w:rPr>
        <w:t xml:space="preserve">125 keer gebruik en schoonmaak </w:t>
      </w:r>
      <w:r w:rsidR="00CD0958" w:rsidRPr="00912985">
        <w:rPr>
          <w:rFonts w:cs="Times New Roman"/>
        </w:rPr>
        <w:t xml:space="preserve">worden deze bekers </w:t>
      </w:r>
      <w:r w:rsidRPr="00912985">
        <w:rPr>
          <w:rFonts w:cs="Times New Roman"/>
        </w:rPr>
        <w:t>opgehaald door Circulware en weer terug naar de fabriek gebracht. Hier worden de grondstoffen eruit gehaald en worden er weer nieuwe producten van gemaakt. Dit proces blijft zich op dezelfde manier herhalen</w:t>
      </w:r>
      <w:sdt>
        <w:sdtPr>
          <w:rPr>
            <w:rFonts w:cs="Times New Roman"/>
          </w:rPr>
          <w:id w:val="-755745575"/>
          <w:citation/>
        </w:sdtPr>
        <w:sdtEndPr/>
        <w:sdtContent>
          <w:r w:rsidRPr="00912985">
            <w:rPr>
              <w:rFonts w:cs="Times New Roman"/>
            </w:rPr>
            <w:fldChar w:fldCharType="begin"/>
          </w:r>
          <w:r w:rsidRPr="00912985">
            <w:rPr>
              <w:rFonts w:cs="Times New Roman"/>
            </w:rPr>
            <w:instrText xml:space="preserve"> CITATION Cir \l 1043 </w:instrText>
          </w:r>
          <w:r w:rsidRPr="00912985">
            <w:rPr>
              <w:rFonts w:cs="Times New Roman"/>
            </w:rPr>
            <w:fldChar w:fldCharType="separate"/>
          </w:r>
          <w:r w:rsidR="00CE172F">
            <w:rPr>
              <w:rFonts w:cs="Times New Roman"/>
              <w:noProof/>
            </w:rPr>
            <w:t xml:space="preserve"> </w:t>
          </w:r>
          <w:r w:rsidR="00CE172F" w:rsidRPr="00CE172F">
            <w:rPr>
              <w:rFonts w:cs="Times New Roman"/>
              <w:noProof/>
            </w:rPr>
            <w:t>(Circulware)</w:t>
          </w:r>
          <w:r w:rsidRPr="00912985">
            <w:rPr>
              <w:rFonts w:cs="Times New Roman"/>
            </w:rPr>
            <w:fldChar w:fldCharType="end"/>
          </w:r>
        </w:sdtContent>
      </w:sdt>
      <w:r w:rsidRPr="00912985">
        <w:rPr>
          <w:rFonts w:cs="Times New Roman"/>
        </w:rPr>
        <w:t xml:space="preserve">. </w:t>
      </w:r>
      <w:r w:rsidR="00527955" w:rsidRPr="00912985">
        <w:rPr>
          <w:rFonts w:cs="Times New Roman"/>
        </w:rPr>
        <w:t xml:space="preserve">Door </w:t>
      </w:r>
      <w:r w:rsidR="0057194E">
        <w:rPr>
          <w:rFonts w:cs="Times New Roman"/>
        </w:rPr>
        <w:t xml:space="preserve">de </w:t>
      </w:r>
      <w:r w:rsidR="00527955" w:rsidRPr="00912985">
        <w:rPr>
          <w:rFonts w:cs="Times New Roman"/>
        </w:rPr>
        <w:t>Nederlandse regelgeving mogen deze producten nog niet opnieuw gemaakt worden tot nieuwe bekers omdat het hierbij gaat om producten waarin etenswaren gezeten hebben</w:t>
      </w:r>
      <w:sdt>
        <w:sdtPr>
          <w:rPr>
            <w:rFonts w:cs="Times New Roman"/>
          </w:rPr>
          <w:id w:val="616951840"/>
          <w:citation/>
        </w:sdtPr>
        <w:sdtEndPr/>
        <w:sdtContent>
          <w:r w:rsidR="00527955" w:rsidRPr="00912985">
            <w:rPr>
              <w:rFonts w:cs="Times New Roman"/>
            </w:rPr>
            <w:fldChar w:fldCharType="begin"/>
          </w:r>
          <w:r w:rsidR="00527955" w:rsidRPr="00912985">
            <w:rPr>
              <w:rFonts w:cs="Times New Roman"/>
            </w:rPr>
            <w:instrText xml:space="preserve"> CITATION Ege22 \l 1043 </w:instrText>
          </w:r>
          <w:r w:rsidR="00527955" w:rsidRPr="00912985">
            <w:rPr>
              <w:rFonts w:cs="Times New Roman"/>
            </w:rPr>
            <w:fldChar w:fldCharType="separate"/>
          </w:r>
          <w:r w:rsidR="00CE172F">
            <w:rPr>
              <w:rFonts w:cs="Times New Roman"/>
              <w:noProof/>
            </w:rPr>
            <w:t xml:space="preserve"> </w:t>
          </w:r>
          <w:r w:rsidR="00CE172F" w:rsidRPr="00CE172F">
            <w:rPr>
              <w:rFonts w:cs="Times New Roman"/>
              <w:noProof/>
            </w:rPr>
            <w:t>(Egelmeers, 2022)</w:t>
          </w:r>
          <w:r w:rsidR="00527955" w:rsidRPr="00912985">
            <w:rPr>
              <w:rFonts w:cs="Times New Roman"/>
            </w:rPr>
            <w:fldChar w:fldCharType="end"/>
          </w:r>
        </w:sdtContent>
      </w:sdt>
      <w:r w:rsidR="00527955" w:rsidRPr="00912985">
        <w:rPr>
          <w:rFonts w:cs="Times New Roman"/>
        </w:rPr>
        <w:t xml:space="preserve">. Circulware verwacht echter dat dit komende jaren wel mogelijk gaat zijn, en dit is dan ook het doel van Circulware. </w:t>
      </w:r>
    </w:p>
    <w:p w14:paraId="41B8AD22" w14:textId="77777777" w:rsidR="001F5C32" w:rsidRPr="00912985" w:rsidRDefault="001F5C32" w:rsidP="001F5C32">
      <w:pPr>
        <w:spacing w:after="0" w:line="360" w:lineRule="auto"/>
        <w:ind w:firstLine="708"/>
        <w:rPr>
          <w:rFonts w:cs="Times New Roman"/>
        </w:rPr>
      </w:pPr>
    </w:p>
    <w:p w14:paraId="640C2A04" w14:textId="7363618B" w:rsidR="00570BFC" w:rsidRPr="00912985" w:rsidRDefault="0043229E" w:rsidP="009C14D5">
      <w:pPr>
        <w:spacing w:after="0" w:line="360" w:lineRule="auto"/>
        <w:ind w:firstLine="708"/>
        <w:rPr>
          <w:rFonts w:cs="Times New Roman"/>
        </w:rPr>
      </w:pPr>
      <w:r w:rsidRPr="00912985">
        <w:rPr>
          <w:rFonts w:cs="Times New Roman"/>
        </w:rPr>
        <w:t xml:space="preserve">Al met al zou dit </w:t>
      </w:r>
      <w:r w:rsidR="00C76E55" w:rsidRPr="00912985">
        <w:rPr>
          <w:rFonts w:cs="Times New Roman"/>
        </w:rPr>
        <w:t xml:space="preserve">nieuwe Collect &amp; Clean </w:t>
      </w:r>
      <w:r w:rsidRPr="00912985">
        <w:rPr>
          <w:rFonts w:cs="Times New Roman"/>
        </w:rPr>
        <w:t xml:space="preserve">systeem ervoor kunnen zorgen dat er veel grondstoffen en </w:t>
      </w:r>
      <w:r w:rsidR="00087CA9" w:rsidRPr="00912985">
        <w:rPr>
          <w:rFonts w:cs="Times New Roman"/>
        </w:rPr>
        <w:t>energie</w:t>
      </w:r>
      <w:r w:rsidRPr="00912985">
        <w:rPr>
          <w:rFonts w:cs="Times New Roman"/>
        </w:rPr>
        <w:t xml:space="preserve"> word</w:t>
      </w:r>
      <w:r w:rsidR="00580422" w:rsidRPr="00912985">
        <w:rPr>
          <w:rFonts w:cs="Times New Roman"/>
        </w:rPr>
        <w:t xml:space="preserve">en </w:t>
      </w:r>
      <w:r w:rsidRPr="00912985">
        <w:rPr>
          <w:rFonts w:cs="Times New Roman"/>
        </w:rPr>
        <w:t>bespaart.</w:t>
      </w:r>
      <w:r w:rsidR="00580422" w:rsidRPr="00912985">
        <w:rPr>
          <w:rFonts w:cs="Times New Roman"/>
        </w:rPr>
        <w:t xml:space="preserve"> </w:t>
      </w:r>
      <w:r w:rsidR="00570BFC" w:rsidRPr="00912985">
        <w:rPr>
          <w:rFonts w:cs="Times New Roman"/>
        </w:rPr>
        <w:t xml:space="preserve">Bovendien zorgt het </w:t>
      </w:r>
      <w:r w:rsidR="00E504FB">
        <w:rPr>
          <w:rFonts w:cs="Times New Roman"/>
        </w:rPr>
        <w:t xml:space="preserve">herbruiken van de bekers </w:t>
      </w:r>
      <w:r w:rsidR="00570BFC" w:rsidRPr="00912985">
        <w:rPr>
          <w:rFonts w:cs="Times New Roman"/>
        </w:rPr>
        <w:t>ervoor dat minder</w:t>
      </w:r>
      <w:r w:rsidR="00E504FB">
        <w:rPr>
          <w:rFonts w:cs="Times New Roman"/>
        </w:rPr>
        <w:t xml:space="preserve"> plastic</w:t>
      </w:r>
      <w:r w:rsidR="00570BFC" w:rsidRPr="00912985">
        <w:rPr>
          <w:rFonts w:cs="Times New Roman"/>
        </w:rPr>
        <w:t xml:space="preserve"> </w:t>
      </w:r>
      <w:r w:rsidR="0070581E" w:rsidRPr="00912985">
        <w:rPr>
          <w:rFonts w:cs="Times New Roman"/>
        </w:rPr>
        <w:t>afval</w:t>
      </w:r>
      <w:r w:rsidR="00570BFC" w:rsidRPr="00912985">
        <w:rPr>
          <w:rFonts w:cs="Times New Roman"/>
        </w:rPr>
        <w:t xml:space="preserve"> op straat beland, wat tevens bijdraagt aan een beter milieu, en minder plastic in de oceaan</w:t>
      </w:r>
      <w:r w:rsidR="00C76E55" w:rsidRPr="00912985">
        <w:rPr>
          <w:rFonts w:cs="Times New Roman"/>
        </w:rPr>
        <w:t>. Dit zorgt</w:t>
      </w:r>
      <w:r w:rsidRPr="00912985">
        <w:rPr>
          <w:rFonts w:cs="Times New Roman"/>
        </w:rPr>
        <w:t xml:space="preserve"> ervoor dat de dieren in de oceaan hier minde</w:t>
      </w:r>
      <w:r w:rsidR="00C76E55" w:rsidRPr="00912985">
        <w:rPr>
          <w:rFonts w:cs="Times New Roman"/>
        </w:rPr>
        <w:t>r</w:t>
      </w:r>
      <w:r w:rsidRPr="00912985">
        <w:rPr>
          <w:rFonts w:cs="Times New Roman"/>
        </w:rPr>
        <w:t xml:space="preserve"> last van zullen hebben</w:t>
      </w:r>
      <w:r w:rsidR="00527955" w:rsidRPr="00912985">
        <w:rPr>
          <w:rFonts w:cs="Times New Roman"/>
        </w:rPr>
        <w:t xml:space="preserve"> </w:t>
      </w:r>
      <w:sdt>
        <w:sdtPr>
          <w:rPr>
            <w:rFonts w:cs="Times New Roman"/>
          </w:rPr>
          <w:id w:val="-1052223467"/>
          <w:citation/>
        </w:sdtPr>
        <w:sdtEndPr/>
        <w:sdtContent>
          <w:r w:rsidR="00527955" w:rsidRPr="00912985">
            <w:rPr>
              <w:rFonts w:cs="Times New Roman"/>
            </w:rPr>
            <w:fldChar w:fldCharType="begin"/>
          </w:r>
          <w:r w:rsidR="00527955" w:rsidRPr="00912985">
            <w:rPr>
              <w:rFonts w:cs="Times New Roman"/>
            </w:rPr>
            <w:instrText xml:space="preserve"> CITATION Rij16 \l 1043 </w:instrText>
          </w:r>
          <w:r w:rsidR="00527955" w:rsidRPr="00912985">
            <w:rPr>
              <w:rFonts w:cs="Times New Roman"/>
            </w:rPr>
            <w:fldChar w:fldCharType="separate"/>
          </w:r>
          <w:r w:rsidR="00CE172F" w:rsidRPr="00CE172F">
            <w:rPr>
              <w:rFonts w:cs="Times New Roman"/>
              <w:noProof/>
            </w:rPr>
            <w:t>(Rijksoverheid, 2016)</w:t>
          </w:r>
          <w:r w:rsidR="00527955" w:rsidRPr="00912985">
            <w:rPr>
              <w:rFonts w:cs="Times New Roman"/>
            </w:rPr>
            <w:fldChar w:fldCharType="end"/>
          </w:r>
        </w:sdtContent>
      </w:sdt>
      <w:r w:rsidR="00570BFC" w:rsidRPr="00912985">
        <w:rPr>
          <w:rFonts w:cs="Times New Roman"/>
        </w:rPr>
        <w:t xml:space="preserve">. </w:t>
      </w:r>
      <w:r w:rsidR="00C76E55" w:rsidRPr="00912985">
        <w:rPr>
          <w:rFonts w:cs="Times New Roman"/>
        </w:rPr>
        <w:t>Circulware wil het Collect &amp; Clean systeem in de toekomst ook gaan inzetten op campussen en in schoolgebouwen</w:t>
      </w:r>
      <w:r w:rsidR="00A0242D" w:rsidRPr="00912985">
        <w:rPr>
          <w:rFonts w:cs="Times New Roman"/>
        </w:rPr>
        <w:t>, waarbij studenten de voornaamste doelgroep zijn</w:t>
      </w:r>
      <w:r w:rsidR="00C76E55" w:rsidRPr="00912985">
        <w:rPr>
          <w:rFonts w:cs="Times New Roman"/>
        </w:rPr>
        <w:t xml:space="preserve">. </w:t>
      </w:r>
      <w:r w:rsidR="00570BFC" w:rsidRPr="00912985">
        <w:rPr>
          <w:rFonts w:cs="Times New Roman"/>
        </w:rPr>
        <w:t xml:space="preserve">Echter weet </w:t>
      </w:r>
      <w:r w:rsidR="0070581E" w:rsidRPr="00912985">
        <w:rPr>
          <w:rFonts w:cs="Times New Roman"/>
        </w:rPr>
        <w:t>Circulware</w:t>
      </w:r>
      <w:r w:rsidR="00570BFC" w:rsidRPr="00912985">
        <w:rPr>
          <w:rFonts w:cs="Times New Roman"/>
        </w:rPr>
        <w:t xml:space="preserve"> nog niet precies hoe </w:t>
      </w:r>
      <w:r w:rsidR="00087CA9" w:rsidRPr="00912985">
        <w:rPr>
          <w:rFonts w:cs="Times New Roman"/>
        </w:rPr>
        <w:t>z</w:t>
      </w:r>
      <w:r w:rsidR="00614E5C" w:rsidRPr="00912985">
        <w:rPr>
          <w:rFonts w:cs="Times New Roman"/>
        </w:rPr>
        <w:t>ij</w:t>
      </w:r>
      <w:r w:rsidR="00087CA9" w:rsidRPr="00912985">
        <w:rPr>
          <w:rFonts w:cs="Times New Roman"/>
        </w:rPr>
        <w:t xml:space="preserve"> het systeem </w:t>
      </w:r>
      <w:r w:rsidR="00A0242D" w:rsidRPr="00912985">
        <w:rPr>
          <w:rFonts w:cs="Times New Roman"/>
        </w:rPr>
        <w:t xml:space="preserve">hier </w:t>
      </w:r>
      <w:r w:rsidR="00087CA9" w:rsidRPr="00912985">
        <w:rPr>
          <w:rFonts w:cs="Times New Roman"/>
        </w:rPr>
        <w:t xml:space="preserve">precies </w:t>
      </w:r>
      <w:r w:rsidR="00527955" w:rsidRPr="00912985">
        <w:rPr>
          <w:rFonts w:cs="Times New Roman"/>
        </w:rPr>
        <w:t xml:space="preserve">tot uiting moeten </w:t>
      </w:r>
      <w:r w:rsidR="00614E5C" w:rsidRPr="00912985">
        <w:rPr>
          <w:rFonts w:cs="Times New Roman"/>
        </w:rPr>
        <w:t xml:space="preserve">laten </w:t>
      </w:r>
      <w:r w:rsidR="00527955" w:rsidRPr="00912985">
        <w:rPr>
          <w:rFonts w:cs="Times New Roman"/>
        </w:rPr>
        <w:t xml:space="preserve">komen en hoe zij de studenten </w:t>
      </w:r>
      <w:r w:rsidR="00614E5C" w:rsidRPr="00912985">
        <w:rPr>
          <w:rFonts w:cs="Times New Roman"/>
        </w:rPr>
        <w:t xml:space="preserve">daadwerkelijk </w:t>
      </w:r>
      <w:r w:rsidR="00527955" w:rsidRPr="00912985">
        <w:rPr>
          <w:rFonts w:cs="Times New Roman"/>
        </w:rPr>
        <w:t xml:space="preserve">kunnen </w:t>
      </w:r>
      <w:r w:rsidR="00E504FB">
        <w:rPr>
          <w:rFonts w:cs="Times New Roman"/>
        </w:rPr>
        <w:t>stimuleren</w:t>
      </w:r>
      <w:r w:rsidR="00527955" w:rsidRPr="00912985">
        <w:rPr>
          <w:rFonts w:cs="Times New Roman"/>
        </w:rPr>
        <w:t xml:space="preserve"> om gebruik te gaan maken van dit nieuwe systeem</w:t>
      </w:r>
      <w:r w:rsidR="00614E5C" w:rsidRPr="00912985">
        <w:rPr>
          <w:rFonts w:cs="Times New Roman"/>
        </w:rPr>
        <w:t xml:space="preserve">, dat toch verschilt van het huidige systeem </w:t>
      </w:r>
      <w:r w:rsidR="00E504FB">
        <w:rPr>
          <w:rFonts w:cs="Times New Roman"/>
        </w:rPr>
        <w:t>met de</w:t>
      </w:r>
      <w:r w:rsidR="00614E5C" w:rsidRPr="00912985">
        <w:rPr>
          <w:rFonts w:cs="Times New Roman"/>
        </w:rPr>
        <w:t xml:space="preserve"> wegwerpbekers</w:t>
      </w:r>
      <w:r w:rsidR="00527955" w:rsidRPr="00912985">
        <w:rPr>
          <w:rFonts w:cs="Times New Roman"/>
        </w:rPr>
        <w:t xml:space="preserve">. </w:t>
      </w:r>
    </w:p>
    <w:p w14:paraId="012C1D75" w14:textId="77777777" w:rsidR="00614E5C" w:rsidRPr="00912985" w:rsidRDefault="00614E5C" w:rsidP="00614E5C">
      <w:pPr>
        <w:spacing w:after="0" w:line="360" w:lineRule="auto"/>
        <w:ind w:firstLine="708"/>
        <w:rPr>
          <w:rFonts w:cs="Times New Roman"/>
        </w:rPr>
      </w:pPr>
    </w:p>
    <w:p w14:paraId="6DF27130" w14:textId="7598DA26" w:rsidR="00E10DE2" w:rsidRPr="00912985" w:rsidRDefault="00570BFC" w:rsidP="00614E5C">
      <w:pPr>
        <w:spacing w:after="0" w:line="360" w:lineRule="auto"/>
        <w:ind w:firstLine="708"/>
        <w:rPr>
          <w:rFonts w:cs="Times New Roman"/>
        </w:rPr>
      </w:pPr>
      <w:r w:rsidRPr="00912985">
        <w:rPr>
          <w:rFonts w:cs="Times New Roman"/>
        </w:rPr>
        <w:t xml:space="preserve">In </w:t>
      </w:r>
      <w:r w:rsidR="001E1D1C" w:rsidRPr="00912985">
        <w:rPr>
          <w:rFonts w:cs="Times New Roman"/>
        </w:rPr>
        <w:t xml:space="preserve">het tweede gedeelte van </w:t>
      </w:r>
      <w:r w:rsidRPr="00912985">
        <w:rPr>
          <w:rFonts w:cs="Times New Roman"/>
        </w:rPr>
        <w:t xml:space="preserve">2023 zal er </w:t>
      </w:r>
      <w:r w:rsidR="00580422" w:rsidRPr="00912985">
        <w:rPr>
          <w:rFonts w:cs="Times New Roman"/>
        </w:rPr>
        <w:t>vanuit</w:t>
      </w:r>
      <w:r w:rsidR="00C76E55" w:rsidRPr="00912985">
        <w:rPr>
          <w:rFonts w:cs="Times New Roman"/>
        </w:rPr>
        <w:t xml:space="preserve"> Circulware </w:t>
      </w:r>
      <w:r w:rsidRPr="00912985">
        <w:rPr>
          <w:rFonts w:cs="Times New Roman"/>
        </w:rPr>
        <w:t xml:space="preserve">gestart worden met een pilot van </w:t>
      </w:r>
      <w:r w:rsidR="00087CA9" w:rsidRPr="00912985">
        <w:rPr>
          <w:rFonts w:cs="Times New Roman"/>
        </w:rPr>
        <w:t xml:space="preserve">het Collect &amp; Clean systeem, </w:t>
      </w:r>
      <w:r w:rsidR="0070581E" w:rsidRPr="00912985">
        <w:rPr>
          <w:rFonts w:cs="Times New Roman"/>
        </w:rPr>
        <w:t>in dit geval met de koffie- en theebekers</w:t>
      </w:r>
      <w:r w:rsidRPr="00912985">
        <w:rPr>
          <w:rFonts w:cs="Times New Roman"/>
        </w:rPr>
        <w:t>. Deze zal gestart worden binnen Fontys Hogescholen</w:t>
      </w:r>
      <w:r w:rsidR="00614E5C" w:rsidRPr="00912985">
        <w:rPr>
          <w:rFonts w:cs="Times New Roman"/>
        </w:rPr>
        <w:t xml:space="preserve">. </w:t>
      </w:r>
      <w:r w:rsidR="009C14D5" w:rsidRPr="00912985">
        <w:rPr>
          <w:rFonts w:cs="Times New Roman"/>
          <w:shd w:val="clear" w:color="auto" w:fill="FFFFFF"/>
        </w:rPr>
        <w:t xml:space="preserve">Volgens Ghisellini et al. (2016) vindt het integreren van de circulaire economie plaats op drie niveaus; </w:t>
      </w:r>
      <w:r w:rsidR="00E504FB">
        <w:rPr>
          <w:rFonts w:cs="Times New Roman"/>
          <w:shd w:val="clear" w:color="auto" w:fill="FFFFFF"/>
        </w:rPr>
        <w:t>op</w:t>
      </w:r>
      <w:r w:rsidR="009C14D5" w:rsidRPr="00912985">
        <w:rPr>
          <w:rFonts w:cs="Times New Roman"/>
          <w:shd w:val="clear" w:color="auto" w:fill="FFFFFF"/>
        </w:rPr>
        <w:t xml:space="preserve"> micro- (bedrijven en consumenten), </w:t>
      </w:r>
      <w:r w:rsidR="00E504FB">
        <w:rPr>
          <w:rFonts w:cs="Times New Roman"/>
          <w:shd w:val="clear" w:color="auto" w:fill="FFFFFF"/>
        </w:rPr>
        <w:t xml:space="preserve">op </w:t>
      </w:r>
      <w:r w:rsidR="009C14D5" w:rsidRPr="00912985">
        <w:rPr>
          <w:rFonts w:cs="Times New Roman"/>
          <w:shd w:val="clear" w:color="auto" w:fill="FFFFFF"/>
        </w:rPr>
        <w:t xml:space="preserve">meso- (industrieterreinen) en </w:t>
      </w:r>
      <w:r w:rsidR="00E504FB">
        <w:rPr>
          <w:rFonts w:cs="Times New Roman"/>
          <w:shd w:val="clear" w:color="auto" w:fill="FFFFFF"/>
        </w:rPr>
        <w:t xml:space="preserve">op </w:t>
      </w:r>
      <w:r w:rsidR="009C14D5" w:rsidRPr="00912985">
        <w:rPr>
          <w:rFonts w:cs="Times New Roman"/>
          <w:shd w:val="clear" w:color="auto" w:fill="FFFFFF"/>
        </w:rPr>
        <w:t xml:space="preserve">macro niveau (landen, regios en provincies). Dit onderzoek </w:t>
      </w:r>
      <w:r w:rsidR="0057194E">
        <w:rPr>
          <w:rFonts w:cs="Times New Roman"/>
          <w:shd w:val="clear" w:color="auto" w:fill="FFFFFF"/>
        </w:rPr>
        <w:t>richt zich</w:t>
      </w:r>
      <w:r w:rsidR="009C14D5" w:rsidRPr="00912985">
        <w:rPr>
          <w:rFonts w:cs="Times New Roman"/>
          <w:shd w:val="clear" w:color="auto" w:fill="FFFFFF"/>
        </w:rPr>
        <w:t xml:space="preserve"> op studenten (de consument), ook wel het micro niveau</w:t>
      </w:r>
      <w:r w:rsidR="00E504FB">
        <w:rPr>
          <w:rFonts w:cs="Times New Roman"/>
          <w:shd w:val="clear" w:color="auto" w:fill="FFFFFF"/>
        </w:rPr>
        <w:t xml:space="preserve"> genoemd</w:t>
      </w:r>
      <w:r w:rsidR="009C14D5" w:rsidRPr="00912985">
        <w:rPr>
          <w:rFonts w:cs="Times New Roman"/>
          <w:shd w:val="clear" w:color="auto" w:fill="FFFFFF"/>
        </w:rPr>
        <w:t xml:space="preserve">. </w:t>
      </w:r>
      <w:r w:rsidR="00F5696E" w:rsidRPr="00912985">
        <w:rPr>
          <w:rFonts w:cs="Times New Roman"/>
          <w:shd w:val="clear" w:color="auto" w:fill="FFFFFF"/>
        </w:rPr>
        <w:t xml:space="preserve">Omdat Circulware natuurlijk wil dat het systeem succesvol wordt en dat het ook daadwerkelijk </w:t>
      </w:r>
      <w:r w:rsidR="00F5696E" w:rsidRPr="00912985">
        <w:rPr>
          <w:rFonts w:cs="Times New Roman"/>
          <w:shd w:val="clear" w:color="auto" w:fill="FFFFFF"/>
        </w:rPr>
        <w:lastRenderedPageBreak/>
        <w:t xml:space="preserve">effectief gebruikt zal worden door de studenten, </w:t>
      </w:r>
      <w:r w:rsidR="00E504FB">
        <w:rPr>
          <w:rFonts w:cs="Times New Roman"/>
          <w:shd w:val="clear" w:color="auto" w:fill="FFFFFF"/>
        </w:rPr>
        <w:t xml:space="preserve">is </w:t>
      </w:r>
      <w:r w:rsidR="003042EA" w:rsidRPr="00912985">
        <w:rPr>
          <w:rFonts w:cs="Times New Roman"/>
          <w:shd w:val="clear" w:color="auto" w:fill="FFFFFF"/>
        </w:rPr>
        <w:t>er o</w:t>
      </w:r>
      <w:r w:rsidR="00614E5C" w:rsidRPr="00912985">
        <w:rPr>
          <w:rFonts w:cs="Times New Roman"/>
          <w:shd w:val="clear" w:color="auto" w:fill="FFFFFF"/>
        </w:rPr>
        <w:t>n</w:t>
      </w:r>
      <w:r w:rsidR="003042EA" w:rsidRPr="00912985">
        <w:rPr>
          <w:rFonts w:cs="Times New Roman"/>
          <w:shd w:val="clear" w:color="auto" w:fill="FFFFFF"/>
        </w:rPr>
        <w:t xml:space="preserve">derzoek gedaan naar de intentie van studenten </w:t>
      </w:r>
      <w:r w:rsidR="00E10DE2" w:rsidRPr="00912985">
        <w:rPr>
          <w:rFonts w:cs="Times New Roman"/>
          <w:shd w:val="clear" w:color="auto" w:fill="FFFFFF"/>
        </w:rPr>
        <w:t>tegenover het gebruik van het Collect &amp; Clean systeem</w:t>
      </w:r>
      <w:r w:rsidR="003042EA" w:rsidRPr="00912985">
        <w:rPr>
          <w:rFonts w:cs="Times New Roman"/>
          <w:shd w:val="clear" w:color="auto" w:fill="FFFFFF"/>
        </w:rPr>
        <w:t>.</w:t>
      </w:r>
      <w:r w:rsidR="00E10DE2" w:rsidRPr="00912985">
        <w:rPr>
          <w:rFonts w:cs="Times New Roman"/>
          <w:shd w:val="clear" w:color="auto" w:fill="FFFFFF"/>
        </w:rPr>
        <w:t xml:space="preserve"> </w:t>
      </w:r>
      <w:r w:rsidR="00E10DE2" w:rsidRPr="00912985">
        <w:rPr>
          <w:rFonts w:cs="Times New Roman"/>
        </w:rPr>
        <w:t xml:space="preserve">De </w:t>
      </w:r>
      <w:r w:rsidR="00E34021">
        <w:rPr>
          <w:rFonts w:cs="Times New Roman"/>
        </w:rPr>
        <w:t>i</w:t>
      </w:r>
      <w:r w:rsidR="00E10DE2" w:rsidRPr="00912985">
        <w:rPr>
          <w:rFonts w:cs="Times New Roman"/>
        </w:rPr>
        <w:t xml:space="preserve">ntentie om gedrag uit te voeren wil zeggen dat een persoon de bewuste keuze maakt om bepaald gedrag uit te voeren </w:t>
      </w:r>
      <w:r w:rsidR="00E10DE2" w:rsidRPr="00912985">
        <w:rPr>
          <w:rFonts w:cs="Times New Roman"/>
          <w:noProof/>
        </w:rPr>
        <w:t>(American Psychological Association).</w:t>
      </w:r>
      <w:r w:rsidR="00E10DE2" w:rsidRPr="00912985">
        <w:rPr>
          <w:rFonts w:cs="Times New Roman"/>
        </w:rPr>
        <w:t xml:space="preserve"> De intentie </w:t>
      </w:r>
      <w:r w:rsidR="00E504FB">
        <w:rPr>
          <w:rFonts w:cs="Times New Roman"/>
        </w:rPr>
        <w:t xml:space="preserve">is </w:t>
      </w:r>
      <w:r w:rsidR="00E10DE2" w:rsidRPr="00912985">
        <w:rPr>
          <w:rFonts w:cs="Times New Roman"/>
        </w:rPr>
        <w:t xml:space="preserve">onderzocht </w:t>
      </w:r>
      <w:r w:rsidR="00614E5C" w:rsidRPr="00912985">
        <w:rPr>
          <w:rFonts w:cs="Times New Roman"/>
        </w:rPr>
        <w:t>door middel van</w:t>
      </w:r>
      <w:r w:rsidR="00E10DE2" w:rsidRPr="00912985">
        <w:rPr>
          <w:rFonts w:cs="Times New Roman"/>
        </w:rPr>
        <w:t xml:space="preserve"> de</w:t>
      </w:r>
      <w:r w:rsidR="00DC0176" w:rsidRPr="00912985">
        <w:rPr>
          <w:rFonts w:cs="Times New Roman"/>
        </w:rPr>
        <w:t xml:space="preserve"> Extended</w:t>
      </w:r>
      <w:r w:rsidR="00E10DE2" w:rsidRPr="00912985">
        <w:rPr>
          <w:rFonts w:cs="Times New Roman"/>
        </w:rPr>
        <w:t xml:space="preserve"> Theory Of Planned Behavior van Azjen (1991). Deze theorie stelt dat de intentie beïnvloed wordt door de componenten attitude, </w:t>
      </w:r>
      <w:r w:rsidR="00C67B94">
        <w:rPr>
          <w:rFonts w:cs="Times New Roman"/>
        </w:rPr>
        <w:t>subjectieve norm</w:t>
      </w:r>
      <w:r w:rsidR="00E10DE2" w:rsidRPr="00912985">
        <w:rPr>
          <w:rFonts w:cs="Times New Roman"/>
        </w:rPr>
        <w:t xml:space="preserve"> en waargenomen gedragscontrole. Omdat het bij dit onderzoek gaat om het uitvoeren van gedrag dat behoort tot de circulaire economie</w:t>
      </w:r>
      <w:r w:rsidR="009F63E4">
        <w:rPr>
          <w:rFonts w:cs="Times New Roman"/>
        </w:rPr>
        <w:t>, namelijk duurzaam gedrag,</w:t>
      </w:r>
      <w:r w:rsidR="00E10DE2" w:rsidRPr="00912985">
        <w:rPr>
          <w:rFonts w:cs="Times New Roman"/>
        </w:rPr>
        <w:t xml:space="preserve"> </w:t>
      </w:r>
      <w:r w:rsidR="00E504FB">
        <w:rPr>
          <w:rFonts w:cs="Times New Roman"/>
        </w:rPr>
        <w:t>is</w:t>
      </w:r>
      <w:r w:rsidR="00E10DE2" w:rsidRPr="00912985">
        <w:rPr>
          <w:rFonts w:cs="Times New Roman"/>
        </w:rPr>
        <w:t xml:space="preserve"> ook de component </w:t>
      </w:r>
      <w:r w:rsidR="00382246">
        <w:rPr>
          <w:rFonts w:cs="Times New Roman"/>
        </w:rPr>
        <w:t>morele</w:t>
      </w:r>
      <w:r w:rsidR="00E10DE2" w:rsidRPr="00912985">
        <w:rPr>
          <w:rFonts w:cs="Times New Roman"/>
        </w:rPr>
        <w:t xml:space="preserve"> plicht meegenomen in het onderzoek</w:t>
      </w:r>
      <w:r w:rsidR="009F63E4">
        <w:rPr>
          <w:rFonts w:cs="Times New Roman"/>
        </w:rPr>
        <w:t xml:space="preserve"> omdat blijkt dat deze ook een belangrijke rol speelt in het voorspellen van de intentie om duurzaam gedrag te vertonen </w:t>
      </w:r>
      <w:sdt>
        <w:sdtPr>
          <w:rPr>
            <w:rFonts w:cs="Times New Roman"/>
          </w:rPr>
          <w:id w:val="1252166940"/>
          <w:citation/>
        </w:sdtPr>
        <w:sdtEndPr/>
        <w:sdtContent>
          <w:r w:rsidR="009F63E4">
            <w:rPr>
              <w:rFonts w:cs="Times New Roman"/>
            </w:rPr>
            <w:fldChar w:fldCharType="begin"/>
          </w:r>
          <w:r w:rsidR="009F63E4">
            <w:rPr>
              <w:rFonts w:cs="Times New Roman"/>
            </w:rPr>
            <w:instrText xml:space="preserve"> CITATION Bam07 \l 1043 </w:instrText>
          </w:r>
          <w:r w:rsidR="009F63E4">
            <w:rPr>
              <w:rFonts w:cs="Times New Roman"/>
            </w:rPr>
            <w:fldChar w:fldCharType="separate"/>
          </w:r>
          <w:r w:rsidR="00CE172F" w:rsidRPr="00CE172F">
            <w:rPr>
              <w:rFonts w:cs="Times New Roman"/>
              <w:noProof/>
            </w:rPr>
            <w:t>(Bamberg &amp; Möser, 2007)</w:t>
          </w:r>
          <w:r w:rsidR="009F63E4">
            <w:rPr>
              <w:rFonts w:cs="Times New Roman"/>
            </w:rPr>
            <w:fldChar w:fldCharType="end"/>
          </w:r>
        </w:sdtContent>
      </w:sdt>
      <w:r w:rsidR="009F63E4">
        <w:rPr>
          <w:rFonts w:cs="Times New Roman"/>
        </w:rPr>
        <w:t xml:space="preserve">. </w:t>
      </w:r>
      <w:r w:rsidR="00E10DE2" w:rsidRPr="00912985">
        <w:rPr>
          <w:rFonts w:cs="Times New Roman"/>
        </w:rPr>
        <w:t xml:space="preserve">In het theoretisch kader zal de </w:t>
      </w:r>
      <w:r w:rsidR="009F63E4">
        <w:rPr>
          <w:rFonts w:cs="Times New Roman"/>
        </w:rPr>
        <w:t xml:space="preserve">Extended </w:t>
      </w:r>
      <w:r w:rsidR="00E10DE2" w:rsidRPr="00912985">
        <w:rPr>
          <w:rFonts w:cs="Times New Roman"/>
        </w:rPr>
        <w:t>Theory Of Planned Behavior verder toegelicht worden.</w:t>
      </w:r>
    </w:p>
    <w:p w14:paraId="7A44FACA" w14:textId="77777777" w:rsidR="00614E5C" w:rsidRPr="00912985" w:rsidRDefault="00614E5C" w:rsidP="00614E5C">
      <w:pPr>
        <w:spacing w:after="0" w:line="360" w:lineRule="auto"/>
        <w:ind w:firstLine="708"/>
        <w:rPr>
          <w:rFonts w:cs="Times New Roman"/>
        </w:rPr>
      </w:pPr>
    </w:p>
    <w:p w14:paraId="766AE047" w14:textId="02C9E8AD" w:rsidR="00580422" w:rsidRPr="00912985" w:rsidRDefault="00F76EB5" w:rsidP="00F76EB5">
      <w:pPr>
        <w:spacing w:after="0" w:line="360" w:lineRule="auto"/>
        <w:ind w:firstLine="708"/>
        <w:rPr>
          <w:rFonts w:cs="Times New Roman"/>
          <w:shd w:val="clear" w:color="auto" w:fill="FFFFFF"/>
        </w:rPr>
      </w:pPr>
      <w:r w:rsidRPr="00912985">
        <w:rPr>
          <w:rFonts w:cs="Times New Roman"/>
          <w:shd w:val="clear" w:color="auto" w:fill="FFFFFF"/>
        </w:rPr>
        <w:t xml:space="preserve">Het doel van dit onderzoek is om </w:t>
      </w:r>
      <w:r w:rsidR="000509D2">
        <w:rPr>
          <w:rFonts w:cs="Times New Roman"/>
          <w:shd w:val="clear" w:color="auto" w:fill="FFFFFF"/>
        </w:rPr>
        <w:t>inzicht te geven in de intentie van studenten om het Collect &amp; Clean systeem te gebruiken en om hier uiteindelijk</w:t>
      </w:r>
      <w:r w:rsidRPr="00912985">
        <w:rPr>
          <w:rFonts w:cs="Times New Roman"/>
          <w:shd w:val="clear" w:color="auto" w:fill="FFFFFF"/>
        </w:rPr>
        <w:t xml:space="preserve"> een interventie </w:t>
      </w:r>
      <w:r w:rsidR="000509D2">
        <w:rPr>
          <w:rFonts w:cs="Times New Roman"/>
          <w:shd w:val="clear" w:color="auto" w:fill="FFFFFF"/>
        </w:rPr>
        <w:t>voor</w:t>
      </w:r>
      <w:r w:rsidRPr="00912985">
        <w:rPr>
          <w:rFonts w:cs="Times New Roman"/>
          <w:shd w:val="clear" w:color="auto" w:fill="FFFFFF"/>
        </w:rPr>
        <w:t xml:space="preserve"> ontwikkelen die leidt tot een gedragsverandering (van </w:t>
      </w:r>
      <w:r w:rsidR="00614E5C" w:rsidRPr="00912985">
        <w:rPr>
          <w:rFonts w:cs="Times New Roman"/>
          <w:shd w:val="clear" w:color="auto" w:fill="FFFFFF"/>
        </w:rPr>
        <w:t>wegwerp</w:t>
      </w:r>
      <w:r w:rsidRPr="00912985">
        <w:rPr>
          <w:rFonts w:cs="Times New Roman"/>
          <w:shd w:val="clear" w:color="auto" w:fill="FFFFFF"/>
        </w:rPr>
        <w:t xml:space="preserve">bekertjes naar het Collect &amp; Clean systeem) </w:t>
      </w:r>
      <w:r w:rsidR="00E34021">
        <w:rPr>
          <w:rFonts w:cs="Times New Roman"/>
          <w:shd w:val="clear" w:color="auto" w:fill="FFFFFF"/>
        </w:rPr>
        <w:t>bij de studenten op Fontys</w:t>
      </w:r>
      <w:r w:rsidRPr="00912985">
        <w:rPr>
          <w:rFonts w:cs="Times New Roman"/>
          <w:shd w:val="clear" w:color="auto" w:fill="FFFFFF"/>
        </w:rPr>
        <w:t>. Deze interventie zal ontwikkelt worden op basis van de resultaten van dit onderzoek. Uiteindelijk zullen z</w:t>
      </w:r>
      <w:r w:rsidR="00D00155" w:rsidRPr="00912985">
        <w:rPr>
          <w:rFonts w:cs="Times New Roman"/>
          <w:shd w:val="clear" w:color="auto" w:fill="FFFFFF"/>
        </w:rPr>
        <w:t>owel de resultaten van dit onderzoek als de interventie Ci</w:t>
      </w:r>
      <w:r w:rsidR="000B7D1E">
        <w:rPr>
          <w:rFonts w:cs="Times New Roman"/>
          <w:shd w:val="clear" w:color="auto" w:fill="FFFFFF"/>
        </w:rPr>
        <w:t>r</w:t>
      </w:r>
      <w:r w:rsidR="00D00155" w:rsidRPr="00912985">
        <w:rPr>
          <w:rFonts w:cs="Times New Roman"/>
          <w:shd w:val="clear" w:color="auto" w:fill="FFFFFF"/>
        </w:rPr>
        <w:t xml:space="preserve">culware helpen bij het uitvoeren van de pilot in 2023. </w:t>
      </w:r>
    </w:p>
    <w:p w14:paraId="76030248" w14:textId="77777777" w:rsidR="00580422" w:rsidRPr="00912985" w:rsidRDefault="00580422" w:rsidP="00E61937">
      <w:pPr>
        <w:spacing w:after="0" w:line="360" w:lineRule="auto"/>
        <w:ind w:firstLine="708"/>
        <w:rPr>
          <w:rFonts w:cs="Times New Roman"/>
        </w:rPr>
      </w:pPr>
    </w:p>
    <w:p w14:paraId="4D8AD08F" w14:textId="10734B42" w:rsidR="00570BFC" w:rsidRPr="00912985" w:rsidRDefault="00570BFC" w:rsidP="00E61937">
      <w:pPr>
        <w:spacing w:after="0" w:line="360" w:lineRule="auto"/>
        <w:ind w:firstLine="708"/>
        <w:rPr>
          <w:rFonts w:cs="Times New Roman"/>
          <w:i/>
          <w:iCs/>
        </w:rPr>
      </w:pPr>
      <w:r w:rsidRPr="00912985">
        <w:rPr>
          <w:rFonts w:cs="Times New Roman"/>
        </w:rPr>
        <w:t xml:space="preserve">Vanuit de voorgaande probleemanalyse zal de volgende onderzoeksvraag beantwoord worden in dit onderzoek: </w:t>
      </w:r>
      <w:r w:rsidRPr="00912985">
        <w:rPr>
          <w:rFonts w:cs="Times New Roman"/>
          <w:i/>
          <w:iCs/>
        </w:rPr>
        <w:t>‘</w:t>
      </w:r>
      <w:r w:rsidR="001E1D1C" w:rsidRPr="00912985">
        <w:rPr>
          <w:rFonts w:cs="Times New Roman"/>
          <w:i/>
          <w:iCs/>
        </w:rPr>
        <w:t>Hoe</w:t>
      </w:r>
      <w:r w:rsidRPr="00912985">
        <w:rPr>
          <w:rFonts w:cs="Times New Roman"/>
          <w:i/>
          <w:iCs/>
        </w:rPr>
        <w:t xml:space="preserve"> is de </w:t>
      </w:r>
      <w:r w:rsidR="001E1D1C" w:rsidRPr="00912985">
        <w:rPr>
          <w:rFonts w:cs="Times New Roman"/>
          <w:i/>
          <w:iCs/>
        </w:rPr>
        <w:t xml:space="preserve">intentie </w:t>
      </w:r>
      <w:r w:rsidRPr="00912985">
        <w:rPr>
          <w:rFonts w:cs="Times New Roman"/>
          <w:i/>
          <w:iCs/>
        </w:rPr>
        <w:t>van Fontys Hogeschool studenten tegenover het</w:t>
      </w:r>
      <w:r w:rsidR="001E1D1C" w:rsidRPr="00912985">
        <w:rPr>
          <w:rFonts w:cs="Times New Roman"/>
          <w:i/>
          <w:iCs/>
        </w:rPr>
        <w:t xml:space="preserve"> gebruik van het</w:t>
      </w:r>
      <w:r w:rsidRPr="00912985">
        <w:rPr>
          <w:rFonts w:cs="Times New Roman"/>
          <w:i/>
          <w:iCs/>
        </w:rPr>
        <w:t xml:space="preserve"> nieuwe circulaire Collect</w:t>
      </w:r>
      <w:r w:rsidR="00196BC6" w:rsidRPr="00912985">
        <w:rPr>
          <w:rFonts w:cs="Times New Roman"/>
          <w:i/>
          <w:iCs/>
        </w:rPr>
        <w:t xml:space="preserve"> </w:t>
      </w:r>
      <w:r w:rsidRPr="00912985">
        <w:rPr>
          <w:rFonts w:cs="Times New Roman"/>
          <w:i/>
          <w:iCs/>
        </w:rPr>
        <w:t>&amp;</w:t>
      </w:r>
      <w:r w:rsidR="00196BC6" w:rsidRPr="00912985">
        <w:rPr>
          <w:rFonts w:cs="Times New Roman"/>
          <w:i/>
          <w:iCs/>
        </w:rPr>
        <w:t xml:space="preserve"> </w:t>
      </w:r>
      <w:r w:rsidRPr="00912985">
        <w:rPr>
          <w:rFonts w:cs="Times New Roman"/>
          <w:i/>
          <w:iCs/>
        </w:rPr>
        <w:t xml:space="preserve">Clean systeem van </w:t>
      </w:r>
      <w:r w:rsidR="001E1D1C" w:rsidRPr="00912985">
        <w:rPr>
          <w:rFonts w:cs="Times New Roman"/>
          <w:i/>
          <w:iCs/>
        </w:rPr>
        <w:t>Circulware</w:t>
      </w:r>
      <w:r w:rsidRPr="00912985">
        <w:rPr>
          <w:rFonts w:cs="Times New Roman"/>
          <w:i/>
          <w:iCs/>
        </w:rPr>
        <w:t>?’</w:t>
      </w:r>
    </w:p>
    <w:p w14:paraId="2D5B857A" w14:textId="78B75FBA" w:rsidR="00466296" w:rsidRDefault="00466296" w:rsidP="00466296">
      <w:pPr>
        <w:spacing w:line="360" w:lineRule="auto"/>
        <w:rPr>
          <w:rFonts w:cs="Times New Roman"/>
        </w:rPr>
      </w:pPr>
    </w:p>
    <w:p w14:paraId="2DE057FC" w14:textId="4D452629" w:rsidR="00466296" w:rsidRDefault="00466296" w:rsidP="00466296">
      <w:pPr>
        <w:spacing w:line="360" w:lineRule="auto"/>
        <w:rPr>
          <w:rFonts w:cs="Times New Roman"/>
        </w:rPr>
      </w:pPr>
    </w:p>
    <w:p w14:paraId="70D5C769" w14:textId="05E7497D" w:rsidR="00466296" w:rsidRDefault="00466296" w:rsidP="00466296">
      <w:pPr>
        <w:spacing w:line="360" w:lineRule="auto"/>
        <w:rPr>
          <w:rFonts w:cs="Times New Roman"/>
        </w:rPr>
      </w:pPr>
    </w:p>
    <w:p w14:paraId="14FAE67A" w14:textId="77777777" w:rsidR="00E504FB" w:rsidRDefault="00E504FB" w:rsidP="00466296">
      <w:pPr>
        <w:spacing w:line="360" w:lineRule="auto"/>
        <w:rPr>
          <w:rFonts w:cs="Times New Roman"/>
        </w:rPr>
      </w:pPr>
    </w:p>
    <w:p w14:paraId="1C95BA53" w14:textId="77777777" w:rsidR="00466296" w:rsidRDefault="00466296" w:rsidP="00466296">
      <w:pPr>
        <w:spacing w:line="360" w:lineRule="auto"/>
        <w:rPr>
          <w:rFonts w:cs="Times New Roman"/>
        </w:rPr>
      </w:pPr>
    </w:p>
    <w:p w14:paraId="1996D957" w14:textId="64D6DB00" w:rsidR="00466296" w:rsidRDefault="00466296" w:rsidP="00466296">
      <w:pPr>
        <w:spacing w:line="360" w:lineRule="auto"/>
        <w:rPr>
          <w:rFonts w:cs="Times New Roman"/>
        </w:rPr>
      </w:pPr>
    </w:p>
    <w:p w14:paraId="219C6D30" w14:textId="77777777" w:rsidR="001F5C32" w:rsidRDefault="001F5C32" w:rsidP="00466296">
      <w:pPr>
        <w:spacing w:line="360" w:lineRule="auto"/>
        <w:rPr>
          <w:rFonts w:cs="Times New Roman"/>
        </w:rPr>
      </w:pPr>
    </w:p>
    <w:p w14:paraId="24700688" w14:textId="77777777" w:rsidR="00466296" w:rsidRPr="00466296" w:rsidRDefault="00466296" w:rsidP="00466296">
      <w:pPr>
        <w:spacing w:line="360" w:lineRule="auto"/>
        <w:rPr>
          <w:rFonts w:cs="Times New Roman"/>
        </w:rPr>
      </w:pPr>
    </w:p>
    <w:p w14:paraId="3338C613" w14:textId="69CFD2FF" w:rsidR="00196BC6" w:rsidRDefault="004D505E" w:rsidP="00196BC6">
      <w:pPr>
        <w:pStyle w:val="Kop1"/>
        <w:numPr>
          <w:ilvl w:val="0"/>
          <w:numId w:val="2"/>
        </w:numPr>
        <w:rPr>
          <w:rFonts w:ascii="Times New Roman" w:hAnsi="Times New Roman" w:cs="Times New Roman"/>
          <w:b/>
          <w:bCs/>
        </w:rPr>
      </w:pPr>
      <w:bookmarkStart w:id="2" w:name="_Toc133398083"/>
      <w:r w:rsidRPr="00912985">
        <w:rPr>
          <w:rFonts w:ascii="Times New Roman" w:hAnsi="Times New Roman" w:cs="Times New Roman"/>
          <w:b/>
          <w:bCs/>
        </w:rPr>
        <w:lastRenderedPageBreak/>
        <w:t>Theoretisch kader</w:t>
      </w:r>
      <w:bookmarkEnd w:id="2"/>
    </w:p>
    <w:p w14:paraId="6CD460AD" w14:textId="77777777" w:rsidR="00330294" w:rsidRPr="00330294" w:rsidRDefault="00330294" w:rsidP="00330294">
      <w:pPr>
        <w:rPr>
          <w:lang w:eastAsia="nl-NL"/>
        </w:rPr>
      </w:pPr>
    </w:p>
    <w:p w14:paraId="320F60A0" w14:textId="3D4C7483" w:rsidR="00912985" w:rsidRPr="00330294" w:rsidRDefault="00330294" w:rsidP="00330294">
      <w:pPr>
        <w:pStyle w:val="Kop2"/>
      </w:pPr>
      <w:bookmarkStart w:id="3" w:name="_Toc133398084"/>
      <w:r>
        <w:t>2.1 Circulaire economie</w:t>
      </w:r>
      <w:bookmarkEnd w:id="3"/>
    </w:p>
    <w:p w14:paraId="5349FA5E" w14:textId="1DD50006" w:rsidR="00E34021" w:rsidRDefault="004D505E" w:rsidP="00E34021">
      <w:pPr>
        <w:spacing w:after="0" w:line="360" w:lineRule="auto"/>
        <w:ind w:firstLine="708"/>
        <w:jc w:val="both"/>
        <w:rPr>
          <w:rFonts w:cs="Times New Roman"/>
        </w:rPr>
      </w:pPr>
      <w:r w:rsidRPr="00912985">
        <w:rPr>
          <w:rFonts w:cs="Times New Roman"/>
        </w:rPr>
        <w:t xml:space="preserve">Het idee van de circulaire economie kwam een van de eerste keren voor in een rapport van Stahel &amp; Reday-Mulvey </w:t>
      </w:r>
      <w:r w:rsidRPr="00912985">
        <w:rPr>
          <w:rFonts w:cs="Times New Roman"/>
          <w:noProof/>
        </w:rPr>
        <w:t>(1981)</w:t>
      </w:r>
      <w:r w:rsidRPr="00912985">
        <w:rPr>
          <w:rFonts w:cs="Times New Roman"/>
        </w:rPr>
        <w:t xml:space="preserve">. Het is voortgekomen uit de hoge energieprijzen en de stijgende werkloosheid in die tijd. De auteurs, waarvan </w:t>
      </w:r>
      <w:r w:rsidR="00CA4D19" w:rsidRPr="00912985">
        <w:rPr>
          <w:rFonts w:cs="Times New Roman"/>
        </w:rPr>
        <w:t xml:space="preserve">er </w:t>
      </w:r>
      <w:r w:rsidRPr="00912985">
        <w:rPr>
          <w:rFonts w:cs="Times New Roman"/>
        </w:rPr>
        <w:t>één in die tijd als architect werkte, vermelden in dit rapport dat het opknappen van</w:t>
      </w:r>
      <w:r w:rsidR="00CF6CEE" w:rsidRPr="00912985">
        <w:rPr>
          <w:rFonts w:cs="Times New Roman"/>
        </w:rPr>
        <w:t xml:space="preserve"> gebouwen</w:t>
      </w:r>
      <w:r w:rsidRPr="00912985">
        <w:rPr>
          <w:rFonts w:cs="Times New Roman"/>
        </w:rPr>
        <w:t xml:space="preserve"> meer werk oplevert</w:t>
      </w:r>
      <w:r w:rsidR="00CA4D19" w:rsidRPr="00912985">
        <w:rPr>
          <w:rFonts w:cs="Times New Roman"/>
        </w:rPr>
        <w:t>, en minder middelen verbruikt</w:t>
      </w:r>
      <w:r w:rsidR="00CF6CEE" w:rsidRPr="00912985">
        <w:rPr>
          <w:rFonts w:cs="Times New Roman"/>
        </w:rPr>
        <w:t xml:space="preserve"> dan het slopen en opnieuw bouwen van deze gebouwen</w:t>
      </w:r>
      <w:r w:rsidR="00CA4D19" w:rsidRPr="00912985">
        <w:rPr>
          <w:rFonts w:cs="Times New Roman"/>
        </w:rPr>
        <w:t>, een eerste idee van hergebruiken dus</w:t>
      </w:r>
      <w:r w:rsidR="00CF6CEE" w:rsidRPr="00912985">
        <w:rPr>
          <w:rFonts w:cs="Times New Roman"/>
        </w:rPr>
        <w:t xml:space="preserve">. </w:t>
      </w:r>
      <w:r w:rsidR="00E32F48">
        <w:rPr>
          <w:rFonts w:cs="Times New Roman"/>
        </w:rPr>
        <w:t>Zij kwamen erachter dat dit</w:t>
      </w:r>
      <w:r w:rsidR="00CA4D19" w:rsidRPr="00912985">
        <w:rPr>
          <w:rFonts w:cs="Times New Roman"/>
        </w:rPr>
        <w:t xml:space="preserve"> concept eigenlijk universeel ingezet kan worden</w:t>
      </w:r>
      <w:r w:rsidR="006118CC" w:rsidRPr="00912985">
        <w:rPr>
          <w:rFonts w:cs="Times New Roman"/>
        </w:rPr>
        <w:t>, en dat dit dus niet alleen voor gebouwen geldt</w:t>
      </w:r>
      <w:r w:rsidR="0057194E">
        <w:rPr>
          <w:rFonts w:cs="Times New Roman"/>
        </w:rPr>
        <w:t>, maar ook voor hedendaagse producten</w:t>
      </w:r>
      <w:r w:rsidRPr="00912985">
        <w:rPr>
          <w:rFonts w:cs="Times New Roman"/>
        </w:rPr>
        <w:t xml:space="preserve"> </w:t>
      </w:r>
      <w:sdt>
        <w:sdtPr>
          <w:rPr>
            <w:rFonts w:cs="Times New Roman"/>
          </w:rPr>
          <w:id w:val="-1135860495"/>
          <w:citation/>
        </w:sdtPr>
        <w:sdtEndPr/>
        <w:sdtContent>
          <w:r w:rsidRPr="00912985">
            <w:rPr>
              <w:rFonts w:cs="Times New Roman"/>
            </w:rPr>
            <w:fldChar w:fldCharType="begin"/>
          </w:r>
          <w:r w:rsidRPr="00912985">
            <w:rPr>
              <w:rFonts w:cs="Times New Roman"/>
            </w:rPr>
            <w:instrText xml:space="preserve"> CITATION Sta16 \l 1043 </w:instrText>
          </w:r>
          <w:r w:rsidRPr="00912985">
            <w:rPr>
              <w:rFonts w:cs="Times New Roman"/>
            </w:rPr>
            <w:fldChar w:fldCharType="separate"/>
          </w:r>
          <w:r w:rsidR="00CE172F" w:rsidRPr="00CE172F">
            <w:rPr>
              <w:rFonts w:cs="Times New Roman"/>
              <w:noProof/>
            </w:rPr>
            <w:t>(Stahel, 2016)</w:t>
          </w:r>
          <w:r w:rsidRPr="00912985">
            <w:rPr>
              <w:rFonts w:cs="Times New Roman"/>
            </w:rPr>
            <w:fldChar w:fldCharType="end"/>
          </w:r>
        </w:sdtContent>
      </w:sdt>
      <w:r w:rsidRPr="00912985">
        <w:rPr>
          <w:rFonts w:cs="Times New Roman"/>
        </w:rPr>
        <w:t>.</w:t>
      </w:r>
      <w:r w:rsidR="00E32F48">
        <w:rPr>
          <w:rFonts w:cs="Times New Roman"/>
        </w:rPr>
        <w:t xml:space="preserve"> Hedendaags </w:t>
      </w:r>
      <w:r w:rsidR="00E32F48">
        <w:rPr>
          <w:rFonts w:cs="Times New Roman"/>
          <w:color w:val="000000"/>
          <w:shd w:val="clear" w:color="auto" w:fill="FFFFFF"/>
        </w:rPr>
        <w:t>focust de</w:t>
      </w:r>
      <w:r w:rsidR="00E32F48" w:rsidRPr="00912985">
        <w:rPr>
          <w:rFonts w:cs="Times New Roman"/>
          <w:color w:val="000000"/>
          <w:shd w:val="clear" w:color="auto" w:fill="FFFFFF"/>
        </w:rPr>
        <w:t xml:space="preserve"> circulaire economie zich op het sluiten van de kringlopen</w:t>
      </w:r>
      <w:r w:rsidR="00E32F48" w:rsidRPr="00912985">
        <w:rPr>
          <w:rFonts w:cs="Times New Roman"/>
        </w:rPr>
        <w:t xml:space="preserve">. Hierbij worden materialen en producten zo lang mogelijk hergebruikt en behouden de grondstoffen van deze materialen en producten zo veel, en zo lang mogelijk hun waarde </w:t>
      </w:r>
      <w:r w:rsidR="00E32F48" w:rsidRPr="00912985">
        <w:rPr>
          <w:rFonts w:cs="Times New Roman"/>
          <w:noProof/>
        </w:rPr>
        <w:t>(Faber, Jonker, &amp; Stegeman, 2018</w:t>
      </w:r>
      <w:r w:rsidR="00D70E59">
        <w:rPr>
          <w:rFonts w:cs="Times New Roman"/>
          <w:noProof/>
        </w:rPr>
        <w:t>).</w:t>
      </w:r>
    </w:p>
    <w:p w14:paraId="59CA0736" w14:textId="77777777" w:rsidR="00E34021" w:rsidRPr="00912985" w:rsidRDefault="00E34021" w:rsidP="00E34021">
      <w:pPr>
        <w:spacing w:after="0" w:line="360" w:lineRule="auto"/>
        <w:ind w:firstLine="708"/>
        <w:jc w:val="both"/>
        <w:rPr>
          <w:rFonts w:cs="Times New Roman"/>
        </w:rPr>
      </w:pPr>
    </w:p>
    <w:p w14:paraId="3E462C80" w14:textId="1825A00E" w:rsidR="00FB271C" w:rsidRPr="00912985" w:rsidRDefault="004D505E" w:rsidP="00196BC6">
      <w:pPr>
        <w:spacing w:after="0" w:line="360" w:lineRule="auto"/>
        <w:ind w:firstLine="708"/>
        <w:jc w:val="both"/>
        <w:rPr>
          <w:rFonts w:cs="Times New Roman"/>
          <w:color w:val="000000"/>
          <w:shd w:val="clear" w:color="auto" w:fill="FFFFFF"/>
        </w:rPr>
      </w:pPr>
      <w:r w:rsidRPr="00912985">
        <w:rPr>
          <w:rFonts w:cs="Times New Roman"/>
        </w:rPr>
        <w:t>Tegenwoordig wordt het concept van de circulaire economie door steeds meer landen omarmt</w:t>
      </w:r>
      <w:r w:rsidR="006118CC" w:rsidRPr="00912985">
        <w:rPr>
          <w:rFonts w:cs="Times New Roman"/>
        </w:rPr>
        <w:t xml:space="preserve"> </w:t>
      </w:r>
      <w:sdt>
        <w:sdtPr>
          <w:rPr>
            <w:rFonts w:cs="Times New Roman"/>
          </w:rPr>
          <w:id w:val="1905249905"/>
          <w:citation/>
        </w:sdtPr>
        <w:sdtEndPr/>
        <w:sdtContent>
          <w:r w:rsidR="006118CC" w:rsidRPr="00912985">
            <w:rPr>
              <w:rFonts w:cs="Times New Roman"/>
            </w:rPr>
            <w:fldChar w:fldCharType="begin"/>
          </w:r>
          <w:r w:rsidR="006118CC" w:rsidRPr="00912985">
            <w:rPr>
              <w:rFonts w:cs="Times New Roman"/>
            </w:rPr>
            <w:instrText xml:space="preserve"> CITATION Kor18 \l 1043 </w:instrText>
          </w:r>
          <w:r w:rsidR="006118CC" w:rsidRPr="00912985">
            <w:rPr>
              <w:rFonts w:cs="Times New Roman"/>
            </w:rPr>
            <w:fldChar w:fldCharType="separate"/>
          </w:r>
          <w:r w:rsidR="00CE172F" w:rsidRPr="00CE172F">
            <w:rPr>
              <w:rFonts w:cs="Times New Roman"/>
              <w:noProof/>
            </w:rPr>
            <w:t>(Korhonen, Honkasalo, &amp; Seppälä, 2018)</w:t>
          </w:r>
          <w:r w:rsidR="006118CC" w:rsidRPr="00912985">
            <w:rPr>
              <w:rFonts w:cs="Times New Roman"/>
            </w:rPr>
            <w:fldChar w:fldCharType="end"/>
          </w:r>
        </w:sdtContent>
      </w:sdt>
      <w:r w:rsidRPr="00912985">
        <w:rPr>
          <w:rFonts w:cs="Times New Roman"/>
        </w:rPr>
        <w:t xml:space="preserve">. Nederland heeft zelfs als doel om in 2050 volledig circulair te zijn </w:t>
      </w:r>
      <w:sdt>
        <w:sdtPr>
          <w:rPr>
            <w:rFonts w:cs="Times New Roman"/>
          </w:rPr>
          <w:id w:val="800269274"/>
          <w:citation/>
        </w:sdtPr>
        <w:sdtEndPr/>
        <w:sdtContent>
          <w:r w:rsidRPr="00912985">
            <w:rPr>
              <w:rFonts w:cs="Times New Roman"/>
            </w:rPr>
            <w:fldChar w:fldCharType="begin"/>
          </w:r>
          <w:r w:rsidRPr="00912985">
            <w:rPr>
              <w:rFonts w:cs="Times New Roman"/>
              <w:b/>
              <w:bCs/>
            </w:rPr>
            <w:instrText xml:space="preserve"> CITATION Rij16 \l 1043 </w:instrText>
          </w:r>
          <w:r w:rsidRPr="00912985">
            <w:rPr>
              <w:rFonts w:cs="Times New Roman"/>
            </w:rPr>
            <w:fldChar w:fldCharType="separate"/>
          </w:r>
          <w:r w:rsidR="00CE172F" w:rsidRPr="00CE172F">
            <w:rPr>
              <w:rFonts w:cs="Times New Roman"/>
              <w:noProof/>
            </w:rPr>
            <w:t>(Rijksoverheid, 2016)</w:t>
          </w:r>
          <w:r w:rsidRPr="00912985">
            <w:rPr>
              <w:rFonts w:cs="Times New Roman"/>
            </w:rPr>
            <w:fldChar w:fldCharType="end"/>
          </w:r>
        </w:sdtContent>
      </w:sdt>
      <w:r w:rsidRPr="00912985">
        <w:rPr>
          <w:rFonts w:cs="Times New Roman"/>
        </w:rPr>
        <w:t xml:space="preserve">. </w:t>
      </w:r>
      <w:r w:rsidR="00D70E59">
        <w:rPr>
          <w:rFonts w:cs="Times New Roman"/>
        </w:rPr>
        <w:t xml:space="preserve">De reden </w:t>
      </w:r>
      <w:r w:rsidRPr="00912985">
        <w:rPr>
          <w:rFonts w:cs="Times New Roman"/>
        </w:rPr>
        <w:t xml:space="preserve">hiervoor is dat </w:t>
      </w:r>
      <w:r w:rsidR="00E32F48">
        <w:rPr>
          <w:rFonts w:cs="Times New Roman"/>
        </w:rPr>
        <w:t>ons</w:t>
      </w:r>
      <w:r w:rsidRPr="00912985">
        <w:rPr>
          <w:rFonts w:cs="Times New Roman"/>
        </w:rPr>
        <w:t xml:space="preserve"> globale ecosysteem </w:t>
      </w:r>
      <w:r w:rsidRPr="00912985">
        <w:rPr>
          <w:rFonts w:cs="Times New Roman"/>
          <w:color w:val="000000"/>
          <w:shd w:val="clear" w:color="auto" w:fill="FFFFFF"/>
        </w:rPr>
        <w:t xml:space="preserve">steeds kleiner wordt. </w:t>
      </w:r>
      <w:r w:rsidR="006118CC" w:rsidRPr="00912985">
        <w:rPr>
          <w:rFonts w:cs="Times New Roman"/>
          <w:color w:val="000000"/>
          <w:shd w:val="clear" w:color="auto" w:fill="FFFFFF"/>
        </w:rPr>
        <w:t xml:space="preserve">Onder globaal ecosysteem wordt </w:t>
      </w:r>
      <w:r w:rsidR="00D70E59">
        <w:rPr>
          <w:rFonts w:cs="Times New Roman"/>
          <w:color w:val="000000"/>
          <w:shd w:val="clear" w:color="auto" w:fill="FFFFFF"/>
        </w:rPr>
        <w:t>‘’</w:t>
      </w:r>
      <w:r w:rsidR="006118CC" w:rsidRPr="00912985">
        <w:rPr>
          <w:rFonts w:cs="Times New Roman"/>
          <w:color w:val="000000"/>
          <w:shd w:val="clear" w:color="auto" w:fill="FFFFFF"/>
        </w:rPr>
        <w:t>bijvoorbeeld een bos, plas, heide, weiland of rivier met de daarin thuishorende planten en dieren</w:t>
      </w:r>
      <w:r w:rsidR="00D70E59">
        <w:rPr>
          <w:rFonts w:cs="Times New Roman"/>
          <w:color w:val="000000"/>
          <w:shd w:val="clear" w:color="auto" w:fill="FFFFFF"/>
        </w:rPr>
        <w:t>’’</w:t>
      </w:r>
      <w:r w:rsidR="006118CC" w:rsidRPr="00912985">
        <w:rPr>
          <w:rFonts w:cs="Times New Roman"/>
          <w:color w:val="000000"/>
          <w:shd w:val="clear" w:color="auto" w:fill="FFFFFF"/>
        </w:rPr>
        <w:t xml:space="preserve"> verstaan </w:t>
      </w:r>
      <w:sdt>
        <w:sdtPr>
          <w:rPr>
            <w:rFonts w:cs="Times New Roman"/>
            <w:color w:val="000000"/>
            <w:shd w:val="clear" w:color="auto" w:fill="FFFFFF"/>
          </w:rPr>
          <w:id w:val="716162988"/>
          <w:citation/>
        </w:sdtPr>
        <w:sdtEndPr/>
        <w:sdtContent>
          <w:r w:rsidR="006118CC" w:rsidRPr="00912985">
            <w:rPr>
              <w:rFonts w:cs="Times New Roman"/>
              <w:color w:val="000000"/>
              <w:shd w:val="clear" w:color="auto" w:fill="FFFFFF"/>
            </w:rPr>
            <w:fldChar w:fldCharType="begin"/>
          </w:r>
          <w:r w:rsidR="006118CC" w:rsidRPr="00912985">
            <w:rPr>
              <w:rFonts w:cs="Times New Roman"/>
              <w:color w:val="000000"/>
              <w:shd w:val="clear" w:color="auto" w:fill="FFFFFF"/>
            </w:rPr>
            <w:instrText xml:space="preserve">CITATION DeC99 \l 1043 </w:instrText>
          </w:r>
          <w:r w:rsidR="006118CC" w:rsidRPr="00912985">
            <w:rPr>
              <w:rFonts w:cs="Times New Roman"/>
              <w:color w:val="000000"/>
              <w:shd w:val="clear" w:color="auto" w:fill="FFFFFF"/>
            </w:rPr>
            <w:fldChar w:fldCharType="separate"/>
          </w:r>
          <w:r w:rsidR="00CE172F" w:rsidRPr="00CE172F">
            <w:rPr>
              <w:rFonts w:cs="Times New Roman"/>
              <w:noProof/>
              <w:color w:val="000000"/>
              <w:shd w:val="clear" w:color="auto" w:fill="FFFFFF"/>
            </w:rPr>
            <w:t>(De Coster, 1999)</w:t>
          </w:r>
          <w:r w:rsidR="006118CC" w:rsidRPr="00912985">
            <w:rPr>
              <w:rFonts w:cs="Times New Roman"/>
              <w:color w:val="000000"/>
              <w:shd w:val="clear" w:color="auto" w:fill="FFFFFF"/>
            </w:rPr>
            <w:fldChar w:fldCharType="end"/>
          </w:r>
        </w:sdtContent>
      </w:sdt>
      <w:r w:rsidR="006118CC" w:rsidRPr="00912985">
        <w:rPr>
          <w:rFonts w:cs="Times New Roman"/>
          <w:color w:val="000000"/>
          <w:shd w:val="clear" w:color="auto" w:fill="FFFFFF"/>
        </w:rPr>
        <w:t xml:space="preserve">.  </w:t>
      </w:r>
      <w:r w:rsidR="00D70E59">
        <w:rPr>
          <w:rFonts w:cs="Times New Roman"/>
          <w:color w:val="000000"/>
          <w:shd w:val="clear" w:color="auto" w:fill="FFFFFF"/>
        </w:rPr>
        <w:t>Ons</w:t>
      </w:r>
      <w:r w:rsidRPr="00912985">
        <w:rPr>
          <w:rFonts w:cs="Times New Roman"/>
          <w:color w:val="000000"/>
          <w:shd w:val="clear" w:color="auto" w:fill="FFFFFF"/>
        </w:rPr>
        <w:t xml:space="preserve"> globale ecosysteem wordt niet alleen kleiner, maar ook de kwaliteit ervan wordt minder. Verder krimpt het gedeelte van de aarde waarop menselijk leven mogelijk is. Zo worden de woestijnen groter, stijgt het zeeniveau, wordt de consumptie per persoon steeds hoger en stijgt het inwonersaantal van de aarde nog ieder jaar flink. Dit alles zorgt ervoor dat er steeds meer grondstoffen en energie nodig zijn, wat ook zorgt voor meer afval</w:t>
      </w:r>
      <w:r w:rsidR="00D86BDE" w:rsidRPr="00912985">
        <w:rPr>
          <w:rFonts w:cs="Times New Roman"/>
          <w:color w:val="000000"/>
          <w:shd w:val="clear" w:color="auto" w:fill="FFFFFF"/>
        </w:rPr>
        <w:t xml:space="preserve">, wat onder andere ook weer in de oceaan terecht komt. </w:t>
      </w:r>
      <w:r w:rsidRPr="00912985">
        <w:rPr>
          <w:rFonts w:cs="Times New Roman"/>
          <w:color w:val="000000"/>
          <w:shd w:val="clear" w:color="auto" w:fill="FFFFFF"/>
        </w:rPr>
        <w:t>Dit is waar de circulaire economie in beeld komt</w:t>
      </w:r>
      <w:r w:rsidR="00D86BDE" w:rsidRPr="00912985">
        <w:rPr>
          <w:rFonts w:cs="Times New Roman"/>
          <w:color w:val="000000"/>
          <w:shd w:val="clear" w:color="auto" w:fill="FFFFFF"/>
        </w:rPr>
        <w:t xml:space="preserve"> en een belangrijke rol kan spelen</w:t>
      </w:r>
      <w:r w:rsidR="00177343">
        <w:rPr>
          <w:rFonts w:cs="Times New Roman"/>
          <w:color w:val="000000"/>
          <w:shd w:val="clear" w:color="auto" w:fill="FFFFFF"/>
        </w:rPr>
        <w:t xml:space="preserve"> </w:t>
      </w:r>
      <w:sdt>
        <w:sdtPr>
          <w:rPr>
            <w:rFonts w:cs="Times New Roman"/>
            <w:color w:val="000000"/>
            <w:shd w:val="clear" w:color="auto" w:fill="FFFFFF"/>
          </w:rPr>
          <w:id w:val="1140306541"/>
          <w:citation/>
        </w:sdtPr>
        <w:sdtEndPr/>
        <w:sdtContent>
          <w:r w:rsidR="00177343" w:rsidRPr="00912985">
            <w:rPr>
              <w:rFonts w:cs="Times New Roman"/>
              <w:color w:val="000000"/>
              <w:shd w:val="clear" w:color="auto" w:fill="FFFFFF"/>
            </w:rPr>
            <w:fldChar w:fldCharType="begin"/>
          </w:r>
          <w:r w:rsidR="00177343" w:rsidRPr="00912985">
            <w:rPr>
              <w:rFonts w:cs="Times New Roman"/>
              <w:color w:val="000000"/>
              <w:shd w:val="clear" w:color="auto" w:fill="FFFFFF"/>
            </w:rPr>
            <w:instrText xml:space="preserve"> CITATION Kor18 \l 1043 </w:instrText>
          </w:r>
          <w:r w:rsidR="00177343" w:rsidRPr="00912985">
            <w:rPr>
              <w:rFonts w:cs="Times New Roman"/>
              <w:color w:val="000000"/>
              <w:shd w:val="clear" w:color="auto" w:fill="FFFFFF"/>
            </w:rPr>
            <w:fldChar w:fldCharType="separate"/>
          </w:r>
          <w:r w:rsidR="00CE172F" w:rsidRPr="00CE172F">
            <w:rPr>
              <w:rFonts w:cs="Times New Roman"/>
              <w:noProof/>
              <w:color w:val="000000"/>
              <w:shd w:val="clear" w:color="auto" w:fill="FFFFFF"/>
            </w:rPr>
            <w:t>(Korhonen, Honkasalo, &amp; Seppälä, 2018)</w:t>
          </w:r>
          <w:r w:rsidR="00177343" w:rsidRPr="00912985">
            <w:rPr>
              <w:rFonts w:cs="Times New Roman"/>
              <w:color w:val="000000"/>
              <w:shd w:val="clear" w:color="auto" w:fill="FFFFFF"/>
            </w:rPr>
            <w:fldChar w:fldCharType="end"/>
          </w:r>
        </w:sdtContent>
      </w:sdt>
      <w:r w:rsidRPr="00912985">
        <w:rPr>
          <w:rFonts w:cs="Times New Roman"/>
          <w:color w:val="000000"/>
          <w:shd w:val="clear" w:color="auto" w:fill="FFFFFF"/>
        </w:rPr>
        <w:t xml:space="preserve">. </w:t>
      </w:r>
    </w:p>
    <w:p w14:paraId="4376683E" w14:textId="63483690" w:rsidR="00727281" w:rsidRPr="00912985" w:rsidRDefault="00727281" w:rsidP="00727281">
      <w:pPr>
        <w:spacing w:after="0" w:line="360" w:lineRule="auto"/>
        <w:jc w:val="both"/>
        <w:rPr>
          <w:rFonts w:cs="Times New Roman"/>
        </w:rPr>
      </w:pPr>
    </w:p>
    <w:p w14:paraId="09B8BDD1" w14:textId="7ED74DB9" w:rsidR="00FB271C" w:rsidRPr="00912985" w:rsidRDefault="003E5130" w:rsidP="007A19C1">
      <w:pPr>
        <w:spacing w:after="0" w:line="360" w:lineRule="auto"/>
        <w:ind w:firstLine="708"/>
        <w:jc w:val="both"/>
        <w:rPr>
          <w:rFonts w:cs="Times New Roman"/>
          <w:shd w:val="clear" w:color="auto" w:fill="FFFFFF"/>
        </w:rPr>
      </w:pPr>
      <w:r w:rsidRPr="00912985">
        <w:rPr>
          <w:rFonts w:cs="Times New Roman"/>
          <w:shd w:val="clear" w:color="auto" w:fill="FFFFFF"/>
        </w:rPr>
        <w:t xml:space="preserve">Gedrag dat bij de circulaire economie hoort wordt ook wel </w:t>
      </w:r>
      <w:r w:rsidR="00E34021">
        <w:rPr>
          <w:rFonts w:cs="Times New Roman"/>
          <w:shd w:val="clear" w:color="auto" w:fill="FFFFFF"/>
        </w:rPr>
        <w:t>duurzaam</w:t>
      </w:r>
      <w:r w:rsidRPr="00912985">
        <w:rPr>
          <w:rFonts w:cs="Times New Roman"/>
          <w:shd w:val="clear" w:color="auto" w:fill="FFFFFF"/>
        </w:rPr>
        <w:t xml:space="preserve"> gedrag genoemd. </w:t>
      </w:r>
      <w:r w:rsidR="00E34021">
        <w:rPr>
          <w:rFonts w:cs="Times New Roman"/>
          <w:shd w:val="clear" w:color="auto" w:fill="FFFFFF"/>
        </w:rPr>
        <w:t>Duurzaam</w:t>
      </w:r>
      <w:r w:rsidR="00727281" w:rsidRPr="00912985">
        <w:rPr>
          <w:rFonts w:cs="Times New Roman"/>
          <w:shd w:val="clear" w:color="auto" w:fill="FFFFFF"/>
        </w:rPr>
        <w:t xml:space="preserve"> gedrag is gedrag dat de omgeving zo min mogelijk beschadigt, of de omgeving zelf ten goede komt </w:t>
      </w:r>
      <w:sdt>
        <w:sdtPr>
          <w:rPr>
            <w:rFonts w:cs="Times New Roman"/>
            <w:shd w:val="clear" w:color="auto" w:fill="FFFFFF"/>
          </w:rPr>
          <w:id w:val="-583527245"/>
          <w:citation/>
        </w:sdtPr>
        <w:sdtEndPr/>
        <w:sdtContent>
          <w:r w:rsidR="00727281" w:rsidRPr="00912985">
            <w:rPr>
              <w:rFonts w:cs="Times New Roman"/>
              <w:shd w:val="clear" w:color="auto" w:fill="FFFFFF"/>
            </w:rPr>
            <w:fldChar w:fldCharType="begin"/>
          </w:r>
          <w:r w:rsidR="00727281" w:rsidRPr="00912985">
            <w:rPr>
              <w:rFonts w:cs="Times New Roman"/>
            </w:rPr>
            <w:instrText xml:space="preserve"> CITATION Ste09 \l 1043 </w:instrText>
          </w:r>
          <w:r w:rsidR="00727281" w:rsidRPr="00912985">
            <w:rPr>
              <w:rFonts w:cs="Times New Roman"/>
              <w:shd w:val="clear" w:color="auto" w:fill="FFFFFF"/>
            </w:rPr>
            <w:fldChar w:fldCharType="separate"/>
          </w:r>
          <w:r w:rsidR="00CE172F" w:rsidRPr="00CE172F">
            <w:rPr>
              <w:rFonts w:cs="Times New Roman"/>
              <w:noProof/>
            </w:rPr>
            <w:t>(Steg &amp; Vlek, 2009)</w:t>
          </w:r>
          <w:r w:rsidR="00727281" w:rsidRPr="00912985">
            <w:rPr>
              <w:rFonts w:cs="Times New Roman"/>
              <w:shd w:val="clear" w:color="auto" w:fill="FFFFFF"/>
            </w:rPr>
            <w:fldChar w:fldCharType="end"/>
          </w:r>
        </w:sdtContent>
      </w:sdt>
      <w:r w:rsidR="007A19C1" w:rsidRPr="00912985">
        <w:rPr>
          <w:rFonts w:cs="Times New Roman"/>
          <w:shd w:val="clear" w:color="auto" w:fill="FFFFFF"/>
        </w:rPr>
        <w:t xml:space="preserve"> en is dus belangrijk om het concept van de circulaire economie te laten slagen. Het is immers de gebruiker die uiteindelijk verantwoordelijk is voor het gebruiken van de duurzame (circulaire) producten en diensten</w:t>
      </w:r>
      <w:r w:rsidR="00087CA9" w:rsidRPr="00912985">
        <w:rPr>
          <w:rFonts w:cs="Times New Roman"/>
          <w:shd w:val="clear" w:color="auto" w:fill="FFFFFF"/>
        </w:rPr>
        <w:t xml:space="preserve"> </w:t>
      </w:r>
      <w:sdt>
        <w:sdtPr>
          <w:rPr>
            <w:rFonts w:cs="Times New Roman"/>
            <w:shd w:val="clear" w:color="auto" w:fill="FFFFFF"/>
          </w:rPr>
          <w:id w:val="1833257735"/>
          <w:citation/>
        </w:sdtPr>
        <w:sdtEndPr/>
        <w:sdtContent>
          <w:r w:rsidR="00087CA9" w:rsidRPr="00912985">
            <w:rPr>
              <w:rFonts w:cs="Times New Roman"/>
              <w:shd w:val="clear" w:color="auto" w:fill="FFFFFF"/>
            </w:rPr>
            <w:fldChar w:fldCharType="begin"/>
          </w:r>
          <w:r w:rsidR="00087CA9" w:rsidRPr="00912985">
            <w:rPr>
              <w:rFonts w:cs="Times New Roman"/>
              <w:shd w:val="clear" w:color="auto" w:fill="FFFFFF"/>
            </w:rPr>
            <w:instrText xml:space="preserve"> CITATION Cia16 \l 1043 </w:instrText>
          </w:r>
          <w:r w:rsidR="00087CA9" w:rsidRPr="00912985">
            <w:rPr>
              <w:rFonts w:cs="Times New Roman"/>
              <w:shd w:val="clear" w:color="auto" w:fill="FFFFFF"/>
            </w:rPr>
            <w:fldChar w:fldCharType="separate"/>
          </w:r>
          <w:r w:rsidR="00CE172F" w:rsidRPr="00CE172F">
            <w:rPr>
              <w:rFonts w:cs="Times New Roman"/>
              <w:noProof/>
              <w:shd w:val="clear" w:color="auto" w:fill="FFFFFF"/>
            </w:rPr>
            <w:t>(Cialani, Ghisellini, &amp; Ulgiati, 2016)</w:t>
          </w:r>
          <w:r w:rsidR="00087CA9" w:rsidRPr="00912985">
            <w:rPr>
              <w:rFonts w:cs="Times New Roman"/>
              <w:shd w:val="clear" w:color="auto" w:fill="FFFFFF"/>
            </w:rPr>
            <w:fldChar w:fldCharType="end"/>
          </w:r>
        </w:sdtContent>
      </w:sdt>
      <w:r w:rsidR="007A19C1" w:rsidRPr="00912985">
        <w:rPr>
          <w:rFonts w:cs="Times New Roman"/>
          <w:shd w:val="clear" w:color="auto" w:fill="FFFFFF"/>
        </w:rPr>
        <w:t xml:space="preserve">, zoals bijvoorbeeld het Collect &amp; Clean systeem. </w:t>
      </w:r>
      <w:r w:rsidR="00727281" w:rsidRPr="00912985">
        <w:rPr>
          <w:rFonts w:cs="Times New Roman"/>
          <w:shd w:val="clear" w:color="auto" w:fill="FFFFFF"/>
        </w:rPr>
        <w:t>Het ecologisch gedra</w:t>
      </w:r>
      <w:r w:rsidR="007A19C1" w:rsidRPr="00912985">
        <w:rPr>
          <w:rFonts w:cs="Times New Roman"/>
          <w:shd w:val="clear" w:color="auto" w:fill="FFFFFF"/>
        </w:rPr>
        <w:t xml:space="preserve">g dat in </w:t>
      </w:r>
      <w:r w:rsidR="007A19C1" w:rsidRPr="00912985">
        <w:rPr>
          <w:rFonts w:cs="Times New Roman"/>
          <w:shd w:val="clear" w:color="auto" w:fill="FFFFFF"/>
        </w:rPr>
        <w:lastRenderedPageBreak/>
        <w:t>dit onderzoek onderzocht wordt is het gebruik make</w:t>
      </w:r>
      <w:r w:rsidR="00727281" w:rsidRPr="00912985">
        <w:rPr>
          <w:rFonts w:cs="Times New Roman"/>
          <w:shd w:val="clear" w:color="auto" w:fill="FFFFFF"/>
        </w:rPr>
        <w:t xml:space="preserve">n van het nieuwe Collect &amp; Clean systeem van Circulware. </w:t>
      </w:r>
    </w:p>
    <w:p w14:paraId="7502F0A5" w14:textId="77777777" w:rsidR="007A19C1" w:rsidRPr="00912985" w:rsidRDefault="007A19C1" w:rsidP="007A19C1">
      <w:pPr>
        <w:spacing w:after="0" w:line="360" w:lineRule="auto"/>
        <w:ind w:firstLine="708"/>
        <w:jc w:val="both"/>
        <w:rPr>
          <w:rFonts w:cs="Times New Roman"/>
          <w:shd w:val="clear" w:color="auto" w:fill="FFFFFF"/>
        </w:rPr>
      </w:pPr>
    </w:p>
    <w:p w14:paraId="0E9DD25D" w14:textId="21CA3A24" w:rsidR="00FB271C" w:rsidRPr="00B33CF1" w:rsidRDefault="00542519" w:rsidP="00B33CF1">
      <w:pPr>
        <w:pStyle w:val="Kop2"/>
        <w:spacing w:line="360" w:lineRule="auto"/>
        <w:rPr>
          <w:rFonts w:ascii="Times New Roman" w:hAnsi="Times New Roman" w:cs="Times New Roman"/>
        </w:rPr>
      </w:pPr>
      <w:bookmarkStart w:id="4" w:name="_Toc133398085"/>
      <w:r w:rsidRPr="00912985">
        <w:rPr>
          <w:rFonts w:ascii="Times New Roman" w:hAnsi="Times New Roman" w:cs="Times New Roman"/>
        </w:rPr>
        <w:t xml:space="preserve">2.2 </w:t>
      </w:r>
      <w:r w:rsidR="00872293" w:rsidRPr="00912985">
        <w:rPr>
          <w:rFonts w:ascii="Times New Roman" w:hAnsi="Times New Roman" w:cs="Times New Roman"/>
        </w:rPr>
        <w:t xml:space="preserve">Extended </w:t>
      </w:r>
      <w:r w:rsidR="009A7BBE" w:rsidRPr="00912985">
        <w:rPr>
          <w:rFonts w:ascii="Times New Roman" w:hAnsi="Times New Roman" w:cs="Times New Roman"/>
        </w:rPr>
        <w:t>Theory Of Planned Behavior</w:t>
      </w:r>
      <w:bookmarkEnd w:id="4"/>
    </w:p>
    <w:p w14:paraId="0B71105D" w14:textId="0122316D" w:rsidR="00596095" w:rsidRPr="00912985" w:rsidRDefault="004D505E" w:rsidP="00A16475">
      <w:pPr>
        <w:spacing w:after="0" w:line="360" w:lineRule="auto"/>
        <w:ind w:firstLine="708"/>
        <w:rPr>
          <w:rFonts w:cs="Times New Roman"/>
        </w:rPr>
      </w:pPr>
      <w:r w:rsidRPr="00912985">
        <w:rPr>
          <w:rFonts w:cs="Times New Roman"/>
        </w:rPr>
        <w:t xml:space="preserve">In dit onderzoek </w:t>
      </w:r>
      <w:r w:rsidR="00E2046C" w:rsidRPr="00912985">
        <w:rPr>
          <w:rFonts w:cs="Times New Roman"/>
        </w:rPr>
        <w:t xml:space="preserve">is gebruik gemaakt </w:t>
      </w:r>
      <w:r w:rsidRPr="00912985">
        <w:rPr>
          <w:rFonts w:cs="Times New Roman"/>
        </w:rPr>
        <w:t xml:space="preserve">van </w:t>
      </w:r>
      <w:r w:rsidR="00D43FF6" w:rsidRPr="00912985">
        <w:rPr>
          <w:rFonts w:cs="Times New Roman"/>
        </w:rPr>
        <w:t xml:space="preserve">de </w:t>
      </w:r>
      <w:r w:rsidR="00872293" w:rsidRPr="00912985">
        <w:rPr>
          <w:rFonts w:cs="Times New Roman"/>
        </w:rPr>
        <w:t xml:space="preserve">Extended </w:t>
      </w:r>
      <w:r w:rsidR="00D43FF6" w:rsidRPr="00912985">
        <w:rPr>
          <w:rFonts w:cs="Times New Roman"/>
        </w:rPr>
        <w:t xml:space="preserve">Theory Of </w:t>
      </w:r>
      <w:r w:rsidRPr="00912985">
        <w:rPr>
          <w:rFonts w:cs="Times New Roman"/>
        </w:rPr>
        <w:t>Planned Behaviour</w:t>
      </w:r>
      <w:r w:rsidR="00872293" w:rsidRPr="00912985">
        <w:rPr>
          <w:rFonts w:cs="Times New Roman"/>
        </w:rPr>
        <w:t xml:space="preserve">. Dit </w:t>
      </w:r>
      <w:r w:rsidR="00596095" w:rsidRPr="00912985">
        <w:rPr>
          <w:rFonts w:cs="Times New Roman"/>
        </w:rPr>
        <w:t xml:space="preserve">model is een uitbreiding op de originele </w:t>
      </w:r>
      <w:r w:rsidR="00872293" w:rsidRPr="00912985">
        <w:rPr>
          <w:rFonts w:cs="Times New Roman"/>
        </w:rPr>
        <w:t>Theory Of Planned Behaviour, die o</w:t>
      </w:r>
      <w:r w:rsidRPr="00912985">
        <w:rPr>
          <w:rFonts w:cs="Times New Roman"/>
        </w:rPr>
        <w:t xml:space="preserve">ntwikkelt </w:t>
      </w:r>
      <w:r w:rsidR="00596095" w:rsidRPr="00912985">
        <w:rPr>
          <w:rFonts w:cs="Times New Roman"/>
        </w:rPr>
        <w:t>is</w:t>
      </w:r>
      <w:r w:rsidR="00557117" w:rsidRPr="00912985">
        <w:rPr>
          <w:rFonts w:cs="Times New Roman"/>
        </w:rPr>
        <w:t xml:space="preserve"> </w:t>
      </w:r>
      <w:r w:rsidRPr="00912985">
        <w:rPr>
          <w:rFonts w:cs="Times New Roman"/>
        </w:rPr>
        <w:t xml:space="preserve">door </w:t>
      </w:r>
      <w:r w:rsidRPr="00912985">
        <w:rPr>
          <w:rFonts w:cs="Times New Roman"/>
          <w:noProof/>
        </w:rPr>
        <w:t>Ajzen (1991)</w:t>
      </w:r>
      <w:r w:rsidRPr="00912985">
        <w:rPr>
          <w:rFonts w:cs="Times New Roman"/>
        </w:rPr>
        <w:t xml:space="preserve">. Uit de literatuur blijkt dat </w:t>
      </w:r>
      <w:r w:rsidR="00D43FF6" w:rsidRPr="00912985">
        <w:rPr>
          <w:rFonts w:cs="Times New Roman"/>
        </w:rPr>
        <w:t>de</w:t>
      </w:r>
      <w:r w:rsidR="00596095" w:rsidRPr="00912985">
        <w:rPr>
          <w:rFonts w:cs="Times New Roman"/>
        </w:rPr>
        <w:t xml:space="preserve"> originele</w:t>
      </w:r>
      <w:r w:rsidR="00D43FF6" w:rsidRPr="00912985">
        <w:rPr>
          <w:rFonts w:cs="Times New Roman"/>
        </w:rPr>
        <w:t xml:space="preserve"> Theory Of Planned Behavior </w:t>
      </w:r>
      <w:r w:rsidRPr="00912985">
        <w:rPr>
          <w:rFonts w:cs="Times New Roman"/>
        </w:rPr>
        <w:t>een van de meest gebruikte modellen is om gedrag te voorspellen</w:t>
      </w:r>
      <w:r w:rsidR="00B90C80" w:rsidRPr="00912985">
        <w:rPr>
          <w:rFonts w:cs="Times New Roman"/>
        </w:rPr>
        <w:t xml:space="preserve"> </w:t>
      </w:r>
      <w:sdt>
        <w:sdtPr>
          <w:rPr>
            <w:rFonts w:cs="Times New Roman"/>
          </w:rPr>
          <w:id w:val="-523477622"/>
          <w:citation/>
        </w:sdtPr>
        <w:sdtEndPr/>
        <w:sdtContent>
          <w:r w:rsidR="00B90C80" w:rsidRPr="00912985">
            <w:rPr>
              <w:rFonts w:cs="Times New Roman"/>
            </w:rPr>
            <w:fldChar w:fldCharType="begin"/>
          </w:r>
          <w:r w:rsidR="00B90C80" w:rsidRPr="00912985">
            <w:rPr>
              <w:rFonts w:cs="Times New Roman"/>
            </w:rPr>
            <w:instrText xml:space="preserve"> CITATION Arm01 \l 1043 </w:instrText>
          </w:r>
          <w:r w:rsidR="00B90C80" w:rsidRPr="00912985">
            <w:rPr>
              <w:rFonts w:cs="Times New Roman"/>
            </w:rPr>
            <w:fldChar w:fldCharType="separate"/>
          </w:r>
          <w:r w:rsidR="00CE172F" w:rsidRPr="00CE172F">
            <w:rPr>
              <w:rFonts w:cs="Times New Roman"/>
              <w:noProof/>
            </w:rPr>
            <w:t>(Armitage &amp; Conner, 2001)</w:t>
          </w:r>
          <w:r w:rsidR="00B90C80" w:rsidRPr="00912985">
            <w:rPr>
              <w:rFonts w:cs="Times New Roman"/>
            </w:rPr>
            <w:fldChar w:fldCharType="end"/>
          </w:r>
        </w:sdtContent>
      </w:sdt>
      <w:r w:rsidR="00B90C80" w:rsidRPr="00912985">
        <w:rPr>
          <w:rFonts w:cs="Times New Roman"/>
        </w:rPr>
        <w:t>.</w:t>
      </w:r>
      <w:r w:rsidRPr="00912985">
        <w:rPr>
          <w:rFonts w:cs="Times New Roman"/>
        </w:rPr>
        <w:t xml:space="preserve"> Verder wordt </w:t>
      </w:r>
      <w:r w:rsidR="00596095" w:rsidRPr="00912985">
        <w:rPr>
          <w:rFonts w:cs="Times New Roman"/>
        </w:rPr>
        <w:t>het originele</w:t>
      </w:r>
      <w:r w:rsidRPr="00912985">
        <w:rPr>
          <w:rFonts w:cs="Times New Roman"/>
        </w:rPr>
        <w:t xml:space="preserve"> model ook veel gebruikt door onderzoekers om te onderzoeken of mensen de intentie hebben om </w:t>
      </w:r>
      <w:r w:rsidR="00E2046C" w:rsidRPr="00912985">
        <w:rPr>
          <w:rFonts w:cs="Times New Roman"/>
        </w:rPr>
        <w:t>duurzaam</w:t>
      </w:r>
      <w:r w:rsidRPr="00912985">
        <w:rPr>
          <w:rFonts w:cs="Times New Roman"/>
        </w:rPr>
        <w:t xml:space="preserve"> gedrag uit te voeren</w:t>
      </w:r>
      <w:sdt>
        <w:sdtPr>
          <w:rPr>
            <w:rFonts w:cs="Times New Roman"/>
          </w:rPr>
          <w:id w:val="1113020325"/>
          <w:citation/>
        </w:sdtPr>
        <w:sdtEndPr/>
        <w:sdtContent>
          <w:r w:rsidRPr="00912985">
            <w:rPr>
              <w:rFonts w:cs="Times New Roman"/>
            </w:rPr>
            <w:fldChar w:fldCharType="begin"/>
          </w:r>
          <w:r w:rsidRPr="00912985">
            <w:rPr>
              <w:rFonts w:cs="Times New Roman"/>
            </w:rPr>
            <w:instrText xml:space="preserve"> CITATION Che14 \l 1043 </w:instrText>
          </w:r>
          <w:r w:rsidRPr="00912985">
            <w:rPr>
              <w:rFonts w:cs="Times New Roman"/>
            </w:rPr>
            <w:fldChar w:fldCharType="separate"/>
          </w:r>
          <w:r w:rsidR="00CE172F">
            <w:rPr>
              <w:rFonts w:cs="Times New Roman"/>
              <w:noProof/>
            </w:rPr>
            <w:t xml:space="preserve"> </w:t>
          </w:r>
          <w:r w:rsidR="00CE172F" w:rsidRPr="00CE172F">
            <w:rPr>
              <w:rFonts w:cs="Times New Roman"/>
              <w:noProof/>
            </w:rPr>
            <w:t>(Chen &amp; Tung, 2014)</w:t>
          </w:r>
          <w:r w:rsidRPr="00912985">
            <w:rPr>
              <w:rFonts w:cs="Times New Roman"/>
            </w:rPr>
            <w:fldChar w:fldCharType="end"/>
          </w:r>
        </w:sdtContent>
      </w:sdt>
      <w:r w:rsidRPr="00912985">
        <w:rPr>
          <w:rFonts w:cs="Times New Roman"/>
        </w:rPr>
        <w:t xml:space="preserve">. </w:t>
      </w:r>
      <w:r w:rsidR="00A16475" w:rsidRPr="00912985">
        <w:rPr>
          <w:rFonts w:cs="Times New Roman"/>
        </w:rPr>
        <w:t xml:space="preserve">Onderzoek laat echter zien dat de </w:t>
      </w:r>
      <w:r w:rsidR="00596095" w:rsidRPr="00912985">
        <w:rPr>
          <w:rFonts w:cs="Times New Roman"/>
        </w:rPr>
        <w:t xml:space="preserve">Extended Theory Of Planned Behaviour </w:t>
      </w:r>
      <w:r w:rsidR="00A16475" w:rsidRPr="00912985">
        <w:rPr>
          <w:rFonts w:cs="Times New Roman"/>
        </w:rPr>
        <w:t>een nog betere voorspellende waarde heeft van de intentie om duurzaam gedrag te vertonen</w:t>
      </w:r>
      <w:r w:rsidR="008F32D3">
        <w:rPr>
          <w:rFonts w:cs="Times New Roman"/>
          <w:noProof/>
        </w:rPr>
        <w:t xml:space="preserve"> </w:t>
      </w:r>
      <w:r w:rsidR="008F32D3" w:rsidRPr="008F32D3">
        <w:rPr>
          <w:rFonts w:cs="Times New Roman"/>
          <w:noProof/>
        </w:rPr>
        <w:t>(Chen, 2016)</w:t>
      </w:r>
      <w:r w:rsidR="00A16475" w:rsidRPr="00912985">
        <w:rPr>
          <w:rFonts w:cs="Times New Roman"/>
        </w:rPr>
        <w:t>.</w:t>
      </w:r>
    </w:p>
    <w:p w14:paraId="010C5FDF" w14:textId="77777777" w:rsidR="00A16475" w:rsidRPr="00912985" w:rsidRDefault="00A16475" w:rsidP="00A16475">
      <w:pPr>
        <w:spacing w:after="0" w:line="360" w:lineRule="auto"/>
        <w:rPr>
          <w:rFonts w:cs="Times New Roman"/>
        </w:rPr>
      </w:pPr>
    </w:p>
    <w:p w14:paraId="757BA275" w14:textId="433BE2CA" w:rsidR="00B90C80" w:rsidRPr="00912985" w:rsidRDefault="00B90C80" w:rsidP="00442D46">
      <w:pPr>
        <w:spacing w:after="0" w:line="360" w:lineRule="auto"/>
        <w:ind w:firstLine="708"/>
        <w:rPr>
          <w:rFonts w:cs="Times New Roman"/>
        </w:rPr>
      </w:pPr>
      <w:r w:rsidRPr="00912985">
        <w:rPr>
          <w:rFonts w:cs="Times New Roman"/>
        </w:rPr>
        <w:t xml:space="preserve">De </w:t>
      </w:r>
      <w:r w:rsidR="00A16475" w:rsidRPr="00912985">
        <w:rPr>
          <w:rFonts w:cs="Times New Roman"/>
        </w:rPr>
        <w:t xml:space="preserve">orignele </w:t>
      </w:r>
      <w:r w:rsidRPr="00912985">
        <w:rPr>
          <w:rFonts w:cs="Times New Roman"/>
        </w:rPr>
        <w:t xml:space="preserve">Theory Of Planned Behavior </w:t>
      </w:r>
      <w:r w:rsidR="00557117" w:rsidRPr="00912985">
        <w:rPr>
          <w:rFonts w:cs="Times New Roman"/>
        </w:rPr>
        <w:t xml:space="preserve">is </w:t>
      </w:r>
      <w:r w:rsidRPr="00912985">
        <w:rPr>
          <w:rFonts w:cs="Times New Roman"/>
        </w:rPr>
        <w:t xml:space="preserve">een doorontwikkeling van </w:t>
      </w:r>
      <w:r w:rsidR="00A16475" w:rsidRPr="00912985">
        <w:rPr>
          <w:rFonts w:cs="Times New Roman"/>
        </w:rPr>
        <w:t xml:space="preserve">de Theory Of </w:t>
      </w:r>
      <w:r w:rsidRPr="00912985">
        <w:rPr>
          <w:rFonts w:cs="Times New Roman"/>
        </w:rPr>
        <w:t xml:space="preserve">Reasoned Action, ontwikkelt door Azjen en Fishbein (1975). </w:t>
      </w:r>
      <w:r w:rsidR="00D50F89" w:rsidRPr="00912985">
        <w:rPr>
          <w:rFonts w:cs="Times New Roman"/>
        </w:rPr>
        <w:t>Zoals</w:t>
      </w:r>
      <w:r w:rsidR="00DC531B">
        <w:rPr>
          <w:rFonts w:cs="Times New Roman"/>
        </w:rPr>
        <w:t xml:space="preserve"> al in de inleiding besproken</w:t>
      </w:r>
      <w:r w:rsidRPr="00912985">
        <w:rPr>
          <w:rFonts w:cs="Times New Roman"/>
        </w:rPr>
        <w:t xml:space="preserve"> bestaat</w:t>
      </w:r>
      <w:r w:rsidR="00D50F89" w:rsidRPr="00912985">
        <w:rPr>
          <w:rFonts w:cs="Times New Roman"/>
        </w:rPr>
        <w:t xml:space="preserve"> het model</w:t>
      </w:r>
      <w:r w:rsidRPr="00912985">
        <w:rPr>
          <w:rFonts w:cs="Times New Roman"/>
        </w:rPr>
        <w:t xml:space="preserve"> uit drie componenten; attitude, subjectieve norm en waargenomen gedragscontrole en deze hebben ieder invloed op de intentie om bepaald gedrag uit te voeren. </w:t>
      </w:r>
      <w:r w:rsidR="00A16475" w:rsidRPr="00912985">
        <w:rPr>
          <w:rFonts w:cs="Times New Roman"/>
        </w:rPr>
        <w:t xml:space="preserve">De Extended Theory Of Planned Behaviour voegt hier nog een extra component aan toe, namelijk de </w:t>
      </w:r>
      <w:r w:rsidR="00382246">
        <w:rPr>
          <w:rFonts w:cs="Times New Roman"/>
        </w:rPr>
        <w:t>morele</w:t>
      </w:r>
      <w:r w:rsidR="00A16475" w:rsidRPr="00912985">
        <w:rPr>
          <w:rFonts w:cs="Times New Roman"/>
        </w:rPr>
        <w:t xml:space="preserve"> plicht.</w:t>
      </w:r>
      <w:r w:rsidR="00557117" w:rsidRPr="00912985">
        <w:rPr>
          <w:rFonts w:cs="Times New Roman"/>
        </w:rPr>
        <w:t xml:space="preserve"> Ook </w:t>
      </w:r>
      <w:r w:rsidR="00382246">
        <w:rPr>
          <w:rFonts w:cs="Times New Roman"/>
        </w:rPr>
        <w:t>morele</w:t>
      </w:r>
      <w:r w:rsidR="00557117" w:rsidRPr="00912985">
        <w:rPr>
          <w:rFonts w:cs="Times New Roman"/>
        </w:rPr>
        <w:t xml:space="preserve"> plicht heeft weer invloed op de intentie om bepaald duurzaam gedrag uit te voeren.</w:t>
      </w:r>
      <w:r w:rsidR="00C6789A" w:rsidRPr="00912985">
        <w:rPr>
          <w:rFonts w:cs="Times New Roman"/>
        </w:rPr>
        <w:t xml:space="preserve"> </w:t>
      </w:r>
      <w:r w:rsidR="00382246">
        <w:rPr>
          <w:rFonts w:cs="Times New Roman"/>
        </w:rPr>
        <w:t>Morele</w:t>
      </w:r>
      <w:r w:rsidR="00C6789A" w:rsidRPr="00912985">
        <w:rPr>
          <w:rFonts w:cs="Times New Roman"/>
        </w:rPr>
        <w:t xml:space="preserve"> plicht is toegevoegd aan dit model omdat uit een meta-analyse van </w:t>
      </w:r>
      <w:r w:rsidR="00C6789A" w:rsidRPr="00912985">
        <w:rPr>
          <w:rFonts w:cs="Times New Roman"/>
          <w:noProof/>
        </w:rPr>
        <w:t xml:space="preserve">Bamberg &amp; Möser (2007) blijkt dat duurzaam gedrag voortkomt uit zowel eigen belang als pro sociale motieven. </w:t>
      </w:r>
      <w:r w:rsidR="00382246">
        <w:rPr>
          <w:rFonts w:cs="Times New Roman"/>
          <w:noProof/>
        </w:rPr>
        <w:t>Morele</w:t>
      </w:r>
      <w:r w:rsidR="00C6789A" w:rsidRPr="00912985">
        <w:rPr>
          <w:rFonts w:cs="Times New Roman"/>
          <w:noProof/>
        </w:rPr>
        <w:t xml:space="preserve"> plicht is in dit geval de component die ook het pro sociale motief in het model meeneemt.</w:t>
      </w:r>
      <w:r w:rsidR="00442D46" w:rsidRPr="00912985">
        <w:rPr>
          <w:rFonts w:cs="Times New Roman"/>
        </w:rPr>
        <w:t xml:space="preserve"> De vier verschillende componenten van de Extended Theory Of Planned Behavior zullen hieronder één voor één worden uitgelegd.</w:t>
      </w:r>
    </w:p>
    <w:p w14:paraId="71236236" w14:textId="77777777" w:rsidR="00B90C80" w:rsidRPr="00912985" w:rsidRDefault="00B90C80" w:rsidP="00D43FF6">
      <w:pPr>
        <w:spacing w:after="0" w:line="360" w:lineRule="auto"/>
        <w:ind w:firstLine="708"/>
        <w:rPr>
          <w:rFonts w:cs="Times New Roman"/>
        </w:rPr>
      </w:pPr>
    </w:p>
    <w:p w14:paraId="53C21B04" w14:textId="00A841B5" w:rsidR="00FB271C" w:rsidRPr="00912985" w:rsidRDefault="00442D46" w:rsidP="00542519">
      <w:pPr>
        <w:spacing w:line="360" w:lineRule="auto"/>
        <w:rPr>
          <w:rFonts w:cs="Times New Roman"/>
          <w:b/>
          <w:bCs/>
        </w:rPr>
      </w:pPr>
      <w:r w:rsidRPr="00912985">
        <w:rPr>
          <w:rFonts w:cs="Times New Roman"/>
          <w:noProof/>
          <w:lang w:eastAsia="nl-NL"/>
        </w:rPr>
        <w:lastRenderedPageBreak/>
        <w:drawing>
          <wp:inline distT="0" distB="0" distL="0" distR="0" wp14:anchorId="51ED7840" wp14:editId="1EBFF375">
            <wp:extent cx="3707343" cy="280987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141" cy="2815028"/>
                    </a:xfrm>
                    <a:prstGeom prst="rect">
                      <a:avLst/>
                    </a:prstGeom>
                  </pic:spPr>
                </pic:pic>
              </a:graphicData>
            </a:graphic>
          </wp:inline>
        </w:drawing>
      </w:r>
    </w:p>
    <w:p w14:paraId="4101D49E" w14:textId="4B6E7EE9" w:rsidR="00D50F89" w:rsidRPr="00912985" w:rsidRDefault="000B76D4" w:rsidP="00542519">
      <w:pPr>
        <w:spacing w:line="360" w:lineRule="auto"/>
        <w:rPr>
          <w:rFonts w:cs="Times New Roman"/>
          <w:i/>
          <w:iCs/>
          <w:lang w:val="en-US"/>
        </w:rPr>
      </w:pPr>
      <w:r w:rsidRPr="00912985">
        <w:rPr>
          <w:rFonts w:cs="Times New Roman"/>
          <w:i/>
          <w:iCs/>
          <w:lang w:val="en-US"/>
        </w:rPr>
        <w:t xml:space="preserve">Afbeelding 2: </w:t>
      </w:r>
      <w:r w:rsidR="00442D46" w:rsidRPr="00912985">
        <w:rPr>
          <w:rFonts w:cs="Times New Roman"/>
          <w:i/>
          <w:iCs/>
          <w:lang w:val="en-US"/>
        </w:rPr>
        <w:t xml:space="preserve">Extended </w:t>
      </w:r>
      <w:r w:rsidRPr="00912985">
        <w:rPr>
          <w:rFonts w:cs="Times New Roman"/>
          <w:i/>
          <w:iCs/>
          <w:lang w:val="en-US"/>
        </w:rPr>
        <w:t xml:space="preserve">Theory of Planned </w:t>
      </w:r>
      <w:r w:rsidRPr="00DC531B">
        <w:rPr>
          <w:rFonts w:cs="Times New Roman"/>
          <w:i/>
          <w:iCs/>
          <w:lang w:val="en-US"/>
        </w:rPr>
        <w:t xml:space="preserve">Behavior </w:t>
      </w:r>
      <w:r w:rsidR="00DC531B" w:rsidRPr="00DC531B">
        <w:rPr>
          <w:rFonts w:cs="Times New Roman"/>
          <w:i/>
          <w:iCs/>
          <w:lang w:val="en-US"/>
        </w:rPr>
        <w:t>(</w:t>
      </w:r>
      <w:r w:rsidR="00DC531B" w:rsidRPr="00DC531B">
        <w:rPr>
          <w:rFonts w:cs="Times New Roman"/>
          <w:i/>
          <w:iCs/>
          <w:noProof/>
          <w:lang w:val="en-US"/>
        </w:rPr>
        <w:t>Chen, 2016</w:t>
      </w:r>
      <w:r w:rsidRPr="00DC531B">
        <w:rPr>
          <w:rFonts w:cs="Times New Roman"/>
          <w:i/>
          <w:iCs/>
          <w:lang w:val="en-US"/>
        </w:rPr>
        <w:t>)</w:t>
      </w:r>
      <w:r w:rsidR="00DC531B" w:rsidRPr="00DC531B">
        <w:rPr>
          <w:rFonts w:cs="Times New Roman"/>
          <w:i/>
          <w:iCs/>
          <w:lang w:val="en-US"/>
        </w:rPr>
        <w:t>.</w:t>
      </w:r>
    </w:p>
    <w:p w14:paraId="589349C9" w14:textId="6524561F" w:rsidR="00542519" w:rsidRPr="00912985" w:rsidRDefault="00330294" w:rsidP="00330294">
      <w:pPr>
        <w:pStyle w:val="Kop3"/>
      </w:pPr>
      <w:bookmarkStart w:id="5" w:name="_Toc133398086"/>
      <w:r>
        <w:t xml:space="preserve">2.2.1 </w:t>
      </w:r>
      <w:r w:rsidR="00542519" w:rsidRPr="00912985">
        <w:t>Attitude</w:t>
      </w:r>
      <w:bookmarkEnd w:id="5"/>
    </w:p>
    <w:p w14:paraId="786899CB" w14:textId="0DE434A6" w:rsidR="00A542E4" w:rsidRPr="00912985" w:rsidRDefault="004D505E" w:rsidP="00912985">
      <w:pPr>
        <w:spacing w:line="360" w:lineRule="auto"/>
        <w:ind w:firstLine="708"/>
        <w:rPr>
          <w:rFonts w:cs="Times New Roman"/>
        </w:rPr>
      </w:pPr>
      <w:r w:rsidRPr="00912985">
        <w:rPr>
          <w:rFonts w:cs="Times New Roman"/>
        </w:rPr>
        <w:t xml:space="preserve">Attitude is de eerste component uit het model. Attitude gaat over de algehele beoordeling van een persoon over een andere persoon of zichzelf, een object </w:t>
      </w:r>
      <w:r w:rsidR="00B0511C" w:rsidRPr="00912985">
        <w:rPr>
          <w:rFonts w:cs="Times New Roman"/>
        </w:rPr>
        <w:t xml:space="preserve">of </w:t>
      </w:r>
      <w:r w:rsidRPr="00912985">
        <w:rPr>
          <w:rFonts w:cs="Times New Roman"/>
        </w:rPr>
        <w:t xml:space="preserve">gedrag. Hierbij gaat het er over of deze persoon dit positief of negatief beoordeelt </w:t>
      </w:r>
      <w:sdt>
        <w:sdtPr>
          <w:rPr>
            <w:rFonts w:cs="Times New Roman"/>
          </w:rPr>
          <w:id w:val="-369292725"/>
          <w:citation/>
        </w:sdtPr>
        <w:sdtEndPr/>
        <w:sdtContent>
          <w:r w:rsidRPr="00912985">
            <w:rPr>
              <w:rFonts w:cs="Times New Roman"/>
            </w:rPr>
            <w:fldChar w:fldCharType="begin"/>
          </w:r>
          <w:r w:rsidRPr="00912985">
            <w:rPr>
              <w:rFonts w:cs="Times New Roman"/>
            </w:rPr>
            <w:instrText xml:space="preserve">CITATION Pet10 \l 1043 </w:instrText>
          </w:r>
          <w:r w:rsidRPr="00912985">
            <w:rPr>
              <w:rFonts w:cs="Times New Roman"/>
            </w:rPr>
            <w:fldChar w:fldCharType="separate"/>
          </w:r>
          <w:r w:rsidR="00CE172F" w:rsidRPr="00CE172F">
            <w:rPr>
              <w:rFonts w:cs="Times New Roman"/>
              <w:noProof/>
            </w:rPr>
            <w:t>(Brinol &amp; Petty, 2010)</w:t>
          </w:r>
          <w:r w:rsidRPr="00912985">
            <w:rPr>
              <w:rFonts w:cs="Times New Roman"/>
            </w:rPr>
            <w:fldChar w:fldCharType="end"/>
          </w:r>
        </w:sdtContent>
      </w:sdt>
      <w:r w:rsidRPr="00912985">
        <w:rPr>
          <w:rFonts w:cs="Times New Roman"/>
        </w:rPr>
        <w:t xml:space="preserve">. Over het algemeen is het zo dat wanneer een persoon een positieve attitude heeft tegenover het uit te voeren gedrag, de kans groter dat de persoon uiteindelijk ook de intentie heeft om dit gedrag uit te voeren (Ajzen, 1991). </w:t>
      </w:r>
      <w:r w:rsidR="003E386F" w:rsidRPr="00912985">
        <w:rPr>
          <w:rFonts w:cs="Times New Roman"/>
        </w:rPr>
        <w:t>Onderzoek</w:t>
      </w:r>
      <w:r w:rsidR="0058327C" w:rsidRPr="00912985">
        <w:rPr>
          <w:rFonts w:cs="Times New Roman"/>
        </w:rPr>
        <w:t xml:space="preserve">en </w:t>
      </w:r>
      <w:r w:rsidR="003E386F" w:rsidRPr="00912985">
        <w:rPr>
          <w:rFonts w:cs="Times New Roman"/>
        </w:rPr>
        <w:t xml:space="preserve">van </w:t>
      </w:r>
      <w:r w:rsidR="0058327C" w:rsidRPr="00912985">
        <w:rPr>
          <w:rFonts w:cs="Times New Roman"/>
        </w:rPr>
        <w:t xml:space="preserve">zowel </w:t>
      </w:r>
      <w:r w:rsidR="00BB65FC" w:rsidRPr="00912985">
        <w:rPr>
          <w:rFonts w:cs="Times New Roman"/>
        </w:rPr>
        <w:t xml:space="preserve">Thomas en Sharp (2013) als van Kollmuss en Agyeman (2002) </w:t>
      </w:r>
      <w:r w:rsidR="003E386F" w:rsidRPr="00912985">
        <w:rPr>
          <w:rFonts w:cs="Times New Roman"/>
        </w:rPr>
        <w:t>la</w:t>
      </w:r>
      <w:r w:rsidR="0058327C" w:rsidRPr="00912985">
        <w:rPr>
          <w:rFonts w:cs="Times New Roman"/>
        </w:rPr>
        <w:t>ten</w:t>
      </w:r>
      <w:r w:rsidR="003E386F" w:rsidRPr="00912985">
        <w:rPr>
          <w:rFonts w:cs="Times New Roman"/>
        </w:rPr>
        <w:t xml:space="preserve"> inderdaad zien dat mensen met een positieve attitude tegenover het </w:t>
      </w:r>
      <w:r w:rsidR="00442D46" w:rsidRPr="00912985">
        <w:rPr>
          <w:rFonts w:cs="Times New Roman"/>
        </w:rPr>
        <w:t>duurzaam</w:t>
      </w:r>
      <w:r w:rsidR="00BB65FC" w:rsidRPr="00912985">
        <w:rPr>
          <w:rFonts w:cs="Times New Roman"/>
        </w:rPr>
        <w:t xml:space="preserve"> gedrag </w:t>
      </w:r>
      <w:r w:rsidR="00B55081" w:rsidRPr="00912985">
        <w:rPr>
          <w:rFonts w:cs="Times New Roman"/>
        </w:rPr>
        <w:t>eerder de intentie hebben om</w:t>
      </w:r>
      <w:r w:rsidR="003E386F" w:rsidRPr="00912985">
        <w:rPr>
          <w:rFonts w:cs="Times New Roman"/>
        </w:rPr>
        <w:t xml:space="preserve"> ook daadwerkelijk</w:t>
      </w:r>
      <w:r w:rsidR="00442D46" w:rsidRPr="00912985">
        <w:rPr>
          <w:rFonts w:cs="Times New Roman"/>
        </w:rPr>
        <w:t xml:space="preserve"> duurzaam</w:t>
      </w:r>
      <w:r w:rsidR="003E386F" w:rsidRPr="00912985">
        <w:rPr>
          <w:rFonts w:cs="Times New Roman"/>
        </w:rPr>
        <w:t xml:space="preserve"> gedrag uit te voeren</w:t>
      </w:r>
      <w:r w:rsidR="0058327C" w:rsidRPr="00912985">
        <w:rPr>
          <w:rFonts w:cs="Times New Roman"/>
        </w:rPr>
        <w:t xml:space="preserve">. </w:t>
      </w:r>
      <w:r w:rsidR="00A542E4" w:rsidRPr="00912985">
        <w:rPr>
          <w:rFonts w:cs="Times New Roman"/>
        </w:rPr>
        <w:t xml:space="preserve">Uit onderzoek blijkt </w:t>
      </w:r>
      <w:r w:rsidR="000D6C8C">
        <w:rPr>
          <w:rFonts w:cs="Times New Roman"/>
        </w:rPr>
        <w:t xml:space="preserve">ook </w:t>
      </w:r>
      <w:r w:rsidR="00A542E4" w:rsidRPr="00912985">
        <w:rPr>
          <w:rFonts w:cs="Times New Roman"/>
        </w:rPr>
        <w:t xml:space="preserve">dat studenten over het algemeen een positieve attitude hebben tegenover duurzaamheid en het uitvoeren van duurzaam gedrag </w:t>
      </w:r>
      <w:sdt>
        <w:sdtPr>
          <w:rPr>
            <w:rFonts w:cs="Times New Roman"/>
          </w:rPr>
          <w:id w:val="1417277590"/>
          <w:citation/>
        </w:sdtPr>
        <w:sdtEndPr/>
        <w:sdtContent>
          <w:r w:rsidR="00A542E4" w:rsidRPr="00912985">
            <w:rPr>
              <w:rFonts w:cs="Times New Roman"/>
            </w:rPr>
            <w:fldChar w:fldCharType="begin"/>
          </w:r>
          <w:r w:rsidR="00A542E4" w:rsidRPr="00912985">
            <w:rPr>
              <w:rFonts w:cs="Times New Roman"/>
            </w:rPr>
            <w:instrText xml:space="preserve"> CITATION Kag07 \l 1043 </w:instrText>
          </w:r>
          <w:r w:rsidR="00A542E4" w:rsidRPr="00912985">
            <w:rPr>
              <w:rFonts w:cs="Times New Roman"/>
            </w:rPr>
            <w:fldChar w:fldCharType="separate"/>
          </w:r>
          <w:r w:rsidR="00CE172F" w:rsidRPr="00CE172F">
            <w:rPr>
              <w:rFonts w:cs="Times New Roman"/>
              <w:noProof/>
            </w:rPr>
            <w:t>(Kagawa, 2007)</w:t>
          </w:r>
          <w:r w:rsidR="00A542E4" w:rsidRPr="00912985">
            <w:rPr>
              <w:rFonts w:cs="Times New Roman"/>
            </w:rPr>
            <w:fldChar w:fldCharType="end"/>
          </w:r>
        </w:sdtContent>
      </w:sdt>
      <w:r w:rsidR="00A542E4" w:rsidRPr="00912985">
        <w:rPr>
          <w:rFonts w:cs="Times New Roman"/>
        </w:rPr>
        <w:t>.</w:t>
      </w:r>
    </w:p>
    <w:p w14:paraId="5BE74E8C" w14:textId="7D7A59E9" w:rsidR="00A542E4" w:rsidRPr="00912985" w:rsidRDefault="008E6B38" w:rsidP="00FC756D">
      <w:pPr>
        <w:spacing w:line="360" w:lineRule="auto"/>
        <w:ind w:firstLine="708"/>
        <w:rPr>
          <w:rFonts w:cs="Times New Roman"/>
          <w:noProof/>
        </w:rPr>
      </w:pPr>
      <w:r w:rsidRPr="00912985">
        <w:rPr>
          <w:rFonts w:cs="Times New Roman"/>
        </w:rPr>
        <w:t>Echter leidt een positieve attitude niet direct tot het daadwerkelijk</w:t>
      </w:r>
      <w:r w:rsidR="00B55081" w:rsidRPr="00912985">
        <w:rPr>
          <w:rFonts w:cs="Times New Roman"/>
        </w:rPr>
        <w:t>e</w:t>
      </w:r>
      <w:r w:rsidRPr="00912985">
        <w:rPr>
          <w:rFonts w:cs="Times New Roman"/>
        </w:rPr>
        <w:t xml:space="preserve"> uitvoeren van het </w:t>
      </w:r>
      <w:r w:rsidR="00442D46" w:rsidRPr="00912985">
        <w:rPr>
          <w:rFonts w:cs="Times New Roman"/>
        </w:rPr>
        <w:t>duurzam</w:t>
      </w:r>
      <w:r w:rsidRPr="00912985">
        <w:rPr>
          <w:rFonts w:cs="Times New Roman"/>
        </w:rPr>
        <w:t xml:space="preserve">e gedrag waardoor attitude alleen geen goede voorspeller is van het uitvoeren van </w:t>
      </w:r>
      <w:r w:rsidR="00442D46" w:rsidRPr="00912985">
        <w:rPr>
          <w:rFonts w:cs="Times New Roman"/>
        </w:rPr>
        <w:t>duurzaam</w:t>
      </w:r>
      <w:r w:rsidRPr="00912985">
        <w:rPr>
          <w:rFonts w:cs="Times New Roman"/>
        </w:rPr>
        <w:t xml:space="preserve"> gedrag. </w:t>
      </w:r>
      <w:r w:rsidR="00F41395" w:rsidRPr="00912985">
        <w:rPr>
          <w:rFonts w:cs="Times New Roman"/>
        </w:rPr>
        <w:t xml:space="preserve">Zo blijkt bijvoorbeeld dat veel mensen wel een positieve attitude hebben tegenover duurzame producten en </w:t>
      </w:r>
      <w:r w:rsidR="00912985">
        <w:rPr>
          <w:rFonts w:cs="Times New Roman"/>
        </w:rPr>
        <w:t>duurzaam</w:t>
      </w:r>
      <w:r w:rsidR="00F41395" w:rsidRPr="00912985">
        <w:rPr>
          <w:rFonts w:cs="Times New Roman"/>
        </w:rPr>
        <w:t xml:space="preserve"> gedrag, maar </w:t>
      </w:r>
      <w:r w:rsidR="00912985">
        <w:rPr>
          <w:rFonts w:cs="Times New Roman"/>
        </w:rPr>
        <w:t>dit gedrag vervolgens niet uitvoeren</w:t>
      </w:r>
      <w:r w:rsidR="00E274AA" w:rsidRPr="00912985">
        <w:rPr>
          <w:rFonts w:cs="Times New Roman"/>
          <w:b/>
          <w:bCs/>
        </w:rPr>
        <w:t xml:space="preserve"> </w:t>
      </w:r>
      <w:r w:rsidR="00E274AA" w:rsidRPr="00912985">
        <w:rPr>
          <w:rFonts w:cs="Times New Roman"/>
          <w:noProof/>
        </w:rPr>
        <w:t>(Park &amp; Lin, 2020</w:t>
      </w:r>
      <w:r w:rsidR="00912985">
        <w:rPr>
          <w:rFonts w:cs="Times New Roman"/>
          <w:noProof/>
        </w:rPr>
        <w:t>). Dit wordt het attitude-behavior gap genoemd (</w:t>
      </w:r>
      <w:r w:rsidR="00E274AA" w:rsidRPr="00912985">
        <w:rPr>
          <w:rFonts w:cs="Times New Roman"/>
          <w:noProof/>
        </w:rPr>
        <w:t>Nguyen, Nguyen, &amp; Hoang, 2019</w:t>
      </w:r>
      <w:r w:rsidR="00726A8E" w:rsidRPr="00912985">
        <w:rPr>
          <w:rFonts w:cs="Times New Roman"/>
          <w:noProof/>
        </w:rPr>
        <w:t>).</w:t>
      </w:r>
      <w:r w:rsidR="00912985">
        <w:rPr>
          <w:rFonts w:cs="Times New Roman"/>
          <w:noProof/>
        </w:rPr>
        <w:t xml:space="preserve"> Een manier om dit attitude-behavior gap te verkleinen is om</w:t>
      </w:r>
      <w:r w:rsidR="00FC756D">
        <w:rPr>
          <w:rFonts w:cs="Times New Roman"/>
          <w:noProof/>
        </w:rPr>
        <w:t xml:space="preserve"> het duu</w:t>
      </w:r>
      <w:r w:rsidR="00177343">
        <w:rPr>
          <w:rFonts w:cs="Times New Roman"/>
          <w:noProof/>
        </w:rPr>
        <w:t>r</w:t>
      </w:r>
      <w:r w:rsidR="00FC756D">
        <w:rPr>
          <w:rFonts w:cs="Times New Roman"/>
          <w:noProof/>
        </w:rPr>
        <w:t>zame gedrag erg toegankelijk te maken, en om de consument te laten zien dat hetgeen dat hij doet ook daadwerkelijk bijdraagt aan het verbeteren van het klimaat (Nguyen, Nguyen, &amp; Hoang, 2019).</w:t>
      </w:r>
    </w:p>
    <w:p w14:paraId="02DCC60A" w14:textId="7F1A91DF" w:rsidR="0016442B" w:rsidRDefault="00FC756D" w:rsidP="00380657">
      <w:pPr>
        <w:spacing w:after="0" w:line="360" w:lineRule="auto"/>
        <w:rPr>
          <w:rFonts w:cs="Times New Roman"/>
        </w:rPr>
      </w:pPr>
      <w:r>
        <w:rPr>
          <w:rFonts w:cs="Times New Roman"/>
        </w:rPr>
        <w:lastRenderedPageBreak/>
        <w:t>Verder blijkt</w:t>
      </w:r>
      <w:r w:rsidR="00F40A92" w:rsidRPr="00912985">
        <w:rPr>
          <w:rFonts w:cs="Times New Roman"/>
        </w:rPr>
        <w:t xml:space="preserve"> uit onderzoek dat het ook belangrijk is dat individuen waarden onderschrijven die verder gaan dan hun eigen belang. Deze individuen zouden daardoor </w:t>
      </w:r>
      <w:r w:rsidR="00E02A60">
        <w:rPr>
          <w:rFonts w:cs="Times New Roman"/>
        </w:rPr>
        <w:t xml:space="preserve">een positievere attitude hebben en </w:t>
      </w:r>
      <w:r w:rsidR="00F40A92" w:rsidRPr="00912985">
        <w:rPr>
          <w:rFonts w:cs="Times New Roman"/>
        </w:rPr>
        <w:t xml:space="preserve">eerder geneigd zijn om dit </w:t>
      </w:r>
      <w:r w:rsidR="00726A8E" w:rsidRPr="00912985">
        <w:rPr>
          <w:rFonts w:cs="Times New Roman"/>
        </w:rPr>
        <w:t>duurzam</w:t>
      </w:r>
      <w:r w:rsidR="00177343">
        <w:rPr>
          <w:rFonts w:cs="Times New Roman"/>
        </w:rPr>
        <w:t>e</w:t>
      </w:r>
      <w:r w:rsidR="00F40A92" w:rsidRPr="00912985">
        <w:rPr>
          <w:rFonts w:cs="Times New Roman"/>
        </w:rPr>
        <w:t xml:space="preserve"> gedrag ook daadwerkelijk uit te voeren (Steg &amp; Vlek, 2009). Verder blijkt ook dat er een link is tussen een hogere bezorgdheid om het milieu en het </w:t>
      </w:r>
      <w:r>
        <w:rPr>
          <w:rFonts w:cs="Times New Roman"/>
        </w:rPr>
        <w:t xml:space="preserve">daadwerkelijk </w:t>
      </w:r>
      <w:r w:rsidR="00F40A92" w:rsidRPr="00912985">
        <w:rPr>
          <w:rFonts w:cs="Times New Roman"/>
        </w:rPr>
        <w:t xml:space="preserve">uitvoeren van </w:t>
      </w:r>
      <w:r w:rsidR="00726A8E" w:rsidRPr="00912985">
        <w:rPr>
          <w:rFonts w:cs="Times New Roman"/>
        </w:rPr>
        <w:t>duurzaam</w:t>
      </w:r>
      <w:r w:rsidR="00F40A92" w:rsidRPr="00912985">
        <w:rPr>
          <w:rFonts w:cs="Times New Roman"/>
        </w:rPr>
        <w:t xml:space="preserve"> gedrag. Een onderzoek naar het gebruik van herbruikbare bekers onder studenten op een Australische universiteit (Novoradovskaya et al., 2021) bevestigt dit en laat zien dat mensen die het milieu belangrijk vinden het gebruik van herbruikbare bekers het langst vol hielden. </w:t>
      </w:r>
      <w:r w:rsidR="0016442B" w:rsidRPr="00912985">
        <w:rPr>
          <w:rFonts w:cs="Times New Roman"/>
        </w:rPr>
        <w:t xml:space="preserve"> Deze waarden die met het milieu te maken hebben kunnen bij mensen waarbij deze nog niet</w:t>
      </w:r>
      <w:r>
        <w:rPr>
          <w:rFonts w:cs="Times New Roman"/>
        </w:rPr>
        <w:t>, of in mindere mate</w:t>
      </w:r>
      <w:r w:rsidR="0016442B" w:rsidRPr="00912985">
        <w:rPr>
          <w:rFonts w:cs="Times New Roman"/>
        </w:rPr>
        <w:t xml:space="preserve"> aanwezig zijn geactiveerd worden door middel van een informatiestrategie zoals </w:t>
      </w:r>
      <w:r w:rsidR="00177343">
        <w:rPr>
          <w:rFonts w:cs="Times New Roman"/>
        </w:rPr>
        <w:t xml:space="preserve">een </w:t>
      </w:r>
      <w:r w:rsidR="0016442B" w:rsidRPr="00912985">
        <w:rPr>
          <w:rFonts w:cs="Times New Roman"/>
        </w:rPr>
        <w:t xml:space="preserve">voorlichting of een infographic over het milieu en </w:t>
      </w:r>
      <w:r>
        <w:rPr>
          <w:rFonts w:cs="Times New Roman"/>
        </w:rPr>
        <w:t>de im</w:t>
      </w:r>
      <w:r w:rsidR="000103A1">
        <w:rPr>
          <w:rFonts w:cs="Times New Roman"/>
        </w:rPr>
        <w:t>pact die het nieuwe duurzame gedrag hierop heeft</w:t>
      </w:r>
      <w:r>
        <w:rPr>
          <w:rFonts w:cs="Times New Roman"/>
        </w:rPr>
        <w:t xml:space="preserve"> </w:t>
      </w:r>
      <w:r w:rsidR="0016442B" w:rsidRPr="00912985">
        <w:rPr>
          <w:rFonts w:cs="Times New Roman"/>
        </w:rPr>
        <w:t xml:space="preserve">. Hierdoor kan </w:t>
      </w:r>
      <w:r>
        <w:rPr>
          <w:rFonts w:cs="Times New Roman"/>
        </w:rPr>
        <w:t xml:space="preserve">ook </w:t>
      </w:r>
      <w:r w:rsidR="0016442B" w:rsidRPr="00912985">
        <w:rPr>
          <w:rFonts w:cs="Times New Roman"/>
        </w:rPr>
        <w:t xml:space="preserve">de attitude </w:t>
      </w:r>
      <w:r w:rsidR="000103A1">
        <w:rPr>
          <w:rFonts w:cs="Times New Roman"/>
        </w:rPr>
        <w:t xml:space="preserve">tegenover dit gedrag </w:t>
      </w:r>
      <w:r w:rsidR="0016442B" w:rsidRPr="00912985">
        <w:rPr>
          <w:rFonts w:cs="Times New Roman"/>
        </w:rPr>
        <w:t>positief beïnvloed worden</w:t>
      </w:r>
      <w:sdt>
        <w:sdtPr>
          <w:rPr>
            <w:rFonts w:cs="Times New Roman"/>
          </w:rPr>
          <w:id w:val="297739849"/>
          <w:citation/>
        </w:sdtPr>
        <w:sdtEndPr/>
        <w:sdtContent>
          <w:r w:rsidR="0016442B" w:rsidRPr="00912985">
            <w:rPr>
              <w:rFonts w:cs="Times New Roman"/>
            </w:rPr>
            <w:fldChar w:fldCharType="begin"/>
          </w:r>
          <w:r w:rsidR="0016442B" w:rsidRPr="00912985">
            <w:rPr>
              <w:rFonts w:cs="Times New Roman"/>
            </w:rPr>
            <w:instrText xml:space="preserve"> CITATION Poo18 \l 1043 </w:instrText>
          </w:r>
          <w:r w:rsidR="0016442B" w:rsidRPr="00912985">
            <w:rPr>
              <w:rFonts w:cs="Times New Roman"/>
            </w:rPr>
            <w:fldChar w:fldCharType="separate"/>
          </w:r>
          <w:r w:rsidR="00CE172F">
            <w:rPr>
              <w:rFonts w:cs="Times New Roman"/>
              <w:noProof/>
            </w:rPr>
            <w:t xml:space="preserve"> </w:t>
          </w:r>
          <w:r w:rsidR="00CE172F" w:rsidRPr="00CE172F">
            <w:rPr>
              <w:rFonts w:cs="Times New Roman"/>
              <w:noProof/>
            </w:rPr>
            <w:t>(Poortinga &amp; Whitaker, 2018)</w:t>
          </w:r>
          <w:r w:rsidR="0016442B" w:rsidRPr="00912985">
            <w:rPr>
              <w:rFonts w:cs="Times New Roman"/>
            </w:rPr>
            <w:fldChar w:fldCharType="end"/>
          </w:r>
        </w:sdtContent>
      </w:sdt>
      <w:r w:rsidR="0016442B" w:rsidRPr="00912985">
        <w:rPr>
          <w:rFonts w:cs="Times New Roman"/>
        </w:rPr>
        <w:t>.</w:t>
      </w:r>
      <w:r w:rsidR="00380657">
        <w:rPr>
          <w:rFonts w:cs="Times New Roman"/>
        </w:rPr>
        <w:t xml:space="preserve"> </w:t>
      </w:r>
      <w:r w:rsidR="00380657" w:rsidRPr="00912985">
        <w:rPr>
          <w:rFonts w:cs="Times New Roman"/>
        </w:rPr>
        <w:t xml:space="preserve">Verder helpt het ook om de impact van het </w:t>
      </w:r>
      <w:r w:rsidR="00380657">
        <w:rPr>
          <w:rFonts w:cs="Times New Roman"/>
        </w:rPr>
        <w:t xml:space="preserve">huidige </w:t>
      </w:r>
      <w:r w:rsidR="00380657" w:rsidRPr="00912985">
        <w:rPr>
          <w:rFonts w:cs="Times New Roman"/>
        </w:rPr>
        <w:t xml:space="preserve">gedrag van een individu op het milieu uit te lichten en alternatieven voor zijn gedrag te laten zien. </w:t>
      </w:r>
      <w:r w:rsidR="00380657">
        <w:rPr>
          <w:rFonts w:cs="Times New Roman"/>
        </w:rPr>
        <w:t>Ook dit</w:t>
      </w:r>
      <w:r w:rsidR="00380657" w:rsidRPr="00912985">
        <w:rPr>
          <w:rFonts w:cs="Times New Roman"/>
        </w:rPr>
        <w:t xml:space="preserve"> kan zorgen voor een positieve verandering van de attitude (Steg &amp; Vlek, 2009)</w:t>
      </w:r>
    </w:p>
    <w:p w14:paraId="6B227415" w14:textId="77777777" w:rsidR="00380657" w:rsidRPr="00912985" w:rsidRDefault="00380657" w:rsidP="00380657">
      <w:pPr>
        <w:spacing w:after="0" w:line="360" w:lineRule="auto"/>
        <w:rPr>
          <w:rFonts w:cs="Times New Roman"/>
        </w:rPr>
      </w:pPr>
    </w:p>
    <w:p w14:paraId="3DEDBBD4" w14:textId="07A61E2C" w:rsidR="00542519" w:rsidRPr="00912985" w:rsidRDefault="00330294" w:rsidP="00177343">
      <w:pPr>
        <w:pStyle w:val="Kop3"/>
        <w:spacing w:line="360" w:lineRule="auto"/>
        <w:rPr>
          <w:shd w:val="clear" w:color="auto" w:fill="FFFFFF"/>
        </w:rPr>
      </w:pPr>
      <w:bookmarkStart w:id="6" w:name="_Toc133398087"/>
      <w:r>
        <w:rPr>
          <w:shd w:val="clear" w:color="auto" w:fill="FFFFFF"/>
        </w:rPr>
        <w:t xml:space="preserve">2.2.2 </w:t>
      </w:r>
      <w:r w:rsidR="00542519" w:rsidRPr="00912985">
        <w:rPr>
          <w:shd w:val="clear" w:color="auto" w:fill="FFFFFF"/>
        </w:rPr>
        <w:t>Subjectieve norm</w:t>
      </w:r>
      <w:bookmarkEnd w:id="6"/>
    </w:p>
    <w:p w14:paraId="3CD13EC9" w14:textId="5951888C" w:rsidR="006E26D2" w:rsidRPr="00380657" w:rsidRDefault="004D505E" w:rsidP="00177343">
      <w:pPr>
        <w:spacing w:line="360" w:lineRule="auto"/>
        <w:ind w:firstLine="708"/>
        <w:rPr>
          <w:rFonts w:cs="Times New Roman"/>
          <w:noProof/>
        </w:rPr>
      </w:pPr>
      <w:r w:rsidRPr="00912985">
        <w:rPr>
          <w:rFonts w:cs="Times New Roman"/>
        </w:rPr>
        <w:t>De tweede component van</w:t>
      </w:r>
      <w:r w:rsidR="002D3D48" w:rsidRPr="00912985">
        <w:rPr>
          <w:rFonts w:cs="Times New Roman"/>
        </w:rPr>
        <w:t xml:space="preserve"> de Theory Of Planned Behavior</w:t>
      </w:r>
      <w:r w:rsidRPr="00912985">
        <w:rPr>
          <w:rFonts w:cs="Times New Roman"/>
        </w:rPr>
        <w:t xml:space="preserve">, </w:t>
      </w:r>
      <w:r w:rsidR="002D3D48" w:rsidRPr="00912985">
        <w:rPr>
          <w:rFonts w:cs="Times New Roman"/>
        </w:rPr>
        <w:t xml:space="preserve">de </w:t>
      </w:r>
      <w:r w:rsidRPr="00912985">
        <w:rPr>
          <w:rFonts w:cs="Times New Roman"/>
        </w:rPr>
        <w:t xml:space="preserve">subjectieve norm, verwijst naar de sociale omgeving en de sociale druk die een persoon ervaart. </w:t>
      </w:r>
      <w:r w:rsidR="00A7051D">
        <w:rPr>
          <w:rFonts w:cs="Times New Roman"/>
        </w:rPr>
        <w:t xml:space="preserve">De subjectieve norm is hierbij op te delen in de sociale norm en de descriptieve norm </w:t>
      </w:r>
      <w:sdt>
        <w:sdtPr>
          <w:rPr>
            <w:rFonts w:cs="Times New Roman"/>
          </w:rPr>
          <w:id w:val="-138343603"/>
          <w:citation/>
        </w:sdtPr>
        <w:sdtEndPr/>
        <w:sdtContent>
          <w:r w:rsidR="00A7051D">
            <w:rPr>
              <w:rFonts w:cs="Times New Roman"/>
            </w:rPr>
            <w:fldChar w:fldCharType="begin"/>
          </w:r>
          <w:r w:rsidR="00A7051D">
            <w:rPr>
              <w:rFonts w:cs="Times New Roman"/>
            </w:rPr>
            <w:instrText xml:space="preserve"> CITATION Ham15 \l 1043 </w:instrText>
          </w:r>
          <w:r w:rsidR="00A7051D">
            <w:rPr>
              <w:rFonts w:cs="Times New Roman"/>
            </w:rPr>
            <w:fldChar w:fldCharType="separate"/>
          </w:r>
          <w:r w:rsidR="00CE172F" w:rsidRPr="00CE172F">
            <w:rPr>
              <w:rFonts w:cs="Times New Roman"/>
              <w:noProof/>
            </w:rPr>
            <w:t>(Ham, Jeger, &amp; Frajman Ivkovic, 2015)</w:t>
          </w:r>
          <w:r w:rsidR="00A7051D">
            <w:rPr>
              <w:rFonts w:cs="Times New Roman"/>
            </w:rPr>
            <w:fldChar w:fldCharType="end"/>
          </w:r>
        </w:sdtContent>
      </w:sdt>
      <w:r w:rsidR="00A7051D">
        <w:rPr>
          <w:rFonts w:cs="Times New Roman"/>
        </w:rPr>
        <w:t xml:space="preserve">. Bij de sociale norm gaat het om </w:t>
      </w:r>
      <w:r w:rsidR="000103A1">
        <w:rPr>
          <w:rFonts w:cs="Times New Roman"/>
        </w:rPr>
        <w:t>wat</w:t>
      </w:r>
      <w:r w:rsidRPr="00912985">
        <w:rPr>
          <w:rFonts w:cs="Times New Roman"/>
        </w:rPr>
        <w:t xml:space="preserve"> de persoon </w:t>
      </w:r>
      <w:r w:rsidR="000103A1">
        <w:rPr>
          <w:rFonts w:cs="Times New Roman"/>
        </w:rPr>
        <w:t xml:space="preserve">denkt </w:t>
      </w:r>
      <w:r w:rsidRPr="00912985">
        <w:rPr>
          <w:rFonts w:cs="Times New Roman"/>
        </w:rPr>
        <w:t>dat anderen uit zijn of haar netwerk vinden van het uit te voeren gedrag</w:t>
      </w:r>
      <w:r w:rsidR="000103A1">
        <w:rPr>
          <w:rFonts w:cs="Times New Roman"/>
        </w:rPr>
        <w:t xml:space="preserve">. </w:t>
      </w:r>
      <w:r w:rsidR="00A7051D">
        <w:rPr>
          <w:rFonts w:cs="Times New Roman"/>
        </w:rPr>
        <w:t xml:space="preserve">De descriptieve norm verwijst </w:t>
      </w:r>
      <w:r w:rsidRPr="00912985">
        <w:rPr>
          <w:rFonts w:cs="Times New Roman"/>
        </w:rPr>
        <w:t>naar het gedrag dat anderen uit zijn of haar netwerk</w:t>
      </w:r>
      <w:r w:rsidR="00A7051D">
        <w:rPr>
          <w:rFonts w:cs="Times New Roman"/>
        </w:rPr>
        <w:t xml:space="preserve"> daadwerkelijk</w:t>
      </w:r>
      <w:r w:rsidRPr="00912985">
        <w:rPr>
          <w:rFonts w:cs="Times New Roman"/>
        </w:rPr>
        <w:t xml:space="preserve"> uit voeren </w:t>
      </w:r>
      <w:sdt>
        <w:sdtPr>
          <w:rPr>
            <w:rFonts w:cs="Times New Roman"/>
          </w:rPr>
          <w:id w:val="-1778702952"/>
          <w:citation/>
        </w:sdtPr>
        <w:sdtEndPr/>
        <w:sdtContent>
          <w:r w:rsidRPr="00912985">
            <w:rPr>
              <w:rFonts w:cs="Times New Roman"/>
            </w:rPr>
            <w:fldChar w:fldCharType="begin"/>
          </w:r>
          <w:r w:rsidRPr="00912985">
            <w:rPr>
              <w:rFonts w:cs="Times New Roman"/>
            </w:rPr>
            <w:instrText xml:space="preserve"> CITATION Rho03 \l 1043 </w:instrText>
          </w:r>
          <w:r w:rsidRPr="00912985">
            <w:rPr>
              <w:rFonts w:cs="Times New Roman"/>
            </w:rPr>
            <w:fldChar w:fldCharType="separate"/>
          </w:r>
          <w:r w:rsidR="00CE172F" w:rsidRPr="00CE172F">
            <w:rPr>
              <w:rFonts w:cs="Times New Roman"/>
              <w:noProof/>
            </w:rPr>
            <w:t>(Rhodes &amp; Courneya, 2003)</w:t>
          </w:r>
          <w:r w:rsidRPr="00912985">
            <w:rPr>
              <w:rFonts w:cs="Times New Roman"/>
            </w:rPr>
            <w:fldChar w:fldCharType="end"/>
          </w:r>
        </w:sdtContent>
      </w:sdt>
      <w:r w:rsidRPr="00912985">
        <w:rPr>
          <w:rFonts w:cs="Times New Roman"/>
          <w:b/>
          <w:bCs/>
        </w:rPr>
        <w:t>.</w:t>
      </w:r>
      <w:r w:rsidRPr="00912985">
        <w:rPr>
          <w:rFonts w:cs="Times New Roman"/>
        </w:rPr>
        <w:t xml:space="preserve"> Als deze twee aspecten positief zijn</w:t>
      </w:r>
      <w:r w:rsidR="0036267B">
        <w:rPr>
          <w:rFonts w:cs="Times New Roman"/>
        </w:rPr>
        <w:t xml:space="preserve"> </w:t>
      </w:r>
      <w:r w:rsidRPr="00912985">
        <w:rPr>
          <w:rFonts w:cs="Times New Roman"/>
        </w:rPr>
        <w:t xml:space="preserve">verhoogt dit ook weer de intentie om bepaald gedrag uit te voeren (Azjen, 1991). </w:t>
      </w:r>
      <w:r w:rsidR="004F61BA" w:rsidRPr="00912985">
        <w:rPr>
          <w:rFonts w:cs="Times New Roman"/>
        </w:rPr>
        <w:t xml:space="preserve">De subjectieve norm is een belangrijk onderdeel </w:t>
      </w:r>
      <w:r w:rsidR="008B4B1C">
        <w:rPr>
          <w:rFonts w:cs="Times New Roman"/>
        </w:rPr>
        <w:t xml:space="preserve">van </w:t>
      </w:r>
      <w:r w:rsidR="004F61BA" w:rsidRPr="00912985">
        <w:rPr>
          <w:rFonts w:cs="Times New Roman"/>
        </w:rPr>
        <w:t xml:space="preserve">de intentie om </w:t>
      </w:r>
      <w:r w:rsidR="00E0098C">
        <w:rPr>
          <w:rFonts w:cs="Times New Roman"/>
        </w:rPr>
        <w:t>duurzaam</w:t>
      </w:r>
      <w:r w:rsidR="004F61BA" w:rsidRPr="00912985">
        <w:rPr>
          <w:rFonts w:cs="Times New Roman"/>
        </w:rPr>
        <w:t xml:space="preserve"> gedrag uit te voeren</w:t>
      </w:r>
      <w:r w:rsidR="00087A5C" w:rsidRPr="00912985">
        <w:rPr>
          <w:rFonts w:cs="Times New Roman"/>
        </w:rPr>
        <w:t xml:space="preserve"> </w:t>
      </w:r>
      <w:sdt>
        <w:sdtPr>
          <w:rPr>
            <w:rFonts w:cs="Times New Roman"/>
          </w:rPr>
          <w:id w:val="-846403668"/>
          <w:citation/>
        </w:sdtPr>
        <w:sdtEndPr/>
        <w:sdtContent>
          <w:r w:rsidR="00087A5C" w:rsidRPr="00912985">
            <w:rPr>
              <w:rFonts w:cs="Times New Roman"/>
            </w:rPr>
            <w:fldChar w:fldCharType="begin"/>
          </w:r>
          <w:r w:rsidR="00087A5C" w:rsidRPr="00912985">
            <w:rPr>
              <w:rFonts w:cs="Times New Roman"/>
            </w:rPr>
            <w:instrText xml:space="preserve"> CITATION Far17 \l 1043 </w:instrText>
          </w:r>
          <w:r w:rsidR="00087A5C" w:rsidRPr="00912985">
            <w:rPr>
              <w:rFonts w:cs="Times New Roman"/>
            </w:rPr>
            <w:fldChar w:fldCharType="separate"/>
          </w:r>
          <w:r w:rsidR="00CE172F" w:rsidRPr="00CE172F">
            <w:rPr>
              <w:rFonts w:cs="Times New Roman"/>
              <w:noProof/>
            </w:rPr>
            <w:t>(Farrow, Grolleau, &amp; Ibanez, 2017)</w:t>
          </w:r>
          <w:r w:rsidR="00087A5C" w:rsidRPr="00912985">
            <w:rPr>
              <w:rFonts w:cs="Times New Roman"/>
            </w:rPr>
            <w:fldChar w:fldCharType="end"/>
          </w:r>
        </w:sdtContent>
      </w:sdt>
      <w:r w:rsidR="004F61BA" w:rsidRPr="00912985">
        <w:rPr>
          <w:rFonts w:cs="Times New Roman"/>
        </w:rPr>
        <w:t xml:space="preserve">. </w:t>
      </w:r>
      <w:r w:rsidR="00A64604" w:rsidRPr="00912985">
        <w:rPr>
          <w:rFonts w:cs="Times New Roman"/>
        </w:rPr>
        <w:t xml:space="preserve">Zo blijkt dat jongeren </w:t>
      </w:r>
      <w:r w:rsidR="00F80D17" w:rsidRPr="00912985">
        <w:rPr>
          <w:rFonts w:cs="Times New Roman"/>
        </w:rPr>
        <w:t>beïnvloed</w:t>
      </w:r>
      <w:r w:rsidR="00A64604" w:rsidRPr="00912985">
        <w:rPr>
          <w:rFonts w:cs="Times New Roman"/>
        </w:rPr>
        <w:t xml:space="preserve"> worden door </w:t>
      </w:r>
      <w:r w:rsidR="009113D3" w:rsidRPr="00912985">
        <w:rPr>
          <w:rFonts w:cs="Times New Roman"/>
        </w:rPr>
        <w:t>hun netwerk en omgeving</w:t>
      </w:r>
      <w:r w:rsidR="00A64604" w:rsidRPr="00912985">
        <w:rPr>
          <w:rFonts w:cs="Times New Roman"/>
        </w:rPr>
        <w:t xml:space="preserve"> wanneer het gaat om het uitvoeren van </w:t>
      </w:r>
      <w:r w:rsidR="00E0098C">
        <w:rPr>
          <w:rFonts w:cs="Times New Roman"/>
        </w:rPr>
        <w:t>duurzaam</w:t>
      </w:r>
      <w:r w:rsidR="00A64604" w:rsidRPr="00912985">
        <w:rPr>
          <w:rFonts w:cs="Times New Roman"/>
        </w:rPr>
        <w:t xml:space="preserve"> gedrag. Jongeren die ouders </w:t>
      </w:r>
      <w:r w:rsidR="009113D3" w:rsidRPr="00912985">
        <w:rPr>
          <w:rFonts w:cs="Times New Roman"/>
        </w:rPr>
        <w:t xml:space="preserve">en vrienden </w:t>
      </w:r>
      <w:r w:rsidR="00A64604" w:rsidRPr="00912985">
        <w:rPr>
          <w:rFonts w:cs="Times New Roman"/>
        </w:rPr>
        <w:t>hebben die ecologisch gedrag vertonen</w:t>
      </w:r>
      <w:r w:rsidR="009113D3" w:rsidRPr="00912985">
        <w:rPr>
          <w:rFonts w:cs="Times New Roman"/>
        </w:rPr>
        <w:t xml:space="preserve"> of hier positief tegenover staan</w:t>
      </w:r>
      <w:r w:rsidR="00A64604" w:rsidRPr="00912985">
        <w:rPr>
          <w:rFonts w:cs="Times New Roman"/>
        </w:rPr>
        <w:t xml:space="preserve"> zijn zo bijvoorbeeld sneller </w:t>
      </w:r>
      <w:r w:rsidR="009113D3" w:rsidRPr="00912985">
        <w:rPr>
          <w:rFonts w:cs="Times New Roman"/>
        </w:rPr>
        <w:t xml:space="preserve">geneigd om zelf ook </w:t>
      </w:r>
      <w:r w:rsidR="00E0098C">
        <w:rPr>
          <w:rFonts w:cs="Times New Roman"/>
        </w:rPr>
        <w:t>duurzaam</w:t>
      </w:r>
      <w:r w:rsidR="009113D3" w:rsidRPr="00912985">
        <w:rPr>
          <w:rFonts w:cs="Times New Roman"/>
        </w:rPr>
        <w:t xml:space="preserve"> gedrag te vertonen</w:t>
      </w:r>
      <w:r w:rsidR="00087A5C" w:rsidRPr="00912985">
        <w:rPr>
          <w:rFonts w:cs="Times New Roman"/>
        </w:rPr>
        <w:t xml:space="preserve"> </w:t>
      </w:r>
      <w:r w:rsidR="00087A5C" w:rsidRPr="00912985">
        <w:rPr>
          <w:rFonts w:cs="Times New Roman"/>
          <w:noProof/>
        </w:rPr>
        <w:t>(Grønhøj &amp; Thøgersen, 2012; Collado, Staats, &amp; Sancho, 2019)</w:t>
      </w:r>
      <w:r w:rsidR="00380657">
        <w:rPr>
          <w:rFonts w:cs="Times New Roman"/>
          <w:noProof/>
        </w:rPr>
        <w:t>.</w:t>
      </w:r>
      <w:r w:rsidR="00A7051D">
        <w:rPr>
          <w:rFonts w:cs="Times New Roman"/>
          <w:noProof/>
        </w:rPr>
        <w:t xml:space="preserve"> </w:t>
      </w:r>
      <w:r w:rsidR="00A54BAB">
        <w:rPr>
          <w:rFonts w:cs="Times New Roman"/>
          <w:noProof/>
        </w:rPr>
        <w:t>Uit de studie van Gr</w:t>
      </w:r>
      <w:r w:rsidR="00021739" w:rsidRPr="00912985">
        <w:rPr>
          <w:rFonts w:cs="Times New Roman"/>
          <w:noProof/>
        </w:rPr>
        <w:t>ø</w:t>
      </w:r>
      <w:r w:rsidR="00A54BAB">
        <w:rPr>
          <w:rFonts w:cs="Times New Roman"/>
          <w:noProof/>
        </w:rPr>
        <w:t>nh</w:t>
      </w:r>
      <w:r w:rsidR="00021739" w:rsidRPr="00912985">
        <w:rPr>
          <w:rFonts w:cs="Times New Roman"/>
          <w:noProof/>
        </w:rPr>
        <w:t>ø</w:t>
      </w:r>
      <w:r w:rsidR="00A54BAB">
        <w:rPr>
          <w:rFonts w:cs="Times New Roman"/>
          <w:noProof/>
        </w:rPr>
        <w:t>j &amp; Th</w:t>
      </w:r>
      <w:r w:rsidR="00021739" w:rsidRPr="00912985">
        <w:rPr>
          <w:rFonts w:cs="Times New Roman"/>
          <w:noProof/>
        </w:rPr>
        <w:t>ø</w:t>
      </w:r>
      <w:r w:rsidR="00A54BAB">
        <w:rPr>
          <w:rFonts w:cs="Times New Roman"/>
          <w:noProof/>
        </w:rPr>
        <w:t xml:space="preserve">rgersen (2012) blijkt bovendien dat wanneer de persoon thuis opgevoed is met de normen en waarden die horen bij het uitvoeren van duurzaam gedrag, </w:t>
      </w:r>
      <w:r w:rsidR="00AF08DF">
        <w:rPr>
          <w:rFonts w:cs="Times New Roman"/>
          <w:noProof/>
        </w:rPr>
        <w:t>de persoon</w:t>
      </w:r>
      <w:r w:rsidR="00A54BAB">
        <w:rPr>
          <w:rFonts w:cs="Times New Roman"/>
          <w:noProof/>
        </w:rPr>
        <w:t xml:space="preserve"> zelf ook </w:t>
      </w:r>
      <w:r w:rsidR="00AF08DF">
        <w:rPr>
          <w:rFonts w:cs="Times New Roman"/>
          <w:noProof/>
        </w:rPr>
        <w:t xml:space="preserve">veel eerder duurzaam gedrag laat zien. </w:t>
      </w:r>
      <w:r w:rsidR="00021739">
        <w:rPr>
          <w:rFonts w:cs="Times New Roman"/>
          <w:noProof/>
        </w:rPr>
        <w:t xml:space="preserve">Onderzoek laat </w:t>
      </w:r>
      <w:r w:rsidR="00021739">
        <w:rPr>
          <w:rFonts w:cs="Times New Roman"/>
          <w:noProof/>
        </w:rPr>
        <w:lastRenderedPageBreak/>
        <w:t>ook zien dat wanneer de omgeving van een persoon bijvoorbeeld veel bezig is met recyclen, dat deze persoon dan zelf ook veel meer geneigd is om te gaan recyclen, ongeacht de kennis van de persoon</w:t>
      </w:r>
      <w:r w:rsidR="006E26D2">
        <w:rPr>
          <w:rFonts w:cs="Times New Roman"/>
          <w:noProof/>
        </w:rPr>
        <w:t xml:space="preserve"> over de voordelen van recylen </w:t>
      </w:r>
      <w:sdt>
        <w:sdtPr>
          <w:rPr>
            <w:rFonts w:cs="Times New Roman"/>
            <w:noProof/>
          </w:rPr>
          <w:id w:val="68625079"/>
          <w:citation/>
        </w:sdtPr>
        <w:sdtEndPr/>
        <w:sdtContent>
          <w:r w:rsidR="006E26D2">
            <w:rPr>
              <w:rFonts w:cs="Times New Roman"/>
              <w:noProof/>
            </w:rPr>
            <w:fldChar w:fldCharType="begin"/>
          </w:r>
          <w:r w:rsidR="006E26D2">
            <w:rPr>
              <w:rFonts w:cs="Times New Roman"/>
              <w:noProof/>
            </w:rPr>
            <w:instrText xml:space="preserve"> CITATION Wan17 \l 1043 </w:instrText>
          </w:r>
          <w:r w:rsidR="006E26D2">
            <w:rPr>
              <w:rFonts w:cs="Times New Roman"/>
              <w:noProof/>
            </w:rPr>
            <w:fldChar w:fldCharType="separate"/>
          </w:r>
          <w:r w:rsidR="00CE172F" w:rsidRPr="00CE172F">
            <w:rPr>
              <w:rFonts w:cs="Times New Roman"/>
              <w:noProof/>
            </w:rPr>
            <w:t>(Wan, Shen, &amp; Choi, 2017)</w:t>
          </w:r>
          <w:r w:rsidR="006E26D2">
            <w:rPr>
              <w:rFonts w:cs="Times New Roman"/>
              <w:noProof/>
            </w:rPr>
            <w:fldChar w:fldCharType="end"/>
          </w:r>
        </w:sdtContent>
      </w:sdt>
      <w:r w:rsidR="00021739">
        <w:rPr>
          <w:rFonts w:cs="Times New Roman"/>
          <w:noProof/>
        </w:rPr>
        <w:t>.</w:t>
      </w:r>
    </w:p>
    <w:p w14:paraId="41238104" w14:textId="21DDCBFC" w:rsidR="00542519" w:rsidRPr="00912985" w:rsidRDefault="00330294" w:rsidP="008B4B1C">
      <w:pPr>
        <w:pStyle w:val="Kop3"/>
        <w:spacing w:line="360" w:lineRule="auto"/>
      </w:pPr>
      <w:bookmarkStart w:id="7" w:name="_Toc133398088"/>
      <w:r>
        <w:t xml:space="preserve">2.2.3 </w:t>
      </w:r>
      <w:r w:rsidR="00542519" w:rsidRPr="00912985">
        <w:t>Waargenomen gedragscontrole</w:t>
      </w:r>
      <w:bookmarkEnd w:id="7"/>
    </w:p>
    <w:p w14:paraId="2BC2B031" w14:textId="2C134FB0" w:rsidR="00933E56" w:rsidRPr="00912985" w:rsidRDefault="00710AA0" w:rsidP="008B4B1C">
      <w:pPr>
        <w:spacing w:line="360" w:lineRule="auto"/>
        <w:ind w:firstLine="708"/>
        <w:rPr>
          <w:rFonts w:cs="Times New Roman"/>
        </w:rPr>
      </w:pPr>
      <w:r>
        <w:rPr>
          <w:rFonts w:cs="Times New Roman"/>
        </w:rPr>
        <w:t>De derde component is</w:t>
      </w:r>
      <w:r w:rsidR="004D505E" w:rsidRPr="00912985">
        <w:rPr>
          <w:rFonts w:cs="Times New Roman"/>
        </w:rPr>
        <w:t xml:space="preserve"> waargenomen gedragscontrole. Deze component is nieuw in de Theory Of Planned Behavior. Deze component zat nog niet in het model van Reasoned Action maar is later toegevoegd om ook gedrag dat moeilijker uitvoerbaar </w:t>
      </w:r>
      <w:r w:rsidR="002D3D48" w:rsidRPr="00912985">
        <w:rPr>
          <w:rFonts w:cs="Times New Roman"/>
        </w:rPr>
        <w:t>is</w:t>
      </w:r>
      <w:r w:rsidR="004D505E" w:rsidRPr="00912985">
        <w:rPr>
          <w:rFonts w:cs="Times New Roman"/>
        </w:rPr>
        <w:t xml:space="preserve"> te kunnen voorspellen (Eagly &amp; Chaiken</w:t>
      </w:r>
      <w:r w:rsidR="00087A5C" w:rsidRPr="00912985">
        <w:rPr>
          <w:rFonts w:cs="Times New Roman"/>
        </w:rPr>
        <w:t>,</w:t>
      </w:r>
      <w:r w:rsidR="004D505E" w:rsidRPr="00912985">
        <w:rPr>
          <w:rFonts w:cs="Times New Roman"/>
        </w:rPr>
        <w:t xml:space="preserve"> 1993). Waargenomen gedragscontrole verwijst naar de mate waarin de persoon zelf denkt het gedrag gemakkelijk uit te kunnen voeren. Het gaat hierbij om zowel de vaardigheden en kennis die een persoon bezit, als de verwachte obstakels uit de omgeving. Ook hierbij geld weer dat wanneer de persoon zowel de vaardigheden en kennis bezit, en er geen obstakels zijn vanuit de omgeving, de intentie om het gedrag uit te voeren vergroot wordt</w:t>
      </w:r>
      <w:r w:rsidR="00D777BE">
        <w:rPr>
          <w:rFonts w:cs="Times New Roman"/>
        </w:rPr>
        <w:t xml:space="preserve"> </w:t>
      </w:r>
      <w:sdt>
        <w:sdtPr>
          <w:rPr>
            <w:rFonts w:cs="Times New Roman"/>
          </w:rPr>
          <w:id w:val="879520616"/>
          <w:citation/>
        </w:sdtPr>
        <w:sdtEndPr/>
        <w:sdtContent>
          <w:r w:rsidR="00D777BE">
            <w:rPr>
              <w:rFonts w:cs="Times New Roman"/>
            </w:rPr>
            <w:fldChar w:fldCharType="begin"/>
          </w:r>
          <w:r w:rsidR="00D777BE">
            <w:rPr>
              <w:rFonts w:cs="Times New Roman"/>
            </w:rPr>
            <w:instrText xml:space="preserve"> CITATION Ajz91 \l 1043 </w:instrText>
          </w:r>
          <w:r w:rsidR="00D777BE">
            <w:rPr>
              <w:rFonts w:cs="Times New Roman"/>
            </w:rPr>
            <w:fldChar w:fldCharType="separate"/>
          </w:r>
          <w:r w:rsidR="00CE172F" w:rsidRPr="00CE172F">
            <w:rPr>
              <w:rFonts w:cs="Times New Roman"/>
              <w:noProof/>
            </w:rPr>
            <w:t>(Ajzen, 1991)</w:t>
          </w:r>
          <w:r w:rsidR="00D777BE">
            <w:rPr>
              <w:rFonts w:cs="Times New Roman"/>
            </w:rPr>
            <w:fldChar w:fldCharType="end"/>
          </w:r>
        </w:sdtContent>
      </w:sdt>
      <w:r w:rsidR="004D505E" w:rsidRPr="00912985">
        <w:rPr>
          <w:rFonts w:cs="Times New Roman"/>
        </w:rPr>
        <w:t xml:space="preserve">. </w:t>
      </w:r>
      <w:r w:rsidR="00C35979">
        <w:rPr>
          <w:rFonts w:cs="Times New Roman"/>
        </w:rPr>
        <w:t xml:space="preserve">In het geval van duurzaam gedrag is het hier belangrijk om de juiste condities te creëren die het uitvoeren van duurzaam gedrag </w:t>
      </w:r>
      <w:r w:rsidR="00D777BE">
        <w:rPr>
          <w:rFonts w:cs="Times New Roman"/>
        </w:rPr>
        <w:t>bevorderen</w:t>
      </w:r>
      <w:r w:rsidR="00C35979">
        <w:rPr>
          <w:rFonts w:cs="Times New Roman"/>
        </w:rPr>
        <w:t xml:space="preserve"> en daarbij de obstakels weghalen. </w:t>
      </w:r>
      <w:r w:rsidR="00E55C21">
        <w:rPr>
          <w:rFonts w:cs="Times New Roman"/>
        </w:rPr>
        <w:t>Het gaat hierbij</w:t>
      </w:r>
      <w:r w:rsidR="00C35979">
        <w:rPr>
          <w:rFonts w:cs="Times New Roman"/>
        </w:rPr>
        <w:t xml:space="preserve"> om de beschikbaarheid van duurzame systemen, </w:t>
      </w:r>
      <w:r w:rsidR="00E55C21">
        <w:rPr>
          <w:rFonts w:cs="Times New Roman"/>
        </w:rPr>
        <w:t>de prijs van duurzame producten of systemen en de beschikbaarheid van richtlijnen over duurzaam gedrag</w:t>
      </w:r>
      <w:r w:rsidR="00D777BE">
        <w:rPr>
          <w:rFonts w:cs="Times New Roman"/>
        </w:rPr>
        <w:t xml:space="preserve">, hoe gunstiger deze zijn, hoe groter de kans is dat de persoon het duurzame gedrag zal uitvoeren </w:t>
      </w:r>
      <w:r w:rsidR="008F32D3" w:rsidRPr="008F32D3">
        <w:rPr>
          <w:rFonts w:cs="Times New Roman"/>
          <w:noProof/>
        </w:rPr>
        <w:t>(De Leeuw, Valois, Azjen, &amp; Schmidt</w:t>
      </w:r>
      <w:r w:rsidR="008F32D3">
        <w:rPr>
          <w:rFonts w:cs="Times New Roman"/>
          <w:noProof/>
        </w:rPr>
        <w:t xml:space="preserve">, 2015). </w:t>
      </w:r>
      <w:r w:rsidR="00900FD6" w:rsidRPr="00912985">
        <w:rPr>
          <w:rFonts w:cs="Times New Roman"/>
        </w:rPr>
        <w:t xml:space="preserve">Een onderzoek van </w:t>
      </w:r>
      <w:r w:rsidR="00CC3B74" w:rsidRPr="00912985">
        <w:rPr>
          <w:rFonts w:cs="Times New Roman"/>
        </w:rPr>
        <w:t xml:space="preserve">Lin et al. (2021) </w:t>
      </w:r>
      <w:r w:rsidR="00900FD6" w:rsidRPr="00912985">
        <w:rPr>
          <w:rFonts w:cs="Times New Roman"/>
        </w:rPr>
        <w:t xml:space="preserve">laat zien dat de waargenomen gedragscontrole een belangrijke mediator kan zijn tussen het gat van de attitude naar </w:t>
      </w:r>
      <w:r w:rsidR="000B76D4" w:rsidRPr="00912985">
        <w:rPr>
          <w:rFonts w:cs="Times New Roman"/>
        </w:rPr>
        <w:t>het daadwerkelijk uitvoeren van</w:t>
      </w:r>
      <w:r w:rsidR="00971CEF" w:rsidRPr="00912985">
        <w:rPr>
          <w:rFonts w:cs="Times New Roman"/>
        </w:rPr>
        <w:t xml:space="preserve"> </w:t>
      </w:r>
      <w:r w:rsidR="000F0404">
        <w:rPr>
          <w:rFonts w:cs="Times New Roman"/>
        </w:rPr>
        <w:t>duurzaam</w:t>
      </w:r>
      <w:r w:rsidR="00971CEF" w:rsidRPr="00912985">
        <w:rPr>
          <w:rFonts w:cs="Times New Roman"/>
        </w:rPr>
        <w:t xml:space="preserve"> gedrag</w:t>
      </w:r>
      <w:r w:rsidR="00670D01">
        <w:rPr>
          <w:rFonts w:cs="Times New Roman"/>
        </w:rPr>
        <w:t xml:space="preserve"> (het attitude-behavior gap)</w:t>
      </w:r>
      <w:r w:rsidR="00900FD6" w:rsidRPr="00912985">
        <w:rPr>
          <w:rFonts w:cs="Times New Roman"/>
        </w:rPr>
        <w:t xml:space="preserve">. </w:t>
      </w:r>
      <w:r w:rsidR="00F054B8">
        <w:rPr>
          <w:rFonts w:cs="Times New Roman"/>
        </w:rPr>
        <w:t>Het onderzoek van Lin et al. (2021) laat daar</w:t>
      </w:r>
      <w:r w:rsidR="000E7C44">
        <w:rPr>
          <w:rFonts w:cs="Times New Roman"/>
        </w:rPr>
        <w:t>bij ook</w:t>
      </w:r>
      <w:r w:rsidR="00F054B8">
        <w:rPr>
          <w:rFonts w:cs="Times New Roman"/>
        </w:rPr>
        <w:t xml:space="preserve"> zien dat de attitude indirect beïnvloed wordt door de waargenomen gedragscontrole. Dit beteken</w:t>
      </w:r>
      <w:r w:rsidR="009A1CCC">
        <w:rPr>
          <w:rFonts w:cs="Times New Roman"/>
        </w:rPr>
        <w:t xml:space="preserve">t </w:t>
      </w:r>
      <w:r w:rsidR="00F054B8">
        <w:rPr>
          <w:rFonts w:cs="Times New Roman"/>
        </w:rPr>
        <w:t xml:space="preserve">ook dat de reden dat een positieve attitude tegenover bepaald </w:t>
      </w:r>
      <w:r w:rsidR="008B4B1C">
        <w:rPr>
          <w:rFonts w:cs="Times New Roman"/>
        </w:rPr>
        <w:t xml:space="preserve">duurzaam </w:t>
      </w:r>
      <w:r w:rsidR="000E7C44">
        <w:rPr>
          <w:rFonts w:cs="Times New Roman"/>
        </w:rPr>
        <w:t xml:space="preserve">gedrag zich niet vertaalt in het daadwerkelijk uitvoeren van het gedrag kan komen door een negatieve waargenomen gedragscontrole. </w:t>
      </w:r>
      <w:r w:rsidR="00900FD6" w:rsidRPr="00912985">
        <w:rPr>
          <w:rFonts w:cs="Times New Roman"/>
        </w:rPr>
        <w:t xml:space="preserve">Dit onderzoek laat dan ook zien dat het noodzakelijk is om mensen te faciliteren in </w:t>
      </w:r>
      <w:r w:rsidR="002D3D48" w:rsidRPr="00912985">
        <w:rPr>
          <w:rFonts w:cs="Times New Roman"/>
        </w:rPr>
        <w:t xml:space="preserve">hun vaardigheden en kennis om </w:t>
      </w:r>
      <w:r w:rsidR="000E7C44">
        <w:rPr>
          <w:rFonts w:cs="Times New Roman"/>
        </w:rPr>
        <w:t xml:space="preserve">duurzaam </w:t>
      </w:r>
      <w:r w:rsidR="002D3D48" w:rsidRPr="00912985">
        <w:rPr>
          <w:rFonts w:cs="Times New Roman"/>
        </w:rPr>
        <w:t xml:space="preserve">gedrag </w:t>
      </w:r>
      <w:r w:rsidR="000B76D4" w:rsidRPr="00912985">
        <w:rPr>
          <w:rFonts w:cs="Times New Roman"/>
        </w:rPr>
        <w:t>te bevorderen</w:t>
      </w:r>
      <w:r w:rsidR="000E7C44">
        <w:rPr>
          <w:rFonts w:cs="Times New Roman"/>
        </w:rPr>
        <w:t xml:space="preserve"> en zo de waargenomen gedragscontrole te verbeteren</w:t>
      </w:r>
      <w:r w:rsidR="000B76D4" w:rsidRPr="00912985">
        <w:rPr>
          <w:rFonts w:cs="Times New Roman"/>
        </w:rPr>
        <w:t>.</w:t>
      </w:r>
      <w:r w:rsidR="0016442B" w:rsidRPr="00912985">
        <w:rPr>
          <w:rFonts w:cs="Times New Roman"/>
        </w:rPr>
        <w:t xml:space="preserve"> </w:t>
      </w:r>
    </w:p>
    <w:p w14:paraId="56952C2E" w14:textId="0DF33685" w:rsidR="00853348" w:rsidRPr="00853348" w:rsidRDefault="00330294" w:rsidP="00CF13E3">
      <w:pPr>
        <w:pStyle w:val="Kop3"/>
        <w:spacing w:line="360" w:lineRule="auto"/>
      </w:pPr>
      <w:bookmarkStart w:id="8" w:name="_Toc133398089"/>
      <w:r>
        <w:t xml:space="preserve">2.2.4 </w:t>
      </w:r>
      <w:r w:rsidR="00206F2B">
        <w:t>Morele</w:t>
      </w:r>
      <w:r>
        <w:t xml:space="preserve"> plicht</w:t>
      </w:r>
      <w:bookmarkEnd w:id="8"/>
    </w:p>
    <w:p w14:paraId="112D29AE" w14:textId="1AC6881F" w:rsidR="00853348" w:rsidRDefault="004D505E" w:rsidP="00CF13E3">
      <w:pPr>
        <w:spacing w:after="0" w:line="360" w:lineRule="auto"/>
        <w:rPr>
          <w:rFonts w:cs="Times New Roman"/>
        </w:rPr>
      </w:pPr>
      <w:r w:rsidRPr="00912985">
        <w:rPr>
          <w:rFonts w:cs="Times New Roman"/>
        </w:rPr>
        <w:tab/>
      </w:r>
      <w:r w:rsidR="00853348">
        <w:rPr>
          <w:rFonts w:cs="Times New Roman"/>
        </w:rPr>
        <w:t xml:space="preserve">De vierde component in de Extended Theory Of Planned Behavior is de </w:t>
      </w:r>
      <w:r w:rsidR="00206F2B">
        <w:rPr>
          <w:rFonts w:cs="Times New Roman"/>
        </w:rPr>
        <w:t>morele</w:t>
      </w:r>
      <w:r w:rsidR="00853348">
        <w:rPr>
          <w:rFonts w:cs="Times New Roman"/>
        </w:rPr>
        <w:t xml:space="preserve"> plicht.</w:t>
      </w:r>
      <w:r w:rsidRPr="00912985">
        <w:rPr>
          <w:rFonts w:cs="Times New Roman"/>
        </w:rPr>
        <w:t xml:space="preserve">. De </w:t>
      </w:r>
      <w:r w:rsidR="00206F2B" w:rsidRPr="00912985">
        <w:rPr>
          <w:rFonts w:cs="Times New Roman"/>
        </w:rPr>
        <w:t>morele</w:t>
      </w:r>
      <w:r w:rsidRPr="00912985">
        <w:rPr>
          <w:rFonts w:cs="Times New Roman"/>
        </w:rPr>
        <w:t xml:space="preserve"> </w:t>
      </w:r>
      <w:r w:rsidR="00853348">
        <w:rPr>
          <w:rFonts w:cs="Times New Roman"/>
        </w:rPr>
        <w:t>plicht</w:t>
      </w:r>
      <w:r w:rsidRPr="00912985">
        <w:rPr>
          <w:rFonts w:cs="Times New Roman"/>
        </w:rPr>
        <w:t xml:space="preserve"> gaat over </w:t>
      </w:r>
      <w:r w:rsidR="00295232">
        <w:rPr>
          <w:rFonts w:cs="Times New Roman"/>
        </w:rPr>
        <w:t>of een persoon een gevoel van verantwoordelijk voelt om moreel te handelen wanneer deze persoon tegen een ethische kwestie aanloopt</w:t>
      </w:r>
      <w:r w:rsidR="008F32D3">
        <w:rPr>
          <w:rFonts w:cs="Times New Roman"/>
          <w:b/>
          <w:bCs/>
          <w:noProof/>
        </w:rPr>
        <w:t xml:space="preserve"> </w:t>
      </w:r>
      <w:r w:rsidR="008F32D3" w:rsidRPr="008F32D3">
        <w:rPr>
          <w:rFonts w:cs="Times New Roman"/>
          <w:noProof/>
        </w:rPr>
        <w:t>(Chen, 2016)</w:t>
      </w:r>
      <w:r w:rsidR="008F32D3">
        <w:rPr>
          <w:rFonts w:cs="Times New Roman"/>
        </w:rPr>
        <w:t>.</w:t>
      </w:r>
      <w:r w:rsidR="00295232">
        <w:rPr>
          <w:rFonts w:cs="Times New Roman"/>
        </w:rPr>
        <w:t xml:space="preserve">  In het geval van duurzaam gedrag gaat dit dus over </w:t>
      </w:r>
      <w:r w:rsidRPr="00912985">
        <w:rPr>
          <w:rFonts w:cs="Times New Roman"/>
        </w:rPr>
        <w:t>je eigen verantwoordelijkheid naar het milieu</w:t>
      </w:r>
      <w:r w:rsidR="00555A27" w:rsidRPr="00912985">
        <w:rPr>
          <w:rFonts w:cs="Times New Roman"/>
          <w:noProof/>
        </w:rPr>
        <w:t xml:space="preserve"> (Largo-Wight, Bian, &amp; Lange, 2012; Chen &amp; Tung, 2014</w:t>
      </w:r>
      <w:r w:rsidR="009819C9" w:rsidRPr="00912985">
        <w:rPr>
          <w:rFonts w:cs="Times New Roman"/>
          <w:noProof/>
        </w:rPr>
        <w:t>)</w:t>
      </w:r>
      <w:r w:rsidR="00B60702">
        <w:rPr>
          <w:rFonts w:cs="Times New Roman"/>
          <w:noProof/>
        </w:rPr>
        <w:t>.</w:t>
      </w:r>
      <w:r w:rsidR="009819C9" w:rsidRPr="00912985">
        <w:rPr>
          <w:rFonts w:cs="Times New Roman"/>
        </w:rPr>
        <w:t xml:space="preserve"> Een</w:t>
      </w:r>
      <w:r w:rsidRPr="00912985">
        <w:rPr>
          <w:rFonts w:cs="Times New Roman"/>
        </w:rPr>
        <w:t xml:space="preserve"> </w:t>
      </w:r>
      <w:r w:rsidR="009819C9" w:rsidRPr="00912985">
        <w:rPr>
          <w:rFonts w:cs="Times New Roman"/>
        </w:rPr>
        <w:t>meta-analyse</w:t>
      </w:r>
      <w:r w:rsidRPr="00912985">
        <w:rPr>
          <w:rFonts w:cs="Times New Roman"/>
        </w:rPr>
        <w:t xml:space="preserve"> van </w:t>
      </w:r>
      <w:r w:rsidRPr="00912985">
        <w:rPr>
          <w:rFonts w:cs="Times New Roman"/>
        </w:rPr>
        <w:lastRenderedPageBreak/>
        <w:t xml:space="preserve">Bamberg &amp; Möser (2007), waarbij zij </w:t>
      </w:r>
      <w:r w:rsidR="0091227E">
        <w:rPr>
          <w:rFonts w:cs="Times New Roman"/>
        </w:rPr>
        <w:t>46</w:t>
      </w:r>
      <w:r w:rsidRPr="00912985">
        <w:rPr>
          <w:rFonts w:cs="Times New Roman"/>
        </w:rPr>
        <w:t xml:space="preserve"> verschillende studies hebben vergeleken die zich richten op</w:t>
      </w:r>
      <w:r w:rsidR="009E5D4F">
        <w:rPr>
          <w:rFonts w:cs="Times New Roman"/>
        </w:rPr>
        <w:t xml:space="preserve"> duurzaam</w:t>
      </w:r>
      <w:r w:rsidRPr="00912985">
        <w:rPr>
          <w:rFonts w:cs="Times New Roman"/>
        </w:rPr>
        <w:t xml:space="preserve"> gedrag laat </w:t>
      </w:r>
      <w:r w:rsidR="00A951ED" w:rsidRPr="00912985">
        <w:rPr>
          <w:rFonts w:cs="Times New Roman"/>
        </w:rPr>
        <w:t xml:space="preserve">zien dat ook </w:t>
      </w:r>
      <w:r w:rsidRPr="00912985">
        <w:rPr>
          <w:rFonts w:cs="Times New Roman"/>
        </w:rPr>
        <w:t>mor</w:t>
      </w:r>
      <w:r w:rsidR="00B60702">
        <w:rPr>
          <w:rFonts w:cs="Times New Roman"/>
        </w:rPr>
        <w:t>e</w:t>
      </w:r>
      <w:r w:rsidRPr="00912985">
        <w:rPr>
          <w:rFonts w:cs="Times New Roman"/>
        </w:rPr>
        <w:t xml:space="preserve">le verplichting </w:t>
      </w:r>
      <w:r w:rsidR="00A951ED" w:rsidRPr="00912985">
        <w:rPr>
          <w:rFonts w:cs="Times New Roman"/>
        </w:rPr>
        <w:t xml:space="preserve">een belangrijke </w:t>
      </w:r>
      <w:r w:rsidRPr="00912985">
        <w:rPr>
          <w:rFonts w:cs="Times New Roman"/>
        </w:rPr>
        <w:t>voorspelle</w:t>
      </w:r>
      <w:r w:rsidR="00A951ED" w:rsidRPr="00912985">
        <w:rPr>
          <w:rFonts w:cs="Times New Roman"/>
        </w:rPr>
        <w:t>r is</w:t>
      </w:r>
      <w:r w:rsidRPr="00912985">
        <w:rPr>
          <w:rFonts w:cs="Times New Roman"/>
        </w:rPr>
        <w:t xml:space="preserve"> van de intentie om </w:t>
      </w:r>
      <w:r w:rsidR="009E5D4F">
        <w:rPr>
          <w:rFonts w:cs="Times New Roman"/>
        </w:rPr>
        <w:t>duurzaam</w:t>
      </w:r>
      <w:r w:rsidRPr="00912985">
        <w:rPr>
          <w:rFonts w:cs="Times New Roman"/>
        </w:rPr>
        <w:t xml:space="preserve"> gedrag uit te voeren. </w:t>
      </w:r>
      <w:r w:rsidR="00853348">
        <w:rPr>
          <w:rFonts w:cs="Times New Roman"/>
        </w:rPr>
        <w:t xml:space="preserve">Zoals eerder benoemd </w:t>
      </w:r>
      <w:r w:rsidR="009E5D4F">
        <w:rPr>
          <w:rFonts w:cs="Times New Roman"/>
        </w:rPr>
        <w:t xml:space="preserve">komt duurzaam gedrag voort vanuit zowel eigen belang als pro sociale motieven. De </w:t>
      </w:r>
      <w:r w:rsidR="00382246">
        <w:rPr>
          <w:rFonts w:cs="Times New Roman"/>
        </w:rPr>
        <w:t>morele</w:t>
      </w:r>
      <w:r w:rsidR="009E5D4F">
        <w:rPr>
          <w:rFonts w:cs="Times New Roman"/>
        </w:rPr>
        <w:t xml:space="preserve"> plicht voegt dit pro sociale gedeelte toe aan de originele Theory Of Planned Behavior om de intentie om duurzaam gedrag uit te voeren nog beter te kunnen voorspellen (Bamberg &amp; Möser, 2007). </w:t>
      </w:r>
      <w:r w:rsidR="007E6394">
        <w:rPr>
          <w:rFonts w:cs="Times New Roman"/>
        </w:rPr>
        <w:t xml:space="preserve">Een onderzoek van </w:t>
      </w:r>
      <w:r w:rsidR="00870043">
        <w:rPr>
          <w:rFonts w:cs="Times New Roman"/>
        </w:rPr>
        <w:t xml:space="preserve">Chen &amp; Tung (2010) </w:t>
      </w:r>
      <w:r w:rsidR="007E6394">
        <w:rPr>
          <w:rFonts w:cs="Times New Roman"/>
        </w:rPr>
        <w:t xml:space="preserve">laat bijvoorbeeld zien dat de morele normen die een persoon bezit de intentie om te recyclen kan voorspellen. </w:t>
      </w:r>
      <w:r w:rsidR="009A5E90">
        <w:rPr>
          <w:rFonts w:cs="Times New Roman"/>
        </w:rPr>
        <w:t xml:space="preserve">Verder laat een onderzoek van De Leeuw et al. </w:t>
      </w:r>
      <w:r w:rsidR="009A5E90" w:rsidRPr="00870043">
        <w:rPr>
          <w:rFonts w:cs="Times New Roman"/>
        </w:rPr>
        <w:t>(2015)</w:t>
      </w:r>
      <w:r w:rsidR="009A5E90">
        <w:rPr>
          <w:rFonts w:ascii="Arial" w:hAnsi="Arial" w:cs="Arial"/>
          <w:color w:val="222222"/>
          <w:sz w:val="20"/>
          <w:szCs w:val="20"/>
          <w:shd w:val="clear" w:color="auto" w:fill="FFFFFF"/>
        </w:rPr>
        <w:t xml:space="preserve"> </w:t>
      </w:r>
      <w:r w:rsidR="009A5E90">
        <w:rPr>
          <w:rFonts w:cs="Times New Roman"/>
        </w:rPr>
        <w:t>zien dat studenten over het algemeen een gevoel van morele plicht hebben</w:t>
      </w:r>
      <w:r w:rsidR="00670D01">
        <w:rPr>
          <w:rFonts w:cs="Times New Roman"/>
        </w:rPr>
        <w:t xml:space="preserve"> tegenover het milieu</w:t>
      </w:r>
      <w:r w:rsidR="009A5E90">
        <w:rPr>
          <w:rFonts w:cs="Times New Roman"/>
        </w:rPr>
        <w:t xml:space="preserve">. </w:t>
      </w:r>
      <w:r w:rsidR="008707E8">
        <w:rPr>
          <w:rFonts w:cs="Times New Roman"/>
        </w:rPr>
        <w:t>Volgens de meta-analyse van Bamberg &amp; Möser</w:t>
      </w:r>
      <w:r w:rsidR="00670D01">
        <w:rPr>
          <w:rFonts w:cs="Times New Roman"/>
        </w:rPr>
        <w:t xml:space="preserve"> (2007)</w:t>
      </w:r>
      <w:r w:rsidR="008707E8">
        <w:rPr>
          <w:rFonts w:cs="Times New Roman"/>
        </w:rPr>
        <w:t xml:space="preserve"> wordt de morele plicht </w:t>
      </w:r>
      <w:r w:rsidR="0091227E">
        <w:rPr>
          <w:rFonts w:cs="Times New Roman"/>
        </w:rPr>
        <w:t>voorspelt</w:t>
      </w:r>
      <w:r w:rsidR="008707E8">
        <w:rPr>
          <w:rFonts w:cs="Times New Roman"/>
        </w:rPr>
        <w:t xml:space="preserve"> door </w:t>
      </w:r>
      <w:r w:rsidR="0091227E">
        <w:rPr>
          <w:rFonts w:cs="Times New Roman"/>
        </w:rPr>
        <w:t xml:space="preserve">vier verschillende factoren, namelijk het bewustzijn van het probleem, </w:t>
      </w:r>
      <w:r w:rsidR="007E1FD8">
        <w:rPr>
          <w:rFonts w:cs="Times New Roman"/>
        </w:rPr>
        <w:t>schuldgevoelens</w:t>
      </w:r>
      <w:r w:rsidR="0091227E">
        <w:rPr>
          <w:rFonts w:cs="Times New Roman"/>
        </w:rPr>
        <w:t>, interne attributie</w:t>
      </w:r>
      <w:r w:rsidR="008B4B1C">
        <w:rPr>
          <w:rFonts w:cs="Times New Roman"/>
        </w:rPr>
        <w:t xml:space="preserve"> (dat iets binnen de eigen invloed ligt)</w:t>
      </w:r>
      <w:r w:rsidR="0091227E">
        <w:rPr>
          <w:rFonts w:cs="Times New Roman"/>
        </w:rPr>
        <w:t xml:space="preserve"> en de sociale norm. Een opvallend resultaat uit de meta-analyse is hierbij is volgens Bamberg &amp; Möser (2007) </w:t>
      </w:r>
      <w:r w:rsidR="007E1FD8">
        <w:rPr>
          <w:rFonts w:cs="Times New Roman"/>
        </w:rPr>
        <w:t xml:space="preserve">de link tussen schuldgevoelens met attitude en waargenomen gedragscontrole. Dit laat zien dat mensen die een schuldgevoel hebben wanneer zij niet zich niet duurzaam gedragen </w:t>
      </w:r>
      <w:r w:rsidR="00836385">
        <w:rPr>
          <w:rFonts w:cs="Times New Roman"/>
        </w:rPr>
        <w:t xml:space="preserve">ook eerder geneigd zijn om het uitvoeren van het duurzamere gedrag als makkelijker te beschouwen en hangen zij ook meer positieve persoonlijke gevolgen  aan de keuze voor de duurzamere optie. </w:t>
      </w:r>
    </w:p>
    <w:p w14:paraId="1294610A" w14:textId="638FBD64" w:rsidR="007E6394" w:rsidRDefault="007E6394" w:rsidP="000B76D4">
      <w:pPr>
        <w:spacing w:after="0" w:line="360" w:lineRule="auto"/>
        <w:rPr>
          <w:rFonts w:cs="Times New Roman"/>
        </w:rPr>
      </w:pPr>
    </w:p>
    <w:p w14:paraId="6BC4C0D0" w14:textId="49E1DE20" w:rsidR="00543C1C" w:rsidRDefault="00B87426" w:rsidP="000B76D4">
      <w:pPr>
        <w:spacing w:after="0" w:line="360" w:lineRule="auto"/>
        <w:rPr>
          <w:rFonts w:cs="Times New Roman"/>
        </w:rPr>
      </w:pPr>
      <w:r>
        <w:rPr>
          <w:rFonts w:cs="Times New Roman"/>
        </w:rPr>
        <w:tab/>
        <w:t>Geconcludeerd kan worden dat</w:t>
      </w:r>
      <w:r w:rsidR="00543C1C">
        <w:rPr>
          <w:rFonts w:cs="Times New Roman"/>
        </w:rPr>
        <w:t xml:space="preserve"> de circulaire economie steeds belangrijker wordt en dat landen langzaamaan de overstap aan het maken zijn naar de circulaire economie. Bij de circulaire economie hoort duurzaam gedrag dat consumenten zullen moeten vertonen. </w:t>
      </w:r>
      <w:r w:rsidR="00407AB6">
        <w:rPr>
          <w:rFonts w:cs="Times New Roman"/>
        </w:rPr>
        <w:t>De Extended Theory Of Planned Behavior blijkt een goede voorspeller van de intentie om duurzaam gedrag (het gebruik van het Collect &amp; Clean systeem) te vertonen. Daarom zullen in dit onderzoek de componenten attitude, subjectieve norm, waargenomen gedragscontrole en morele plicht onderzocht worden om zo de intentie van studenten tegenover gebruik van het Collect &amp; Clean systeem te voorspellen.</w:t>
      </w:r>
    </w:p>
    <w:p w14:paraId="02EE485E" w14:textId="77777777" w:rsidR="00543C1C" w:rsidRDefault="00543C1C" w:rsidP="000B76D4">
      <w:pPr>
        <w:spacing w:after="0" w:line="360" w:lineRule="auto"/>
        <w:rPr>
          <w:rFonts w:cs="Times New Roman"/>
        </w:rPr>
      </w:pPr>
    </w:p>
    <w:p w14:paraId="4191BFA8" w14:textId="77777777" w:rsidR="00330294" w:rsidRDefault="00330294" w:rsidP="008C16EB">
      <w:pPr>
        <w:spacing w:line="360" w:lineRule="auto"/>
        <w:rPr>
          <w:rFonts w:cs="Times New Roman"/>
          <w:i/>
          <w:iCs/>
        </w:rPr>
      </w:pPr>
    </w:p>
    <w:p w14:paraId="20EFA099" w14:textId="77777777" w:rsidR="00795F86" w:rsidRPr="00912985" w:rsidRDefault="00795F86" w:rsidP="008C16EB">
      <w:pPr>
        <w:spacing w:line="360" w:lineRule="auto"/>
        <w:rPr>
          <w:rFonts w:cs="Times New Roman"/>
          <w:i/>
          <w:iCs/>
        </w:rPr>
      </w:pPr>
    </w:p>
    <w:p w14:paraId="763D7E64" w14:textId="685FB430" w:rsidR="00980B61" w:rsidRPr="00912985" w:rsidRDefault="00570BFC" w:rsidP="001921E0">
      <w:pPr>
        <w:pStyle w:val="Kop1"/>
        <w:numPr>
          <w:ilvl w:val="0"/>
          <w:numId w:val="2"/>
        </w:numPr>
        <w:spacing w:line="360" w:lineRule="auto"/>
        <w:rPr>
          <w:rFonts w:ascii="Times New Roman" w:hAnsi="Times New Roman" w:cs="Times New Roman"/>
          <w:b/>
          <w:bCs/>
        </w:rPr>
      </w:pPr>
      <w:bookmarkStart w:id="9" w:name="_Toc133398090"/>
      <w:r w:rsidRPr="00912985">
        <w:rPr>
          <w:rFonts w:ascii="Times New Roman" w:hAnsi="Times New Roman" w:cs="Times New Roman"/>
          <w:b/>
          <w:bCs/>
        </w:rPr>
        <w:lastRenderedPageBreak/>
        <w:t>Methode</w:t>
      </w:r>
      <w:bookmarkEnd w:id="9"/>
    </w:p>
    <w:p w14:paraId="42BB031E" w14:textId="5C93F933" w:rsidR="00DD0E1F" w:rsidRPr="00912985" w:rsidRDefault="00DD0E1F" w:rsidP="000514A8">
      <w:pPr>
        <w:spacing w:line="360" w:lineRule="auto"/>
        <w:rPr>
          <w:rFonts w:cs="Times New Roman"/>
          <w:lang w:eastAsia="nl-NL"/>
        </w:rPr>
      </w:pPr>
      <w:r>
        <w:rPr>
          <w:rFonts w:cs="Times New Roman"/>
          <w:lang w:eastAsia="nl-NL"/>
        </w:rPr>
        <w:t xml:space="preserve">In </w:t>
      </w:r>
      <w:r w:rsidR="001000F0">
        <w:rPr>
          <w:rFonts w:cs="Times New Roman"/>
          <w:lang w:eastAsia="nl-NL"/>
        </w:rPr>
        <w:t>dit hoofdstuk</w:t>
      </w:r>
      <w:r>
        <w:rPr>
          <w:rFonts w:cs="Times New Roman"/>
          <w:lang w:eastAsia="nl-NL"/>
        </w:rPr>
        <w:t xml:space="preserve"> </w:t>
      </w:r>
      <w:r w:rsidR="00407AB6">
        <w:rPr>
          <w:rFonts w:cs="Times New Roman"/>
          <w:lang w:eastAsia="nl-NL"/>
        </w:rPr>
        <w:t xml:space="preserve">zal </w:t>
      </w:r>
      <w:r>
        <w:rPr>
          <w:rFonts w:cs="Times New Roman"/>
          <w:lang w:eastAsia="nl-NL"/>
        </w:rPr>
        <w:t>de gebruikte methode van dit onderzoek worden uitgelegd waarmee antwoord gegeven kan worden op de hoofdvraag van dit onderzoek.</w:t>
      </w:r>
    </w:p>
    <w:p w14:paraId="30EAE448" w14:textId="7D9B7AEE" w:rsidR="00505426" w:rsidRDefault="00330294" w:rsidP="00330294">
      <w:pPr>
        <w:pStyle w:val="Kop2"/>
      </w:pPr>
      <w:bookmarkStart w:id="10" w:name="_Toc133398091"/>
      <w:r>
        <w:t xml:space="preserve">3.1 </w:t>
      </w:r>
      <w:r w:rsidR="00505426" w:rsidRPr="00912985">
        <w:t>Respondenten</w:t>
      </w:r>
      <w:bookmarkEnd w:id="10"/>
    </w:p>
    <w:p w14:paraId="2D18EFED" w14:textId="317DCBE6" w:rsidR="00AE6BAB" w:rsidRDefault="00795F86" w:rsidP="00505426">
      <w:pPr>
        <w:spacing w:after="0" w:line="360" w:lineRule="auto"/>
        <w:rPr>
          <w:rFonts w:cs="Times New Roman"/>
        </w:rPr>
      </w:pPr>
      <w:r>
        <w:rPr>
          <w:rFonts w:cs="Times New Roman"/>
        </w:rPr>
        <w:t xml:space="preserve">De resultaten in dit onderzoek komen voort uit 8 semigestructureerde interviews. </w:t>
      </w:r>
      <w:r w:rsidR="00DD0E1F">
        <w:rPr>
          <w:rFonts w:cs="Times New Roman"/>
        </w:rPr>
        <w:t>In het totaal zijn er 8 interviews gehouden waarvan de respondenten bestonden uit 4 vrouwen en 4 mannen. De gemiddelde leeftijd van de respondenten is</w:t>
      </w:r>
      <w:r w:rsidR="001000F0">
        <w:rPr>
          <w:rFonts w:cs="Times New Roman"/>
          <w:b/>
          <w:bCs/>
        </w:rPr>
        <w:t xml:space="preserve"> </w:t>
      </w:r>
      <w:r w:rsidR="001000F0">
        <w:rPr>
          <w:rFonts w:cs="Times New Roman"/>
        </w:rPr>
        <w:t>22 jaar</w:t>
      </w:r>
      <w:r w:rsidR="00DD0E1F">
        <w:rPr>
          <w:rFonts w:cs="Times New Roman"/>
          <w:b/>
          <w:bCs/>
        </w:rPr>
        <w:t xml:space="preserve">. </w:t>
      </w:r>
      <w:r w:rsidR="00DD0E1F">
        <w:rPr>
          <w:rFonts w:cs="Times New Roman"/>
        </w:rPr>
        <w:t>Alle respondenten</w:t>
      </w:r>
      <w:r w:rsidR="003F2DD2">
        <w:rPr>
          <w:rFonts w:cs="Times New Roman"/>
        </w:rPr>
        <w:t xml:space="preserve"> studeren momenteel in verschillende leerjaren aan de Fontys Hogeschool in Eindhoven. Om een zo’n breed mogelijk beeld te krijgen zijn de respondenten geselecteerd aan de hand van hun studiedomeinen</w:t>
      </w:r>
      <w:r>
        <w:rPr>
          <w:rFonts w:cs="Times New Roman"/>
        </w:rPr>
        <w:t>, er is hierbij dus gebruik gemaakt van een doelgerichte steekproef</w:t>
      </w:r>
      <w:r w:rsidR="003F2DD2">
        <w:rPr>
          <w:rFonts w:cs="Times New Roman"/>
        </w:rPr>
        <w:t xml:space="preserve">. De volgende drie studiedomeinen zijn hierbij relevant: technisch, maatschappelijk en economisch. Er zijn 3 respondenten met een technische studie geïnterviewd, 3 met een maatschappelijke, en 2 met een economische studie. </w:t>
      </w:r>
      <w:r>
        <w:rPr>
          <w:rFonts w:cs="Times New Roman"/>
        </w:rPr>
        <w:t>De respondenten zijn geworven via posters op locatie</w:t>
      </w:r>
      <w:r w:rsidR="000514A8">
        <w:rPr>
          <w:rFonts w:cs="Times New Roman"/>
        </w:rPr>
        <w:t xml:space="preserve"> (</w:t>
      </w:r>
      <w:r w:rsidR="00F830A0">
        <w:rPr>
          <w:rFonts w:cs="Times New Roman"/>
        </w:rPr>
        <w:t xml:space="preserve">zie bijlage </w:t>
      </w:r>
      <w:r w:rsidR="00407AB6">
        <w:rPr>
          <w:rFonts w:cs="Times New Roman"/>
        </w:rPr>
        <w:t>8</w:t>
      </w:r>
      <w:r w:rsidR="000514A8">
        <w:rPr>
          <w:rFonts w:cs="Times New Roman"/>
          <w:b/>
          <w:bCs/>
        </w:rPr>
        <w:t>)</w:t>
      </w:r>
      <w:r>
        <w:rPr>
          <w:rFonts w:cs="Times New Roman"/>
        </w:rPr>
        <w:t xml:space="preserve"> en een bericht op de portal van de betreffende studiedomeinen</w:t>
      </w:r>
      <w:r w:rsidR="001000F0">
        <w:rPr>
          <w:rFonts w:cs="Times New Roman"/>
        </w:rPr>
        <w:t xml:space="preserve"> (</w:t>
      </w:r>
      <w:r w:rsidR="00B66DB2">
        <w:rPr>
          <w:rFonts w:cs="Times New Roman"/>
          <w:color w:val="000000" w:themeColor="text1"/>
        </w:rPr>
        <w:t xml:space="preserve">zie bijlage </w:t>
      </w:r>
      <w:r w:rsidR="00407AB6">
        <w:rPr>
          <w:rFonts w:cs="Times New Roman"/>
          <w:color w:val="000000" w:themeColor="text1"/>
        </w:rPr>
        <w:t>9</w:t>
      </w:r>
      <w:r w:rsidR="001000F0">
        <w:rPr>
          <w:rFonts w:cs="Times New Roman"/>
          <w:b/>
          <w:bCs/>
        </w:rPr>
        <w:t>)</w:t>
      </w:r>
      <w:r>
        <w:rPr>
          <w:rFonts w:cs="Times New Roman"/>
        </w:rPr>
        <w:t xml:space="preserve">. </w:t>
      </w:r>
      <w:r w:rsidR="000514A8">
        <w:rPr>
          <w:rFonts w:cs="Times New Roman"/>
        </w:rPr>
        <w:t>Uiteindelijk is er bij sommige respondenten ook nog gebruik gemaakt van de sneeuwbalmethode, waarbij de respondent zelf iemand kende uit zijn of haar studiedomein die ook deel wilde nemen aan het onderzoek.</w:t>
      </w:r>
    </w:p>
    <w:p w14:paraId="004D044D" w14:textId="054F805B" w:rsidR="000514A8" w:rsidRDefault="00330294" w:rsidP="00330294">
      <w:pPr>
        <w:pStyle w:val="Kop2"/>
      </w:pPr>
      <w:bookmarkStart w:id="11" w:name="_Toc133398092"/>
      <w:r>
        <w:t xml:space="preserve">3.2 </w:t>
      </w:r>
      <w:r w:rsidR="000514A8">
        <w:t>Procedure</w:t>
      </w:r>
      <w:bookmarkEnd w:id="11"/>
    </w:p>
    <w:p w14:paraId="56EF2F2A" w14:textId="07682095" w:rsidR="004D11A9" w:rsidRPr="00C94FF3" w:rsidRDefault="000514A8" w:rsidP="000514A8">
      <w:pPr>
        <w:spacing w:line="360" w:lineRule="auto"/>
        <w:rPr>
          <w:rFonts w:cs="Times New Roman"/>
          <w:b/>
          <w:bCs/>
        </w:rPr>
      </w:pPr>
      <w:r w:rsidRPr="00912985">
        <w:rPr>
          <w:rFonts w:cs="Times New Roman"/>
        </w:rPr>
        <w:t xml:space="preserve">Data voor dit onderzoek is verzameld door middel van semigestructureerde interviews, die </w:t>
      </w:r>
      <w:r>
        <w:rPr>
          <w:rFonts w:cs="Times New Roman"/>
        </w:rPr>
        <w:t xml:space="preserve">deels zijn </w:t>
      </w:r>
      <w:r w:rsidRPr="00912985">
        <w:rPr>
          <w:rFonts w:cs="Times New Roman"/>
        </w:rPr>
        <w:t>afgenomen zijn op locatie bij Fontys Hogescholen in Eindhoven</w:t>
      </w:r>
      <w:r>
        <w:rPr>
          <w:rFonts w:cs="Times New Roman"/>
        </w:rPr>
        <w:t>, en deels via Microsoft Teams</w:t>
      </w:r>
      <w:r w:rsidRPr="00912985">
        <w:rPr>
          <w:rFonts w:cs="Times New Roman"/>
        </w:rPr>
        <w:t>.</w:t>
      </w:r>
      <w:r>
        <w:rPr>
          <w:rFonts w:cs="Times New Roman"/>
        </w:rPr>
        <w:t xml:space="preserve"> Omdat er wegens een</w:t>
      </w:r>
      <w:r w:rsidR="000F5C41">
        <w:rPr>
          <w:rFonts w:cs="Times New Roman"/>
        </w:rPr>
        <w:t xml:space="preserve"> aantal</w:t>
      </w:r>
      <w:r>
        <w:rPr>
          <w:rFonts w:cs="Times New Roman"/>
        </w:rPr>
        <w:t xml:space="preserve"> OV staking</w:t>
      </w:r>
      <w:r w:rsidR="000F5C41">
        <w:rPr>
          <w:rFonts w:cs="Times New Roman"/>
        </w:rPr>
        <w:t>en</w:t>
      </w:r>
      <w:r>
        <w:rPr>
          <w:rFonts w:cs="Times New Roman"/>
        </w:rPr>
        <w:t xml:space="preserve"> </w:t>
      </w:r>
      <w:r w:rsidR="000F5C41">
        <w:rPr>
          <w:rFonts w:cs="Times New Roman"/>
        </w:rPr>
        <w:t>een aantal momenten waren waardoor respondenten niet naar locatie konden komen is er gekozen om deze respondenten de optie te geven om via Microsoft Teams alsnog het interview af te nemen. Op deze manier kon er toch met het onderzoek worden doorgegaan.</w:t>
      </w:r>
      <w:r w:rsidR="00CF13E3">
        <w:rPr>
          <w:rFonts w:cs="Times New Roman"/>
        </w:rPr>
        <w:t xml:space="preserve"> De gemiddelde duur van de interviews is 34 minuten.</w:t>
      </w:r>
      <w:r w:rsidR="004D11A9">
        <w:rPr>
          <w:rFonts w:cs="Times New Roman"/>
        </w:rPr>
        <w:t xml:space="preserve"> </w:t>
      </w:r>
      <w:r w:rsidRPr="00912985">
        <w:rPr>
          <w:rFonts w:cs="Times New Roman"/>
        </w:rPr>
        <w:t xml:space="preserve">Bij de semigestructureerde interviews </w:t>
      </w:r>
      <w:r w:rsidR="000F5C41">
        <w:rPr>
          <w:rFonts w:cs="Times New Roman"/>
        </w:rPr>
        <w:t>is er</w:t>
      </w:r>
      <w:r w:rsidRPr="00912985">
        <w:rPr>
          <w:rFonts w:cs="Times New Roman"/>
        </w:rPr>
        <w:t xml:space="preserve"> gebruik gemaakt van een vooraf opgestelde topiclijst tijdens het interview, </w:t>
      </w:r>
      <w:r w:rsidR="000F5C41">
        <w:rPr>
          <w:rFonts w:cs="Times New Roman"/>
        </w:rPr>
        <w:t>waar van afgeweken kon worden</w:t>
      </w:r>
      <w:r w:rsidRPr="00912985">
        <w:rPr>
          <w:rFonts w:cs="Times New Roman"/>
        </w:rPr>
        <w:t xml:space="preserve"> door zelf vragen te stellen die op dat moment relevant </w:t>
      </w:r>
      <w:r w:rsidR="000F5C41">
        <w:rPr>
          <w:rFonts w:cs="Times New Roman"/>
        </w:rPr>
        <w:t>waren</w:t>
      </w:r>
      <w:r w:rsidRPr="00912985">
        <w:rPr>
          <w:rFonts w:cs="Times New Roman"/>
        </w:rPr>
        <w:t xml:space="preserve">. </w:t>
      </w:r>
      <w:r w:rsidR="004D11A9" w:rsidRPr="00912985">
        <w:rPr>
          <w:rFonts w:cs="Times New Roman"/>
        </w:rPr>
        <w:t xml:space="preserve">Tijdens de interviews </w:t>
      </w:r>
      <w:r w:rsidR="004D11A9">
        <w:rPr>
          <w:rFonts w:cs="Times New Roman"/>
        </w:rPr>
        <w:t xml:space="preserve">is </w:t>
      </w:r>
      <w:r w:rsidR="004D11A9" w:rsidRPr="00912985">
        <w:rPr>
          <w:rFonts w:cs="Times New Roman"/>
        </w:rPr>
        <w:t>er steeds volgens de NIP-code gewerkt. Dit wil zeggen dat alle interviews alleen met toestemming van de respondent opgenomen w</w:t>
      </w:r>
      <w:r w:rsidR="004D11A9">
        <w:rPr>
          <w:rFonts w:cs="Times New Roman"/>
        </w:rPr>
        <w:t>e</w:t>
      </w:r>
      <w:r w:rsidR="004D11A9" w:rsidRPr="00912985">
        <w:rPr>
          <w:rFonts w:cs="Times New Roman"/>
        </w:rPr>
        <w:t xml:space="preserve">rden, dat de gegevens anoniem verwerkt </w:t>
      </w:r>
      <w:r w:rsidR="00B66DB2">
        <w:rPr>
          <w:rFonts w:cs="Times New Roman"/>
        </w:rPr>
        <w:t xml:space="preserve">zijn </w:t>
      </w:r>
      <w:r w:rsidR="004D11A9" w:rsidRPr="00912985">
        <w:rPr>
          <w:rFonts w:cs="Times New Roman"/>
        </w:rPr>
        <w:t>dat data niet met derden wordt gedeeld.</w:t>
      </w:r>
      <w:r w:rsidR="004D11A9">
        <w:rPr>
          <w:rFonts w:cs="Times New Roman"/>
        </w:rPr>
        <w:t xml:space="preserve"> De respondenten zijn voorafgaand aan het interview geïnformeerd over afname van het interview door middel van een informed consent brief (</w:t>
      </w:r>
      <w:r w:rsidR="00F830A0">
        <w:rPr>
          <w:rFonts w:cs="Times New Roman"/>
        </w:rPr>
        <w:t xml:space="preserve">zie bijlage </w:t>
      </w:r>
      <w:r w:rsidR="00090C34">
        <w:rPr>
          <w:rFonts w:cs="Times New Roman"/>
        </w:rPr>
        <w:t>10</w:t>
      </w:r>
      <w:r w:rsidR="004D11A9">
        <w:rPr>
          <w:rFonts w:cs="Times New Roman"/>
          <w:b/>
          <w:bCs/>
        </w:rPr>
        <w:t xml:space="preserve">). </w:t>
      </w:r>
    </w:p>
    <w:p w14:paraId="352978E7" w14:textId="1E018227" w:rsidR="004D11A9" w:rsidRPr="004D11A9" w:rsidRDefault="00330294" w:rsidP="00090C34">
      <w:pPr>
        <w:pStyle w:val="Kop2"/>
        <w:spacing w:line="360" w:lineRule="auto"/>
      </w:pPr>
      <w:bookmarkStart w:id="12" w:name="_Toc133398093"/>
      <w:r>
        <w:lastRenderedPageBreak/>
        <w:t xml:space="preserve">3.3 </w:t>
      </w:r>
      <w:r w:rsidR="004D11A9">
        <w:t>Meetintstrument</w:t>
      </w:r>
      <w:bookmarkEnd w:id="12"/>
    </w:p>
    <w:p w14:paraId="1375493A" w14:textId="0EDB453A" w:rsidR="000514A8" w:rsidRPr="00C12754" w:rsidRDefault="00090C34" w:rsidP="00090C34">
      <w:pPr>
        <w:spacing w:line="360" w:lineRule="auto"/>
        <w:rPr>
          <w:rFonts w:cs="Times New Roman"/>
        </w:rPr>
      </w:pPr>
      <w:r>
        <w:rPr>
          <w:rFonts w:cs="Times New Roman"/>
        </w:rPr>
        <w:t xml:space="preserve">Er is gebruik gemaakt van een semigestructureerd interview met een topiclijst en een interviewprotocol. </w:t>
      </w:r>
      <w:r w:rsidR="000514A8" w:rsidRPr="00912985">
        <w:rPr>
          <w:rFonts w:cs="Times New Roman"/>
        </w:rPr>
        <w:t>De topiclijst is gebaseerd op de onderwerpen die centraal staan in het onderzoek</w:t>
      </w:r>
      <w:r w:rsidR="00613A36">
        <w:rPr>
          <w:rFonts w:cs="Times New Roman"/>
        </w:rPr>
        <w:t xml:space="preserve"> (zie bijlage 2)</w:t>
      </w:r>
      <w:r w:rsidR="000514A8" w:rsidRPr="00912985">
        <w:rPr>
          <w:rFonts w:cs="Times New Roman"/>
        </w:rPr>
        <w:t>. Er is gestart met het topic circulaire economie (</w:t>
      </w:r>
      <w:r w:rsidR="000514A8" w:rsidRPr="00912985">
        <w:rPr>
          <w:rFonts w:cs="Times New Roman"/>
          <w:noProof/>
        </w:rPr>
        <w:t>Faber, Jonker, &amp; Stegeman, 2018; Stahel, 2017)</w:t>
      </w:r>
      <w:r w:rsidR="000514A8" w:rsidRPr="00912985">
        <w:rPr>
          <w:rFonts w:cs="Times New Roman"/>
        </w:rPr>
        <w:t xml:space="preserve">. </w:t>
      </w:r>
      <w:r w:rsidR="00F6797F">
        <w:rPr>
          <w:rFonts w:cs="Times New Roman"/>
        </w:rPr>
        <w:t>De c</w:t>
      </w:r>
      <w:r w:rsidR="000514A8" w:rsidRPr="00912985">
        <w:rPr>
          <w:rFonts w:cs="Times New Roman"/>
        </w:rPr>
        <w:t xml:space="preserve">irculaire economie </w:t>
      </w:r>
      <w:r w:rsidR="00F6797F">
        <w:rPr>
          <w:rFonts w:cs="Times New Roman"/>
        </w:rPr>
        <w:t>staat aan de basis van dit onderzoek</w:t>
      </w:r>
      <w:r w:rsidR="000514A8" w:rsidRPr="00912985">
        <w:rPr>
          <w:rFonts w:cs="Times New Roman"/>
        </w:rPr>
        <w:t xml:space="preserve">, en daarom </w:t>
      </w:r>
      <w:r w:rsidR="00F6797F">
        <w:rPr>
          <w:rFonts w:cs="Times New Roman"/>
        </w:rPr>
        <w:t>is</w:t>
      </w:r>
      <w:r w:rsidR="001000F0">
        <w:rPr>
          <w:rFonts w:cs="Times New Roman"/>
        </w:rPr>
        <w:t xml:space="preserve"> het </w:t>
      </w:r>
      <w:r w:rsidR="000514A8" w:rsidRPr="00912985">
        <w:rPr>
          <w:rFonts w:cs="Times New Roman"/>
        </w:rPr>
        <w:t xml:space="preserve">belangrijk om dit vroeg in het interview </w:t>
      </w:r>
      <w:r w:rsidR="00F6797F">
        <w:rPr>
          <w:rFonts w:cs="Times New Roman"/>
        </w:rPr>
        <w:t xml:space="preserve">al naar voren te laten komen </w:t>
      </w:r>
      <w:r w:rsidR="000514A8" w:rsidRPr="00912985">
        <w:rPr>
          <w:rFonts w:cs="Times New Roman"/>
        </w:rPr>
        <w:t xml:space="preserve">en duidelijk te maken zodat daar verder in het interview geen verwarring meer </w:t>
      </w:r>
      <w:r>
        <w:rPr>
          <w:rFonts w:cs="Times New Roman"/>
        </w:rPr>
        <w:t>over</w:t>
      </w:r>
      <w:r w:rsidR="000514A8" w:rsidRPr="00912985">
        <w:rPr>
          <w:rFonts w:cs="Times New Roman"/>
        </w:rPr>
        <w:t xml:space="preserve"> k</w:t>
      </w:r>
      <w:r w:rsidR="001000F0">
        <w:rPr>
          <w:rFonts w:cs="Times New Roman"/>
        </w:rPr>
        <w:t>o</w:t>
      </w:r>
      <w:r w:rsidR="000514A8" w:rsidRPr="00912985">
        <w:rPr>
          <w:rFonts w:cs="Times New Roman"/>
        </w:rPr>
        <w:t xml:space="preserve">n ontstaan. </w:t>
      </w:r>
      <w:r w:rsidR="00545431">
        <w:rPr>
          <w:rFonts w:cs="Times New Roman"/>
        </w:rPr>
        <w:t xml:space="preserve">Volgens Bamberg &amp; Möser (2007) is </w:t>
      </w:r>
      <w:r w:rsidR="00382246">
        <w:rPr>
          <w:rFonts w:cs="Times New Roman"/>
        </w:rPr>
        <w:t>morele</w:t>
      </w:r>
      <w:r w:rsidR="00545431">
        <w:rPr>
          <w:rFonts w:cs="Times New Roman"/>
        </w:rPr>
        <w:t xml:space="preserve"> plicht een belangrijke toevoeging aan de al bestaande Theory Of Planned Behavior omdat deze ook het pro sociale motief meeneemt</w:t>
      </w:r>
      <w:r w:rsidR="000D6C8C">
        <w:rPr>
          <w:rFonts w:cs="Times New Roman"/>
        </w:rPr>
        <w:t xml:space="preserve">. Hierdoor kan </w:t>
      </w:r>
      <w:r w:rsidR="00545431">
        <w:rPr>
          <w:rFonts w:cs="Times New Roman"/>
        </w:rPr>
        <w:t xml:space="preserve">de intentie om duurzaam gedrag </w:t>
      </w:r>
      <w:r w:rsidR="000D6C8C">
        <w:rPr>
          <w:rFonts w:cs="Times New Roman"/>
        </w:rPr>
        <w:t xml:space="preserve">te vertonen nog beter voorspelt worden en daarom </w:t>
      </w:r>
      <w:r w:rsidR="00D15B01">
        <w:rPr>
          <w:rFonts w:cs="Times New Roman"/>
        </w:rPr>
        <w:t xml:space="preserve">is dit onderdeel </w:t>
      </w:r>
      <w:r w:rsidR="000D6C8C">
        <w:rPr>
          <w:rFonts w:cs="Times New Roman"/>
        </w:rPr>
        <w:t xml:space="preserve">meegenomen als topic in het onderzoek. Verder </w:t>
      </w:r>
      <w:r w:rsidR="00D15B01">
        <w:rPr>
          <w:rFonts w:cs="Times New Roman"/>
        </w:rPr>
        <w:t xml:space="preserve">zijn </w:t>
      </w:r>
      <w:r w:rsidR="000D6C8C">
        <w:rPr>
          <w:rFonts w:cs="Times New Roman"/>
        </w:rPr>
        <w:t>de overige onderdelen van de Extended Theory Of Planned Behavior ook als topics mee</w:t>
      </w:r>
      <w:r w:rsidR="00D15B01">
        <w:rPr>
          <w:rFonts w:cs="Times New Roman"/>
        </w:rPr>
        <w:t xml:space="preserve">genomen. Hierbij is attitude een belangrijk onderdeel (Azjen, 1991). Hierbij is getracht te achterhalen hoe studenten tegenover duurzaam gedrag en het Collect &amp; Clean systeem staan. Uit onderzoek blijkt ook dat de subjectieve norm een belangrijk onderdeel is om de intentie om duurzaam gedrag uit te voeren te voorspellen </w:t>
      </w:r>
      <w:r w:rsidR="00D15B01" w:rsidRPr="00D15B01">
        <w:rPr>
          <w:rFonts w:cs="Times New Roman"/>
        </w:rPr>
        <w:t>(Farrow, Grolleau, &amp; Ibanez, 2017).</w:t>
      </w:r>
      <w:r w:rsidR="00D15B01">
        <w:rPr>
          <w:rFonts w:cs="Times New Roman"/>
        </w:rPr>
        <w:t xml:space="preserve"> Hierbij is gekeken naar duurzaam gedrag en de omgeving van de respondenten</w:t>
      </w:r>
      <w:r w:rsidR="00C12754">
        <w:rPr>
          <w:rFonts w:cs="Times New Roman"/>
        </w:rPr>
        <w:t>. Het laatste topic is de waargenomen gedragscontrole. Uit onderzoek blijkt dat dit een belangrijke mediator kan zijn in het attitude-behavior gap en dat waargenomen gedragscontrole zelf invloed kan hebben op attitude (</w:t>
      </w:r>
      <w:r w:rsidR="00C12754" w:rsidRPr="00912985">
        <w:rPr>
          <w:rFonts w:cs="Times New Roman"/>
        </w:rPr>
        <w:t>Lin et al.</w:t>
      </w:r>
      <w:r w:rsidR="00C12754">
        <w:rPr>
          <w:rFonts w:cs="Times New Roman"/>
        </w:rPr>
        <w:t xml:space="preserve">, </w:t>
      </w:r>
      <w:r w:rsidR="00C12754" w:rsidRPr="00912985">
        <w:rPr>
          <w:rFonts w:cs="Times New Roman"/>
        </w:rPr>
        <w:t>2021)</w:t>
      </w:r>
      <w:r w:rsidR="00C12754">
        <w:rPr>
          <w:rFonts w:cs="Times New Roman"/>
        </w:rPr>
        <w:t>. Vanuit de topiclijst is een interviewprotocol ontstaan dat te vinden is in bijlage 1.</w:t>
      </w:r>
      <w:r w:rsidR="008A1AC2">
        <w:rPr>
          <w:rFonts w:cs="Times New Roman"/>
        </w:rPr>
        <w:t xml:space="preserve"> </w:t>
      </w:r>
      <w:r w:rsidR="008A1AC2" w:rsidRPr="00912985">
        <w:rPr>
          <w:rFonts w:cs="Times New Roman"/>
        </w:rPr>
        <w:t xml:space="preserve">Er is voorafgaand aan de interviews een proefinterview afgenomen om zo de </w:t>
      </w:r>
      <w:r w:rsidR="008A1AC2">
        <w:rPr>
          <w:rFonts w:cs="Times New Roman"/>
        </w:rPr>
        <w:t>validiteit</w:t>
      </w:r>
      <w:r w:rsidR="008A1AC2" w:rsidRPr="00912985">
        <w:rPr>
          <w:rFonts w:cs="Times New Roman"/>
        </w:rPr>
        <w:t xml:space="preserve"> van de topiclijst te verhogen </w:t>
      </w:r>
      <w:sdt>
        <w:sdtPr>
          <w:rPr>
            <w:rFonts w:cs="Times New Roman"/>
          </w:rPr>
          <w:id w:val="424238897"/>
          <w:citation/>
        </w:sdtPr>
        <w:sdtEndPr/>
        <w:sdtContent>
          <w:r w:rsidR="008A1AC2" w:rsidRPr="00912985">
            <w:rPr>
              <w:rFonts w:cs="Times New Roman"/>
            </w:rPr>
            <w:fldChar w:fldCharType="begin"/>
          </w:r>
          <w:r w:rsidR="008A1AC2" w:rsidRPr="00912985">
            <w:rPr>
              <w:rFonts w:cs="Times New Roman"/>
            </w:rPr>
            <w:instrText xml:space="preserve"> CITATION Ver18 \l 1043 </w:instrText>
          </w:r>
          <w:r w:rsidR="008A1AC2" w:rsidRPr="00912985">
            <w:rPr>
              <w:rFonts w:cs="Times New Roman"/>
            </w:rPr>
            <w:fldChar w:fldCharType="separate"/>
          </w:r>
          <w:r w:rsidR="00CE172F" w:rsidRPr="00CE172F">
            <w:rPr>
              <w:rFonts w:cs="Times New Roman"/>
              <w:noProof/>
            </w:rPr>
            <w:t>(Verhoeven, 2018)</w:t>
          </w:r>
          <w:r w:rsidR="008A1AC2" w:rsidRPr="00912985">
            <w:rPr>
              <w:rFonts w:cs="Times New Roman"/>
            </w:rPr>
            <w:fldChar w:fldCharType="end"/>
          </w:r>
        </w:sdtContent>
      </w:sdt>
      <w:r w:rsidR="008A1AC2">
        <w:rPr>
          <w:rFonts w:cs="Times New Roman"/>
        </w:rPr>
        <w:t xml:space="preserve">. Na aanleiding van dit proefinterview zijn sommige vragen nog wat bijgesteld. </w:t>
      </w:r>
      <w:r w:rsidR="00C12754">
        <w:rPr>
          <w:rFonts w:cs="Times New Roman"/>
        </w:rPr>
        <w:t xml:space="preserve">Bij het interviewprotocol is er ook </w:t>
      </w:r>
      <w:r w:rsidR="001000F0">
        <w:rPr>
          <w:rFonts w:cs="Times New Roman"/>
        </w:rPr>
        <w:t xml:space="preserve">gewerkt met </w:t>
      </w:r>
      <w:r w:rsidR="00F830A0">
        <w:rPr>
          <w:rFonts w:cs="Times New Roman"/>
        </w:rPr>
        <w:t xml:space="preserve">een A4’tje </w:t>
      </w:r>
      <w:r w:rsidR="001000F0">
        <w:rPr>
          <w:rFonts w:cs="Times New Roman"/>
        </w:rPr>
        <w:t xml:space="preserve">waar </w:t>
      </w:r>
      <w:r w:rsidR="005A1961">
        <w:rPr>
          <w:rFonts w:cs="Times New Roman"/>
        </w:rPr>
        <w:t xml:space="preserve">een aantal </w:t>
      </w:r>
      <w:r w:rsidR="008A1AC2">
        <w:rPr>
          <w:rFonts w:cs="Times New Roman"/>
        </w:rPr>
        <w:t xml:space="preserve">vergelijkbare </w:t>
      </w:r>
      <w:r w:rsidR="005A1961">
        <w:rPr>
          <w:rFonts w:cs="Times New Roman"/>
        </w:rPr>
        <w:t xml:space="preserve">duurzame en circulaire systemen op staan omdat de respondenten </w:t>
      </w:r>
      <w:r w:rsidR="00C12754">
        <w:rPr>
          <w:rFonts w:cs="Times New Roman"/>
        </w:rPr>
        <w:t xml:space="preserve">deze </w:t>
      </w:r>
      <w:r w:rsidR="005A1961">
        <w:rPr>
          <w:rFonts w:cs="Times New Roman"/>
        </w:rPr>
        <w:t>systemen wel al kenden</w:t>
      </w:r>
      <w:r w:rsidR="00613A36">
        <w:rPr>
          <w:rFonts w:cs="Times New Roman"/>
        </w:rPr>
        <w:t xml:space="preserve"> (zie bijlage </w:t>
      </w:r>
      <w:r>
        <w:rPr>
          <w:rFonts w:cs="Times New Roman"/>
        </w:rPr>
        <w:t>3</w:t>
      </w:r>
      <w:r w:rsidR="00613A36">
        <w:rPr>
          <w:rFonts w:cs="Times New Roman"/>
        </w:rPr>
        <w:t>)</w:t>
      </w:r>
      <w:r w:rsidR="00C12754">
        <w:rPr>
          <w:rFonts w:cs="Times New Roman"/>
        </w:rPr>
        <w:t xml:space="preserve">. Op deze manier is er wat meer diepgang gecreëerd omdat </w:t>
      </w:r>
      <w:r w:rsidR="008A1AC2">
        <w:rPr>
          <w:rFonts w:cs="Times New Roman"/>
        </w:rPr>
        <w:t xml:space="preserve">respondenten natuurlijk nog niet volledig bekend zijn met </w:t>
      </w:r>
      <w:r w:rsidR="00C12754">
        <w:rPr>
          <w:rFonts w:cs="Times New Roman"/>
        </w:rPr>
        <w:t>het Collect &amp; Clean systeem</w:t>
      </w:r>
      <w:r w:rsidR="008A1AC2">
        <w:rPr>
          <w:rFonts w:cs="Times New Roman"/>
        </w:rPr>
        <w:t>.</w:t>
      </w:r>
    </w:p>
    <w:p w14:paraId="5B14FF9F" w14:textId="3E7D6BAC" w:rsidR="004D11A9" w:rsidRDefault="00330294" w:rsidP="00330294">
      <w:pPr>
        <w:pStyle w:val="Kop2"/>
      </w:pPr>
      <w:bookmarkStart w:id="13" w:name="_Toc133398094"/>
      <w:r>
        <w:t xml:space="preserve">3.4 </w:t>
      </w:r>
      <w:r w:rsidR="004D11A9">
        <w:t>Plan van analyse</w:t>
      </w:r>
      <w:bookmarkEnd w:id="13"/>
    </w:p>
    <w:p w14:paraId="231BA5F9" w14:textId="77905146" w:rsidR="00015EC9" w:rsidRPr="0068725E" w:rsidRDefault="005F7495" w:rsidP="0068725E">
      <w:pPr>
        <w:spacing w:line="360" w:lineRule="auto"/>
        <w:rPr>
          <w:rFonts w:cs="Times New Roman"/>
        </w:rPr>
      </w:pPr>
      <w:r>
        <w:rPr>
          <w:rFonts w:cs="Times New Roman"/>
        </w:rPr>
        <w:t>Alle interviews zijn na afname volledig getranscribeerd</w:t>
      </w:r>
      <w:r w:rsidR="004D11A9" w:rsidRPr="00912985">
        <w:rPr>
          <w:rFonts w:cs="Times New Roman"/>
        </w:rPr>
        <w:t>. Vanuit het transcript</w:t>
      </w:r>
      <w:r>
        <w:rPr>
          <w:rFonts w:cs="Times New Roman"/>
        </w:rPr>
        <w:t xml:space="preserve"> is er vervolgens begonnen met het analyseren van de interviews. De analyse is gestart met open (in vivo) coderen. Een kenmerk van in vivo coderen is dat er zoveel mogelijk gebruik gemaakt wordt van woorden die door de respondent zelf zijn gebruikt</w:t>
      </w:r>
      <w:r w:rsidR="00870043">
        <w:rPr>
          <w:rFonts w:cs="Times New Roman"/>
        </w:rPr>
        <w:t xml:space="preserve"> </w:t>
      </w:r>
      <w:sdt>
        <w:sdtPr>
          <w:rPr>
            <w:rFonts w:cs="Times New Roman"/>
          </w:rPr>
          <w:id w:val="185714025"/>
          <w:citation/>
        </w:sdtPr>
        <w:sdtEndPr/>
        <w:sdtContent>
          <w:r w:rsidR="00870043">
            <w:rPr>
              <w:rFonts w:cs="Times New Roman"/>
            </w:rPr>
            <w:fldChar w:fldCharType="begin"/>
          </w:r>
          <w:r w:rsidR="00870043">
            <w:rPr>
              <w:rFonts w:cs="Times New Roman"/>
            </w:rPr>
            <w:instrText xml:space="preserve"> CITATION Ens95 \l 1043 </w:instrText>
          </w:r>
          <w:r w:rsidR="00870043">
            <w:rPr>
              <w:rFonts w:cs="Times New Roman"/>
            </w:rPr>
            <w:fldChar w:fldCharType="separate"/>
          </w:r>
          <w:r w:rsidR="00CE172F" w:rsidRPr="00CE172F">
            <w:rPr>
              <w:rFonts w:cs="Times New Roman"/>
              <w:noProof/>
            </w:rPr>
            <w:t>(Ensie, 1995)</w:t>
          </w:r>
          <w:r w:rsidR="00870043">
            <w:rPr>
              <w:rFonts w:cs="Times New Roman"/>
            </w:rPr>
            <w:fldChar w:fldCharType="end"/>
          </w:r>
        </w:sdtContent>
      </w:sdt>
      <w:r w:rsidR="004D11A9" w:rsidRPr="00912985">
        <w:rPr>
          <w:rFonts w:cs="Times New Roman"/>
        </w:rPr>
        <w:t xml:space="preserve">. </w:t>
      </w:r>
      <w:r w:rsidR="00532365">
        <w:rPr>
          <w:rFonts w:cs="Times New Roman"/>
        </w:rPr>
        <w:t xml:space="preserve">Voorbeelden van het open coderen zijn te vinden in bijlage 5. </w:t>
      </w:r>
      <w:r>
        <w:rPr>
          <w:rFonts w:cs="Times New Roman"/>
        </w:rPr>
        <w:t xml:space="preserve">Nadat alle transcripten open gecodeerd waren, is er </w:t>
      </w:r>
      <w:r>
        <w:rPr>
          <w:rFonts w:cs="Times New Roman"/>
        </w:rPr>
        <w:lastRenderedPageBreak/>
        <w:t xml:space="preserve">axiaal gecodeerd. </w:t>
      </w:r>
      <w:r w:rsidR="003C01A6">
        <w:rPr>
          <w:rFonts w:cs="Times New Roman"/>
        </w:rPr>
        <w:t xml:space="preserve">Bij axiaal coderen zijn de open codes op basis van overeenkomsten in </w:t>
      </w:r>
      <w:r w:rsidR="0068725E">
        <w:rPr>
          <w:rFonts w:cs="Times New Roman"/>
        </w:rPr>
        <w:t>categorieën</w:t>
      </w:r>
      <w:r w:rsidR="003C01A6">
        <w:rPr>
          <w:rFonts w:cs="Times New Roman"/>
        </w:rPr>
        <w:t xml:space="preserve"> geplaatst</w:t>
      </w:r>
      <w:r w:rsidR="00DF32F9">
        <w:rPr>
          <w:rFonts w:cs="Times New Roman"/>
        </w:rPr>
        <w:t xml:space="preserve"> </w:t>
      </w:r>
      <w:sdt>
        <w:sdtPr>
          <w:rPr>
            <w:rFonts w:cs="Times New Roman"/>
          </w:rPr>
          <w:id w:val="-1561237799"/>
          <w:citation/>
        </w:sdtPr>
        <w:sdtEndPr/>
        <w:sdtContent>
          <w:r w:rsidR="00DF32F9">
            <w:rPr>
              <w:rFonts w:cs="Times New Roman"/>
            </w:rPr>
            <w:fldChar w:fldCharType="begin"/>
          </w:r>
          <w:r w:rsidR="00DF32F9">
            <w:rPr>
              <w:rFonts w:cs="Times New Roman"/>
            </w:rPr>
            <w:instrText xml:space="preserve"> CITATION Ver18 \l 1043 </w:instrText>
          </w:r>
          <w:r w:rsidR="00DF32F9">
            <w:rPr>
              <w:rFonts w:cs="Times New Roman"/>
            </w:rPr>
            <w:fldChar w:fldCharType="separate"/>
          </w:r>
          <w:r w:rsidR="00CE172F" w:rsidRPr="00CE172F">
            <w:rPr>
              <w:rFonts w:cs="Times New Roman"/>
              <w:noProof/>
            </w:rPr>
            <w:t>(Verhoeven, 2018)</w:t>
          </w:r>
          <w:r w:rsidR="00DF32F9">
            <w:rPr>
              <w:rFonts w:cs="Times New Roman"/>
            </w:rPr>
            <w:fldChar w:fldCharType="end"/>
          </w:r>
        </w:sdtContent>
      </w:sdt>
      <w:r w:rsidR="00DF32F9">
        <w:rPr>
          <w:rFonts w:cs="Times New Roman"/>
        </w:rPr>
        <w:t xml:space="preserve">. </w:t>
      </w:r>
      <w:r w:rsidR="0068725E">
        <w:rPr>
          <w:rFonts w:cs="Times New Roman"/>
        </w:rPr>
        <w:t xml:space="preserve">Dit is te zien als voorbeeld in bijlage 6. </w:t>
      </w:r>
      <w:r w:rsidR="003C01A6">
        <w:rPr>
          <w:rFonts w:cs="Times New Roman"/>
        </w:rPr>
        <w:t>Na het axiaal coderen is er nog selectief gecodeerd. Hierbij zijn de groepen die bij het axiaal coderen gemaakt waren met elkaar vergeleken en in verband gebracht</w:t>
      </w:r>
      <w:r w:rsidR="00DF32F9">
        <w:rPr>
          <w:rFonts w:cs="Times New Roman"/>
        </w:rPr>
        <w:t xml:space="preserve"> </w:t>
      </w:r>
      <w:r w:rsidR="0068725E">
        <w:rPr>
          <w:rFonts w:cs="Times New Roman"/>
        </w:rPr>
        <w:t xml:space="preserve">wat heeft geleid tot overkoepelende thema’s </w:t>
      </w:r>
      <w:sdt>
        <w:sdtPr>
          <w:rPr>
            <w:rFonts w:cs="Times New Roman"/>
          </w:rPr>
          <w:id w:val="-799080597"/>
          <w:citation/>
        </w:sdtPr>
        <w:sdtEndPr/>
        <w:sdtContent>
          <w:r w:rsidR="00DF32F9">
            <w:rPr>
              <w:rFonts w:cs="Times New Roman"/>
            </w:rPr>
            <w:fldChar w:fldCharType="begin"/>
          </w:r>
          <w:r w:rsidR="00DF32F9">
            <w:rPr>
              <w:rFonts w:cs="Times New Roman"/>
            </w:rPr>
            <w:instrText xml:space="preserve"> CITATION Ver18 \l 1043 </w:instrText>
          </w:r>
          <w:r w:rsidR="00DF32F9">
            <w:rPr>
              <w:rFonts w:cs="Times New Roman"/>
            </w:rPr>
            <w:fldChar w:fldCharType="separate"/>
          </w:r>
          <w:r w:rsidR="00CE172F" w:rsidRPr="00CE172F">
            <w:rPr>
              <w:rFonts w:cs="Times New Roman"/>
              <w:noProof/>
            </w:rPr>
            <w:t>(Verhoeven, 2018)</w:t>
          </w:r>
          <w:r w:rsidR="00DF32F9">
            <w:rPr>
              <w:rFonts w:cs="Times New Roman"/>
            </w:rPr>
            <w:fldChar w:fldCharType="end"/>
          </w:r>
        </w:sdtContent>
      </w:sdt>
      <w:r w:rsidR="00DF32F9">
        <w:rPr>
          <w:rFonts w:cs="Times New Roman"/>
        </w:rPr>
        <w:t>.</w:t>
      </w:r>
      <w:r w:rsidR="00090C34">
        <w:rPr>
          <w:rFonts w:cs="Times New Roman"/>
        </w:rPr>
        <w:t xml:space="preserve"> </w:t>
      </w:r>
      <w:r w:rsidR="0068725E">
        <w:rPr>
          <w:rFonts w:cs="Times New Roman"/>
        </w:rPr>
        <w:t xml:space="preserve">Dit heeft geleid tot een codeboom die te vinden is in bijlage 4. Voorbeelden van het coderen zijn de open codes; </w:t>
      </w:r>
      <w:r w:rsidR="0068725E" w:rsidRPr="0068725E">
        <w:rPr>
          <w:rFonts w:cs="Times New Roman"/>
          <w:i/>
          <w:iCs/>
        </w:rPr>
        <w:t>alles moet er schoon en netjes uitzien</w:t>
      </w:r>
      <w:r w:rsidR="0068725E">
        <w:rPr>
          <w:rFonts w:cs="Times New Roman"/>
        </w:rPr>
        <w:t xml:space="preserve"> en </w:t>
      </w:r>
      <w:r w:rsidR="0068725E" w:rsidRPr="0068725E">
        <w:rPr>
          <w:rFonts w:cs="Times New Roman"/>
          <w:i/>
          <w:iCs/>
        </w:rPr>
        <w:t>bekers moeten goed schoon zijn zonder resten</w:t>
      </w:r>
      <w:r w:rsidR="0068725E">
        <w:rPr>
          <w:rFonts w:cs="Times New Roman"/>
          <w:i/>
          <w:iCs/>
        </w:rPr>
        <w:t xml:space="preserve">. </w:t>
      </w:r>
      <w:r w:rsidR="0068725E">
        <w:rPr>
          <w:rFonts w:cs="Times New Roman"/>
        </w:rPr>
        <w:t xml:space="preserve">Deze open codes zijn axiaal gecodeerd naar de categorie </w:t>
      </w:r>
      <w:r w:rsidR="0068725E">
        <w:rPr>
          <w:rFonts w:cs="Times New Roman"/>
          <w:i/>
          <w:iCs/>
        </w:rPr>
        <w:t xml:space="preserve">hygiëne bekers </w:t>
      </w:r>
      <w:r w:rsidR="0068725E">
        <w:rPr>
          <w:rFonts w:cs="Times New Roman"/>
        </w:rPr>
        <w:t xml:space="preserve">en hebben vervolgens als hoofdthema </w:t>
      </w:r>
      <w:r w:rsidR="0068725E">
        <w:rPr>
          <w:rFonts w:cs="Times New Roman"/>
          <w:i/>
          <w:iCs/>
        </w:rPr>
        <w:t>vertrouwen in systeem</w:t>
      </w:r>
      <w:r w:rsidR="00532365">
        <w:rPr>
          <w:rFonts w:cs="Times New Roman"/>
          <w:i/>
          <w:iCs/>
        </w:rPr>
        <w:t xml:space="preserve"> </w:t>
      </w:r>
      <w:r w:rsidR="00532365">
        <w:rPr>
          <w:rFonts w:cs="Times New Roman"/>
        </w:rPr>
        <w:t>gekregen</w:t>
      </w:r>
      <w:r w:rsidR="0068725E">
        <w:rPr>
          <w:rFonts w:cs="Times New Roman"/>
          <w:i/>
          <w:iCs/>
        </w:rPr>
        <w:t xml:space="preserve">. </w:t>
      </w:r>
      <w:r w:rsidR="00532365">
        <w:rPr>
          <w:rFonts w:cs="Times New Roman"/>
        </w:rPr>
        <w:t>Tijdens het codeerproces zijn de codes meerdere malen geoptimaliseerd en is er ook gekalibreerd met andere studenten uit de werkplaats.</w:t>
      </w:r>
    </w:p>
    <w:p w14:paraId="0055A3D7" w14:textId="77777777" w:rsidR="00015EC9" w:rsidRDefault="00015EC9" w:rsidP="008C16EB">
      <w:pPr>
        <w:spacing w:line="360" w:lineRule="auto"/>
        <w:rPr>
          <w:rFonts w:cs="Times New Roman"/>
          <w:b/>
          <w:bCs/>
        </w:rPr>
      </w:pPr>
    </w:p>
    <w:p w14:paraId="476925B2" w14:textId="49995EB1" w:rsidR="009C2253" w:rsidRDefault="009C2253" w:rsidP="008C16EB">
      <w:pPr>
        <w:spacing w:line="360" w:lineRule="auto"/>
        <w:rPr>
          <w:rFonts w:cs="Times New Roman"/>
          <w:b/>
          <w:bCs/>
          <w:lang w:eastAsia="nl-NL"/>
        </w:rPr>
      </w:pPr>
    </w:p>
    <w:p w14:paraId="492ABDF3" w14:textId="200CA042" w:rsidR="009C2253" w:rsidRDefault="009C2253" w:rsidP="008C16EB">
      <w:pPr>
        <w:spacing w:line="360" w:lineRule="auto"/>
        <w:rPr>
          <w:rFonts w:cs="Times New Roman"/>
          <w:b/>
          <w:bCs/>
          <w:lang w:eastAsia="nl-NL"/>
        </w:rPr>
      </w:pPr>
    </w:p>
    <w:p w14:paraId="1F6CBD39" w14:textId="29A404DB" w:rsidR="00532365" w:rsidRDefault="00532365" w:rsidP="008C16EB">
      <w:pPr>
        <w:spacing w:line="360" w:lineRule="auto"/>
        <w:rPr>
          <w:rFonts w:cs="Times New Roman"/>
          <w:b/>
          <w:bCs/>
          <w:lang w:eastAsia="nl-NL"/>
        </w:rPr>
      </w:pPr>
    </w:p>
    <w:p w14:paraId="145B1489" w14:textId="052F907C" w:rsidR="00532365" w:rsidRDefault="00532365" w:rsidP="008C16EB">
      <w:pPr>
        <w:spacing w:line="360" w:lineRule="auto"/>
        <w:rPr>
          <w:rFonts w:cs="Times New Roman"/>
          <w:b/>
          <w:bCs/>
          <w:lang w:eastAsia="nl-NL"/>
        </w:rPr>
      </w:pPr>
    </w:p>
    <w:p w14:paraId="0CC687D1" w14:textId="37551B31" w:rsidR="00532365" w:rsidRDefault="00532365" w:rsidP="008C16EB">
      <w:pPr>
        <w:spacing w:line="360" w:lineRule="auto"/>
        <w:rPr>
          <w:rFonts w:cs="Times New Roman"/>
          <w:b/>
          <w:bCs/>
          <w:lang w:eastAsia="nl-NL"/>
        </w:rPr>
      </w:pPr>
    </w:p>
    <w:p w14:paraId="5700FE77" w14:textId="5C2F0900" w:rsidR="00532365" w:rsidRDefault="00532365" w:rsidP="008C16EB">
      <w:pPr>
        <w:spacing w:line="360" w:lineRule="auto"/>
        <w:rPr>
          <w:rFonts w:cs="Times New Roman"/>
          <w:b/>
          <w:bCs/>
          <w:lang w:eastAsia="nl-NL"/>
        </w:rPr>
      </w:pPr>
    </w:p>
    <w:p w14:paraId="137922D0" w14:textId="293948ED" w:rsidR="00532365" w:rsidRDefault="00532365" w:rsidP="008C16EB">
      <w:pPr>
        <w:spacing w:line="360" w:lineRule="auto"/>
        <w:rPr>
          <w:rFonts w:cs="Times New Roman"/>
          <w:b/>
          <w:bCs/>
          <w:lang w:eastAsia="nl-NL"/>
        </w:rPr>
      </w:pPr>
    </w:p>
    <w:p w14:paraId="15AF6AE4" w14:textId="05A4688D" w:rsidR="00532365" w:rsidRDefault="00532365" w:rsidP="008C16EB">
      <w:pPr>
        <w:spacing w:line="360" w:lineRule="auto"/>
        <w:rPr>
          <w:rFonts w:cs="Times New Roman"/>
          <w:b/>
          <w:bCs/>
          <w:lang w:eastAsia="nl-NL"/>
        </w:rPr>
      </w:pPr>
    </w:p>
    <w:p w14:paraId="0F4B93C9" w14:textId="61714016" w:rsidR="00532365" w:rsidRDefault="00532365" w:rsidP="008C16EB">
      <w:pPr>
        <w:spacing w:line="360" w:lineRule="auto"/>
        <w:rPr>
          <w:rFonts w:cs="Times New Roman"/>
          <w:b/>
          <w:bCs/>
          <w:lang w:eastAsia="nl-NL"/>
        </w:rPr>
      </w:pPr>
    </w:p>
    <w:p w14:paraId="50B4836D" w14:textId="3822DAF8" w:rsidR="00532365" w:rsidRDefault="00532365" w:rsidP="008C16EB">
      <w:pPr>
        <w:spacing w:line="360" w:lineRule="auto"/>
        <w:rPr>
          <w:rFonts w:cs="Times New Roman"/>
          <w:b/>
          <w:bCs/>
          <w:lang w:eastAsia="nl-NL"/>
        </w:rPr>
      </w:pPr>
    </w:p>
    <w:p w14:paraId="2C3724ED" w14:textId="5A9060DA" w:rsidR="00532365" w:rsidRDefault="00532365" w:rsidP="008C16EB">
      <w:pPr>
        <w:spacing w:line="360" w:lineRule="auto"/>
        <w:rPr>
          <w:rFonts w:cs="Times New Roman"/>
          <w:b/>
          <w:bCs/>
          <w:lang w:eastAsia="nl-NL"/>
        </w:rPr>
      </w:pPr>
    </w:p>
    <w:p w14:paraId="6FE07358" w14:textId="10B5E33E" w:rsidR="00532365" w:rsidRDefault="00532365" w:rsidP="008C16EB">
      <w:pPr>
        <w:spacing w:line="360" w:lineRule="auto"/>
        <w:rPr>
          <w:rFonts w:cs="Times New Roman"/>
          <w:b/>
          <w:bCs/>
          <w:lang w:eastAsia="nl-NL"/>
        </w:rPr>
      </w:pPr>
    </w:p>
    <w:p w14:paraId="2CDB8722" w14:textId="77777777" w:rsidR="00532365" w:rsidRDefault="00532365" w:rsidP="008C16EB">
      <w:pPr>
        <w:spacing w:line="360" w:lineRule="auto"/>
        <w:rPr>
          <w:rFonts w:cs="Times New Roman"/>
          <w:b/>
          <w:bCs/>
          <w:lang w:eastAsia="nl-NL"/>
        </w:rPr>
      </w:pPr>
    </w:p>
    <w:p w14:paraId="281D3823" w14:textId="77777777" w:rsidR="009C2253" w:rsidRPr="00C94FF3" w:rsidRDefault="009C2253" w:rsidP="008C16EB">
      <w:pPr>
        <w:spacing w:line="360" w:lineRule="auto"/>
        <w:rPr>
          <w:rFonts w:cs="Times New Roman"/>
          <w:b/>
          <w:bCs/>
          <w:lang w:eastAsia="nl-NL"/>
        </w:rPr>
      </w:pPr>
    </w:p>
    <w:p w14:paraId="0E2BD29C" w14:textId="6B00F287" w:rsidR="00745411" w:rsidRPr="00330294" w:rsidRDefault="00745411" w:rsidP="00DF32F9">
      <w:pPr>
        <w:pStyle w:val="Kop1"/>
        <w:numPr>
          <w:ilvl w:val="0"/>
          <w:numId w:val="2"/>
        </w:numPr>
        <w:spacing w:line="360" w:lineRule="auto"/>
        <w:rPr>
          <w:b/>
          <w:bCs/>
        </w:rPr>
      </w:pPr>
      <w:bookmarkStart w:id="14" w:name="_Toc133398095"/>
      <w:r w:rsidRPr="00330294">
        <w:rPr>
          <w:b/>
          <w:bCs/>
        </w:rPr>
        <w:lastRenderedPageBreak/>
        <w:t>Resultaten</w:t>
      </w:r>
      <w:bookmarkEnd w:id="14"/>
    </w:p>
    <w:p w14:paraId="7E8DBBEF" w14:textId="136A2ACF" w:rsidR="00570BFC" w:rsidRPr="00BF2317" w:rsidRDefault="006416A6" w:rsidP="00452E05">
      <w:pPr>
        <w:spacing w:line="360" w:lineRule="auto"/>
        <w:ind w:firstLine="360"/>
        <w:rPr>
          <w:rFonts w:cs="Times New Roman"/>
        </w:rPr>
      </w:pPr>
      <w:r>
        <w:rPr>
          <w:rFonts w:cs="Times New Roman"/>
        </w:rPr>
        <w:t xml:space="preserve">In dit hoofdstuk zullen de resultaten van het uitgevoerde veldonderzoek besproken worden. Hierbij wordt er via de gevonden thema’s uit de data analyse antwoord gegeven op de hoofdvraag van dit onderzoek: </w:t>
      </w:r>
      <w:r>
        <w:rPr>
          <w:rFonts w:cs="Times New Roman"/>
          <w:i/>
          <w:iCs/>
        </w:rPr>
        <w:t>Hoe is de intentie van Fontys Hogeschool studenten tegenover het gebruik van het nieuwe</w:t>
      </w:r>
      <w:r w:rsidR="00BF2317">
        <w:rPr>
          <w:rFonts w:cs="Times New Roman"/>
          <w:i/>
          <w:iCs/>
        </w:rPr>
        <w:t xml:space="preserve"> circulaire</w:t>
      </w:r>
      <w:r>
        <w:rPr>
          <w:rFonts w:cs="Times New Roman"/>
          <w:i/>
          <w:iCs/>
        </w:rPr>
        <w:t xml:space="preserve"> Collect &amp; Clean systeem van Circulware? </w:t>
      </w:r>
      <w:r w:rsidR="00BF2317">
        <w:rPr>
          <w:rFonts w:cs="Times New Roman"/>
        </w:rPr>
        <w:t xml:space="preserve">De resultaten omvatten zowel een stuk over de circulaire economie, als over alle </w:t>
      </w:r>
      <w:r w:rsidR="00DF32F9">
        <w:rPr>
          <w:rFonts w:cs="Times New Roman"/>
        </w:rPr>
        <w:t>thema’s</w:t>
      </w:r>
      <w:r w:rsidR="00BF2317">
        <w:rPr>
          <w:rFonts w:cs="Times New Roman"/>
        </w:rPr>
        <w:t xml:space="preserve"> die meespelen bij </w:t>
      </w:r>
      <w:r w:rsidR="00434A38">
        <w:rPr>
          <w:rFonts w:cs="Times New Roman"/>
        </w:rPr>
        <w:t xml:space="preserve">studenten over </w:t>
      </w:r>
      <w:r w:rsidR="00BF2317">
        <w:rPr>
          <w:rFonts w:cs="Times New Roman"/>
        </w:rPr>
        <w:t>de intentie om gebruik te maken van het Collect &amp; Clean systeem.</w:t>
      </w:r>
    </w:p>
    <w:p w14:paraId="3F6B2F66" w14:textId="4C8A2840" w:rsidR="006416A6" w:rsidRDefault="00067C8C" w:rsidP="00452E05">
      <w:pPr>
        <w:pStyle w:val="Kop2"/>
        <w:numPr>
          <w:ilvl w:val="1"/>
          <w:numId w:val="2"/>
        </w:numPr>
      </w:pPr>
      <w:bookmarkStart w:id="15" w:name="_Toc133398096"/>
      <w:r>
        <w:t>Onwetendheid c</w:t>
      </w:r>
      <w:r w:rsidR="006416A6">
        <w:t>irculaire economie</w:t>
      </w:r>
      <w:bookmarkEnd w:id="15"/>
    </w:p>
    <w:p w14:paraId="64500B73" w14:textId="23701F66" w:rsidR="006416A6" w:rsidRDefault="006416A6" w:rsidP="00D907CC">
      <w:pPr>
        <w:spacing w:line="360" w:lineRule="auto"/>
        <w:ind w:firstLine="360"/>
      </w:pPr>
      <w:r>
        <w:t xml:space="preserve">Aangezien het Collect &amp; Clean systeem van Circulware onderdeel uit zal gaan maken van de circulaire economie is er allereerst aan de respondenten gevraagd </w:t>
      </w:r>
      <w:r w:rsidR="00BF2317">
        <w:t xml:space="preserve">wat zij verstaan onder het begrip circulaire economie. </w:t>
      </w:r>
      <w:r>
        <w:t xml:space="preserve"> </w:t>
      </w:r>
      <w:r w:rsidR="008B31B9">
        <w:t>Wat opviel bij de antwoorden van de respondenten is dat veel respondenten wel onderdelen wisten te benoemen die horen bij een circulaire economie, zoals het herbruiken en recyclen van producten, maar niet echt een vinger konden leggen op het concept circulaire economie zelf</w:t>
      </w:r>
      <w:r w:rsidR="003442E7">
        <w:t xml:space="preserve"> en wat nou daadwerkelijk het doel is van de circulaire economie. De term circulaire economie bleef voor veel respondenten toch nog een beetje een vaag begrip. Verder had een drietal respondenten zelf</w:t>
      </w:r>
      <w:r w:rsidR="00BF5A05">
        <w:t xml:space="preserve">s </w:t>
      </w:r>
      <w:r w:rsidR="003442E7">
        <w:t>helemaal geen idee wat het begrip circulaire economie inhoudt.</w:t>
      </w:r>
      <w:r w:rsidR="00C748E4">
        <w:t xml:space="preserve"> </w:t>
      </w:r>
      <w:r w:rsidR="00D907CC">
        <w:t xml:space="preserve">Deze gaven dan ook aan niet altijd bewust bezig te zijn met duurzaam gedrag. </w:t>
      </w:r>
      <w:r w:rsidR="009776F7">
        <w:t>Ook kwam naar voren dat veel respondenten bijvoorbeeld niet op de hoogte zijn van het feit dat ook in kartonnen bekertjes een laagje plastic zit.</w:t>
      </w:r>
    </w:p>
    <w:p w14:paraId="0220AC0E" w14:textId="184D7432" w:rsidR="00F261E5" w:rsidRDefault="009776F7" w:rsidP="00452E05">
      <w:pPr>
        <w:pStyle w:val="Kop2"/>
        <w:numPr>
          <w:ilvl w:val="1"/>
          <w:numId w:val="2"/>
        </w:numPr>
        <w:spacing w:line="360" w:lineRule="auto"/>
      </w:pPr>
      <w:bookmarkStart w:id="16" w:name="_Toc133398097"/>
      <w:r>
        <w:t>E</w:t>
      </w:r>
      <w:r w:rsidR="00F261E5">
        <w:t>igen duurzaam gedrag</w:t>
      </w:r>
      <w:bookmarkEnd w:id="16"/>
    </w:p>
    <w:p w14:paraId="0D5EB741" w14:textId="45828FA3" w:rsidR="00EB72D5" w:rsidRDefault="00F261E5" w:rsidP="00D67A9A">
      <w:pPr>
        <w:spacing w:line="360" w:lineRule="auto"/>
        <w:ind w:firstLine="360"/>
      </w:pPr>
      <w:r>
        <w:t xml:space="preserve">Respondenten is ook gevraagd naar </w:t>
      </w:r>
      <w:r w:rsidR="000E112A">
        <w:t>hun eigen duurzame gedrag en de</w:t>
      </w:r>
      <w:r>
        <w:t xml:space="preserve"> inschatting </w:t>
      </w:r>
      <w:r w:rsidR="000E112A">
        <w:t>daarvan</w:t>
      </w:r>
      <w:r>
        <w:t>.</w:t>
      </w:r>
      <w:r w:rsidR="00BF5A05">
        <w:t xml:space="preserve"> De respondenten konden hierbij een score van 1 tot 10 geven aan hun eigen duurzame gedrag waarbij 1 staat voor helemaal niet duurzaam en een 10 staat voor volledig duurzaam. De gemiddelde score van de respondenten was een 6,5</w:t>
      </w:r>
      <w:r w:rsidR="00254C91">
        <w:t xml:space="preserve">. Hierbij was het laagste cijfer een 6 en het hoogste cijfer een 8. </w:t>
      </w:r>
      <w:r w:rsidR="00323D47">
        <w:t>De</w:t>
      </w:r>
      <w:r w:rsidR="004E7260">
        <w:t xml:space="preserve"> respondenten geven </w:t>
      </w:r>
      <w:r w:rsidR="00D907CC">
        <w:t xml:space="preserve">allemaal </w:t>
      </w:r>
      <w:r w:rsidR="004E7260">
        <w:t>aan</w:t>
      </w:r>
      <w:r w:rsidR="00323D47">
        <w:t xml:space="preserve"> </w:t>
      </w:r>
      <w:r w:rsidR="004E7260">
        <w:t>dat zij doen aan afval scheiden</w:t>
      </w:r>
      <w:r w:rsidR="00323D47">
        <w:t xml:space="preserve">. Verder worden er door verschillende respondenten andere gedragingen genoemd zoals </w:t>
      </w:r>
      <w:r w:rsidR="00F95D78">
        <w:t>vaak met het openbaar vervoer gaan</w:t>
      </w:r>
      <w:r w:rsidR="00994C70">
        <w:t xml:space="preserve">, het gebruiken van een eigen </w:t>
      </w:r>
      <w:r w:rsidR="00F95D78">
        <w:t>herbruikbare fles om water te halen</w:t>
      </w:r>
      <w:r w:rsidR="00994C70">
        <w:t xml:space="preserve"> en het gebruik van statiegeldflessen</w:t>
      </w:r>
      <w:r w:rsidR="00F0177E">
        <w:t xml:space="preserve">. Een aantal respondenten geeft hierbij aan dat zij </w:t>
      </w:r>
      <w:r w:rsidR="00B21652">
        <w:t xml:space="preserve">ook </w:t>
      </w:r>
      <w:r w:rsidR="00F0177E">
        <w:t xml:space="preserve">duurzame gedragingen vanuit thuis hebben meegekregen. Zij geven aan dat er thuis bewust wordt omgegaan met duurzaam gedrag door bijvoorbeeld het scheiden van afval, het gebruik van zonnepanelen en </w:t>
      </w:r>
      <w:r w:rsidR="00B21652">
        <w:t xml:space="preserve">het letten op het </w:t>
      </w:r>
      <w:r w:rsidR="00B21652">
        <w:lastRenderedPageBreak/>
        <w:t>uitzetten van lichten en de verwarming. Doordat</w:t>
      </w:r>
      <w:r w:rsidR="00F830A0">
        <w:t xml:space="preserve"> hun ouders</w:t>
      </w:r>
      <w:r w:rsidR="00B21652">
        <w:t xml:space="preserve"> er thuis bewust mee bezig zijn geven </w:t>
      </w:r>
      <w:r w:rsidR="00F830A0">
        <w:t>de respondenten aan dat zij er daardoor</w:t>
      </w:r>
      <w:r w:rsidR="00186CD6">
        <w:t xml:space="preserve"> in het dagelijks leven ook bewuster mee omgaan</w:t>
      </w:r>
      <w:r w:rsidR="00323D47">
        <w:t>.</w:t>
      </w:r>
      <w:r w:rsidR="00EB72D5">
        <w:t xml:space="preserve">. </w:t>
      </w:r>
      <w:r w:rsidR="00F95D78">
        <w:t>Er was één respondent die</w:t>
      </w:r>
      <w:r w:rsidR="00EB72D5">
        <w:t xml:space="preserve"> zichzelf</w:t>
      </w:r>
      <w:r w:rsidR="00F95D78">
        <w:t xml:space="preserve"> een acht </w:t>
      </w:r>
      <w:r w:rsidR="00EB72D5">
        <w:t xml:space="preserve">gaf. Deze respondent gaf hierbij ook duidelijk aan dat hij veel vanuit thuis heeft meegekregen als het gaat om duurzaam gedrag. </w:t>
      </w:r>
      <w:r w:rsidR="00F95D78">
        <w:t xml:space="preserve">Deze respondent zegt dan ook bewust bezig met het milieu te zijn en repareert bijvoorbeeld ook kleding wanneer deze kapot is en koopt bijna nooit nieuwe kleren. </w:t>
      </w:r>
      <w:r w:rsidR="00EB72D5">
        <w:t>Op deze respondent na is er niet echt een verband te zien in de opvoeding ten opzichte van duurzaam gedrag en de cijfers die de respondenten zichzelf geven aangezien de rest zichzelf allemaal tussen de 6 en de 6,5 gaf, ongeacht of zij</w:t>
      </w:r>
      <w:r w:rsidR="00D67A9A">
        <w:t xml:space="preserve"> wel of geen </w:t>
      </w:r>
      <w:r w:rsidR="009776F7">
        <w:t xml:space="preserve">duurzame </w:t>
      </w:r>
      <w:r w:rsidR="00D67A9A">
        <w:t xml:space="preserve">gedragingen vanuit thuis hebben </w:t>
      </w:r>
      <w:r w:rsidR="00D67A9A" w:rsidRPr="009776F7">
        <w:t xml:space="preserve">meegekregen. </w:t>
      </w:r>
    </w:p>
    <w:p w14:paraId="4CC04BC3" w14:textId="7AD9B76D" w:rsidR="00E73893" w:rsidRDefault="00E73893" w:rsidP="00EB72D5">
      <w:pPr>
        <w:spacing w:line="360" w:lineRule="auto"/>
        <w:ind w:firstLine="360"/>
      </w:pPr>
      <w:r>
        <w:t>Wat opviel</w:t>
      </w:r>
      <w:r w:rsidRPr="00DF32F9">
        <w:t xml:space="preserve"> </w:t>
      </w:r>
      <w:r>
        <w:t>is</w:t>
      </w:r>
      <w:r w:rsidRPr="00DF32F9">
        <w:t xml:space="preserve"> dat twee respondenten aangaven dat zij denken beter bezig te zijn met duurzaamheid in vergelijking met anderen, ondanks dat zij zichzelf een score van respectievelijk 6 en 6,5 gaven.</w:t>
      </w:r>
      <w:r>
        <w:t xml:space="preserve"> Een van deze respondenten heeft een minor gedaan die zich richt op duurzaamheid, maar noemde voor de rest niet echt andere duurzame gedragingen op dan de overige respondenten. De andere respondent die zichzelf beter bezig vindt dan anderen gaf aan er wel heel bewust mee bezig te zijn en eet bijna geen vlees, gebruikt altijd herbruikbare wattenschijfjes en gaat zelfs niet mee op vakantie met de ouders omdat zij met het vliegtuig gaan wat de respondent als schadelijk voor het milieu beschouwt. </w:t>
      </w:r>
    </w:p>
    <w:p w14:paraId="04CB613D" w14:textId="7B0396A8" w:rsidR="00AA595B" w:rsidRDefault="00E73893" w:rsidP="006A1763">
      <w:pPr>
        <w:spacing w:line="360" w:lineRule="auto"/>
        <w:ind w:firstLine="360"/>
      </w:pPr>
      <w:r>
        <w:t>Verder viel</w:t>
      </w:r>
      <w:r w:rsidR="00AA595B">
        <w:t xml:space="preserve"> </w:t>
      </w:r>
      <w:r w:rsidR="00F95D78">
        <w:t xml:space="preserve">bij de inschatting van hun eigen duurzaam gedrag </w:t>
      </w:r>
      <w:r>
        <w:t>op</w:t>
      </w:r>
      <w:r w:rsidR="00AA595B">
        <w:t xml:space="preserve"> dat </w:t>
      </w:r>
      <w:r w:rsidR="007160B3">
        <w:t>de meeste</w:t>
      </w:r>
      <w:r w:rsidR="00AA595B">
        <w:t xml:space="preserve"> respondenten aangaven dat zij</w:t>
      </w:r>
      <w:r w:rsidR="003440A2">
        <w:t xml:space="preserve"> zich</w:t>
      </w:r>
      <w:r w:rsidR="00AA595B">
        <w:t xml:space="preserve"> wel bewust waren van het feit dat ze wisten dat ze nog meer konden doen </w:t>
      </w:r>
      <w:r w:rsidR="0009525A">
        <w:t xml:space="preserve">dan wat ze nu doen </w:t>
      </w:r>
      <w:r w:rsidR="00AA595B">
        <w:t>als het gaat om duurzaam gedrag</w:t>
      </w:r>
      <w:r w:rsidR="00C748E4">
        <w:t xml:space="preserve">. Hierbij noemden zij </w:t>
      </w:r>
      <w:r w:rsidR="0009525A">
        <w:t xml:space="preserve">bijvoorbeeld </w:t>
      </w:r>
      <w:r w:rsidR="00C748E4">
        <w:t xml:space="preserve">dingen op zoals minder vlees eten, het beter scheiden van afval, het kopen van tweedehands kleding en het </w:t>
      </w:r>
      <w:r w:rsidR="00D67A9A">
        <w:t xml:space="preserve">meer </w:t>
      </w:r>
      <w:r w:rsidR="00C748E4">
        <w:t>gebruik</w:t>
      </w:r>
      <w:r w:rsidR="00D67A9A">
        <w:t>en</w:t>
      </w:r>
      <w:r w:rsidR="00C748E4">
        <w:t xml:space="preserve"> van een eigen mok</w:t>
      </w:r>
      <w:r w:rsidR="00AA595B">
        <w:t xml:space="preserve">. </w:t>
      </w:r>
      <w:r w:rsidR="00D052A2">
        <w:t>Voor het feit dat de respondenten zich bewust zijn van het feit dat ze meer kunnen doen, maar dit niet doen</w:t>
      </w:r>
      <w:r>
        <w:t>,</w:t>
      </w:r>
      <w:r w:rsidR="00D052A2">
        <w:t xml:space="preserve"> komen verschillende redenen naar</w:t>
      </w:r>
      <w:r w:rsidR="00D907CC">
        <w:t xml:space="preserve"> voren</w:t>
      </w:r>
      <w:r w:rsidR="00D052A2">
        <w:t xml:space="preserve"> uit de interviews. Een reden</w:t>
      </w:r>
      <w:r w:rsidR="006A1763">
        <w:t xml:space="preserve"> die benoemd wordt is dat duurzaam gedrag vaak duur is en dat studenten dit simpelweg niet kunnen of willen veroorloven</w:t>
      </w:r>
      <w:r w:rsidR="00D052A2">
        <w:t>.</w:t>
      </w:r>
      <w:r w:rsidR="006A1763">
        <w:t xml:space="preserve"> </w:t>
      </w:r>
      <w:r w:rsidR="00D052A2">
        <w:t xml:space="preserve">Een andere reden is dat duurzaam gedrag toch als iets wordt ervaren waar je </w:t>
      </w:r>
      <w:r w:rsidR="006A1763">
        <w:t xml:space="preserve">extra </w:t>
      </w:r>
      <w:r w:rsidR="00D052A2">
        <w:t>moeite voor moet doen en zoals</w:t>
      </w:r>
      <w:r w:rsidR="00FA25EF">
        <w:t xml:space="preserve"> de</w:t>
      </w:r>
      <w:r w:rsidR="00D052A2">
        <w:t xml:space="preserve"> respondenten zelf zeggen zijn </w:t>
      </w:r>
      <w:r w:rsidR="00FA25EF">
        <w:t>studenten, waarmee zij ook zichzelf bedoelen</w:t>
      </w:r>
      <w:r w:rsidR="006A1763">
        <w:t>,</w:t>
      </w:r>
      <w:r w:rsidR="00D052A2">
        <w:t xml:space="preserve"> van nature lui en kiezen zij graag voor de makkelijkste we</w:t>
      </w:r>
      <w:r w:rsidR="006A1763">
        <w:t xml:space="preserve">g. </w:t>
      </w:r>
    </w:p>
    <w:p w14:paraId="7D11AF23" w14:textId="22737945" w:rsidR="003229E0" w:rsidRPr="003229E0" w:rsidRDefault="003229E0" w:rsidP="003229E0">
      <w:pPr>
        <w:spacing w:line="360" w:lineRule="auto"/>
        <w:ind w:left="708"/>
        <w:rPr>
          <w:i/>
          <w:iCs/>
        </w:rPr>
      </w:pPr>
      <w:r>
        <w:rPr>
          <w:i/>
          <w:iCs/>
        </w:rPr>
        <w:t>‘’</w:t>
      </w:r>
      <w:r w:rsidRPr="003229E0">
        <w:rPr>
          <w:i/>
          <w:iCs/>
        </w:rPr>
        <w:t>Iedereen denkt als ik iets milieu vriendelijks kan doen dan vind ik dat prima. Zolang ik daar maar niet teveel moeite voor hoef te doen. Ik denk dat vaak mensen die instelling hebben. Die instelling heb ik zelf ook.</w:t>
      </w:r>
      <w:r>
        <w:rPr>
          <w:i/>
          <w:iCs/>
        </w:rPr>
        <w:t>’’</w:t>
      </w:r>
    </w:p>
    <w:p w14:paraId="2F71312D" w14:textId="5F4E21C3" w:rsidR="00576B17" w:rsidRPr="003079F0" w:rsidRDefault="00AB2F5C" w:rsidP="00AB2F5C">
      <w:pPr>
        <w:pStyle w:val="Kop2"/>
        <w:spacing w:line="360" w:lineRule="auto"/>
      </w:pPr>
      <w:bookmarkStart w:id="17" w:name="_Toc133398098"/>
      <w:r>
        <w:lastRenderedPageBreak/>
        <w:t xml:space="preserve">4.3 </w:t>
      </w:r>
      <w:r w:rsidR="00E73893" w:rsidRPr="003079F0">
        <w:t>Machteloosheid</w:t>
      </w:r>
      <w:bookmarkEnd w:id="17"/>
    </w:p>
    <w:p w14:paraId="06BE48EB" w14:textId="2A784E7C" w:rsidR="003351C7" w:rsidRPr="003079F0" w:rsidRDefault="007F73BD" w:rsidP="00AB2F5C">
      <w:pPr>
        <w:spacing w:line="360" w:lineRule="auto"/>
        <w:ind w:firstLine="708"/>
      </w:pPr>
      <w:r w:rsidRPr="003079F0">
        <w:t>Iets dat veel terugk</w:t>
      </w:r>
      <w:r w:rsidR="00AB2F5C">
        <w:t>omt</w:t>
      </w:r>
      <w:r w:rsidRPr="003079F0">
        <w:t xml:space="preserve"> bij de respondenten is</w:t>
      </w:r>
      <w:r w:rsidR="00576B17" w:rsidRPr="003079F0">
        <w:t xml:space="preserve"> dat zij zelf niet het idee hebben dat ze in hun eentje veel impact kunnen maken op het milieu. Ze geven aan dat ze in hun eentje de wereld niet kunnen veranderen</w:t>
      </w:r>
      <w:r w:rsidR="000A6862" w:rsidRPr="003079F0">
        <w:t xml:space="preserve"> waardoor ze zich soms ook wel eens afvragen wat het voor nut heeft om duurzaam gedrag te laten zien. </w:t>
      </w:r>
      <w:r w:rsidR="00AB2F5C">
        <w:t>Het lijkt alsof er hierbij een bepaald gevoel van machteloosheid naar boven komt</w:t>
      </w:r>
      <w:r w:rsidR="006A1763">
        <w:t xml:space="preserve"> waarbij zij het gevoel hebben maar weinig invloed </w:t>
      </w:r>
      <w:r w:rsidR="000E112A">
        <w:t xml:space="preserve">uit </w:t>
      </w:r>
      <w:r w:rsidR="006A1763">
        <w:t xml:space="preserve">te </w:t>
      </w:r>
      <w:r w:rsidR="000E112A">
        <w:t xml:space="preserve">kunnen oefenen </w:t>
      </w:r>
      <w:r w:rsidR="006A1763">
        <w:t>op het geheel.</w:t>
      </w:r>
    </w:p>
    <w:p w14:paraId="7C7E1602" w14:textId="2978C7F7" w:rsidR="00E73893" w:rsidRPr="003079F0" w:rsidRDefault="003351C7" w:rsidP="003229E0">
      <w:pPr>
        <w:spacing w:line="360" w:lineRule="auto"/>
        <w:ind w:left="705"/>
        <w:rPr>
          <w:i/>
          <w:iCs/>
        </w:rPr>
      </w:pPr>
      <w:r w:rsidRPr="003079F0">
        <w:rPr>
          <w:i/>
          <w:iCs/>
        </w:rPr>
        <w:t>‘’Maar soms sta ik er wel bij stil dat ik alleen misschien niet het verschil ga kunnen maken’’</w:t>
      </w:r>
    </w:p>
    <w:p w14:paraId="486D624B" w14:textId="1AD8CBC8" w:rsidR="00082BC3" w:rsidRDefault="00AB2F5C" w:rsidP="00452E05">
      <w:pPr>
        <w:spacing w:line="360" w:lineRule="auto"/>
        <w:ind w:firstLine="705"/>
      </w:pPr>
      <w:r>
        <w:t xml:space="preserve">De respondenten geven daarentegen wel allemaal aan zich verantwoordelijk te voelen voor het uitvoeren van duurzaam gedrag en voor het milieu. Hierbij geeft een enkele respondent ook aan </w:t>
      </w:r>
      <w:r w:rsidR="00082BC3">
        <w:t xml:space="preserve">een schuldgevoel te ervaren wanneer het gaat over duurzaam gedrag. </w:t>
      </w:r>
    </w:p>
    <w:p w14:paraId="2760C5D8" w14:textId="76698BA3" w:rsidR="00082BC3" w:rsidRDefault="00082BC3" w:rsidP="00082BC3">
      <w:pPr>
        <w:spacing w:line="360" w:lineRule="auto"/>
        <w:ind w:left="708"/>
        <w:rPr>
          <w:i/>
          <w:iCs/>
        </w:rPr>
      </w:pPr>
      <w:r w:rsidRPr="006C400D">
        <w:rPr>
          <w:i/>
          <w:iCs/>
        </w:rPr>
        <w:t>‘’ Er wordt veel te veel plastic gebruikt en ik denk dat ik daar zeker wel een onderdeel van ben dat ik nog steeds daar te veel misbruik van maak.  En ik denk dat er wel een verbetering in is en dat ik dat ook wel moet en kan vertonen, want ik wil toch wel zo lang mogelijk hier op deze aarde kunnen blijven.’’</w:t>
      </w:r>
    </w:p>
    <w:p w14:paraId="4A9E95A3" w14:textId="11F1096C" w:rsidR="00AB2F5C" w:rsidRDefault="007160B3" w:rsidP="00452E05">
      <w:pPr>
        <w:spacing w:line="360" w:lineRule="auto"/>
        <w:ind w:firstLine="708"/>
      </w:pPr>
      <w:r>
        <w:t>Een kanttekening hierbij</w:t>
      </w:r>
      <w:r w:rsidR="00082BC3">
        <w:t xml:space="preserve"> is dat veel respondenten aangeven dat zij vinden dat de verantwoordelijkheid voor het milieu niet alleen bij zichzelf ligt, maar dat ze het wel samen moeten doen en dat een deel van de verantwoordelijkheid ook bij andere partijen ligt zoals bijvoorbeeld bedrijven en de regering. Zij vinden dat iedereen een steentje bij moet dragen aan het verbeteren van het milieu.</w:t>
      </w:r>
      <w:r w:rsidR="00077604">
        <w:t xml:space="preserve"> </w:t>
      </w:r>
      <w:r>
        <w:t xml:space="preserve">Wat opvallend is, is het feit dat de meeste respondenten </w:t>
      </w:r>
      <w:r w:rsidR="00C81914">
        <w:t>zich bewust zijn van de mogelijkheden om hun duurzame gedrag te verbeteren</w:t>
      </w:r>
      <w:r w:rsidR="0086430F">
        <w:t xml:space="preserve"> maar </w:t>
      </w:r>
      <w:r w:rsidR="00C81914">
        <w:t>deze nog niet uitvoeren</w:t>
      </w:r>
      <w:r w:rsidR="0086430F">
        <w:t>.</w:t>
      </w:r>
      <w:r w:rsidR="00C81914">
        <w:t xml:space="preserve"> </w:t>
      </w:r>
      <w:r w:rsidR="0086430F">
        <w:t>V</w:t>
      </w:r>
      <w:r w:rsidR="00C81914">
        <w:t xml:space="preserve">ervolgens </w:t>
      </w:r>
      <w:r w:rsidR="0086430F">
        <w:t>schuiven zij wel</w:t>
      </w:r>
      <w:r w:rsidR="00C81914">
        <w:t xml:space="preserve"> de verantwoordelijkheid deels af op andere partijen. Het lijkt hierbij alsof de respondenten </w:t>
      </w:r>
      <w:r w:rsidR="00BB2DA2">
        <w:t xml:space="preserve">zelf </w:t>
      </w:r>
      <w:r w:rsidR="00195635">
        <w:t xml:space="preserve">nog </w:t>
      </w:r>
      <w:r w:rsidR="00BB2DA2">
        <w:t xml:space="preserve">niet </w:t>
      </w:r>
      <w:r w:rsidR="00C81914">
        <w:t xml:space="preserve">de volledige verantwoordelijkheid willen nemen voor het niet uitvoeren van nog meer duurzame gedragingen die </w:t>
      </w:r>
      <w:r w:rsidR="003440A2">
        <w:t>mogelijk</w:t>
      </w:r>
      <w:r w:rsidR="00C81914">
        <w:t xml:space="preserve"> extra moeite kosten</w:t>
      </w:r>
      <w:r w:rsidR="003440A2">
        <w:t xml:space="preserve"> en </w:t>
      </w:r>
      <w:r w:rsidR="00BC3020">
        <w:t xml:space="preserve">nog </w:t>
      </w:r>
      <w:r w:rsidR="003440A2">
        <w:t>niet in hun systeem zitten.</w:t>
      </w:r>
      <w:r w:rsidR="00C81914">
        <w:t xml:space="preserve"> </w:t>
      </w:r>
    </w:p>
    <w:p w14:paraId="7A0AE37E" w14:textId="7DEE57C4" w:rsidR="000F6B34" w:rsidRPr="000F6B34" w:rsidRDefault="000F6B34" w:rsidP="00CF13E3">
      <w:pPr>
        <w:pStyle w:val="Kop2"/>
        <w:spacing w:line="360" w:lineRule="auto"/>
        <w:rPr>
          <w:rFonts w:cstheme="minorBidi"/>
          <w:color w:val="FF0000"/>
        </w:rPr>
      </w:pPr>
      <w:bookmarkStart w:id="18" w:name="_Toc133398099"/>
      <w:r w:rsidRPr="00D82D0A">
        <w:t xml:space="preserve">4.4 </w:t>
      </w:r>
      <w:r w:rsidR="00472360">
        <w:t>Sociale omgeving</w:t>
      </w:r>
      <w:bookmarkEnd w:id="18"/>
    </w:p>
    <w:p w14:paraId="6B5E7468" w14:textId="565C7B74" w:rsidR="000F6B34" w:rsidRDefault="000F6B34" w:rsidP="00CF13E3">
      <w:pPr>
        <w:spacing w:line="360" w:lineRule="auto"/>
      </w:pPr>
      <w:r>
        <w:rPr>
          <w:rFonts w:cs="Times New Roman"/>
        </w:rPr>
        <w:t xml:space="preserve">       </w:t>
      </w:r>
      <w:r w:rsidR="00D82D0A">
        <w:rPr>
          <w:rFonts w:cs="Times New Roman"/>
        </w:rPr>
        <w:tab/>
      </w:r>
      <w:r w:rsidRPr="00434A38">
        <w:rPr>
          <w:rFonts w:cs="Times New Roman"/>
        </w:rPr>
        <w:t xml:space="preserve">Er is op </w:t>
      </w:r>
      <w:r w:rsidR="00D82D0A">
        <w:rPr>
          <w:rFonts w:cs="Times New Roman"/>
        </w:rPr>
        <w:t>verschillende</w:t>
      </w:r>
      <w:r w:rsidRPr="00434A38">
        <w:rPr>
          <w:rFonts w:cs="Times New Roman"/>
        </w:rPr>
        <w:t xml:space="preserve"> manieren bevraagd of respondenten beïnvloed worden door hun     omgeving in het uitvoeren van duurzaam gedrag. De eerste manier ging meer algemeen over hun nabije omgeving, en de tweede manier was specifiek gericht op het gebruik van het Collect &amp; Clean systeem door medestudenten. Over de nabije omgeving vertelden de </w:t>
      </w:r>
      <w:r w:rsidRPr="00434A38">
        <w:rPr>
          <w:rFonts w:cs="Times New Roman"/>
        </w:rPr>
        <w:lastRenderedPageBreak/>
        <w:t>respondenten dat zij wel het idee hebben dat ze gedrag van anderen overnemen en dat zij zich bijvoorbeeld ook duurzamer</w:t>
      </w:r>
      <w:r>
        <w:t xml:space="preserve"> gedragen in de nabijheid van duurzamere vrienden.  Wat opvallend is, is dat de meerderheid van de respondenten in het antwoord op het Collect &amp; Clean systeem aangeeft aan dat het hun niet uitmaakt of medestudenten wel of geen gebruik zouden maken van het Collect &amp; Clean systeem. Zij geven aan dat ze uitgaan van hun eigen ideaal en dat het daarbij niet uitmaakt hoe anderen daar over denken. </w:t>
      </w:r>
      <w:r w:rsidR="00D82D0A">
        <w:t>Echter lijkt het hier alsof de respondenten zichzelf tegenspreken. Wat namelijk ook naar voren komt uit de interviews is dat zij het wel belangrijk vinden dat anderen ook duurzaam gedrag laten zien, iets wat ook terug te zien is bij het gevoel van de collectieve verantwoordelijkheid. De respondenten geven hierbij aan dat wanneer zij zien dat anderen</w:t>
      </w:r>
      <w:r w:rsidR="006D6283">
        <w:t xml:space="preserve"> ook duurzaam gedrag vertonen, zij zelf ook het gevoel hebben dat ze het niet alleen doen en zo ook een grotere impact kunnen maken op het milieu. Het lijkt dus alsof de respondenten wel degelijk beïnvloed worden door anderen</w:t>
      </w:r>
      <w:r w:rsidR="00496BD9">
        <w:t xml:space="preserve"> buiten hun nabije omgeving</w:t>
      </w:r>
      <w:r w:rsidR="006D6283">
        <w:t xml:space="preserve"> in het uitvoeren van duurzaam gedrag</w:t>
      </w:r>
      <w:r w:rsidR="00496BD9">
        <w:t>, maar dat ze dit niet persé willen toegeven</w:t>
      </w:r>
      <w:r w:rsidR="006D6283">
        <w:t>.</w:t>
      </w:r>
      <w:r w:rsidR="00496BD9">
        <w:t xml:space="preserve"> Verder geeft e</w:t>
      </w:r>
      <w:r>
        <w:t xml:space="preserve">en </w:t>
      </w:r>
      <w:r w:rsidR="009A1CCC">
        <w:t xml:space="preserve">aantal </w:t>
      </w:r>
      <w:r>
        <w:t xml:space="preserve">studenten </w:t>
      </w:r>
      <w:r w:rsidR="00496BD9">
        <w:t xml:space="preserve">ook nog </w:t>
      </w:r>
      <w:r>
        <w:t>aan dat het voor hun bevorderend kan werken wanneer anderen het</w:t>
      </w:r>
      <w:r w:rsidR="00472360">
        <w:t xml:space="preserve"> Collect &amp; Clean</w:t>
      </w:r>
      <w:r>
        <w:t xml:space="preserve"> systeem wel gebruiken en hier goede ervaring</w:t>
      </w:r>
      <w:r w:rsidR="00496BD9">
        <w:t>en mee hebben.</w:t>
      </w:r>
    </w:p>
    <w:p w14:paraId="49D3829D" w14:textId="4DBFC94D" w:rsidR="00472360" w:rsidRDefault="00CB02D9" w:rsidP="00452E05">
      <w:pPr>
        <w:spacing w:line="360" w:lineRule="auto"/>
        <w:ind w:firstLine="705"/>
      </w:pPr>
      <w:r>
        <w:t xml:space="preserve">Wat verder naar voren komt uit de interviews is dat respondenten over het algemeen niet bereid zijn om anderen aan te moedigen om duurzaam gedrag te vertonen. Ze geven aan dat ze niet uit hun comfortzone willen treden om dit te doen. Ook hierbij lijkt het </w:t>
      </w:r>
      <w:r w:rsidR="00521002">
        <w:t xml:space="preserve">dus </w:t>
      </w:r>
      <w:r>
        <w:t>weer alsof respondenten vooral dingen willen doen die al in hun systeem zitten en die voor hun makkelijk zijn om uit voeren.</w:t>
      </w:r>
    </w:p>
    <w:p w14:paraId="6242509A" w14:textId="2734662E" w:rsidR="00077604" w:rsidRPr="00835873" w:rsidRDefault="00CB02D9" w:rsidP="00835873">
      <w:pPr>
        <w:spacing w:line="360" w:lineRule="auto"/>
        <w:ind w:left="705"/>
        <w:rPr>
          <w:i/>
          <w:iCs/>
        </w:rPr>
      </w:pPr>
      <w:r>
        <w:t>‘’</w:t>
      </w:r>
      <w:r w:rsidRPr="00CB02D9">
        <w:rPr>
          <w:i/>
          <w:iCs/>
        </w:rPr>
        <w:t>Ik ga daar dus niet buiten mijn comfortzone als het ware treden om bijvoorbeeld echt iets aan te moedigen ofzo. Het moet ook maar net op me afkomen dat het ook makkelijk gedaan is bij wijze van</w:t>
      </w:r>
      <w:r>
        <w:rPr>
          <w:i/>
          <w:iCs/>
        </w:rPr>
        <w:t>.’’</w:t>
      </w:r>
    </w:p>
    <w:p w14:paraId="6287A7FD" w14:textId="56FF37BB" w:rsidR="00BC3020" w:rsidRDefault="00835873" w:rsidP="00835873">
      <w:pPr>
        <w:pStyle w:val="Kop2"/>
        <w:spacing w:line="360" w:lineRule="auto"/>
      </w:pPr>
      <w:bookmarkStart w:id="19" w:name="_Toc133398100"/>
      <w:r>
        <w:t>4.5</w:t>
      </w:r>
      <w:r w:rsidR="00BC3020">
        <w:t xml:space="preserve"> </w:t>
      </w:r>
      <w:r w:rsidR="00773A44">
        <w:t>Praktische voorwaarden</w:t>
      </w:r>
      <w:r w:rsidR="003110A6">
        <w:t xml:space="preserve"> systeem</w:t>
      </w:r>
      <w:bookmarkEnd w:id="19"/>
    </w:p>
    <w:p w14:paraId="12430D75" w14:textId="0DFC3E34" w:rsidR="0086430F" w:rsidRPr="0086430F" w:rsidRDefault="00835873" w:rsidP="004D7647">
      <w:pPr>
        <w:spacing w:line="360" w:lineRule="auto"/>
        <w:ind w:firstLine="708"/>
      </w:pPr>
      <w:r>
        <w:t xml:space="preserve">Volgens de respondenten zijn er een aantal </w:t>
      </w:r>
      <w:r w:rsidR="003110A6">
        <w:t>voorwaarden</w:t>
      </w:r>
      <w:r>
        <w:t xml:space="preserve">, specifiek gericht op het Collect &amp; Clean systeem die ervoor zorgen dat hun intentie om gebruik te maken van het Collect &amp; Clean systeem verhoogd wordt en waardoor het systeem aantrekkelijker wordt om te gebruiken. Deze factoren zullen hieronder benoemd worden. </w:t>
      </w:r>
    </w:p>
    <w:p w14:paraId="1AD6947F" w14:textId="10077E51" w:rsidR="008E1892" w:rsidRDefault="00C971E0" w:rsidP="00452E05">
      <w:pPr>
        <w:spacing w:line="360" w:lineRule="auto"/>
        <w:ind w:firstLine="708"/>
      </w:pPr>
      <w:r>
        <w:t>H</w:t>
      </w:r>
      <w:r w:rsidR="003A55D4">
        <w:t xml:space="preserve">et Collect &amp; Clean systeem </w:t>
      </w:r>
      <w:r>
        <w:t xml:space="preserve">moet </w:t>
      </w:r>
      <w:r w:rsidR="003A55D4">
        <w:t xml:space="preserve">eenvoudig in gebruik zijn. De respondenten geven aan dat het voor hun makkelijk moet zijn, en weinig moeite moet kosten </w:t>
      </w:r>
      <w:r w:rsidR="00BE6BB7">
        <w:t xml:space="preserve">om het systeem te gebruiken. Omdat het Collect &amp; Clean systeem een alternatief vormt voor het huidige </w:t>
      </w:r>
      <w:r w:rsidR="00BE6BB7">
        <w:lastRenderedPageBreak/>
        <w:t>systeem met de plastic bekers moet er volgens de respondenten voor gezorgd worden dat het tijdens gebruik van het Collect &amp; Clean systeem niet meer moeite kost om een bekertje koffie of thee te halen dan tijdens het gebruik van het huidige systeem met wegwerpbekers.</w:t>
      </w:r>
      <w:r w:rsidR="008E1892">
        <w:t xml:space="preserve"> De respondenten </w:t>
      </w:r>
      <w:r w:rsidR="004D7647">
        <w:t xml:space="preserve">geven aan </w:t>
      </w:r>
      <w:r w:rsidR="008E1892">
        <w:t xml:space="preserve">dat een extra stap in het proces ervoor kan zorgen dat mensen afhaken op het systeem. </w:t>
      </w:r>
      <w:r w:rsidR="00BE6BB7">
        <w:t>Een van de respondenten met een technische achtergrond weet dit mooi te verwoorden</w:t>
      </w:r>
      <w:r w:rsidR="008E1892">
        <w:t xml:space="preserve">: </w:t>
      </w:r>
    </w:p>
    <w:p w14:paraId="3737F358" w14:textId="300AC02F" w:rsidR="008006FA" w:rsidRDefault="008E1892" w:rsidP="004D7647">
      <w:pPr>
        <w:spacing w:line="360" w:lineRule="auto"/>
        <w:ind w:left="708"/>
      </w:pPr>
      <w:r>
        <w:t>‘’</w:t>
      </w:r>
      <w:r w:rsidRPr="008E1892">
        <w:rPr>
          <w:i/>
          <w:iCs/>
        </w:rPr>
        <w:t>Hij moet er niet teveel stappen voor hoeven te ondernemen, want dan haken mensen vaker af en denken van ja, maar nu kan ik het in twee stappen doen, maar voor het milieu moet ik het in vijf doen. En dan is die drempelwaarde</w:t>
      </w:r>
      <w:r w:rsidR="008C4744">
        <w:rPr>
          <w:i/>
          <w:iCs/>
        </w:rPr>
        <w:t xml:space="preserve"> </w:t>
      </w:r>
      <w:r w:rsidRPr="008E1892">
        <w:rPr>
          <w:i/>
          <w:iCs/>
        </w:rPr>
        <w:t>van mensen misschien weer te hoog. Dan zeggen ze van ja, dat vind ik niet de moeite waard</w:t>
      </w:r>
      <w:r>
        <w:t xml:space="preserve">.’’ </w:t>
      </w:r>
    </w:p>
    <w:p w14:paraId="02EBEEDD" w14:textId="1C464121" w:rsidR="00452E05" w:rsidRPr="008006FA" w:rsidRDefault="00452E05" w:rsidP="00452E05">
      <w:pPr>
        <w:spacing w:line="360" w:lineRule="auto"/>
        <w:ind w:firstLine="708"/>
      </w:pPr>
      <w:r>
        <w:t xml:space="preserve">Hierbij aansluitend is een gunstige locatie van de collectiebox ook iets wat een belangrijke rol speelt in de keuze om gebruik te maken van het Collect &amp; Clean systeem. Een groot deel van de respondenten geeft aan dat zij niet bereid zijn om na het gebruik van een bekertje ver om te moeten lopen om dit bekertje vervolgens in te leveren in de collectiebox. Suggesties vanuit respondenten zijn om deze box bijvoorbeeld naast de prullenbak te zetten of bij de ingang en uitgang van het schoolgebouw. Hier lopen de respondenten toch vaak langs waardoor de drempel om de beker in de collectiebox te zetten lager wordt. </w:t>
      </w:r>
    </w:p>
    <w:p w14:paraId="18ED5A6D" w14:textId="4067C98D" w:rsidR="004D7647" w:rsidRDefault="006178BF" w:rsidP="00452E05">
      <w:pPr>
        <w:spacing w:line="360" w:lineRule="auto"/>
        <w:ind w:firstLine="708"/>
      </w:pPr>
      <w:r>
        <w:t xml:space="preserve">Ook </w:t>
      </w:r>
      <w:r w:rsidR="0034036C">
        <w:t xml:space="preserve">moet de totale prijs om gebruik te maken van het Collect &amp; Clean systeem niet hoger zijn dan de prijs van </w:t>
      </w:r>
      <w:r w:rsidR="004D4D29">
        <w:t xml:space="preserve">het alternatief; wegwerpbekertjes. Respondenten geven aan dat zij niet bereid zijn om veel meer te betalen voor een duurzamer alternatief en dat zij bij twijfel toch voor de goedkopere keuze zullen gaan omdat geld bij </w:t>
      </w:r>
      <w:r w:rsidR="004D7647">
        <w:t xml:space="preserve">de </w:t>
      </w:r>
      <w:r w:rsidR="004D4D29">
        <w:t xml:space="preserve">respondenten toch wel een belangrijke rol speelt. </w:t>
      </w:r>
    </w:p>
    <w:p w14:paraId="68AC0D19" w14:textId="7F55717F" w:rsidR="003110A6" w:rsidRDefault="003110A6" w:rsidP="00452E05">
      <w:pPr>
        <w:spacing w:line="360" w:lineRule="auto"/>
        <w:ind w:firstLine="708"/>
      </w:pPr>
      <w:r>
        <w:t>Tot slot geven de respondenten aan dat het Collect &amp; Clean systeem duidelijk moet zijn. Dat wil zeggen dat de instructies om gebruik te maken van het Collect &amp; Clean systeem helder zijn, en dat er geen verwarring ontstaat over hoe het systeem werkt en welke bekers bijvoorbeeld gebruikt worden bij het systee</w:t>
      </w:r>
      <w:r w:rsidR="00521002">
        <w:t>m.</w:t>
      </w:r>
    </w:p>
    <w:p w14:paraId="73301A86" w14:textId="4AC22539" w:rsidR="003110A6" w:rsidRDefault="003110A6" w:rsidP="003110A6">
      <w:pPr>
        <w:pStyle w:val="Kop2"/>
      </w:pPr>
      <w:bookmarkStart w:id="20" w:name="_Toc133398101"/>
      <w:r>
        <w:t>4.6 Vertrouwen in systeem</w:t>
      </w:r>
      <w:bookmarkEnd w:id="20"/>
    </w:p>
    <w:p w14:paraId="6C04FB9E" w14:textId="41A0D0C3" w:rsidR="006178BF" w:rsidRDefault="006178BF" w:rsidP="00452E05">
      <w:pPr>
        <w:spacing w:line="360" w:lineRule="auto"/>
        <w:ind w:firstLine="360"/>
      </w:pPr>
      <w:r>
        <w:t>Verder speelt bij de respondenten het feit dat ze moeten kunnen vertrouwen op het Collect &amp; Clean systeem. Dit beteken</w:t>
      </w:r>
      <w:r w:rsidR="009A1CCC">
        <w:t>t</w:t>
      </w:r>
      <w:r>
        <w:t xml:space="preserve"> als eerste dat</w:t>
      </w:r>
      <w:r w:rsidR="00E560A9">
        <w:t xml:space="preserve"> er altijd voldoende bekers in omloop moeten zijn om het systeem te kunnen gebruiken</w:t>
      </w:r>
      <w:r w:rsidR="003110A6">
        <w:t xml:space="preserve"> en dat het systeem ook goed werkt</w:t>
      </w:r>
      <w:r w:rsidR="00E560A9">
        <w:t xml:space="preserve">. Ook geven respondenten aan dat ze erop moeten kunnen vertrouwen dat de bekers goed schoongemaakt worden en dat er geen resten van bijvoorbeeld lippenstift op de bekers blijven </w:t>
      </w:r>
      <w:r w:rsidR="00E560A9">
        <w:lastRenderedPageBreak/>
        <w:t xml:space="preserve">zitten. Zij geven hierbij aan dat ze zich bewust zijn van het feit dat de bekers ook gebruikt worden door anderen. Dat de respondenten dit nu zo nadrukkelijk benoemen, terwijl </w:t>
      </w:r>
      <w:r w:rsidR="001B2868">
        <w:t xml:space="preserve">zij bijvoorbeeld in een restaurant ook uit dezelfde glazen drinken </w:t>
      </w:r>
      <w:r w:rsidR="00981335">
        <w:t>als</w:t>
      </w:r>
      <w:r w:rsidR="001B2868">
        <w:t xml:space="preserve"> vorige gebruikers is wellicht te verklaren door het feit dat zij nu nog gewend zijn aan wegwerpbekers, die natuurlijk na gebruik weggegooid worden</w:t>
      </w:r>
      <w:r w:rsidR="00D32042">
        <w:t>.</w:t>
      </w:r>
      <w:r w:rsidR="001B2868">
        <w:t xml:space="preserve"> De respondenten geven aan dat wanneer de bovenstaande zaken niet op orde zijn dat zij dan een negatieve associatie met het systeem krijgen waardoor zij ook het vertrouwen in het systeem verliezen. Hierdoor wordt de intentie om het systeem te gebruiken negatief beïnvloed waardoor zij eerder voor een alternatief zullen kiezen</w:t>
      </w:r>
      <w:r w:rsidR="00452E05">
        <w:t>.</w:t>
      </w:r>
    </w:p>
    <w:p w14:paraId="3FEA8B41" w14:textId="2AE36424" w:rsidR="00F844D5" w:rsidRPr="00DF7CA5" w:rsidRDefault="00DF7CA5" w:rsidP="00452E05">
      <w:pPr>
        <w:spacing w:line="360" w:lineRule="auto"/>
        <w:ind w:firstLine="360"/>
        <w:rPr>
          <w:i/>
          <w:iCs/>
        </w:rPr>
      </w:pPr>
      <w:r w:rsidRPr="00DF7CA5">
        <w:rPr>
          <w:i/>
          <w:iCs/>
        </w:rPr>
        <w:t>‘’Maar dat hoort er natuurlijk wel bij dat ze gewoon goed schoon zijn gemaakt en je vindt bijvoorbeeld niet iets van lipgloss of weet ik veel wel, of nog een stuk koffierestant. (…) Maar als ik het al een keer zou zien dan zou ik wel bij mezelf denken oké laat maar zitten ik ga het nooit meer gebruiken.’’</w:t>
      </w:r>
    </w:p>
    <w:p w14:paraId="7630C04B" w14:textId="224FD0C9" w:rsidR="005D172D" w:rsidRPr="00521002" w:rsidRDefault="00D96BEB" w:rsidP="00BC3020">
      <w:pPr>
        <w:pStyle w:val="Kop2"/>
        <w:numPr>
          <w:ilvl w:val="1"/>
          <w:numId w:val="21"/>
        </w:numPr>
      </w:pPr>
      <w:bookmarkStart w:id="21" w:name="_Toc133398102"/>
      <w:r>
        <w:t>Voordelen gebruik systeem</w:t>
      </w:r>
      <w:bookmarkEnd w:id="21"/>
    </w:p>
    <w:p w14:paraId="7797E69F" w14:textId="129056E2" w:rsidR="003A4D9C" w:rsidRDefault="0075272A" w:rsidP="00332AFA">
      <w:pPr>
        <w:spacing w:line="360" w:lineRule="auto"/>
        <w:ind w:firstLine="708"/>
      </w:pPr>
      <w:r>
        <w:t>De respondenten geven aan het erg goed te vinden dat</w:t>
      </w:r>
      <w:r w:rsidR="00521002">
        <w:t xml:space="preserve"> je met dit systeem iets kan bijdragen aan het milieu en dat</w:t>
      </w:r>
      <w:r>
        <w:t xml:space="preserve"> mensen door middel van dit systeem bewust gemaakt kunnen worden van de impact van plastic op het milieu. Door het gebruik van dit systeem ben je toch iedere dag een beetje meer bezig met het milieu wat ervoor kan zorgen dat je je op deze manier ook bewuster wordt van duurzame dingen die je nog kan doen buiten de campus. Respondenten geven wel aan dat het belangrijk is om te benadrukken dat je met dit systeem iets goed doet voor het milieu.</w:t>
      </w:r>
      <w:r w:rsidRPr="006E3634">
        <w:t xml:space="preserve"> </w:t>
      </w:r>
      <w:r>
        <w:t>De respondenten geven aan dat wanneer zij dit weten eerder geneigd te zijn om gebruik te maken van het Collect &amp; Clean systee</w:t>
      </w:r>
      <w:r w:rsidR="00100B0D">
        <w:t>m. Doordat de respondenten weten dat ze met dit systeem iets goeds kunnen doen voor het milieu kan dit het stukje makkelijke verbetering in duurzaam gedrag zijn wa</w:t>
      </w:r>
      <w:r w:rsidR="00332AFA">
        <w:t>ardoor zij het gevoel krijgen</w:t>
      </w:r>
      <w:r w:rsidR="00100B0D">
        <w:t xml:space="preserve"> dat zij </w:t>
      </w:r>
      <w:r w:rsidR="00332AFA">
        <w:t>een extra</w:t>
      </w:r>
      <w:r w:rsidR="00100B0D">
        <w:t xml:space="preserve"> steentje bijdragen aan het milieu. </w:t>
      </w:r>
    </w:p>
    <w:p w14:paraId="1357476B" w14:textId="70857D09" w:rsidR="00A62528" w:rsidRPr="00DF7CA5" w:rsidRDefault="0075272A" w:rsidP="00DF7CA5">
      <w:pPr>
        <w:spacing w:line="360" w:lineRule="auto"/>
        <w:ind w:firstLine="708"/>
        <w:rPr>
          <w:i/>
          <w:iCs/>
          <w:szCs w:val="24"/>
        </w:rPr>
      </w:pPr>
      <w:r w:rsidRPr="0034036C">
        <w:rPr>
          <w:szCs w:val="24"/>
        </w:rPr>
        <w:t xml:space="preserve">Ook minder plastic </w:t>
      </w:r>
      <w:r w:rsidR="00332AFA">
        <w:rPr>
          <w:szCs w:val="24"/>
        </w:rPr>
        <w:t xml:space="preserve">afval </w:t>
      </w:r>
      <w:r w:rsidRPr="0034036C">
        <w:rPr>
          <w:szCs w:val="24"/>
        </w:rPr>
        <w:t>vormt een belangrijk voordeel voor het gebruik van het Collect &amp; Clean systeem volgens de respondenten. Zij geven aan dat het goed is</w:t>
      </w:r>
      <w:r w:rsidR="0034036C" w:rsidRPr="0034036C">
        <w:rPr>
          <w:szCs w:val="24"/>
        </w:rPr>
        <w:t xml:space="preserve"> de bekers van het Collect &amp; Clean systeem herbruikt worden</w:t>
      </w:r>
      <w:r w:rsidRPr="0034036C">
        <w:rPr>
          <w:szCs w:val="24"/>
        </w:rPr>
        <w:t xml:space="preserve"> dat er door dit systeem minder plastic afval in omloop is en dat dit daarom een goed alternatief is voor de huidige wegwerpbekers. Één respondent noemt het Collect &amp; Clean systeem zelfs</w:t>
      </w:r>
      <w:r w:rsidRPr="0034036C">
        <w:rPr>
          <w:i/>
          <w:iCs/>
          <w:szCs w:val="24"/>
        </w:rPr>
        <w:t xml:space="preserve"> ‘’de enige manier om wegwerpbekertjes niet meer te gebruiken.’’.</w:t>
      </w:r>
    </w:p>
    <w:p w14:paraId="4D313927" w14:textId="77777777" w:rsidR="00835873" w:rsidRDefault="00835873" w:rsidP="00835873">
      <w:pPr>
        <w:spacing w:line="360" w:lineRule="auto"/>
      </w:pPr>
    </w:p>
    <w:p w14:paraId="21925C06" w14:textId="61B9CF72" w:rsidR="002A03B5" w:rsidRPr="00CE172F" w:rsidRDefault="002A03B5" w:rsidP="003A0547">
      <w:pPr>
        <w:pStyle w:val="Kop1"/>
        <w:rPr>
          <w:b/>
          <w:bCs/>
        </w:rPr>
      </w:pPr>
      <w:bookmarkStart w:id="22" w:name="_Toc133398103"/>
      <w:r w:rsidRPr="00CE172F">
        <w:rPr>
          <w:b/>
          <w:bCs/>
        </w:rPr>
        <w:lastRenderedPageBreak/>
        <w:t>5</w:t>
      </w:r>
      <w:r w:rsidR="00CE172F" w:rsidRPr="00CE172F">
        <w:rPr>
          <w:b/>
          <w:bCs/>
        </w:rPr>
        <w:t>.</w:t>
      </w:r>
      <w:r w:rsidRPr="00CE172F">
        <w:rPr>
          <w:b/>
          <w:bCs/>
        </w:rPr>
        <w:t xml:space="preserve"> </w:t>
      </w:r>
      <w:r w:rsidR="00CE172F">
        <w:rPr>
          <w:b/>
          <w:bCs/>
        </w:rPr>
        <w:tab/>
      </w:r>
      <w:r w:rsidRPr="00CE172F">
        <w:rPr>
          <w:b/>
          <w:bCs/>
        </w:rPr>
        <w:t>Conclusie</w:t>
      </w:r>
      <w:r w:rsidR="003A0547" w:rsidRPr="00CE172F">
        <w:rPr>
          <w:b/>
          <w:bCs/>
        </w:rPr>
        <w:t>/discussie</w:t>
      </w:r>
      <w:bookmarkEnd w:id="22"/>
    </w:p>
    <w:p w14:paraId="06E10FD9" w14:textId="77777777" w:rsidR="002A03B5" w:rsidRDefault="002A03B5" w:rsidP="002A03B5">
      <w:pPr>
        <w:spacing w:after="0" w:line="360" w:lineRule="auto"/>
        <w:ind w:firstLine="708"/>
        <w:rPr>
          <w:rFonts w:cs="Times New Roman"/>
          <w:i/>
          <w:iCs/>
        </w:rPr>
      </w:pPr>
      <w:r>
        <w:t xml:space="preserve">In dit hoofdstuk zullen de resultaten geanalyseerd en met elkaar in verband gebracht worden. Op deze manier zal er een antwoord gegeven worden op de hoofdvraag van het onderzoek. De hoofdvraag die tijdens dit onderzoek centraal staat is: </w:t>
      </w:r>
      <w:r w:rsidRPr="00912985">
        <w:rPr>
          <w:rFonts w:cs="Times New Roman"/>
          <w:i/>
          <w:iCs/>
        </w:rPr>
        <w:t>‘Hoe is de intentie van Fontys Hogeschool studenten tegenover het gebruik van het nieuwe circulaire Collect &amp; Clean systeem van Circulware?’</w:t>
      </w:r>
      <w:r>
        <w:rPr>
          <w:rFonts w:cs="Times New Roman"/>
          <w:i/>
          <w:iCs/>
        </w:rPr>
        <w:t xml:space="preserve">. </w:t>
      </w:r>
    </w:p>
    <w:p w14:paraId="0329BE1E" w14:textId="77777777" w:rsidR="002A03B5" w:rsidRPr="007F759A" w:rsidRDefault="002A03B5" w:rsidP="002A03B5">
      <w:pPr>
        <w:spacing w:after="0" w:line="360" w:lineRule="auto"/>
        <w:ind w:firstLine="708"/>
        <w:rPr>
          <w:rFonts w:cs="Times New Roman"/>
          <w:i/>
          <w:iCs/>
        </w:rPr>
      </w:pPr>
    </w:p>
    <w:p w14:paraId="5F951090" w14:textId="655D3EAB" w:rsidR="00687C38" w:rsidRDefault="002A03B5" w:rsidP="00687C38">
      <w:pPr>
        <w:spacing w:after="0" w:line="360" w:lineRule="auto"/>
        <w:ind w:firstLine="708"/>
        <w:rPr>
          <w:rFonts w:cs="Times New Roman"/>
        </w:rPr>
      </w:pPr>
      <w:r>
        <w:rPr>
          <w:rFonts w:cs="Times New Roman"/>
        </w:rPr>
        <w:t xml:space="preserve">Over het algemeen kan er geconcludeerd worden dat ondanks dat de respondenten eigenlijk niet precies weten wat de circulaire economie inhoudt, zij toch wel </w:t>
      </w:r>
      <w:r w:rsidR="00A509CA">
        <w:rPr>
          <w:rFonts w:cs="Times New Roman"/>
        </w:rPr>
        <w:t>een positieve</w:t>
      </w:r>
      <w:r>
        <w:rPr>
          <w:rFonts w:cs="Times New Roman"/>
        </w:rPr>
        <w:t xml:space="preserve"> intentie  hebben om gebruik te gaan maken van het Collect &amp; Clean systeem van Circulware. Hiervoor zijn een aantal redenen.</w:t>
      </w:r>
      <w:r w:rsidR="008F0C3D">
        <w:rPr>
          <w:rFonts w:cs="Times New Roman"/>
        </w:rPr>
        <w:t xml:space="preserve"> </w:t>
      </w:r>
      <w:r w:rsidR="00A62528">
        <w:rPr>
          <w:rFonts w:cs="Times New Roman"/>
        </w:rPr>
        <w:t>Als eerste erkennen respondenten dat zij nog veel kunnen en willen verbeteren als het gaat om het uitvoeren van duurzaam gedrag</w:t>
      </w:r>
      <w:r w:rsidR="008F0C3D">
        <w:rPr>
          <w:rFonts w:cs="Times New Roman"/>
        </w:rPr>
        <w:t xml:space="preserve">. Dit gebeurt echter nog niet, en dit is te wijten aan het feit dat duurzaam gedrag volgens de respondenten duur is en moeite kost. Het lijkt alsof de respondenten vooral niet te veel moeite willen doen en </w:t>
      </w:r>
      <w:r w:rsidR="008206B5">
        <w:rPr>
          <w:rFonts w:cs="Times New Roman"/>
        </w:rPr>
        <w:t xml:space="preserve">niet </w:t>
      </w:r>
      <w:r w:rsidR="008F0C3D">
        <w:rPr>
          <w:rFonts w:cs="Times New Roman"/>
        </w:rPr>
        <w:t xml:space="preserve">uit hun comfortzone willen treden om duurzaam gedrag te vertonen. Dit komt ook weer terug bij het feit dat de respondenten anderen niet aan zouden moedigen om duurzaam gedrag te vertonen. </w:t>
      </w:r>
      <w:r w:rsidR="009C7B28">
        <w:rPr>
          <w:rFonts w:cs="Times New Roman"/>
        </w:rPr>
        <w:t xml:space="preserve">Het Collect &amp; Clean systeem kan, wanneer het voldoet aan de voorwaarden dat het makkelijk in gebruik is en dat de prijs </w:t>
      </w:r>
      <w:r w:rsidR="008206B5">
        <w:rPr>
          <w:rFonts w:cs="Times New Roman"/>
        </w:rPr>
        <w:t>niet te hoog is,</w:t>
      </w:r>
      <w:r w:rsidR="009C7B28">
        <w:rPr>
          <w:rFonts w:cs="Times New Roman"/>
        </w:rPr>
        <w:t xml:space="preserve"> </w:t>
      </w:r>
      <w:r w:rsidR="008206B5">
        <w:rPr>
          <w:rFonts w:cs="Times New Roman"/>
        </w:rPr>
        <w:t xml:space="preserve">een betaalbare duurzame optie zijn en ervoor </w:t>
      </w:r>
      <w:r w:rsidR="009C7B28">
        <w:rPr>
          <w:rFonts w:cs="Times New Roman"/>
        </w:rPr>
        <w:t xml:space="preserve">zorgen dat de </w:t>
      </w:r>
      <w:r w:rsidR="00687C38">
        <w:rPr>
          <w:rFonts w:cs="Times New Roman"/>
        </w:rPr>
        <w:t>studenten</w:t>
      </w:r>
      <w:r w:rsidR="009C7B28">
        <w:rPr>
          <w:rFonts w:cs="Times New Roman"/>
        </w:rPr>
        <w:t xml:space="preserve"> weinig moeite hoeven doen en niet uit hun comfortzone hoeven te treden om duurzaam gedrag te vertonen. </w:t>
      </w:r>
      <w:r w:rsidR="00687C38">
        <w:rPr>
          <w:rFonts w:cs="Times New Roman"/>
        </w:rPr>
        <w:t>Bovendien kan het gebruik van het Collect &amp; Clean systeem voor studenten toch die ene duurzame activiteit meer zijn die je onderneemt op een dag om plastic</w:t>
      </w:r>
      <w:r w:rsidR="008206B5">
        <w:rPr>
          <w:rFonts w:cs="Times New Roman"/>
        </w:rPr>
        <w:t xml:space="preserve"> afval</w:t>
      </w:r>
      <w:r w:rsidR="00687C38">
        <w:rPr>
          <w:rFonts w:cs="Times New Roman"/>
        </w:rPr>
        <w:t xml:space="preserve"> in de wereld te verminderen. Gebruik van het Collect &amp; Clean systeem kan er ook voor kan zorgen dat studenten zich bewuster worden van het milieu waardoor dit door kan werken in een omgeving buiten het schoolgebouw.</w:t>
      </w:r>
    </w:p>
    <w:p w14:paraId="636827CD" w14:textId="4E2C979F" w:rsidR="00931A84" w:rsidRPr="00931A84" w:rsidRDefault="00D96BEB" w:rsidP="00931A84">
      <w:pPr>
        <w:spacing w:line="360" w:lineRule="auto"/>
        <w:ind w:firstLine="708"/>
        <w:rPr>
          <w:rFonts w:cs="Times New Roman"/>
        </w:rPr>
      </w:pPr>
      <w:r>
        <w:rPr>
          <w:rFonts w:cs="Times New Roman"/>
        </w:rPr>
        <w:t>Verder</w:t>
      </w:r>
      <w:r w:rsidR="009C7B28">
        <w:rPr>
          <w:rFonts w:cs="Times New Roman"/>
        </w:rPr>
        <w:t xml:space="preserve"> </w:t>
      </w:r>
      <w:r w:rsidR="008F0C3D">
        <w:rPr>
          <w:rFonts w:cs="Times New Roman"/>
        </w:rPr>
        <w:t>zij</w:t>
      </w:r>
      <w:r w:rsidR="009C7B28">
        <w:rPr>
          <w:rFonts w:cs="Times New Roman"/>
        </w:rPr>
        <w:t>n de respondenten</w:t>
      </w:r>
      <w:r w:rsidR="008F0C3D">
        <w:rPr>
          <w:rFonts w:cs="Times New Roman"/>
        </w:rPr>
        <w:t xml:space="preserve"> van mening dat er een collectieve </w:t>
      </w:r>
      <w:r w:rsidR="002A03B5">
        <w:rPr>
          <w:rFonts w:cs="Times New Roman"/>
        </w:rPr>
        <w:t>verantwoordelijkheid ligt bij zowel mensen, bedrijven</w:t>
      </w:r>
      <w:r w:rsidR="00195635">
        <w:rPr>
          <w:rFonts w:cs="Times New Roman"/>
        </w:rPr>
        <w:t>,</w:t>
      </w:r>
      <w:r w:rsidR="002A03B5">
        <w:rPr>
          <w:rFonts w:cs="Times New Roman"/>
        </w:rPr>
        <w:t xml:space="preserve"> als de regering. De respondenten geven aan het gevoel te hebben dat zij in hun eentje het verschil niet kunnen maken, maar dat wanneer je dit samen doet, je wel een grote</w:t>
      </w:r>
      <w:r w:rsidR="00C34ACB">
        <w:rPr>
          <w:rFonts w:cs="Times New Roman"/>
        </w:rPr>
        <w:t>re</w:t>
      </w:r>
      <w:r w:rsidR="002A03B5">
        <w:rPr>
          <w:rFonts w:cs="Times New Roman"/>
        </w:rPr>
        <w:t xml:space="preserve"> impact kan hebben op het milieu. Het Collect &amp; Clean systeem kan </w:t>
      </w:r>
      <w:r w:rsidR="00032710">
        <w:rPr>
          <w:rFonts w:cs="Times New Roman"/>
        </w:rPr>
        <w:t>daarom een middel</w:t>
      </w:r>
      <w:r w:rsidR="002A03B5">
        <w:rPr>
          <w:rFonts w:cs="Times New Roman"/>
        </w:rPr>
        <w:t xml:space="preserve"> zijn </w:t>
      </w:r>
      <w:r w:rsidR="008206B5">
        <w:rPr>
          <w:rFonts w:cs="Times New Roman"/>
        </w:rPr>
        <w:t>om</w:t>
      </w:r>
      <w:r w:rsidR="00032710">
        <w:rPr>
          <w:rFonts w:cs="Times New Roman"/>
        </w:rPr>
        <w:t xml:space="preserve"> die </w:t>
      </w:r>
      <w:r w:rsidR="00687C38">
        <w:rPr>
          <w:rFonts w:cs="Times New Roman"/>
        </w:rPr>
        <w:t xml:space="preserve">collectieve </w:t>
      </w:r>
      <w:r w:rsidR="009C7B28">
        <w:rPr>
          <w:rFonts w:cs="Times New Roman"/>
        </w:rPr>
        <w:t xml:space="preserve">verantwoordelijkheid </w:t>
      </w:r>
      <w:r w:rsidR="008206B5">
        <w:rPr>
          <w:rFonts w:cs="Times New Roman"/>
        </w:rPr>
        <w:t>te realiseren. Dit komt omdat</w:t>
      </w:r>
      <w:r w:rsidR="002A03B5">
        <w:rPr>
          <w:rFonts w:cs="Times New Roman"/>
        </w:rPr>
        <w:t xml:space="preserve"> je</w:t>
      </w:r>
      <w:r w:rsidR="008206B5">
        <w:rPr>
          <w:rFonts w:cs="Times New Roman"/>
        </w:rPr>
        <w:t xml:space="preserve"> door middel van gebruik van het Collect &amp; Clean systeem</w:t>
      </w:r>
      <w:r w:rsidR="002A03B5">
        <w:rPr>
          <w:rFonts w:cs="Times New Roman"/>
        </w:rPr>
        <w:t xml:space="preserve"> samen werkt aan een beter milieu en ook daadwerkelijk kan zien dat je niet de enige bent die duurzaam bezig i</w:t>
      </w:r>
      <w:r w:rsidR="00687C38">
        <w:rPr>
          <w:rFonts w:cs="Times New Roman"/>
        </w:rPr>
        <w:t>s. Hiermee krijgen de respondenten het gevoel</w:t>
      </w:r>
      <w:r w:rsidR="0066035D">
        <w:t xml:space="preserve"> dat ze niet machteloos staan maar wel degelijk een impact kunnen maken. </w:t>
      </w:r>
      <w:r w:rsidR="00687C38">
        <w:rPr>
          <w:rFonts w:cs="Times New Roman"/>
        </w:rPr>
        <w:t>Bovendien</w:t>
      </w:r>
      <w:r w:rsidR="00032710">
        <w:rPr>
          <w:rFonts w:cs="Times New Roman"/>
        </w:rPr>
        <w:t xml:space="preserve"> wordt er </w:t>
      </w:r>
      <w:r w:rsidR="00687C38">
        <w:rPr>
          <w:rFonts w:cs="Times New Roman"/>
        </w:rPr>
        <w:t xml:space="preserve">op deze manier </w:t>
      </w:r>
      <w:r w:rsidR="00032710">
        <w:rPr>
          <w:rFonts w:cs="Times New Roman"/>
        </w:rPr>
        <w:t xml:space="preserve">ook daadwerkelijk een collectieve verantwoordelijkheid gerealiseerd </w:t>
      </w:r>
      <w:r w:rsidR="00687C38">
        <w:rPr>
          <w:rFonts w:cs="Times New Roman"/>
        </w:rPr>
        <w:t xml:space="preserve">tussen </w:t>
      </w:r>
      <w:r w:rsidR="00032710">
        <w:rPr>
          <w:rFonts w:cs="Times New Roman"/>
        </w:rPr>
        <w:t>zowel het bedrijf Circulwa</w:t>
      </w:r>
      <w:r w:rsidR="00687C38">
        <w:rPr>
          <w:rFonts w:cs="Times New Roman"/>
        </w:rPr>
        <w:t>re,</w:t>
      </w:r>
      <w:r w:rsidR="00032710">
        <w:rPr>
          <w:rFonts w:cs="Times New Roman"/>
        </w:rPr>
        <w:t xml:space="preserve"> Fontys en </w:t>
      </w:r>
      <w:r w:rsidR="00032710">
        <w:rPr>
          <w:rFonts w:cs="Times New Roman"/>
        </w:rPr>
        <w:lastRenderedPageBreak/>
        <w:t>de gebruiker van het systeem</w:t>
      </w:r>
      <w:r w:rsidR="00773A44">
        <w:rPr>
          <w:rFonts w:cs="Times New Roman"/>
        </w:rPr>
        <w:t xml:space="preserve">. </w:t>
      </w:r>
      <w:r>
        <w:rPr>
          <w:rFonts w:cs="Times New Roman"/>
        </w:rPr>
        <w:t>Daarnaast worden respondenten</w:t>
      </w:r>
      <w:r w:rsidR="0066035D">
        <w:rPr>
          <w:rFonts w:cs="Times New Roman"/>
        </w:rPr>
        <w:t xml:space="preserve"> </w:t>
      </w:r>
      <w:r w:rsidR="00773A44">
        <w:rPr>
          <w:rFonts w:cs="Times New Roman"/>
        </w:rPr>
        <w:t xml:space="preserve">ook beïnvloed </w:t>
      </w:r>
      <w:r w:rsidR="0066035D">
        <w:rPr>
          <w:rFonts w:cs="Times New Roman"/>
        </w:rPr>
        <w:t xml:space="preserve">door </w:t>
      </w:r>
      <w:r w:rsidR="00A62528">
        <w:rPr>
          <w:rFonts w:cs="Times New Roman"/>
        </w:rPr>
        <w:t>hun omgeving als het gaat om het uitvoeren van duurzaam gedrag</w:t>
      </w:r>
      <w:r w:rsidR="0066035D">
        <w:rPr>
          <w:rFonts w:cs="Times New Roman"/>
        </w:rPr>
        <w:t>.</w:t>
      </w:r>
      <w:r w:rsidR="00A62528">
        <w:rPr>
          <w:rFonts w:cs="Times New Roman"/>
        </w:rPr>
        <w:t xml:space="preserve"> </w:t>
      </w:r>
      <w:r w:rsidR="0066035D">
        <w:rPr>
          <w:rFonts w:cs="Times New Roman"/>
        </w:rPr>
        <w:t>D</w:t>
      </w:r>
      <w:r w:rsidR="00A62528">
        <w:rPr>
          <w:rFonts w:cs="Times New Roman"/>
        </w:rPr>
        <w:t xml:space="preserve">at wil zeggen dat zij, naast het feit </w:t>
      </w:r>
      <w:r w:rsidR="008206B5">
        <w:rPr>
          <w:rFonts w:cs="Times New Roman"/>
        </w:rPr>
        <w:t xml:space="preserve">dat </w:t>
      </w:r>
      <w:r w:rsidR="00A62528">
        <w:rPr>
          <w:rFonts w:cs="Times New Roman"/>
        </w:rPr>
        <w:t xml:space="preserve">ze met meer mensen het gevoel hebben meer impact te hebben ook beïnvloed worden door anderen die </w:t>
      </w:r>
      <w:r w:rsidR="008206B5">
        <w:rPr>
          <w:rFonts w:cs="Times New Roman"/>
        </w:rPr>
        <w:t xml:space="preserve">mogelijk </w:t>
      </w:r>
      <w:r w:rsidR="00A62528">
        <w:rPr>
          <w:rFonts w:cs="Times New Roman"/>
        </w:rPr>
        <w:t>al gebruik maken van het systeem wat dus ook weer zorgt voor een positieve</w:t>
      </w:r>
      <w:r>
        <w:rPr>
          <w:rFonts w:cs="Times New Roman"/>
        </w:rPr>
        <w:t>re</w:t>
      </w:r>
      <w:r w:rsidR="00A62528">
        <w:rPr>
          <w:rFonts w:cs="Times New Roman"/>
        </w:rPr>
        <w:t xml:space="preserve"> intentie om gebruik te maken van het Collect &amp; Clean systeem. </w:t>
      </w:r>
      <w:r w:rsidR="00931A84">
        <w:rPr>
          <w:rFonts w:cs="Times New Roman"/>
        </w:rPr>
        <w:t xml:space="preserve"> </w:t>
      </w:r>
    </w:p>
    <w:p w14:paraId="56F5C0C5" w14:textId="49AF03F1" w:rsidR="002A03B5" w:rsidRPr="00D96BEB" w:rsidRDefault="002A03B5" w:rsidP="00D96BEB">
      <w:pPr>
        <w:spacing w:after="0" w:line="360" w:lineRule="auto"/>
        <w:ind w:firstLine="708"/>
        <w:rPr>
          <w:rFonts w:cs="Times New Roman"/>
        </w:rPr>
      </w:pPr>
      <w:r w:rsidRPr="00773A44">
        <w:rPr>
          <w:rFonts w:cs="Times New Roman"/>
        </w:rPr>
        <w:t>Echter zijn er</w:t>
      </w:r>
      <w:r w:rsidR="00931A84">
        <w:rPr>
          <w:rFonts w:cs="Times New Roman"/>
        </w:rPr>
        <w:t xml:space="preserve"> nog wel een</w:t>
      </w:r>
      <w:r w:rsidRPr="00773A44">
        <w:rPr>
          <w:rFonts w:cs="Times New Roman"/>
        </w:rPr>
        <w:t xml:space="preserve"> aantal </w:t>
      </w:r>
      <w:r w:rsidR="00931A84">
        <w:rPr>
          <w:rFonts w:cs="Times New Roman"/>
        </w:rPr>
        <w:t>praktische voorwaarden</w:t>
      </w:r>
      <w:r w:rsidRPr="00773A44">
        <w:rPr>
          <w:rFonts w:cs="Times New Roman"/>
        </w:rPr>
        <w:t xml:space="preserve"> die ervoor zorgen dat het systeem </w:t>
      </w:r>
      <w:r w:rsidR="002F7E6F">
        <w:rPr>
          <w:rFonts w:cs="Times New Roman"/>
        </w:rPr>
        <w:t xml:space="preserve">nog </w:t>
      </w:r>
      <w:r w:rsidRPr="00773A44">
        <w:rPr>
          <w:rFonts w:cs="Times New Roman"/>
        </w:rPr>
        <w:t xml:space="preserve">aantrekkelijker wordt en waardoor de respondenten ook aangeven een grotere intentie te hebben om het systeem te gebruiken. </w:t>
      </w:r>
      <w:r w:rsidR="00931A84" w:rsidRPr="00931A84">
        <w:rPr>
          <w:rFonts w:cs="Times New Roman"/>
        </w:rPr>
        <w:t xml:space="preserve">Zo </w:t>
      </w:r>
      <w:r w:rsidRPr="00931A84">
        <w:rPr>
          <w:rFonts w:cs="Times New Roman"/>
        </w:rPr>
        <w:t>moeten de instructies van zowel het systeem zelf als het belang</w:t>
      </w:r>
      <w:r w:rsidR="007C05AF">
        <w:rPr>
          <w:rFonts w:cs="Times New Roman"/>
        </w:rPr>
        <w:t xml:space="preserve"> en de impact</w:t>
      </w:r>
      <w:r w:rsidRPr="00931A84">
        <w:rPr>
          <w:rFonts w:cs="Times New Roman"/>
        </w:rPr>
        <w:t xml:space="preserve"> van het systeem duidelijk zijn</w:t>
      </w:r>
      <w:r w:rsidRPr="006E21A5">
        <w:rPr>
          <w:rFonts w:cs="Times New Roman"/>
          <w:color w:val="FF0000"/>
        </w:rPr>
        <w:t xml:space="preserve">. </w:t>
      </w:r>
      <w:r w:rsidR="00931A84" w:rsidRPr="00931A84">
        <w:rPr>
          <w:rFonts w:cs="Times New Roman"/>
        </w:rPr>
        <w:t xml:space="preserve">Ook moet </w:t>
      </w:r>
      <w:r w:rsidRPr="00931A84">
        <w:rPr>
          <w:rFonts w:cs="Times New Roman"/>
        </w:rPr>
        <w:t xml:space="preserve">de locatie van de collectiebox op een gunstige plek staat waar je niet extra voor om hoeft te lopen. Verder moet </w:t>
      </w:r>
      <w:r w:rsidR="00931A84" w:rsidRPr="00931A84">
        <w:rPr>
          <w:rFonts w:cs="Times New Roman"/>
        </w:rPr>
        <w:t xml:space="preserve">het systeem zelf ook in orde zijn, </w:t>
      </w:r>
      <w:r w:rsidRPr="00931A84">
        <w:rPr>
          <w:rFonts w:cs="Times New Roman"/>
        </w:rPr>
        <w:t xml:space="preserve">de </w:t>
      </w:r>
      <w:r w:rsidR="00931A84" w:rsidRPr="00931A84">
        <w:rPr>
          <w:rFonts w:cs="Times New Roman"/>
        </w:rPr>
        <w:t xml:space="preserve">bekers moeten heel goed schoongemaakt worden </w:t>
      </w:r>
      <w:r w:rsidRPr="00931A84">
        <w:rPr>
          <w:rFonts w:cs="Times New Roman"/>
        </w:rPr>
        <w:t xml:space="preserve">en moeten er voldoende bekers beschikbaar zijn om ook daadwerkelijk gebruik te kunnen maken van het Collect &amp; Clean </w:t>
      </w:r>
      <w:r w:rsidRPr="007C05AF">
        <w:rPr>
          <w:rFonts w:cs="Times New Roman"/>
          <w:i/>
          <w:iCs/>
        </w:rPr>
        <w:t>systeem.</w:t>
      </w:r>
      <w:r w:rsidR="00931A84" w:rsidRPr="002F7E6F">
        <w:rPr>
          <w:rFonts w:cs="Times New Roman"/>
        </w:rPr>
        <w:t xml:space="preserve"> </w:t>
      </w:r>
      <w:r w:rsidR="007C05AF" w:rsidRPr="002F7E6F">
        <w:rPr>
          <w:rFonts w:cs="Times New Roman"/>
        </w:rPr>
        <w:t>De respondenten laten merken dat zij op het systeem moeten kunnen vertrouwen omdat dit anders een negatieve associatie met zich meeneemt</w:t>
      </w:r>
      <w:r w:rsidR="00D66AAC" w:rsidRPr="002F7E6F">
        <w:rPr>
          <w:rFonts w:cs="Times New Roman"/>
        </w:rPr>
        <w:t xml:space="preserve"> en zij kiezen voor alternatieven</w:t>
      </w:r>
      <w:r w:rsidR="007C05AF" w:rsidRPr="002F7E6F">
        <w:rPr>
          <w:rFonts w:cs="Times New Roman"/>
        </w:rPr>
        <w:t xml:space="preserve">. </w:t>
      </w:r>
      <w:r w:rsidRPr="002F7E6F">
        <w:rPr>
          <w:rFonts w:cs="Times New Roman"/>
        </w:rPr>
        <w:t xml:space="preserve">Wanneer er </w:t>
      </w:r>
      <w:r w:rsidR="003A0547">
        <w:rPr>
          <w:rFonts w:cs="Times New Roman"/>
        </w:rPr>
        <w:t xml:space="preserve">bij het Collect &amp; Clean systeem </w:t>
      </w:r>
      <w:r w:rsidRPr="002F7E6F">
        <w:rPr>
          <w:rFonts w:cs="Times New Roman"/>
        </w:rPr>
        <w:t xml:space="preserve">voldaan wordt aan alle bovenstaande </w:t>
      </w:r>
      <w:r w:rsidR="007C05AF" w:rsidRPr="002F7E6F">
        <w:rPr>
          <w:rFonts w:cs="Times New Roman"/>
        </w:rPr>
        <w:t>voorwaarden</w:t>
      </w:r>
      <w:r w:rsidRPr="002F7E6F">
        <w:rPr>
          <w:rFonts w:cs="Times New Roman"/>
        </w:rPr>
        <w:t>, hebben studenten een positieve intentie om gebruik te gaan maken van het Collect &amp; Clean systeem</w:t>
      </w:r>
      <w:r w:rsidR="00C34ACB" w:rsidRPr="002F7E6F">
        <w:rPr>
          <w:rFonts w:cs="Times New Roman"/>
        </w:rPr>
        <w:t>.</w:t>
      </w:r>
    </w:p>
    <w:p w14:paraId="4C276740" w14:textId="4328F0BA" w:rsidR="002A03B5" w:rsidRDefault="002A03B5" w:rsidP="002A03B5">
      <w:pPr>
        <w:spacing w:line="360" w:lineRule="auto"/>
      </w:pPr>
    </w:p>
    <w:p w14:paraId="14A7D854" w14:textId="3177ADB1" w:rsidR="002A03B5" w:rsidRDefault="002A03B5" w:rsidP="002A03B5">
      <w:pPr>
        <w:spacing w:line="360" w:lineRule="auto"/>
      </w:pPr>
    </w:p>
    <w:p w14:paraId="574F3B50" w14:textId="561F8B9E" w:rsidR="002A03B5" w:rsidRDefault="002A03B5" w:rsidP="002A03B5">
      <w:pPr>
        <w:spacing w:line="360" w:lineRule="auto"/>
      </w:pPr>
    </w:p>
    <w:p w14:paraId="133C050B" w14:textId="38F6EFC2" w:rsidR="002A03B5" w:rsidRDefault="002A03B5" w:rsidP="002A03B5">
      <w:pPr>
        <w:spacing w:line="360" w:lineRule="auto"/>
      </w:pPr>
    </w:p>
    <w:p w14:paraId="4FBC0A39" w14:textId="4C1AB8CE" w:rsidR="002A03B5" w:rsidRDefault="002A03B5" w:rsidP="002A03B5">
      <w:pPr>
        <w:spacing w:line="360" w:lineRule="auto"/>
      </w:pPr>
    </w:p>
    <w:p w14:paraId="38309E76" w14:textId="3C3BF6B9" w:rsidR="00DF7CA5" w:rsidRDefault="00DF7CA5" w:rsidP="002A03B5">
      <w:pPr>
        <w:spacing w:line="360" w:lineRule="auto"/>
      </w:pPr>
    </w:p>
    <w:p w14:paraId="6374F996" w14:textId="1997DC4A" w:rsidR="00DF7CA5" w:rsidRDefault="00DF7CA5" w:rsidP="002A03B5">
      <w:pPr>
        <w:spacing w:line="360" w:lineRule="auto"/>
      </w:pPr>
    </w:p>
    <w:p w14:paraId="71EAD2D4" w14:textId="77777777" w:rsidR="00DF7CA5" w:rsidRDefault="00DF7CA5" w:rsidP="002A03B5">
      <w:pPr>
        <w:spacing w:line="360" w:lineRule="auto"/>
      </w:pPr>
    </w:p>
    <w:p w14:paraId="1F68464E" w14:textId="51C14D61" w:rsidR="00F844D5" w:rsidRDefault="00F844D5" w:rsidP="002A03B5">
      <w:pPr>
        <w:spacing w:line="360" w:lineRule="auto"/>
      </w:pPr>
    </w:p>
    <w:p w14:paraId="7FC2733A" w14:textId="77777777" w:rsidR="003A0547" w:rsidRPr="0048697F" w:rsidRDefault="003A0547" w:rsidP="002A03B5">
      <w:pPr>
        <w:spacing w:line="360" w:lineRule="auto"/>
      </w:pPr>
    </w:p>
    <w:p w14:paraId="2959F3BB" w14:textId="45A9DCE8" w:rsidR="00B5126E" w:rsidRDefault="003A0547" w:rsidP="003A0547">
      <w:pPr>
        <w:pStyle w:val="Kop2"/>
        <w:spacing w:line="360" w:lineRule="auto"/>
      </w:pPr>
      <w:bookmarkStart w:id="23" w:name="_Toc133398104"/>
      <w:r>
        <w:lastRenderedPageBreak/>
        <w:t xml:space="preserve">5.1 </w:t>
      </w:r>
      <w:r w:rsidR="007F759A">
        <w:t>Discussie</w:t>
      </w:r>
      <w:bookmarkEnd w:id="23"/>
    </w:p>
    <w:p w14:paraId="4AF44D1C" w14:textId="38CC305D" w:rsidR="00E3449C" w:rsidRDefault="00F33EFF" w:rsidP="003A0547">
      <w:pPr>
        <w:spacing w:after="0" w:line="360" w:lineRule="auto"/>
        <w:ind w:firstLine="708"/>
        <w:rPr>
          <w:lang w:eastAsia="nl-NL"/>
        </w:rPr>
      </w:pPr>
      <w:r>
        <w:rPr>
          <w:lang w:eastAsia="nl-NL"/>
        </w:rPr>
        <w:t xml:space="preserve">Tijdens dit onderzoek is de Extended Theory Of Planned Behavior de leidraad geweest waarmee </w:t>
      </w:r>
      <w:r w:rsidR="002A03B5">
        <w:rPr>
          <w:lang w:eastAsia="nl-NL"/>
        </w:rPr>
        <w:t>antwoord gegeven is op d</w:t>
      </w:r>
      <w:r>
        <w:rPr>
          <w:lang w:eastAsia="nl-NL"/>
        </w:rPr>
        <w:t xml:space="preserve">e hoofdvraag: </w:t>
      </w:r>
      <w:r w:rsidRPr="00912985">
        <w:rPr>
          <w:rFonts w:cs="Times New Roman"/>
          <w:i/>
          <w:iCs/>
        </w:rPr>
        <w:t>‘Hoe is de intentie van Fontys Hogeschool studenten tegenover het gebruik van het nieuwe circulaire Collect &amp; Clean systeem van Circulware?’</w:t>
      </w:r>
      <w:r>
        <w:rPr>
          <w:rFonts w:cs="Times New Roman"/>
          <w:i/>
          <w:iCs/>
        </w:rPr>
        <w:t xml:space="preserve">. </w:t>
      </w:r>
      <w:r w:rsidR="00E3449C" w:rsidRPr="00E3449C">
        <w:rPr>
          <w:lang w:eastAsia="nl-NL"/>
        </w:rPr>
        <w:t>Zoals in het theoretisch kader besproken bestaat de intentie om duurzaam gedrag uit te voeren uit vier componenten</w:t>
      </w:r>
      <w:r>
        <w:rPr>
          <w:lang w:eastAsia="nl-NL"/>
        </w:rPr>
        <w:t>, namelijk</w:t>
      </w:r>
      <w:r w:rsidR="00E3449C" w:rsidRPr="00E3449C">
        <w:rPr>
          <w:lang w:eastAsia="nl-NL"/>
        </w:rPr>
        <w:t>: attitude, s</w:t>
      </w:r>
      <w:r w:rsidR="00785BD6">
        <w:rPr>
          <w:lang w:eastAsia="nl-NL"/>
        </w:rPr>
        <w:t>ubjectieve</w:t>
      </w:r>
      <w:r w:rsidR="00E3449C" w:rsidRPr="00E3449C">
        <w:rPr>
          <w:lang w:eastAsia="nl-NL"/>
        </w:rPr>
        <w:t xml:space="preserve"> norm, waargenomen gedragscontrole en </w:t>
      </w:r>
      <w:r w:rsidR="00382246">
        <w:rPr>
          <w:lang w:eastAsia="nl-NL"/>
        </w:rPr>
        <w:t>morele</w:t>
      </w:r>
      <w:r w:rsidR="00E3449C" w:rsidRPr="00E3449C">
        <w:rPr>
          <w:lang w:eastAsia="nl-NL"/>
        </w:rPr>
        <w:t xml:space="preserve"> plicht. </w:t>
      </w:r>
      <w:r>
        <w:rPr>
          <w:lang w:eastAsia="nl-NL"/>
        </w:rPr>
        <w:t xml:space="preserve">In dit hoofdstuk zullen de resultaten en de </w:t>
      </w:r>
      <w:r w:rsidR="001F1CBF">
        <w:rPr>
          <w:lang w:eastAsia="nl-NL"/>
        </w:rPr>
        <w:t>literatuur</w:t>
      </w:r>
      <w:r>
        <w:rPr>
          <w:lang w:eastAsia="nl-NL"/>
        </w:rPr>
        <w:t xml:space="preserve"> met elkaar in verband worden gebracht</w:t>
      </w:r>
      <w:r w:rsidR="001F1CBF">
        <w:rPr>
          <w:lang w:eastAsia="nl-NL"/>
        </w:rPr>
        <w:t xml:space="preserve"> en zal er per component gekeken worden hoe de resultaten van dit onderzoek zich verhouden met de bevindingen uit de literatuur.</w:t>
      </w:r>
    </w:p>
    <w:p w14:paraId="1605643A" w14:textId="7E142F31" w:rsidR="001F1CBF" w:rsidRDefault="00307C36" w:rsidP="00307C36">
      <w:pPr>
        <w:pStyle w:val="Kop3"/>
        <w:rPr>
          <w:lang w:eastAsia="nl-NL"/>
        </w:rPr>
      </w:pPr>
      <w:bookmarkStart w:id="24" w:name="_Toc133398105"/>
      <w:r>
        <w:rPr>
          <w:lang w:eastAsia="nl-NL"/>
        </w:rPr>
        <w:t xml:space="preserve">5.1.1 </w:t>
      </w:r>
      <w:r w:rsidR="001F1CBF">
        <w:rPr>
          <w:lang w:eastAsia="nl-NL"/>
        </w:rPr>
        <w:t>Attitude</w:t>
      </w:r>
      <w:bookmarkEnd w:id="24"/>
    </w:p>
    <w:p w14:paraId="7292A850" w14:textId="31C816F8" w:rsidR="00E05DBD" w:rsidRPr="00E4134F" w:rsidRDefault="00D459FE" w:rsidP="00A509CA">
      <w:pPr>
        <w:spacing w:line="360" w:lineRule="auto"/>
        <w:rPr>
          <w:lang w:eastAsia="nl-NL"/>
        </w:rPr>
      </w:pPr>
      <w:r>
        <w:rPr>
          <w:lang w:eastAsia="nl-NL"/>
        </w:rPr>
        <w:t xml:space="preserve">Het veldonderzoek laat zien dat alle respondenten een positieve </w:t>
      </w:r>
      <w:r w:rsidR="00E02A60">
        <w:rPr>
          <w:lang w:eastAsia="nl-NL"/>
        </w:rPr>
        <w:t>attitude</w:t>
      </w:r>
      <w:r>
        <w:rPr>
          <w:lang w:eastAsia="nl-NL"/>
        </w:rPr>
        <w:t xml:space="preserve"> hebben tegenover het uitvoeren van duurzaam gedrag</w:t>
      </w:r>
      <w:r w:rsidR="00DF32F9">
        <w:rPr>
          <w:lang w:eastAsia="nl-NL"/>
        </w:rPr>
        <w:t xml:space="preserve">, in dit geval het gebruik maken van het Collect &amp; Clean systeem. </w:t>
      </w:r>
      <w:r w:rsidR="008D7222">
        <w:rPr>
          <w:lang w:eastAsia="nl-NL"/>
        </w:rPr>
        <w:t xml:space="preserve">Dit komt overeen met het onderzoek van Kagawa (2007) waarin gesteld wordt dat studenten over het algemeen een positieve attitude hebben tegenover duurzaamheid en het uitvoeren van duurzaam gedrag. </w:t>
      </w:r>
      <w:r w:rsidR="006D0CD5">
        <w:rPr>
          <w:lang w:eastAsia="nl-NL"/>
        </w:rPr>
        <w:t>Dit kan verklaar</w:t>
      </w:r>
      <w:r w:rsidR="00D66AAC">
        <w:rPr>
          <w:lang w:eastAsia="nl-NL"/>
        </w:rPr>
        <w:t xml:space="preserve">d </w:t>
      </w:r>
      <w:r w:rsidR="006D0CD5">
        <w:rPr>
          <w:lang w:eastAsia="nl-NL"/>
        </w:rPr>
        <w:t xml:space="preserve">worden door het feit dat de respondenten aangeven </w:t>
      </w:r>
      <w:r w:rsidR="00D66AAC">
        <w:rPr>
          <w:lang w:eastAsia="nl-NL"/>
        </w:rPr>
        <w:t xml:space="preserve">zich </w:t>
      </w:r>
      <w:r w:rsidR="006D0CD5">
        <w:rPr>
          <w:lang w:eastAsia="nl-NL"/>
        </w:rPr>
        <w:t>er bewust van te zijn dat zij</w:t>
      </w:r>
      <w:r w:rsidR="00785BD6">
        <w:rPr>
          <w:lang w:eastAsia="nl-NL"/>
        </w:rPr>
        <w:t xml:space="preserve"> </w:t>
      </w:r>
      <w:r w:rsidR="006D0CD5">
        <w:rPr>
          <w:lang w:eastAsia="nl-NL"/>
        </w:rPr>
        <w:t xml:space="preserve">vinden dat zij nog veel kunnen verbeteren in het uitvoeren van duurzaam gedrag. </w:t>
      </w:r>
      <w:r w:rsidR="00D66AAC">
        <w:rPr>
          <w:lang w:eastAsia="nl-NL"/>
        </w:rPr>
        <w:t xml:space="preserve">Echter blijkt ook dat respondenten ondanks deze </w:t>
      </w:r>
      <w:r w:rsidR="00E4134F">
        <w:rPr>
          <w:lang w:eastAsia="nl-NL"/>
        </w:rPr>
        <w:t>positieve attitude</w:t>
      </w:r>
      <w:r w:rsidR="00D66AAC">
        <w:rPr>
          <w:lang w:eastAsia="nl-NL"/>
        </w:rPr>
        <w:t xml:space="preserve"> </w:t>
      </w:r>
      <w:r w:rsidR="00E4134F">
        <w:rPr>
          <w:lang w:eastAsia="nl-NL"/>
        </w:rPr>
        <w:t>en dit bewustzijn niet altijd het duurzame gedrag laten zien wanneer dat niet binnen hun comfortzone valt</w:t>
      </w:r>
      <w:r w:rsidR="00D66AAC">
        <w:rPr>
          <w:lang w:eastAsia="nl-NL"/>
        </w:rPr>
        <w:t xml:space="preserve">. </w:t>
      </w:r>
      <w:r w:rsidR="00E4134F">
        <w:rPr>
          <w:lang w:eastAsia="nl-NL"/>
        </w:rPr>
        <w:t>In dit onderzoek blijkt</w:t>
      </w:r>
      <w:r w:rsidR="00D66AAC">
        <w:rPr>
          <w:lang w:eastAsia="nl-NL"/>
        </w:rPr>
        <w:t xml:space="preserve"> dus ook sprake van een attitude-behavior gap, </w:t>
      </w:r>
      <w:r w:rsidR="00E4134F">
        <w:rPr>
          <w:lang w:eastAsia="nl-NL"/>
        </w:rPr>
        <w:t>zoals dat</w:t>
      </w:r>
      <w:r w:rsidR="00D66AAC">
        <w:rPr>
          <w:lang w:eastAsia="nl-NL"/>
        </w:rPr>
        <w:t xml:space="preserve"> terugkomt in onderzoeken van zowel</w:t>
      </w:r>
      <w:r w:rsidR="00D66AAC">
        <w:rPr>
          <w:rFonts w:cs="Times New Roman"/>
          <w:noProof/>
        </w:rPr>
        <w:t xml:space="preserve"> </w:t>
      </w:r>
      <w:r w:rsidR="00D66AAC" w:rsidRPr="00912985">
        <w:rPr>
          <w:rFonts w:cs="Times New Roman"/>
          <w:noProof/>
        </w:rPr>
        <w:t>Park &amp; Lin</w:t>
      </w:r>
      <w:r w:rsidR="00D66AAC">
        <w:rPr>
          <w:rFonts w:cs="Times New Roman"/>
          <w:noProof/>
        </w:rPr>
        <w:t xml:space="preserve"> (2020) als van Nguyen, Nguyen &amp; Hoang (2019). </w:t>
      </w:r>
      <w:r w:rsidR="00E4134F">
        <w:rPr>
          <w:lang w:eastAsia="nl-NL"/>
        </w:rPr>
        <w:t>Het feit dat de meeste respondenten zich wel bewust zijn van deze</w:t>
      </w:r>
      <w:r w:rsidR="00E02A60">
        <w:rPr>
          <w:lang w:eastAsia="nl-NL"/>
        </w:rPr>
        <w:t xml:space="preserve"> zelfverbetering laat zien dat de meeste respondenten beschikken over waarden die verder gaan dan alleen hun eigen belang. Dit komt overeen met onderzoek van Steg &amp; Vlek (2009) waarin zij zeggen dat die waarden zorgen voor positievere attitude tegenover het uitvoeren van duurzaam gedrag. </w:t>
      </w:r>
      <w:r w:rsidR="000D6C8C">
        <w:rPr>
          <w:lang w:eastAsia="nl-NL"/>
        </w:rPr>
        <w:t xml:space="preserve"> </w:t>
      </w:r>
    </w:p>
    <w:p w14:paraId="3197AEA6" w14:textId="7AAA03CD" w:rsidR="00F974FE" w:rsidRDefault="00E02A60" w:rsidP="004B5EA7">
      <w:pPr>
        <w:spacing w:line="360" w:lineRule="auto"/>
        <w:ind w:firstLine="708"/>
        <w:rPr>
          <w:rFonts w:cs="Times New Roman"/>
          <w:noProof/>
        </w:rPr>
      </w:pPr>
      <w:r>
        <w:rPr>
          <w:lang w:eastAsia="nl-NL"/>
        </w:rPr>
        <w:t xml:space="preserve">Verder </w:t>
      </w:r>
      <w:r w:rsidR="0056048C">
        <w:rPr>
          <w:lang w:eastAsia="nl-NL"/>
        </w:rPr>
        <w:t>laat het veldonderzoek zien dat respondenten het</w:t>
      </w:r>
      <w:r w:rsidR="00F974FE">
        <w:rPr>
          <w:lang w:eastAsia="nl-NL"/>
        </w:rPr>
        <w:t xml:space="preserve"> bij het gebruik van het Collect &amp; Clean systeem </w:t>
      </w:r>
      <w:r w:rsidR="0056048C">
        <w:rPr>
          <w:lang w:eastAsia="nl-NL"/>
        </w:rPr>
        <w:t xml:space="preserve">belangrijk vinden dat zij het gevoel hebben een impact </w:t>
      </w:r>
      <w:r w:rsidR="00F974FE">
        <w:rPr>
          <w:lang w:eastAsia="nl-NL"/>
        </w:rPr>
        <w:t xml:space="preserve">te maken op het milieu en dat zij daardoor ook eerder geneigd zijn om gebruik te maken van het Collect &amp; Clean systeem. Dit wordt bevestigd in het onderzoek van </w:t>
      </w:r>
      <w:r w:rsidR="00F974FE">
        <w:rPr>
          <w:rFonts w:cs="Times New Roman"/>
          <w:noProof/>
        </w:rPr>
        <w:t>Nguyen, Nguyen, &amp; Hoang (2019) waarin gesteld wordt dat duurzaam gedrag toegankelijk moet zijn, en dat de consument moet zien dat hetgeen wat hij doet ook daadwerkelijk een impact heeft</w:t>
      </w:r>
      <w:r w:rsidR="004B5EA7">
        <w:rPr>
          <w:rFonts w:cs="Times New Roman"/>
          <w:noProof/>
        </w:rPr>
        <w:t xml:space="preserve">. </w:t>
      </w:r>
      <w:r w:rsidR="004B5EA7" w:rsidRPr="00E4134F">
        <w:rPr>
          <w:rFonts w:cs="Times New Roman"/>
          <w:noProof/>
        </w:rPr>
        <w:t>Bovendien zorgen deze voorwaarden ervoor dat het attitude-behavior gap kleiner wordt (Nguyen, Nguyen, &amp; Hoang, 2019).</w:t>
      </w:r>
    </w:p>
    <w:p w14:paraId="6655FBC8" w14:textId="2EA6F2F4" w:rsidR="00F974FE" w:rsidRDefault="00307C36" w:rsidP="00A509CA">
      <w:pPr>
        <w:pStyle w:val="Kop3"/>
        <w:spacing w:line="360" w:lineRule="auto"/>
        <w:rPr>
          <w:noProof/>
        </w:rPr>
      </w:pPr>
      <w:bookmarkStart w:id="25" w:name="_Toc133398106"/>
      <w:r>
        <w:rPr>
          <w:noProof/>
        </w:rPr>
        <w:lastRenderedPageBreak/>
        <w:t xml:space="preserve">5.1.2 </w:t>
      </w:r>
      <w:r w:rsidR="00F974FE">
        <w:rPr>
          <w:noProof/>
        </w:rPr>
        <w:t>Subjectieve norm</w:t>
      </w:r>
      <w:bookmarkEnd w:id="25"/>
    </w:p>
    <w:p w14:paraId="548E62CE" w14:textId="173FA5B8" w:rsidR="00F974FE" w:rsidRDefault="00785BD6" w:rsidP="001F4B48">
      <w:pPr>
        <w:spacing w:line="360" w:lineRule="auto"/>
        <w:ind w:firstLine="708"/>
        <w:rPr>
          <w:rFonts w:cs="Times New Roman"/>
          <w:noProof/>
        </w:rPr>
      </w:pPr>
      <w:r>
        <w:rPr>
          <w:rFonts w:cs="Times New Roman"/>
          <w:noProof/>
        </w:rPr>
        <w:t>Uit het veldonderzoek bl</w:t>
      </w:r>
      <w:r w:rsidR="002D1312">
        <w:rPr>
          <w:rFonts w:cs="Times New Roman"/>
          <w:noProof/>
        </w:rPr>
        <w:t>ij</w:t>
      </w:r>
      <w:r>
        <w:rPr>
          <w:rFonts w:cs="Times New Roman"/>
          <w:noProof/>
        </w:rPr>
        <w:t>k</w:t>
      </w:r>
      <w:r w:rsidR="002D1312">
        <w:rPr>
          <w:rFonts w:cs="Times New Roman"/>
          <w:noProof/>
        </w:rPr>
        <w:t>t</w:t>
      </w:r>
      <w:r>
        <w:rPr>
          <w:rFonts w:cs="Times New Roman"/>
          <w:noProof/>
        </w:rPr>
        <w:t xml:space="preserve"> dat</w:t>
      </w:r>
      <w:r w:rsidR="0095380B">
        <w:rPr>
          <w:rFonts w:cs="Times New Roman"/>
          <w:noProof/>
        </w:rPr>
        <w:t xml:space="preserve"> het grootste deel van de</w:t>
      </w:r>
      <w:r>
        <w:rPr>
          <w:rFonts w:cs="Times New Roman"/>
          <w:noProof/>
        </w:rPr>
        <w:t xml:space="preserve"> respondenten</w:t>
      </w:r>
      <w:r w:rsidR="001F4B48">
        <w:rPr>
          <w:rFonts w:cs="Times New Roman"/>
          <w:noProof/>
        </w:rPr>
        <w:t xml:space="preserve"> bij een directe vraag over het Collect &amp; Clean systeem</w:t>
      </w:r>
      <w:r w:rsidR="002D1312">
        <w:rPr>
          <w:rFonts w:cs="Times New Roman"/>
          <w:noProof/>
        </w:rPr>
        <w:t xml:space="preserve"> zegt</w:t>
      </w:r>
      <w:r>
        <w:rPr>
          <w:rFonts w:cs="Times New Roman"/>
          <w:noProof/>
        </w:rPr>
        <w:t xml:space="preserve"> </w:t>
      </w:r>
      <w:r w:rsidR="0095380B">
        <w:rPr>
          <w:rFonts w:cs="Times New Roman"/>
          <w:noProof/>
        </w:rPr>
        <w:t xml:space="preserve">zich niet laat beïnvloeden door andere studenten bij de keuze om gebruik te maken van het Collect &amp; Clean systeem, en dat zij uitgaan van hun eigen mening. </w:t>
      </w:r>
      <w:r w:rsidR="002D1312">
        <w:rPr>
          <w:rFonts w:cs="Times New Roman"/>
          <w:noProof/>
        </w:rPr>
        <w:t xml:space="preserve">Echter blijkt uit het veldonderzoek dat de respondenten willen zien dat anderen ook duurzaam gedrag vertonen omdat zij dan zelf bij het uitvoeren van duurzaam gedrag </w:t>
      </w:r>
      <w:r w:rsidR="001F4B48">
        <w:rPr>
          <w:rFonts w:cs="Times New Roman"/>
          <w:noProof/>
        </w:rPr>
        <w:t xml:space="preserve">het gevoel hebben meer impact te maken. Daardoor lijkt het alsof zij wel degelijk beïnvloed worden door hun omgeving. </w:t>
      </w:r>
      <w:r w:rsidR="0095380B">
        <w:rPr>
          <w:rFonts w:cs="Times New Roman"/>
          <w:noProof/>
        </w:rPr>
        <w:t xml:space="preserve">Dit is in </w:t>
      </w:r>
      <w:r w:rsidR="001F4B48">
        <w:rPr>
          <w:rFonts w:cs="Times New Roman"/>
          <w:noProof/>
        </w:rPr>
        <w:t>lijn</w:t>
      </w:r>
      <w:r w:rsidR="0095380B">
        <w:rPr>
          <w:rFonts w:cs="Times New Roman"/>
          <w:noProof/>
        </w:rPr>
        <w:t xml:space="preserve"> met de literatuur die aangeeft dat jongeren</w:t>
      </w:r>
      <w:r w:rsidR="001F4B48">
        <w:rPr>
          <w:rFonts w:cs="Times New Roman"/>
          <w:noProof/>
        </w:rPr>
        <w:t xml:space="preserve"> </w:t>
      </w:r>
      <w:r w:rsidR="0095380B">
        <w:rPr>
          <w:rFonts w:cs="Times New Roman"/>
          <w:noProof/>
        </w:rPr>
        <w:t>beïnvloed woren door hun netwerk wanneer het gaat om het uitvoeren van duurzaam gedrag</w:t>
      </w:r>
      <w:r w:rsidR="0002401D">
        <w:rPr>
          <w:rFonts w:cs="Times New Roman"/>
          <w:noProof/>
        </w:rPr>
        <w:t xml:space="preserve"> (</w:t>
      </w:r>
      <w:r w:rsidR="0002401D" w:rsidRPr="00912985">
        <w:rPr>
          <w:rFonts w:cs="Times New Roman"/>
          <w:noProof/>
        </w:rPr>
        <w:t>Collado, Staats, &amp; Sancho, 2019</w:t>
      </w:r>
      <w:r w:rsidR="0002401D">
        <w:rPr>
          <w:rFonts w:cs="Times New Roman"/>
          <w:noProof/>
        </w:rPr>
        <w:t>)</w:t>
      </w:r>
      <w:r w:rsidR="0095380B">
        <w:rPr>
          <w:rFonts w:cs="Times New Roman"/>
          <w:noProof/>
        </w:rPr>
        <w:t xml:space="preserve">. </w:t>
      </w:r>
      <w:r w:rsidR="001F4B48">
        <w:rPr>
          <w:rFonts w:cs="Times New Roman"/>
          <w:noProof/>
        </w:rPr>
        <w:t>Ook</w:t>
      </w:r>
      <w:r w:rsidR="0095380B">
        <w:rPr>
          <w:rFonts w:cs="Times New Roman"/>
          <w:noProof/>
        </w:rPr>
        <w:t xml:space="preserve"> kwam uit het veldonderzoek ook naar voren dat </w:t>
      </w:r>
      <w:r w:rsidR="00A509CA">
        <w:rPr>
          <w:rFonts w:cs="Times New Roman"/>
          <w:noProof/>
        </w:rPr>
        <w:t>de respondenten</w:t>
      </w:r>
      <w:r w:rsidR="0095380B">
        <w:rPr>
          <w:rFonts w:cs="Times New Roman"/>
          <w:noProof/>
        </w:rPr>
        <w:t xml:space="preserve"> beïnvloed worden door hun nabije omgeving, wanneer het om familie en vrienden ging</w:t>
      </w:r>
      <w:r w:rsidR="0002401D">
        <w:rPr>
          <w:rFonts w:cs="Times New Roman"/>
          <w:noProof/>
        </w:rPr>
        <w:t>. Zo geven respondenten ook aan dat zij duurzaam gedrag vanuit thuis hebben meegekregen waardoor ze dit in het dagelijks leven ergens anders ook laten zien. Dit is wel in lijn met de literatuur die laat zien dat opvoeding ook een belangrijke rol speelt (</w:t>
      </w:r>
      <w:r w:rsidR="0002401D" w:rsidRPr="00912985">
        <w:rPr>
          <w:rFonts w:cs="Times New Roman"/>
          <w:noProof/>
        </w:rPr>
        <w:t>Grønhøj &amp; Thøgersen, 2012</w:t>
      </w:r>
      <w:r w:rsidR="0002401D">
        <w:rPr>
          <w:rFonts w:cs="Times New Roman"/>
          <w:noProof/>
        </w:rPr>
        <w:t>). Een verklaring voor het feit dat de respondenten aangeven wel be</w:t>
      </w:r>
      <w:r w:rsidR="00CE172F">
        <w:rPr>
          <w:rFonts w:cs="Times New Roman"/>
          <w:noProof/>
        </w:rPr>
        <w:t>ï</w:t>
      </w:r>
      <w:r w:rsidR="0002401D">
        <w:rPr>
          <w:rFonts w:cs="Times New Roman"/>
          <w:noProof/>
        </w:rPr>
        <w:t xml:space="preserve">nvloed te worden door hun familie en vrienden en niet door anderen studenten op school zou kunnen zijn </w:t>
      </w:r>
      <w:r w:rsidR="001F4B48">
        <w:rPr>
          <w:rFonts w:cs="Times New Roman"/>
          <w:noProof/>
        </w:rPr>
        <w:t xml:space="preserve">dat de respondenten niet direct willen toegeven dat zij beïnvloed worden door vreemden. </w:t>
      </w:r>
    </w:p>
    <w:p w14:paraId="67A5F603" w14:textId="58B6F001" w:rsidR="000209D7" w:rsidRDefault="00307C36" w:rsidP="00A509CA">
      <w:pPr>
        <w:pStyle w:val="Kop3"/>
        <w:spacing w:line="360" w:lineRule="auto"/>
        <w:rPr>
          <w:noProof/>
        </w:rPr>
      </w:pPr>
      <w:bookmarkStart w:id="26" w:name="_Toc133398107"/>
      <w:r>
        <w:rPr>
          <w:noProof/>
        </w:rPr>
        <w:t xml:space="preserve">5.1.3 </w:t>
      </w:r>
      <w:r w:rsidR="000209D7">
        <w:rPr>
          <w:noProof/>
        </w:rPr>
        <w:t>Waargenomen gedragscontrole</w:t>
      </w:r>
      <w:bookmarkEnd w:id="26"/>
    </w:p>
    <w:p w14:paraId="285795DA" w14:textId="3951CEDC" w:rsidR="00BD1821" w:rsidRDefault="005204FA" w:rsidP="00A509CA">
      <w:pPr>
        <w:spacing w:line="360" w:lineRule="auto"/>
        <w:ind w:firstLine="708"/>
        <w:rPr>
          <w:rFonts w:cs="Times New Roman"/>
          <w:noProof/>
        </w:rPr>
      </w:pPr>
      <w:r>
        <w:rPr>
          <w:rFonts w:cs="Times New Roman"/>
          <w:noProof/>
        </w:rPr>
        <w:t>Het onderdeel</w:t>
      </w:r>
      <w:r w:rsidR="000209D7" w:rsidRPr="000209D7">
        <w:rPr>
          <w:rFonts w:cs="Times New Roman"/>
          <w:noProof/>
        </w:rPr>
        <w:t xml:space="preserve"> </w:t>
      </w:r>
      <w:r>
        <w:rPr>
          <w:rFonts w:cs="Times New Roman"/>
          <w:noProof/>
        </w:rPr>
        <w:t xml:space="preserve">waargenomen gedragscontrole uit de Extended Theory Of Planned Behavior laat zien </w:t>
      </w:r>
      <w:r w:rsidRPr="00912985">
        <w:rPr>
          <w:rFonts w:cs="Times New Roman"/>
        </w:rPr>
        <w:t xml:space="preserve">dat wanneer </w:t>
      </w:r>
      <w:r>
        <w:rPr>
          <w:rFonts w:cs="Times New Roman"/>
        </w:rPr>
        <w:t>een</w:t>
      </w:r>
      <w:r w:rsidRPr="00912985">
        <w:rPr>
          <w:rFonts w:cs="Times New Roman"/>
        </w:rPr>
        <w:t xml:space="preserve"> persoon zowel de vaardigheden en kennis bezit, en er geen obstakels zijn vanuit de omgeving, de intentie om het gedrag uit te voeren vergroot wordt</w:t>
      </w:r>
      <w:r>
        <w:rPr>
          <w:rFonts w:cs="Times New Roman"/>
          <w:noProof/>
        </w:rPr>
        <w:t xml:space="preserve"> </w:t>
      </w:r>
      <w:r w:rsidR="008F6F64">
        <w:rPr>
          <w:rFonts w:cs="Times New Roman"/>
          <w:noProof/>
        </w:rPr>
        <w:t xml:space="preserve">(Azjen, 1991). </w:t>
      </w:r>
      <w:r w:rsidR="00A509CA">
        <w:rPr>
          <w:rFonts w:cs="Times New Roman"/>
          <w:noProof/>
        </w:rPr>
        <w:t>Deze theorie is in lijn met wat de resultaten uit dit</w:t>
      </w:r>
      <w:r w:rsidR="008F6F64">
        <w:rPr>
          <w:rFonts w:cs="Times New Roman"/>
          <w:noProof/>
        </w:rPr>
        <w:t xml:space="preserve"> veldonderzoek</w:t>
      </w:r>
      <w:r w:rsidR="00A509CA">
        <w:rPr>
          <w:rFonts w:cs="Times New Roman"/>
          <w:noProof/>
        </w:rPr>
        <w:t xml:space="preserve"> zeggen</w:t>
      </w:r>
      <w:r w:rsidR="008F6F64">
        <w:rPr>
          <w:rFonts w:cs="Times New Roman"/>
          <w:noProof/>
        </w:rPr>
        <w:t xml:space="preserve">. </w:t>
      </w:r>
      <w:r>
        <w:rPr>
          <w:rFonts w:cs="Times New Roman"/>
          <w:noProof/>
        </w:rPr>
        <w:t xml:space="preserve">De respondenten geven aan dat wanneer zij weten hoe het systeem werkt, ze weten waarvoor ze het systeem gebruiken en het systeem ook makkelijk in gebruik is, </w:t>
      </w:r>
      <w:r w:rsidR="00BD1821">
        <w:rPr>
          <w:rFonts w:cs="Times New Roman"/>
          <w:noProof/>
        </w:rPr>
        <w:t>een grotere intentie hebben om gebruik</w:t>
      </w:r>
      <w:r>
        <w:rPr>
          <w:rFonts w:cs="Times New Roman"/>
          <w:noProof/>
        </w:rPr>
        <w:t xml:space="preserve"> te maken van het Collect &amp; Clean systeem.</w:t>
      </w:r>
      <w:r w:rsidR="00BD1821">
        <w:rPr>
          <w:rFonts w:cs="Times New Roman"/>
          <w:noProof/>
        </w:rPr>
        <w:t xml:space="preserve"> Hierbij geven de respondenten ook aan dat obstakels zoals een te dure prijs, vieze bekers, niet voldoende bekers en een ongunstige locatie van de collectiebox ervoor kunnen zorgen dat die intentie kleiner wordt.</w:t>
      </w:r>
    </w:p>
    <w:p w14:paraId="2C1AFC58" w14:textId="7639ED40" w:rsidR="00BD1821" w:rsidRDefault="00307C36" w:rsidP="00A509CA">
      <w:pPr>
        <w:pStyle w:val="Kop3"/>
        <w:spacing w:line="360" w:lineRule="auto"/>
        <w:rPr>
          <w:noProof/>
        </w:rPr>
      </w:pPr>
      <w:bookmarkStart w:id="27" w:name="_Toc133398108"/>
      <w:r>
        <w:rPr>
          <w:noProof/>
        </w:rPr>
        <w:t xml:space="preserve">5.1.4 </w:t>
      </w:r>
      <w:r w:rsidR="00BD1821">
        <w:rPr>
          <w:noProof/>
        </w:rPr>
        <w:t>Morele plicht</w:t>
      </w:r>
      <w:bookmarkEnd w:id="27"/>
    </w:p>
    <w:p w14:paraId="52138CDA" w14:textId="0ADB2B79" w:rsidR="000209D7" w:rsidRDefault="00D304D9" w:rsidP="00A509CA">
      <w:pPr>
        <w:spacing w:line="360" w:lineRule="auto"/>
        <w:ind w:firstLine="708"/>
        <w:rPr>
          <w:rFonts w:cs="Times New Roman"/>
        </w:rPr>
      </w:pPr>
      <w:r>
        <w:rPr>
          <w:rFonts w:cs="Times New Roman"/>
          <w:noProof/>
        </w:rPr>
        <w:t>Bamber</w:t>
      </w:r>
      <w:r w:rsidR="009D7C5B">
        <w:rPr>
          <w:rFonts w:cs="Times New Roman"/>
          <w:noProof/>
        </w:rPr>
        <w:t>g</w:t>
      </w:r>
      <w:r>
        <w:rPr>
          <w:rFonts w:cs="Times New Roman"/>
          <w:noProof/>
        </w:rPr>
        <w:t xml:space="preserve"> &amp; Möser (2007) geven in hun meta-analyse aan dat de morele plicht </w:t>
      </w:r>
      <w:r>
        <w:rPr>
          <w:rFonts w:cs="Times New Roman"/>
        </w:rPr>
        <w:t>voorspelt wordt door vier verschillende factoren, namelijk het bewustzijn van het probleem, schuldgevoelens, interne attributie en de s</w:t>
      </w:r>
      <w:r w:rsidR="00AB39EE">
        <w:rPr>
          <w:rFonts w:cs="Times New Roman"/>
        </w:rPr>
        <w:t>ubjectieve</w:t>
      </w:r>
      <w:r>
        <w:rPr>
          <w:rFonts w:cs="Times New Roman"/>
        </w:rPr>
        <w:t xml:space="preserve"> norm. Wat terug te zien is in het </w:t>
      </w:r>
      <w:r>
        <w:rPr>
          <w:rFonts w:cs="Times New Roman"/>
        </w:rPr>
        <w:lastRenderedPageBreak/>
        <w:t xml:space="preserve">veldonderzoek is dat een </w:t>
      </w:r>
      <w:r w:rsidR="00A1334A">
        <w:rPr>
          <w:rFonts w:cs="Times New Roman"/>
        </w:rPr>
        <w:t xml:space="preserve">groot </w:t>
      </w:r>
      <w:r>
        <w:rPr>
          <w:rFonts w:cs="Times New Roman"/>
        </w:rPr>
        <w:t xml:space="preserve">deel van deze aspecten aanwezig </w:t>
      </w:r>
      <w:r w:rsidR="00A1334A">
        <w:rPr>
          <w:rFonts w:cs="Times New Roman"/>
        </w:rPr>
        <w:t>is</w:t>
      </w:r>
      <w:r>
        <w:rPr>
          <w:rFonts w:cs="Times New Roman"/>
        </w:rPr>
        <w:t xml:space="preserve"> binnen de respondenten. </w:t>
      </w:r>
      <w:r w:rsidR="002C0AAC">
        <w:rPr>
          <w:rFonts w:cs="Times New Roman"/>
        </w:rPr>
        <w:t>De respondenten zijn zich bewust van de problemen met het milieu</w:t>
      </w:r>
      <w:r w:rsidR="009D7C5B">
        <w:rPr>
          <w:rFonts w:cs="Times New Roman"/>
        </w:rPr>
        <w:t xml:space="preserve"> (bewustzijn van het probleem)</w:t>
      </w:r>
      <w:r w:rsidR="002C0AAC">
        <w:rPr>
          <w:rFonts w:cs="Times New Roman"/>
        </w:rPr>
        <w:t>, zij weten van zichzelf dat zij nog meer kunnen doen als het gaat om duurzaam gedrag</w:t>
      </w:r>
      <w:r w:rsidR="009D7C5B">
        <w:rPr>
          <w:rFonts w:cs="Times New Roman"/>
        </w:rPr>
        <w:t xml:space="preserve"> (interne attributie)</w:t>
      </w:r>
      <w:r w:rsidR="002C0AAC">
        <w:rPr>
          <w:rFonts w:cs="Times New Roman"/>
        </w:rPr>
        <w:t xml:space="preserve">, en de respondenten </w:t>
      </w:r>
      <w:r w:rsidR="006D3673">
        <w:rPr>
          <w:rFonts w:cs="Times New Roman"/>
        </w:rPr>
        <w:t xml:space="preserve">worden ook door hun omgeving beïnvloed </w:t>
      </w:r>
      <w:r w:rsidR="009D7C5B">
        <w:rPr>
          <w:rFonts w:cs="Times New Roman"/>
        </w:rPr>
        <w:t>als het gaat om duurzaam gedrag (s</w:t>
      </w:r>
      <w:r w:rsidR="00AB39EE">
        <w:rPr>
          <w:rFonts w:cs="Times New Roman"/>
        </w:rPr>
        <w:t>ubjectieve</w:t>
      </w:r>
      <w:r w:rsidR="009D7C5B">
        <w:rPr>
          <w:rFonts w:cs="Times New Roman"/>
        </w:rPr>
        <w:t xml:space="preserve"> norm).</w:t>
      </w:r>
      <w:r w:rsidR="002C0AAC">
        <w:rPr>
          <w:rFonts w:cs="Times New Roman"/>
        </w:rPr>
        <w:t xml:space="preserve"> Op één respondent na komen alleen schuldgevoelens niet vaak naar voren in het veldonderzoe</w:t>
      </w:r>
      <w:r w:rsidR="009D7C5B">
        <w:rPr>
          <w:rFonts w:cs="Times New Roman"/>
        </w:rPr>
        <w:t xml:space="preserve">k terwijl dit volgens Bamberg &amp; Möser (2007) wel een belangrijke factor is. De </w:t>
      </w:r>
      <w:r w:rsidR="00AB39EE">
        <w:rPr>
          <w:rFonts w:cs="Times New Roman"/>
        </w:rPr>
        <w:t xml:space="preserve">grote </w:t>
      </w:r>
      <w:r w:rsidR="009D7C5B">
        <w:rPr>
          <w:rFonts w:cs="Times New Roman"/>
        </w:rPr>
        <w:t xml:space="preserve">aanwezigheid van </w:t>
      </w:r>
      <w:r w:rsidR="00AB39EE">
        <w:rPr>
          <w:rFonts w:cs="Times New Roman"/>
        </w:rPr>
        <w:t>de overige</w:t>
      </w:r>
      <w:r w:rsidR="009D7C5B">
        <w:rPr>
          <w:rFonts w:cs="Times New Roman"/>
        </w:rPr>
        <w:t xml:space="preserve"> aspecten laat zien dat de respondenten een morele plicht voelen om duurzaam gedrag te laten zien. Dit komt ook terug in de interviews waarbij de respondenten eigenlijk allemaal aangeven dat zij zich</w:t>
      </w:r>
      <w:r w:rsidR="00A1334A">
        <w:rPr>
          <w:rFonts w:cs="Times New Roman"/>
        </w:rPr>
        <w:t xml:space="preserve"> </w:t>
      </w:r>
      <w:r w:rsidR="009D7C5B">
        <w:rPr>
          <w:rFonts w:cs="Times New Roman"/>
        </w:rPr>
        <w:t xml:space="preserve">verantwoordelijk voelen voor het uitvoeren van duurzaam gedrag. </w:t>
      </w:r>
      <w:r w:rsidR="009A5E90">
        <w:rPr>
          <w:rFonts w:cs="Times New Roman"/>
        </w:rPr>
        <w:t xml:space="preserve">Ook komt dit overeen met het onderzoek van De Leeuw et al. (2015). </w:t>
      </w:r>
      <w:r w:rsidR="009D7C5B">
        <w:rPr>
          <w:rFonts w:cs="Times New Roman"/>
        </w:rPr>
        <w:t xml:space="preserve">De kanttekening die hierbij gezet </w:t>
      </w:r>
      <w:r w:rsidR="00A1334A">
        <w:rPr>
          <w:rFonts w:cs="Times New Roman"/>
        </w:rPr>
        <w:t>is die niet in de literatuur terug gevonden is, is het feit dat er de respondenten wel vinden dat je als collectief verantwoordelijk bent voor het milieu</w:t>
      </w:r>
      <w:r w:rsidR="00A92978">
        <w:rPr>
          <w:rFonts w:cs="Times New Roman"/>
        </w:rPr>
        <w:t xml:space="preserve"> en dat zij hierbij een deel van hun eigen verantwoordelijk afschuiven op andere partijen.</w:t>
      </w:r>
    </w:p>
    <w:p w14:paraId="7C1A4DA7" w14:textId="06789CFD" w:rsidR="009A5E90" w:rsidRDefault="00307C36" w:rsidP="00C87A73">
      <w:pPr>
        <w:pStyle w:val="Kop2"/>
        <w:spacing w:line="360" w:lineRule="auto"/>
        <w:rPr>
          <w:b/>
          <w:bCs/>
          <w:noProof/>
        </w:rPr>
      </w:pPr>
      <w:bookmarkStart w:id="28" w:name="_Toc133398109"/>
      <w:r>
        <w:rPr>
          <w:noProof/>
        </w:rPr>
        <w:t xml:space="preserve">5.2 </w:t>
      </w:r>
      <w:r w:rsidR="00C87A73">
        <w:rPr>
          <w:noProof/>
        </w:rPr>
        <w:t>Beperkingen</w:t>
      </w:r>
      <w:bookmarkEnd w:id="28"/>
    </w:p>
    <w:p w14:paraId="77CAA204" w14:textId="2EDCF6FE" w:rsidR="00A345F2" w:rsidRDefault="00C87A73" w:rsidP="00E05DBD">
      <w:pPr>
        <w:spacing w:line="360" w:lineRule="auto"/>
        <w:ind w:firstLine="708"/>
      </w:pPr>
      <w:r>
        <w:t xml:space="preserve">Dit onderzoek kent een aantal beperkingen. </w:t>
      </w:r>
      <w:r w:rsidR="00F40CCB">
        <w:t>Zo zijn er</w:t>
      </w:r>
      <w:r>
        <w:t xml:space="preserve"> in het totaal 8 semigestructureerde interviews afgenomen bij studenten van Fontys. Dit wil zeggen dat dit onderzoek alleen een beeld laat zien van de praktijk en geen daadwerkelijke afspiegeling is van alle studenten op Fontys Hogescholen. </w:t>
      </w:r>
      <w:r w:rsidR="00F40CCB">
        <w:t>Verder is er bij een aantal interviews gebruik gemaakt van Microsoft Teams</w:t>
      </w:r>
      <w:r w:rsidR="00A345F2">
        <w:t>. Op Teams zou er ruis kunnen ontstaan waardoor de uitkomsten van de interviews mogelijk anders geweest zijn dan wanneer deze</w:t>
      </w:r>
      <w:r w:rsidR="00CE172F">
        <w:t xml:space="preserve"> </w:t>
      </w:r>
      <w:r w:rsidR="00A345F2">
        <w:t>l</w:t>
      </w:r>
      <w:r w:rsidR="00CE172F">
        <w:t>ive</w:t>
      </w:r>
      <w:r w:rsidR="00A345F2">
        <w:t xml:space="preserve"> waren gehouden. </w:t>
      </w:r>
      <w:r>
        <w:t>Een andere beperking is het feit dat dit onderzoek gaat over een systeem dat nog niet daadwerkelijk aanwezig is op de campussen van Fontys Hogescholen.</w:t>
      </w:r>
      <w:r w:rsidR="00F40CCB">
        <w:t xml:space="preserve"> Hierdoor kunnen respondenten nu mogelijk </w:t>
      </w:r>
      <w:r w:rsidR="000E26E4">
        <w:t>wel</w:t>
      </w:r>
      <w:r w:rsidR="00CE172F">
        <w:t xml:space="preserve"> zeggen</w:t>
      </w:r>
      <w:r w:rsidR="000E26E4">
        <w:t xml:space="preserve"> de intentie hebben om gebruik te gaan maken van het Collect &amp; Clean systeem</w:t>
      </w:r>
      <w:r w:rsidR="00F40CCB">
        <w:t xml:space="preserve">, maar </w:t>
      </w:r>
      <w:r w:rsidR="00A345F2">
        <w:t xml:space="preserve">kan </w:t>
      </w:r>
      <w:r w:rsidR="00F40CCB">
        <w:t>blijk</w:t>
      </w:r>
      <w:r w:rsidR="00A345F2">
        <w:t>en dat</w:t>
      </w:r>
      <w:r w:rsidR="00F40CCB">
        <w:t xml:space="preserve"> bij uiteindelijke uitvoering van de pilot zij ander gedrag vertonen dan dat zij in de interviews aangegeven hebben.</w:t>
      </w:r>
      <w:r w:rsidR="00A345F2">
        <w:t xml:space="preserve"> </w:t>
      </w:r>
      <w:r w:rsidR="000E26E4">
        <w:t>Een optie zou dan ook zijn om bij de uitvoering van de pilot te onderzoeken wat hierin de overeenkomsten en eventuele verschillen zijn.</w:t>
      </w:r>
    </w:p>
    <w:p w14:paraId="03B16A32" w14:textId="3198C2FE" w:rsidR="00A92978" w:rsidRDefault="00A92978" w:rsidP="00F844D5">
      <w:pPr>
        <w:spacing w:line="360" w:lineRule="auto"/>
      </w:pPr>
    </w:p>
    <w:p w14:paraId="4C7D5FD7" w14:textId="00D2A595" w:rsidR="00C810F8" w:rsidRDefault="00C810F8" w:rsidP="00F844D5">
      <w:pPr>
        <w:spacing w:line="360" w:lineRule="auto"/>
      </w:pPr>
    </w:p>
    <w:p w14:paraId="2C26FCE1" w14:textId="77777777" w:rsidR="00C810F8" w:rsidRDefault="00C810F8" w:rsidP="00F844D5">
      <w:pPr>
        <w:spacing w:line="360" w:lineRule="auto"/>
      </w:pPr>
    </w:p>
    <w:p w14:paraId="01D03656" w14:textId="47AD2564" w:rsidR="00A345F2" w:rsidRPr="00C87A73" w:rsidRDefault="00307C36" w:rsidP="00AB39EE">
      <w:pPr>
        <w:pStyle w:val="Kop2"/>
        <w:spacing w:line="360" w:lineRule="auto"/>
      </w:pPr>
      <w:bookmarkStart w:id="29" w:name="_Toc133398110"/>
      <w:r>
        <w:lastRenderedPageBreak/>
        <w:t xml:space="preserve">5.3 </w:t>
      </w:r>
      <w:r w:rsidR="00A345F2">
        <w:t>Aanbevelingen</w:t>
      </w:r>
      <w:bookmarkEnd w:id="29"/>
    </w:p>
    <w:p w14:paraId="2A38C863" w14:textId="0C2CA169" w:rsidR="002658FC" w:rsidRDefault="002658FC" w:rsidP="00AB39EE">
      <w:pPr>
        <w:spacing w:line="360" w:lineRule="auto"/>
        <w:ind w:firstLine="708"/>
        <w:rPr>
          <w:rFonts w:cs="Times New Roman"/>
          <w:i/>
          <w:iCs/>
          <w:noProof/>
        </w:rPr>
      </w:pPr>
      <w:r>
        <w:rPr>
          <w:rFonts w:cs="Times New Roman"/>
          <w:noProof/>
        </w:rPr>
        <w:t xml:space="preserve">Bij de aanbevelingen staat de interventievraag en de verbeterbehoefte vanuit de opdrachtgever centraal. Deze luidt als volgt: </w:t>
      </w:r>
      <w:r>
        <w:rPr>
          <w:rFonts w:cs="Times New Roman"/>
          <w:i/>
          <w:iCs/>
          <w:noProof/>
        </w:rPr>
        <w:t>‘’Hoe kan Circulware studenten van Fontys Hogescholen stimuleren om gebruik te gaan maken van het nieuwe circulaire Collect &amp; Clean systeem?’’</w:t>
      </w:r>
    </w:p>
    <w:p w14:paraId="6270C544" w14:textId="66B6A72C" w:rsidR="009E5AEF" w:rsidRDefault="002658FC" w:rsidP="009E5AEF">
      <w:pPr>
        <w:spacing w:line="360" w:lineRule="auto"/>
        <w:ind w:firstLine="708"/>
        <w:rPr>
          <w:rFonts w:cs="Times New Roman"/>
          <w:noProof/>
        </w:rPr>
      </w:pPr>
      <w:r>
        <w:rPr>
          <w:rFonts w:cs="Times New Roman"/>
          <w:noProof/>
        </w:rPr>
        <w:t xml:space="preserve">Er zijn een aantal factoren waar Circulware gebruik van kan maken om de studenten te stimuleren gebruik te gaan maken van het Collect &amp; Clean systeem. </w:t>
      </w:r>
      <w:r w:rsidR="009E5AEF">
        <w:rPr>
          <w:rFonts w:cs="Times New Roman"/>
          <w:noProof/>
        </w:rPr>
        <w:t xml:space="preserve">Allereerst zijn er praktische aanbevelingen die gericht zijn op het Collect &amp; Clean systeem zelf. Er wordt aanbevolen om het systeem </w:t>
      </w:r>
      <w:r w:rsidR="00CE172F">
        <w:rPr>
          <w:rFonts w:cs="Times New Roman"/>
          <w:noProof/>
        </w:rPr>
        <w:t>eenvoudig</w:t>
      </w:r>
      <w:r w:rsidR="009E5AEF">
        <w:rPr>
          <w:rFonts w:cs="Times New Roman"/>
          <w:noProof/>
        </w:rPr>
        <w:t xml:space="preserve"> in gebruik te maken</w:t>
      </w:r>
      <w:r w:rsidR="006513F3">
        <w:rPr>
          <w:rFonts w:cs="Times New Roman"/>
          <w:noProof/>
        </w:rPr>
        <w:t xml:space="preserve">, dat wil zeggen dat de student niet meer stappen hoeft te ondernemen om een bekertje koffie of thee te halen via het Collect &amp; Clean systeem dan via het systeem van de wegwerpbekers. Verder wordt aanbevolen </w:t>
      </w:r>
      <w:r w:rsidR="009E5AEF">
        <w:rPr>
          <w:rFonts w:cs="Times New Roman"/>
          <w:noProof/>
        </w:rPr>
        <w:t>de prijs van gebruik van het systeem niet hoger te maken dan het alternatief</w:t>
      </w:r>
      <w:r w:rsidR="006513F3">
        <w:rPr>
          <w:rFonts w:cs="Times New Roman"/>
          <w:noProof/>
        </w:rPr>
        <w:t xml:space="preserve"> en ervoor te zorgen dat er voldoende bekers beschikbaar zijn. De locatie van de collectieboxen zijn voor de student ook belangrijk en hiervoor wordt aanbevolen om deze voor een student gunstige plek, zoals bijvoorbeeld de ingang/uitgang van het schoolgebouw en bij het koffieapparaat zelf neer te zetten. </w:t>
      </w:r>
    </w:p>
    <w:p w14:paraId="4BE83339" w14:textId="1C3F8D70" w:rsidR="009E5AEF" w:rsidRDefault="006D3673" w:rsidP="009E5AEF">
      <w:pPr>
        <w:spacing w:line="360" w:lineRule="auto"/>
        <w:ind w:firstLine="708"/>
        <w:rPr>
          <w:rFonts w:cs="Times New Roman"/>
          <w:noProof/>
        </w:rPr>
      </w:pPr>
      <w:r>
        <w:rPr>
          <w:rFonts w:cs="Times New Roman"/>
          <w:noProof/>
        </w:rPr>
        <w:t>Er</w:t>
      </w:r>
      <w:r w:rsidR="00B33B9E">
        <w:rPr>
          <w:rFonts w:cs="Times New Roman"/>
          <w:noProof/>
        </w:rPr>
        <w:t xml:space="preserve"> wordt</w:t>
      </w:r>
      <w:r w:rsidR="00A92978">
        <w:rPr>
          <w:rFonts w:cs="Times New Roman"/>
          <w:noProof/>
        </w:rPr>
        <w:t xml:space="preserve"> ook</w:t>
      </w:r>
      <w:r w:rsidR="00B33B9E">
        <w:rPr>
          <w:rFonts w:cs="Times New Roman"/>
          <w:noProof/>
        </w:rPr>
        <w:t xml:space="preserve"> aanbevolen om studenten te </w:t>
      </w:r>
      <w:r w:rsidR="004B5EA7">
        <w:rPr>
          <w:rFonts w:cs="Times New Roman"/>
          <w:noProof/>
        </w:rPr>
        <w:t>informere</w:t>
      </w:r>
      <w:r w:rsidR="00B33B9E">
        <w:rPr>
          <w:rFonts w:cs="Times New Roman"/>
          <w:noProof/>
        </w:rPr>
        <w:t xml:space="preserve">n over het concept circulaire economie. Uit veldonderzoek bleek dat dit niet helemaal helder was en dit kan mogelijk wel helpen om de intentie om gebruik te maken van het Collect &amp; Clean systeem te verhogen. </w:t>
      </w:r>
      <w:r w:rsidR="00A92978">
        <w:rPr>
          <w:rFonts w:cs="Times New Roman"/>
          <w:noProof/>
        </w:rPr>
        <w:t xml:space="preserve">Er heerst een positieve attitude tegenover het uitvoeren van duurzaam gedrag. Wanneer studenten de achterliggende gedachte van het concept circulaire economie weten </w:t>
      </w:r>
      <w:r w:rsidR="009C2253">
        <w:rPr>
          <w:rFonts w:cs="Times New Roman"/>
          <w:noProof/>
        </w:rPr>
        <w:t xml:space="preserve">kan dit ervoor zorgen dat zij zich gemotiveerder voelen om dit duurzame gedrag uit te voeren. </w:t>
      </w:r>
    </w:p>
    <w:p w14:paraId="27BDECDD" w14:textId="63835BE7" w:rsidR="002A03B5" w:rsidRPr="002658FC" w:rsidRDefault="00B33B9E" w:rsidP="002A03B5">
      <w:pPr>
        <w:spacing w:line="360" w:lineRule="auto"/>
        <w:ind w:firstLine="708"/>
        <w:rPr>
          <w:rFonts w:cs="Times New Roman"/>
          <w:noProof/>
        </w:rPr>
      </w:pPr>
      <w:r>
        <w:rPr>
          <w:rFonts w:cs="Times New Roman"/>
          <w:noProof/>
        </w:rPr>
        <w:t>Verder is uit</w:t>
      </w:r>
      <w:r w:rsidR="00696C3A">
        <w:rPr>
          <w:rFonts w:cs="Times New Roman"/>
          <w:noProof/>
        </w:rPr>
        <w:t xml:space="preserve"> het veldonderzoek is naar voren gekomen dat </w:t>
      </w:r>
      <w:r>
        <w:rPr>
          <w:rFonts w:cs="Times New Roman"/>
          <w:noProof/>
        </w:rPr>
        <w:t xml:space="preserve">de meeste </w:t>
      </w:r>
      <w:r w:rsidR="00696C3A">
        <w:rPr>
          <w:rFonts w:cs="Times New Roman"/>
          <w:noProof/>
        </w:rPr>
        <w:t xml:space="preserve">studenten </w:t>
      </w:r>
      <w:r w:rsidR="009C2253">
        <w:rPr>
          <w:rFonts w:cs="Times New Roman"/>
          <w:noProof/>
        </w:rPr>
        <w:t>waarden</w:t>
      </w:r>
      <w:r w:rsidR="00696C3A">
        <w:rPr>
          <w:rFonts w:cs="Times New Roman"/>
          <w:noProof/>
        </w:rPr>
        <w:t xml:space="preserve"> hebben die ervoor zorgen dat zij een grotere intentie hebben om duurzaam gedrag uit te voeren. </w:t>
      </w:r>
      <w:r w:rsidR="004A455D">
        <w:rPr>
          <w:rFonts w:cs="Times New Roman"/>
          <w:noProof/>
        </w:rPr>
        <w:t xml:space="preserve">Bovendien heerst er een gevoel van collectieve verantwoordelijkheid onder de studenten. </w:t>
      </w:r>
      <w:r w:rsidR="00696C3A">
        <w:rPr>
          <w:rFonts w:cs="Times New Roman"/>
          <w:noProof/>
        </w:rPr>
        <w:t>Er wordt daarom aanbevolen om in de interventie hierop in te spelen</w:t>
      </w:r>
      <w:r w:rsidR="00592C32">
        <w:rPr>
          <w:rFonts w:cs="Times New Roman"/>
          <w:noProof/>
        </w:rPr>
        <w:t xml:space="preserve"> en  er op deze manier voor te zorgen dat de intentie van de studenten zich ook daadwerkelijk vertaalt in het uitvoeren van het </w:t>
      </w:r>
      <w:r w:rsidR="00CE34D9">
        <w:rPr>
          <w:rFonts w:cs="Times New Roman"/>
          <w:noProof/>
        </w:rPr>
        <w:t xml:space="preserve">daadwerkelijke duurzame </w:t>
      </w:r>
      <w:r w:rsidR="00592C32">
        <w:rPr>
          <w:rFonts w:cs="Times New Roman"/>
          <w:noProof/>
        </w:rPr>
        <w:t>gedrag</w:t>
      </w:r>
      <w:r>
        <w:rPr>
          <w:rFonts w:cs="Times New Roman"/>
          <w:noProof/>
        </w:rPr>
        <w:t xml:space="preserve">. Bovendien wordt er aanbevolen om deze </w:t>
      </w:r>
      <w:r w:rsidR="009C2253">
        <w:rPr>
          <w:rFonts w:cs="Times New Roman"/>
          <w:noProof/>
        </w:rPr>
        <w:t>waarden</w:t>
      </w:r>
      <w:r>
        <w:rPr>
          <w:rFonts w:cs="Times New Roman"/>
          <w:noProof/>
        </w:rPr>
        <w:t xml:space="preserve"> te activeren bij mensen waar deze nog niet aanwezig zijn. Dit kan bijvoorbeeld gedaan worden door middel van een voorlichting of infographic die laat zien </w:t>
      </w:r>
      <w:r w:rsidR="006513F3">
        <w:rPr>
          <w:rFonts w:cs="Times New Roman"/>
          <w:noProof/>
        </w:rPr>
        <w:t xml:space="preserve">dat </w:t>
      </w:r>
      <w:r w:rsidR="009E5AEF">
        <w:rPr>
          <w:rFonts w:cs="Times New Roman"/>
          <w:noProof/>
        </w:rPr>
        <w:t>de consument door middel van gebruik van</w:t>
      </w:r>
      <w:r>
        <w:rPr>
          <w:rFonts w:cs="Times New Roman"/>
          <w:noProof/>
        </w:rPr>
        <w:t xml:space="preserve"> het Collect &amp; Clean systeem</w:t>
      </w:r>
      <w:r w:rsidR="004A455D">
        <w:rPr>
          <w:rFonts w:cs="Times New Roman"/>
          <w:noProof/>
        </w:rPr>
        <w:t xml:space="preserve"> een impact heeft op </w:t>
      </w:r>
      <w:r w:rsidR="006513F3">
        <w:rPr>
          <w:rFonts w:cs="Times New Roman"/>
          <w:noProof/>
        </w:rPr>
        <w:t xml:space="preserve">het milieu </w:t>
      </w:r>
      <w:r w:rsidR="004A455D">
        <w:rPr>
          <w:rFonts w:cs="Times New Roman"/>
          <w:noProof/>
        </w:rPr>
        <w:t>(</w:t>
      </w:r>
      <w:r w:rsidR="004A455D" w:rsidRPr="00745411">
        <w:rPr>
          <w:rFonts w:cs="Times New Roman"/>
          <w:noProof/>
        </w:rPr>
        <w:t>Poortinga &amp; Whitaker, 2018</w:t>
      </w:r>
      <w:r w:rsidR="004A455D">
        <w:rPr>
          <w:rFonts w:cs="Times New Roman"/>
          <w:noProof/>
        </w:rPr>
        <w:t>) en door te laten zien dat we allemaal</w:t>
      </w:r>
      <w:r w:rsidR="00CE172F">
        <w:rPr>
          <w:rFonts w:cs="Times New Roman"/>
          <w:noProof/>
        </w:rPr>
        <w:t xml:space="preserve"> (zowel bedrijven </w:t>
      </w:r>
      <w:r w:rsidR="00CE172F">
        <w:rPr>
          <w:rFonts w:cs="Times New Roman"/>
          <w:noProof/>
        </w:rPr>
        <w:lastRenderedPageBreak/>
        <w:t>als mensen) verantwoordelijk zijn voor het verbeteren van de wereld, maar dat je als consument uiteindelijk verantwoordelijk bent voor het gebruiken van duurzame opties</w:t>
      </w:r>
      <w:r w:rsidR="004A455D">
        <w:rPr>
          <w:rFonts w:cs="Times New Roman"/>
          <w:noProof/>
        </w:rPr>
        <w:t>.</w:t>
      </w:r>
      <w:r w:rsidR="009E5AEF">
        <w:rPr>
          <w:rFonts w:cs="Times New Roman"/>
          <w:noProof/>
        </w:rPr>
        <w:t xml:space="preserve"> </w:t>
      </w:r>
      <w:r w:rsidR="002A03B5">
        <w:rPr>
          <w:rFonts w:cs="Times New Roman"/>
          <w:noProof/>
        </w:rPr>
        <w:t xml:space="preserve">Hierbij kan ook het huidige gedrag (het gebruik van wegwerpbekertjes) uitgelicht worden door te laten zien welke impact op het milieu het heeft als je altijd maar wegwerpbekertjes gebruikt (Steg &amp; Vlek, 2009). </w:t>
      </w:r>
      <w:r w:rsidR="004A455D">
        <w:rPr>
          <w:rFonts w:cs="Times New Roman"/>
          <w:noProof/>
        </w:rPr>
        <w:t xml:space="preserve">Verder is het hierbij van belang dat de instructies om gebruik te maken van het Collect &amp; Clean systeem volledig helder zijn. Dit kan bijvoorbeeld door middel van een stappenplan van het gebruik gedaan worden. </w:t>
      </w:r>
    </w:p>
    <w:p w14:paraId="6AE784DC" w14:textId="12EC964A" w:rsidR="001A5B6E" w:rsidRPr="000209D7" w:rsidRDefault="001A5B6E" w:rsidP="002A03B5">
      <w:pPr>
        <w:spacing w:after="0" w:line="360" w:lineRule="auto"/>
        <w:rPr>
          <w:lang w:eastAsia="nl-NL"/>
        </w:rPr>
      </w:pPr>
    </w:p>
    <w:p w14:paraId="59000924" w14:textId="716B96A6" w:rsidR="007F759A" w:rsidRDefault="007F759A" w:rsidP="00C12E7F">
      <w:pPr>
        <w:spacing w:after="0" w:line="360" w:lineRule="auto"/>
        <w:ind w:firstLine="708"/>
        <w:rPr>
          <w:rFonts w:cs="Times New Roman"/>
        </w:rPr>
      </w:pPr>
    </w:p>
    <w:p w14:paraId="34A913CA" w14:textId="77777777" w:rsidR="00AD5C34" w:rsidRPr="00F261E5" w:rsidRDefault="00AD5C34" w:rsidP="00AB39EE">
      <w:pPr>
        <w:spacing w:line="360" w:lineRule="auto"/>
      </w:pPr>
    </w:p>
    <w:p w14:paraId="1E6FC473" w14:textId="4D21D395" w:rsidR="00570BFC" w:rsidRDefault="00570BFC" w:rsidP="008C16EB">
      <w:pPr>
        <w:spacing w:line="360" w:lineRule="auto"/>
        <w:rPr>
          <w:rFonts w:cs="Times New Roman"/>
          <w:b/>
          <w:bCs/>
        </w:rPr>
      </w:pPr>
    </w:p>
    <w:p w14:paraId="25BEE96D" w14:textId="280DBC76" w:rsidR="009C2253" w:rsidRDefault="009C2253" w:rsidP="008C16EB">
      <w:pPr>
        <w:spacing w:line="360" w:lineRule="auto"/>
        <w:rPr>
          <w:rFonts w:cs="Times New Roman"/>
          <w:b/>
          <w:bCs/>
        </w:rPr>
      </w:pPr>
    </w:p>
    <w:p w14:paraId="3203C7BF" w14:textId="5612ABCC" w:rsidR="009C2253" w:rsidRDefault="009C2253" w:rsidP="008C16EB">
      <w:pPr>
        <w:spacing w:line="360" w:lineRule="auto"/>
        <w:rPr>
          <w:rFonts w:cs="Times New Roman"/>
          <w:b/>
          <w:bCs/>
        </w:rPr>
      </w:pPr>
    </w:p>
    <w:p w14:paraId="2555A0E8" w14:textId="610A980E" w:rsidR="009C2253" w:rsidRDefault="009C2253" w:rsidP="008C16EB">
      <w:pPr>
        <w:spacing w:line="360" w:lineRule="auto"/>
        <w:rPr>
          <w:rFonts w:cs="Times New Roman"/>
          <w:b/>
          <w:bCs/>
        </w:rPr>
      </w:pPr>
    </w:p>
    <w:p w14:paraId="6E783EA1" w14:textId="160795C2" w:rsidR="009C2253" w:rsidRDefault="009C2253" w:rsidP="008C16EB">
      <w:pPr>
        <w:spacing w:line="360" w:lineRule="auto"/>
        <w:rPr>
          <w:rFonts w:cs="Times New Roman"/>
          <w:b/>
          <w:bCs/>
        </w:rPr>
      </w:pPr>
    </w:p>
    <w:p w14:paraId="3C090347" w14:textId="40CF7F6D" w:rsidR="009C2253" w:rsidRDefault="009C2253" w:rsidP="008C16EB">
      <w:pPr>
        <w:spacing w:line="360" w:lineRule="auto"/>
        <w:rPr>
          <w:rFonts w:cs="Times New Roman"/>
          <w:b/>
          <w:bCs/>
        </w:rPr>
      </w:pPr>
    </w:p>
    <w:p w14:paraId="7358611F" w14:textId="2092CB04" w:rsidR="009C2253" w:rsidRDefault="009C2253" w:rsidP="008C16EB">
      <w:pPr>
        <w:spacing w:line="360" w:lineRule="auto"/>
        <w:rPr>
          <w:rFonts w:cs="Times New Roman"/>
          <w:b/>
          <w:bCs/>
        </w:rPr>
      </w:pPr>
    </w:p>
    <w:p w14:paraId="3A830988" w14:textId="50117F45" w:rsidR="009C2253" w:rsidRDefault="009C2253" w:rsidP="008C16EB">
      <w:pPr>
        <w:spacing w:line="360" w:lineRule="auto"/>
        <w:rPr>
          <w:rFonts w:cs="Times New Roman"/>
          <w:b/>
          <w:bCs/>
        </w:rPr>
      </w:pPr>
    </w:p>
    <w:p w14:paraId="4A4C643D" w14:textId="6DFC41BE" w:rsidR="009C2253" w:rsidRDefault="009C2253" w:rsidP="008C16EB">
      <w:pPr>
        <w:spacing w:line="360" w:lineRule="auto"/>
        <w:rPr>
          <w:rFonts w:cs="Times New Roman"/>
          <w:b/>
          <w:bCs/>
        </w:rPr>
      </w:pPr>
    </w:p>
    <w:p w14:paraId="0172FD34" w14:textId="33686C03" w:rsidR="00CE172F" w:rsidRDefault="00CE172F" w:rsidP="008C16EB">
      <w:pPr>
        <w:spacing w:line="360" w:lineRule="auto"/>
        <w:rPr>
          <w:rFonts w:cs="Times New Roman"/>
          <w:b/>
          <w:bCs/>
        </w:rPr>
      </w:pPr>
    </w:p>
    <w:p w14:paraId="48048ACE" w14:textId="714DCC66" w:rsidR="00CE172F" w:rsidRDefault="00CE172F" w:rsidP="008C16EB">
      <w:pPr>
        <w:spacing w:line="360" w:lineRule="auto"/>
        <w:rPr>
          <w:rFonts w:cs="Times New Roman"/>
          <w:b/>
          <w:bCs/>
        </w:rPr>
      </w:pPr>
    </w:p>
    <w:p w14:paraId="50A75931" w14:textId="3F159B9F" w:rsidR="00CE172F" w:rsidRDefault="00CE172F" w:rsidP="008C16EB">
      <w:pPr>
        <w:spacing w:line="360" w:lineRule="auto"/>
        <w:rPr>
          <w:rFonts w:cs="Times New Roman"/>
          <w:b/>
          <w:bCs/>
        </w:rPr>
      </w:pPr>
    </w:p>
    <w:p w14:paraId="3AFFEF0A" w14:textId="3A99A52D" w:rsidR="00CE172F" w:rsidRDefault="00CE172F" w:rsidP="008C16EB">
      <w:pPr>
        <w:spacing w:line="360" w:lineRule="auto"/>
        <w:rPr>
          <w:rFonts w:cs="Times New Roman"/>
          <w:b/>
          <w:bCs/>
        </w:rPr>
      </w:pPr>
    </w:p>
    <w:p w14:paraId="336287C4" w14:textId="65FF2A91" w:rsidR="00CE172F" w:rsidRDefault="00CE172F" w:rsidP="008C16EB">
      <w:pPr>
        <w:spacing w:line="360" w:lineRule="auto"/>
        <w:rPr>
          <w:rFonts w:cs="Times New Roman"/>
          <w:b/>
          <w:bCs/>
        </w:rPr>
      </w:pPr>
    </w:p>
    <w:p w14:paraId="0910D7A4" w14:textId="662D75AF" w:rsidR="00CE172F" w:rsidRDefault="00CE172F" w:rsidP="008C16EB">
      <w:pPr>
        <w:spacing w:line="360" w:lineRule="auto"/>
        <w:rPr>
          <w:rFonts w:cs="Times New Roman"/>
          <w:b/>
          <w:bCs/>
        </w:rPr>
      </w:pPr>
    </w:p>
    <w:p w14:paraId="7908A2DF" w14:textId="5B5D3F38" w:rsidR="00CE172F" w:rsidRDefault="00CE172F" w:rsidP="008C16EB">
      <w:pPr>
        <w:spacing w:line="360" w:lineRule="auto"/>
        <w:rPr>
          <w:rFonts w:cs="Times New Roman"/>
          <w:b/>
          <w:bCs/>
        </w:rPr>
      </w:pPr>
    </w:p>
    <w:p w14:paraId="234F2B13" w14:textId="2F3448AD" w:rsidR="00CE172F" w:rsidRDefault="00CE172F" w:rsidP="008C16EB">
      <w:pPr>
        <w:spacing w:line="360" w:lineRule="auto"/>
        <w:rPr>
          <w:rFonts w:cs="Times New Roman"/>
          <w:b/>
          <w:bCs/>
        </w:rPr>
      </w:pPr>
    </w:p>
    <w:bookmarkStart w:id="30" w:name="_Toc133398111" w:displacedByCustomXml="next"/>
    <w:sdt>
      <w:sdtPr>
        <w:rPr>
          <w:rFonts w:ascii="Times New Roman" w:eastAsiaTheme="minorHAnsi" w:hAnsi="Times New Roman" w:cs="Times New Roman"/>
          <w:color w:val="auto"/>
          <w:sz w:val="22"/>
          <w:szCs w:val="22"/>
          <w:lang w:eastAsia="en-US"/>
        </w:rPr>
        <w:id w:val="2124955663"/>
        <w:docPartObj>
          <w:docPartGallery w:val="Bibliographies"/>
          <w:docPartUnique/>
        </w:docPartObj>
      </w:sdtPr>
      <w:sdtEndPr>
        <w:rPr>
          <w:sz w:val="24"/>
        </w:rPr>
      </w:sdtEndPr>
      <w:sdtContent>
        <w:p w14:paraId="19BBF449" w14:textId="77777777" w:rsidR="00CE172F" w:rsidRPr="00267DAD" w:rsidRDefault="00CE172F" w:rsidP="00CE172F">
          <w:pPr>
            <w:pStyle w:val="Kop1"/>
            <w:spacing w:before="100" w:beforeAutospacing="1" w:line="360" w:lineRule="auto"/>
            <w:rPr>
              <w:b/>
              <w:bCs/>
              <w:lang w:val="en-US"/>
            </w:rPr>
          </w:pPr>
          <w:r w:rsidRPr="00267DAD">
            <w:rPr>
              <w:b/>
              <w:bCs/>
              <w:lang w:val="en-US"/>
            </w:rPr>
            <w:t>Literatuurlijst</w:t>
          </w:r>
          <w:bookmarkEnd w:id="30"/>
        </w:p>
        <w:sdt>
          <w:sdtPr>
            <w:rPr>
              <w:rFonts w:cs="Times New Roman"/>
            </w:rPr>
            <w:id w:val="111145805"/>
            <w:bibliography/>
          </w:sdtPr>
          <w:sdtEndPr/>
          <w:sdtContent>
            <w:p w14:paraId="1FEC8D7C" w14:textId="77777777" w:rsidR="00CE172F" w:rsidRDefault="00CE172F" w:rsidP="00CE172F">
              <w:pPr>
                <w:pStyle w:val="Bibliografie"/>
                <w:ind w:left="720" w:hanging="720"/>
                <w:rPr>
                  <w:noProof/>
                  <w:szCs w:val="24"/>
                  <w:lang w:val="en-US"/>
                </w:rPr>
              </w:pPr>
              <w:r w:rsidRPr="00912985">
                <w:rPr>
                  <w:rFonts w:cs="Times New Roman"/>
                </w:rPr>
                <w:fldChar w:fldCharType="begin"/>
              </w:r>
              <w:r w:rsidRPr="00912985">
                <w:rPr>
                  <w:rFonts w:cs="Times New Roman"/>
                  <w:lang w:val="en-US"/>
                </w:rPr>
                <w:instrText>BIBLIOGRAPHY</w:instrText>
              </w:r>
              <w:r w:rsidRPr="00912985">
                <w:rPr>
                  <w:rFonts w:cs="Times New Roman"/>
                </w:rPr>
                <w:fldChar w:fldCharType="separate"/>
              </w:r>
              <w:r>
                <w:rPr>
                  <w:noProof/>
                  <w:lang w:val="en-US"/>
                </w:rPr>
                <w:t xml:space="preserve">Ajzen, I. (1991). The Theory of Planned Behavior. </w:t>
              </w:r>
              <w:r>
                <w:rPr>
                  <w:i/>
                  <w:iCs/>
                  <w:noProof/>
                  <w:lang w:val="en-US"/>
                </w:rPr>
                <w:t>Organizational Behavior and Decision Processes, 50</w:t>
              </w:r>
              <w:r>
                <w:rPr>
                  <w:noProof/>
                  <w:lang w:val="en-US"/>
                </w:rPr>
                <w:t>(2), 179-211.</w:t>
              </w:r>
            </w:p>
            <w:p w14:paraId="50FC9E72" w14:textId="77777777" w:rsidR="00CE172F" w:rsidRDefault="00CE172F" w:rsidP="00CE172F">
              <w:pPr>
                <w:pStyle w:val="Bibliografie"/>
                <w:ind w:left="720" w:hanging="720"/>
                <w:rPr>
                  <w:noProof/>
                  <w:lang w:val="en-US"/>
                </w:rPr>
              </w:pPr>
              <w:r>
                <w:rPr>
                  <w:noProof/>
                  <w:lang w:val="en-US"/>
                </w:rPr>
                <w:t xml:space="preserve">American Psychological Association. (n.d.). </w:t>
              </w:r>
              <w:r>
                <w:rPr>
                  <w:i/>
                  <w:iCs/>
                  <w:noProof/>
                  <w:lang w:val="en-US"/>
                </w:rPr>
                <w:t>intention</w:t>
              </w:r>
              <w:r>
                <w:rPr>
                  <w:noProof/>
                  <w:lang w:val="en-US"/>
                </w:rPr>
                <w:t>. Retrieved from APA Dictionary of Psychology: https://dictionary.apa.org/intention</w:t>
              </w:r>
            </w:p>
            <w:p w14:paraId="06575170" w14:textId="77777777" w:rsidR="00CE172F" w:rsidRDefault="00CE172F" w:rsidP="00CE172F">
              <w:pPr>
                <w:pStyle w:val="Bibliografie"/>
                <w:ind w:left="720" w:hanging="720"/>
                <w:rPr>
                  <w:noProof/>
                  <w:lang w:val="en-US"/>
                </w:rPr>
              </w:pPr>
              <w:r>
                <w:rPr>
                  <w:noProof/>
                  <w:lang w:val="en-US"/>
                </w:rPr>
                <w:t xml:space="preserve">Armitage, C., &amp; Conner, M. (2001). Efficacy of the theory of planned behavior: A meta-analytic review. </w:t>
              </w:r>
              <w:r>
                <w:rPr>
                  <w:i/>
                  <w:iCs/>
                  <w:noProof/>
                  <w:lang w:val="en-US"/>
                </w:rPr>
                <w:t>Britisch Journal of Social Psychology, 40</w:t>
              </w:r>
              <w:r>
                <w:rPr>
                  <w:noProof/>
                  <w:lang w:val="en-US"/>
                </w:rPr>
                <w:t>, 471-499.</w:t>
              </w:r>
            </w:p>
            <w:p w14:paraId="5EDBD6E1" w14:textId="77777777" w:rsidR="00CE172F" w:rsidRDefault="00CE172F" w:rsidP="00CE172F">
              <w:pPr>
                <w:pStyle w:val="Bibliografie"/>
                <w:ind w:left="720" w:hanging="720"/>
                <w:rPr>
                  <w:noProof/>
                  <w:lang w:val="en-US"/>
                </w:rPr>
              </w:pPr>
              <w:r>
                <w:rPr>
                  <w:noProof/>
                  <w:lang w:val="en-US"/>
                </w:rPr>
                <w:t xml:space="preserve">Azjen, F. (1975). </w:t>
              </w:r>
              <w:r>
                <w:rPr>
                  <w:i/>
                  <w:iCs/>
                  <w:noProof/>
                  <w:lang w:val="en-US"/>
                </w:rPr>
                <w:t>Belief, Attitude, Intention, and Behavior: An Introduction to Theory and Research.</w:t>
              </w:r>
              <w:r>
                <w:rPr>
                  <w:noProof/>
                  <w:lang w:val="en-US"/>
                </w:rPr>
                <w:t xml:space="preserve"> Reading.</w:t>
              </w:r>
            </w:p>
            <w:p w14:paraId="32CF617C" w14:textId="77777777" w:rsidR="00CE172F" w:rsidRDefault="00CE172F" w:rsidP="00CE172F">
              <w:pPr>
                <w:pStyle w:val="Bibliografie"/>
                <w:ind w:left="720" w:hanging="720"/>
                <w:rPr>
                  <w:noProof/>
                  <w:lang w:val="en-US"/>
                </w:rPr>
              </w:pPr>
              <w:r>
                <w:rPr>
                  <w:noProof/>
                  <w:lang w:val="en-US"/>
                </w:rPr>
                <w:t xml:space="preserve">Bamberg, S., &amp; Möser, G. (2007). Twenty years after Hines, Hungerford, and Tomera: A new meta-analysis of psycho-social determinants of pro-environmental behaviour. </w:t>
              </w:r>
              <w:r>
                <w:rPr>
                  <w:i/>
                  <w:iCs/>
                  <w:noProof/>
                  <w:lang w:val="en-US"/>
                </w:rPr>
                <w:t>Journal of environmental psychology, 27</w:t>
              </w:r>
              <w:r>
                <w:rPr>
                  <w:noProof/>
                  <w:lang w:val="en-US"/>
                </w:rPr>
                <w:t>(1), 14-25.</w:t>
              </w:r>
            </w:p>
            <w:p w14:paraId="58DBB387" w14:textId="77777777" w:rsidR="00CE172F" w:rsidRDefault="00CE172F" w:rsidP="00CE172F">
              <w:pPr>
                <w:pStyle w:val="Bibliografie"/>
                <w:ind w:left="720" w:hanging="720"/>
                <w:rPr>
                  <w:noProof/>
                  <w:lang w:val="en-US"/>
                </w:rPr>
              </w:pPr>
              <w:r>
                <w:rPr>
                  <w:noProof/>
                  <w:lang w:val="en-US"/>
                </w:rPr>
                <w:t xml:space="preserve">Breckler, S. (1984). Empirical validation of affect, behavior, and cognition as distinct components of attitude. </w:t>
              </w:r>
              <w:r>
                <w:rPr>
                  <w:i/>
                  <w:iCs/>
                  <w:noProof/>
                  <w:lang w:val="en-US"/>
                </w:rPr>
                <w:t>Journal of personality and social psychology, 47</w:t>
              </w:r>
              <w:r>
                <w:rPr>
                  <w:noProof/>
                  <w:lang w:val="en-US"/>
                </w:rPr>
                <w:t>(6).</w:t>
              </w:r>
            </w:p>
            <w:p w14:paraId="7F8327F1" w14:textId="77777777" w:rsidR="00CE172F" w:rsidRDefault="00CE172F" w:rsidP="00CE172F">
              <w:pPr>
                <w:pStyle w:val="Bibliografie"/>
                <w:ind w:left="720" w:hanging="720"/>
                <w:rPr>
                  <w:noProof/>
                  <w:lang w:val="en-US"/>
                </w:rPr>
              </w:pPr>
              <w:r>
                <w:rPr>
                  <w:noProof/>
                  <w:lang w:val="en-US"/>
                </w:rPr>
                <w:t xml:space="preserve">Brinol, P., &amp; Petty, R. (2010). </w:t>
              </w:r>
              <w:r>
                <w:rPr>
                  <w:i/>
                  <w:iCs/>
                  <w:noProof/>
                  <w:lang w:val="en-US"/>
                </w:rPr>
                <w:t>Attitude change.</w:t>
              </w:r>
              <w:r>
                <w:rPr>
                  <w:noProof/>
                  <w:lang w:val="en-US"/>
                </w:rPr>
                <w:t xml:space="preserve"> Oxford University Press.</w:t>
              </w:r>
            </w:p>
            <w:p w14:paraId="65A049F3" w14:textId="77777777" w:rsidR="00CE172F" w:rsidRDefault="00CE172F" w:rsidP="00CE172F">
              <w:pPr>
                <w:pStyle w:val="Bibliografie"/>
                <w:ind w:left="720" w:hanging="720"/>
                <w:rPr>
                  <w:noProof/>
                  <w:lang w:val="en-US"/>
                </w:rPr>
              </w:pPr>
              <w:r>
                <w:rPr>
                  <w:noProof/>
                  <w:lang w:val="en-US"/>
                </w:rPr>
                <w:t xml:space="preserve">Chen, M. (2016). Extending the theory of planned behavior model to explain people's energy savings and carbon reduction behavioral intentions to mitigate climate change in Taiwan–moral obligation matters. </w:t>
              </w:r>
              <w:r>
                <w:rPr>
                  <w:i/>
                  <w:iCs/>
                  <w:noProof/>
                  <w:lang w:val="en-US"/>
                </w:rPr>
                <w:t>Journal of Cleaner Production, 112</w:t>
              </w:r>
              <w:r>
                <w:rPr>
                  <w:noProof/>
                  <w:lang w:val="en-US"/>
                </w:rPr>
                <w:t>, 1746-1753.</w:t>
              </w:r>
            </w:p>
            <w:p w14:paraId="5141E3CA" w14:textId="77777777" w:rsidR="00CE172F" w:rsidRDefault="00CE172F" w:rsidP="00CE172F">
              <w:pPr>
                <w:pStyle w:val="Bibliografie"/>
                <w:ind w:left="720" w:hanging="720"/>
                <w:rPr>
                  <w:noProof/>
                  <w:lang w:val="en-US"/>
                </w:rPr>
              </w:pPr>
              <w:r>
                <w:rPr>
                  <w:noProof/>
                  <w:lang w:val="en-US"/>
                </w:rPr>
                <w:t xml:space="preserve">Chen, M., &amp; Tung, P. (2010). The moderating effect of perceived lack of facilities on consumers’ recycling intentions. </w:t>
              </w:r>
              <w:r>
                <w:rPr>
                  <w:i/>
                  <w:iCs/>
                  <w:noProof/>
                  <w:lang w:val="en-US"/>
                </w:rPr>
                <w:t>Environment and Behavior, 42</w:t>
              </w:r>
              <w:r>
                <w:rPr>
                  <w:noProof/>
                  <w:lang w:val="en-US"/>
                </w:rPr>
                <w:t>(6), 824-844.</w:t>
              </w:r>
            </w:p>
            <w:p w14:paraId="67CCA787" w14:textId="77777777" w:rsidR="00CE172F" w:rsidRDefault="00CE172F" w:rsidP="00CE172F">
              <w:pPr>
                <w:pStyle w:val="Bibliografie"/>
                <w:ind w:left="720" w:hanging="720"/>
                <w:rPr>
                  <w:noProof/>
                  <w:lang w:val="en-US"/>
                </w:rPr>
              </w:pPr>
              <w:r>
                <w:rPr>
                  <w:noProof/>
                  <w:lang w:val="en-US"/>
                </w:rPr>
                <w:t xml:space="preserve">Chen, M.-F., &amp; Tung, P.-J. (2014). Developing an extended theory of planned behavior model to predict consumers’ intention to visit green hotels. </w:t>
              </w:r>
              <w:r>
                <w:rPr>
                  <w:i/>
                  <w:iCs/>
                  <w:noProof/>
                  <w:lang w:val="en-US"/>
                </w:rPr>
                <w:t>International journal of hospitality management, 36</w:t>
              </w:r>
              <w:r>
                <w:rPr>
                  <w:noProof/>
                  <w:lang w:val="en-US"/>
                </w:rPr>
                <w:t>, 221-230.</w:t>
              </w:r>
            </w:p>
            <w:p w14:paraId="3143DC81" w14:textId="77777777" w:rsidR="00CE172F" w:rsidRDefault="00CE172F" w:rsidP="00CE172F">
              <w:pPr>
                <w:pStyle w:val="Bibliografie"/>
                <w:ind w:left="720" w:hanging="720"/>
                <w:rPr>
                  <w:noProof/>
                  <w:lang w:val="en-US"/>
                </w:rPr>
              </w:pPr>
              <w:r>
                <w:rPr>
                  <w:noProof/>
                  <w:lang w:val="en-US"/>
                </w:rPr>
                <w:t xml:space="preserve">Cialani, C., Ghisellini, P., &amp; Ulgiati, S. (2016). A review on circular economy: the expected transition to a balanced interplay of environmental and economic systems. </w:t>
              </w:r>
              <w:r>
                <w:rPr>
                  <w:i/>
                  <w:iCs/>
                  <w:noProof/>
                  <w:lang w:val="en-US"/>
                </w:rPr>
                <w:t>Journal of Cleaner production</w:t>
              </w:r>
              <w:r>
                <w:rPr>
                  <w:noProof/>
                  <w:lang w:val="en-US"/>
                </w:rPr>
                <w:t>(114), 11-32.</w:t>
              </w:r>
            </w:p>
            <w:p w14:paraId="136F2160" w14:textId="77777777" w:rsidR="00CE172F" w:rsidRDefault="00CE172F" w:rsidP="00CE172F">
              <w:pPr>
                <w:pStyle w:val="Bibliografie"/>
                <w:ind w:left="720" w:hanging="720"/>
                <w:rPr>
                  <w:noProof/>
                  <w:lang w:val="en-US"/>
                </w:rPr>
              </w:pPr>
              <w:r>
                <w:rPr>
                  <w:noProof/>
                  <w:lang w:val="en-US"/>
                </w:rPr>
                <w:t>Circulware. (n.d.). Zo werkt Circulware. Retrieved from https://www.circulware.com/</w:t>
              </w:r>
            </w:p>
            <w:p w14:paraId="2960118E" w14:textId="77777777" w:rsidR="00CE172F" w:rsidRPr="00CE172F" w:rsidRDefault="00CE172F" w:rsidP="00CE172F">
              <w:pPr>
                <w:pStyle w:val="Bibliografie"/>
                <w:ind w:left="720" w:hanging="720"/>
                <w:rPr>
                  <w:noProof/>
                </w:rPr>
              </w:pPr>
              <w:r>
                <w:rPr>
                  <w:noProof/>
                  <w:lang w:val="en-US"/>
                </w:rPr>
                <w:t xml:space="preserve">Collado, S., Staats, H., &amp; Sancho, P. (2019). Normative Influences on Adolescents’ Self-Reported Pro-Environmental Behaviors: The Role of Parents and Friends. </w:t>
              </w:r>
              <w:r w:rsidRPr="00CE172F">
                <w:rPr>
                  <w:i/>
                  <w:iCs/>
                  <w:noProof/>
                </w:rPr>
                <w:t>Environment and Behavior, 51</w:t>
              </w:r>
              <w:r w:rsidRPr="00CE172F">
                <w:rPr>
                  <w:noProof/>
                </w:rPr>
                <w:t>(3), 288-314.</w:t>
              </w:r>
            </w:p>
            <w:p w14:paraId="658E3878" w14:textId="77777777" w:rsidR="00CE172F" w:rsidRPr="00CE172F" w:rsidRDefault="00CE172F" w:rsidP="00CE172F">
              <w:pPr>
                <w:pStyle w:val="Bibliografie"/>
                <w:ind w:left="720" w:hanging="720"/>
                <w:rPr>
                  <w:noProof/>
                </w:rPr>
              </w:pPr>
              <w:r w:rsidRPr="00CE172F">
                <w:rPr>
                  <w:noProof/>
                </w:rPr>
                <w:t xml:space="preserve">De Coster, M. (1999). </w:t>
              </w:r>
              <w:r w:rsidRPr="00CE172F">
                <w:rPr>
                  <w:i/>
                  <w:iCs/>
                  <w:noProof/>
                </w:rPr>
                <w:t>Woordenboek van Neologismen: 25 jaar taalaanwinsten.</w:t>
              </w:r>
              <w:r w:rsidRPr="00CE172F">
                <w:rPr>
                  <w:noProof/>
                </w:rPr>
                <w:t xml:space="preserve"> Amsterdam.</w:t>
              </w:r>
            </w:p>
            <w:p w14:paraId="1C19432A" w14:textId="77777777" w:rsidR="00CE172F" w:rsidRPr="00CE172F" w:rsidRDefault="00CE172F" w:rsidP="00CE172F">
              <w:pPr>
                <w:pStyle w:val="Bibliografie"/>
                <w:ind w:left="720" w:hanging="720"/>
                <w:rPr>
                  <w:noProof/>
                </w:rPr>
              </w:pPr>
              <w:r w:rsidRPr="00CE172F">
                <w:rPr>
                  <w:noProof/>
                </w:rPr>
                <w:t xml:space="preserve">De Leeuw, A., Valois, P., Azjen, I., &amp; Schmidt, P. (2015). </w:t>
              </w:r>
              <w:r>
                <w:rPr>
                  <w:noProof/>
                  <w:lang w:val="en-US"/>
                </w:rPr>
                <w:t xml:space="preserve">Using the theory of planned behavior to identify key beliefs underlying pro-environmental behavior in high-school students: Implications for educational interventions. </w:t>
              </w:r>
              <w:r w:rsidRPr="00CE172F">
                <w:rPr>
                  <w:i/>
                  <w:iCs/>
                  <w:noProof/>
                </w:rPr>
                <w:t>Journal of environmental psychology, 42</w:t>
              </w:r>
              <w:r w:rsidRPr="00CE172F">
                <w:rPr>
                  <w:noProof/>
                </w:rPr>
                <w:t>, 128-138.</w:t>
              </w:r>
            </w:p>
            <w:p w14:paraId="1032677F" w14:textId="77777777" w:rsidR="00CE172F" w:rsidRDefault="00CE172F" w:rsidP="00CE172F">
              <w:pPr>
                <w:pStyle w:val="Bibliografie"/>
                <w:ind w:left="720" w:hanging="720"/>
                <w:rPr>
                  <w:noProof/>
                  <w:lang w:val="en-US"/>
                </w:rPr>
              </w:pPr>
              <w:r w:rsidRPr="00CE172F">
                <w:rPr>
                  <w:noProof/>
                </w:rPr>
                <w:t xml:space="preserve">De Leeuw, A., Valois, P., Azjen, I., &amp; Schmidt, P. (2015). </w:t>
              </w:r>
              <w:r>
                <w:rPr>
                  <w:noProof/>
                  <w:lang w:val="en-US"/>
                </w:rPr>
                <w:t xml:space="preserve">Using the theory of planned behavior to identify key beliefs underlying pro-environmental behavior in high-school </w:t>
              </w:r>
              <w:r>
                <w:rPr>
                  <w:noProof/>
                  <w:lang w:val="en-US"/>
                </w:rPr>
                <w:lastRenderedPageBreak/>
                <w:t xml:space="preserve">students: Implications for educational interventions. </w:t>
              </w:r>
              <w:r>
                <w:rPr>
                  <w:i/>
                  <w:iCs/>
                  <w:noProof/>
                  <w:lang w:val="en-US"/>
                </w:rPr>
                <w:t>Journal of environmental psychology</w:t>
              </w:r>
              <w:r>
                <w:rPr>
                  <w:noProof/>
                  <w:lang w:val="en-US"/>
                </w:rPr>
                <w:t>, 128-138.</w:t>
              </w:r>
            </w:p>
            <w:p w14:paraId="78B92051" w14:textId="77777777" w:rsidR="00CE172F" w:rsidRDefault="00CE172F" w:rsidP="00CE172F">
              <w:pPr>
                <w:pStyle w:val="Bibliografie"/>
                <w:ind w:left="720" w:hanging="720"/>
                <w:rPr>
                  <w:noProof/>
                  <w:lang w:val="en-US"/>
                </w:rPr>
              </w:pPr>
              <w:r>
                <w:rPr>
                  <w:noProof/>
                  <w:lang w:val="en-US"/>
                </w:rPr>
                <w:t xml:space="preserve">Eagly, A., &amp; Chaiken, S. (1993). </w:t>
              </w:r>
              <w:r>
                <w:rPr>
                  <w:i/>
                  <w:iCs/>
                  <w:noProof/>
                  <w:lang w:val="en-US"/>
                </w:rPr>
                <w:t>The psychology of attitudes.</w:t>
              </w:r>
              <w:r>
                <w:rPr>
                  <w:noProof/>
                  <w:lang w:val="en-US"/>
                </w:rPr>
                <w:t xml:space="preserve"> Harcourt brace Jovanovich college publishers.</w:t>
              </w:r>
            </w:p>
            <w:p w14:paraId="7119B191" w14:textId="77777777" w:rsidR="00CE172F" w:rsidRPr="00CE172F" w:rsidRDefault="00CE172F" w:rsidP="00CE172F">
              <w:pPr>
                <w:pStyle w:val="Bibliografie"/>
                <w:ind w:left="720" w:hanging="720"/>
                <w:rPr>
                  <w:noProof/>
                </w:rPr>
              </w:pPr>
              <w:r w:rsidRPr="00CE172F">
                <w:rPr>
                  <w:noProof/>
                </w:rPr>
                <w:t>Egelmeers, J. (2022, november 30). (K. de Laat, Interviewer)</w:t>
              </w:r>
            </w:p>
            <w:p w14:paraId="01BE087B" w14:textId="77777777" w:rsidR="00CE172F" w:rsidRDefault="00CE172F" w:rsidP="00CE172F">
              <w:pPr>
                <w:pStyle w:val="Bibliografie"/>
                <w:ind w:left="720" w:hanging="720"/>
                <w:rPr>
                  <w:noProof/>
                  <w:lang w:val="en-US"/>
                </w:rPr>
              </w:pPr>
              <w:r w:rsidRPr="00CE172F">
                <w:rPr>
                  <w:noProof/>
                </w:rPr>
                <w:t xml:space="preserve">Ensie. (1995). </w:t>
              </w:r>
              <w:r w:rsidRPr="00CE172F">
                <w:rPr>
                  <w:i/>
                  <w:iCs/>
                  <w:noProof/>
                </w:rPr>
                <w:t>Wat is de betekenis van In vivo coderen?</w:t>
              </w:r>
              <w:r w:rsidRPr="00CE172F">
                <w:rPr>
                  <w:noProof/>
                </w:rPr>
                <w:t xml:space="preserve"> </w:t>
              </w:r>
              <w:r>
                <w:rPr>
                  <w:noProof/>
                  <w:lang w:val="en-US"/>
                </w:rPr>
                <w:t>Retrieved from Ensie: https://www.ensie.nl/betekenis/in-vivo-coderen</w:t>
              </w:r>
            </w:p>
            <w:p w14:paraId="72581373" w14:textId="77777777" w:rsidR="00CE172F" w:rsidRDefault="00CE172F" w:rsidP="00CE172F">
              <w:pPr>
                <w:pStyle w:val="Bibliografie"/>
                <w:ind w:left="720" w:hanging="720"/>
                <w:rPr>
                  <w:noProof/>
                  <w:lang w:val="en-US"/>
                </w:rPr>
              </w:pPr>
              <w:r>
                <w:rPr>
                  <w:noProof/>
                  <w:lang w:val="en-US"/>
                </w:rPr>
                <w:t xml:space="preserve">Ensie. (2021, januari 11). </w:t>
              </w:r>
              <w:r>
                <w:rPr>
                  <w:i/>
                  <w:iCs/>
                  <w:noProof/>
                  <w:lang w:val="en-US"/>
                </w:rPr>
                <w:t>Circulair.</w:t>
              </w:r>
              <w:r>
                <w:rPr>
                  <w:noProof/>
                  <w:lang w:val="en-US"/>
                </w:rPr>
                <w:t xml:space="preserve"> Retrieved from Ensie: https://www.ensie.nl/medisch/circulair</w:t>
              </w:r>
            </w:p>
            <w:p w14:paraId="37EF0888" w14:textId="77777777" w:rsidR="00CE172F" w:rsidRDefault="00CE172F" w:rsidP="00CE172F">
              <w:pPr>
                <w:pStyle w:val="Bibliografie"/>
                <w:ind w:left="720" w:hanging="720"/>
                <w:rPr>
                  <w:noProof/>
                  <w:lang w:val="en-US"/>
                </w:rPr>
              </w:pPr>
              <w:r>
                <w:rPr>
                  <w:noProof/>
                  <w:lang w:val="en-US"/>
                </w:rPr>
                <w:t xml:space="preserve">European Commision. (2019, juli 2). </w:t>
              </w:r>
              <w:r>
                <w:rPr>
                  <w:i/>
                  <w:iCs/>
                  <w:noProof/>
                  <w:lang w:val="en-US"/>
                </w:rPr>
                <w:t>Single-use plastics.</w:t>
              </w:r>
              <w:r>
                <w:rPr>
                  <w:noProof/>
                  <w:lang w:val="en-US"/>
                </w:rPr>
                <w:t xml:space="preserve"> Retrieved from European Commision: https://environment.ec.europa.eu/topics/plastics/single-use-plastics_en</w:t>
              </w:r>
            </w:p>
            <w:p w14:paraId="68272D95" w14:textId="77777777" w:rsidR="00CE172F" w:rsidRDefault="00CE172F" w:rsidP="00CE172F">
              <w:pPr>
                <w:pStyle w:val="Bibliografie"/>
                <w:ind w:left="720" w:hanging="720"/>
                <w:rPr>
                  <w:noProof/>
                  <w:lang w:val="en-US"/>
                </w:rPr>
              </w:pPr>
              <w:r>
                <w:rPr>
                  <w:noProof/>
                  <w:lang w:val="en-US"/>
                </w:rPr>
                <w:t xml:space="preserve">European Commision. (n.d.). </w:t>
              </w:r>
              <w:r>
                <w:rPr>
                  <w:i/>
                  <w:iCs/>
                  <w:noProof/>
                  <w:lang w:val="en-US"/>
                </w:rPr>
                <w:t>A European strategy for plastics in a circular economy.</w:t>
              </w:r>
              <w:r>
                <w:rPr>
                  <w:noProof/>
                  <w:lang w:val="en-US"/>
                </w:rPr>
                <w:t xml:space="preserve"> Retrieved from https://ec.europa.eu/environment/circular-economy/pdf/plastics-strategy-brochure.pdf</w:t>
              </w:r>
            </w:p>
            <w:p w14:paraId="420CA7B6" w14:textId="77777777" w:rsidR="00CE172F" w:rsidRPr="00CE172F" w:rsidRDefault="00CE172F" w:rsidP="00CE172F">
              <w:pPr>
                <w:pStyle w:val="Bibliografie"/>
                <w:ind w:left="720" w:hanging="720"/>
                <w:rPr>
                  <w:noProof/>
                </w:rPr>
              </w:pPr>
              <w:r w:rsidRPr="00CE172F">
                <w:rPr>
                  <w:noProof/>
                </w:rPr>
                <w:t xml:space="preserve">Faber, N., Jonker, J., &amp; Stegeman, H. (2018). </w:t>
              </w:r>
              <w:r w:rsidRPr="00CE172F">
                <w:rPr>
                  <w:i/>
                  <w:iCs/>
                  <w:noProof/>
                </w:rPr>
                <w:t>De circulaire economie.</w:t>
              </w:r>
              <w:r w:rsidRPr="00CE172F">
                <w:rPr>
                  <w:noProof/>
                </w:rPr>
                <w:t xml:space="preserve"> Nijmegen: Whitepaper.</w:t>
              </w:r>
            </w:p>
            <w:p w14:paraId="7A8AD13F" w14:textId="77777777" w:rsidR="00CE172F" w:rsidRDefault="00CE172F" w:rsidP="00CE172F">
              <w:pPr>
                <w:pStyle w:val="Bibliografie"/>
                <w:ind w:left="720" w:hanging="720"/>
                <w:rPr>
                  <w:noProof/>
                  <w:lang w:val="en-US"/>
                </w:rPr>
              </w:pPr>
              <w:r w:rsidRPr="00CE172F">
                <w:rPr>
                  <w:noProof/>
                </w:rPr>
                <w:t xml:space="preserve">Faber, N., Jonker, J., &amp; Stegeman, H. (2018, januari). </w:t>
              </w:r>
              <w:r w:rsidRPr="00CE172F">
                <w:rPr>
                  <w:i/>
                  <w:iCs/>
                  <w:noProof/>
                </w:rPr>
                <w:t>De circulaire economie: denkbeelden, ontwikkelingen en business modellen.</w:t>
              </w:r>
              <w:r w:rsidRPr="00CE172F">
                <w:rPr>
                  <w:noProof/>
                </w:rPr>
                <w:t xml:space="preserve"> </w:t>
              </w:r>
              <w:r>
                <w:rPr>
                  <w:noProof/>
                  <w:lang w:val="en-US"/>
                </w:rPr>
                <w:t>Retrieved from https://repository.ubn.ru.nl/bitstream/handle/2066/198996/198996.pdf</w:t>
              </w:r>
            </w:p>
            <w:p w14:paraId="3A8A5FD0" w14:textId="77777777" w:rsidR="00CE172F" w:rsidRDefault="00CE172F" w:rsidP="00CE172F">
              <w:pPr>
                <w:pStyle w:val="Bibliografie"/>
                <w:ind w:left="720" w:hanging="720"/>
                <w:rPr>
                  <w:noProof/>
                  <w:lang w:val="en-US"/>
                </w:rPr>
              </w:pPr>
              <w:r>
                <w:rPr>
                  <w:noProof/>
                  <w:lang w:val="en-US"/>
                </w:rPr>
                <w:t xml:space="preserve">Farrow, K., Grolleau, G., &amp; Ibanez, L. (2017). Social Norms and Pro-environmental Behavior: A Review of the Evidence. </w:t>
              </w:r>
              <w:r>
                <w:rPr>
                  <w:i/>
                  <w:iCs/>
                  <w:noProof/>
                  <w:lang w:val="en-US"/>
                </w:rPr>
                <w:t>Ecological Economics, 140</w:t>
              </w:r>
              <w:r>
                <w:rPr>
                  <w:noProof/>
                  <w:lang w:val="en-US"/>
                </w:rPr>
                <w:t>, 1-13.</w:t>
              </w:r>
            </w:p>
            <w:p w14:paraId="698A8733" w14:textId="77777777" w:rsidR="00CE172F" w:rsidRDefault="00CE172F" w:rsidP="00CE172F">
              <w:pPr>
                <w:pStyle w:val="Bibliografie"/>
                <w:ind w:left="720" w:hanging="720"/>
                <w:rPr>
                  <w:noProof/>
                  <w:lang w:val="en-US"/>
                </w:rPr>
              </w:pPr>
              <w:r>
                <w:rPr>
                  <w:noProof/>
                  <w:lang w:val="en-US"/>
                </w:rPr>
                <w:t xml:space="preserve">Grønhøj, A., &amp; Thøgersen, J. (2012). Action speaks louder than words: The effect of personal attitudes and family norms on adolescents' pro-environmental behaviour. </w:t>
              </w:r>
              <w:r>
                <w:rPr>
                  <w:i/>
                  <w:iCs/>
                  <w:noProof/>
                  <w:lang w:val="en-US"/>
                </w:rPr>
                <w:t>Journal of Economic Psychology, 33</w:t>
              </w:r>
              <w:r>
                <w:rPr>
                  <w:noProof/>
                  <w:lang w:val="en-US"/>
                </w:rPr>
                <w:t>(1), 292-302.</w:t>
              </w:r>
            </w:p>
            <w:p w14:paraId="0271AB2A" w14:textId="77777777" w:rsidR="00CE172F" w:rsidRDefault="00CE172F" w:rsidP="00CE172F">
              <w:pPr>
                <w:pStyle w:val="Bibliografie"/>
                <w:ind w:left="720" w:hanging="720"/>
                <w:rPr>
                  <w:noProof/>
                  <w:lang w:val="en-US"/>
                </w:rPr>
              </w:pPr>
              <w:r>
                <w:rPr>
                  <w:noProof/>
                  <w:lang w:val="en-US"/>
                </w:rPr>
                <w:t xml:space="preserve">Ham, M., Jeger, M., &amp; Frajman Ivkovic, A. (2015). The role of subjective norms in forming the intention to purchase green food. </w:t>
              </w:r>
              <w:r>
                <w:rPr>
                  <w:i/>
                  <w:iCs/>
                  <w:noProof/>
                  <w:lang w:val="en-US"/>
                </w:rPr>
                <w:t>Economic research-Ekonomska istraživanja, 28</w:t>
              </w:r>
              <w:r>
                <w:rPr>
                  <w:noProof/>
                  <w:lang w:val="en-US"/>
                </w:rPr>
                <w:t>(1), 738-748.</w:t>
              </w:r>
            </w:p>
            <w:p w14:paraId="5DC0127E" w14:textId="77777777" w:rsidR="00CE172F" w:rsidRDefault="00CE172F" w:rsidP="00CE172F">
              <w:pPr>
                <w:pStyle w:val="Bibliografie"/>
                <w:ind w:left="720" w:hanging="720"/>
                <w:rPr>
                  <w:noProof/>
                  <w:lang w:val="en-US"/>
                </w:rPr>
              </w:pPr>
              <w:r>
                <w:rPr>
                  <w:noProof/>
                  <w:lang w:val="en-US"/>
                </w:rPr>
                <w:t xml:space="preserve">Haval. (n.d.). </w:t>
              </w:r>
              <w:r>
                <w:rPr>
                  <w:i/>
                  <w:iCs/>
                  <w:noProof/>
                  <w:lang w:val="en-US"/>
                </w:rPr>
                <w:t>Historie.</w:t>
              </w:r>
              <w:r>
                <w:rPr>
                  <w:noProof/>
                  <w:lang w:val="en-US"/>
                </w:rPr>
                <w:t xml:space="preserve"> Retrieved from Haval: https://www.haval.nl/historie</w:t>
              </w:r>
            </w:p>
            <w:p w14:paraId="2C925A5F" w14:textId="77777777" w:rsidR="00CE172F" w:rsidRDefault="00CE172F" w:rsidP="00CE172F">
              <w:pPr>
                <w:pStyle w:val="Bibliografie"/>
                <w:ind w:left="720" w:hanging="720"/>
                <w:rPr>
                  <w:noProof/>
                  <w:lang w:val="en-US"/>
                </w:rPr>
              </w:pPr>
              <w:r>
                <w:rPr>
                  <w:noProof/>
                  <w:lang w:val="en-US"/>
                </w:rPr>
                <w:t xml:space="preserve">Hovland, C., &amp; Rosenberg, M. (1960). </w:t>
              </w:r>
              <w:r>
                <w:rPr>
                  <w:i/>
                  <w:iCs/>
                  <w:noProof/>
                  <w:lang w:val="en-US"/>
                </w:rPr>
                <w:t>Cognitive, affective, andbehavioral components of attitudes.</w:t>
              </w:r>
              <w:r>
                <w:rPr>
                  <w:noProof/>
                  <w:lang w:val="en-US"/>
                </w:rPr>
                <w:t xml:space="preserve"> New Haven: Yale University Press.</w:t>
              </w:r>
            </w:p>
            <w:p w14:paraId="05A1BCE4" w14:textId="77777777" w:rsidR="00CE172F" w:rsidRDefault="00CE172F" w:rsidP="00CE172F">
              <w:pPr>
                <w:pStyle w:val="Bibliografie"/>
                <w:ind w:left="720" w:hanging="720"/>
                <w:rPr>
                  <w:noProof/>
                  <w:lang w:val="en-US"/>
                </w:rPr>
              </w:pPr>
              <w:r>
                <w:rPr>
                  <w:noProof/>
                  <w:lang w:val="en-US"/>
                </w:rPr>
                <w:t xml:space="preserve">Kagawa, F. (2007). Dissonance in students' perceptions of sustainable development and sustainability: Implications for curriculum change. </w:t>
              </w:r>
              <w:r>
                <w:rPr>
                  <w:i/>
                  <w:iCs/>
                  <w:noProof/>
                  <w:lang w:val="en-US"/>
                </w:rPr>
                <w:t>International journal of sustainability in higher education</w:t>
              </w:r>
              <w:r>
                <w:rPr>
                  <w:noProof/>
                  <w:lang w:val="en-US"/>
                </w:rPr>
                <w:t>.</w:t>
              </w:r>
            </w:p>
            <w:p w14:paraId="28D82A28" w14:textId="77777777" w:rsidR="00CE172F" w:rsidRDefault="00CE172F" w:rsidP="00CE172F">
              <w:pPr>
                <w:pStyle w:val="Bibliografie"/>
                <w:ind w:left="720" w:hanging="720"/>
                <w:rPr>
                  <w:noProof/>
                  <w:lang w:val="en-US"/>
                </w:rPr>
              </w:pPr>
              <w:r>
                <w:rPr>
                  <w:noProof/>
                  <w:lang w:val="en-US"/>
                </w:rPr>
                <w:t xml:space="preserve">Kaiser, F., &amp; Wilson, M. (2019). The Campbell paradigm as a behavior-predictive reinterpretation of the classical tripartite model of attitudes. </w:t>
              </w:r>
              <w:r>
                <w:rPr>
                  <w:i/>
                  <w:iCs/>
                  <w:noProof/>
                  <w:lang w:val="en-US"/>
                </w:rPr>
                <w:t>European Psychologist, 24</w:t>
              </w:r>
              <w:r>
                <w:rPr>
                  <w:noProof/>
                  <w:lang w:val="en-US"/>
                </w:rPr>
                <w:t>(4).</w:t>
              </w:r>
            </w:p>
            <w:p w14:paraId="07D60445" w14:textId="77777777" w:rsidR="00CE172F" w:rsidRDefault="00CE172F" w:rsidP="00CE172F">
              <w:pPr>
                <w:pStyle w:val="Bibliografie"/>
                <w:ind w:left="720" w:hanging="720"/>
                <w:rPr>
                  <w:noProof/>
                  <w:lang w:val="en-US"/>
                </w:rPr>
              </w:pPr>
              <w:r>
                <w:rPr>
                  <w:noProof/>
                  <w:lang w:val="en-US"/>
                </w:rPr>
                <w:lastRenderedPageBreak/>
                <w:t xml:space="preserve">Kollmuss, A., &amp; Agyeman, J. (2002). Mind the Gap: Why do people act environmentally and what are the barriers to pro-environmental behavior? </w:t>
              </w:r>
              <w:r>
                <w:rPr>
                  <w:i/>
                  <w:iCs/>
                  <w:noProof/>
                  <w:lang w:val="en-US"/>
                </w:rPr>
                <w:t>Environmental education research, 8</w:t>
              </w:r>
              <w:r>
                <w:rPr>
                  <w:noProof/>
                  <w:lang w:val="en-US"/>
                </w:rPr>
                <w:t>(3), 239-260.</w:t>
              </w:r>
            </w:p>
            <w:p w14:paraId="386E8656" w14:textId="77777777" w:rsidR="00CE172F" w:rsidRDefault="00CE172F" w:rsidP="00CE172F">
              <w:pPr>
                <w:pStyle w:val="Bibliografie"/>
                <w:ind w:left="720" w:hanging="720"/>
                <w:rPr>
                  <w:noProof/>
                  <w:lang w:val="en-US"/>
                </w:rPr>
              </w:pPr>
              <w:r>
                <w:rPr>
                  <w:noProof/>
                  <w:lang w:val="en-US"/>
                </w:rPr>
                <w:t xml:space="preserve">Korhonen, J., Honkasalo, A., &amp; Seppälä, J. (2018). Circular economy: the concept and its limitations. </w:t>
              </w:r>
              <w:r>
                <w:rPr>
                  <w:i/>
                  <w:iCs/>
                  <w:noProof/>
                  <w:lang w:val="en-US"/>
                </w:rPr>
                <w:t>Ecological economists</w:t>
              </w:r>
              <w:r>
                <w:rPr>
                  <w:noProof/>
                  <w:lang w:val="en-US"/>
                </w:rPr>
                <w:t>(143), 37-46.</w:t>
              </w:r>
            </w:p>
            <w:p w14:paraId="03245EB9" w14:textId="77777777" w:rsidR="00CE172F" w:rsidRDefault="00CE172F" w:rsidP="00CE172F">
              <w:pPr>
                <w:pStyle w:val="Bibliografie"/>
                <w:ind w:left="720" w:hanging="720"/>
                <w:rPr>
                  <w:noProof/>
                  <w:lang w:val="en-US"/>
                </w:rPr>
              </w:pPr>
              <w:r>
                <w:rPr>
                  <w:noProof/>
                  <w:lang w:val="en-US"/>
                </w:rPr>
                <w:t xml:space="preserve">Lakatos, E. S., Cioca, L., Dan, V., Ciomos, A. O., Crisan, O., &amp; Barsan, G. (2018). Studies and Investigation about the Attitude towards Sustainable Production, Consumption and Waste Generation in Line with Circular Economy in Romania. </w:t>
              </w:r>
              <w:r>
                <w:rPr>
                  <w:i/>
                  <w:iCs/>
                  <w:noProof/>
                  <w:lang w:val="en-US"/>
                </w:rPr>
                <w:t>Sustainability, 10</w:t>
              </w:r>
              <w:r>
                <w:rPr>
                  <w:noProof/>
                  <w:lang w:val="en-US"/>
                </w:rPr>
                <w:t>(3), 865.</w:t>
              </w:r>
            </w:p>
            <w:p w14:paraId="25528BA4" w14:textId="77777777" w:rsidR="00CE172F" w:rsidRDefault="00CE172F" w:rsidP="00CE172F">
              <w:pPr>
                <w:pStyle w:val="Bibliografie"/>
                <w:ind w:left="720" w:hanging="720"/>
                <w:rPr>
                  <w:noProof/>
                  <w:lang w:val="en-US"/>
                </w:rPr>
              </w:pPr>
              <w:r>
                <w:rPr>
                  <w:noProof/>
                  <w:lang w:val="en-US"/>
                </w:rPr>
                <w:t xml:space="preserve">Largo-Wight, E., Bian, H., &amp; Lange, L. (2012). An Empirical Test of an Expanded Version of the Theory of Planned Behavior in Predicting Recycling Behavior on Campus. </w:t>
              </w:r>
              <w:r>
                <w:rPr>
                  <w:i/>
                  <w:iCs/>
                  <w:noProof/>
                  <w:lang w:val="en-US"/>
                </w:rPr>
                <w:t>American Journal of Health Education, 43</w:t>
              </w:r>
              <w:r>
                <w:rPr>
                  <w:noProof/>
                  <w:lang w:val="en-US"/>
                </w:rPr>
                <w:t>(2), 66-73.</w:t>
              </w:r>
            </w:p>
            <w:p w14:paraId="6AC3E167" w14:textId="77777777" w:rsidR="00CE172F" w:rsidRDefault="00CE172F" w:rsidP="00CE172F">
              <w:pPr>
                <w:pStyle w:val="Bibliografie"/>
                <w:ind w:left="720" w:hanging="720"/>
                <w:rPr>
                  <w:noProof/>
                  <w:lang w:val="en-US"/>
                </w:rPr>
              </w:pPr>
              <w:r>
                <w:rPr>
                  <w:noProof/>
                  <w:lang w:val="en-US"/>
                </w:rPr>
                <w:t xml:space="preserve">Lenaghan, M. (2017). </w:t>
              </w:r>
              <w:r>
                <w:rPr>
                  <w:i/>
                  <w:iCs/>
                  <w:noProof/>
                  <w:lang w:val="en-US"/>
                </w:rPr>
                <w:t>Disposable coffee cups: why are they a problem, and what can be done.</w:t>
              </w:r>
              <w:r>
                <w:rPr>
                  <w:noProof/>
                  <w:lang w:val="en-US"/>
                </w:rPr>
                <w:t xml:space="preserve"> Edinburgh: Zero Waste Scotland.</w:t>
              </w:r>
            </w:p>
            <w:p w14:paraId="77AB208E" w14:textId="77777777" w:rsidR="00CE172F" w:rsidRDefault="00CE172F" w:rsidP="00CE172F">
              <w:pPr>
                <w:pStyle w:val="Bibliografie"/>
                <w:ind w:left="720" w:hanging="720"/>
                <w:rPr>
                  <w:noProof/>
                  <w:lang w:val="en-US"/>
                </w:rPr>
              </w:pPr>
              <w:r>
                <w:rPr>
                  <w:noProof/>
                  <w:lang w:val="en-US"/>
                </w:rPr>
                <w:t xml:space="preserve">Lin, Y. C., Liu, G. Y., Chang, C. Y., Lin, C. F., Huang, C. Y., Chen, L. W., &amp; Yeh, T. K. (2021). Perceived behavioral control as a mediator between attitudes and intentions toward marine responsible environmental behavior. </w:t>
              </w:r>
              <w:r>
                <w:rPr>
                  <w:i/>
                  <w:iCs/>
                  <w:noProof/>
                  <w:lang w:val="en-US"/>
                </w:rPr>
                <w:t>Water, 13</w:t>
              </w:r>
              <w:r>
                <w:rPr>
                  <w:noProof/>
                  <w:lang w:val="en-US"/>
                </w:rPr>
                <w:t>(5), 580.</w:t>
              </w:r>
            </w:p>
            <w:p w14:paraId="7B0CD640" w14:textId="77777777" w:rsidR="00CE172F" w:rsidRPr="00CE172F" w:rsidRDefault="00CE172F" w:rsidP="00CE172F">
              <w:pPr>
                <w:pStyle w:val="Bibliografie"/>
                <w:ind w:left="720" w:hanging="720"/>
                <w:rPr>
                  <w:noProof/>
                </w:rPr>
              </w:pPr>
              <w:r>
                <w:rPr>
                  <w:noProof/>
                  <w:lang w:val="en-US"/>
                </w:rPr>
                <w:t xml:space="preserve">Love, D., Neff, R., Smith, M., &amp; Rochman, C. (2018). Microplastics in seafood and the implications for human health. </w:t>
              </w:r>
              <w:r w:rsidRPr="00CE172F">
                <w:rPr>
                  <w:i/>
                  <w:iCs/>
                  <w:noProof/>
                </w:rPr>
                <w:t>Current environmental health reports</w:t>
              </w:r>
              <w:r w:rsidRPr="00CE172F">
                <w:rPr>
                  <w:noProof/>
                </w:rPr>
                <w:t>(5(3)), pp. 375-386.</w:t>
              </w:r>
            </w:p>
            <w:p w14:paraId="36846065" w14:textId="77777777" w:rsidR="00CE172F" w:rsidRPr="00CE172F" w:rsidRDefault="00CE172F" w:rsidP="00CE172F">
              <w:pPr>
                <w:pStyle w:val="Bibliografie"/>
                <w:ind w:left="720" w:hanging="720"/>
                <w:rPr>
                  <w:noProof/>
                </w:rPr>
              </w:pPr>
              <w:r w:rsidRPr="00CE172F">
                <w:rPr>
                  <w:noProof/>
                </w:rPr>
                <w:t xml:space="preserve">Ministerie van Infrastructuur en Waterstaat. (z.d.). </w:t>
              </w:r>
              <w:r w:rsidRPr="00CE172F">
                <w:rPr>
                  <w:i/>
                  <w:iCs/>
                  <w:noProof/>
                </w:rPr>
                <w:t>Nieuwe regels voor plastic wegwerpbekers en -bakjes.</w:t>
              </w:r>
              <w:r w:rsidRPr="00CE172F">
                <w:rPr>
                  <w:noProof/>
                </w:rPr>
                <w:t xml:space="preserve"> Retrieved from Ondernemersplein: https://ondernemersplein.kvk.nl/nieuwe-regels-voor-plastic-wegwerpbekers-en-bakjes/</w:t>
              </w:r>
            </w:p>
            <w:p w14:paraId="0F72C202" w14:textId="77777777" w:rsidR="00CE172F" w:rsidRDefault="00CE172F" w:rsidP="00CE172F">
              <w:pPr>
                <w:pStyle w:val="Bibliografie"/>
                <w:ind w:left="720" w:hanging="720"/>
                <w:rPr>
                  <w:noProof/>
                  <w:lang w:val="en-US"/>
                </w:rPr>
              </w:pPr>
              <w:r w:rsidRPr="00CE172F">
                <w:rPr>
                  <w:noProof/>
                </w:rPr>
                <w:t xml:space="preserve">Nguyen, H., Nguyen, C., &amp; Hoang, T. (2019). </w:t>
              </w:r>
              <w:r>
                <w:rPr>
                  <w:noProof/>
                  <w:lang w:val="en-US"/>
                </w:rPr>
                <w:t xml:space="preserve">Green consumption: Closing the intention‐behavior gap. </w:t>
              </w:r>
              <w:r>
                <w:rPr>
                  <w:i/>
                  <w:iCs/>
                  <w:noProof/>
                  <w:lang w:val="en-US"/>
                </w:rPr>
                <w:t>Sustainable Development, 27</w:t>
              </w:r>
              <w:r>
                <w:rPr>
                  <w:noProof/>
                  <w:lang w:val="en-US"/>
                </w:rPr>
                <w:t>(1), 118-129.</w:t>
              </w:r>
            </w:p>
            <w:p w14:paraId="40898CDC" w14:textId="77777777" w:rsidR="00CE172F" w:rsidRDefault="00CE172F" w:rsidP="00CE172F">
              <w:pPr>
                <w:pStyle w:val="Bibliografie"/>
                <w:ind w:left="720" w:hanging="720"/>
                <w:rPr>
                  <w:noProof/>
                  <w:lang w:val="en-US"/>
                </w:rPr>
              </w:pPr>
              <w:r>
                <w:rPr>
                  <w:noProof/>
                  <w:lang w:val="en-US"/>
                </w:rPr>
                <w:t xml:space="preserve">Novoradovskaya, E., Mullan, B., Hasking, P., &amp; Uren, H. (2021). My cup of tea: Behaviour change intervention to promote use of reusable hot drink cups. </w:t>
              </w:r>
              <w:r>
                <w:rPr>
                  <w:i/>
                  <w:iCs/>
                  <w:noProof/>
                  <w:lang w:val="en-US"/>
                </w:rPr>
                <w:t>Journal of Cleaner Production, 284</w:t>
              </w:r>
              <w:r>
                <w:rPr>
                  <w:noProof/>
                  <w:lang w:val="en-US"/>
                </w:rPr>
                <w:t>.</w:t>
              </w:r>
            </w:p>
            <w:p w14:paraId="77EDAE5B" w14:textId="77777777" w:rsidR="00CE172F" w:rsidRDefault="00CE172F" w:rsidP="00CE172F">
              <w:pPr>
                <w:pStyle w:val="Bibliografie"/>
                <w:ind w:left="720" w:hanging="720"/>
                <w:rPr>
                  <w:noProof/>
                  <w:lang w:val="en-US"/>
                </w:rPr>
              </w:pPr>
              <w:r>
                <w:rPr>
                  <w:noProof/>
                  <w:lang w:val="en-US"/>
                </w:rPr>
                <w:t xml:space="preserve">Park, H., &amp; Lin, L. (2020). Exploring attitude–behavior gap in sustainable consumption: comparison of recycled and upcycled fashion products. </w:t>
              </w:r>
              <w:r>
                <w:rPr>
                  <w:i/>
                  <w:iCs/>
                  <w:noProof/>
                  <w:lang w:val="en-US"/>
                </w:rPr>
                <w:t>Journal of Business Research</w:t>
              </w:r>
              <w:r>
                <w:rPr>
                  <w:noProof/>
                  <w:lang w:val="en-US"/>
                </w:rPr>
                <w:t>(117), 623-628.</w:t>
              </w:r>
            </w:p>
            <w:p w14:paraId="7446E279" w14:textId="77777777" w:rsidR="00CE172F" w:rsidRDefault="00CE172F" w:rsidP="00CE172F">
              <w:pPr>
                <w:pStyle w:val="Bibliografie"/>
                <w:ind w:left="720" w:hanging="720"/>
                <w:rPr>
                  <w:noProof/>
                  <w:lang w:val="en-US"/>
                </w:rPr>
              </w:pPr>
              <w:r>
                <w:rPr>
                  <w:noProof/>
                  <w:lang w:val="en-US"/>
                </w:rPr>
                <w:t xml:space="preserve">Poortinga, W., &amp; Whitaker, L. (2018). Promoting the Use of Reusable Coffee Cups through Environmental Messaging, the Provision of Alternatives and Financial Incentives. </w:t>
              </w:r>
              <w:r>
                <w:rPr>
                  <w:i/>
                  <w:iCs/>
                  <w:noProof/>
                  <w:lang w:val="en-US"/>
                </w:rPr>
                <w:t>Sustainability, 10</w:t>
              </w:r>
              <w:r>
                <w:rPr>
                  <w:noProof/>
                  <w:lang w:val="en-US"/>
                </w:rPr>
                <w:t>(3), 873.</w:t>
              </w:r>
            </w:p>
            <w:p w14:paraId="5E6B4141" w14:textId="77777777" w:rsidR="00CE172F" w:rsidRDefault="00CE172F" w:rsidP="00CE172F">
              <w:pPr>
                <w:pStyle w:val="Bibliografie"/>
                <w:ind w:left="720" w:hanging="720"/>
                <w:rPr>
                  <w:noProof/>
                  <w:lang w:val="en-US"/>
                </w:rPr>
              </w:pPr>
              <w:r>
                <w:rPr>
                  <w:noProof/>
                  <w:lang w:val="en-US"/>
                </w:rPr>
                <w:t xml:space="preserve">Reday-Mulvey, G., &amp; Stahel, W. (1981). </w:t>
              </w:r>
              <w:r>
                <w:rPr>
                  <w:i/>
                  <w:iCs/>
                  <w:noProof/>
                  <w:lang w:val="en-US"/>
                </w:rPr>
                <w:t>Jobs for Tomorrow: The Potential for Substituting Manpower for Energy.</w:t>
              </w:r>
              <w:r>
                <w:rPr>
                  <w:noProof/>
                  <w:lang w:val="en-US"/>
                </w:rPr>
                <w:t xml:space="preserve"> Vantage Press.</w:t>
              </w:r>
            </w:p>
            <w:p w14:paraId="53B339D9" w14:textId="77777777" w:rsidR="00CE172F" w:rsidRPr="00CE172F" w:rsidRDefault="00CE172F" w:rsidP="00CE172F">
              <w:pPr>
                <w:pStyle w:val="Bibliografie"/>
                <w:ind w:left="720" w:hanging="720"/>
                <w:rPr>
                  <w:noProof/>
                </w:rPr>
              </w:pPr>
              <w:r>
                <w:rPr>
                  <w:noProof/>
                  <w:lang w:val="en-US"/>
                </w:rPr>
                <w:lastRenderedPageBreak/>
                <w:t xml:space="preserve">Rhodes, R., &amp; Courneya, K. (2003). Investigating multiple components of attitude, subjective norm, and perceived control: An examination of the theory of planned behaviour in the exercise domain. </w:t>
              </w:r>
              <w:r w:rsidRPr="00CE172F">
                <w:rPr>
                  <w:i/>
                  <w:iCs/>
                  <w:noProof/>
                </w:rPr>
                <w:t>Britisch journal of social psychology, 42</w:t>
              </w:r>
              <w:r w:rsidRPr="00CE172F">
                <w:rPr>
                  <w:noProof/>
                </w:rPr>
                <w:t>(1), 129-146.</w:t>
              </w:r>
            </w:p>
            <w:p w14:paraId="1DBF0E81" w14:textId="77777777" w:rsidR="00CE172F" w:rsidRPr="00CE172F" w:rsidRDefault="00CE172F" w:rsidP="00CE172F">
              <w:pPr>
                <w:pStyle w:val="Bibliografie"/>
                <w:ind w:left="720" w:hanging="720"/>
                <w:rPr>
                  <w:noProof/>
                </w:rPr>
              </w:pPr>
              <w:r w:rsidRPr="00CE172F">
                <w:rPr>
                  <w:noProof/>
                </w:rPr>
                <w:t xml:space="preserve">Rijksoverheid. (2016). </w:t>
              </w:r>
              <w:r w:rsidRPr="00CE172F">
                <w:rPr>
                  <w:i/>
                  <w:iCs/>
                  <w:noProof/>
                </w:rPr>
                <w:t>Nederland circulair in 2050</w:t>
              </w:r>
              <w:r w:rsidRPr="00CE172F">
                <w:rPr>
                  <w:noProof/>
                </w:rPr>
                <w:t>. Retrieved from Rijksoverheid: https://www.rijksoverheid.nl/onderwerpen/circulaire-economie/nederland-circulair-in-2050</w:t>
              </w:r>
            </w:p>
            <w:p w14:paraId="459C2814" w14:textId="77777777" w:rsidR="00CE172F" w:rsidRDefault="00CE172F" w:rsidP="00CE172F">
              <w:pPr>
                <w:pStyle w:val="Bibliografie"/>
                <w:ind w:left="720" w:hanging="720"/>
                <w:rPr>
                  <w:noProof/>
                  <w:lang w:val="en-US"/>
                </w:rPr>
              </w:pPr>
              <w:r w:rsidRPr="00CE172F">
                <w:rPr>
                  <w:noProof/>
                </w:rPr>
                <w:t xml:space="preserve">Rijksoverheid. (z.d.). </w:t>
              </w:r>
              <w:r w:rsidRPr="00CE172F">
                <w:rPr>
                  <w:i/>
                  <w:iCs/>
                  <w:noProof/>
                </w:rPr>
                <w:t>Regels over wegwerpplastic.</w:t>
              </w:r>
              <w:r w:rsidRPr="00CE172F">
                <w:rPr>
                  <w:noProof/>
                </w:rPr>
                <w:t xml:space="preserve"> </w:t>
              </w:r>
              <w:r>
                <w:rPr>
                  <w:noProof/>
                  <w:lang w:val="en-US"/>
                </w:rPr>
                <w:t>Retrieved from Rijksoverheid: https://www.rijksoverheid.nl/onderwerpen/afval/regels-voor-wegwerpplastic</w:t>
              </w:r>
            </w:p>
            <w:p w14:paraId="12BA7078" w14:textId="77777777" w:rsidR="00CE172F" w:rsidRDefault="00CE172F" w:rsidP="00CE172F">
              <w:pPr>
                <w:pStyle w:val="Bibliografie"/>
                <w:ind w:left="720" w:hanging="720"/>
                <w:rPr>
                  <w:noProof/>
                  <w:lang w:val="en-US"/>
                </w:rPr>
              </w:pPr>
              <w:r w:rsidRPr="00CE172F">
                <w:rPr>
                  <w:noProof/>
                </w:rPr>
                <w:t xml:space="preserve">Schuurman, S. (2022, juli 19). </w:t>
              </w:r>
              <w:r w:rsidRPr="00CE172F">
                <w:rPr>
                  <w:i/>
                  <w:iCs/>
                  <w:noProof/>
                </w:rPr>
                <w:t>Verbod op wegwerpplastic.</w:t>
              </w:r>
              <w:r w:rsidRPr="00CE172F">
                <w:rPr>
                  <w:noProof/>
                </w:rPr>
                <w:t xml:space="preserve"> </w:t>
              </w:r>
              <w:r>
                <w:rPr>
                  <w:noProof/>
                  <w:lang w:val="en-US"/>
                </w:rPr>
                <w:t>Retrieved from KVK: https://www.kvk.nl/advies-en-informatie/wetten-en-regels/verbod-op-wegwerpplastic-vanaf-2021/</w:t>
              </w:r>
            </w:p>
            <w:p w14:paraId="15795FF9" w14:textId="77777777" w:rsidR="00CE172F" w:rsidRPr="00CE172F" w:rsidRDefault="00CE172F" w:rsidP="00CE172F">
              <w:pPr>
                <w:pStyle w:val="Bibliografie"/>
                <w:ind w:left="720" w:hanging="720"/>
                <w:rPr>
                  <w:noProof/>
                </w:rPr>
              </w:pPr>
              <w:r>
                <w:rPr>
                  <w:noProof/>
                  <w:lang w:val="en-US"/>
                </w:rPr>
                <w:t xml:space="preserve">Stahel, W. (2016). The circular economy. </w:t>
              </w:r>
              <w:r w:rsidRPr="00CE172F">
                <w:rPr>
                  <w:i/>
                  <w:iCs/>
                  <w:noProof/>
                </w:rPr>
                <w:t>Nature, 531</w:t>
              </w:r>
              <w:r w:rsidRPr="00CE172F">
                <w:rPr>
                  <w:noProof/>
                </w:rPr>
                <w:t>(7595), 435-438.</w:t>
              </w:r>
            </w:p>
            <w:p w14:paraId="6C6385A8" w14:textId="77777777" w:rsidR="00CE172F" w:rsidRDefault="00CE172F" w:rsidP="00CE172F">
              <w:pPr>
                <w:pStyle w:val="Bibliografie"/>
                <w:ind w:left="720" w:hanging="720"/>
                <w:rPr>
                  <w:noProof/>
                  <w:lang w:val="en-US"/>
                </w:rPr>
              </w:pPr>
              <w:r w:rsidRPr="00CE172F">
                <w:rPr>
                  <w:noProof/>
                </w:rPr>
                <w:t xml:space="preserve">Steg, L., &amp; Vlek, C. (2009). </w:t>
              </w:r>
              <w:r>
                <w:rPr>
                  <w:noProof/>
                  <w:lang w:val="en-US"/>
                </w:rPr>
                <w:t xml:space="preserve">Encouraging pro-environmental behaviour: An integrative review and research agenda. </w:t>
              </w:r>
              <w:r>
                <w:rPr>
                  <w:i/>
                  <w:iCs/>
                  <w:noProof/>
                  <w:lang w:val="en-US"/>
                </w:rPr>
                <w:t>Journal of environmental psychology, 29</w:t>
              </w:r>
              <w:r>
                <w:rPr>
                  <w:noProof/>
                  <w:lang w:val="en-US"/>
                </w:rPr>
                <w:t>(3), 309-317.</w:t>
              </w:r>
            </w:p>
            <w:p w14:paraId="410B72B2" w14:textId="77777777" w:rsidR="00CE172F" w:rsidRDefault="00CE172F" w:rsidP="00CE172F">
              <w:pPr>
                <w:pStyle w:val="Bibliografie"/>
                <w:ind w:left="720" w:hanging="720"/>
                <w:rPr>
                  <w:noProof/>
                  <w:lang w:val="en-US"/>
                </w:rPr>
              </w:pPr>
              <w:r>
                <w:rPr>
                  <w:noProof/>
                  <w:lang w:val="en-US"/>
                </w:rPr>
                <w:t xml:space="preserve">Suskevice, V., &amp; Grönman, K. (2019). Single-Use Paper Cups Circularity Improvement and Environmental Impact Mitigation Measures for Lappeenranta University of Technology Campus. </w:t>
              </w:r>
              <w:r>
                <w:rPr>
                  <w:i/>
                  <w:iCs/>
                  <w:noProof/>
                  <w:lang w:val="en-US"/>
                </w:rPr>
                <w:t>Multidisciplinary Digital Publishing Institue Proceedings, 16</w:t>
              </w:r>
              <w:r>
                <w:rPr>
                  <w:noProof/>
                  <w:lang w:val="en-US"/>
                </w:rPr>
                <w:t>(1), 58.</w:t>
              </w:r>
            </w:p>
            <w:p w14:paraId="6F3BE975" w14:textId="77777777" w:rsidR="00CE172F" w:rsidRDefault="00CE172F" w:rsidP="00CE172F">
              <w:pPr>
                <w:pStyle w:val="Bibliografie"/>
                <w:ind w:left="720" w:hanging="720"/>
                <w:rPr>
                  <w:noProof/>
                  <w:lang w:val="en-US"/>
                </w:rPr>
              </w:pPr>
              <w:r>
                <w:rPr>
                  <w:noProof/>
                  <w:lang w:val="en-US"/>
                </w:rPr>
                <w:t xml:space="preserve">Thomas, C., &amp; Sharp, V. (2013). Understanding the normalisation of recycling behaviour and its implications for other pro-environmental behaviours: A review of social norms and recycling. resources, conservation and recycling. </w:t>
              </w:r>
              <w:r>
                <w:rPr>
                  <w:i/>
                  <w:iCs/>
                  <w:noProof/>
                  <w:lang w:val="en-US"/>
                </w:rPr>
                <w:t>Resources, Conservation and Recycling</w:t>
              </w:r>
              <w:r>
                <w:rPr>
                  <w:noProof/>
                  <w:lang w:val="en-US"/>
                </w:rPr>
                <w:t>(79), 11-20.</w:t>
              </w:r>
            </w:p>
            <w:p w14:paraId="687822B1" w14:textId="77777777" w:rsidR="00CE172F" w:rsidRDefault="00CE172F" w:rsidP="00CE172F">
              <w:pPr>
                <w:pStyle w:val="Bibliografie"/>
                <w:ind w:left="720" w:hanging="720"/>
                <w:rPr>
                  <w:noProof/>
                  <w:lang w:val="en-US"/>
                </w:rPr>
              </w:pPr>
              <w:r>
                <w:rPr>
                  <w:noProof/>
                  <w:lang w:val="en-US"/>
                </w:rPr>
                <w:t xml:space="preserve">UNESCO. (2023). </w:t>
              </w:r>
              <w:r>
                <w:rPr>
                  <w:i/>
                  <w:iCs/>
                  <w:noProof/>
                  <w:lang w:val="en-US"/>
                </w:rPr>
                <w:t>Latest Ocean Data</w:t>
              </w:r>
              <w:r>
                <w:rPr>
                  <w:noProof/>
                  <w:lang w:val="en-US"/>
                </w:rPr>
                <w:t>. Retrieved from United Nations: https://www.un.org/en/conferences/ocean2022/facts-figures</w:t>
              </w:r>
            </w:p>
            <w:p w14:paraId="63D7BD6F" w14:textId="77777777" w:rsidR="00CE172F" w:rsidRPr="00CE172F" w:rsidRDefault="00CE172F" w:rsidP="00CE172F">
              <w:pPr>
                <w:pStyle w:val="Bibliografie"/>
                <w:ind w:left="720" w:hanging="720"/>
                <w:rPr>
                  <w:noProof/>
                </w:rPr>
              </w:pPr>
              <w:r w:rsidRPr="00CE172F">
                <w:rPr>
                  <w:noProof/>
                </w:rPr>
                <w:t xml:space="preserve">van Lith, Y. (2022). Weg met al die wegwerp voedselverpakkingen. </w:t>
              </w:r>
              <w:r w:rsidRPr="00CE172F">
                <w:rPr>
                  <w:i/>
                  <w:iCs/>
                  <w:noProof/>
                </w:rPr>
                <w:t>Fontys for Sustainability</w:t>
              </w:r>
              <w:r w:rsidRPr="00CE172F">
                <w:rPr>
                  <w:noProof/>
                </w:rPr>
                <w:t>.</w:t>
              </w:r>
            </w:p>
            <w:p w14:paraId="668B430F" w14:textId="77777777" w:rsidR="00CE172F" w:rsidRPr="00CE172F" w:rsidRDefault="00CE172F" w:rsidP="00CE172F">
              <w:pPr>
                <w:pStyle w:val="Bibliografie"/>
                <w:ind w:left="720" w:hanging="720"/>
                <w:rPr>
                  <w:noProof/>
                </w:rPr>
              </w:pPr>
              <w:r w:rsidRPr="00CE172F">
                <w:rPr>
                  <w:noProof/>
                </w:rPr>
                <w:t xml:space="preserve">Verhoeven, N. (2018). </w:t>
              </w:r>
              <w:r w:rsidRPr="00CE172F">
                <w:rPr>
                  <w:i/>
                  <w:iCs/>
                  <w:noProof/>
                </w:rPr>
                <w:t>Wat is onderzoek?</w:t>
              </w:r>
              <w:r w:rsidRPr="00CE172F">
                <w:rPr>
                  <w:noProof/>
                </w:rPr>
                <w:t xml:space="preserve"> Amsterdam: Boom.</w:t>
              </w:r>
            </w:p>
            <w:p w14:paraId="07987A55" w14:textId="77777777" w:rsidR="00CE172F" w:rsidRDefault="00CE172F" w:rsidP="00CE172F">
              <w:pPr>
                <w:pStyle w:val="Bibliografie"/>
                <w:ind w:left="720" w:hanging="720"/>
                <w:rPr>
                  <w:noProof/>
                  <w:lang w:val="en-US"/>
                </w:rPr>
              </w:pPr>
              <w:r>
                <w:rPr>
                  <w:noProof/>
                  <w:lang w:val="en-US"/>
                </w:rPr>
                <w:t xml:space="preserve">Wan, C., Shen, G., &amp; Choi, S. (2017). Interaction effect of attitude and subjective norm on recycling intention. </w:t>
              </w:r>
              <w:r>
                <w:rPr>
                  <w:i/>
                  <w:iCs/>
                  <w:noProof/>
                  <w:lang w:val="en-US"/>
                </w:rPr>
                <w:t>Journal of environmental psychology, 50</w:t>
              </w:r>
              <w:r>
                <w:rPr>
                  <w:noProof/>
                  <w:lang w:val="en-US"/>
                </w:rPr>
                <w:t>, 69-79.</w:t>
              </w:r>
            </w:p>
            <w:p w14:paraId="7F99C739" w14:textId="77777777" w:rsidR="00CE172F" w:rsidRDefault="00CE172F" w:rsidP="00CE172F">
              <w:pPr>
                <w:pStyle w:val="Bibliografie"/>
                <w:ind w:left="720" w:hanging="720"/>
                <w:rPr>
                  <w:noProof/>
                  <w:lang w:val="en-US"/>
                </w:rPr>
              </w:pPr>
              <w:r>
                <w:rPr>
                  <w:noProof/>
                  <w:lang w:val="en-US"/>
                </w:rPr>
                <w:t xml:space="preserve">Wilcox, C., Mallos, N., Leanord, G., Rodriguez, A., &amp; Hardesty, B. (2016). Using expert elicitation to estimate the impacts of plastic pollution on marine wildlife. </w:t>
              </w:r>
              <w:r>
                <w:rPr>
                  <w:i/>
                  <w:iCs/>
                  <w:noProof/>
                  <w:lang w:val="en-US"/>
                </w:rPr>
                <w:t>Marine Policy, 65</w:t>
              </w:r>
              <w:r>
                <w:rPr>
                  <w:noProof/>
                  <w:lang w:val="en-US"/>
                </w:rPr>
                <w:t>, 107-114.</w:t>
              </w:r>
            </w:p>
            <w:p w14:paraId="0AF390D0" w14:textId="77777777" w:rsidR="00CE172F" w:rsidRPr="00912985" w:rsidRDefault="00CE172F" w:rsidP="00CE172F">
              <w:pPr>
                <w:spacing w:before="100" w:beforeAutospacing="1" w:after="0" w:line="360" w:lineRule="auto"/>
                <w:rPr>
                  <w:rFonts w:cs="Times New Roman"/>
                </w:rPr>
              </w:pPr>
              <w:r w:rsidRPr="00912985">
                <w:rPr>
                  <w:rFonts w:cs="Times New Roman"/>
                  <w:b/>
                  <w:bCs/>
                </w:rPr>
                <w:fldChar w:fldCharType="end"/>
              </w:r>
            </w:p>
          </w:sdtContent>
        </w:sdt>
      </w:sdtContent>
    </w:sdt>
    <w:p w14:paraId="03D4E759" w14:textId="77777777" w:rsidR="00CE172F" w:rsidRDefault="00CE172F" w:rsidP="008C16EB">
      <w:pPr>
        <w:spacing w:line="360" w:lineRule="auto"/>
        <w:rPr>
          <w:rFonts w:cs="Times New Roman"/>
          <w:b/>
          <w:bCs/>
        </w:rPr>
      </w:pPr>
    </w:p>
    <w:p w14:paraId="276CB594" w14:textId="107EC5E9" w:rsidR="00CE172F" w:rsidRDefault="00CE172F" w:rsidP="008C16EB">
      <w:pPr>
        <w:spacing w:line="360" w:lineRule="auto"/>
        <w:rPr>
          <w:rFonts w:cs="Times New Roman"/>
          <w:b/>
          <w:bCs/>
        </w:rPr>
      </w:pPr>
    </w:p>
    <w:p w14:paraId="40D036BC" w14:textId="45A6AFE5" w:rsidR="00570BFC" w:rsidRDefault="00570BFC" w:rsidP="008C16EB">
      <w:pPr>
        <w:spacing w:line="360" w:lineRule="auto"/>
        <w:rPr>
          <w:rFonts w:cs="Times New Roman"/>
          <w:b/>
          <w:bCs/>
        </w:rPr>
      </w:pPr>
    </w:p>
    <w:p w14:paraId="26B6C154" w14:textId="1189DB1E" w:rsidR="006227AF" w:rsidRPr="006227AF" w:rsidRDefault="006227AF" w:rsidP="006227AF">
      <w:pPr>
        <w:pStyle w:val="Kop1"/>
        <w:rPr>
          <w:b/>
          <w:bCs/>
        </w:rPr>
      </w:pPr>
      <w:bookmarkStart w:id="31" w:name="_Toc133398112"/>
      <w:r>
        <w:rPr>
          <w:b/>
          <w:bCs/>
        </w:rPr>
        <w:lastRenderedPageBreak/>
        <w:t>Bijlagen</w:t>
      </w:r>
      <w:bookmarkEnd w:id="31"/>
    </w:p>
    <w:p w14:paraId="0ED0A4AA" w14:textId="1505AE5A" w:rsidR="00570BFC" w:rsidRPr="00912985" w:rsidRDefault="00F830A0" w:rsidP="006227AF">
      <w:pPr>
        <w:pStyle w:val="Kop2"/>
      </w:pPr>
      <w:bookmarkStart w:id="32" w:name="_Toc133398113"/>
      <w:r>
        <w:t xml:space="preserve">Bijlage 1: </w:t>
      </w:r>
      <w:r w:rsidR="002A03B5">
        <w:t>Interviewprotocol</w:t>
      </w:r>
      <w:bookmarkEnd w:id="32"/>
    </w:p>
    <w:p w14:paraId="77B93800" w14:textId="77777777" w:rsidR="002A03B5" w:rsidRPr="002A03B5" w:rsidRDefault="002A03B5" w:rsidP="002A03B5">
      <w:pPr>
        <w:spacing w:line="360" w:lineRule="auto"/>
        <w:rPr>
          <w:b/>
          <w:bCs/>
          <w:szCs w:val="24"/>
        </w:rPr>
      </w:pPr>
      <w:r w:rsidRPr="002A03B5">
        <w:rPr>
          <w:b/>
          <w:bCs/>
          <w:szCs w:val="24"/>
        </w:rPr>
        <w:t>Introductie</w:t>
      </w:r>
    </w:p>
    <w:p w14:paraId="17A64313" w14:textId="77777777" w:rsidR="002A03B5" w:rsidRPr="002A03B5" w:rsidRDefault="002A03B5" w:rsidP="002A03B5">
      <w:pPr>
        <w:pStyle w:val="Lijstalinea"/>
        <w:numPr>
          <w:ilvl w:val="0"/>
          <w:numId w:val="11"/>
        </w:numPr>
        <w:spacing w:after="160" w:line="360" w:lineRule="auto"/>
        <w:rPr>
          <w:sz w:val="24"/>
          <w:szCs w:val="24"/>
        </w:rPr>
      </w:pPr>
      <w:r w:rsidRPr="002A03B5">
        <w:rPr>
          <w:sz w:val="24"/>
          <w:szCs w:val="24"/>
        </w:rPr>
        <w:t>Kennismaking</w:t>
      </w:r>
    </w:p>
    <w:p w14:paraId="6067F91B" w14:textId="0C849E43" w:rsidR="002A03B5" w:rsidRPr="002A03B5" w:rsidRDefault="002A03B5" w:rsidP="002A03B5">
      <w:pPr>
        <w:pStyle w:val="Lijstalinea"/>
        <w:numPr>
          <w:ilvl w:val="0"/>
          <w:numId w:val="11"/>
        </w:numPr>
        <w:spacing w:after="160" w:line="360" w:lineRule="auto"/>
        <w:rPr>
          <w:sz w:val="24"/>
          <w:szCs w:val="24"/>
        </w:rPr>
      </w:pPr>
      <w:r w:rsidRPr="002A03B5">
        <w:rPr>
          <w:sz w:val="24"/>
          <w:szCs w:val="24"/>
        </w:rPr>
        <w:t>Benodigde mededelingen (informed consent, akkoord opname, uitleg interview, duur en opbouw van het interview</w:t>
      </w:r>
      <w:r w:rsidR="009520DA">
        <w:rPr>
          <w:sz w:val="24"/>
          <w:szCs w:val="24"/>
        </w:rPr>
        <w:t>)</w:t>
      </w:r>
    </w:p>
    <w:p w14:paraId="0FCC6C69" w14:textId="404500C9" w:rsidR="002A03B5" w:rsidRPr="002A03B5" w:rsidRDefault="002A03B5" w:rsidP="002A03B5">
      <w:pPr>
        <w:spacing w:line="360" w:lineRule="auto"/>
        <w:rPr>
          <w:b/>
          <w:bCs/>
          <w:szCs w:val="24"/>
        </w:rPr>
      </w:pPr>
      <w:r w:rsidRPr="002A03B5">
        <w:rPr>
          <w:b/>
          <w:bCs/>
          <w:szCs w:val="24"/>
        </w:rPr>
        <w:t>Circulaire economie &amp; mor</w:t>
      </w:r>
      <w:r w:rsidR="00C67B94">
        <w:rPr>
          <w:b/>
          <w:bCs/>
          <w:szCs w:val="24"/>
        </w:rPr>
        <w:t>e</w:t>
      </w:r>
      <w:r w:rsidRPr="002A03B5">
        <w:rPr>
          <w:b/>
          <w:bCs/>
          <w:szCs w:val="24"/>
        </w:rPr>
        <w:t>le plicht</w:t>
      </w:r>
    </w:p>
    <w:p w14:paraId="3067A554" w14:textId="44F1ABE1" w:rsidR="002A03B5" w:rsidRPr="002A03B5" w:rsidRDefault="002A03B5" w:rsidP="002A03B5">
      <w:pPr>
        <w:pStyle w:val="Lijstalinea"/>
        <w:numPr>
          <w:ilvl w:val="0"/>
          <w:numId w:val="12"/>
        </w:numPr>
        <w:spacing w:after="160" w:line="360" w:lineRule="auto"/>
        <w:rPr>
          <w:sz w:val="24"/>
          <w:szCs w:val="24"/>
        </w:rPr>
      </w:pPr>
      <w:r w:rsidRPr="002A03B5">
        <w:rPr>
          <w:sz w:val="24"/>
          <w:szCs w:val="24"/>
        </w:rPr>
        <w:t>Wat versta jij onder circulaire economie?  &gt;</w:t>
      </w:r>
      <w:r>
        <w:rPr>
          <w:sz w:val="24"/>
          <w:szCs w:val="24"/>
        </w:rPr>
        <w:t xml:space="preserve"> </w:t>
      </w:r>
      <w:r w:rsidRPr="002A03B5">
        <w:rPr>
          <w:sz w:val="24"/>
          <w:szCs w:val="24"/>
        </w:rPr>
        <w:t xml:space="preserve">verwijzen naar </w:t>
      </w:r>
      <w:r>
        <w:rPr>
          <w:sz w:val="24"/>
          <w:szCs w:val="24"/>
        </w:rPr>
        <w:t>duurzaam</w:t>
      </w:r>
      <w:r w:rsidRPr="002A03B5">
        <w:rPr>
          <w:sz w:val="24"/>
          <w:szCs w:val="24"/>
        </w:rPr>
        <w:t xml:space="preserve"> gedrag</w:t>
      </w:r>
    </w:p>
    <w:p w14:paraId="133E4F4D" w14:textId="77777777" w:rsidR="002A03B5" w:rsidRPr="002A03B5" w:rsidRDefault="002A03B5" w:rsidP="002A03B5">
      <w:pPr>
        <w:spacing w:line="360" w:lineRule="auto"/>
        <w:rPr>
          <w:i/>
          <w:iCs/>
          <w:szCs w:val="24"/>
        </w:rPr>
      </w:pPr>
      <w:r w:rsidRPr="002A03B5">
        <w:rPr>
          <w:i/>
          <w:iCs/>
          <w:szCs w:val="24"/>
        </w:rPr>
        <w:t>Uitleg over circulaire economie/gedrag</w:t>
      </w:r>
    </w:p>
    <w:p w14:paraId="5874F0E6" w14:textId="7678BC3D" w:rsidR="002A03B5" w:rsidRPr="002A03B5" w:rsidRDefault="002A03B5" w:rsidP="002A03B5">
      <w:pPr>
        <w:pStyle w:val="Lijstalinea"/>
        <w:numPr>
          <w:ilvl w:val="0"/>
          <w:numId w:val="12"/>
        </w:numPr>
        <w:spacing w:after="160" w:line="360" w:lineRule="auto"/>
        <w:rPr>
          <w:sz w:val="24"/>
          <w:szCs w:val="24"/>
        </w:rPr>
      </w:pPr>
      <w:r w:rsidRPr="002A03B5">
        <w:rPr>
          <w:sz w:val="24"/>
          <w:szCs w:val="24"/>
        </w:rPr>
        <w:t xml:space="preserve">Op welke manier ben jij bezig met </w:t>
      </w:r>
      <w:r w:rsidR="00EA434B">
        <w:rPr>
          <w:sz w:val="24"/>
          <w:szCs w:val="24"/>
        </w:rPr>
        <w:t xml:space="preserve">duurzaam </w:t>
      </w:r>
      <w:r w:rsidRPr="002A03B5">
        <w:rPr>
          <w:sz w:val="24"/>
          <w:szCs w:val="24"/>
        </w:rPr>
        <w:t>gedrag?</w:t>
      </w:r>
    </w:p>
    <w:p w14:paraId="194A7CAD" w14:textId="77777777" w:rsidR="002A03B5" w:rsidRPr="002A03B5" w:rsidRDefault="002A03B5" w:rsidP="002A03B5">
      <w:pPr>
        <w:pStyle w:val="Lijstalinea"/>
        <w:numPr>
          <w:ilvl w:val="0"/>
          <w:numId w:val="12"/>
        </w:numPr>
        <w:spacing w:after="160" w:line="360" w:lineRule="auto"/>
        <w:rPr>
          <w:sz w:val="24"/>
          <w:szCs w:val="24"/>
        </w:rPr>
      </w:pPr>
      <w:r w:rsidRPr="002A03B5">
        <w:rPr>
          <w:sz w:val="24"/>
          <w:szCs w:val="24"/>
        </w:rPr>
        <w:t>Welk cijfer geef je jezelf in het uitvoeren hiervan? &gt; hoe kan dit omhoog?</w:t>
      </w:r>
    </w:p>
    <w:p w14:paraId="599DB982" w14:textId="77777777" w:rsidR="002A03B5" w:rsidRPr="002A03B5" w:rsidRDefault="002A03B5" w:rsidP="002A03B5">
      <w:pPr>
        <w:pStyle w:val="Lijstalinea"/>
        <w:numPr>
          <w:ilvl w:val="0"/>
          <w:numId w:val="13"/>
        </w:numPr>
        <w:spacing w:after="160" w:line="360" w:lineRule="auto"/>
        <w:rPr>
          <w:sz w:val="24"/>
          <w:szCs w:val="24"/>
        </w:rPr>
      </w:pPr>
      <w:r w:rsidRPr="002A03B5">
        <w:rPr>
          <w:sz w:val="24"/>
          <w:szCs w:val="24"/>
        </w:rPr>
        <w:t>Hoe verantwoordelijk voel jij jezelf voor het uitvoeren van circulair gedrag?</w:t>
      </w:r>
    </w:p>
    <w:p w14:paraId="12E2A711" w14:textId="2DD2BA38" w:rsidR="002A03B5" w:rsidRPr="002A03B5" w:rsidRDefault="00C67B94" w:rsidP="002A03B5">
      <w:pPr>
        <w:spacing w:line="360" w:lineRule="auto"/>
        <w:rPr>
          <w:b/>
          <w:bCs/>
          <w:szCs w:val="24"/>
        </w:rPr>
      </w:pPr>
      <w:r>
        <w:rPr>
          <w:b/>
          <w:bCs/>
          <w:szCs w:val="24"/>
        </w:rPr>
        <w:t>Subjectieve norm</w:t>
      </w:r>
    </w:p>
    <w:p w14:paraId="1C2FEDCD" w14:textId="77777777" w:rsidR="002A03B5" w:rsidRPr="002A03B5" w:rsidRDefault="002A03B5" w:rsidP="002A03B5">
      <w:pPr>
        <w:pStyle w:val="Lijstalinea"/>
        <w:numPr>
          <w:ilvl w:val="0"/>
          <w:numId w:val="14"/>
        </w:numPr>
        <w:spacing w:after="160" w:line="360" w:lineRule="auto"/>
        <w:rPr>
          <w:b/>
          <w:bCs/>
          <w:sz w:val="24"/>
          <w:szCs w:val="24"/>
        </w:rPr>
      </w:pPr>
      <w:r w:rsidRPr="002A03B5">
        <w:rPr>
          <w:sz w:val="24"/>
          <w:szCs w:val="24"/>
        </w:rPr>
        <w:t>Hoe vind je dat jouw omgeving omgaat met circulair gedrag? &gt; voorbeelden</w:t>
      </w:r>
    </w:p>
    <w:p w14:paraId="75C294E8" w14:textId="0C42F1A4" w:rsidR="002A03B5" w:rsidRPr="002A03B5" w:rsidRDefault="006227AF" w:rsidP="002A03B5">
      <w:pPr>
        <w:pStyle w:val="Lijstalinea"/>
        <w:numPr>
          <w:ilvl w:val="0"/>
          <w:numId w:val="14"/>
        </w:numPr>
        <w:spacing w:after="160" w:line="360" w:lineRule="auto"/>
        <w:rPr>
          <w:b/>
          <w:bCs/>
          <w:sz w:val="24"/>
          <w:szCs w:val="24"/>
        </w:rPr>
      </w:pPr>
      <w:r>
        <w:rPr>
          <w:sz w:val="24"/>
          <w:szCs w:val="24"/>
        </w:rPr>
        <w:t>Wat doet dit met jou</w:t>
      </w:r>
      <w:r w:rsidR="002A03B5" w:rsidRPr="002A03B5">
        <w:rPr>
          <w:sz w:val="24"/>
          <w:szCs w:val="24"/>
        </w:rPr>
        <w:t>?</w:t>
      </w:r>
    </w:p>
    <w:p w14:paraId="44D77467" w14:textId="7B0C66B9" w:rsidR="002A03B5" w:rsidRPr="002A03B5" w:rsidRDefault="002A03B5" w:rsidP="002A03B5">
      <w:pPr>
        <w:spacing w:line="360" w:lineRule="auto"/>
        <w:rPr>
          <w:i/>
          <w:iCs/>
          <w:szCs w:val="24"/>
        </w:rPr>
      </w:pPr>
      <w:r w:rsidRPr="002A03B5">
        <w:rPr>
          <w:i/>
          <w:iCs/>
          <w:szCs w:val="24"/>
        </w:rPr>
        <w:t>Intro over circulaire systemen, eerst algemeen daarna naar Collect &amp; Clean.</w:t>
      </w:r>
      <w:r w:rsidR="006227AF">
        <w:rPr>
          <w:i/>
          <w:iCs/>
          <w:szCs w:val="24"/>
        </w:rPr>
        <w:t xml:space="preserve"> Gebruik gemaakt van </w:t>
      </w:r>
      <w:r w:rsidR="00015EC9">
        <w:rPr>
          <w:i/>
          <w:iCs/>
          <w:szCs w:val="24"/>
        </w:rPr>
        <w:t>A4</w:t>
      </w:r>
      <w:r w:rsidR="006227AF">
        <w:rPr>
          <w:i/>
          <w:iCs/>
          <w:szCs w:val="24"/>
        </w:rPr>
        <w:t xml:space="preserve"> van andere circulaire systemen.</w:t>
      </w:r>
    </w:p>
    <w:p w14:paraId="18997175" w14:textId="77777777" w:rsidR="002A03B5" w:rsidRPr="002A03B5" w:rsidRDefault="002A03B5" w:rsidP="002A03B5">
      <w:pPr>
        <w:spacing w:line="360" w:lineRule="auto"/>
        <w:rPr>
          <w:b/>
          <w:bCs/>
          <w:szCs w:val="24"/>
        </w:rPr>
      </w:pPr>
      <w:r w:rsidRPr="002A03B5">
        <w:rPr>
          <w:b/>
          <w:bCs/>
          <w:szCs w:val="24"/>
        </w:rPr>
        <w:t>Attitude</w:t>
      </w:r>
    </w:p>
    <w:p w14:paraId="389E4F7B" w14:textId="77777777" w:rsidR="006227AF" w:rsidRPr="006227AF" w:rsidRDefault="002A03B5" w:rsidP="002A03B5">
      <w:pPr>
        <w:pStyle w:val="Lijstalinea"/>
        <w:numPr>
          <w:ilvl w:val="0"/>
          <w:numId w:val="13"/>
        </w:numPr>
        <w:spacing w:after="160" w:line="360" w:lineRule="auto"/>
        <w:rPr>
          <w:i/>
          <w:iCs/>
          <w:sz w:val="24"/>
          <w:szCs w:val="24"/>
        </w:rPr>
      </w:pPr>
      <w:r w:rsidRPr="002A03B5">
        <w:rPr>
          <w:sz w:val="24"/>
          <w:szCs w:val="24"/>
        </w:rPr>
        <w:t xml:space="preserve">Welke van deze circulaire systemen ken je, of gebruik je ook zelf </w:t>
      </w:r>
      <w:r w:rsidR="006227AF">
        <w:rPr>
          <w:sz w:val="24"/>
          <w:szCs w:val="24"/>
        </w:rPr>
        <w:t>?</w:t>
      </w:r>
    </w:p>
    <w:p w14:paraId="5B9BA14F" w14:textId="10DA68A6" w:rsidR="006227AF" w:rsidRPr="00EA434B" w:rsidRDefault="006227AF" w:rsidP="002A03B5">
      <w:pPr>
        <w:pStyle w:val="Lijstalinea"/>
        <w:numPr>
          <w:ilvl w:val="0"/>
          <w:numId w:val="13"/>
        </w:numPr>
        <w:spacing w:after="160" w:line="360" w:lineRule="auto"/>
        <w:rPr>
          <w:i/>
          <w:iCs/>
          <w:sz w:val="24"/>
          <w:szCs w:val="24"/>
        </w:rPr>
      </w:pPr>
      <w:r>
        <w:rPr>
          <w:sz w:val="24"/>
          <w:szCs w:val="24"/>
        </w:rPr>
        <w:t>W</w:t>
      </w:r>
      <w:r w:rsidR="002A03B5" w:rsidRPr="002A03B5">
        <w:rPr>
          <w:sz w:val="24"/>
          <w:szCs w:val="24"/>
        </w:rPr>
        <w:t xml:space="preserve">at vind je van deze systemen? </w:t>
      </w:r>
    </w:p>
    <w:p w14:paraId="25ED5EC8" w14:textId="024B12B7" w:rsidR="00EA434B" w:rsidRPr="00EA434B" w:rsidRDefault="00EA434B" w:rsidP="00EA434B">
      <w:pPr>
        <w:spacing w:line="360" w:lineRule="auto"/>
        <w:rPr>
          <w:b/>
          <w:bCs/>
          <w:szCs w:val="24"/>
        </w:rPr>
      </w:pPr>
      <w:r>
        <w:rPr>
          <w:b/>
          <w:bCs/>
          <w:szCs w:val="24"/>
        </w:rPr>
        <w:t>Waargenomen gedragscontrole</w:t>
      </w:r>
    </w:p>
    <w:p w14:paraId="51A24768" w14:textId="134F1314" w:rsidR="002A03B5" w:rsidRPr="002A03B5" w:rsidRDefault="002A03B5" w:rsidP="002A03B5">
      <w:pPr>
        <w:pStyle w:val="Lijstalinea"/>
        <w:numPr>
          <w:ilvl w:val="0"/>
          <w:numId w:val="13"/>
        </w:numPr>
        <w:spacing w:after="160" w:line="360" w:lineRule="auto"/>
        <w:rPr>
          <w:i/>
          <w:iCs/>
          <w:sz w:val="24"/>
          <w:szCs w:val="24"/>
        </w:rPr>
      </w:pPr>
      <w:r w:rsidRPr="002A03B5">
        <w:rPr>
          <w:sz w:val="24"/>
          <w:szCs w:val="24"/>
        </w:rPr>
        <w:t>Wat maakt dat je hier wel of geen gebruik van maakt?</w:t>
      </w:r>
    </w:p>
    <w:p w14:paraId="599A3992" w14:textId="77777777" w:rsidR="002A03B5" w:rsidRPr="002A03B5" w:rsidRDefault="002A03B5" w:rsidP="002A03B5">
      <w:pPr>
        <w:spacing w:line="360" w:lineRule="auto"/>
        <w:rPr>
          <w:i/>
          <w:iCs/>
          <w:szCs w:val="24"/>
        </w:rPr>
      </w:pPr>
      <w:r w:rsidRPr="002A03B5">
        <w:rPr>
          <w:i/>
          <w:iCs/>
          <w:szCs w:val="24"/>
        </w:rPr>
        <w:t>Uitleg Collect &amp; Clean</w:t>
      </w:r>
    </w:p>
    <w:p w14:paraId="0C9F793F" w14:textId="77777777" w:rsidR="002A03B5" w:rsidRPr="002A03B5" w:rsidRDefault="002A03B5" w:rsidP="002A03B5">
      <w:pPr>
        <w:spacing w:line="360" w:lineRule="auto"/>
        <w:rPr>
          <w:b/>
          <w:bCs/>
          <w:szCs w:val="24"/>
        </w:rPr>
      </w:pPr>
      <w:r w:rsidRPr="002A03B5">
        <w:rPr>
          <w:b/>
          <w:bCs/>
          <w:szCs w:val="24"/>
        </w:rPr>
        <w:t>Attitude</w:t>
      </w:r>
    </w:p>
    <w:p w14:paraId="5CFB2C3E" w14:textId="1519A04B" w:rsidR="002A03B5" w:rsidRPr="00EA434B" w:rsidRDefault="002A03B5" w:rsidP="002A03B5">
      <w:pPr>
        <w:pStyle w:val="Lijstalinea"/>
        <w:numPr>
          <w:ilvl w:val="0"/>
          <w:numId w:val="13"/>
        </w:numPr>
        <w:spacing w:after="160" w:line="360" w:lineRule="auto"/>
        <w:rPr>
          <w:b/>
          <w:bCs/>
          <w:sz w:val="24"/>
          <w:szCs w:val="24"/>
        </w:rPr>
      </w:pPr>
      <w:r w:rsidRPr="002A03B5">
        <w:rPr>
          <w:sz w:val="24"/>
          <w:szCs w:val="24"/>
        </w:rPr>
        <w:t xml:space="preserve">Wat vind je van je van dit Collect &amp; Clean systeem? </w:t>
      </w:r>
    </w:p>
    <w:p w14:paraId="13271E5D" w14:textId="37B9D2C7" w:rsidR="00EA434B" w:rsidRDefault="00EA434B" w:rsidP="00EA434B">
      <w:pPr>
        <w:spacing w:line="360" w:lineRule="auto"/>
        <w:rPr>
          <w:b/>
          <w:bCs/>
          <w:szCs w:val="24"/>
        </w:rPr>
      </w:pPr>
    </w:p>
    <w:p w14:paraId="6ED7E2DF" w14:textId="77777777" w:rsidR="00EA434B" w:rsidRPr="00EA434B" w:rsidRDefault="00EA434B" w:rsidP="00EA434B">
      <w:pPr>
        <w:spacing w:line="360" w:lineRule="auto"/>
        <w:rPr>
          <w:b/>
          <w:bCs/>
          <w:szCs w:val="24"/>
        </w:rPr>
      </w:pPr>
    </w:p>
    <w:p w14:paraId="2ADD35DE" w14:textId="77777777" w:rsidR="002A03B5" w:rsidRPr="002A03B5" w:rsidRDefault="002A03B5" w:rsidP="002A03B5">
      <w:pPr>
        <w:spacing w:line="360" w:lineRule="auto"/>
        <w:rPr>
          <w:b/>
          <w:bCs/>
          <w:szCs w:val="24"/>
        </w:rPr>
      </w:pPr>
      <w:r w:rsidRPr="002A03B5">
        <w:rPr>
          <w:b/>
          <w:bCs/>
          <w:szCs w:val="24"/>
        </w:rPr>
        <w:lastRenderedPageBreak/>
        <w:t>Waargenomen gedragscontrole</w:t>
      </w:r>
    </w:p>
    <w:p w14:paraId="03685C58" w14:textId="77777777" w:rsidR="002A03B5" w:rsidRPr="002A03B5" w:rsidRDefault="002A03B5" w:rsidP="002A03B5">
      <w:pPr>
        <w:pStyle w:val="Lijstalinea"/>
        <w:numPr>
          <w:ilvl w:val="0"/>
          <w:numId w:val="13"/>
        </w:numPr>
        <w:spacing w:after="160" w:line="360" w:lineRule="auto"/>
        <w:rPr>
          <w:sz w:val="24"/>
          <w:szCs w:val="24"/>
        </w:rPr>
      </w:pPr>
      <w:r w:rsidRPr="002A03B5">
        <w:rPr>
          <w:sz w:val="24"/>
          <w:szCs w:val="24"/>
        </w:rPr>
        <w:t>Wat zou je nodig hebben om gebruik te gaan maken van het Collect &amp; Clean systeem?</w:t>
      </w:r>
    </w:p>
    <w:p w14:paraId="55AB5583" w14:textId="77777777" w:rsidR="002A03B5" w:rsidRPr="002A03B5" w:rsidRDefault="002A03B5" w:rsidP="002A03B5">
      <w:pPr>
        <w:pStyle w:val="Lijstalinea"/>
        <w:numPr>
          <w:ilvl w:val="0"/>
          <w:numId w:val="13"/>
        </w:numPr>
        <w:spacing w:after="160" w:line="360" w:lineRule="auto"/>
        <w:rPr>
          <w:sz w:val="24"/>
          <w:szCs w:val="24"/>
        </w:rPr>
      </w:pPr>
      <w:r w:rsidRPr="002A03B5">
        <w:rPr>
          <w:sz w:val="24"/>
          <w:szCs w:val="24"/>
        </w:rPr>
        <w:t>Welke obstakels zie je zelf om geen gebruik te gaan maken van het Collect &amp; Clean systeem?</w:t>
      </w:r>
    </w:p>
    <w:p w14:paraId="28FC6F9D" w14:textId="07FF4329" w:rsidR="002A03B5" w:rsidRPr="002A03B5" w:rsidRDefault="00C67B94" w:rsidP="002A03B5">
      <w:pPr>
        <w:spacing w:line="360" w:lineRule="auto"/>
        <w:rPr>
          <w:b/>
          <w:bCs/>
          <w:szCs w:val="24"/>
        </w:rPr>
      </w:pPr>
      <w:r>
        <w:rPr>
          <w:b/>
          <w:bCs/>
          <w:szCs w:val="24"/>
        </w:rPr>
        <w:t>Subjectieve norm</w:t>
      </w:r>
    </w:p>
    <w:p w14:paraId="3EF0066F" w14:textId="054EC815" w:rsidR="00570BFC" w:rsidRPr="00015EC9" w:rsidRDefault="002A03B5" w:rsidP="006227AF">
      <w:pPr>
        <w:pStyle w:val="Lijstalinea"/>
        <w:numPr>
          <w:ilvl w:val="0"/>
          <w:numId w:val="15"/>
        </w:numPr>
        <w:spacing w:after="160" w:line="360" w:lineRule="auto"/>
        <w:rPr>
          <w:sz w:val="24"/>
          <w:szCs w:val="24"/>
        </w:rPr>
      </w:pPr>
      <w:r w:rsidRPr="002A03B5">
        <w:rPr>
          <w:sz w:val="24"/>
          <w:szCs w:val="24"/>
        </w:rPr>
        <w:t>Welke invloed heeft het op jouw als bijvoorbeeld jouw medestudenten dit systeem niet gebruiken/wel gebruiken</w:t>
      </w:r>
    </w:p>
    <w:p w14:paraId="19339736" w14:textId="34862A80" w:rsidR="00570BFC" w:rsidRDefault="00F830A0" w:rsidP="006227AF">
      <w:pPr>
        <w:pStyle w:val="Kop2"/>
      </w:pPr>
      <w:bookmarkStart w:id="33" w:name="_Toc133398114"/>
      <w:r>
        <w:t xml:space="preserve">Bijlage 2: </w:t>
      </w:r>
      <w:r w:rsidR="008E4EAA" w:rsidRPr="00912985">
        <w:t>Topiclijst</w:t>
      </w:r>
      <w:bookmarkEnd w:id="33"/>
    </w:p>
    <w:p w14:paraId="1A1931C4" w14:textId="77777777" w:rsidR="00015EC9" w:rsidRPr="00015EC9" w:rsidRDefault="00015EC9" w:rsidP="00015EC9"/>
    <w:tbl>
      <w:tblPr>
        <w:tblStyle w:val="Tabelraster"/>
        <w:tblW w:w="0" w:type="auto"/>
        <w:tblLook w:val="04A0" w:firstRow="1" w:lastRow="0" w:firstColumn="1" w:lastColumn="0" w:noHBand="0" w:noVBand="1"/>
      </w:tblPr>
      <w:tblGrid>
        <w:gridCol w:w="4508"/>
        <w:gridCol w:w="4508"/>
      </w:tblGrid>
      <w:tr w:rsidR="008E4EAA" w:rsidRPr="00912985" w14:paraId="1B5D17C0" w14:textId="77777777" w:rsidTr="006912BB">
        <w:tc>
          <w:tcPr>
            <w:tcW w:w="4508" w:type="dxa"/>
          </w:tcPr>
          <w:p w14:paraId="01985760" w14:textId="77777777" w:rsidR="008E4EAA" w:rsidRPr="00912985" w:rsidRDefault="008E4EAA" w:rsidP="006912BB">
            <w:pPr>
              <w:spacing w:line="360" w:lineRule="auto"/>
              <w:rPr>
                <w:rFonts w:cs="Times New Roman"/>
                <w:b/>
                <w:bCs/>
                <w:lang w:eastAsia="nl-NL"/>
              </w:rPr>
            </w:pPr>
            <w:r w:rsidRPr="00912985">
              <w:rPr>
                <w:rFonts w:cs="Times New Roman"/>
                <w:b/>
                <w:bCs/>
                <w:lang w:eastAsia="nl-NL"/>
              </w:rPr>
              <w:t>Topic</w:t>
            </w:r>
          </w:p>
        </w:tc>
        <w:tc>
          <w:tcPr>
            <w:tcW w:w="4508" w:type="dxa"/>
          </w:tcPr>
          <w:p w14:paraId="4C5CB373" w14:textId="0FFFEF89" w:rsidR="008E4EAA" w:rsidRPr="00912985" w:rsidRDefault="008E4EAA" w:rsidP="006912BB">
            <w:pPr>
              <w:spacing w:line="360" w:lineRule="auto"/>
              <w:rPr>
                <w:rFonts w:cs="Times New Roman"/>
                <w:b/>
                <w:bCs/>
                <w:lang w:eastAsia="nl-NL"/>
              </w:rPr>
            </w:pPr>
            <w:r w:rsidRPr="00912985">
              <w:rPr>
                <w:rFonts w:cs="Times New Roman"/>
                <w:b/>
                <w:bCs/>
                <w:lang w:eastAsia="nl-NL"/>
              </w:rPr>
              <w:t>Verwijzing</w:t>
            </w:r>
          </w:p>
        </w:tc>
      </w:tr>
      <w:tr w:rsidR="008E4EAA" w:rsidRPr="00912985" w14:paraId="39214CD2" w14:textId="77777777" w:rsidTr="006912BB">
        <w:tc>
          <w:tcPr>
            <w:tcW w:w="4508" w:type="dxa"/>
          </w:tcPr>
          <w:p w14:paraId="5D64DEF0" w14:textId="77777777" w:rsidR="008E4EAA" w:rsidRPr="00912985" w:rsidRDefault="008E4EAA" w:rsidP="006912BB">
            <w:pPr>
              <w:spacing w:line="360" w:lineRule="auto"/>
              <w:rPr>
                <w:rFonts w:cs="Times New Roman"/>
                <w:b/>
                <w:bCs/>
                <w:lang w:eastAsia="nl-NL"/>
              </w:rPr>
            </w:pPr>
            <w:r w:rsidRPr="00912985">
              <w:rPr>
                <w:rFonts w:cs="Times New Roman"/>
                <w:b/>
                <w:bCs/>
                <w:lang w:eastAsia="nl-NL"/>
              </w:rPr>
              <w:t>Circulaire economie</w:t>
            </w:r>
          </w:p>
        </w:tc>
        <w:tc>
          <w:tcPr>
            <w:tcW w:w="4508" w:type="dxa"/>
          </w:tcPr>
          <w:p w14:paraId="6A617DBB" w14:textId="50179C1B" w:rsidR="008E4EAA" w:rsidRPr="00912985" w:rsidRDefault="008E4EAA" w:rsidP="008E4EAA">
            <w:pPr>
              <w:spacing w:line="360" w:lineRule="auto"/>
              <w:rPr>
                <w:rFonts w:cs="Times New Roman"/>
                <w:b/>
                <w:bCs/>
                <w:lang w:eastAsia="nl-NL"/>
              </w:rPr>
            </w:pPr>
            <w:r w:rsidRPr="00912985">
              <w:rPr>
                <w:rFonts w:cs="Times New Roman"/>
                <w:noProof/>
              </w:rPr>
              <w:t>Faber, Jonker, &amp; Stegeman (2018). Stahel (2017)</w:t>
            </w:r>
          </w:p>
        </w:tc>
      </w:tr>
      <w:tr w:rsidR="008E4EAA" w:rsidRPr="00912985" w14:paraId="1A75D046" w14:textId="77777777" w:rsidTr="006912BB">
        <w:tc>
          <w:tcPr>
            <w:tcW w:w="4508" w:type="dxa"/>
          </w:tcPr>
          <w:p w14:paraId="4D8CDE9E" w14:textId="4D153608" w:rsidR="008E4EAA" w:rsidRPr="00912985" w:rsidRDefault="008E4EAA" w:rsidP="006912BB">
            <w:pPr>
              <w:spacing w:line="360" w:lineRule="auto"/>
              <w:rPr>
                <w:rFonts w:cs="Times New Roman"/>
                <w:b/>
                <w:bCs/>
                <w:lang w:eastAsia="nl-NL"/>
              </w:rPr>
            </w:pPr>
            <w:r w:rsidRPr="00912985">
              <w:rPr>
                <w:rFonts w:cs="Times New Roman"/>
                <w:b/>
                <w:bCs/>
                <w:lang w:eastAsia="nl-NL"/>
              </w:rPr>
              <w:t>Mor</w:t>
            </w:r>
            <w:r w:rsidR="006227AF">
              <w:rPr>
                <w:rFonts w:cs="Times New Roman"/>
                <w:b/>
                <w:bCs/>
                <w:lang w:eastAsia="nl-NL"/>
              </w:rPr>
              <w:t>e</w:t>
            </w:r>
            <w:r w:rsidRPr="00912985">
              <w:rPr>
                <w:rFonts w:cs="Times New Roman"/>
                <w:b/>
                <w:bCs/>
                <w:lang w:eastAsia="nl-NL"/>
              </w:rPr>
              <w:t>le plicht</w:t>
            </w:r>
          </w:p>
        </w:tc>
        <w:tc>
          <w:tcPr>
            <w:tcW w:w="4508" w:type="dxa"/>
          </w:tcPr>
          <w:p w14:paraId="69F9426A" w14:textId="42CC6E97" w:rsidR="008E4EAA" w:rsidRPr="00912985" w:rsidRDefault="008E4EAA" w:rsidP="008E4EAA">
            <w:pPr>
              <w:spacing w:line="360" w:lineRule="auto"/>
              <w:rPr>
                <w:rFonts w:cs="Times New Roman"/>
                <w:lang w:eastAsia="nl-NL"/>
              </w:rPr>
            </w:pPr>
            <w:r w:rsidRPr="00912985">
              <w:rPr>
                <w:rFonts w:cs="Times New Roman"/>
              </w:rPr>
              <w:t>Bamberg &amp; Möser (2007)</w:t>
            </w:r>
          </w:p>
        </w:tc>
      </w:tr>
      <w:tr w:rsidR="008E4EAA" w:rsidRPr="00912985" w14:paraId="5BCF1207" w14:textId="77777777" w:rsidTr="006912BB">
        <w:tc>
          <w:tcPr>
            <w:tcW w:w="4508" w:type="dxa"/>
          </w:tcPr>
          <w:p w14:paraId="34C3D942" w14:textId="77777777" w:rsidR="008E4EAA" w:rsidRPr="00912985" w:rsidRDefault="008E4EAA" w:rsidP="006912BB">
            <w:pPr>
              <w:spacing w:line="360" w:lineRule="auto"/>
              <w:rPr>
                <w:rFonts w:cs="Times New Roman"/>
                <w:b/>
                <w:bCs/>
                <w:lang w:eastAsia="nl-NL"/>
              </w:rPr>
            </w:pPr>
            <w:r w:rsidRPr="00912985">
              <w:rPr>
                <w:rFonts w:cs="Times New Roman"/>
                <w:b/>
                <w:bCs/>
                <w:lang w:eastAsia="nl-NL"/>
              </w:rPr>
              <w:t>Attitude</w:t>
            </w:r>
          </w:p>
        </w:tc>
        <w:tc>
          <w:tcPr>
            <w:tcW w:w="4508" w:type="dxa"/>
          </w:tcPr>
          <w:p w14:paraId="3D6EB97F" w14:textId="59F13CED" w:rsidR="008E4EAA" w:rsidRPr="00912985" w:rsidRDefault="008E4EAA" w:rsidP="006912BB">
            <w:pPr>
              <w:spacing w:line="360" w:lineRule="auto"/>
              <w:rPr>
                <w:rFonts w:cs="Times New Roman"/>
                <w:lang w:eastAsia="nl-NL"/>
              </w:rPr>
            </w:pPr>
            <w:r w:rsidRPr="00912985">
              <w:rPr>
                <w:rFonts w:cs="Times New Roman"/>
                <w:lang w:eastAsia="nl-NL"/>
              </w:rPr>
              <w:t>Azjen (1991)</w:t>
            </w:r>
          </w:p>
        </w:tc>
      </w:tr>
      <w:tr w:rsidR="008E4EAA" w:rsidRPr="00912985" w14:paraId="523FDC77" w14:textId="77777777" w:rsidTr="006912BB">
        <w:tc>
          <w:tcPr>
            <w:tcW w:w="4508" w:type="dxa"/>
          </w:tcPr>
          <w:p w14:paraId="31F38F07" w14:textId="448B068B" w:rsidR="008E4EAA" w:rsidRPr="00912985" w:rsidRDefault="006227AF" w:rsidP="006912BB">
            <w:pPr>
              <w:spacing w:line="360" w:lineRule="auto"/>
              <w:rPr>
                <w:rFonts w:cs="Times New Roman"/>
                <w:b/>
                <w:bCs/>
                <w:lang w:eastAsia="nl-NL"/>
              </w:rPr>
            </w:pPr>
            <w:r>
              <w:rPr>
                <w:rFonts w:cs="Times New Roman"/>
                <w:b/>
                <w:bCs/>
                <w:lang w:eastAsia="nl-NL"/>
              </w:rPr>
              <w:t>Subjectieve norm</w:t>
            </w:r>
          </w:p>
        </w:tc>
        <w:tc>
          <w:tcPr>
            <w:tcW w:w="4508" w:type="dxa"/>
          </w:tcPr>
          <w:p w14:paraId="5E8292A0" w14:textId="54F8226A" w:rsidR="008E4EAA" w:rsidRPr="00912985" w:rsidRDefault="00015EC9" w:rsidP="006912BB">
            <w:pPr>
              <w:spacing w:line="360" w:lineRule="auto"/>
              <w:rPr>
                <w:rFonts w:cs="Times New Roman"/>
                <w:lang w:eastAsia="nl-NL"/>
              </w:rPr>
            </w:pPr>
            <w:r w:rsidRPr="00D15B01">
              <w:rPr>
                <w:rFonts w:cs="Times New Roman"/>
              </w:rPr>
              <w:t>Farrow, Grolleau, &amp; Ibanez</w:t>
            </w:r>
            <w:r>
              <w:rPr>
                <w:rFonts w:cs="Times New Roman"/>
              </w:rPr>
              <w:t xml:space="preserve"> (</w:t>
            </w:r>
            <w:r w:rsidRPr="00D15B01">
              <w:rPr>
                <w:rFonts w:cs="Times New Roman"/>
              </w:rPr>
              <w:t>2017</w:t>
            </w:r>
            <w:r>
              <w:rPr>
                <w:rFonts w:cs="Times New Roman"/>
              </w:rPr>
              <w:t>), Azjen (1991)</w:t>
            </w:r>
          </w:p>
        </w:tc>
      </w:tr>
      <w:tr w:rsidR="008E4EAA" w:rsidRPr="00912985" w14:paraId="5698F2D7" w14:textId="77777777" w:rsidTr="006912BB">
        <w:tc>
          <w:tcPr>
            <w:tcW w:w="4508" w:type="dxa"/>
          </w:tcPr>
          <w:p w14:paraId="76F9A0FC" w14:textId="77777777" w:rsidR="008E4EAA" w:rsidRPr="00912985" w:rsidRDefault="008E4EAA" w:rsidP="006912BB">
            <w:pPr>
              <w:spacing w:line="360" w:lineRule="auto"/>
              <w:rPr>
                <w:rFonts w:cs="Times New Roman"/>
                <w:b/>
                <w:bCs/>
                <w:lang w:eastAsia="nl-NL"/>
              </w:rPr>
            </w:pPr>
            <w:r w:rsidRPr="00912985">
              <w:rPr>
                <w:rFonts w:cs="Times New Roman"/>
                <w:b/>
                <w:bCs/>
                <w:lang w:eastAsia="nl-NL"/>
              </w:rPr>
              <w:t>Waargenomen gedragscontrole</w:t>
            </w:r>
          </w:p>
        </w:tc>
        <w:tc>
          <w:tcPr>
            <w:tcW w:w="4508" w:type="dxa"/>
          </w:tcPr>
          <w:p w14:paraId="1B744572" w14:textId="7010186E" w:rsidR="008E4EAA" w:rsidRPr="00912985" w:rsidRDefault="00015EC9" w:rsidP="008E4EAA">
            <w:pPr>
              <w:spacing w:line="360" w:lineRule="auto"/>
              <w:rPr>
                <w:rFonts w:cs="Times New Roman"/>
                <w:lang w:eastAsia="nl-NL"/>
              </w:rPr>
            </w:pPr>
            <w:r w:rsidRPr="00912985">
              <w:rPr>
                <w:rFonts w:cs="Times New Roman"/>
              </w:rPr>
              <w:t>Lin et al.</w:t>
            </w:r>
            <w:r>
              <w:rPr>
                <w:rFonts w:cs="Times New Roman"/>
              </w:rPr>
              <w:t xml:space="preserve"> (</w:t>
            </w:r>
            <w:r w:rsidRPr="00912985">
              <w:rPr>
                <w:rFonts w:cs="Times New Roman"/>
              </w:rPr>
              <w:t>2021)</w:t>
            </w:r>
            <w:r>
              <w:rPr>
                <w:rFonts w:cs="Times New Roman"/>
              </w:rPr>
              <w:t xml:space="preserve">, </w:t>
            </w:r>
            <w:r w:rsidR="008E4EAA" w:rsidRPr="00912985">
              <w:rPr>
                <w:rFonts w:cs="Times New Roman"/>
                <w:lang w:eastAsia="nl-NL"/>
              </w:rPr>
              <w:t>Azjen (1991)</w:t>
            </w:r>
          </w:p>
        </w:tc>
      </w:tr>
    </w:tbl>
    <w:p w14:paraId="1CDA3C47" w14:textId="2BE109AF" w:rsidR="008E4EAA" w:rsidRDefault="008E4EAA" w:rsidP="008C16EB">
      <w:pPr>
        <w:spacing w:line="360" w:lineRule="auto"/>
        <w:ind w:firstLine="708"/>
        <w:rPr>
          <w:rFonts w:cs="Times New Roman"/>
        </w:rPr>
      </w:pPr>
    </w:p>
    <w:p w14:paraId="733D4275" w14:textId="3A9B4FFE" w:rsidR="00B66DB2" w:rsidRDefault="00B66DB2" w:rsidP="00B66DB2">
      <w:pPr>
        <w:pStyle w:val="Kop2"/>
      </w:pPr>
      <w:bookmarkStart w:id="34" w:name="_Toc133398115"/>
      <w:r>
        <w:lastRenderedPageBreak/>
        <w:t>Bijlage 3: bestaande duurzame/circulaire systemen</w:t>
      </w:r>
      <w:bookmarkEnd w:id="34"/>
    </w:p>
    <w:p w14:paraId="4B81B236" w14:textId="2A377DD4" w:rsidR="00B66DB2" w:rsidRDefault="00B66DB2" w:rsidP="00452E05">
      <w:r>
        <w:rPr>
          <w:noProof/>
          <w:lang w:eastAsia="nl-NL"/>
        </w:rPr>
        <w:drawing>
          <wp:inline distT="0" distB="0" distL="0" distR="0" wp14:anchorId="2DE2F9EB" wp14:editId="171215F5">
            <wp:extent cx="5731510" cy="3221355"/>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1355"/>
                    </a:xfrm>
                    <a:prstGeom prst="rect">
                      <a:avLst/>
                    </a:prstGeom>
                  </pic:spPr>
                </pic:pic>
              </a:graphicData>
            </a:graphic>
          </wp:inline>
        </w:drawing>
      </w:r>
    </w:p>
    <w:p w14:paraId="681FE23F" w14:textId="77777777" w:rsidR="00B66DB2" w:rsidRDefault="00B66DB2" w:rsidP="00F830A0">
      <w:pPr>
        <w:pStyle w:val="Kop2"/>
      </w:pPr>
    </w:p>
    <w:p w14:paraId="13EDF3E0" w14:textId="645EF10C" w:rsidR="00F830A0" w:rsidRPr="006227AF" w:rsidRDefault="00F830A0" w:rsidP="00F830A0">
      <w:pPr>
        <w:pStyle w:val="Kop2"/>
      </w:pPr>
      <w:bookmarkStart w:id="35" w:name="_Toc133398116"/>
      <w:r>
        <w:t xml:space="preserve">Bijlage </w:t>
      </w:r>
      <w:r w:rsidR="00B66DB2">
        <w:t>4</w:t>
      </w:r>
      <w:r>
        <w:t xml:space="preserve">: </w:t>
      </w:r>
      <w:r w:rsidRPr="006227AF">
        <w:t>Codeboom</w:t>
      </w:r>
      <w:r w:rsidR="001322CD">
        <w:t xml:space="preserve"> en voorbeeldcodes</w:t>
      </w:r>
      <w:bookmarkEnd w:id="35"/>
    </w:p>
    <w:tbl>
      <w:tblPr>
        <w:tblStyle w:val="Tabelraster"/>
        <w:tblW w:w="9464" w:type="dxa"/>
        <w:tblLook w:val="04A0" w:firstRow="1" w:lastRow="0" w:firstColumn="1" w:lastColumn="0" w:noHBand="0" w:noVBand="1"/>
      </w:tblPr>
      <w:tblGrid>
        <w:gridCol w:w="2070"/>
        <w:gridCol w:w="2989"/>
        <w:gridCol w:w="4405"/>
      </w:tblGrid>
      <w:tr w:rsidR="001322CD" w14:paraId="36752F01" w14:textId="77777777" w:rsidTr="00E42B51">
        <w:tc>
          <w:tcPr>
            <w:tcW w:w="2104" w:type="dxa"/>
          </w:tcPr>
          <w:p w14:paraId="1CB02C53" w14:textId="77777777" w:rsidR="001322CD" w:rsidRPr="001322CD" w:rsidRDefault="001322CD" w:rsidP="00E42B51">
            <w:pPr>
              <w:rPr>
                <w:rFonts w:cs="Times New Roman"/>
                <w:b/>
                <w:bCs/>
                <w:szCs w:val="24"/>
              </w:rPr>
            </w:pPr>
            <w:r w:rsidRPr="001322CD">
              <w:rPr>
                <w:rFonts w:cs="Times New Roman"/>
                <w:b/>
                <w:bCs/>
                <w:szCs w:val="24"/>
              </w:rPr>
              <w:t>Thema</w:t>
            </w:r>
          </w:p>
        </w:tc>
        <w:tc>
          <w:tcPr>
            <w:tcW w:w="2765" w:type="dxa"/>
          </w:tcPr>
          <w:p w14:paraId="2DA11D15" w14:textId="77777777" w:rsidR="001322CD" w:rsidRPr="001322CD" w:rsidRDefault="001322CD" w:rsidP="00E42B51">
            <w:pPr>
              <w:rPr>
                <w:rFonts w:cs="Times New Roman"/>
                <w:b/>
                <w:bCs/>
                <w:szCs w:val="24"/>
              </w:rPr>
            </w:pPr>
            <w:r w:rsidRPr="001322CD">
              <w:rPr>
                <w:rFonts w:cs="Times New Roman"/>
                <w:b/>
                <w:bCs/>
                <w:szCs w:val="24"/>
              </w:rPr>
              <w:t>Categorie</w:t>
            </w:r>
          </w:p>
        </w:tc>
        <w:tc>
          <w:tcPr>
            <w:tcW w:w="4595" w:type="dxa"/>
          </w:tcPr>
          <w:p w14:paraId="18E5798F" w14:textId="77777777" w:rsidR="001322CD" w:rsidRPr="001322CD" w:rsidRDefault="001322CD" w:rsidP="00E42B51">
            <w:pPr>
              <w:rPr>
                <w:rFonts w:cs="Times New Roman"/>
                <w:b/>
                <w:bCs/>
                <w:szCs w:val="24"/>
              </w:rPr>
            </w:pPr>
            <w:r w:rsidRPr="001322CD">
              <w:rPr>
                <w:rFonts w:cs="Times New Roman"/>
                <w:b/>
                <w:bCs/>
                <w:szCs w:val="24"/>
              </w:rPr>
              <w:t>Open codes</w:t>
            </w:r>
          </w:p>
        </w:tc>
      </w:tr>
      <w:tr w:rsidR="001322CD" w14:paraId="72557D3A" w14:textId="77777777" w:rsidTr="00E42B51">
        <w:tc>
          <w:tcPr>
            <w:tcW w:w="2104" w:type="dxa"/>
          </w:tcPr>
          <w:p w14:paraId="4898FADA" w14:textId="77777777" w:rsidR="001322CD" w:rsidRPr="001322CD" w:rsidRDefault="001322CD" w:rsidP="00E42B51">
            <w:pPr>
              <w:rPr>
                <w:rFonts w:cs="Times New Roman"/>
                <w:szCs w:val="24"/>
              </w:rPr>
            </w:pPr>
            <w:r w:rsidRPr="001322CD">
              <w:rPr>
                <w:rFonts w:cs="Times New Roman"/>
                <w:szCs w:val="24"/>
              </w:rPr>
              <w:t>Onwetendheid circulaire economie</w:t>
            </w:r>
          </w:p>
        </w:tc>
        <w:tc>
          <w:tcPr>
            <w:tcW w:w="2765" w:type="dxa"/>
          </w:tcPr>
          <w:p w14:paraId="2FDC4D98" w14:textId="77777777" w:rsidR="001322CD" w:rsidRPr="001322CD" w:rsidRDefault="001322CD" w:rsidP="001322CD">
            <w:pPr>
              <w:pStyle w:val="Lijstalinea"/>
              <w:numPr>
                <w:ilvl w:val="0"/>
                <w:numId w:val="23"/>
              </w:numPr>
              <w:spacing w:after="0" w:line="240" w:lineRule="auto"/>
              <w:rPr>
                <w:rFonts w:cs="Times New Roman"/>
                <w:sz w:val="24"/>
                <w:szCs w:val="24"/>
              </w:rPr>
            </w:pPr>
            <w:r w:rsidRPr="001322CD">
              <w:rPr>
                <w:rFonts w:cs="Times New Roman"/>
                <w:sz w:val="24"/>
                <w:szCs w:val="24"/>
              </w:rPr>
              <w:t>Gebrek kennis</w:t>
            </w:r>
          </w:p>
        </w:tc>
        <w:tc>
          <w:tcPr>
            <w:tcW w:w="4595" w:type="dxa"/>
          </w:tcPr>
          <w:p w14:paraId="3199963D" w14:textId="77777777" w:rsidR="001322CD" w:rsidRPr="001322CD" w:rsidRDefault="001322CD" w:rsidP="001322CD">
            <w:pPr>
              <w:pStyle w:val="Lijstalinea"/>
              <w:numPr>
                <w:ilvl w:val="0"/>
                <w:numId w:val="23"/>
              </w:numPr>
              <w:spacing w:after="0" w:line="240" w:lineRule="auto"/>
              <w:rPr>
                <w:rFonts w:cs="Times New Roman"/>
                <w:sz w:val="24"/>
                <w:szCs w:val="24"/>
              </w:rPr>
            </w:pPr>
            <w:r w:rsidRPr="001322CD">
              <w:rPr>
                <w:rFonts w:cs="Times New Roman"/>
                <w:sz w:val="24"/>
                <w:szCs w:val="24"/>
              </w:rPr>
              <w:t>Heb geen verstand van grote dingen qua duurzaamheid</w:t>
            </w:r>
          </w:p>
          <w:p w14:paraId="6C2569B7" w14:textId="77777777" w:rsidR="001322CD" w:rsidRPr="001322CD" w:rsidRDefault="001322CD" w:rsidP="001322CD">
            <w:pPr>
              <w:pStyle w:val="Lijstalinea"/>
              <w:numPr>
                <w:ilvl w:val="0"/>
                <w:numId w:val="23"/>
              </w:numPr>
              <w:spacing w:after="0" w:line="240" w:lineRule="auto"/>
              <w:rPr>
                <w:rFonts w:cs="Times New Roman"/>
                <w:sz w:val="24"/>
                <w:szCs w:val="24"/>
              </w:rPr>
            </w:pPr>
            <w:r w:rsidRPr="001322CD">
              <w:rPr>
                <w:rFonts w:cs="Times New Roman"/>
                <w:sz w:val="24"/>
                <w:szCs w:val="24"/>
              </w:rPr>
              <w:t>Weet niet of kartonnen bekers biologisch afbreekbaar zijn</w:t>
            </w:r>
          </w:p>
        </w:tc>
      </w:tr>
      <w:tr w:rsidR="001322CD" w14:paraId="4A44BE88" w14:textId="77777777" w:rsidTr="00E42B51">
        <w:tc>
          <w:tcPr>
            <w:tcW w:w="2104" w:type="dxa"/>
          </w:tcPr>
          <w:p w14:paraId="54B1FBB3" w14:textId="77777777" w:rsidR="001322CD" w:rsidRPr="001322CD" w:rsidRDefault="001322CD" w:rsidP="00E42B51">
            <w:pPr>
              <w:rPr>
                <w:rFonts w:cs="Times New Roman"/>
                <w:szCs w:val="24"/>
              </w:rPr>
            </w:pPr>
            <w:r w:rsidRPr="001322CD">
              <w:rPr>
                <w:rFonts w:cs="Times New Roman"/>
                <w:szCs w:val="24"/>
              </w:rPr>
              <w:t>Eigen duurzaam gedrag</w:t>
            </w:r>
          </w:p>
        </w:tc>
        <w:tc>
          <w:tcPr>
            <w:tcW w:w="2765" w:type="dxa"/>
          </w:tcPr>
          <w:p w14:paraId="4B11F5F1" w14:textId="77777777" w:rsidR="001322CD" w:rsidRPr="001322CD" w:rsidRDefault="001322CD" w:rsidP="001322CD">
            <w:pPr>
              <w:pStyle w:val="Lijstalinea"/>
              <w:numPr>
                <w:ilvl w:val="0"/>
                <w:numId w:val="24"/>
              </w:numPr>
              <w:spacing w:after="0" w:line="240" w:lineRule="auto"/>
              <w:rPr>
                <w:rFonts w:cs="Times New Roman"/>
                <w:sz w:val="24"/>
                <w:szCs w:val="24"/>
              </w:rPr>
            </w:pPr>
            <w:r w:rsidRPr="001322CD">
              <w:rPr>
                <w:rFonts w:cs="Times New Roman"/>
                <w:sz w:val="24"/>
                <w:szCs w:val="24"/>
              </w:rPr>
              <w:t>Zelfverbetering</w:t>
            </w:r>
          </w:p>
          <w:p w14:paraId="0B14F852" w14:textId="77777777" w:rsidR="001322CD" w:rsidRPr="001322CD" w:rsidRDefault="001322CD" w:rsidP="001322CD">
            <w:pPr>
              <w:pStyle w:val="Lijstalinea"/>
              <w:numPr>
                <w:ilvl w:val="0"/>
                <w:numId w:val="24"/>
              </w:numPr>
              <w:spacing w:after="0" w:line="240" w:lineRule="auto"/>
              <w:rPr>
                <w:rFonts w:cs="Times New Roman"/>
                <w:sz w:val="24"/>
                <w:szCs w:val="24"/>
              </w:rPr>
            </w:pPr>
            <w:r w:rsidRPr="001322CD">
              <w:rPr>
                <w:rFonts w:cs="Times New Roman"/>
                <w:sz w:val="24"/>
                <w:szCs w:val="24"/>
              </w:rPr>
              <w:t>Belemmeringen duurzaam gedrag</w:t>
            </w:r>
          </w:p>
          <w:p w14:paraId="3E870621" w14:textId="77777777" w:rsidR="001322CD" w:rsidRPr="001322CD" w:rsidRDefault="001322CD" w:rsidP="001322CD">
            <w:pPr>
              <w:pStyle w:val="Lijstalinea"/>
              <w:numPr>
                <w:ilvl w:val="0"/>
                <w:numId w:val="24"/>
              </w:numPr>
              <w:spacing w:after="0" w:line="240" w:lineRule="auto"/>
              <w:rPr>
                <w:rFonts w:cs="Times New Roman"/>
                <w:sz w:val="24"/>
                <w:szCs w:val="24"/>
              </w:rPr>
            </w:pPr>
            <w:r w:rsidRPr="001322CD">
              <w:rPr>
                <w:rFonts w:cs="Times New Roman"/>
                <w:sz w:val="24"/>
                <w:szCs w:val="24"/>
              </w:rPr>
              <w:t>Opvoeding</w:t>
            </w:r>
          </w:p>
        </w:tc>
        <w:tc>
          <w:tcPr>
            <w:tcW w:w="4595" w:type="dxa"/>
          </w:tcPr>
          <w:p w14:paraId="5D02FD7F" w14:textId="77777777" w:rsidR="001322CD" w:rsidRPr="001322CD" w:rsidRDefault="001322CD" w:rsidP="00E42B51">
            <w:pPr>
              <w:rPr>
                <w:rFonts w:cs="Times New Roman"/>
                <w:b/>
                <w:bCs/>
                <w:szCs w:val="24"/>
              </w:rPr>
            </w:pPr>
            <w:r w:rsidRPr="001322CD">
              <w:rPr>
                <w:rFonts w:cs="Times New Roman"/>
                <w:b/>
                <w:bCs/>
                <w:szCs w:val="24"/>
              </w:rPr>
              <w:t>Zelfverbetering</w:t>
            </w:r>
          </w:p>
          <w:p w14:paraId="56C3E559" w14:textId="77777777" w:rsidR="001322CD" w:rsidRPr="001322CD" w:rsidRDefault="001322CD" w:rsidP="001322CD">
            <w:pPr>
              <w:pStyle w:val="Lijstalinea"/>
              <w:numPr>
                <w:ilvl w:val="0"/>
                <w:numId w:val="25"/>
              </w:numPr>
              <w:spacing w:after="0" w:line="240" w:lineRule="auto"/>
              <w:rPr>
                <w:rFonts w:cs="Times New Roman"/>
                <w:sz w:val="24"/>
                <w:szCs w:val="24"/>
              </w:rPr>
            </w:pPr>
            <w:r w:rsidRPr="001322CD">
              <w:rPr>
                <w:rFonts w:cs="Times New Roman"/>
                <w:sz w:val="24"/>
                <w:szCs w:val="24"/>
              </w:rPr>
              <w:t>Wel voldoende maar kan er echt nog wel meer aan doen</w:t>
            </w:r>
          </w:p>
          <w:p w14:paraId="34427CF8" w14:textId="77777777" w:rsidR="001322CD" w:rsidRPr="001322CD" w:rsidRDefault="001322CD" w:rsidP="001322CD">
            <w:pPr>
              <w:pStyle w:val="Lijstalinea"/>
              <w:numPr>
                <w:ilvl w:val="0"/>
                <w:numId w:val="25"/>
              </w:numPr>
              <w:spacing w:after="0" w:line="240" w:lineRule="auto"/>
              <w:rPr>
                <w:rFonts w:cs="Times New Roman"/>
                <w:b/>
                <w:bCs/>
                <w:sz w:val="24"/>
                <w:szCs w:val="24"/>
              </w:rPr>
            </w:pPr>
            <w:r w:rsidRPr="001322CD">
              <w:rPr>
                <w:rFonts w:cs="Times New Roman"/>
                <w:sz w:val="24"/>
                <w:szCs w:val="24"/>
              </w:rPr>
              <w:t>In sommige gevallen kan het nog beter</w:t>
            </w:r>
          </w:p>
          <w:p w14:paraId="75C116AC" w14:textId="77777777" w:rsidR="001322CD" w:rsidRPr="001322CD" w:rsidRDefault="001322CD" w:rsidP="00E42B51">
            <w:pPr>
              <w:rPr>
                <w:rFonts w:cs="Times New Roman"/>
                <w:b/>
                <w:bCs/>
                <w:szCs w:val="24"/>
              </w:rPr>
            </w:pPr>
            <w:r w:rsidRPr="001322CD">
              <w:rPr>
                <w:rFonts w:cs="Times New Roman"/>
                <w:b/>
                <w:bCs/>
                <w:szCs w:val="24"/>
              </w:rPr>
              <w:t>Belemmeringen</w:t>
            </w:r>
          </w:p>
          <w:p w14:paraId="0B8FC9DC" w14:textId="77777777" w:rsidR="001322CD" w:rsidRPr="001322CD" w:rsidRDefault="001322CD" w:rsidP="001322CD">
            <w:pPr>
              <w:pStyle w:val="Lijstalinea"/>
              <w:numPr>
                <w:ilvl w:val="0"/>
                <w:numId w:val="25"/>
              </w:numPr>
              <w:spacing w:after="0" w:line="240" w:lineRule="auto"/>
              <w:rPr>
                <w:rFonts w:cs="Times New Roman"/>
                <w:b/>
                <w:bCs/>
                <w:sz w:val="24"/>
                <w:szCs w:val="24"/>
              </w:rPr>
            </w:pPr>
            <w:r w:rsidRPr="001322CD">
              <w:rPr>
                <w:rFonts w:cs="Times New Roman"/>
                <w:b/>
                <w:bCs/>
                <w:sz w:val="24"/>
                <w:szCs w:val="24"/>
              </w:rPr>
              <w:t>Geld</w:t>
            </w:r>
          </w:p>
          <w:p w14:paraId="263FBCB0" w14:textId="77777777" w:rsidR="001322CD" w:rsidRPr="001322CD" w:rsidRDefault="001322CD" w:rsidP="00E42B51">
            <w:pPr>
              <w:rPr>
                <w:rFonts w:cs="Times New Roman"/>
                <w:b/>
                <w:bCs/>
                <w:szCs w:val="24"/>
              </w:rPr>
            </w:pPr>
            <w:r w:rsidRPr="001322CD">
              <w:rPr>
                <w:rFonts w:cs="Times New Roman"/>
                <w:szCs w:val="24"/>
              </w:rPr>
              <w:t>Niet goedkoop om duurzaam te zijn</w:t>
            </w:r>
          </w:p>
          <w:p w14:paraId="76367584" w14:textId="77777777" w:rsidR="001322CD" w:rsidRPr="001322CD" w:rsidRDefault="001322CD" w:rsidP="001322CD">
            <w:pPr>
              <w:pStyle w:val="Lijstalinea"/>
              <w:numPr>
                <w:ilvl w:val="0"/>
                <w:numId w:val="25"/>
              </w:numPr>
              <w:spacing w:after="0" w:line="240" w:lineRule="auto"/>
              <w:rPr>
                <w:rFonts w:cs="Times New Roman"/>
                <w:b/>
                <w:bCs/>
                <w:sz w:val="24"/>
                <w:szCs w:val="24"/>
              </w:rPr>
            </w:pPr>
            <w:r w:rsidRPr="001322CD">
              <w:rPr>
                <w:rFonts w:cs="Times New Roman"/>
                <w:b/>
                <w:bCs/>
                <w:sz w:val="24"/>
                <w:szCs w:val="24"/>
              </w:rPr>
              <w:t>Moeite</w:t>
            </w:r>
          </w:p>
          <w:p w14:paraId="22473108" w14:textId="77777777" w:rsidR="001322CD" w:rsidRPr="001322CD" w:rsidRDefault="001322CD" w:rsidP="00E42B51">
            <w:pPr>
              <w:rPr>
                <w:rFonts w:cs="Times New Roman"/>
                <w:b/>
                <w:bCs/>
                <w:szCs w:val="24"/>
              </w:rPr>
            </w:pPr>
            <w:r w:rsidRPr="001322CD">
              <w:rPr>
                <w:rFonts w:cs="Times New Roman"/>
                <w:szCs w:val="24"/>
              </w:rPr>
              <w:t>Extra moeite is dan te veel</w:t>
            </w:r>
          </w:p>
          <w:p w14:paraId="2030BEEC" w14:textId="77777777" w:rsidR="001322CD" w:rsidRPr="001322CD" w:rsidRDefault="001322CD" w:rsidP="00E42B51">
            <w:pPr>
              <w:rPr>
                <w:rFonts w:cs="Times New Roman"/>
                <w:b/>
                <w:bCs/>
                <w:szCs w:val="24"/>
              </w:rPr>
            </w:pPr>
          </w:p>
          <w:p w14:paraId="0919345C" w14:textId="77777777" w:rsidR="001322CD" w:rsidRPr="001322CD" w:rsidRDefault="001322CD" w:rsidP="00E42B51">
            <w:pPr>
              <w:rPr>
                <w:rFonts w:cs="Times New Roman"/>
                <w:b/>
                <w:bCs/>
                <w:szCs w:val="24"/>
              </w:rPr>
            </w:pPr>
            <w:r w:rsidRPr="001322CD">
              <w:rPr>
                <w:rFonts w:cs="Times New Roman"/>
                <w:b/>
                <w:bCs/>
                <w:szCs w:val="24"/>
              </w:rPr>
              <w:t>Opvoeding</w:t>
            </w:r>
          </w:p>
          <w:p w14:paraId="26FA71FC" w14:textId="77777777" w:rsidR="001322CD" w:rsidRPr="001322CD" w:rsidRDefault="001322CD" w:rsidP="001322CD">
            <w:pPr>
              <w:pStyle w:val="Lijstalinea"/>
              <w:numPr>
                <w:ilvl w:val="0"/>
                <w:numId w:val="25"/>
              </w:numPr>
              <w:spacing w:after="0" w:line="240" w:lineRule="auto"/>
              <w:rPr>
                <w:rFonts w:cs="Times New Roman"/>
                <w:b/>
                <w:bCs/>
                <w:sz w:val="24"/>
                <w:szCs w:val="24"/>
              </w:rPr>
            </w:pPr>
            <w:r w:rsidRPr="001322CD">
              <w:rPr>
                <w:rFonts w:cs="Times New Roman"/>
                <w:sz w:val="24"/>
                <w:szCs w:val="24"/>
              </w:rPr>
              <w:t>Duurzaam gedrag hangt af van milieu</w:t>
            </w:r>
          </w:p>
          <w:p w14:paraId="70F38BBD" w14:textId="77777777" w:rsidR="001322CD" w:rsidRPr="001322CD" w:rsidRDefault="001322CD" w:rsidP="001322CD">
            <w:pPr>
              <w:pStyle w:val="Lijstalinea"/>
              <w:numPr>
                <w:ilvl w:val="0"/>
                <w:numId w:val="25"/>
              </w:numPr>
              <w:spacing w:after="0" w:line="240" w:lineRule="auto"/>
              <w:rPr>
                <w:rFonts w:cs="Times New Roman"/>
                <w:b/>
                <w:bCs/>
                <w:sz w:val="24"/>
                <w:szCs w:val="24"/>
              </w:rPr>
            </w:pPr>
            <w:r w:rsidRPr="001322CD">
              <w:rPr>
                <w:rFonts w:cs="Times New Roman"/>
                <w:sz w:val="24"/>
                <w:szCs w:val="24"/>
              </w:rPr>
              <w:t>Van ouders geleerd om te gaan met duurzaamheid</w:t>
            </w:r>
          </w:p>
        </w:tc>
      </w:tr>
      <w:tr w:rsidR="001322CD" w14:paraId="5012CC18" w14:textId="77777777" w:rsidTr="00E42B51">
        <w:tc>
          <w:tcPr>
            <w:tcW w:w="2104" w:type="dxa"/>
          </w:tcPr>
          <w:p w14:paraId="4A4E3E66" w14:textId="77777777" w:rsidR="001322CD" w:rsidRPr="001322CD" w:rsidRDefault="001322CD" w:rsidP="00E42B51">
            <w:pPr>
              <w:rPr>
                <w:rFonts w:cs="Times New Roman"/>
                <w:szCs w:val="24"/>
              </w:rPr>
            </w:pPr>
            <w:r w:rsidRPr="001322CD">
              <w:rPr>
                <w:rFonts w:cs="Times New Roman"/>
                <w:szCs w:val="24"/>
              </w:rPr>
              <w:t>Machteloosheid</w:t>
            </w:r>
          </w:p>
        </w:tc>
        <w:tc>
          <w:tcPr>
            <w:tcW w:w="2765" w:type="dxa"/>
          </w:tcPr>
          <w:p w14:paraId="36BCA479" w14:textId="77777777" w:rsidR="001322CD" w:rsidRPr="001322CD" w:rsidRDefault="001322CD" w:rsidP="001322CD">
            <w:pPr>
              <w:pStyle w:val="Lijstalinea"/>
              <w:numPr>
                <w:ilvl w:val="0"/>
                <w:numId w:val="26"/>
              </w:numPr>
              <w:spacing w:after="0" w:line="240" w:lineRule="auto"/>
              <w:rPr>
                <w:rFonts w:cs="Times New Roman"/>
                <w:sz w:val="24"/>
                <w:szCs w:val="24"/>
              </w:rPr>
            </w:pPr>
            <w:r w:rsidRPr="001322CD">
              <w:rPr>
                <w:rFonts w:cs="Times New Roman"/>
                <w:sz w:val="24"/>
                <w:szCs w:val="24"/>
              </w:rPr>
              <w:t>Alleen geen impact</w:t>
            </w:r>
          </w:p>
          <w:p w14:paraId="7DFE927D" w14:textId="77777777" w:rsidR="001322CD" w:rsidRPr="001322CD" w:rsidRDefault="001322CD" w:rsidP="001322CD">
            <w:pPr>
              <w:pStyle w:val="Lijstalinea"/>
              <w:numPr>
                <w:ilvl w:val="0"/>
                <w:numId w:val="26"/>
              </w:numPr>
              <w:spacing w:after="0" w:line="240" w:lineRule="auto"/>
              <w:rPr>
                <w:rFonts w:cs="Times New Roman"/>
                <w:sz w:val="24"/>
                <w:szCs w:val="24"/>
              </w:rPr>
            </w:pPr>
            <w:r w:rsidRPr="001322CD">
              <w:rPr>
                <w:rFonts w:cs="Times New Roman"/>
                <w:sz w:val="24"/>
                <w:szCs w:val="24"/>
              </w:rPr>
              <w:t>Collectieve verantwoordelijkheid</w:t>
            </w:r>
          </w:p>
        </w:tc>
        <w:tc>
          <w:tcPr>
            <w:tcW w:w="4595" w:type="dxa"/>
          </w:tcPr>
          <w:p w14:paraId="2A46D221" w14:textId="77777777" w:rsidR="001322CD" w:rsidRPr="001322CD" w:rsidRDefault="001322CD" w:rsidP="00E42B51">
            <w:pPr>
              <w:rPr>
                <w:rFonts w:cs="Times New Roman"/>
                <w:b/>
                <w:bCs/>
                <w:szCs w:val="24"/>
              </w:rPr>
            </w:pPr>
            <w:r w:rsidRPr="001322CD">
              <w:rPr>
                <w:rFonts w:cs="Times New Roman"/>
                <w:b/>
                <w:bCs/>
                <w:szCs w:val="24"/>
              </w:rPr>
              <w:t>Alleen niet veel impact</w:t>
            </w:r>
          </w:p>
          <w:p w14:paraId="79F7F442" w14:textId="77777777" w:rsidR="001322CD" w:rsidRPr="001322CD" w:rsidRDefault="001322CD" w:rsidP="001322CD">
            <w:pPr>
              <w:pStyle w:val="Lijstalinea"/>
              <w:numPr>
                <w:ilvl w:val="0"/>
                <w:numId w:val="27"/>
              </w:numPr>
              <w:spacing w:after="0" w:line="240" w:lineRule="auto"/>
              <w:rPr>
                <w:rFonts w:cs="Times New Roman"/>
                <w:b/>
                <w:bCs/>
                <w:sz w:val="24"/>
                <w:szCs w:val="24"/>
              </w:rPr>
            </w:pPr>
            <w:r w:rsidRPr="001322CD">
              <w:rPr>
                <w:rFonts w:cs="Times New Roman"/>
                <w:sz w:val="24"/>
                <w:szCs w:val="24"/>
              </w:rPr>
              <w:t>Aan de andere kant heb je alleen niet veel impact</w:t>
            </w:r>
          </w:p>
          <w:p w14:paraId="386271A0" w14:textId="77777777" w:rsidR="001322CD" w:rsidRPr="001322CD" w:rsidRDefault="001322CD" w:rsidP="001322CD">
            <w:pPr>
              <w:pStyle w:val="Lijstalinea"/>
              <w:numPr>
                <w:ilvl w:val="0"/>
                <w:numId w:val="27"/>
              </w:numPr>
              <w:spacing w:after="0" w:line="240" w:lineRule="auto"/>
              <w:rPr>
                <w:rFonts w:cs="Times New Roman"/>
                <w:b/>
                <w:bCs/>
                <w:sz w:val="24"/>
                <w:szCs w:val="24"/>
              </w:rPr>
            </w:pPr>
            <w:r w:rsidRPr="001322CD">
              <w:rPr>
                <w:rFonts w:cs="Times New Roman"/>
                <w:sz w:val="24"/>
                <w:szCs w:val="24"/>
              </w:rPr>
              <w:t>Ik kan het niet alleen oplossen</w:t>
            </w:r>
          </w:p>
          <w:p w14:paraId="33ADE576" w14:textId="77777777" w:rsidR="001322CD" w:rsidRPr="001322CD" w:rsidRDefault="001322CD" w:rsidP="00E42B51">
            <w:pPr>
              <w:rPr>
                <w:rFonts w:cs="Times New Roman"/>
                <w:b/>
                <w:bCs/>
                <w:szCs w:val="24"/>
              </w:rPr>
            </w:pPr>
            <w:r w:rsidRPr="001322CD">
              <w:rPr>
                <w:rFonts w:cs="Times New Roman"/>
                <w:b/>
                <w:bCs/>
                <w:szCs w:val="24"/>
              </w:rPr>
              <w:t>Collectieve verantwoordelijkheid</w:t>
            </w:r>
          </w:p>
          <w:p w14:paraId="3148ADA5" w14:textId="77777777" w:rsidR="001322CD" w:rsidRPr="001322CD" w:rsidRDefault="001322CD" w:rsidP="001322CD">
            <w:pPr>
              <w:pStyle w:val="Lijstalinea"/>
              <w:numPr>
                <w:ilvl w:val="0"/>
                <w:numId w:val="28"/>
              </w:numPr>
              <w:spacing w:after="0" w:line="240" w:lineRule="auto"/>
              <w:rPr>
                <w:rFonts w:cs="Times New Roman"/>
                <w:b/>
                <w:bCs/>
                <w:sz w:val="24"/>
                <w:szCs w:val="24"/>
              </w:rPr>
            </w:pPr>
            <w:r w:rsidRPr="001322CD">
              <w:rPr>
                <w:rFonts w:cs="Times New Roman"/>
                <w:b/>
                <w:bCs/>
                <w:sz w:val="24"/>
                <w:szCs w:val="24"/>
              </w:rPr>
              <w:lastRenderedPageBreak/>
              <w:t>Zelf</w:t>
            </w:r>
          </w:p>
          <w:p w14:paraId="4C3A5B3F" w14:textId="77777777" w:rsidR="001322CD" w:rsidRPr="001322CD" w:rsidRDefault="001322CD" w:rsidP="00E42B51">
            <w:pPr>
              <w:rPr>
                <w:rFonts w:cs="Times New Roman"/>
                <w:szCs w:val="24"/>
              </w:rPr>
            </w:pPr>
            <w:r w:rsidRPr="001322CD">
              <w:rPr>
                <w:rFonts w:cs="Times New Roman"/>
                <w:szCs w:val="24"/>
              </w:rPr>
              <w:t>Dat je ook verantwoordelijk bent voor je eigen duurzame gedrag</w:t>
            </w:r>
          </w:p>
          <w:p w14:paraId="75CB6496" w14:textId="77777777" w:rsidR="001322CD" w:rsidRPr="001322CD" w:rsidRDefault="001322CD" w:rsidP="001322CD">
            <w:pPr>
              <w:pStyle w:val="Lijstalinea"/>
              <w:numPr>
                <w:ilvl w:val="0"/>
                <w:numId w:val="28"/>
              </w:numPr>
              <w:spacing w:after="0" w:line="240" w:lineRule="auto"/>
              <w:rPr>
                <w:rFonts w:cs="Times New Roman"/>
                <w:b/>
                <w:bCs/>
                <w:sz w:val="24"/>
                <w:szCs w:val="24"/>
              </w:rPr>
            </w:pPr>
            <w:r w:rsidRPr="001322CD">
              <w:rPr>
                <w:rFonts w:cs="Times New Roman"/>
                <w:b/>
                <w:bCs/>
                <w:sz w:val="24"/>
                <w:szCs w:val="24"/>
              </w:rPr>
              <w:t>Regering</w:t>
            </w:r>
          </w:p>
          <w:p w14:paraId="16DED37E" w14:textId="77777777" w:rsidR="001322CD" w:rsidRPr="001322CD" w:rsidRDefault="001322CD" w:rsidP="00E42B51">
            <w:pPr>
              <w:rPr>
                <w:rFonts w:cs="Times New Roman"/>
                <w:szCs w:val="24"/>
              </w:rPr>
            </w:pPr>
            <w:r w:rsidRPr="001322CD">
              <w:rPr>
                <w:rFonts w:cs="Times New Roman"/>
                <w:szCs w:val="24"/>
              </w:rPr>
              <w:t>Ook verantwoordelijkheid bij regering</w:t>
            </w:r>
          </w:p>
          <w:p w14:paraId="7D644C21" w14:textId="77777777" w:rsidR="001322CD" w:rsidRPr="001322CD" w:rsidRDefault="001322CD" w:rsidP="001322CD">
            <w:pPr>
              <w:pStyle w:val="Lijstalinea"/>
              <w:numPr>
                <w:ilvl w:val="0"/>
                <w:numId w:val="28"/>
              </w:numPr>
              <w:spacing w:after="0" w:line="240" w:lineRule="auto"/>
              <w:rPr>
                <w:rFonts w:cs="Times New Roman"/>
                <w:b/>
                <w:bCs/>
                <w:sz w:val="24"/>
                <w:szCs w:val="24"/>
              </w:rPr>
            </w:pPr>
            <w:r w:rsidRPr="001322CD">
              <w:rPr>
                <w:rFonts w:cs="Times New Roman"/>
                <w:b/>
                <w:bCs/>
                <w:sz w:val="24"/>
                <w:szCs w:val="24"/>
              </w:rPr>
              <w:t>Bedrijven</w:t>
            </w:r>
          </w:p>
          <w:p w14:paraId="0BC99982" w14:textId="77777777" w:rsidR="001322CD" w:rsidRPr="001322CD" w:rsidRDefault="001322CD" w:rsidP="00E42B51">
            <w:pPr>
              <w:rPr>
                <w:rFonts w:cs="Times New Roman"/>
                <w:szCs w:val="24"/>
              </w:rPr>
            </w:pPr>
            <w:r w:rsidRPr="001322CD">
              <w:rPr>
                <w:rFonts w:cs="Times New Roman"/>
                <w:szCs w:val="24"/>
              </w:rPr>
              <w:t>Dat grote bedrijven er mee bezig gaan zijn</w:t>
            </w:r>
          </w:p>
        </w:tc>
      </w:tr>
      <w:tr w:rsidR="001322CD" w14:paraId="13708832" w14:textId="77777777" w:rsidTr="00E42B51">
        <w:tc>
          <w:tcPr>
            <w:tcW w:w="2104" w:type="dxa"/>
          </w:tcPr>
          <w:p w14:paraId="7C2C9393" w14:textId="77777777" w:rsidR="001322CD" w:rsidRPr="001322CD" w:rsidRDefault="001322CD" w:rsidP="00E42B51">
            <w:pPr>
              <w:rPr>
                <w:rFonts w:cs="Times New Roman"/>
                <w:szCs w:val="24"/>
              </w:rPr>
            </w:pPr>
            <w:r w:rsidRPr="001322CD">
              <w:rPr>
                <w:rFonts w:cs="Times New Roman"/>
                <w:szCs w:val="24"/>
              </w:rPr>
              <w:lastRenderedPageBreak/>
              <w:t>Sociale omgeving</w:t>
            </w:r>
          </w:p>
        </w:tc>
        <w:tc>
          <w:tcPr>
            <w:tcW w:w="2765" w:type="dxa"/>
          </w:tcPr>
          <w:p w14:paraId="55266CF5" w14:textId="77777777" w:rsidR="001322CD" w:rsidRPr="001322CD" w:rsidRDefault="001322CD" w:rsidP="001322CD">
            <w:pPr>
              <w:pStyle w:val="Lijstalinea"/>
              <w:numPr>
                <w:ilvl w:val="0"/>
                <w:numId w:val="28"/>
              </w:numPr>
              <w:spacing w:after="0" w:line="240" w:lineRule="auto"/>
              <w:rPr>
                <w:rFonts w:cs="Times New Roman"/>
                <w:sz w:val="24"/>
                <w:szCs w:val="24"/>
              </w:rPr>
            </w:pPr>
            <w:r w:rsidRPr="001322CD">
              <w:rPr>
                <w:rFonts w:cs="Times New Roman"/>
                <w:sz w:val="24"/>
                <w:szCs w:val="24"/>
              </w:rPr>
              <w:t>Gedrag overnemen nabije omgeving</w:t>
            </w:r>
          </w:p>
          <w:p w14:paraId="3E2EC4E7" w14:textId="77777777" w:rsidR="001322CD" w:rsidRPr="001322CD" w:rsidRDefault="001322CD" w:rsidP="001322CD">
            <w:pPr>
              <w:pStyle w:val="Lijstalinea"/>
              <w:numPr>
                <w:ilvl w:val="0"/>
                <w:numId w:val="28"/>
              </w:numPr>
              <w:spacing w:after="0" w:line="240" w:lineRule="auto"/>
              <w:rPr>
                <w:rFonts w:cs="Times New Roman"/>
                <w:sz w:val="24"/>
                <w:szCs w:val="24"/>
              </w:rPr>
            </w:pPr>
            <w:r w:rsidRPr="001322CD">
              <w:rPr>
                <w:rFonts w:cs="Times New Roman"/>
                <w:sz w:val="24"/>
                <w:szCs w:val="24"/>
              </w:rPr>
              <w:t>Niet beïnvloed door anderen (Collect &amp; Clean)</w:t>
            </w:r>
          </w:p>
          <w:p w14:paraId="234499DA" w14:textId="77777777" w:rsidR="001322CD" w:rsidRPr="001322CD" w:rsidRDefault="001322CD" w:rsidP="001322CD">
            <w:pPr>
              <w:pStyle w:val="Lijstalinea"/>
              <w:numPr>
                <w:ilvl w:val="0"/>
                <w:numId w:val="28"/>
              </w:numPr>
              <w:spacing w:after="0" w:line="240" w:lineRule="auto"/>
              <w:rPr>
                <w:rFonts w:cs="Times New Roman"/>
                <w:sz w:val="24"/>
                <w:szCs w:val="24"/>
              </w:rPr>
            </w:pPr>
            <w:r w:rsidRPr="001322CD">
              <w:rPr>
                <w:rFonts w:cs="Times New Roman"/>
                <w:sz w:val="24"/>
                <w:szCs w:val="24"/>
              </w:rPr>
              <w:t>Zien dat anderen duurzaam gedrag vertonen</w:t>
            </w:r>
          </w:p>
          <w:p w14:paraId="19CF020F" w14:textId="77777777" w:rsidR="001322CD" w:rsidRPr="001322CD" w:rsidRDefault="001322CD" w:rsidP="001322CD">
            <w:pPr>
              <w:pStyle w:val="Lijstalinea"/>
              <w:numPr>
                <w:ilvl w:val="0"/>
                <w:numId w:val="28"/>
              </w:numPr>
              <w:spacing w:after="0" w:line="240" w:lineRule="auto"/>
              <w:rPr>
                <w:rFonts w:cs="Times New Roman"/>
                <w:sz w:val="24"/>
                <w:szCs w:val="24"/>
              </w:rPr>
            </w:pPr>
            <w:r w:rsidRPr="001322CD">
              <w:rPr>
                <w:rFonts w:cs="Times New Roman"/>
                <w:sz w:val="24"/>
                <w:szCs w:val="24"/>
              </w:rPr>
              <w:t>Niet aanmoedigen anderen</w:t>
            </w:r>
          </w:p>
        </w:tc>
        <w:tc>
          <w:tcPr>
            <w:tcW w:w="4595" w:type="dxa"/>
          </w:tcPr>
          <w:p w14:paraId="358EC654" w14:textId="77777777" w:rsidR="001322CD" w:rsidRPr="001322CD" w:rsidRDefault="001322CD" w:rsidP="00E42B51">
            <w:pPr>
              <w:rPr>
                <w:rFonts w:cs="Times New Roman"/>
                <w:b/>
                <w:bCs/>
                <w:szCs w:val="24"/>
              </w:rPr>
            </w:pPr>
            <w:r w:rsidRPr="001322CD">
              <w:rPr>
                <w:rFonts w:cs="Times New Roman"/>
                <w:b/>
                <w:bCs/>
                <w:szCs w:val="24"/>
              </w:rPr>
              <w:t>Gedrag overnemen nabije omgeving</w:t>
            </w:r>
          </w:p>
          <w:p w14:paraId="415B45EE" w14:textId="77777777" w:rsidR="001322CD" w:rsidRPr="001322CD" w:rsidRDefault="001322CD" w:rsidP="001322CD">
            <w:pPr>
              <w:pStyle w:val="Lijstalinea"/>
              <w:numPr>
                <w:ilvl w:val="0"/>
                <w:numId w:val="29"/>
              </w:numPr>
              <w:spacing w:after="0" w:line="240" w:lineRule="auto"/>
              <w:rPr>
                <w:rFonts w:cs="Times New Roman"/>
                <w:b/>
                <w:bCs/>
                <w:sz w:val="24"/>
                <w:szCs w:val="24"/>
              </w:rPr>
            </w:pPr>
            <w:r w:rsidRPr="001322CD">
              <w:rPr>
                <w:rFonts w:cs="Times New Roman"/>
                <w:sz w:val="24"/>
                <w:szCs w:val="24"/>
              </w:rPr>
              <w:t>Als je bij bewuste vrienden bent probeer je er meer aan te denken</w:t>
            </w:r>
          </w:p>
          <w:p w14:paraId="659684E4" w14:textId="77777777" w:rsidR="001322CD" w:rsidRPr="001322CD" w:rsidRDefault="001322CD" w:rsidP="001322CD">
            <w:pPr>
              <w:pStyle w:val="Lijstalinea"/>
              <w:numPr>
                <w:ilvl w:val="0"/>
                <w:numId w:val="29"/>
              </w:numPr>
              <w:spacing w:after="0" w:line="240" w:lineRule="auto"/>
              <w:rPr>
                <w:rFonts w:cs="Times New Roman"/>
                <w:b/>
                <w:bCs/>
                <w:sz w:val="24"/>
                <w:szCs w:val="24"/>
              </w:rPr>
            </w:pPr>
            <w:r w:rsidRPr="001322CD">
              <w:rPr>
                <w:rFonts w:cs="Times New Roman"/>
                <w:sz w:val="24"/>
                <w:szCs w:val="24"/>
              </w:rPr>
              <w:t>Ben er meer mee bezig omdat mijn omgeving dat ook doet</w:t>
            </w:r>
          </w:p>
          <w:p w14:paraId="5A74F8F7" w14:textId="77777777" w:rsidR="001322CD" w:rsidRPr="001322CD" w:rsidRDefault="001322CD" w:rsidP="00E42B51">
            <w:pPr>
              <w:rPr>
                <w:rFonts w:cs="Times New Roman"/>
                <w:b/>
                <w:bCs/>
                <w:szCs w:val="24"/>
              </w:rPr>
            </w:pPr>
            <w:r w:rsidRPr="001322CD">
              <w:rPr>
                <w:rFonts w:cs="Times New Roman"/>
                <w:b/>
                <w:bCs/>
                <w:szCs w:val="24"/>
              </w:rPr>
              <w:t>Niet beïnvloed door anderen (Collect &amp; Clean)</w:t>
            </w:r>
          </w:p>
          <w:p w14:paraId="54800946" w14:textId="77777777" w:rsidR="001322CD" w:rsidRPr="001322CD" w:rsidRDefault="001322CD" w:rsidP="001322CD">
            <w:pPr>
              <w:pStyle w:val="Lijstalinea"/>
              <w:numPr>
                <w:ilvl w:val="0"/>
                <w:numId w:val="30"/>
              </w:numPr>
              <w:spacing w:after="0" w:line="240" w:lineRule="auto"/>
              <w:rPr>
                <w:rFonts w:cs="Times New Roman"/>
                <w:b/>
                <w:bCs/>
                <w:sz w:val="24"/>
                <w:szCs w:val="24"/>
              </w:rPr>
            </w:pPr>
            <w:r w:rsidRPr="001322CD">
              <w:rPr>
                <w:rFonts w:cs="Times New Roman"/>
                <w:sz w:val="24"/>
                <w:szCs w:val="24"/>
              </w:rPr>
              <w:t>Ik ben niet zo dat ik meega met de stroom</w:t>
            </w:r>
          </w:p>
          <w:p w14:paraId="4EF0B1B3" w14:textId="77777777" w:rsidR="001322CD" w:rsidRPr="001322CD" w:rsidRDefault="001322CD" w:rsidP="001322CD">
            <w:pPr>
              <w:pStyle w:val="Lijstalinea"/>
              <w:numPr>
                <w:ilvl w:val="0"/>
                <w:numId w:val="30"/>
              </w:numPr>
              <w:spacing w:after="0" w:line="240" w:lineRule="auto"/>
              <w:rPr>
                <w:rFonts w:cs="Times New Roman"/>
                <w:b/>
                <w:bCs/>
                <w:sz w:val="24"/>
                <w:szCs w:val="24"/>
              </w:rPr>
            </w:pPr>
            <w:r w:rsidRPr="001322CD">
              <w:rPr>
                <w:rFonts w:cs="Times New Roman"/>
                <w:sz w:val="24"/>
                <w:szCs w:val="24"/>
              </w:rPr>
              <w:t>Zou me niet uitmaken als anderen er geen gebruik van maken</w:t>
            </w:r>
          </w:p>
          <w:p w14:paraId="02DDEFC1" w14:textId="77777777" w:rsidR="001322CD" w:rsidRPr="001322CD" w:rsidRDefault="001322CD" w:rsidP="00E42B51">
            <w:pPr>
              <w:rPr>
                <w:rFonts w:cs="Times New Roman"/>
                <w:b/>
                <w:bCs/>
                <w:szCs w:val="24"/>
              </w:rPr>
            </w:pPr>
            <w:r w:rsidRPr="001322CD">
              <w:rPr>
                <w:rFonts w:cs="Times New Roman"/>
                <w:b/>
                <w:bCs/>
                <w:szCs w:val="24"/>
              </w:rPr>
              <w:t>Zien dat anderen duurzaam gedrag vertonen</w:t>
            </w:r>
          </w:p>
          <w:p w14:paraId="17437CC8" w14:textId="77777777" w:rsidR="001322CD" w:rsidRPr="001322CD" w:rsidRDefault="001322CD" w:rsidP="001322CD">
            <w:pPr>
              <w:pStyle w:val="Lijstalinea"/>
              <w:numPr>
                <w:ilvl w:val="0"/>
                <w:numId w:val="31"/>
              </w:numPr>
              <w:spacing w:after="0" w:line="240" w:lineRule="auto"/>
              <w:rPr>
                <w:rFonts w:cs="Times New Roman"/>
                <w:b/>
                <w:bCs/>
                <w:sz w:val="24"/>
                <w:szCs w:val="24"/>
              </w:rPr>
            </w:pPr>
            <w:r w:rsidRPr="001322CD">
              <w:rPr>
                <w:rFonts w:cs="Times New Roman"/>
                <w:sz w:val="24"/>
                <w:szCs w:val="24"/>
              </w:rPr>
              <w:t>De duurzame impact is dan groter</w:t>
            </w:r>
          </w:p>
          <w:p w14:paraId="1316CAF2" w14:textId="77777777" w:rsidR="001322CD" w:rsidRPr="001322CD" w:rsidRDefault="001322CD" w:rsidP="001322CD">
            <w:pPr>
              <w:pStyle w:val="Lijstalinea"/>
              <w:numPr>
                <w:ilvl w:val="0"/>
                <w:numId w:val="31"/>
              </w:numPr>
              <w:spacing w:after="0" w:line="240" w:lineRule="auto"/>
              <w:rPr>
                <w:rFonts w:cs="Times New Roman"/>
                <w:b/>
                <w:bCs/>
                <w:sz w:val="24"/>
                <w:szCs w:val="24"/>
              </w:rPr>
            </w:pPr>
            <w:r w:rsidRPr="001322CD">
              <w:rPr>
                <w:rFonts w:cs="Times New Roman"/>
                <w:sz w:val="24"/>
                <w:szCs w:val="24"/>
              </w:rPr>
              <w:t>Meer waarde met zijn allen</w:t>
            </w:r>
          </w:p>
          <w:p w14:paraId="6C745890" w14:textId="77777777" w:rsidR="001322CD" w:rsidRPr="001322CD" w:rsidRDefault="001322CD" w:rsidP="00E42B51">
            <w:pPr>
              <w:rPr>
                <w:rFonts w:cs="Times New Roman"/>
                <w:b/>
                <w:bCs/>
                <w:szCs w:val="24"/>
              </w:rPr>
            </w:pPr>
            <w:r w:rsidRPr="001322CD">
              <w:rPr>
                <w:rFonts w:cs="Times New Roman"/>
                <w:b/>
                <w:bCs/>
                <w:szCs w:val="24"/>
              </w:rPr>
              <w:t>Niet aanmoedigen anderen</w:t>
            </w:r>
          </w:p>
          <w:p w14:paraId="4676846C" w14:textId="77777777" w:rsidR="001322CD" w:rsidRPr="001322CD" w:rsidRDefault="001322CD" w:rsidP="001322CD">
            <w:pPr>
              <w:pStyle w:val="Lijstalinea"/>
              <w:numPr>
                <w:ilvl w:val="0"/>
                <w:numId w:val="32"/>
              </w:numPr>
              <w:spacing w:after="0" w:line="240" w:lineRule="auto"/>
              <w:rPr>
                <w:rFonts w:cs="Times New Roman"/>
                <w:b/>
                <w:bCs/>
                <w:sz w:val="24"/>
                <w:szCs w:val="24"/>
              </w:rPr>
            </w:pPr>
            <w:r w:rsidRPr="001322CD">
              <w:rPr>
                <w:rFonts w:cs="Times New Roman"/>
                <w:sz w:val="24"/>
                <w:szCs w:val="24"/>
              </w:rPr>
              <w:t>Denk niet dat ik er mensen op ga aanspreken</w:t>
            </w:r>
          </w:p>
          <w:p w14:paraId="4BC303AB" w14:textId="77777777" w:rsidR="001322CD" w:rsidRPr="001322CD" w:rsidRDefault="001322CD" w:rsidP="001322CD">
            <w:pPr>
              <w:pStyle w:val="Lijstalinea"/>
              <w:numPr>
                <w:ilvl w:val="0"/>
                <w:numId w:val="32"/>
              </w:numPr>
              <w:spacing w:after="0" w:line="240" w:lineRule="auto"/>
              <w:rPr>
                <w:rFonts w:cs="Times New Roman"/>
                <w:b/>
                <w:bCs/>
                <w:sz w:val="24"/>
                <w:szCs w:val="24"/>
              </w:rPr>
            </w:pPr>
            <w:r w:rsidRPr="001322CD">
              <w:rPr>
                <w:rFonts w:cs="Times New Roman"/>
                <w:sz w:val="24"/>
                <w:szCs w:val="24"/>
              </w:rPr>
              <w:t>Niet uit comfortzone om iets aan te moedigen</w:t>
            </w:r>
          </w:p>
        </w:tc>
      </w:tr>
      <w:tr w:rsidR="001322CD" w14:paraId="7268D213" w14:textId="77777777" w:rsidTr="00E42B51">
        <w:tc>
          <w:tcPr>
            <w:tcW w:w="2104" w:type="dxa"/>
          </w:tcPr>
          <w:p w14:paraId="5F25AE2B" w14:textId="77777777" w:rsidR="001322CD" w:rsidRPr="001322CD" w:rsidRDefault="001322CD" w:rsidP="00E42B51">
            <w:pPr>
              <w:rPr>
                <w:rFonts w:cs="Times New Roman"/>
                <w:szCs w:val="24"/>
              </w:rPr>
            </w:pPr>
            <w:r w:rsidRPr="001322CD">
              <w:rPr>
                <w:rFonts w:cs="Times New Roman"/>
                <w:szCs w:val="24"/>
              </w:rPr>
              <w:t>Praktische voorwaarden systeem</w:t>
            </w:r>
          </w:p>
        </w:tc>
        <w:tc>
          <w:tcPr>
            <w:tcW w:w="2765" w:type="dxa"/>
          </w:tcPr>
          <w:p w14:paraId="439796D1" w14:textId="77777777" w:rsidR="001322CD" w:rsidRPr="001322CD" w:rsidRDefault="001322CD" w:rsidP="001322CD">
            <w:pPr>
              <w:pStyle w:val="Lijstalinea"/>
              <w:numPr>
                <w:ilvl w:val="0"/>
                <w:numId w:val="33"/>
              </w:numPr>
              <w:spacing w:after="0" w:line="240" w:lineRule="auto"/>
              <w:rPr>
                <w:rFonts w:cs="Times New Roman"/>
                <w:sz w:val="24"/>
                <w:szCs w:val="24"/>
              </w:rPr>
            </w:pPr>
            <w:r w:rsidRPr="001322CD">
              <w:rPr>
                <w:rFonts w:cs="Times New Roman"/>
                <w:sz w:val="24"/>
                <w:szCs w:val="24"/>
              </w:rPr>
              <w:t>Eenvoudig in gebruik</w:t>
            </w:r>
          </w:p>
          <w:p w14:paraId="298198AF" w14:textId="77777777" w:rsidR="001322CD" w:rsidRPr="001322CD" w:rsidRDefault="001322CD" w:rsidP="001322CD">
            <w:pPr>
              <w:pStyle w:val="Lijstalinea"/>
              <w:numPr>
                <w:ilvl w:val="0"/>
                <w:numId w:val="33"/>
              </w:numPr>
              <w:spacing w:after="0" w:line="240" w:lineRule="auto"/>
              <w:rPr>
                <w:rFonts w:cs="Times New Roman"/>
                <w:sz w:val="24"/>
                <w:szCs w:val="24"/>
              </w:rPr>
            </w:pPr>
            <w:r w:rsidRPr="001322CD">
              <w:rPr>
                <w:rFonts w:cs="Times New Roman"/>
                <w:sz w:val="24"/>
                <w:szCs w:val="24"/>
              </w:rPr>
              <w:t>Locatie collectiebox</w:t>
            </w:r>
          </w:p>
          <w:p w14:paraId="6BCB335C" w14:textId="77777777" w:rsidR="001322CD" w:rsidRPr="001322CD" w:rsidRDefault="001322CD" w:rsidP="001322CD">
            <w:pPr>
              <w:pStyle w:val="Lijstalinea"/>
              <w:numPr>
                <w:ilvl w:val="0"/>
                <w:numId w:val="33"/>
              </w:numPr>
              <w:spacing w:after="0" w:line="240" w:lineRule="auto"/>
              <w:rPr>
                <w:rFonts w:cs="Times New Roman"/>
                <w:sz w:val="24"/>
                <w:szCs w:val="24"/>
              </w:rPr>
            </w:pPr>
            <w:r w:rsidRPr="001322CD">
              <w:rPr>
                <w:rFonts w:cs="Times New Roman"/>
                <w:sz w:val="24"/>
                <w:szCs w:val="24"/>
              </w:rPr>
              <w:t>Prijs</w:t>
            </w:r>
          </w:p>
          <w:p w14:paraId="6D7E3CB1" w14:textId="77777777" w:rsidR="001322CD" w:rsidRPr="001322CD" w:rsidRDefault="001322CD" w:rsidP="001322CD">
            <w:pPr>
              <w:pStyle w:val="Lijstalinea"/>
              <w:numPr>
                <w:ilvl w:val="0"/>
                <w:numId w:val="33"/>
              </w:numPr>
              <w:spacing w:after="0" w:line="240" w:lineRule="auto"/>
              <w:rPr>
                <w:rFonts w:cs="Times New Roman"/>
                <w:sz w:val="24"/>
                <w:szCs w:val="24"/>
              </w:rPr>
            </w:pPr>
            <w:r w:rsidRPr="001322CD">
              <w:rPr>
                <w:rFonts w:cs="Times New Roman"/>
                <w:sz w:val="24"/>
                <w:szCs w:val="24"/>
              </w:rPr>
              <w:t>Duidelijkheid</w:t>
            </w:r>
          </w:p>
        </w:tc>
        <w:tc>
          <w:tcPr>
            <w:tcW w:w="4595" w:type="dxa"/>
          </w:tcPr>
          <w:p w14:paraId="1EEB3E46" w14:textId="77777777" w:rsidR="001322CD" w:rsidRPr="001322CD" w:rsidRDefault="001322CD" w:rsidP="00E42B51">
            <w:pPr>
              <w:rPr>
                <w:rFonts w:cs="Times New Roman"/>
                <w:b/>
                <w:bCs/>
                <w:szCs w:val="24"/>
              </w:rPr>
            </w:pPr>
            <w:r w:rsidRPr="001322CD">
              <w:rPr>
                <w:rFonts w:cs="Times New Roman"/>
                <w:b/>
                <w:bCs/>
                <w:szCs w:val="24"/>
              </w:rPr>
              <w:t>Eenvoudig in gebruik</w:t>
            </w:r>
          </w:p>
          <w:p w14:paraId="41C0D387" w14:textId="77777777" w:rsidR="001322CD" w:rsidRPr="001322CD" w:rsidRDefault="001322CD" w:rsidP="001322CD">
            <w:pPr>
              <w:pStyle w:val="Lijstalinea"/>
              <w:numPr>
                <w:ilvl w:val="0"/>
                <w:numId w:val="36"/>
              </w:numPr>
              <w:spacing w:after="0" w:line="240" w:lineRule="auto"/>
              <w:rPr>
                <w:rFonts w:cs="Times New Roman"/>
                <w:b/>
                <w:bCs/>
                <w:sz w:val="24"/>
                <w:szCs w:val="24"/>
              </w:rPr>
            </w:pPr>
            <w:r w:rsidRPr="001322CD">
              <w:rPr>
                <w:rFonts w:cs="Times New Roman"/>
                <w:sz w:val="24"/>
                <w:szCs w:val="24"/>
              </w:rPr>
              <w:t>Eerst kijken of het systeem makkelijk werkt</w:t>
            </w:r>
          </w:p>
          <w:p w14:paraId="1D7FC28E" w14:textId="77777777" w:rsidR="001322CD" w:rsidRPr="001322CD" w:rsidRDefault="001322CD" w:rsidP="001322CD">
            <w:pPr>
              <w:pStyle w:val="Lijstalinea"/>
              <w:numPr>
                <w:ilvl w:val="0"/>
                <w:numId w:val="36"/>
              </w:numPr>
              <w:spacing w:after="0" w:line="240" w:lineRule="auto"/>
              <w:rPr>
                <w:rFonts w:cs="Times New Roman"/>
                <w:b/>
                <w:bCs/>
                <w:sz w:val="24"/>
                <w:szCs w:val="24"/>
              </w:rPr>
            </w:pPr>
            <w:r w:rsidRPr="001322CD">
              <w:rPr>
                <w:rFonts w:cs="Times New Roman"/>
                <w:sz w:val="24"/>
                <w:szCs w:val="24"/>
              </w:rPr>
              <w:t>Nu denken mensen er ook niet over na</w:t>
            </w:r>
          </w:p>
          <w:p w14:paraId="49577343" w14:textId="77777777" w:rsidR="001322CD" w:rsidRPr="001322CD" w:rsidRDefault="001322CD" w:rsidP="00E42B51">
            <w:pPr>
              <w:rPr>
                <w:rFonts w:cs="Times New Roman"/>
                <w:b/>
                <w:bCs/>
                <w:szCs w:val="24"/>
              </w:rPr>
            </w:pPr>
            <w:r w:rsidRPr="001322CD">
              <w:rPr>
                <w:rFonts w:cs="Times New Roman"/>
                <w:b/>
                <w:bCs/>
                <w:szCs w:val="24"/>
              </w:rPr>
              <w:t>Locatie collectiebox</w:t>
            </w:r>
          </w:p>
          <w:p w14:paraId="3AEDBB97" w14:textId="77777777" w:rsidR="001322CD" w:rsidRPr="001322CD" w:rsidRDefault="001322CD" w:rsidP="001322CD">
            <w:pPr>
              <w:pStyle w:val="Lijstalinea"/>
              <w:numPr>
                <w:ilvl w:val="0"/>
                <w:numId w:val="37"/>
              </w:numPr>
              <w:spacing w:after="0" w:line="240" w:lineRule="auto"/>
              <w:rPr>
                <w:rFonts w:cs="Times New Roman"/>
                <w:b/>
                <w:bCs/>
                <w:sz w:val="24"/>
                <w:szCs w:val="24"/>
              </w:rPr>
            </w:pPr>
            <w:r w:rsidRPr="001322CD">
              <w:rPr>
                <w:rFonts w:cs="Times New Roman"/>
                <w:sz w:val="24"/>
                <w:szCs w:val="24"/>
              </w:rPr>
              <w:t>Mits er ook goede inleverpunten zijn</w:t>
            </w:r>
          </w:p>
          <w:p w14:paraId="4D42590F" w14:textId="77777777" w:rsidR="001322CD" w:rsidRPr="001322CD" w:rsidRDefault="001322CD" w:rsidP="001322CD">
            <w:pPr>
              <w:pStyle w:val="Lijstalinea"/>
              <w:numPr>
                <w:ilvl w:val="0"/>
                <w:numId w:val="37"/>
              </w:numPr>
              <w:spacing w:after="0" w:line="240" w:lineRule="auto"/>
              <w:rPr>
                <w:rFonts w:cs="Times New Roman"/>
                <w:b/>
                <w:bCs/>
                <w:sz w:val="24"/>
                <w:szCs w:val="24"/>
              </w:rPr>
            </w:pPr>
            <w:r w:rsidRPr="001322CD">
              <w:rPr>
                <w:rFonts w:cs="Times New Roman"/>
                <w:sz w:val="24"/>
                <w:szCs w:val="24"/>
              </w:rPr>
              <w:t>Niet maar één plek in schoolpand dat is vervelend</w:t>
            </w:r>
          </w:p>
          <w:p w14:paraId="055F800D" w14:textId="77777777" w:rsidR="001322CD" w:rsidRPr="001322CD" w:rsidRDefault="001322CD" w:rsidP="00E42B51">
            <w:pPr>
              <w:rPr>
                <w:rFonts w:cs="Times New Roman"/>
                <w:b/>
                <w:bCs/>
                <w:szCs w:val="24"/>
              </w:rPr>
            </w:pPr>
            <w:r w:rsidRPr="001322CD">
              <w:rPr>
                <w:rFonts w:cs="Times New Roman"/>
                <w:b/>
                <w:bCs/>
                <w:szCs w:val="24"/>
              </w:rPr>
              <w:t>Prijs</w:t>
            </w:r>
          </w:p>
          <w:p w14:paraId="3BC01FE8" w14:textId="77777777" w:rsidR="001322CD" w:rsidRPr="001322CD" w:rsidRDefault="001322CD" w:rsidP="001322CD">
            <w:pPr>
              <w:pStyle w:val="Lijstalinea"/>
              <w:numPr>
                <w:ilvl w:val="0"/>
                <w:numId w:val="38"/>
              </w:numPr>
              <w:spacing w:after="0" w:line="240" w:lineRule="auto"/>
              <w:rPr>
                <w:rFonts w:cs="Times New Roman"/>
                <w:b/>
                <w:bCs/>
                <w:sz w:val="24"/>
                <w:szCs w:val="24"/>
              </w:rPr>
            </w:pPr>
            <w:r w:rsidRPr="001322CD">
              <w:rPr>
                <w:rFonts w:cs="Times New Roman"/>
                <w:sz w:val="24"/>
                <w:szCs w:val="24"/>
              </w:rPr>
              <w:t>Moet niet veel duurder worden</w:t>
            </w:r>
          </w:p>
          <w:p w14:paraId="5494CF10" w14:textId="77777777" w:rsidR="001322CD" w:rsidRPr="001322CD" w:rsidRDefault="001322CD" w:rsidP="001322CD">
            <w:pPr>
              <w:pStyle w:val="Lijstalinea"/>
              <w:numPr>
                <w:ilvl w:val="0"/>
                <w:numId w:val="38"/>
              </w:numPr>
              <w:spacing w:after="0" w:line="240" w:lineRule="auto"/>
              <w:rPr>
                <w:rFonts w:cs="Times New Roman"/>
                <w:b/>
                <w:bCs/>
                <w:sz w:val="24"/>
                <w:szCs w:val="24"/>
              </w:rPr>
            </w:pPr>
            <w:r w:rsidRPr="001322CD">
              <w:rPr>
                <w:rFonts w:cs="Times New Roman"/>
                <w:sz w:val="24"/>
                <w:szCs w:val="24"/>
              </w:rPr>
              <w:t>Wordt gestimuleerd wanneer goedkoper dan wegwerpbekertje</w:t>
            </w:r>
          </w:p>
          <w:p w14:paraId="6BD87319" w14:textId="77777777" w:rsidR="001322CD" w:rsidRPr="001322CD" w:rsidRDefault="001322CD" w:rsidP="00E42B51">
            <w:pPr>
              <w:rPr>
                <w:rFonts w:cs="Times New Roman"/>
                <w:b/>
                <w:bCs/>
                <w:szCs w:val="24"/>
              </w:rPr>
            </w:pPr>
            <w:r w:rsidRPr="001322CD">
              <w:rPr>
                <w:rFonts w:cs="Times New Roman"/>
                <w:b/>
                <w:bCs/>
                <w:szCs w:val="24"/>
              </w:rPr>
              <w:t>Duidelijkheid</w:t>
            </w:r>
          </w:p>
          <w:p w14:paraId="69C48190" w14:textId="77777777" w:rsidR="001322CD" w:rsidRPr="001322CD" w:rsidRDefault="001322CD" w:rsidP="001322CD">
            <w:pPr>
              <w:pStyle w:val="Lijstalinea"/>
              <w:numPr>
                <w:ilvl w:val="0"/>
                <w:numId w:val="39"/>
              </w:numPr>
              <w:spacing w:after="0" w:line="240" w:lineRule="auto"/>
              <w:rPr>
                <w:rFonts w:cs="Times New Roman"/>
                <w:b/>
                <w:bCs/>
                <w:sz w:val="24"/>
                <w:szCs w:val="24"/>
              </w:rPr>
            </w:pPr>
            <w:r w:rsidRPr="001322CD">
              <w:rPr>
                <w:rFonts w:cs="Times New Roman"/>
                <w:sz w:val="24"/>
                <w:szCs w:val="24"/>
              </w:rPr>
              <w:t>Onduidelijk proces is drempel</w:t>
            </w:r>
          </w:p>
          <w:p w14:paraId="32AB5857" w14:textId="77777777" w:rsidR="001322CD" w:rsidRPr="001322CD" w:rsidRDefault="001322CD" w:rsidP="001322CD">
            <w:pPr>
              <w:pStyle w:val="Lijstalinea"/>
              <w:numPr>
                <w:ilvl w:val="0"/>
                <w:numId w:val="39"/>
              </w:numPr>
              <w:spacing w:after="0" w:line="240" w:lineRule="auto"/>
              <w:rPr>
                <w:rFonts w:cs="Times New Roman"/>
                <w:b/>
                <w:bCs/>
                <w:sz w:val="24"/>
                <w:szCs w:val="24"/>
              </w:rPr>
            </w:pPr>
            <w:r w:rsidRPr="001322CD">
              <w:rPr>
                <w:rFonts w:cs="Times New Roman"/>
                <w:sz w:val="24"/>
                <w:szCs w:val="24"/>
              </w:rPr>
              <w:t>De markt laten zien hoe het werkt</w:t>
            </w:r>
          </w:p>
        </w:tc>
      </w:tr>
      <w:tr w:rsidR="001322CD" w14:paraId="1024B8B9" w14:textId="77777777" w:rsidTr="00E42B51">
        <w:tc>
          <w:tcPr>
            <w:tcW w:w="2104" w:type="dxa"/>
          </w:tcPr>
          <w:p w14:paraId="3A502641" w14:textId="77777777" w:rsidR="001322CD" w:rsidRPr="001322CD" w:rsidRDefault="001322CD" w:rsidP="00E42B51">
            <w:pPr>
              <w:rPr>
                <w:rFonts w:cs="Times New Roman"/>
                <w:szCs w:val="24"/>
              </w:rPr>
            </w:pPr>
            <w:r w:rsidRPr="001322CD">
              <w:rPr>
                <w:rFonts w:cs="Times New Roman"/>
                <w:szCs w:val="24"/>
              </w:rPr>
              <w:t>Vertrouwen in systeem</w:t>
            </w:r>
          </w:p>
        </w:tc>
        <w:tc>
          <w:tcPr>
            <w:tcW w:w="2765" w:type="dxa"/>
          </w:tcPr>
          <w:p w14:paraId="2FD84F20" w14:textId="77777777" w:rsidR="001322CD" w:rsidRPr="001322CD" w:rsidRDefault="001322CD" w:rsidP="001322CD">
            <w:pPr>
              <w:pStyle w:val="Lijstalinea"/>
              <w:numPr>
                <w:ilvl w:val="0"/>
                <w:numId w:val="34"/>
              </w:numPr>
              <w:spacing w:after="0" w:line="240" w:lineRule="auto"/>
              <w:rPr>
                <w:rFonts w:cs="Times New Roman"/>
                <w:sz w:val="24"/>
                <w:szCs w:val="24"/>
              </w:rPr>
            </w:pPr>
            <w:r w:rsidRPr="001322CD">
              <w:rPr>
                <w:rFonts w:cs="Times New Roman"/>
                <w:sz w:val="24"/>
                <w:szCs w:val="24"/>
              </w:rPr>
              <w:t xml:space="preserve">Systeem in orde </w:t>
            </w:r>
          </w:p>
          <w:p w14:paraId="18604B5B" w14:textId="77777777" w:rsidR="001322CD" w:rsidRPr="001322CD" w:rsidRDefault="001322CD" w:rsidP="001322CD">
            <w:pPr>
              <w:pStyle w:val="Lijstalinea"/>
              <w:numPr>
                <w:ilvl w:val="0"/>
                <w:numId w:val="34"/>
              </w:numPr>
              <w:spacing w:after="0" w:line="240" w:lineRule="auto"/>
              <w:rPr>
                <w:rFonts w:cs="Times New Roman"/>
                <w:sz w:val="24"/>
                <w:szCs w:val="24"/>
              </w:rPr>
            </w:pPr>
            <w:r w:rsidRPr="001322CD">
              <w:rPr>
                <w:rFonts w:cs="Times New Roman"/>
                <w:sz w:val="24"/>
                <w:szCs w:val="24"/>
              </w:rPr>
              <w:t>Hygiëne bekers</w:t>
            </w:r>
          </w:p>
        </w:tc>
        <w:tc>
          <w:tcPr>
            <w:tcW w:w="4595" w:type="dxa"/>
          </w:tcPr>
          <w:p w14:paraId="41379589" w14:textId="77777777" w:rsidR="001322CD" w:rsidRPr="001322CD" w:rsidRDefault="001322CD" w:rsidP="00E42B51">
            <w:pPr>
              <w:rPr>
                <w:rFonts w:cs="Times New Roman"/>
                <w:b/>
                <w:bCs/>
                <w:szCs w:val="24"/>
              </w:rPr>
            </w:pPr>
            <w:r w:rsidRPr="001322CD">
              <w:rPr>
                <w:rFonts w:cs="Times New Roman"/>
                <w:b/>
                <w:bCs/>
                <w:szCs w:val="24"/>
              </w:rPr>
              <w:t>Systeem in orde</w:t>
            </w:r>
          </w:p>
          <w:p w14:paraId="0C707A72" w14:textId="77777777" w:rsidR="001322CD" w:rsidRPr="001322CD" w:rsidRDefault="001322CD" w:rsidP="001322CD">
            <w:pPr>
              <w:pStyle w:val="Lijstalinea"/>
              <w:numPr>
                <w:ilvl w:val="0"/>
                <w:numId w:val="40"/>
              </w:numPr>
              <w:spacing w:after="0" w:line="240" w:lineRule="auto"/>
              <w:rPr>
                <w:rFonts w:cs="Times New Roman"/>
                <w:b/>
                <w:bCs/>
                <w:sz w:val="24"/>
                <w:szCs w:val="24"/>
              </w:rPr>
            </w:pPr>
            <w:r w:rsidRPr="001322CD">
              <w:rPr>
                <w:rFonts w:cs="Times New Roman"/>
                <w:sz w:val="24"/>
                <w:szCs w:val="24"/>
              </w:rPr>
              <w:t>Laat zien dat het betrouwbaar is</w:t>
            </w:r>
          </w:p>
          <w:p w14:paraId="52161A71" w14:textId="77777777" w:rsidR="001322CD" w:rsidRPr="001322CD" w:rsidRDefault="001322CD" w:rsidP="001322CD">
            <w:pPr>
              <w:pStyle w:val="Lijstalinea"/>
              <w:numPr>
                <w:ilvl w:val="0"/>
                <w:numId w:val="40"/>
              </w:numPr>
              <w:spacing w:after="0" w:line="240" w:lineRule="auto"/>
              <w:rPr>
                <w:rFonts w:cs="Times New Roman"/>
                <w:b/>
                <w:bCs/>
                <w:sz w:val="24"/>
                <w:szCs w:val="24"/>
              </w:rPr>
            </w:pPr>
            <w:r w:rsidRPr="001322CD">
              <w:rPr>
                <w:rFonts w:cs="Times New Roman"/>
                <w:sz w:val="24"/>
                <w:szCs w:val="24"/>
              </w:rPr>
              <w:t>Als iets een keer niet goed is systeem niet gebruiken</w:t>
            </w:r>
          </w:p>
          <w:p w14:paraId="35012F47" w14:textId="77777777" w:rsidR="001322CD" w:rsidRPr="001322CD" w:rsidRDefault="001322CD" w:rsidP="001322CD">
            <w:pPr>
              <w:pStyle w:val="Lijstalinea"/>
              <w:numPr>
                <w:ilvl w:val="0"/>
                <w:numId w:val="40"/>
              </w:numPr>
              <w:spacing w:after="0" w:line="240" w:lineRule="auto"/>
              <w:rPr>
                <w:rFonts w:cs="Times New Roman"/>
                <w:b/>
                <w:bCs/>
                <w:sz w:val="24"/>
                <w:szCs w:val="24"/>
              </w:rPr>
            </w:pPr>
            <w:r w:rsidRPr="001322CD">
              <w:rPr>
                <w:rFonts w:cs="Times New Roman"/>
                <w:sz w:val="24"/>
                <w:szCs w:val="24"/>
              </w:rPr>
              <w:t>Kijken of er voldoende bekers zijn</w:t>
            </w:r>
          </w:p>
          <w:p w14:paraId="097F828D" w14:textId="77777777" w:rsidR="001322CD" w:rsidRPr="001322CD" w:rsidRDefault="001322CD" w:rsidP="00E42B51">
            <w:pPr>
              <w:rPr>
                <w:rFonts w:cs="Times New Roman"/>
                <w:b/>
                <w:bCs/>
                <w:szCs w:val="24"/>
              </w:rPr>
            </w:pPr>
            <w:r w:rsidRPr="001322CD">
              <w:rPr>
                <w:rFonts w:cs="Times New Roman"/>
                <w:b/>
                <w:bCs/>
                <w:szCs w:val="24"/>
              </w:rPr>
              <w:lastRenderedPageBreak/>
              <w:t>Hygiëne bekers</w:t>
            </w:r>
          </w:p>
          <w:p w14:paraId="7BC000D5" w14:textId="77777777" w:rsidR="001322CD" w:rsidRPr="001322CD" w:rsidRDefault="001322CD" w:rsidP="001322CD">
            <w:pPr>
              <w:pStyle w:val="Lijstalinea"/>
              <w:numPr>
                <w:ilvl w:val="0"/>
                <w:numId w:val="40"/>
              </w:numPr>
              <w:spacing w:after="0" w:line="240" w:lineRule="auto"/>
              <w:rPr>
                <w:rFonts w:cs="Times New Roman"/>
                <w:b/>
                <w:bCs/>
                <w:sz w:val="24"/>
                <w:szCs w:val="24"/>
              </w:rPr>
            </w:pPr>
            <w:r w:rsidRPr="001322CD">
              <w:rPr>
                <w:rFonts w:cs="Times New Roman"/>
                <w:sz w:val="24"/>
                <w:szCs w:val="24"/>
              </w:rPr>
              <w:t>Alles moet er schoon en netjes uitzien</w:t>
            </w:r>
          </w:p>
          <w:p w14:paraId="0FECF2A1" w14:textId="77777777" w:rsidR="001322CD" w:rsidRPr="001322CD" w:rsidRDefault="001322CD" w:rsidP="001322CD">
            <w:pPr>
              <w:pStyle w:val="Lijstalinea"/>
              <w:numPr>
                <w:ilvl w:val="0"/>
                <w:numId w:val="40"/>
              </w:numPr>
              <w:spacing w:after="0" w:line="240" w:lineRule="auto"/>
              <w:rPr>
                <w:rFonts w:cs="Times New Roman"/>
                <w:b/>
                <w:bCs/>
                <w:sz w:val="24"/>
                <w:szCs w:val="24"/>
              </w:rPr>
            </w:pPr>
            <w:r w:rsidRPr="001322CD">
              <w:rPr>
                <w:rFonts w:cs="Times New Roman"/>
                <w:sz w:val="24"/>
                <w:szCs w:val="24"/>
              </w:rPr>
              <w:t>Bekers moeten goed schoon zijn zonder resten</w:t>
            </w:r>
          </w:p>
        </w:tc>
      </w:tr>
      <w:tr w:rsidR="001322CD" w14:paraId="38FA6A88" w14:textId="77777777" w:rsidTr="00E42B51">
        <w:tc>
          <w:tcPr>
            <w:tcW w:w="2104" w:type="dxa"/>
          </w:tcPr>
          <w:p w14:paraId="6BCF4774" w14:textId="77777777" w:rsidR="001322CD" w:rsidRPr="001322CD" w:rsidRDefault="001322CD" w:rsidP="00E42B51">
            <w:pPr>
              <w:rPr>
                <w:rFonts w:cs="Times New Roman"/>
                <w:szCs w:val="24"/>
              </w:rPr>
            </w:pPr>
            <w:r w:rsidRPr="001322CD">
              <w:rPr>
                <w:rFonts w:cs="Times New Roman"/>
                <w:szCs w:val="24"/>
              </w:rPr>
              <w:lastRenderedPageBreak/>
              <w:t>Voordelen gebruik systeem</w:t>
            </w:r>
          </w:p>
        </w:tc>
        <w:tc>
          <w:tcPr>
            <w:tcW w:w="2765" w:type="dxa"/>
          </w:tcPr>
          <w:p w14:paraId="09F51A77" w14:textId="77777777" w:rsidR="001322CD" w:rsidRPr="001322CD" w:rsidRDefault="001322CD" w:rsidP="001322CD">
            <w:pPr>
              <w:pStyle w:val="Lijstalinea"/>
              <w:numPr>
                <w:ilvl w:val="0"/>
                <w:numId w:val="35"/>
              </w:numPr>
              <w:spacing w:after="0" w:line="240" w:lineRule="auto"/>
              <w:rPr>
                <w:rFonts w:cs="Times New Roman"/>
                <w:sz w:val="24"/>
                <w:szCs w:val="24"/>
              </w:rPr>
            </w:pPr>
            <w:r w:rsidRPr="001322CD">
              <w:rPr>
                <w:rFonts w:cs="Times New Roman"/>
                <w:sz w:val="24"/>
                <w:szCs w:val="24"/>
              </w:rPr>
              <w:t>Bewustwording milieu</w:t>
            </w:r>
          </w:p>
          <w:p w14:paraId="1B04FB4F" w14:textId="77777777" w:rsidR="001322CD" w:rsidRPr="001322CD" w:rsidRDefault="001322CD" w:rsidP="001322CD">
            <w:pPr>
              <w:pStyle w:val="Lijstalinea"/>
              <w:numPr>
                <w:ilvl w:val="0"/>
                <w:numId w:val="35"/>
              </w:numPr>
              <w:spacing w:after="0" w:line="240" w:lineRule="auto"/>
              <w:rPr>
                <w:rFonts w:cs="Times New Roman"/>
                <w:sz w:val="24"/>
                <w:szCs w:val="24"/>
              </w:rPr>
            </w:pPr>
            <w:r w:rsidRPr="001322CD">
              <w:rPr>
                <w:rFonts w:cs="Times New Roman"/>
                <w:sz w:val="24"/>
                <w:szCs w:val="24"/>
              </w:rPr>
              <w:t>Minder plastic afval</w:t>
            </w:r>
          </w:p>
        </w:tc>
        <w:tc>
          <w:tcPr>
            <w:tcW w:w="4595" w:type="dxa"/>
          </w:tcPr>
          <w:p w14:paraId="2929C265" w14:textId="77777777" w:rsidR="001322CD" w:rsidRPr="001322CD" w:rsidRDefault="001322CD" w:rsidP="00E42B51">
            <w:pPr>
              <w:rPr>
                <w:rFonts w:cs="Times New Roman"/>
                <w:b/>
                <w:bCs/>
                <w:szCs w:val="24"/>
              </w:rPr>
            </w:pPr>
            <w:r w:rsidRPr="001322CD">
              <w:rPr>
                <w:rFonts w:cs="Times New Roman"/>
                <w:b/>
                <w:bCs/>
                <w:szCs w:val="24"/>
              </w:rPr>
              <w:t>Bewustwording milieu</w:t>
            </w:r>
          </w:p>
          <w:p w14:paraId="4213551D" w14:textId="77777777" w:rsidR="001322CD" w:rsidRPr="001322CD" w:rsidRDefault="001322CD" w:rsidP="001322CD">
            <w:pPr>
              <w:pStyle w:val="Lijstalinea"/>
              <w:numPr>
                <w:ilvl w:val="0"/>
                <w:numId w:val="41"/>
              </w:numPr>
              <w:spacing w:after="0" w:line="240" w:lineRule="auto"/>
              <w:rPr>
                <w:rFonts w:cs="Times New Roman"/>
                <w:b/>
                <w:bCs/>
                <w:sz w:val="24"/>
                <w:szCs w:val="24"/>
              </w:rPr>
            </w:pPr>
            <w:r w:rsidRPr="001322CD">
              <w:rPr>
                <w:rFonts w:cs="Times New Roman"/>
                <w:sz w:val="24"/>
                <w:szCs w:val="24"/>
              </w:rPr>
              <w:t>Goed dat mensen bewust worden gemaakt</w:t>
            </w:r>
          </w:p>
          <w:p w14:paraId="7AB50AC1" w14:textId="77777777" w:rsidR="001322CD" w:rsidRPr="001322CD" w:rsidRDefault="001322CD" w:rsidP="001322CD">
            <w:pPr>
              <w:pStyle w:val="Lijstalinea"/>
              <w:numPr>
                <w:ilvl w:val="0"/>
                <w:numId w:val="41"/>
              </w:numPr>
              <w:spacing w:after="0" w:line="240" w:lineRule="auto"/>
              <w:rPr>
                <w:rFonts w:cs="Times New Roman"/>
                <w:b/>
                <w:bCs/>
                <w:sz w:val="24"/>
                <w:szCs w:val="24"/>
              </w:rPr>
            </w:pPr>
            <w:r w:rsidRPr="001322CD">
              <w:rPr>
                <w:rFonts w:cs="Times New Roman"/>
                <w:sz w:val="24"/>
                <w:szCs w:val="24"/>
              </w:rPr>
              <w:t>Wel goed dat je er mee bezig bent</w:t>
            </w:r>
          </w:p>
          <w:p w14:paraId="0E6A8A6C" w14:textId="77777777" w:rsidR="001322CD" w:rsidRPr="001322CD" w:rsidRDefault="001322CD" w:rsidP="00E42B51">
            <w:pPr>
              <w:rPr>
                <w:rFonts w:cs="Times New Roman"/>
                <w:b/>
                <w:bCs/>
                <w:szCs w:val="24"/>
              </w:rPr>
            </w:pPr>
            <w:r w:rsidRPr="001322CD">
              <w:rPr>
                <w:rFonts w:cs="Times New Roman"/>
                <w:b/>
                <w:bCs/>
                <w:szCs w:val="24"/>
              </w:rPr>
              <w:t>Minder plastic afval</w:t>
            </w:r>
          </w:p>
          <w:p w14:paraId="284D11E6" w14:textId="77777777" w:rsidR="001322CD" w:rsidRPr="001322CD" w:rsidRDefault="001322CD" w:rsidP="001322CD">
            <w:pPr>
              <w:pStyle w:val="Lijstalinea"/>
              <w:numPr>
                <w:ilvl w:val="0"/>
                <w:numId w:val="42"/>
              </w:numPr>
              <w:spacing w:after="0" w:line="240" w:lineRule="auto"/>
              <w:rPr>
                <w:rFonts w:cs="Times New Roman"/>
                <w:b/>
                <w:bCs/>
                <w:sz w:val="24"/>
                <w:szCs w:val="24"/>
              </w:rPr>
            </w:pPr>
            <w:r w:rsidRPr="001322CD">
              <w:rPr>
                <w:rFonts w:cs="Times New Roman"/>
                <w:sz w:val="24"/>
                <w:szCs w:val="24"/>
              </w:rPr>
              <w:t>Dat je minder plastic krijgt</w:t>
            </w:r>
          </w:p>
          <w:p w14:paraId="2FB47507" w14:textId="77777777" w:rsidR="001322CD" w:rsidRPr="001322CD" w:rsidRDefault="001322CD" w:rsidP="001322CD">
            <w:pPr>
              <w:pStyle w:val="Lijstalinea"/>
              <w:numPr>
                <w:ilvl w:val="0"/>
                <w:numId w:val="42"/>
              </w:numPr>
              <w:spacing w:after="0" w:line="240" w:lineRule="auto"/>
              <w:rPr>
                <w:rFonts w:cs="Times New Roman"/>
                <w:b/>
                <w:bCs/>
                <w:sz w:val="24"/>
                <w:szCs w:val="24"/>
              </w:rPr>
            </w:pPr>
            <w:r w:rsidRPr="001322CD">
              <w:rPr>
                <w:rFonts w:cs="Times New Roman"/>
                <w:sz w:val="24"/>
                <w:szCs w:val="24"/>
              </w:rPr>
              <w:t>Goed idee door verminderen extra plastic</w:t>
            </w:r>
          </w:p>
        </w:tc>
      </w:tr>
    </w:tbl>
    <w:p w14:paraId="79D5A6D7" w14:textId="77777777" w:rsidR="001322CD" w:rsidRDefault="001322CD" w:rsidP="001322CD"/>
    <w:p w14:paraId="7A651BF1" w14:textId="77777777" w:rsidR="00F830A0" w:rsidRPr="00912985" w:rsidRDefault="00F830A0" w:rsidP="008C16EB">
      <w:pPr>
        <w:spacing w:line="360" w:lineRule="auto"/>
        <w:ind w:firstLine="708"/>
        <w:rPr>
          <w:rFonts w:cs="Times New Roman"/>
        </w:rPr>
      </w:pPr>
    </w:p>
    <w:p w14:paraId="2A00D41A" w14:textId="4C2198C1" w:rsidR="007F460D" w:rsidRDefault="007F460D" w:rsidP="008C16EB">
      <w:pPr>
        <w:spacing w:line="360" w:lineRule="auto"/>
        <w:rPr>
          <w:rFonts w:cs="Times New Roman"/>
        </w:rPr>
      </w:pPr>
    </w:p>
    <w:p w14:paraId="037D3BAA" w14:textId="47A56A07" w:rsidR="000A5D4C" w:rsidRDefault="000A5D4C" w:rsidP="008C16EB">
      <w:pPr>
        <w:spacing w:line="360" w:lineRule="auto"/>
        <w:rPr>
          <w:rFonts w:cs="Times New Roman"/>
        </w:rPr>
      </w:pPr>
    </w:p>
    <w:p w14:paraId="2FE17B6A" w14:textId="77777777" w:rsidR="00015EC9" w:rsidRDefault="00015EC9" w:rsidP="008C16EB">
      <w:pPr>
        <w:spacing w:line="360" w:lineRule="auto"/>
        <w:rPr>
          <w:rFonts w:cs="Times New Roman"/>
        </w:rPr>
      </w:pPr>
    </w:p>
    <w:p w14:paraId="5C057EA1" w14:textId="59D7C1AD" w:rsidR="000A5D4C" w:rsidRDefault="000A5D4C" w:rsidP="008C16EB">
      <w:pPr>
        <w:spacing w:line="360" w:lineRule="auto"/>
        <w:rPr>
          <w:rFonts w:cs="Times New Roman"/>
        </w:rPr>
      </w:pPr>
    </w:p>
    <w:p w14:paraId="452DE5DC" w14:textId="0CD804DD" w:rsidR="000A5D4C" w:rsidRDefault="000A5D4C" w:rsidP="008C16EB">
      <w:pPr>
        <w:spacing w:line="360" w:lineRule="auto"/>
        <w:rPr>
          <w:rFonts w:cs="Times New Roman"/>
        </w:rPr>
      </w:pPr>
    </w:p>
    <w:p w14:paraId="563F40E4" w14:textId="53A943EB" w:rsidR="000A5D4C" w:rsidRDefault="000A5D4C" w:rsidP="008C16EB">
      <w:pPr>
        <w:spacing w:line="360" w:lineRule="auto"/>
        <w:rPr>
          <w:rFonts w:cs="Times New Roman"/>
        </w:rPr>
      </w:pPr>
    </w:p>
    <w:p w14:paraId="1F9F6717" w14:textId="4142933B" w:rsidR="000A5D4C" w:rsidRDefault="000A5D4C" w:rsidP="008C16EB">
      <w:pPr>
        <w:spacing w:line="360" w:lineRule="auto"/>
        <w:rPr>
          <w:rFonts w:cs="Times New Roman"/>
        </w:rPr>
      </w:pPr>
    </w:p>
    <w:p w14:paraId="321708EA" w14:textId="38BDC19D" w:rsidR="000A5D4C" w:rsidRDefault="000A5D4C" w:rsidP="008C16EB">
      <w:pPr>
        <w:spacing w:line="360" w:lineRule="auto"/>
        <w:rPr>
          <w:rFonts w:cs="Times New Roman"/>
        </w:rPr>
      </w:pPr>
    </w:p>
    <w:p w14:paraId="62B97E3F" w14:textId="012D2B68" w:rsidR="000A5D4C" w:rsidRDefault="000A5D4C" w:rsidP="008C16EB">
      <w:pPr>
        <w:spacing w:line="360" w:lineRule="auto"/>
        <w:rPr>
          <w:rFonts w:cs="Times New Roman"/>
        </w:rPr>
      </w:pPr>
    </w:p>
    <w:p w14:paraId="3CE6D334" w14:textId="7E4141FD" w:rsidR="000A5D4C" w:rsidRDefault="000A5D4C" w:rsidP="008C16EB">
      <w:pPr>
        <w:spacing w:line="360" w:lineRule="auto"/>
        <w:rPr>
          <w:rFonts w:cs="Times New Roman"/>
        </w:rPr>
      </w:pPr>
    </w:p>
    <w:p w14:paraId="288D72E2" w14:textId="557D1833" w:rsidR="000A5D4C" w:rsidRDefault="000A5D4C" w:rsidP="008C16EB">
      <w:pPr>
        <w:spacing w:line="360" w:lineRule="auto"/>
        <w:rPr>
          <w:rFonts w:cs="Times New Roman"/>
        </w:rPr>
      </w:pPr>
    </w:p>
    <w:p w14:paraId="3B163D09" w14:textId="5F305A4F" w:rsidR="000A5D4C" w:rsidRDefault="000A5D4C" w:rsidP="008C16EB">
      <w:pPr>
        <w:spacing w:line="360" w:lineRule="auto"/>
        <w:rPr>
          <w:rFonts w:cs="Times New Roman"/>
        </w:rPr>
      </w:pPr>
    </w:p>
    <w:p w14:paraId="5D0572F2" w14:textId="35179D7C" w:rsidR="000A5D4C" w:rsidRDefault="000A5D4C" w:rsidP="008C16EB">
      <w:pPr>
        <w:spacing w:line="360" w:lineRule="auto"/>
        <w:rPr>
          <w:rFonts w:cs="Times New Roman"/>
        </w:rPr>
      </w:pPr>
    </w:p>
    <w:p w14:paraId="66016347" w14:textId="77777777" w:rsidR="000A5D4C" w:rsidRDefault="000A5D4C" w:rsidP="008C16EB">
      <w:pPr>
        <w:spacing w:line="360" w:lineRule="auto"/>
        <w:rPr>
          <w:rFonts w:cs="Times New Roman"/>
        </w:rPr>
      </w:pPr>
    </w:p>
    <w:p w14:paraId="5AFD9549" w14:textId="7BADFD09" w:rsidR="00F830A0" w:rsidRDefault="000A5D4C" w:rsidP="000A5D4C">
      <w:pPr>
        <w:pStyle w:val="Kop2"/>
      </w:pPr>
      <w:bookmarkStart w:id="36" w:name="_Toc133398117"/>
      <w:r>
        <w:lastRenderedPageBreak/>
        <w:t xml:space="preserve">Bijlage </w:t>
      </w:r>
      <w:r w:rsidR="00F844D5">
        <w:t>5</w:t>
      </w:r>
      <w:r>
        <w:t>: Voorbeeld transcript</w:t>
      </w:r>
      <w:bookmarkEnd w:id="36"/>
    </w:p>
    <w:p w14:paraId="5319C535" w14:textId="77777777" w:rsidR="000A5D4C" w:rsidRPr="0063645C" w:rsidRDefault="000A5D4C" w:rsidP="000A5D4C">
      <w:pPr>
        <w:spacing w:line="360" w:lineRule="auto"/>
        <w:rPr>
          <w:rFonts w:cs="Times New Roman"/>
          <w:szCs w:val="24"/>
        </w:rPr>
      </w:pPr>
      <w:r w:rsidRPr="0063645C">
        <w:rPr>
          <w:rFonts w:cs="Times New Roman"/>
          <w:szCs w:val="24"/>
        </w:rPr>
        <w:t>Vind ik een lastige vraag. Ik voel me daar toch best wel verantwoordelijk voor dat ik dat meer moet doen</w:t>
      </w:r>
      <w:bookmarkStart w:id="37" w:name="_GoBack"/>
      <w:bookmarkEnd w:id="37"/>
      <w:r w:rsidRPr="0063645C">
        <w:rPr>
          <w:rFonts w:cs="Times New Roman"/>
          <w:szCs w:val="24"/>
        </w:rPr>
        <w:t>. Ik weet van mezelf dat ik er ook niet bewust vaak mee bezig ben. Maar als ik het erover praat, voel ik me altijd schuldig dat ik er niet mee bezig ben.</w:t>
      </w:r>
    </w:p>
    <w:p w14:paraId="1EAF65E9" w14:textId="77777777" w:rsidR="000A5D4C" w:rsidRPr="0063645C" w:rsidRDefault="000A5D4C" w:rsidP="000A5D4C">
      <w:pPr>
        <w:spacing w:line="360" w:lineRule="auto"/>
        <w:rPr>
          <w:rFonts w:cs="Times New Roman"/>
          <w:szCs w:val="24"/>
        </w:rPr>
      </w:pPr>
      <w:r w:rsidRPr="0063645C">
        <w:rPr>
          <w:rFonts w:cs="Times New Roman"/>
          <w:szCs w:val="24"/>
        </w:rPr>
        <w:t>Ja, het is toch wel zo'n ding dat ik denk van, je moet de aandacht zo goed mogelijk houden. Het gaat wel flink achteruit. Er wordt veel te veel plastic gebruikt en ik denk dat ik daar zeker wel een onderdeel van ben dat ik nog steeds zo'n daar te veel misbruik van maak.  En ik denk dat er wel een verbetering in is en dat ik dat ook wel moet en kan moeten vertonen, want ik wil toch wel zo lang mogelijk hier op deze aarde kunnen blijven.</w:t>
      </w:r>
    </w:p>
    <w:p w14:paraId="49E56573" w14:textId="77777777" w:rsidR="000A5D4C" w:rsidRDefault="000A5D4C" w:rsidP="000A5D4C">
      <w:pPr>
        <w:spacing w:line="360" w:lineRule="auto"/>
        <w:rPr>
          <w:rFonts w:cs="Times New Roman"/>
          <w:szCs w:val="24"/>
        </w:rPr>
      </w:pPr>
      <w:r w:rsidRPr="006215CA">
        <w:rPr>
          <w:rFonts w:cs="Times New Roman"/>
          <w:szCs w:val="24"/>
        </w:rPr>
        <w:t>Ik denk dat er per individu nog wel veel te leren valt over wat je kan verbeteren, zelf en een steentje bij kan dragen,</w:t>
      </w:r>
      <w:r w:rsidRPr="008C265E">
        <w:rPr>
          <w:rFonts w:cs="Times New Roman"/>
          <w:szCs w:val="24"/>
        </w:rPr>
        <w:t xml:space="preserve"> maar </w:t>
      </w:r>
      <w:r w:rsidRPr="006215CA">
        <w:rPr>
          <w:rFonts w:cs="Times New Roman"/>
          <w:szCs w:val="24"/>
        </w:rPr>
        <w:t>je kan het niet 100% leggen op het individu. Daar heeft de regering ook wel mee wat bij te bepalen</w:t>
      </w:r>
      <w:r w:rsidRPr="008C265E">
        <w:rPr>
          <w:rFonts w:cs="Times New Roman"/>
          <w:szCs w:val="24"/>
        </w:rPr>
        <w:t xml:space="preserve">. Bijvoorbeeld, het was toevallig gisteren nog op tv, ik ben niet per se links, ik ben ook niet voor Jesse Klaver, helemaal niet eigenlijk, maar hij had wel een goed punt over steeds waar hij heel lang op hamert, over het </w:t>
      </w:r>
      <w:r w:rsidRPr="006215CA">
        <w:rPr>
          <w:rFonts w:cs="Times New Roman"/>
          <w:szCs w:val="24"/>
        </w:rPr>
        <w:t xml:space="preserve">duurder maken van vliegtickets,  betere spoorwegen, meer spoorwegen aanleggen, of de trein kaartjes goedkoper maken. Of dat dat meer een standaard optie wordt, meer dat soort zaken. Daar ben ik het wel mee eens. Of de subsidie op de fossiele brandstoffen, </w:t>
      </w:r>
      <w:r w:rsidRPr="008C265E">
        <w:rPr>
          <w:rFonts w:cs="Times New Roman"/>
          <w:szCs w:val="24"/>
        </w:rPr>
        <w:t xml:space="preserve">ja, dat soort zaken. Ik denk dat er bij de regering nog een hoop valt te doen. </w:t>
      </w:r>
      <w:r w:rsidRPr="006215CA">
        <w:rPr>
          <w:rFonts w:cs="Times New Roman"/>
          <w:szCs w:val="24"/>
        </w:rPr>
        <w:t>Want de markt is er ook gewoon voor gemaakt dat het een makkelijkere weg is voor een consument of voor een persoon om vaak de wat milieubelastende weg te pakken. Ja, dus ik zeg dat er eigenlijk ook een grote verantwoordelijkheid leeft gewoon bij het systeem.</w:t>
      </w:r>
      <w:r w:rsidRPr="008C265E">
        <w:rPr>
          <w:rFonts w:cs="Times New Roman"/>
          <w:szCs w:val="24"/>
        </w:rPr>
        <w:t xml:space="preserve"> Ja, ook.</w:t>
      </w:r>
    </w:p>
    <w:p w14:paraId="0071C366" w14:textId="77777777" w:rsidR="000A5D4C" w:rsidRPr="008C265E" w:rsidRDefault="000A5D4C" w:rsidP="000A5D4C">
      <w:pPr>
        <w:spacing w:line="360" w:lineRule="auto"/>
        <w:rPr>
          <w:rFonts w:cs="Times New Roman"/>
          <w:szCs w:val="24"/>
        </w:rPr>
      </w:pPr>
      <w:r>
        <w:rPr>
          <w:rFonts w:cs="Times New Roman"/>
          <w:szCs w:val="24"/>
        </w:rPr>
        <w:t xml:space="preserve">Ik </w:t>
      </w:r>
      <w:r w:rsidRPr="006215CA">
        <w:rPr>
          <w:rFonts w:cs="Times New Roman"/>
          <w:szCs w:val="24"/>
        </w:rPr>
        <w:t>denk in mijn directe omgeving ben ik eigenlijk wel mee tevreden met hoe mensen om me heen zich daar tot gedragen. Maar ik denk dat het ook dus een beetje is dat ik dat bijvoorbeeld doe voor het zelfde geld heb ik dat van hun opgepakt. Of het is ook een beetje met je vriendengroep, je neigt allemaal een beetje naar hetzelfde gedrag. Dus ik denk dat het ook afhangt van je milieu. Maar ik zie best wel wat mensen om me heen die eigenlijk hetzelfde gedrag vertonen als ik daarin. En dat kan toeval zijn of niet. Maar ik denk dat de mensen om me heen daar ook zich best wel bewust mee omgaan.</w:t>
      </w:r>
    </w:p>
    <w:p w14:paraId="1A7D4702" w14:textId="5E4A94B3" w:rsidR="000A5D4C" w:rsidRDefault="000A5D4C" w:rsidP="000A5D4C"/>
    <w:p w14:paraId="6E37852B" w14:textId="62FCC345" w:rsidR="000A5D4C" w:rsidRDefault="000A5D4C" w:rsidP="000A5D4C"/>
    <w:p w14:paraId="15DC29A0" w14:textId="5A039E60" w:rsidR="000A5D4C" w:rsidRDefault="000A5D4C" w:rsidP="000A5D4C"/>
    <w:p w14:paraId="57DFAF27" w14:textId="18FB62D6" w:rsidR="000A5D4C" w:rsidRDefault="000A5D4C" w:rsidP="000A5D4C"/>
    <w:p w14:paraId="25971049" w14:textId="498A6A9A" w:rsidR="000A5D4C" w:rsidRDefault="00F844D5" w:rsidP="000A5D4C">
      <w:pPr>
        <w:pStyle w:val="Kop2"/>
      </w:pPr>
      <w:bookmarkStart w:id="38" w:name="_Toc133398118"/>
      <w:r>
        <w:lastRenderedPageBreak/>
        <w:t xml:space="preserve">Bijlage 6: </w:t>
      </w:r>
      <w:r w:rsidR="000A5D4C">
        <w:t>Voorbeeld axiaal en open coderen</w:t>
      </w:r>
      <w:bookmarkEnd w:id="38"/>
    </w:p>
    <w:p w14:paraId="1549D0A5" w14:textId="153BDAF4" w:rsidR="003C408D" w:rsidRDefault="000A5D4C" w:rsidP="000A5D4C">
      <w:pPr>
        <w:spacing w:line="360" w:lineRule="auto"/>
      </w:pPr>
      <w:r>
        <w:t>Ik heb bij het coderen gebruik gemaakt van het computer programma QualCoder. Hierbij kon ik</w:t>
      </w:r>
      <w:r w:rsidR="003C408D">
        <w:t xml:space="preserve"> een duidelijk overzicht maken van de codes en de daarbij horende categorieën. Hieronder staan een aantal voorbeelden van hoe ik de open codes tot categorieën heb verwerkt.</w:t>
      </w:r>
    </w:p>
    <w:p w14:paraId="344B8A7F" w14:textId="60B4FD7D" w:rsidR="003C408D" w:rsidRDefault="003C408D" w:rsidP="000A5D4C">
      <w:pPr>
        <w:spacing w:line="360" w:lineRule="auto"/>
        <w:rPr>
          <w:noProof/>
        </w:rPr>
      </w:pPr>
      <w:r>
        <w:rPr>
          <w:noProof/>
          <w:lang w:eastAsia="nl-NL"/>
        </w:rPr>
        <w:drawing>
          <wp:inline distT="0" distB="0" distL="0" distR="0" wp14:anchorId="0B3BDAF4" wp14:editId="5AEF5D56">
            <wp:extent cx="3159038" cy="3248025"/>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1872" cy="3250939"/>
                    </a:xfrm>
                    <a:prstGeom prst="rect">
                      <a:avLst/>
                    </a:prstGeom>
                  </pic:spPr>
                </pic:pic>
              </a:graphicData>
            </a:graphic>
          </wp:inline>
        </w:drawing>
      </w:r>
      <w:r w:rsidRPr="003C408D">
        <w:rPr>
          <w:noProof/>
        </w:rPr>
        <w:t xml:space="preserve"> </w:t>
      </w:r>
      <w:r>
        <w:rPr>
          <w:noProof/>
          <w:lang w:eastAsia="nl-NL"/>
        </w:rPr>
        <w:drawing>
          <wp:inline distT="0" distB="0" distL="0" distR="0" wp14:anchorId="099904BD" wp14:editId="5283D073">
            <wp:extent cx="3165189" cy="1352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7074" cy="1357629"/>
                    </a:xfrm>
                    <a:prstGeom prst="rect">
                      <a:avLst/>
                    </a:prstGeom>
                  </pic:spPr>
                </pic:pic>
              </a:graphicData>
            </a:graphic>
          </wp:inline>
        </w:drawing>
      </w:r>
    </w:p>
    <w:p w14:paraId="1A6D7B7B" w14:textId="2F593386" w:rsidR="00665B61" w:rsidRDefault="00665B61" w:rsidP="000A5D4C">
      <w:pPr>
        <w:spacing w:line="360" w:lineRule="auto"/>
      </w:pPr>
      <w:r>
        <w:rPr>
          <w:noProof/>
          <w:lang w:eastAsia="nl-NL"/>
        </w:rPr>
        <w:drawing>
          <wp:inline distT="0" distB="0" distL="0" distR="0" wp14:anchorId="3FB38F24" wp14:editId="41F6AD0A">
            <wp:extent cx="3190875" cy="101464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231" cy="1019843"/>
                    </a:xfrm>
                    <a:prstGeom prst="rect">
                      <a:avLst/>
                    </a:prstGeom>
                  </pic:spPr>
                </pic:pic>
              </a:graphicData>
            </a:graphic>
          </wp:inline>
        </w:drawing>
      </w:r>
    </w:p>
    <w:p w14:paraId="0C1A5BD2" w14:textId="6EAAFA97" w:rsidR="00665B61" w:rsidRDefault="00665B61" w:rsidP="000A5D4C">
      <w:pPr>
        <w:spacing w:line="360" w:lineRule="auto"/>
      </w:pPr>
      <w:r>
        <w:rPr>
          <w:noProof/>
          <w:lang w:eastAsia="nl-NL"/>
        </w:rPr>
        <w:drawing>
          <wp:inline distT="0" distB="0" distL="0" distR="0" wp14:anchorId="47DD64D8" wp14:editId="523C667B">
            <wp:extent cx="3028950" cy="106491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8061" cy="1068118"/>
                    </a:xfrm>
                    <a:prstGeom prst="rect">
                      <a:avLst/>
                    </a:prstGeom>
                  </pic:spPr>
                </pic:pic>
              </a:graphicData>
            </a:graphic>
          </wp:inline>
        </w:drawing>
      </w:r>
    </w:p>
    <w:p w14:paraId="305C760E" w14:textId="6629D305" w:rsidR="00F844D5" w:rsidRDefault="00F844D5" w:rsidP="000A5D4C">
      <w:pPr>
        <w:spacing w:line="360" w:lineRule="auto"/>
      </w:pPr>
    </w:p>
    <w:p w14:paraId="6D916225" w14:textId="1F6050F4" w:rsidR="00F844D5" w:rsidRDefault="00F844D5" w:rsidP="00F844D5">
      <w:pPr>
        <w:pStyle w:val="Kop2"/>
      </w:pPr>
      <w:bookmarkStart w:id="39" w:name="_Toc133398119"/>
      <w:r>
        <w:lastRenderedPageBreak/>
        <w:t>Bijlage 7: Mindmap</w:t>
      </w:r>
      <w:bookmarkEnd w:id="39"/>
    </w:p>
    <w:p w14:paraId="0EEC9D41" w14:textId="2550569D" w:rsidR="00F844D5" w:rsidRPr="00F844D5" w:rsidRDefault="00F844D5" w:rsidP="00F844D5">
      <w:r>
        <w:rPr>
          <w:noProof/>
          <w:lang w:eastAsia="nl-NL"/>
        </w:rPr>
        <w:drawing>
          <wp:inline distT="0" distB="0" distL="0" distR="0" wp14:anchorId="16177A2A" wp14:editId="60F0EBC0">
            <wp:extent cx="5731510" cy="4814570"/>
            <wp:effectExtent l="0" t="0" r="254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814570"/>
                    </a:xfrm>
                    <a:prstGeom prst="rect">
                      <a:avLst/>
                    </a:prstGeom>
                  </pic:spPr>
                </pic:pic>
              </a:graphicData>
            </a:graphic>
          </wp:inline>
        </w:drawing>
      </w:r>
    </w:p>
    <w:p w14:paraId="0CDAEC0D" w14:textId="459E6917" w:rsidR="00015EC9" w:rsidRDefault="00015EC9" w:rsidP="000A5D4C">
      <w:pPr>
        <w:spacing w:line="360" w:lineRule="auto"/>
      </w:pPr>
    </w:p>
    <w:p w14:paraId="39D26548" w14:textId="3A956ADF" w:rsidR="00015EC9" w:rsidRDefault="00015EC9" w:rsidP="00015EC9">
      <w:pPr>
        <w:pStyle w:val="Kop2"/>
      </w:pPr>
      <w:bookmarkStart w:id="40" w:name="_Toc133398120"/>
      <w:r>
        <w:lastRenderedPageBreak/>
        <w:t xml:space="preserve">Bijlage </w:t>
      </w:r>
      <w:r w:rsidR="00F844D5">
        <w:t>8</w:t>
      </w:r>
      <w:r>
        <w:t>: Wervingsposter</w:t>
      </w:r>
      <w:bookmarkEnd w:id="40"/>
    </w:p>
    <w:p w14:paraId="57845DB0" w14:textId="77777777" w:rsidR="00015EC9" w:rsidRDefault="00015EC9" w:rsidP="00015EC9">
      <w:pPr>
        <w:spacing w:line="360" w:lineRule="auto"/>
        <w:rPr>
          <w:rFonts w:cs="Times New Roman"/>
        </w:rPr>
      </w:pPr>
      <w:r>
        <w:rPr>
          <w:rFonts w:cs="Times New Roman"/>
          <w:noProof/>
          <w:lang w:eastAsia="nl-NL"/>
        </w:rPr>
        <w:drawing>
          <wp:inline distT="0" distB="0" distL="0" distR="0" wp14:anchorId="270337A4" wp14:editId="417A5589">
            <wp:extent cx="5724525" cy="81057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0AFD4F" w14:textId="77777777" w:rsidR="00015EC9" w:rsidRDefault="00015EC9" w:rsidP="00015EC9">
      <w:pPr>
        <w:spacing w:line="360" w:lineRule="auto"/>
        <w:rPr>
          <w:rFonts w:cs="Times New Roman"/>
        </w:rPr>
      </w:pPr>
    </w:p>
    <w:p w14:paraId="1CA48768" w14:textId="72A9FF19" w:rsidR="00015EC9" w:rsidRDefault="00015EC9" w:rsidP="00015EC9">
      <w:pPr>
        <w:pStyle w:val="Kop2"/>
        <w:rPr>
          <w:bdr w:val="none" w:sz="0" w:space="0" w:color="auto" w:frame="1"/>
          <w:shd w:val="clear" w:color="auto" w:fill="FFFFFF"/>
        </w:rPr>
      </w:pPr>
      <w:bookmarkStart w:id="41" w:name="_Toc133398121"/>
      <w:r>
        <w:rPr>
          <w:bdr w:val="none" w:sz="0" w:space="0" w:color="auto" w:frame="1"/>
          <w:shd w:val="clear" w:color="auto" w:fill="FFFFFF"/>
        </w:rPr>
        <w:lastRenderedPageBreak/>
        <w:t xml:space="preserve">Bijlage </w:t>
      </w:r>
      <w:r w:rsidR="00F844D5">
        <w:rPr>
          <w:bdr w:val="none" w:sz="0" w:space="0" w:color="auto" w:frame="1"/>
          <w:shd w:val="clear" w:color="auto" w:fill="FFFFFF"/>
        </w:rPr>
        <w:t>9</w:t>
      </w:r>
      <w:r>
        <w:rPr>
          <w:bdr w:val="none" w:sz="0" w:space="0" w:color="auto" w:frame="1"/>
          <w:shd w:val="clear" w:color="auto" w:fill="FFFFFF"/>
        </w:rPr>
        <w:t xml:space="preserve">: </w:t>
      </w:r>
      <w:r w:rsidR="00F844D5">
        <w:rPr>
          <w:bdr w:val="none" w:sz="0" w:space="0" w:color="auto" w:frame="1"/>
          <w:shd w:val="clear" w:color="auto" w:fill="FFFFFF"/>
        </w:rPr>
        <w:t>B</w:t>
      </w:r>
      <w:r>
        <w:rPr>
          <w:bdr w:val="none" w:sz="0" w:space="0" w:color="auto" w:frame="1"/>
          <w:shd w:val="clear" w:color="auto" w:fill="FFFFFF"/>
        </w:rPr>
        <w:t>ericht portals</w:t>
      </w:r>
      <w:bookmarkEnd w:id="41"/>
    </w:p>
    <w:p w14:paraId="6EEB7419" w14:textId="77777777" w:rsidR="00015EC9" w:rsidRDefault="00015EC9" w:rsidP="00015EC9">
      <w:pPr>
        <w:pStyle w:val="Normaalweb"/>
        <w:shd w:val="clear" w:color="auto" w:fill="FFFFFF"/>
        <w:spacing w:before="0" w:beforeAutospacing="0" w:after="0" w:afterAutospacing="0"/>
        <w:textAlignment w:val="baseline"/>
        <w:rPr>
          <w:color w:val="212121"/>
          <w:bdr w:val="none" w:sz="0" w:space="0" w:color="auto" w:frame="1"/>
          <w:shd w:val="clear" w:color="auto" w:fill="FFFFFF"/>
        </w:rPr>
      </w:pPr>
    </w:p>
    <w:p w14:paraId="59D1E2AF" w14:textId="77777777" w:rsidR="00015EC9" w:rsidRPr="00B66DB2" w:rsidRDefault="00015EC9" w:rsidP="00015EC9">
      <w:pPr>
        <w:pStyle w:val="Normaalweb"/>
        <w:shd w:val="clear" w:color="auto" w:fill="FFFFFF"/>
        <w:spacing w:before="0" w:beforeAutospacing="0" w:after="0" w:afterAutospacing="0"/>
        <w:textAlignment w:val="baseline"/>
        <w:rPr>
          <w:b/>
          <w:bCs/>
          <w:color w:val="242424"/>
        </w:rPr>
      </w:pPr>
      <w:r w:rsidRPr="00B66DB2">
        <w:rPr>
          <w:b/>
          <w:bCs/>
          <w:color w:val="212121"/>
          <w:bdr w:val="none" w:sz="0" w:space="0" w:color="auto" w:frame="1"/>
          <w:shd w:val="clear" w:color="auto" w:fill="FFFFFF"/>
        </w:rPr>
        <w:t>Werk mee aan een duurzamere manier van koffie of thee drinken op Fontys!</w:t>
      </w:r>
    </w:p>
    <w:p w14:paraId="63F23A4D"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5EB376EF"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Hoi iedereen,</w:t>
      </w:r>
    </w:p>
    <w:p w14:paraId="25E69C4C"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1B06D18D"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Voor mijn afstudeeronderzoek over de implementatie van een nieuw circulair systeem om koffie en thee te halen binnen Fontys ben ik op zoek naar studenten die…</w:t>
      </w:r>
    </w:p>
    <w:p w14:paraId="6FA1BBB4"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2AAACC0C"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Mee willen denken over een duurzamere wereld.</w:t>
      </w:r>
    </w:p>
    <w:p w14:paraId="7562B250"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Mee willen denken over de invoering van een nieuw circulair systeem voor het halen van een bekertje koffie of thee op Fontys.</w:t>
      </w:r>
    </w:p>
    <w:p w14:paraId="665F8B9D"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 </w:t>
      </w:r>
      <w:r>
        <w:rPr>
          <w:color w:val="212121"/>
          <w:bdr w:val="none" w:sz="0" w:space="0" w:color="auto" w:frame="1"/>
          <w:shd w:val="clear" w:color="auto" w:fill="FFFFFF"/>
        </w:rPr>
        <w:t>18 jaar of ouder zijn.</w:t>
      </w:r>
    </w:p>
    <w:p w14:paraId="7A7BFD3E"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01AF335B"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In de tweede helft van 2023 zal er gestart worden met een pilot van dit nieuwe systeem binnen Fontys, jouw mening is hierbij erg belangrijk en wordt meegenomen bij de invoering van dit systeem.</w:t>
      </w:r>
    </w:p>
    <w:p w14:paraId="3951D90A"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14002A35"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Het gaat hierbij om een interview. Uiteraard onder het genot van een bekertje koffie of thee.</w:t>
      </w:r>
    </w:p>
    <w:p w14:paraId="655FE800"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 </w:t>
      </w:r>
    </w:p>
    <w:p w14:paraId="2B544369"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Heb jij interesse om deel te nemen aan dit onderzoek, of heb je hier nog vragen over?</w:t>
      </w:r>
    </w:p>
    <w:p w14:paraId="5AAACCD7" w14:textId="77777777" w:rsidR="00015EC9" w:rsidRDefault="00015EC9" w:rsidP="00015EC9">
      <w:pPr>
        <w:pStyle w:val="Normaalweb"/>
        <w:shd w:val="clear" w:color="auto" w:fill="FFFFFF"/>
        <w:spacing w:before="0" w:beforeAutospacing="0" w:after="0" w:afterAutospacing="0"/>
        <w:textAlignment w:val="baseline"/>
        <w:rPr>
          <w:color w:val="242424"/>
        </w:rPr>
      </w:pPr>
      <w:r>
        <w:rPr>
          <w:color w:val="212121"/>
          <w:bdr w:val="none" w:sz="0" w:space="0" w:color="auto" w:frame="1"/>
          <w:shd w:val="clear" w:color="auto" w:fill="FFFFFF"/>
        </w:rPr>
        <w:t>Stuur dan een berichtje naar </w:t>
      </w:r>
      <w:hyperlink r:id="rId21" w:tgtFrame="_blank" w:history="1">
        <w:r>
          <w:rPr>
            <w:rStyle w:val="Hyperlink"/>
            <w:bdr w:val="none" w:sz="0" w:space="0" w:color="auto" w:frame="1"/>
            <w:shd w:val="clear" w:color="auto" w:fill="FFFFFF"/>
          </w:rPr>
          <w:t>442562@student.fontys.nl</w:t>
        </w:r>
      </w:hyperlink>
    </w:p>
    <w:p w14:paraId="658128B3" w14:textId="77777777" w:rsidR="00015EC9" w:rsidRDefault="00015EC9" w:rsidP="00015EC9">
      <w:pPr>
        <w:spacing w:line="360" w:lineRule="auto"/>
        <w:rPr>
          <w:rFonts w:cs="Times New Roman"/>
        </w:rPr>
      </w:pPr>
    </w:p>
    <w:p w14:paraId="6932844D" w14:textId="77777777" w:rsidR="00015EC9" w:rsidRPr="000A5D4C" w:rsidRDefault="00015EC9" w:rsidP="000A5D4C">
      <w:pPr>
        <w:spacing w:line="360" w:lineRule="auto"/>
      </w:pPr>
    </w:p>
    <w:p w14:paraId="6D9A2503" w14:textId="72F204C2" w:rsidR="00713AD7" w:rsidRDefault="00F830A0" w:rsidP="00713AD7">
      <w:pPr>
        <w:pStyle w:val="Kop2"/>
      </w:pPr>
      <w:bookmarkStart w:id="42" w:name="_Toc133398122"/>
      <w:r>
        <w:lastRenderedPageBreak/>
        <w:t xml:space="preserve">Bijlage </w:t>
      </w:r>
      <w:r w:rsidR="00F844D5">
        <w:t>10</w:t>
      </w:r>
      <w:r>
        <w:t xml:space="preserve">: </w:t>
      </w:r>
      <w:r w:rsidR="00713AD7">
        <w:t>Informed consent</w:t>
      </w:r>
      <w:bookmarkEnd w:id="42"/>
    </w:p>
    <w:p w14:paraId="5A93D52F" w14:textId="5679D69B" w:rsidR="00713AD7" w:rsidRDefault="00713AD7" w:rsidP="00713AD7">
      <w:r>
        <w:rPr>
          <w:noProof/>
          <w:lang w:eastAsia="nl-NL"/>
        </w:rPr>
        <w:drawing>
          <wp:inline distT="0" distB="0" distL="0" distR="0" wp14:anchorId="05219489" wp14:editId="12D02721">
            <wp:extent cx="5731510" cy="756666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7566660"/>
                    </a:xfrm>
                    <a:prstGeom prst="rect">
                      <a:avLst/>
                    </a:prstGeom>
                  </pic:spPr>
                </pic:pic>
              </a:graphicData>
            </a:graphic>
          </wp:inline>
        </w:drawing>
      </w:r>
    </w:p>
    <w:p w14:paraId="1B2AEC4D" w14:textId="58B80057" w:rsidR="00713AD7" w:rsidRDefault="00713AD7" w:rsidP="00713AD7"/>
    <w:p w14:paraId="25F1F68E" w14:textId="4E8C5D1B" w:rsidR="00713AD7" w:rsidRDefault="00713AD7" w:rsidP="00713AD7"/>
    <w:p w14:paraId="79DCC57F" w14:textId="2591A089" w:rsidR="00713AD7" w:rsidRDefault="00713AD7" w:rsidP="00713AD7"/>
    <w:p w14:paraId="5EC863EF" w14:textId="4ACF7611" w:rsidR="00713AD7" w:rsidRDefault="00713AD7" w:rsidP="00713AD7">
      <w:r>
        <w:rPr>
          <w:noProof/>
          <w:lang w:eastAsia="nl-NL"/>
        </w:rPr>
        <w:lastRenderedPageBreak/>
        <w:drawing>
          <wp:inline distT="0" distB="0" distL="0" distR="0" wp14:anchorId="6519D989" wp14:editId="33FEA367">
            <wp:extent cx="5731510" cy="7590155"/>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7590155"/>
                    </a:xfrm>
                    <a:prstGeom prst="rect">
                      <a:avLst/>
                    </a:prstGeom>
                  </pic:spPr>
                </pic:pic>
              </a:graphicData>
            </a:graphic>
          </wp:inline>
        </w:drawing>
      </w:r>
    </w:p>
    <w:p w14:paraId="13F1473D" w14:textId="2A46B991" w:rsidR="00713AD7" w:rsidRDefault="00713AD7" w:rsidP="00713AD7"/>
    <w:p w14:paraId="7649B14F" w14:textId="04242867" w:rsidR="00713AD7" w:rsidRDefault="00713AD7" w:rsidP="00713AD7"/>
    <w:p w14:paraId="7A2E9EE7" w14:textId="6992F98E" w:rsidR="00713AD7" w:rsidRDefault="00713AD7" w:rsidP="00713AD7"/>
    <w:p w14:paraId="467C9D51" w14:textId="35AC195F" w:rsidR="00713AD7" w:rsidRDefault="00713AD7" w:rsidP="00713AD7"/>
    <w:p w14:paraId="26562F66" w14:textId="5E87D277" w:rsidR="00713AD7" w:rsidRDefault="00713AD7" w:rsidP="00713AD7">
      <w:r>
        <w:rPr>
          <w:noProof/>
          <w:lang w:eastAsia="nl-NL"/>
        </w:rPr>
        <w:lastRenderedPageBreak/>
        <w:drawing>
          <wp:inline distT="0" distB="0" distL="0" distR="0" wp14:anchorId="39665E16" wp14:editId="585C0DBC">
            <wp:extent cx="5731510" cy="7502525"/>
            <wp:effectExtent l="0" t="0" r="254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7502525"/>
                    </a:xfrm>
                    <a:prstGeom prst="rect">
                      <a:avLst/>
                    </a:prstGeom>
                  </pic:spPr>
                </pic:pic>
              </a:graphicData>
            </a:graphic>
          </wp:inline>
        </w:drawing>
      </w:r>
    </w:p>
    <w:p w14:paraId="1BA21206" w14:textId="339A2E25" w:rsidR="00713AD7" w:rsidRDefault="00713AD7" w:rsidP="00713AD7"/>
    <w:p w14:paraId="79B3CC4B" w14:textId="77777777" w:rsidR="00D75EA9" w:rsidRPr="00912985" w:rsidRDefault="00D75EA9" w:rsidP="008C16EB">
      <w:pPr>
        <w:spacing w:line="360" w:lineRule="auto"/>
        <w:rPr>
          <w:rFonts w:cs="Times New Roman"/>
          <w:color w:val="555555"/>
          <w:sz w:val="18"/>
          <w:szCs w:val="18"/>
          <w:shd w:val="clear" w:color="auto" w:fill="FFFFFF"/>
        </w:rPr>
      </w:pPr>
    </w:p>
    <w:p w14:paraId="7CD5A4C9" w14:textId="67FEE1EB" w:rsidR="007F460D" w:rsidRDefault="007F460D" w:rsidP="008C16EB">
      <w:pPr>
        <w:spacing w:line="360" w:lineRule="auto"/>
        <w:rPr>
          <w:rFonts w:cs="Times New Roman"/>
          <w:color w:val="555555"/>
          <w:sz w:val="18"/>
          <w:szCs w:val="18"/>
          <w:shd w:val="clear" w:color="auto" w:fill="FFFFFF"/>
        </w:rPr>
      </w:pPr>
    </w:p>
    <w:p w14:paraId="382DEF2E" w14:textId="5C45F800" w:rsidR="00836FF5" w:rsidRDefault="00836FF5" w:rsidP="008C16EB">
      <w:pPr>
        <w:spacing w:line="360" w:lineRule="auto"/>
        <w:rPr>
          <w:rFonts w:cs="Times New Roman"/>
          <w:color w:val="555555"/>
          <w:sz w:val="18"/>
          <w:szCs w:val="18"/>
          <w:shd w:val="clear" w:color="auto" w:fill="FFFFFF"/>
        </w:rPr>
      </w:pPr>
    </w:p>
    <w:p w14:paraId="0347FB6F" w14:textId="29ABE225" w:rsidR="00836FF5" w:rsidRDefault="00836FF5" w:rsidP="00836FF5">
      <w:pPr>
        <w:pStyle w:val="Kop2"/>
        <w:rPr>
          <w:shd w:val="clear" w:color="auto" w:fill="FFFFFF"/>
        </w:rPr>
      </w:pPr>
      <w:bookmarkStart w:id="43" w:name="_Toc133398123"/>
      <w:r>
        <w:rPr>
          <w:shd w:val="clear" w:color="auto" w:fill="FFFFFF"/>
        </w:rPr>
        <w:lastRenderedPageBreak/>
        <w:t>Bijlage 11: Ethische verantwoording</w:t>
      </w:r>
      <w:bookmarkEnd w:id="43"/>
    </w:p>
    <w:p w14:paraId="420F6AC0" w14:textId="647F2243" w:rsidR="00836FF5" w:rsidRDefault="00836FF5" w:rsidP="00836FF5"/>
    <w:p w14:paraId="58280004" w14:textId="2F644B4A" w:rsidR="00836FF5" w:rsidRDefault="00836FF5" w:rsidP="00E22BC3">
      <w:pPr>
        <w:spacing w:line="360" w:lineRule="auto"/>
      </w:pPr>
      <w:r>
        <w:t>Tijdens het onderzoek is er gewerkt met de principes van wetenschappelijke integriteit.</w:t>
      </w:r>
    </w:p>
    <w:p w14:paraId="16C01231" w14:textId="77777777" w:rsidR="00836FF5" w:rsidRDefault="00836FF5" w:rsidP="00E22BC3">
      <w:pPr>
        <w:spacing w:line="360" w:lineRule="auto"/>
        <w:rPr>
          <w:b/>
          <w:bCs/>
        </w:rPr>
      </w:pPr>
      <w:r>
        <w:rPr>
          <w:b/>
          <w:bCs/>
        </w:rPr>
        <w:t>Eerlijkheid</w:t>
      </w:r>
    </w:p>
    <w:p w14:paraId="7C524E5C" w14:textId="1FF76B7D" w:rsidR="00836FF5" w:rsidRDefault="00836FF5" w:rsidP="00E22BC3">
      <w:pPr>
        <w:spacing w:line="360" w:lineRule="auto"/>
      </w:pPr>
      <w:r>
        <w:t xml:space="preserve">Tijdens het gehele proces ben ik eerlijk geweest over dit onderzoek. Dat wil zeggen dat ik open ben geweest naar de deelnemers van dit onderzoek en dat zij van te voren goed op de hoogte waren van het onderzoek en waar dit over ging. Dit is gedaan door middel van een informed consent brief. </w:t>
      </w:r>
      <w:r w:rsidR="00A13E45">
        <w:t xml:space="preserve">Hierbij was ik eerlijk over dat het interview werd opgenomen en dat de resultaten van de interviews geanonimiseerd zouden worden. Verder ben ik eerlijk geweest over de uitvoering van het onderzoek en de resultaten hiervan. Alles wat gerapporteerd staat in dit onderzoek komt rechtstreeks uit de resultaten van de interviews of uit al bestaande literatuur, hierbij is niks verzonnen. Tot slot ben ik zelf ook op de hoogte van de beperkingen van dit onderzoek en heb ik deze zo goed mogelijk proberen te beschrijven. </w:t>
      </w:r>
    </w:p>
    <w:p w14:paraId="71E367CF" w14:textId="0806C341" w:rsidR="00A13E45" w:rsidRDefault="00A13E45" w:rsidP="00417EAD">
      <w:pPr>
        <w:spacing w:line="360" w:lineRule="auto"/>
        <w:rPr>
          <w:b/>
          <w:bCs/>
        </w:rPr>
      </w:pPr>
      <w:r w:rsidRPr="00A13E45">
        <w:rPr>
          <w:b/>
          <w:bCs/>
        </w:rPr>
        <w:t>Zorgvuldigheid</w:t>
      </w:r>
    </w:p>
    <w:p w14:paraId="067D4971" w14:textId="02A776DB" w:rsidR="00E22BC3" w:rsidRDefault="00E22BC3" w:rsidP="00417EAD">
      <w:pPr>
        <w:spacing w:line="360" w:lineRule="auto"/>
      </w:pPr>
      <w:r>
        <w:t xml:space="preserve">Tijdens de uitvoering van dit onderzoek ben ik zorgvuldig geweest door kwalitatief onderzoek uit te voeren zoals beschreven in het boek van Verhoeven (2018). Tijdens het uitvoeren van het onderzoek heb ik regelmatig gecheckt of ik in die goede richting aan het werk was. Verder heb ik wanneer ik ergens niet uitkwam vragen gesteld </w:t>
      </w:r>
      <w:r w:rsidR="00417EAD">
        <w:t>aan medeleerlingen en de docent. Tijdens de verslaglegging van dit onderzoek heb ik mijn resultaten zo zorgvuldig mogelijk gerapporteerd vanuit de data die naar voren is gekomen.</w:t>
      </w:r>
    </w:p>
    <w:p w14:paraId="6D875C10" w14:textId="080EB32B" w:rsidR="00417EAD" w:rsidRDefault="00417EAD" w:rsidP="00417EAD">
      <w:pPr>
        <w:spacing w:line="360" w:lineRule="auto"/>
        <w:rPr>
          <w:b/>
          <w:bCs/>
        </w:rPr>
      </w:pPr>
      <w:r>
        <w:rPr>
          <w:b/>
          <w:bCs/>
        </w:rPr>
        <w:t>Transparantie</w:t>
      </w:r>
    </w:p>
    <w:p w14:paraId="36FC38FC" w14:textId="4A871033" w:rsidR="00417EAD" w:rsidRDefault="00417EAD" w:rsidP="00417EAD">
      <w:pPr>
        <w:spacing w:line="360" w:lineRule="auto"/>
      </w:pPr>
      <w:r>
        <w:t xml:space="preserve">Ik ben transparant geweest door te laten zien hoe ik tot mijn data gekomen ben door middel van het toevoegen van bijlages met daarin delen van transcripten en open codes, en het laten zien van hoe het proces van open codes naar thema’s is verlopen waardoor dit controleerbaar is voor anderen. </w:t>
      </w:r>
    </w:p>
    <w:p w14:paraId="3A8553FD" w14:textId="238DE462" w:rsidR="004E51E3" w:rsidRDefault="004E51E3" w:rsidP="00417EAD">
      <w:pPr>
        <w:spacing w:line="360" w:lineRule="auto"/>
        <w:rPr>
          <w:b/>
          <w:bCs/>
        </w:rPr>
      </w:pPr>
      <w:r>
        <w:rPr>
          <w:b/>
          <w:bCs/>
        </w:rPr>
        <w:t>Onafhankelijkheid</w:t>
      </w:r>
    </w:p>
    <w:p w14:paraId="157F3DF9" w14:textId="495E44B4" w:rsidR="004E51E3" w:rsidRDefault="004E51E3" w:rsidP="00417EAD">
      <w:pPr>
        <w:spacing w:line="360" w:lineRule="auto"/>
      </w:pPr>
      <w:r>
        <w:t xml:space="preserve">Ik ben onafhankelijk geweest doordat ik tijdens dit onderzoek veelal zelfstandig te werk ben gegaan waarbij ik ook vanuit de opdrachtgever de vrijheid kreeg om mijn eigen werk te doen. Ik ben vanuit mijn eigen kracht te werk gegaan  tijdens de opzet en uitvoering van dit onderzoek en heb veelal alleen input vanuit de opdrachtgever gekregen wanneer ik hier om </w:t>
      </w:r>
      <w:r>
        <w:lastRenderedPageBreak/>
        <w:t>vroeg. Ik heb me dus niet laten leiden door de</w:t>
      </w:r>
      <w:r w:rsidR="00DB2C52">
        <w:t xml:space="preserve"> richting van de</w:t>
      </w:r>
      <w:r>
        <w:t xml:space="preserve"> opdrachtgever. Verder heb ik de data ook op een neutrale wijze gepresenteerd. </w:t>
      </w:r>
    </w:p>
    <w:p w14:paraId="274D70E9" w14:textId="336795E8" w:rsidR="004E51E3" w:rsidRPr="004E51E3" w:rsidRDefault="004E51E3" w:rsidP="00BA28E4">
      <w:pPr>
        <w:spacing w:line="360" w:lineRule="auto"/>
        <w:rPr>
          <w:b/>
          <w:bCs/>
        </w:rPr>
      </w:pPr>
      <w:r>
        <w:rPr>
          <w:b/>
          <w:bCs/>
        </w:rPr>
        <w:t>Verantwoordelijkheid</w:t>
      </w:r>
    </w:p>
    <w:p w14:paraId="6C81FCE8" w14:textId="1E94F04B" w:rsidR="00417EAD" w:rsidRDefault="00BA28E4" w:rsidP="00BA28E4">
      <w:pPr>
        <w:spacing w:line="360" w:lineRule="auto"/>
      </w:pPr>
      <w:r>
        <w:t>Verder ben ik verantwoordelijk bezig geweest bij dit onderzoek doordat het onderwerp plastic afval een maatschappelijk relevant onderwerp is. Resultaten van de interviews zijn alleen gebruikt voor doeleinden die met dit onderzoek te maken hadden en zijn alleen gebruikt waar deze relevant waren</w:t>
      </w:r>
      <w:r w:rsidR="00DB2C52">
        <w:t xml:space="preserve">, alle namen van de deelnemers zijn hierbij geanonimiseerd. </w:t>
      </w:r>
      <w:r>
        <w:t>Verder heb ik gehandeld naar mijn eigen kunnen als 4</w:t>
      </w:r>
      <w:r w:rsidRPr="00BA28E4">
        <w:rPr>
          <w:vertAlign w:val="superscript"/>
        </w:rPr>
        <w:t>e</w:t>
      </w:r>
      <w:r>
        <w:t xml:space="preserve"> jaars toegepast psychologie student en heb ik waar nodig om hulp gevraagd</w:t>
      </w:r>
      <w:r w:rsidR="00DB2C52">
        <w:t xml:space="preserve">. </w:t>
      </w:r>
      <w:r>
        <w:t xml:space="preserve">Tijdens het gehele onderzoek heb ik </w:t>
      </w:r>
      <w:r w:rsidR="00DB2C52">
        <w:t>gehandeld volgens de principes van het NIP, deze staan hierboven verweven in de gedragsprincipes van wetenschappelijke integriteit.</w:t>
      </w:r>
    </w:p>
    <w:p w14:paraId="52D3370D" w14:textId="14A0FE65" w:rsidR="00DB2C52" w:rsidRDefault="00DB2C52" w:rsidP="00BA28E4">
      <w:pPr>
        <w:spacing w:line="360" w:lineRule="auto"/>
      </w:pPr>
    </w:p>
    <w:p w14:paraId="7F4C3856" w14:textId="103242D6" w:rsidR="00DB2C52" w:rsidRDefault="00DB2C52" w:rsidP="00BA28E4">
      <w:pPr>
        <w:spacing w:line="360" w:lineRule="auto"/>
      </w:pPr>
    </w:p>
    <w:p w14:paraId="733AC7C2" w14:textId="6FBF263B" w:rsidR="00DB2C52" w:rsidRDefault="00DB2C52" w:rsidP="00BA28E4">
      <w:pPr>
        <w:spacing w:line="360" w:lineRule="auto"/>
      </w:pPr>
    </w:p>
    <w:p w14:paraId="132A9BC0" w14:textId="490CA715" w:rsidR="00DB2C52" w:rsidRDefault="00DB2C52" w:rsidP="00BA28E4">
      <w:pPr>
        <w:spacing w:line="360" w:lineRule="auto"/>
      </w:pPr>
    </w:p>
    <w:p w14:paraId="0572A7A0" w14:textId="05382695" w:rsidR="00DB2C52" w:rsidRDefault="00DB2C52" w:rsidP="00BA28E4">
      <w:pPr>
        <w:spacing w:line="360" w:lineRule="auto"/>
      </w:pPr>
    </w:p>
    <w:p w14:paraId="562CCC50" w14:textId="0670C5A9" w:rsidR="00DB2C52" w:rsidRDefault="00DB2C52" w:rsidP="00BA28E4">
      <w:pPr>
        <w:spacing w:line="360" w:lineRule="auto"/>
      </w:pPr>
    </w:p>
    <w:p w14:paraId="2F5B93FA" w14:textId="67A253B2" w:rsidR="00DB2C52" w:rsidRDefault="00DB2C52" w:rsidP="00BA28E4">
      <w:pPr>
        <w:spacing w:line="360" w:lineRule="auto"/>
      </w:pPr>
    </w:p>
    <w:p w14:paraId="5971C22F" w14:textId="238EBA3F" w:rsidR="00DB2C52" w:rsidRDefault="00DB2C52" w:rsidP="00BA28E4">
      <w:pPr>
        <w:spacing w:line="360" w:lineRule="auto"/>
      </w:pPr>
    </w:p>
    <w:p w14:paraId="358BCBF1" w14:textId="60CF5FE3" w:rsidR="00DB2C52" w:rsidRDefault="00DB2C52" w:rsidP="00BA28E4">
      <w:pPr>
        <w:spacing w:line="360" w:lineRule="auto"/>
      </w:pPr>
    </w:p>
    <w:p w14:paraId="0E9E72B1" w14:textId="1ECDA835" w:rsidR="00DB2C52" w:rsidRDefault="00DB2C52" w:rsidP="00BA28E4">
      <w:pPr>
        <w:spacing w:line="360" w:lineRule="auto"/>
      </w:pPr>
    </w:p>
    <w:p w14:paraId="52BAB45F" w14:textId="774CF3E6" w:rsidR="00DB2C52" w:rsidRDefault="00DB2C52" w:rsidP="00BA28E4">
      <w:pPr>
        <w:spacing w:line="360" w:lineRule="auto"/>
      </w:pPr>
    </w:p>
    <w:p w14:paraId="5E35BD68" w14:textId="513148DC" w:rsidR="00DB2C52" w:rsidRDefault="00DB2C52" w:rsidP="00BA28E4">
      <w:pPr>
        <w:spacing w:line="360" w:lineRule="auto"/>
      </w:pPr>
    </w:p>
    <w:p w14:paraId="6AC4F0FE" w14:textId="7BE8124D" w:rsidR="00DB2C52" w:rsidRDefault="00DB2C52" w:rsidP="00BA28E4">
      <w:pPr>
        <w:spacing w:line="360" w:lineRule="auto"/>
      </w:pPr>
    </w:p>
    <w:p w14:paraId="47FA29CD" w14:textId="77777777" w:rsidR="00DB2C52" w:rsidRPr="00BA28E4" w:rsidRDefault="00DB2C52" w:rsidP="00BA28E4">
      <w:pPr>
        <w:spacing w:line="360" w:lineRule="auto"/>
      </w:pPr>
    </w:p>
    <w:p w14:paraId="189A5C27" w14:textId="77777777" w:rsidR="007F460D" w:rsidRPr="00267DAD" w:rsidRDefault="007F460D" w:rsidP="008C16EB">
      <w:pPr>
        <w:spacing w:line="360" w:lineRule="auto"/>
        <w:rPr>
          <w:rFonts w:cs="Times New Roman"/>
        </w:rPr>
      </w:pPr>
    </w:p>
    <w:sectPr w:rsidR="007F460D" w:rsidRPr="00267DAD" w:rsidSect="00E61937">
      <w:footerReference w:type="default" r:id="rId25"/>
      <w:pgSz w:w="11906" w:h="16838"/>
      <w:pgMar w:top="1440" w:right="1440" w:bottom="1440" w:left="1440" w:header="708" w:footer="708" w:gutter="0"/>
      <w:pgNumType w:start="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29AED" w16cex:dateUtc="2023-04-25T16:31:00Z"/>
  <w16cex:commentExtensible w16cex:durableId="27F29B43" w16cex:dateUtc="2023-04-25T16:32:00Z"/>
  <w16cex:commentExtensible w16cex:durableId="27F29B73" w16cex:dateUtc="2023-04-25T16:33:00Z"/>
  <w16cex:commentExtensible w16cex:durableId="27F29B97" w16cex:dateUtc="2023-04-25T16:33:00Z"/>
  <w16cex:commentExtensible w16cex:durableId="27F29BC3" w16cex:dateUtc="2023-04-25T16:34:00Z"/>
  <w16cex:commentExtensible w16cex:durableId="27F29BCF" w16cex:dateUtc="2023-04-25T16:34:00Z"/>
  <w16cex:commentExtensible w16cex:durableId="27F29BE4" w16cex:dateUtc="2023-04-25T16:35:00Z"/>
  <w16cex:commentExtensible w16cex:durableId="27F29BF2" w16cex:dateUtc="2023-04-25T16:35:00Z"/>
  <w16cex:commentExtensible w16cex:durableId="2793AEF3" w16cex:dateUtc="2023-02-12T17:31:00Z"/>
  <w16cex:commentExtensible w16cex:durableId="2793AF1D" w16cex:dateUtc="2023-02-12T17:31:00Z"/>
  <w16cex:commentExtensible w16cex:durableId="2793AF49" w16cex:dateUtc="2023-02-12T17:32:00Z"/>
  <w16cex:commentExtensible w16cex:durableId="27F29E81" w16cex:dateUtc="2023-04-25T16:46:00Z"/>
  <w16cex:commentExtensible w16cex:durableId="279494DC" w16cex:dateUtc="2023-02-13T09:52:00Z"/>
  <w16cex:commentExtensible w16cex:durableId="279494FB" w16cex:dateUtc="2023-02-13T09:52:00Z"/>
  <w16cex:commentExtensible w16cex:durableId="27F29F85" w16cex:dateUtc="2023-04-25T16:50:00Z"/>
  <w16cex:commentExtensible w16cex:durableId="27F29FA2" w16cex:dateUtc="2023-04-25T16:51:00Z"/>
  <w16cex:commentExtensible w16cex:durableId="27F29FBD" w16cex:dateUtc="2023-04-25T16:51:00Z"/>
  <w16cex:commentExtensible w16cex:durableId="27F29FCD" w16cex:dateUtc="2023-04-25T16:51:00Z"/>
  <w16cex:commentExtensible w16cex:durableId="27F29FF4" w16cex:dateUtc="2023-04-25T16:52:00Z"/>
  <w16cex:commentExtensible w16cex:durableId="27F2A010" w16cex:dateUtc="2023-04-25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1D2A2" w16cid:durableId="27F29AED"/>
  <w16cid:commentId w16cid:paraId="6EDA5BA1" w16cid:durableId="27F29B43"/>
  <w16cid:commentId w16cid:paraId="49FA1F78" w16cid:durableId="27F29B73"/>
  <w16cid:commentId w16cid:paraId="1B961716" w16cid:durableId="27F29B97"/>
  <w16cid:commentId w16cid:paraId="68006E52" w16cid:durableId="27F29BC3"/>
  <w16cid:commentId w16cid:paraId="73953CFE" w16cid:durableId="27F29BCF"/>
  <w16cid:commentId w16cid:paraId="3F51CA1E" w16cid:durableId="27F29BE4"/>
  <w16cid:commentId w16cid:paraId="3FC3C5D4" w16cid:durableId="27F29BF2"/>
  <w16cid:commentId w16cid:paraId="54892331" w16cid:durableId="2793AEF3"/>
  <w16cid:commentId w16cid:paraId="2C17EC17" w16cid:durableId="2793AF1D"/>
  <w16cid:commentId w16cid:paraId="2CC8E74D" w16cid:durableId="2793AF49"/>
  <w16cid:commentId w16cid:paraId="67475021" w16cid:durableId="27F29E81"/>
  <w16cid:commentId w16cid:paraId="35D9EB90" w16cid:durableId="279494DC"/>
  <w16cid:commentId w16cid:paraId="042ECA88" w16cid:durableId="279494FB"/>
  <w16cid:commentId w16cid:paraId="121C875F" w16cid:durableId="27F29F85"/>
  <w16cid:commentId w16cid:paraId="6B81F152" w16cid:durableId="27F29FA2"/>
  <w16cid:commentId w16cid:paraId="7313BE43" w16cid:durableId="27F29FBD"/>
  <w16cid:commentId w16cid:paraId="57770AB2" w16cid:durableId="27F29FCD"/>
  <w16cid:commentId w16cid:paraId="0CE24055" w16cid:durableId="27F29FF4"/>
  <w16cid:commentId w16cid:paraId="5ECAC568" w16cid:durableId="27F2A0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E8F53" w14:textId="77777777" w:rsidR="00197A4B" w:rsidRDefault="00197A4B" w:rsidP="00E61937">
      <w:pPr>
        <w:spacing w:after="0" w:line="240" w:lineRule="auto"/>
      </w:pPr>
      <w:r>
        <w:separator/>
      </w:r>
    </w:p>
  </w:endnote>
  <w:endnote w:type="continuationSeparator" w:id="0">
    <w:p w14:paraId="16EF3C1A" w14:textId="77777777" w:rsidR="00197A4B" w:rsidRDefault="00197A4B" w:rsidP="00E6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272793"/>
      <w:docPartObj>
        <w:docPartGallery w:val="Page Numbers (Bottom of Page)"/>
        <w:docPartUnique/>
      </w:docPartObj>
    </w:sdtPr>
    <w:sdtEndPr/>
    <w:sdtContent>
      <w:p w14:paraId="164CC558" w14:textId="28F225D8" w:rsidR="006912BB" w:rsidRDefault="006912BB">
        <w:pPr>
          <w:pStyle w:val="Voettekst"/>
          <w:jc w:val="right"/>
        </w:pPr>
        <w:r>
          <w:fldChar w:fldCharType="begin"/>
        </w:r>
        <w:r>
          <w:instrText>PAGE   \* MERGEFORMAT</w:instrText>
        </w:r>
        <w:r>
          <w:fldChar w:fldCharType="separate"/>
        </w:r>
        <w:r w:rsidR="003557D1">
          <w:rPr>
            <w:noProof/>
          </w:rPr>
          <w:t>33</w:t>
        </w:r>
        <w:r>
          <w:fldChar w:fldCharType="end"/>
        </w:r>
      </w:p>
    </w:sdtContent>
  </w:sdt>
  <w:p w14:paraId="6EA26B61" w14:textId="77777777" w:rsidR="006912BB" w:rsidRDefault="006912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A31AB" w14:textId="77777777" w:rsidR="00197A4B" w:rsidRDefault="00197A4B" w:rsidP="00E61937">
      <w:pPr>
        <w:spacing w:after="0" w:line="240" w:lineRule="auto"/>
      </w:pPr>
      <w:r>
        <w:separator/>
      </w:r>
    </w:p>
  </w:footnote>
  <w:footnote w:type="continuationSeparator" w:id="0">
    <w:p w14:paraId="531D1F38" w14:textId="77777777" w:rsidR="00197A4B" w:rsidRDefault="00197A4B" w:rsidP="00E61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799"/>
    <w:multiLevelType w:val="hybridMultilevel"/>
    <w:tmpl w:val="5F466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40616F"/>
    <w:multiLevelType w:val="hybridMultilevel"/>
    <w:tmpl w:val="B08A1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D253AD"/>
    <w:multiLevelType w:val="hybridMultilevel"/>
    <w:tmpl w:val="A336D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D207B3"/>
    <w:multiLevelType w:val="hybridMultilevel"/>
    <w:tmpl w:val="1DC42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A86DA2"/>
    <w:multiLevelType w:val="hybridMultilevel"/>
    <w:tmpl w:val="77E29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5A66CA"/>
    <w:multiLevelType w:val="hybridMultilevel"/>
    <w:tmpl w:val="B8122508"/>
    <w:lvl w:ilvl="0" w:tplc="A8707EB8">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E2DBF"/>
    <w:multiLevelType w:val="hybridMultilevel"/>
    <w:tmpl w:val="012EC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073FB7"/>
    <w:multiLevelType w:val="hybridMultilevel"/>
    <w:tmpl w:val="2CCE4D9E"/>
    <w:lvl w:ilvl="0" w:tplc="A8707EB8">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9E6DAE"/>
    <w:multiLevelType w:val="hybridMultilevel"/>
    <w:tmpl w:val="0DEED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E354C0"/>
    <w:multiLevelType w:val="hybridMultilevel"/>
    <w:tmpl w:val="0220C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807D86"/>
    <w:multiLevelType w:val="hybridMultilevel"/>
    <w:tmpl w:val="98428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455B85"/>
    <w:multiLevelType w:val="hybridMultilevel"/>
    <w:tmpl w:val="9D600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B933B8"/>
    <w:multiLevelType w:val="multilevel"/>
    <w:tmpl w:val="9C0AACBC"/>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F23298F"/>
    <w:multiLevelType w:val="hybridMultilevel"/>
    <w:tmpl w:val="34668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9453F3"/>
    <w:multiLevelType w:val="hybridMultilevel"/>
    <w:tmpl w:val="CA84CB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C546AE"/>
    <w:multiLevelType w:val="hybridMultilevel"/>
    <w:tmpl w:val="9A4A8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7648A9"/>
    <w:multiLevelType w:val="hybridMultilevel"/>
    <w:tmpl w:val="68D67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A36DF9"/>
    <w:multiLevelType w:val="multilevel"/>
    <w:tmpl w:val="57304F8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F9773D"/>
    <w:multiLevelType w:val="multilevel"/>
    <w:tmpl w:val="6CC07E6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276F44"/>
    <w:multiLevelType w:val="hybridMultilevel"/>
    <w:tmpl w:val="9BFC9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D55311"/>
    <w:multiLevelType w:val="hybridMultilevel"/>
    <w:tmpl w:val="D1901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865B94"/>
    <w:multiLevelType w:val="hybridMultilevel"/>
    <w:tmpl w:val="115E8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4E016D"/>
    <w:multiLevelType w:val="hybridMultilevel"/>
    <w:tmpl w:val="C2A6C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75771A"/>
    <w:multiLevelType w:val="hybridMultilevel"/>
    <w:tmpl w:val="FBE415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171BF0"/>
    <w:multiLevelType w:val="hybridMultilevel"/>
    <w:tmpl w:val="D8C0C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4F309B"/>
    <w:multiLevelType w:val="multilevel"/>
    <w:tmpl w:val="D5B4DB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C32F32"/>
    <w:multiLevelType w:val="hybridMultilevel"/>
    <w:tmpl w:val="A0404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6426C6"/>
    <w:multiLevelType w:val="hybridMultilevel"/>
    <w:tmpl w:val="61EAA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A306BB"/>
    <w:multiLevelType w:val="hybridMultilevel"/>
    <w:tmpl w:val="D7F8E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082B8F"/>
    <w:multiLevelType w:val="hybridMultilevel"/>
    <w:tmpl w:val="1A30F13C"/>
    <w:lvl w:ilvl="0" w:tplc="30BE5A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2D432E"/>
    <w:multiLevelType w:val="hybridMultilevel"/>
    <w:tmpl w:val="17162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D207F2"/>
    <w:multiLevelType w:val="hybridMultilevel"/>
    <w:tmpl w:val="EB28E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7016A2"/>
    <w:multiLevelType w:val="hybridMultilevel"/>
    <w:tmpl w:val="0812E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B90088"/>
    <w:multiLevelType w:val="hybridMultilevel"/>
    <w:tmpl w:val="53F8C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8F090E"/>
    <w:multiLevelType w:val="hybridMultilevel"/>
    <w:tmpl w:val="E8300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5963F4"/>
    <w:multiLevelType w:val="hybridMultilevel"/>
    <w:tmpl w:val="8A5445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C20116"/>
    <w:multiLevelType w:val="hybridMultilevel"/>
    <w:tmpl w:val="49943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3B57BF"/>
    <w:multiLevelType w:val="hybridMultilevel"/>
    <w:tmpl w:val="001C8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AF3E38"/>
    <w:multiLevelType w:val="hybridMultilevel"/>
    <w:tmpl w:val="773CC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F01040"/>
    <w:multiLevelType w:val="hybridMultilevel"/>
    <w:tmpl w:val="26A62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CF7082F"/>
    <w:multiLevelType w:val="hybridMultilevel"/>
    <w:tmpl w:val="391EB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8CC7986"/>
    <w:multiLevelType w:val="hybridMultilevel"/>
    <w:tmpl w:val="969C4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FD140D"/>
    <w:multiLevelType w:val="hybridMultilevel"/>
    <w:tmpl w:val="891EB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A352FB"/>
    <w:multiLevelType w:val="hybridMultilevel"/>
    <w:tmpl w:val="47CA6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31"/>
  </w:num>
  <w:num w:numId="4">
    <w:abstractNumId w:val="33"/>
  </w:num>
  <w:num w:numId="5">
    <w:abstractNumId w:val="5"/>
  </w:num>
  <w:num w:numId="6">
    <w:abstractNumId w:val="7"/>
  </w:num>
  <w:num w:numId="7">
    <w:abstractNumId w:val="42"/>
  </w:num>
  <w:num w:numId="8">
    <w:abstractNumId w:val="8"/>
  </w:num>
  <w:num w:numId="9">
    <w:abstractNumId w:val="43"/>
  </w:num>
  <w:num w:numId="10">
    <w:abstractNumId w:val="12"/>
  </w:num>
  <w:num w:numId="11">
    <w:abstractNumId w:val="21"/>
  </w:num>
  <w:num w:numId="12">
    <w:abstractNumId w:val="35"/>
  </w:num>
  <w:num w:numId="13">
    <w:abstractNumId w:val="41"/>
  </w:num>
  <w:num w:numId="14">
    <w:abstractNumId w:val="38"/>
  </w:num>
  <w:num w:numId="15">
    <w:abstractNumId w:val="29"/>
  </w:num>
  <w:num w:numId="16">
    <w:abstractNumId w:val="0"/>
  </w:num>
  <w:num w:numId="17">
    <w:abstractNumId w:val="27"/>
  </w:num>
  <w:num w:numId="18">
    <w:abstractNumId w:val="9"/>
  </w:num>
  <w:num w:numId="19">
    <w:abstractNumId w:val="23"/>
  </w:num>
  <w:num w:numId="20">
    <w:abstractNumId w:val="37"/>
  </w:num>
  <w:num w:numId="21">
    <w:abstractNumId w:val="17"/>
  </w:num>
  <w:num w:numId="22">
    <w:abstractNumId w:val="18"/>
  </w:num>
  <w:num w:numId="23">
    <w:abstractNumId w:val="1"/>
  </w:num>
  <w:num w:numId="24">
    <w:abstractNumId w:val="20"/>
  </w:num>
  <w:num w:numId="25">
    <w:abstractNumId w:val="11"/>
  </w:num>
  <w:num w:numId="26">
    <w:abstractNumId w:val="26"/>
  </w:num>
  <w:num w:numId="27">
    <w:abstractNumId w:val="40"/>
  </w:num>
  <w:num w:numId="28">
    <w:abstractNumId w:val="3"/>
  </w:num>
  <w:num w:numId="29">
    <w:abstractNumId w:val="13"/>
  </w:num>
  <w:num w:numId="30">
    <w:abstractNumId w:val="28"/>
  </w:num>
  <w:num w:numId="31">
    <w:abstractNumId w:val="16"/>
  </w:num>
  <w:num w:numId="32">
    <w:abstractNumId w:val="30"/>
  </w:num>
  <w:num w:numId="33">
    <w:abstractNumId w:val="6"/>
  </w:num>
  <w:num w:numId="34">
    <w:abstractNumId w:val="36"/>
  </w:num>
  <w:num w:numId="35">
    <w:abstractNumId w:val="2"/>
  </w:num>
  <w:num w:numId="36">
    <w:abstractNumId w:val="4"/>
  </w:num>
  <w:num w:numId="37">
    <w:abstractNumId w:val="14"/>
  </w:num>
  <w:num w:numId="38">
    <w:abstractNumId w:val="39"/>
  </w:num>
  <w:num w:numId="39">
    <w:abstractNumId w:val="15"/>
  </w:num>
  <w:num w:numId="40">
    <w:abstractNumId w:val="22"/>
  </w:num>
  <w:num w:numId="41">
    <w:abstractNumId w:val="19"/>
  </w:num>
  <w:num w:numId="42">
    <w:abstractNumId w:val="32"/>
  </w:num>
  <w:num w:numId="43">
    <w:abstractNumId w:val="2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7B"/>
    <w:rsid w:val="000000C9"/>
    <w:rsid w:val="00002429"/>
    <w:rsid w:val="000103A1"/>
    <w:rsid w:val="00015EC9"/>
    <w:rsid w:val="000209D7"/>
    <w:rsid w:val="00021739"/>
    <w:rsid w:val="0002401D"/>
    <w:rsid w:val="00032710"/>
    <w:rsid w:val="0004686E"/>
    <w:rsid w:val="00046954"/>
    <w:rsid w:val="00046A69"/>
    <w:rsid w:val="000509D2"/>
    <w:rsid w:val="000514A8"/>
    <w:rsid w:val="000608D9"/>
    <w:rsid w:val="00067A86"/>
    <w:rsid w:val="00067C8C"/>
    <w:rsid w:val="000712D1"/>
    <w:rsid w:val="00074927"/>
    <w:rsid w:val="00077604"/>
    <w:rsid w:val="00082BC3"/>
    <w:rsid w:val="000859A1"/>
    <w:rsid w:val="00087A5C"/>
    <w:rsid w:val="00087CA9"/>
    <w:rsid w:val="00090C34"/>
    <w:rsid w:val="0009525A"/>
    <w:rsid w:val="000A26B8"/>
    <w:rsid w:val="000A54CD"/>
    <w:rsid w:val="000A5D4C"/>
    <w:rsid w:val="000A6862"/>
    <w:rsid w:val="000B76D4"/>
    <w:rsid w:val="000B7D1E"/>
    <w:rsid w:val="000C0569"/>
    <w:rsid w:val="000C35D4"/>
    <w:rsid w:val="000D6C8C"/>
    <w:rsid w:val="000D7475"/>
    <w:rsid w:val="000E112A"/>
    <w:rsid w:val="000E26E4"/>
    <w:rsid w:val="000E40C9"/>
    <w:rsid w:val="000E7C44"/>
    <w:rsid w:val="000F0404"/>
    <w:rsid w:val="000F5C41"/>
    <w:rsid w:val="000F6B34"/>
    <w:rsid w:val="001000F0"/>
    <w:rsid w:val="00100B0D"/>
    <w:rsid w:val="00102DBB"/>
    <w:rsid w:val="00115C7E"/>
    <w:rsid w:val="001322CD"/>
    <w:rsid w:val="00133715"/>
    <w:rsid w:val="001338E3"/>
    <w:rsid w:val="00133A6E"/>
    <w:rsid w:val="00141580"/>
    <w:rsid w:val="00142213"/>
    <w:rsid w:val="001606C9"/>
    <w:rsid w:val="0016442B"/>
    <w:rsid w:val="00170D18"/>
    <w:rsid w:val="00177343"/>
    <w:rsid w:val="00186CD6"/>
    <w:rsid w:val="001921E0"/>
    <w:rsid w:val="00195635"/>
    <w:rsid w:val="00196BC6"/>
    <w:rsid w:val="00197A4B"/>
    <w:rsid w:val="001A2A17"/>
    <w:rsid w:val="001A5B6E"/>
    <w:rsid w:val="001B2868"/>
    <w:rsid w:val="001B3DB1"/>
    <w:rsid w:val="001C22CC"/>
    <w:rsid w:val="001C365C"/>
    <w:rsid w:val="001C5A7C"/>
    <w:rsid w:val="001D5B91"/>
    <w:rsid w:val="001E1D1C"/>
    <w:rsid w:val="001F0A4D"/>
    <w:rsid w:val="001F1CBF"/>
    <w:rsid w:val="001F4B48"/>
    <w:rsid w:val="001F5C32"/>
    <w:rsid w:val="001F7015"/>
    <w:rsid w:val="0020418A"/>
    <w:rsid w:val="00206F2B"/>
    <w:rsid w:val="00227BD2"/>
    <w:rsid w:val="00254C91"/>
    <w:rsid w:val="002647EA"/>
    <w:rsid w:val="002658FC"/>
    <w:rsid w:val="00267DAD"/>
    <w:rsid w:val="002749E3"/>
    <w:rsid w:val="002751D5"/>
    <w:rsid w:val="00285D6F"/>
    <w:rsid w:val="00286495"/>
    <w:rsid w:val="00295232"/>
    <w:rsid w:val="002A03B5"/>
    <w:rsid w:val="002A07A6"/>
    <w:rsid w:val="002B5625"/>
    <w:rsid w:val="002B7DCE"/>
    <w:rsid w:val="002C0AAC"/>
    <w:rsid w:val="002D1312"/>
    <w:rsid w:val="002D3D48"/>
    <w:rsid w:val="002D6F33"/>
    <w:rsid w:val="002E0E88"/>
    <w:rsid w:val="002E6CA8"/>
    <w:rsid w:val="002F1D04"/>
    <w:rsid w:val="002F7E6F"/>
    <w:rsid w:val="00300EA7"/>
    <w:rsid w:val="003042EA"/>
    <w:rsid w:val="00305B26"/>
    <w:rsid w:val="003079F0"/>
    <w:rsid w:val="00307C36"/>
    <w:rsid w:val="003110A6"/>
    <w:rsid w:val="00314D70"/>
    <w:rsid w:val="00316B2B"/>
    <w:rsid w:val="00321292"/>
    <w:rsid w:val="00321415"/>
    <w:rsid w:val="003229E0"/>
    <w:rsid w:val="00323D47"/>
    <w:rsid w:val="00330294"/>
    <w:rsid w:val="00332AFA"/>
    <w:rsid w:val="003351C7"/>
    <w:rsid w:val="0034036C"/>
    <w:rsid w:val="003440A2"/>
    <w:rsid w:val="003442E7"/>
    <w:rsid w:val="003539F1"/>
    <w:rsid w:val="003557D1"/>
    <w:rsid w:val="00361E80"/>
    <w:rsid w:val="0036267B"/>
    <w:rsid w:val="00365A15"/>
    <w:rsid w:val="00366E5A"/>
    <w:rsid w:val="00370AA7"/>
    <w:rsid w:val="0037147B"/>
    <w:rsid w:val="00375736"/>
    <w:rsid w:val="00380657"/>
    <w:rsid w:val="00380975"/>
    <w:rsid w:val="00382246"/>
    <w:rsid w:val="003A0547"/>
    <w:rsid w:val="003A4D9C"/>
    <w:rsid w:val="003A55D4"/>
    <w:rsid w:val="003B69DC"/>
    <w:rsid w:val="003C01A6"/>
    <w:rsid w:val="003C0EBC"/>
    <w:rsid w:val="003C1010"/>
    <w:rsid w:val="003C408D"/>
    <w:rsid w:val="003D1BDC"/>
    <w:rsid w:val="003D20BF"/>
    <w:rsid w:val="003D7EDA"/>
    <w:rsid w:val="003E386F"/>
    <w:rsid w:val="003E5130"/>
    <w:rsid w:val="003F2DD2"/>
    <w:rsid w:val="00400B22"/>
    <w:rsid w:val="00401128"/>
    <w:rsid w:val="00407AB6"/>
    <w:rsid w:val="00407CA7"/>
    <w:rsid w:val="004143F8"/>
    <w:rsid w:val="00414D71"/>
    <w:rsid w:val="00417EAD"/>
    <w:rsid w:val="004304E2"/>
    <w:rsid w:val="0043229E"/>
    <w:rsid w:val="00434A38"/>
    <w:rsid w:val="00442D46"/>
    <w:rsid w:val="00452E05"/>
    <w:rsid w:val="00453A7F"/>
    <w:rsid w:val="004548DC"/>
    <w:rsid w:val="00455F10"/>
    <w:rsid w:val="00466296"/>
    <w:rsid w:val="00470936"/>
    <w:rsid w:val="00472360"/>
    <w:rsid w:val="0047772D"/>
    <w:rsid w:val="00485EA2"/>
    <w:rsid w:val="0048697F"/>
    <w:rsid w:val="004872FE"/>
    <w:rsid w:val="00496BD9"/>
    <w:rsid w:val="004A2B16"/>
    <w:rsid w:val="004A32DC"/>
    <w:rsid w:val="004A455D"/>
    <w:rsid w:val="004B5EA7"/>
    <w:rsid w:val="004C3B74"/>
    <w:rsid w:val="004D050F"/>
    <w:rsid w:val="004D11A9"/>
    <w:rsid w:val="004D4D29"/>
    <w:rsid w:val="004D505E"/>
    <w:rsid w:val="004D591B"/>
    <w:rsid w:val="004D7182"/>
    <w:rsid w:val="004D7647"/>
    <w:rsid w:val="004E3E76"/>
    <w:rsid w:val="004E51E3"/>
    <w:rsid w:val="004E7260"/>
    <w:rsid w:val="004F61BA"/>
    <w:rsid w:val="0050112C"/>
    <w:rsid w:val="00505426"/>
    <w:rsid w:val="00506716"/>
    <w:rsid w:val="00507E2E"/>
    <w:rsid w:val="005142DD"/>
    <w:rsid w:val="00514A8B"/>
    <w:rsid w:val="005204FA"/>
    <w:rsid w:val="00521002"/>
    <w:rsid w:val="005244B7"/>
    <w:rsid w:val="0052683C"/>
    <w:rsid w:val="00527955"/>
    <w:rsid w:val="00530D72"/>
    <w:rsid w:val="00532365"/>
    <w:rsid w:val="0053295E"/>
    <w:rsid w:val="00542519"/>
    <w:rsid w:val="00543C1C"/>
    <w:rsid w:val="00545431"/>
    <w:rsid w:val="00554032"/>
    <w:rsid w:val="00555A27"/>
    <w:rsid w:val="0055667E"/>
    <w:rsid w:val="00557117"/>
    <w:rsid w:val="0056048C"/>
    <w:rsid w:val="005700D2"/>
    <w:rsid w:val="00570BFC"/>
    <w:rsid w:val="0057194E"/>
    <w:rsid w:val="00571B0D"/>
    <w:rsid w:val="00576B17"/>
    <w:rsid w:val="00576E1C"/>
    <w:rsid w:val="00580422"/>
    <w:rsid w:val="0058327C"/>
    <w:rsid w:val="00585585"/>
    <w:rsid w:val="005877E4"/>
    <w:rsid w:val="00591B36"/>
    <w:rsid w:val="00592C32"/>
    <w:rsid w:val="00596095"/>
    <w:rsid w:val="005A1961"/>
    <w:rsid w:val="005B618F"/>
    <w:rsid w:val="005D0D9E"/>
    <w:rsid w:val="005D172D"/>
    <w:rsid w:val="005D19F6"/>
    <w:rsid w:val="005D50B6"/>
    <w:rsid w:val="005E1596"/>
    <w:rsid w:val="005F4353"/>
    <w:rsid w:val="005F57D1"/>
    <w:rsid w:val="005F6478"/>
    <w:rsid w:val="005F66C0"/>
    <w:rsid w:val="005F7495"/>
    <w:rsid w:val="00603533"/>
    <w:rsid w:val="006118CC"/>
    <w:rsid w:val="00613143"/>
    <w:rsid w:val="00613A36"/>
    <w:rsid w:val="00614E5C"/>
    <w:rsid w:val="006178BF"/>
    <w:rsid w:val="006178CE"/>
    <w:rsid w:val="006227AF"/>
    <w:rsid w:val="006277AD"/>
    <w:rsid w:val="00634A2E"/>
    <w:rsid w:val="00635FD2"/>
    <w:rsid w:val="006416A6"/>
    <w:rsid w:val="006513F3"/>
    <w:rsid w:val="00653277"/>
    <w:rsid w:val="0066035D"/>
    <w:rsid w:val="00661713"/>
    <w:rsid w:val="00665B61"/>
    <w:rsid w:val="00666080"/>
    <w:rsid w:val="00666D2D"/>
    <w:rsid w:val="00670916"/>
    <w:rsid w:val="00670D01"/>
    <w:rsid w:val="00671773"/>
    <w:rsid w:val="006732C1"/>
    <w:rsid w:val="0068309C"/>
    <w:rsid w:val="00683232"/>
    <w:rsid w:val="0068725E"/>
    <w:rsid w:val="00687C38"/>
    <w:rsid w:val="006912BB"/>
    <w:rsid w:val="00696C3A"/>
    <w:rsid w:val="006A1763"/>
    <w:rsid w:val="006A17EC"/>
    <w:rsid w:val="006B35A5"/>
    <w:rsid w:val="006B4FCF"/>
    <w:rsid w:val="006B7592"/>
    <w:rsid w:val="006C0415"/>
    <w:rsid w:val="006C3760"/>
    <w:rsid w:val="006C400D"/>
    <w:rsid w:val="006C60A3"/>
    <w:rsid w:val="006D0CD5"/>
    <w:rsid w:val="006D3673"/>
    <w:rsid w:val="006D5BF4"/>
    <w:rsid w:val="006D6283"/>
    <w:rsid w:val="006E1E6F"/>
    <w:rsid w:val="006E1FF3"/>
    <w:rsid w:val="006E21A5"/>
    <w:rsid w:val="006E26D2"/>
    <w:rsid w:val="006E3634"/>
    <w:rsid w:val="006E610F"/>
    <w:rsid w:val="006F0FED"/>
    <w:rsid w:val="006F380F"/>
    <w:rsid w:val="007034F4"/>
    <w:rsid w:val="0070581E"/>
    <w:rsid w:val="00710AA0"/>
    <w:rsid w:val="00713AD7"/>
    <w:rsid w:val="00714335"/>
    <w:rsid w:val="007160B3"/>
    <w:rsid w:val="00721EBF"/>
    <w:rsid w:val="007253C1"/>
    <w:rsid w:val="00726A8E"/>
    <w:rsid w:val="00727281"/>
    <w:rsid w:val="0073211B"/>
    <w:rsid w:val="00734092"/>
    <w:rsid w:val="00745411"/>
    <w:rsid w:val="00750961"/>
    <w:rsid w:val="0075207B"/>
    <w:rsid w:val="0075272A"/>
    <w:rsid w:val="00761B78"/>
    <w:rsid w:val="00767C6B"/>
    <w:rsid w:val="00771A04"/>
    <w:rsid w:val="00773A44"/>
    <w:rsid w:val="007843D8"/>
    <w:rsid w:val="0078523F"/>
    <w:rsid w:val="00785BD6"/>
    <w:rsid w:val="00794D4B"/>
    <w:rsid w:val="00795F86"/>
    <w:rsid w:val="00797D3F"/>
    <w:rsid w:val="007A19C1"/>
    <w:rsid w:val="007A1B96"/>
    <w:rsid w:val="007A5D3D"/>
    <w:rsid w:val="007B337B"/>
    <w:rsid w:val="007C05AF"/>
    <w:rsid w:val="007C5C0A"/>
    <w:rsid w:val="007C7A3B"/>
    <w:rsid w:val="007D0BBC"/>
    <w:rsid w:val="007D1509"/>
    <w:rsid w:val="007D3281"/>
    <w:rsid w:val="007E1FD8"/>
    <w:rsid w:val="007E50C1"/>
    <w:rsid w:val="007E6394"/>
    <w:rsid w:val="007F460D"/>
    <w:rsid w:val="007F73BD"/>
    <w:rsid w:val="007F759A"/>
    <w:rsid w:val="008006FA"/>
    <w:rsid w:val="00811C94"/>
    <w:rsid w:val="0081396F"/>
    <w:rsid w:val="008153BD"/>
    <w:rsid w:val="008179A5"/>
    <w:rsid w:val="008206B5"/>
    <w:rsid w:val="0083364D"/>
    <w:rsid w:val="0083388A"/>
    <w:rsid w:val="00835873"/>
    <w:rsid w:val="00836385"/>
    <w:rsid w:val="00836FF5"/>
    <w:rsid w:val="008472C6"/>
    <w:rsid w:val="00851ED8"/>
    <w:rsid w:val="00853348"/>
    <w:rsid w:val="00853606"/>
    <w:rsid w:val="00853D98"/>
    <w:rsid w:val="0086406B"/>
    <w:rsid w:val="0086430F"/>
    <w:rsid w:val="00870043"/>
    <w:rsid w:val="008707E8"/>
    <w:rsid w:val="00872293"/>
    <w:rsid w:val="008803A3"/>
    <w:rsid w:val="008833F1"/>
    <w:rsid w:val="008847AD"/>
    <w:rsid w:val="008A114D"/>
    <w:rsid w:val="008A1AC2"/>
    <w:rsid w:val="008A4439"/>
    <w:rsid w:val="008A7023"/>
    <w:rsid w:val="008B31B9"/>
    <w:rsid w:val="008B4B1C"/>
    <w:rsid w:val="008B63CA"/>
    <w:rsid w:val="008C0335"/>
    <w:rsid w:val="008C16EB"/>
    <w:rsid w:val="008C17F4"/>
    <w:rsid w:val="008C4744"/>
    <w:rsid w:val="008C5F05"/>
    <w:rsid w:val="008C695D"/>
    <w:rsid w:val="008D2E7C"/>
    <w:rsid w:val="008D7222"/>
    <w:rsid w:val="008E1892"/>
    <w:rsid w:val="008E4A40"/>
    <w:rsid w:val="008E4EAA"/>
    <w:rsid w:val="008E62A5"/>
    <w:rsid w:val="008E6B38"/>
    <w:rsid w:val="008F0C3D"/>
    <w:rsid w:val="008F32D3"/>
    <w:rsid w:val="008F6F64"/>
    <w:rsid w:val="00900FD6"/>
    <w:rsid w:val="009078DB"/>
    <w:rsid w:val="009112CE"/>
    <w:rsid w:val="009113D3"/>
    <w:rsid w:val="0091227E"/>
    <w:rsid w:val="00912985"/>
    <w:rsid w:val="00916A61"/>
    <w:rsid w:val="00916FBB"/>
    <w:rsid w:val="009244D2"/>
    <w:rsid w:val="00931A84"/>
    <w:rsid w:val="00932AC7"/>
    <w:rsid w:val="00933E56"/>
    <w:rsid w:val="00937724"/>
    <w:rsid w:val="009520DA"/>
    <w:rsid w:val="0095380B"/>
    <w:rsid w:val="0095585C"/>
    <w:rsid w:val="00960647"/>
    <w:rsid w:val="009660BB"/>
    <w:rsid w:val="00971CEF"/>
    <w:rsid w:val="00972088"/>
    <w:rsid w:val="00974AC1"/>
    <w:rsid w:val="009776F7"/>
    <w:rsid w:val="00980376"/>
    <w:rsid w:val="00980B61"/>
    <w:rsid w:val="00981335"/>
    <w:rsid w:val="00981602"/>
    <w:rsid w:val="009819C9"/>
    <w:rsid w:val="00982C3F"/>
    <w:rsid w:val="00982CA5"/>
    <w:rsid w:val="00994C70"/>
    <w:rsid w:val="009A1CCC"/>
    <w:rsid w:val="009A5E90"/>
    <w:rsid w:val="009A7BBE"/>
    <w:rsid w:val="009C14D5"/>
    <w:rsid w:val="009C2253"/>
    <w:rsid w:val="009C7B28"/>
    <w:rsid w:val="009D08EB"/>
    <w:rsid w:val="009D2468"/>
    <w:rsid w:val="009D319B"/>
    <w:rsid w:val="009D796F"/>
    <w:rsid w:val="009D7C5B"/>
    <w:rsid w:val="009E05D4"/>
    <w:rsid w:val="009E5AEF"/>
    <w:rsid w:val="009E5B3A"/>
    <w:rsid w:val="009E5D4F"/>
    <w:rsid w:val="009E7BF3"/>
    <w:rsid w:val="009F18FF"/>
    <w:rsid w:val="009F63E4"/>
    <w:rsid w:val="00A018B4"/>
    <w:rsid w:val="00A0242D"/>
    <w:rsid w:val="00A02483"/>
    <w:rsid w:val="00A07739"/>
    <w:rsid w:val="00A1334A"/>
    <w:rsid w:val="00A13E45"/>
    <w:rsid w:val="00A16475"/>
    <w:rsid w:val="00A302B2"/>
    <w:rsid w:val="00A345F2"/>
    <w:rsid w:val="00A441D3"/>
    <w:rsid w:val="00A509CA"/>
    <w:rsid w:val="00A51DE0"/>
    <w:rsid w:val="00A542E4"/>
    <w:rsid w:val="00A54BAB"/>
    <w:rsid w:val="00A55A07"/>
    <w:rsid w:val="00A5663B"/>
    <w:rsid w:val="00A62528"/>
    <w:rsid w:val="00A64604"/>
    <w:rsid w:val="00A652D6"/>
    <w:rsid w:val="00A7051D"/>
    <w:rsid w:val="00A71526"/>
    <w:rsid w:val="00A76F25"/>
    <w:rsid w:val="00A826B8"/>
    <w:rsid w:val="00A87F8D"/>
    <w:rsid w:val="00A9033D"/>
    <w:rsid w:val="00A92978"/>
    <w:rsid w:val="00A951ED"/>
    <w:rsid w:val="00A9617A"/>
    <w:rsid w:val="00A9618F"/>
    <w:rsid w:val="00A96305"/>
    <w:rsid w:val="00AA09D7"/>
    <w:rsid w:val="00AA595B"/>
    <w:rsid w:val="00AA7D92"/>
    <w:rsid w:val="00AB2F5C"/>
    <w:rsid w:val="00AB39EE"/>
    <w:rsid w:val="00AC1AF4"/>
    <w:rsid w:val="00AC66B4"/>
    <w:rsid w:val="00AD2463"/>
    <w:rsid w:val="00AD5C34"/>
    <w:rsid w:val="00AE0B80"/>
    <w:rsid w:val="00AE4189"/>
    <w:rsid w:val="00AE6BAB"/>
    <w:rsid w:val="00AF08DF"/>
    <w:rsid w:val="00AF6111"/>
    <w:rsid w:val="00B0511C"/>
    <w:rsid w:val="00B064DD"/>
    <w:rsid w:val="00B101D0"/>
    <w:rsid w:val="00B21652"/>
    <w:rsid w:val="00B30BBA"/>
    <w:rsid w:val="00B324C6"/>
    <w:rsid w:val="00B3368B"/>
    <w:rsid w:val="00B33A4E"/>
    <w:rsid w:val="00B33B9E"/>
    <w:rsid w:val="00B33CF1"/>
    <w:rsid w:val="00B4317F"/>
    <w:rsid w:val="00B50553"/>
    <w:rsid w:val="00B5126E"/>
    <w:rsid w:val="00B52614"/>
    <w:rsid w:val="00B55081"/>
    <w:rsid w:val="00B562D8"/>
    <w:rsid w:val="00B60702"/>
    <w:rsid w:val="00B66DB2"/>
    <w:rsid w:val="00B74E9B"/>
    <w:rsid w:val="00B75DAF"/>
    <w:rsid w:val="00B80452"/>
    <w:rsid w:val="00B8346E"/>
    <w:rsid w:val="00B87426"/>
    <w:rsid w:val="00B90C80"/>
    <w:rsid w:val="00BA1772"/>
    <w:rsid w:val="00BA28E4"/>
    <w:rsid w:val="00BA6465"/>
    <w:rsid w:val="00BB2DA2"/>
    <w:rsid w:val="00BB54A4"/>
    <w:rsid w:val="00BB65FC"/>
    <w:rsid w:val="00BB741B"/>
    <w:rsid w:val="00BC3020"/>
    <w:rsid w:val="00BC56C3"/>
    <w:rsid w:val="00BC6309"/>
    <w:rsid w:val="00BD1821"/>
    <w:rsid w:val="00BD3213"/>
    <w:rsid w:val="00BD7236"/>
    <w:rsid w:val="00BE34FB"/>
    <w:rsid w:val="00BE6BB7"/>
    <w:rsid w:val="00BE7B36"/>
    <w:rsid w:val="00BF0C63"/>
    <w:rsid w:val="00BF2317"/>
    <w:rsid w:val="00BF5A05"/>
    <w:rsid w:val="00C03798"/>
    <w:rsid w:val="00C0706E"/>
    <w:rsid w:val="00C12754"/>
    <w:rsid w:val="00C12E7F"/>
    <w:rsid w:val="00C27655"/>
    <w:rsid w:val="00C306DE"/>
    <w:rsid w:val="00C309ED"/>
    <w:rsid w:val="00C34ACB"/>
    <w:rsid w:val="00C35979"/>
    <w:rsid w:val="00C6789A"/>
    <w:rsid w:val="00C67B94"/>
    <w:rsid w:val="00C742B9"/>
    <w:rsid w:val="00C748E4"/>
    <w:rsid w:val="00C76E55"/>
    <w:rsid w:val="00C810F8"/>
    <w:rsid w:val="00C81914"/>
    <w:rsid w:val="00C81F50"/>
    <w:rsid w:val="00C87A73"/>
    <w:rsid w:val="00C93BC4"/>
    <w:rsid w:val="00C94FF3"/>
    <w:rsid w:val="00C971E0"/>
    <w:rsid w:val="00CA1286"/>
    <w:rsid w:val="00CA4D19"/>
    <w:rsid w:val="00CA6110"/>
    <w:rsid w:val="00CB02D9"/>
    <w:rsid w:val="00CC3B74"/>
    <w:rsid w:val="00CC611C"/>
    <w:rsid w:val="00CD0958"/>
    <w:rsid w:val="00CE08DF"/>
    <w:rsid w:val="00CE172F"/>
    <w:rsid w:val="00CE34D9"/>
    <w:rsid w:val="00CF13E3"/>
    <w:rsid w:val="00CF6CEE"/>
    <w:rsid w:val="00D00155"/>
    <w:rsid w:val="00D052A2"/>
    <w:rsid w:val="00D05DA9"/>
    <w:rsid w:val="00D05F74"/>
    <w:rsid w:val="00D15B01"/>
    <w:rsid w:val="00D2123F"/>
    <w:rsid w:val="00D304D9"/>
    <w:rsid w:val="00D32042"/>
    <w:rsid w:val="00D32BDF"/>
    <w:rsid w:val="00D33396"/>
    <w:rsid w:val="00D35150"/>
    <w:rsid w:val="00D411D7"/>
    <w:rsid w:val="00D418D4"/>
    <w:rsid w:val="00D43FF6"/>
    <w:rsid w:val="00D459FE"/>
    <w:rsid w:val="00D50F89"/>
    <w:rsid w:val="00D53485"/>
    <w:rsid w:val="00D6244B"/>
    <w:rsid w:val="00D629A0"/>
    <w:rsid w:val="00D6575B"/>
    <w:rsid w:val="00D66AAC"/>
    <w:rsid w:val="00D67A9A"/>
    <w:rsid w:val="00D70E59"/>
    <w:rsid w:val="00D75EA9"/>
    <w:rsid w:val="00D771DB"/>
    <w:rsid w:val="00D777BE"/>
    <w:rsid w:val="00D77AC2"/>
    <w:rsid w:val="00D8018B"/>
    <w:rsid w:val="00D82D0A"/>
    <w:rsid w:val="00D86BDE"/>
    <w:rsid w:val="00D907CC"/>
    <w:rsid w:val="00D96BEB"/>
    <w:rsid w:val="00DA0685"/>
    <w:rsid w:val="00DB2C52"/>
    <w:rsid w:val="00DB72FD"/>
    <w:rsid w:val="00DC0176"/>
    <w:rsid w:val="00DC4AC6"/>
    <w:rsid w:val="00DC531B"/>
    <w:rsid w:val="00DD0E1F"/>
    <w:rsid w:val="00DE6BDA"/>
    <w:rsid w:val="00DF178A"/>
    <w:rsid w:val="00DF2C98"/>
    <w:rsid w:val="00DF32F9"/>
    <w:rsid w:val="00DF42F0"/>
    <w:rsid w:val="00DF7CA5"/>
    <w:rsid w:val="00E0098C"/>
    <w:rsid w:val="00E02A60"/>
    <w:rsid w:val="00E05DBD"/>
    <w:rsid w:val="00E10DE2"/>
    <w:rsid w:val="00E15612"/>
    <w:rsid w:val="00E1703F"/>
    <w:rsid w:val="00E2046C"/>
    <w:rsid w:val="00E22BC3"/>
    <w:rsid w:val="00E2486C"/>
    <w:rsid w:val="00E274AA"/>
    <w:rsid w:val="00E30E71"/>
    <w:rsid w:val="00E32F48"/>
    <w:rsid w:val="00E34021"/>
    <w:rsid w:val="00E3449C"/>
    <w:rsid w:val="00E4134F"/>
    <w:rsid w:val="00E50000"/>
    <w:rsid w:val="00E504FB"/>
    <w:rsid w:val="00E55C21"/>
    <w:rsid w:val="00E560A9"/>
    <w:rsid w:val="00E6016C"/>
    <w:rsid w:val="00E617A8"/>
    <w:rsid w:val="00E61937"/>
    <w:rsid w:val="00E73893"/>
    <w:rsid w:val="00E83845"/>
    <w:rsid w:val="00E86BCB"/>
    <w:rsid w:val="00EA12D5"/>
    <w:rsid w:val="00EA434B"/>
    <w:rsid w:val="00EA5BE2"/>
    <w:rsid w:val="00EA7D89"/>
    <w:rsid w:val="00EB72D5"/>
    <w:rsid w:val="00EC20FE"/>
    <w:rsid w:val="00EC49BF"/>
    <w:rsid w:val="00ED2ADC"/>
    <w:rsid w:val="00ED5F4E"/>
    <w:rsid w:val="00EE4ECD"/>
    <w:rsid w:val="00EF2D9C"/>
    <w:rsid w:val="00F0177E"/>
    <w:rsid w:val="00F02BF3"/>
    <w:rsid w:val="00F03220"/>
    <w:rsid w:val="00F054B8"/>
    <w:rsid w:val="00F075CB"/>
    <w:rsid w:val="00F154DB"/>
    <w:rsid w:val="00F21439"/>
    <w:rsid w:val="00F261E5"/>
    <w:rsid w:val="00F2700C"/>
    <w:rsid w:val="00F33EFF"/>
    <w:rsid w:val="00F34ECA"/>
    <w:rsid w:val="00F40A92"/>
    <w:rsid w:val="00F40CCB"/>
    <w:rsid w:val="00F41395"/>
    <w:rsid w:val="00F4294A"/>
    <w:rsid w:val="00F470F9"/>
    <w:rsid w:val="00F503BD"/>
    <w:rsid w:val="00F5696E"/>
    <w:rsid w:val="00F6797F"/>
    <w:rsid w:val="00F76EB5"/>
    <w:rsid w:val="00F80D17"/>
    <w:rsid w:val="00F82280"/>
    <w:rsid w:val="00F82637"/>
    <w:rsid w:val="00F830A0"/>
    <w:rsid w:val="00F844D5"/>
    <w:rsid w:val="00F8797F"/>
    <w:rsid w:val="00F9447B"/>
    <w:rsid w:val="00F95D78"/>
    <w:rsid w:val="00F974FE"/>
    <w:rsid w:val="00FA25EF"/>
    <w:rsid w:val="00FB0429"/>
    <w:rsid w:val="00FB271C"/>
    <w:rsid w:val="00FB3197"/>
    <w:rsid w:val="00FB76E3"/>
    <w:rsid w:val="00FC13C6"/>
    <w:rsid w:val="00FC2A7E"/>
    <w:rsid w:val="00FC756D"/>
    <w:rsid w:val="00FD4A47"/>
    <w:rsid w:val="00FD6523"/>
    <w:rsid w:val="00FE043A"/>
    <w:rsid w:val="00FE7B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AD6A9"/>
  <w15:chartTrackingRefBased/>
  <w15:docId w15:val="{BCC60743-5194-4DC9-A417-B48ACA14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12985"/>
    <w:rPr>
      <w:rFonts w:ascii="Times New Roman" w:hAnsi="Times New Roman"/>
      <w:sz w:val="24"/>
    </w:rPr>
  </w:style>
  <w:style w:type="paragraph" w:styleId="Kop1">
    <w:name w:val="heading 1"/>
    <w:basedOn w:val="Standaard"/>
    <w:next w:val="Standaard"/>
    <w:link w:val="Kop1Char"/>
    <w:uiPriority w:val="9"/>
    <w:qFormat/>
    <w:rsid w:val="007F460D"/>
    <w:pPr>
      <w:keepNext/>
      <w:keepLines/>
      <w:spacing w:before="240" w:after="0"/>
      <w:outlineLvl w:val="0"/>
    </w:pPr>
    <w:rPr>
      <w:rFonts w:asciiTheme="majorHAnsi" w:eastAsiaTheme="majorEastAsia" w:hAnsiTheme="majorHAnsi" w:cstheme="majorBidi"/>
      <w:color w:val="366E72" w:themeColor="accent1" w:themeShade="BF"/>
      <w:sz w:val="32"/>
      <w:szCs w:val="32"/>
      <w:lang w:eastAsia="nl-NL"/>
    </w:rPr>
  </w:style>
  <w:style w:type="paragraph" w:styleId="Kop2">
    <w:name w:val="heading 2"/>
    <w:basedOn w:val="Standaard"/>
    <w:next w:val="Standaard"/>
    <w:link w:val="Kop2Char"/>
    <w:uiPriority w:val="9"/>
    <w:unhideWhenUsed/>
    <w:qFormat/>
    <w:rsid w:val="009660BB"/>
    <w:pPr>
      <w:keepNext/>
      <w:keepLines/>
      <w:spacing w:before="40" w:after="0"/>
      <w:outlineLvl w:val="1"/>
    </w:pPr>
    <w:rPr>
      <w:rFonts w:asciiTheme="majorHAnsi" w:eastAsiaTheme="majorEastAsia" w:hAnsiTheme="majorHAnsi" w:cstheme="majorBidi"/>
      <w:color w:val="366E72" w:themeColor="accent1" w:themeShade="BF"/>
      <w:sz w:val="26"/>
      <w:szCs w:val="26"/>
    </w:rPr>
  </w:style>
  <w:style w:type="paragraph" w:styleId="Kop3">
    <w:name w:val="heading 3"/>
    <w:basedOn w:val="Standaard"/>
    <w:next w:val="Standaard"/>
    <w:link w:val="Kop3Char"/>
    <w:uiPriority w:val="9"/>
    <w:unhideWhenUsed/>
    <w:qFormat/>
    <w:rsid w:val="005F7495"/>
    <w:pPr>
      <w:keepNext/>
      <w:keepLines/>
      <w:spacing w:before="40" w:after="0"/>
      <w:outlineLvl w:val="2"/>
    </w:pPr>
    <w:rPr>
      <w:rFonts w:asciiTheme="majorHAnsi" w:eastAsiaTheme="majorEastAsia" w:hAnsiTheme="majorHAnsi" w:cstheme="majorBidi"/>
      <w:color w:val="24494C"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C5A7C"/>
    <w:rPr>
      <w:color w:val="0000FF"/>
      <w:u w:val="single"/>
    </w:rPr>
  </w:style>
  <w:style w:type="table" w:styleId="Tabelraster">
    <w:name w:val="Table Grid"/>
    <w:basedOn w:val="Standaardtabel"/>
    <w:uiPriority w:val="39"/>
    <w:rsid w:val="00BE7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F57D1"/>
    <w:rPr>
      <w:color w:val="954F72" w:themeColor="followedHyperlink"/>
      <w:u w:val="single"/>
    </w:rPr>
  </w:style>
  <w:style w:type="character" w:customStyle="1" w:styleId="Kop1Char">
    <w:name w:val="Kop 1 Char"/>
    <w:basedOn w:val="Standaardalinea-lettertype"/>
    <w:link w:val="Kop1"/>
    <w:uiPriority w:val="9"/>
    <w:rsid w:val="007F460D"/>
    <w:rPr>
      <w:rFonts w:asciiTheme="majorHAnsi" w:eastAsiaTheme="majorEastAsia" w:hAnsiTheme="majorHAnsi" w:cstheme="majorBidi"/>
      <w:color w:val="366E72" w:themeColor="accent1" w:themeShade="BF"/>
      <w:sz w:val="32"/>
      <w:szCs w:val="32"/>
      <w:lang w:eastAsia="nl-NL"/>
    </w:rPr>
  </w:style>
  <w:style w:type="paragraph" w:styleId="Bibliografie">
    <w:name w:val="Bibliography"/>
    <w:basedOn w:val="Standaard"/>
    <w:next w:val="Standaard"/>
    <w:uiPriority w:val="37"/>
    <w:unhideWhenUsed/>
    <w:rsid w:val="007F460D"/>
  </w:style>
  <w:style w:type="character" w:customStyle="1" w:styleId="Kop2Char">
    <w:name w:val="Kop 2 Char"/>
    <w:basedOn w:val="Standaardalinea-lettertype"/>
    <w:link w:val="Kop2"/>
    <w:uiPriority w:val="9"/>
    <w:rsid w:val="009660BB"/>
    <w:rPr>
      <w:rFonts w:asciiTheme="majorHAnsi" w:eastAsiaTheme="majorEastAsia" w:hAnsiTheme="majorHAnsi" w:cstheme="majorBidi"/>
      <w:color w:val="366E72" w:themeColor="accent1" w:themeShade="BF"/>
      <w:sz w:val="26"/>
      <w:szCs w:val="26"/>
    </w:rPr>
  </w:style>
  <w:style w:type="paragraph" w:styleId="Kopvaninhoudsopgave">
    <w:name w:val="TOC Heading"/>
    <w:basedOn w:val="Kop1"/>
    <w:next w:val="Standaard"/>
    <w:uiPriority w:val="39"/>
    <w:unhideWhenUsed/>
    <w:qFormat/>
    <w:rsid w:val="00570BFC"/>
    <w:pPr>
      <w:spacing w:before="360" w:after="40" w:line="240" w:lineRule="auto"/>
      <w:outlineLvl w:val="9"/>
    </w:pPr>
    <w:rPr>
      <w:color w:val="538135" w:themeColor="accent6" w:themeShade="BF"/>
      <w:sz w:val="40"/>
      <w:szCs w:val="40"/>
      <w:lang w:eastAsia="en-US"/>
    </w:rPr>
  </w:style>
  <w:style w:type="paragraph" w:styleId="Inhopg1">
    <w:name w:val="toc 1"/>
    <w:basedOn w:val="Standaard"/>
    <w:next w:val="Standaard"/>
    <w:autoRedefine/>
    <w:uiPriority w:val="39"/>
    <w:unhideWhenUsed/>
    <w:rsid w:val="00570BFC"/>
    <w:pPr>
      <w:spacing w:after="100" w:line="288" w:lineRule="auto"/>
    </w:pPr>
    <w:rPr>
      <w:rFonts w:eastAsiaTheme="minorEastAsia"/>
      <w:sz w:val="21"/>
      <w:szCs w:val="21"/>
    </w:rPr>
  </w:style>
  <w:style w:type="paragraph" w:styleId="Geenafstand">
    <w:name w:val="No Spacing"/>
    <w:link w:val="GeenafstandChar"/>
    <w:uiPriority w:val="1"/>
    <w:qFormat/>
    <w:rsid w:val="00570BFC"/>
    <w:pPr>
      <w:spacing w:after="0" w:line="240" w:lineRule="auto"/>
    </w:pPr>
    <w:rPr>
      <w:rFonts w:eastAsiaTheme="minorEastAsia"/>
      <w:sz w:val="21"/>
      <w:szCs w:val="21"/>
    </w:rPr>
  </w:style>
  <w:style w:type="character" w:customStyle="1" w:styleId="GeenafstandChar">
    <w:name w:val="Geen afstand Char"/>
    <w:basedOn w:val="Standaardalinea-lettertype"/>
    <w:link w:val="Geenafstand"/>
    <w:uiPriority w:val="1"/>
    <w:rsid w:val="00570BFC"/>
    <w:rPr>
      <w:rFonts w:eastAsiaTheme="minorEastAsia"/>
      <w:sz w:val="21"/>
      <w:szCs w:val="21"/>
    </w:rPr>
  </w:style>
  <w:style w:type="paragraph" w:styleId="Lijstalinea">
    <w:name w:val="List Paragraph"/>
    <w:basedOn w:val="Standaard"/>
    <w:uiPriority w:val="34"/>
    <w:qFormat/>
    <w:rsid w:val="00570BFC"/>
    <w:pPr>
      <w:spacing w:after="200" w:line="288" w:lineRule="auto"/>
      <w:ind w:left="720"/>
      <w:contextualSpacing/>
    </w:pPr>
    <w:rPr>
      <w:rFonts w:eastAsiaTheme="minorEastAsia"/>
      <w:sz w:val="21"/>
      <w:szCs w:val="21"/>
    </w:rPr>
  </w:style>
  <w:style w:type="paragraph" w:styleId="Inhopg2">
    <w:name w:val="toc 2"/>
    <w:basedOn w:val="Standaard"/>
    <w:next w:val="Standaard"/>
    <w:autoRedefine/>
    <w:uiPriority w:val="39"/>
    <w:unhideWhenUsed/>
    <w:rsid w:val="00570BFC"/>
    <w:pPr>
      <w:spacing w:after="100"/>
      <w:ind w:left="220"/>
    </w:pPr>
  </w:style>
  <w:style w:type="character" w:customStyle="1" w:styleId="html-italic">
    <w:name w:val="html-italic"/>
    <w:basedOn w:val="Standaardalinea-lettertype"/>
    <w:rsid w:val="001D5B91"/>
  </w:style>
  <w:style w:type="paragraph" w:styleId="Koptekst">
    <w:name w:val="header"/>
    <w:basedOn w:val="Standaard"/>
    <w:link w:val="KoptekstChar"/>
    <w:uiPriority w:val="99"/>
    <w:unhideWhenUsed/>
    <w:rsid w:val="00E6193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61937"/>
  </w:style>
  <w:style w:type="paragraph" w:styleId="Voettekst">
    <w:name w:val="footer"/>
    <w:basedOn w:val="Standaard"/>
    <w:link w:val="VoettekstChar"/>
    <w:uiPriority w:val="99"/>
    <w:unhideWhenUsed/>
    <w:rsid w:val="00E6193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61937"/>
  </w:style>
  <w:style w:type="character" w:styleId="Verwijzingopmerking">
    <w:name w:val="annotation reference"/>
    <w:basedOn w:val="Standaardalinea-lettertype"/>
    <w:uiPriority w:val="99"/>
    <w:semiHidden/>
    <w:unhideWhenUsed/>
    <w:rsid w:val="003C0EBC"/>
    <w:rPr>
      <w:sz w:val="16"/>
      <w:szCs w:val="16"/>
    </w:rPr>
  </w:style>
  <w:style w:type="paragraph" w:styleId="Tekstopmerking">
    <w:name w:val="annotation text"/>
    <w:basedOn w:val="Standaard"/>
    <w:link w:val="TekstopmerkingChar"/>
    <w:uiPriority w:val="99"/>
    <w:semiHidden/>
    <w:unhideWhenUsed/>
    <w:rsid w:val="003C0E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EBC"/>
    <w:rPr>
      <w:sz w:val="20"/>
      <w:szCs w:val="20"/>
    </w:rPr>
  </w:style>
  <w:style w:type="paragraph" w:styleId="Onderwerpvanopmerking">
    <w:name w:val="annotation subject"/>
    <w:basedOn w:val="Tekstopmerking"/>
    <w:next w:val="Tekstopmerking"/>
    <w:link w:val="OnderwerpvanopmerkingChar"/>
    <w:uiPriority w:val="99"/>
    <w:semiHidden/>
    <w:unhideWhenUsed/>
    <w:rsid w:val="003C0EBC"/>
    <w:rPr>
      <w:b/>
      <w:bCs/>
    </w:rPr>
  </w:style>
  <w:style w:type="character" w:customStyle="1" w:styleId="OnderwerpvanopmerkingChar">
    <w:name w:val="Onderwerp van opmerking Char"/>
    <w:basedOn w:val="TekstopmerkingChar"/>
    <w:link w:val="Onderwerpvanopmerking"/>
    <w:uiPriority w:val="99"/>
    <w:semiHidden/>
    <w:rsid w:val="003C0EBC"/>
    <w:rPr>
      <w:b/>
      <w:bCs/>
      <w:sz w:val="20"/>
      <w:szCs w:val="20"/>
    </w:rPr>
  </w:style>
  <w:style w:type="paragraph" w:styleId="Ballontekst">
    <w:name w:val="Balloon Text"/>
    <w:basedOn w:val="Standaard"/>
    <w:link w:val="BallontekstChar"/>
    <w:uiPriority w:val="99"/>
    <w:semiHidden/>
    <w:unhideWhenUsed/>
    <w:rsid w:val="003C0EB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EBC"/>
    <w:rPr>
      <w:rFonts w:ascii="Segoe UI" w:hAnsi="Segoe UI" w:cs="Segoe UI"/>
      <w:sz w:val="18"/>
      <w:szCs w:val="18"/>
    </w:rPr>
  </w:style>
  <w:style w:type="character" w:customStyle="1" w:styleId="Kop3Char">
    <w:name w:val="Kop 3 Char"/>
    <w:basedOn w:val="Standaardalinea-lettertype"/>
    <w:link w:val="Kop3"/>
    <w:uiPriority w:val="9"/>
    <w:rsid w:val="005F7495"/>
    <w:rPr>
      <w:rFonts w:asciiTheme="majorHAnsi" w:eastAsiaTheme="majorEastAsia" w:hAnsiTheme="majorHAnsi" w:cstheme="majorBidi"/>
      <w:color w:val="24494C" w:themeColor="accent1" w:themeShade="7F"/>
      <w:sz w:val="24"/>
      <w:szCs w:val="24"/>
    </w:rPr>
  </w:style>
  <w:style w:type="paragraph" w:styleId="Inhopg3">
    <w:name w:val="toc 3"/>
    <w:basedOn w:val="Standaard"/>
    <w:next w:val="Standaard"/>
    <w:autoRedefine/>
    <w:uiPriority w:val="39"/>
    <w:unhideWhenUsed/>
    <w:rsid w:val="00330294"/>
    <w:pPr>
      <w:spacing w:after="100"/>
      <w:ind w:left="480"/>
    </w:pPr>
  </w:style>
  <w:style w:type="paragraph" w:styleId="Normaalweb">
    <w:name w:val="Normal (Web)"/>
    <w:basedOn w:val="Standaard"/>
    <w:uiPriority w:val="99"/>
    <w:semiHidden/>
    <w:unhideWhenUsed/>
    <w:rsid w:val="00B66DB2"/>
    <w:pPr>
      <w:spacing w:before="100" w:beforeAutospacing="1" w:after="100" w:afterAutospacing="1" w:line="240" w:lineRule="auto"/>
    </w:pPr>
    <w:rPr>
      <w:rFonts w:eastAsia="Times New Roman"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740">
      <w:bodyDiv w:val="1"/>
      <w:marLeft w:val="0"/>
      <w:marRight w:val="0"/>
      <w:marTop w:val="0"/>
      <w:marBottom w:val="0"/>
      <w:divBdr>
        <w:top w:val="none" w:sz="0" w:space="0" w:color="auto"/>
        <w:left w:val="none" w:sz="0" w:space="0" w:color="auto"/>
        <w:bottom w:val="none" w:sz="0" w:space="0" w:color="auto"/>
        <w:right w:val="none" w:sz="0" w:space="0" w:color="auto"/>
      </w:divBdr>
    </w:div>
    <w:div w:id="16390266">
      <w:bodyDiv w:val="1"/>
      <w:marLeft w:val="0"/>
      <w:marRight w:val="0"/>
      <w:marTop w:val="0"/>
      <w:marBottom w:val="0"/>
      <w:divBdr>
        <w:top w:val="none" w:sz="0" w:space="0" w:color="auto"/>
        <w:left w:val="none" w:sz="0" w:space="0" w:color="auto"/>
        <w:bottom w:val="none" w:sz="0" w:space="0" w:color="auto"/>
        <w:right w:val="none" w:sz="0" w:space="0" w:color="auto"/>
      </w:divBdr>
    </w:div>
    <w:div w:id="17316292">
      <w:bodyDiv w:val="1"/>
      <w:marLeft w:val="0"/>
      <w:marRight w:val="0"/>
      <w:marTop w:val="0"/>
      <w:marBottom w:val="0"/>
      <w:divBdr>
        <w:top w:val="none" w:sz="0" w:space="0" w:color="auto"/>
        <w:left w:val="none" w:sz="0" w:space="0" w:color="auto"/>
        <w:bottom w:val="none" w:sz="0" w:space="0" w:color="auto"/>
        <w:right w:val="none" w:sz="0" w:space="0" w:color="auto"/>
      </w:divBdr>
    </w:div>
    <w:div w:id="19668286">
      <w:bodyDiv w:val="1"/>
      <w:marLeft w:val="0"/>
      <w:marRight w:val="0"/>
      <w:marTop w:val="0"/>
      <w:marBottom w:val="0"/>
      <w:divBdr>
        <w:top w:val="none" w:sz="0" w:space="0" w:color="auto"/>
        <w:left w:val="none" w:sz="0" w:space="0" w:color="auto"/>
        <w:bottom w:val="none" w:sz="0" w:space="0" w:color="auto"/>
        <w:right w:val="none" w:sz="0" w:space="0" w:color="auto"/>
      </w:divBdr>
    </w:div>
    <w:div w:id="21709671">
      <w:bodyDiv w:val="1"/>
      <w:marLeft w:val="0"/>
      <w:marRight w:val="0"/>
      <w:marTop w:val="0"/>
      <w:marBottom w:val="0"/>
      <w:divBdr>
        <w:top w:val="none" w:sz="0" w:space="0" w:color="auto"/>
        <w:left w:val="none" w:sz="0" w:space="0" w:color="auto"/>
        <w:bottom w:val="none" w:sz="0" w:space="0" w:color="auto"/>
        <w:right w:val="none" w:sz="0" w:space="0" w:color="auto"/>
      </w:divBdr>
    </w:div>
    <w:div w:id="26759395">
      <w:bodyDiv w:val="1"/>
      <w:marLeft w:val="0"/>
      <w:marRight w:val="0"/>
      <w:marTop w:val="0"/>
      <w:marBottom w:val="0"/>
      <w:divBdr>
        <w:top w:val="none" w:sz="0" w:space="0" w:color="auto"/>
        <w:left w:val="none" w:sz="0" w:space="0" w:color="auto"/>
        <w:bottom w:val="none" w:sz="0" w:space="0" w:color="auto"/>
        <w:right w:val="none" w:sz="0" w:space="0" w:color="auto"/>
      </w:divBdr>
    </w:div>
    <w:div w:id="27026435">
      <w:bodyDiv w:val="1"/>
      <w:marLeft w:val="0"/>
      <w:marRight w:val="0"/>
      <w:marTop w:val="0"/>
      <w:marBottom w:val="0"/>
      <w:divBdr>
        <w:top w:val="none" w:sz="0" w:space="0" w:color="auto"/>
        <w:left w:val="none" w:sz="0" w:space="0" w:color="auto"/>
        <w:bottom w:val="none" w:sz="0" w:space="0" w:color="auto"/>
        <w:right w:val="none" w:sz="0" w:space="0" w:color="auto"/>
      </w:divBdr>
    </w:div>
    <w:div w:id="37315903">
      <w:bodyDiv w:val="1"/>
      <w:marLeft w:val="0"/>
      <w:marRight w:val="0"/>
      <w:marTop w:val="0"/>
      <w:marBottom w:val="0"/>
      <w:divBdr>
        <w:top w:val="none" w:sz="0" w:space="0" w:color="auto"/>
        <w:left w:val="none" w:sz="0" w:space="0" w:color="auto"/>
        <w:bottom w:val="none" w:sz="0" w:space="0" w:color="auto"/>
        <w:right w:val="none" w:sz="0" w:space="0" w:color="auto"/>
      </w:divBdr>
    </w:div>
    <w:div w:id="38168938">
      <w:bodyDiv w:val="1"/>
      <w:marLeft w:val="0"/>
      <w:marRight w:val="0"/>
      <w:marTop w:val="0"/>
      <w:marBottom w:val="0"/>
      <w:divBdr>
        <w:top w:val="none" w:sz="0" w:space="0" w:color="auto"/>
        <w:left w:val="none" w:sz="0" w:space="0" w:color="auto"/>
        <w:bottom w:val="none" w:sz="0" w:space="0" w:color="auto"/>
        <w:right w:val="none" w:sz="0" w:space="0" w:color="auto"/>
      </w:divBdr>
    </w:div>
    <w:div w:id="38823054">
      <w:bodyDiv w:val="1"/>
      <w:marLeft w:val="0"/>
      <w:marRight w:val="0"/>
      <w:marTop w:val="0"/>
      <w:marBottom w:val="0"/>
      <w:divBdr>
        <w:top w:val="none" w:sz="0" w:space="0" w:color="auto"/>
        <w:left w:val="none" w:sz="0" w:space="0" w:color="auto"/>
        <w:bottom w:val="none" w:sz="0" w:space="0" w:color="auto"/>
        <w:right w:val="none" w:sz="0" w:space="0" w:color="auto"/>
      </w:divBdr>
    </w:div>
    <w:div w:id="39525375">
      <w:bodyDiv w:val="1"/>
      <w:marLeft w:val="0"/>
      <w:marRight w:val="0"/>
      <w:marTop w:val="0"/>
      <w:marBottom w:val="0"/>
      <w:divBdr>
        <w:top w:val="none" w:sz="0" w:space="0" w:color="auto"/>
        <w:left w:val="none" w:sz="0" w:space="0" w:color="auto"/>
        <w:bottom w:val="none" w:sz="0" w:space="0" w:color="auto"/>
        <w:right w:val="none" w:sz="0" w:space="0" w:color="auto"/>
      </w:divBdr>
    </w:div>
    <w:div w:id="40129711">
      <w:bodyDiv w:val="1"/>
      <w:marLeft w:val="0"/>
      <w:marRight w:val="0"/>
      <w:marTop w:val="0"/>
      <w:marBottom w:val="0"/>
      <w:divBdr>
        <w:top w:val="none" w:sz="0" w:space="0" w:color="auto"/>
        <w:left w:val="none" w:sz="0" w:space="0" w:color="auto"/>
        <w:bottom w:val="none" w:sz="0" w:space="0" w:color="auto"/>
        <w:right w:val="none" w:sz="0" w:space="0" w:color="auto"/>
      </w:divBdr>
    </w:div>
    <w:div w:id="41178551">
      <w:bodyDiv w:val="1"/>
      <w:marLeft w:val="0"/>
      <w:marRight w:val="0"/>
      <w:marTop w:val="0"/>
      <w:marBottom w:val="0"/>
      <w:divBdr>
        <w:top w:val="none" w:sz="0" w:space="0" w:color="auto"/>
        <w:left w:val="none" w:sz="0" w:space="0" w:color="auto"/>
        <w:bottom w:val="none" w:sz="0" w:space="0" w:color="auto"/>
        <w:right w:val="none" w:sz="0" w:space="0" w:color="auto"/>
      </w:divBdr>
    </w:div>
    <w:div w:id="41488624">
      <w:bodyDiv w:val="1"/>
      <w:marLeft w:val="0"/>
      <w:marRight w:val="0"/>
      <w:marTop w:val="0"/>
      <w:marBottom w:val="0"/>
      <w:divBdr>
        <w:top w:val="none" w:sz="0" w:space="0" w:color="auto"/>
        <w:left w:val="none" w:sz="0" w:space="0" w:color="auto"/>
        <w:bottom w:val="none" w:sz="0" w:space="0" w:color="auto"/>
        <w:right w:val="none" w:sz="0" w:space="0" w:color="auto"/>
      </w:divBdr>
    </w:div>
    <w:div w:id="49617471">
      <w:bodyDiv w:val="1"/>
      <w:marLeft w:val="0"/>
      <w:marRight w:val="0"/>
      <w:marTop w:val="0"/>
      <w:marBottom w:val="0"/>
      <w:divBdr>
        <w:top w:val="none" w:sz="0" w:space="0" w:color="auto"/>
        <w:left w:val="none" w:sz="0" w:space="0" w:color="auto"/>
        <w:bottom w:val="none" w:sz="0" w:space="0" w:color="auto"/>
        <w:right w:val="none" w:sz="0" w:space="0" w:color="auto"/>
      </w:divBdr>
    </w:div>
    <w:div w:id="51779931">
      <w:bodyDiv w:val="1"/>
      <w:marLeft w:val="0"/>
      <w:marRight w:val="0"/>
      <w:marTop w:val="0"/>
      <w:marBottom w:val="0"/>
      <w:divBdr>
        <w:top w:val="none" w:sz="0" w:space="0" w:color="auto"/>
        <w:left w:val="none" w:sz="0" w:space="0" w:color="auto"/>
        <w:bottom w:val="none" w:sz="0" w:space="0" w:color="auto"/>
        <w:right w:val="none" w:sz="0" w:space="0" w:color="auto"/>
      </w:divBdr>
    </w:div>
    <w:div w:id="51924474">
      <w:bodyDiv w:val="1"/>
      <w:marLeft w:val="0"/>
      <w:marRight w:val="0"/>
      <w:marTop w:val="0"/>
      <w:marBottom w:val="0"/>
      <w:divBdr>
        <w:top w:val="none" w:sz="0" w:space="0" w:color="auto"/>
        <w:left w:val="none" w:sz="0" w:space="0" w:color="auto"/>
        <w:bottom w:val="none" w:sz="0" w:space="0" w:color="auto"/>
        <w:right w:val="none" w:sz="0" w:space="0" w:color="auto"/>
      </w:divBdr>
    </w:div>
    <w:div w:id="52581478">
      <w:bodyDiv w:val="1"/>
      <w:marLeft w:val="0"/>
      <w:marRight w:val="0"/>
      <w:marTop w:val="0"/>
      <w:marBottom w:val="0"/>
      <w:divBdr>
        <w:top w:val="none" w:sz="0" w:space="0" w:color="auto"/>
        <w:left w:val="none" w:sz="0" w:space="0" w:color="auto"/>
        <w:bottom w:val="none" w:sz="0" w:space="0" w:color="auto"/>
        <w:right w:val="none" w:sz="0" w:space="0" w:color="auto"/>
      </w:divBdr>
    </w:div>
    <w:div w:id="53284781">
      <w:bodyDiv w:val="1"/>
      <w:marLeft w:val="0"/>
      <w:marRight w:val="0"/>
      <w:marTop w:val="0"/>
      <w:marBottom w:val="0"/>
      <w:divBdr>
        <w:top w:val="none" w:sz="0" w:space="0" w:color="auto"/>
        <w:left w:val="none" w:sz="0" w:space="0" w:color="auto"/>
        <w:bottom w:val="none" w:sz="0" w:space="0" w:color="auto"/>
        <w:right w:val="none" w:sz="0" w:space="0" w:color="auto"/>
      </w:divBdr>
    </w:div>
    <w:div w:id="57828634">
      <w:bodyDiv w:val="1"/>
      <w:marLeft w:val="0"/>
      <w:marRight w:val="0"/>
      <w:marTop w:val="0"/>
      <w:marBottom w:val="0"/>
      <w:divBdr>
        <w:top w:val="none" w:sz="0" w:space="0" w:color="auto"/>
        <w:left w:val="none" w:sz="0" w:space="0" w:color="auto"/>
        <w:bottom w:val="none" w:sz="0" w:space="0" w:color="auto"/>
        <w:right w:val="none" w:sz="0" w:space="0" w:color="auto"/>
      </w:divBdr>
    </w:div>
    <w:div w:id="60179530">
      <w:bodyDiv w:val="1"/>
      <w:marLeft w:val="0"/>
      <w:marRight w:val="0"/>
      <w:marTop w:val="0"/>
      <w:marBottom w:val="0"/>
      <w:divBdr>
        <w:top w:val="none" w:sz="0" w:space="0" w:color="auto"/>
        <w:left w:val="none" w:sz="0" w:space="0" w:color="auto"/>
        <w:bottom w:val="none" w:sz="0" w:space="0" w:color="auto"/>
        <w:right w:val="none" w:sz="0" w:space="0" w:color="auto"/>
      </w:divBdr>
    </w:div>
    <w:div w:id="60949898">
      <w:bodyDiv w:val="1"/>
      <w:marLeft w:val="0"/>
      <w:marRight w:val="0"/>
      <w:marTop w:val="0"/>
      <w:marBottom w:val="0"/>
      <w:divBdr>
        <w:top w:val="none" w:sz="0" w:space="0" w:color="auto"/>
        <w:left w:val="none" w:sz="0" w:space="0" w:color="auto"/>
        <w:bottom w:val="none" w:sz="0" w:space="0" w:color="auto"/>
        <w:right w:val="none" w:sz="0" w:space="0" w:color="auto"/>
      </w:divBdr>
    </w:div>
    <w:div w:id="67385668">
      <w:bodyDiv w:val="1"/>
      <w:marLeft w:val="0"/>
      <w:marRight w:val="0"/>
      <w:marTop w:val="0"/>
      <w:marBottom w:val="0"/>
      <w:divBdr>
        <w:top w:val="none" w:sz="0" w:space="0" w:color="auto"/>
        <w:left w:val="none" w:sz="0" w:space="0" w:color="auto"/>
        <w:bottom w:val="none" w:sz="0" w:space="0" w:color="auto"/>
        <w:right w:val="none" w:sz="0" w:space="0" w:color="auto"/>
      </w:divBdr>
    </w:div>
    <w:div w:id="68429090">
      <w:bodyDiv w:val="1"/>
      <w:marLeft w:val="0"/>
      <w:marRight w:val="0"/>
      <w:marTop w:val="0"/>
      <w:marBottom w:val="0"/>
      <w:divBdr>
        <w:top w:val="none" w:sz="0" w:space="0" w:color="auto"/>
        <w:left w:val="none" w:sz="0" w:space="0" w:color="auto"/>
        <w:bottom w:val="none" w:sz="0" w:space="0" w:color="auto"/>
        <w:right w:val="none" w:sz="0" w:space="0" w:color="auto"/>
      </w:divBdr>
    </w:div>
    <w:div w:id="81873109">
      <w:bodyDiv w:val="1"/>
      <w:marLeft w:val="0"/>
      <w:marRight w:val="0"/>
      <w:marTop w:val="0"/>
      <w:marBottom w:val="0"/>
      <w:divBdr>
        <w:top w:val="none" w:sz="0" w:space="0" w:color="auto"/>
        <w:left w:val="none" w:sz="0" w:space="0" w:color="auto"/>
        <w:bottom w:val="none" w:sz="0" w:space="0" w:color="auto"/>
        <w:right w:val="none" w:sz="0" w:space="0" w:color="auto"/>
      </w:divBdr>
    </w:div>
    <w:div w:id="87166477">
      <w:bodyDiv w:val="1"/>
      <w:marLeft w:val="0"/>
      <w:marRight w:val="0"/>
      <w:marTop w:val="0"/>
      <w:marBottom w:val="0"/>
      <w:divBdr>
        <w:top w:val="none" w:sz="0" w:space="0" w:color="auto"/>
        <w:left w:val="none" w:sz="0" w:space="0" w:color="auto"/>
        <w:bottom w:val="none" w:sz="0" w:space="0" w:color="auto"/>
        <w:right w:val="none" w:sz="0" w:space="0" w:color="auto"/>
      </w:divBdr>
    </w:div>
    <w:div w:id="87846147">
      <w:bodyDiv w:val="1"/>
      <w:marLeft w:val="0"/>
      <w:marRight w:val="0"/>
      <w:marTop w:val="0"/>
      <w:marBottom w:val="0"/>
      <w:divBdr>
        <w:top w:val="none" w:sz="0" w:space="0" w:color="auto"/>
        <w:left w:val="none" w:sz="0" w:space="0" w:color="auto"/>
        <w:bottom w:val="none" w:sz="0" w:space="0" w:color="auto"/>
        <w:right w:val="none" w:sz="0" w:space="0" w:color="auto"/>
      </w:divBdr>
    </w:div>
    <w:div w:id="91125086">
      <w:bodyDiv w:val="1"/>
      <w:marLeft w:val="0"/>
      <w:marRight w:val="0"/>
      <w:marTop w:val="0"/>
      <w:marBottom w:val="0"/>
      <w:divBdr>
        <w:top w:val="none" w:sz="0" w:space="0" w:color="auto"/>
        <w:left w:val="none" w:sz="0" w:space="0" w:color="auto"/>
        <w:bottom w:val="none" w:sz="0" w:space="0" w:color="auto"/>
        <w:right w:val="none" w:sz="0" w:space="0" w:color="auto"/>
      </w:divBdr>
    </w:div>
    <w:div w:id="95172519">
      <w:bodyDiv w:val="1"/>
      <w:marLeft w:val="0"/>
      <w:marRight w:val="0"/>
      <w:marTop w:val="0"/>
      <w:marBottom w:val="0"/>
      <w:divBdr>
        <w:top w:val="none" w:sz="0" w:space="0" w:color="auto"/>
        <w:left w:val="none" w:sz="0" w:space="0" w:color="auto"/>
        <w:bottom w:val="none" w:sz="0" w:space="0" w:color="auto"/>
        <w:right w:val="none" w:sz="0" w:space="0" w:color="auto"/>
      </w:divBdr>
    </w:div>
    <w:div w:id="95685373">
      <w:bodyDiv w:val="1"/>
      <w:marLeft w:val="0"/>
      <w:marRight w:val="0"/>
      <w:marTop w:val="0"/>
      <w:marBottom w:val="0"/>
      <w:divBdr>
        <w:top w:val="none" w:sz="0" w:space="0" w:color="auto"/>
        <w:left w:val="none" w:sz="0" w:space="0" w:color="auto"/>
        <w:bottom w:val="none" w:sz="0" w:space="0" w:color="auto"/>
        <w:right w:val="none" w:sz="0" w:space="0" w:color="auto"/>
      </w:divBdr>
    </w:div>
    <w:div w:id="98264042">
      <w:bodyDiv w:val="1"/>
      <w:marLeft w:val="0"/>
      <w:marRight w:val="0"/>
      <w:marTop w:val="0"/>
      <w:marBottom w:val="0"/>
      <w:divBdr>
        <w:top w:val="none" w:sz="0" w:space="0" w:color="auto"/>
        <w:left w:val="none" w:sz="0" w:space="0" w:color="auto"/>
        <w:bottom w:val="none" w:sz="0" w:space="0" w:color="auto"/>
        <w:right w:val="none" w:sz="0" w:space="0" w:color="auto"/>
      </w:divBdr>
    </w:div>
    <w:div w:id="99647114">
      <w:bodyDiv w:val="1"/>
      <w:marLeft w:val="0"/>
      <w:marRight w:val="0"/>
      <w:marTop w:val="0"/>
      <w:marBottom w:val="0"/>
      <w:divBdr>
        <w:top w:val="none" w:sz="0" w:space="0" w:color="auto"/>
        <w:left w:val="none" w:sz="0" w:space="0" w:color="auto"/>
        <w:bottom w:val="none" w:sz="0" w:space="0" w:color="auto"/>
        <w:right w:val="none" w:sz="0" w:space="0" w:color="auto"/>
      </w:divBdr>
    </w:div>
    <w:div w:id="101146840">
      <w:bodyDiv w:val="1"/>
      <w:marLeft w:val="0"/>
      <w:marRight w:val="0"/>
      <w:marTop w:val="0"/>
      <w:marBottom w:val="0"/>
      <w:divBdr>
        <w:top w:val="none" w:sz="0" w:space="0" w:color="auto"/>
        <w:left w:val="none" w:sz="0" w:space="0" w:color="auto"/>
        <w:bottom w:val="none" w:sz="0" w:space="0" w:color="auto"/>
        <w:right w:val="none" w:sz="0" w:space="0" w:color="auto"/>
      </w:divBdr>
    </w:div>
    <w:div w:id="101652888">
      <w:bodyDiv w:val="1"/>
      <w:marLeft w:val="0"/>
      <w:marRight w:val="0"/>
      <w:marTop w:val="0"/>
      <w:marBottom w:val="0"/>
      <w:divBdr>
        <w:top w:val="none" w:sz="0" w:space="0" w:color="auto"/>
        <w:left w:val="none" w:sz="0" w:space="0" w:color="auto"/>
        <w:bottom w:val="none" w:sz="0" w:space="0" w:color="auto"/>
        <w:right w:val="none" w:sz="0" w:space="0" w:color="auto"/>
      </w:divBdr>
    </w:div>
    <w:div w:id="101998272">
      <w:bodyDiv w:val="1"/>
      <w:marLeft w:val="0"/>
      <w:marRight w:val="0"/>
      <w:marTop w:val="0"/>
      <w:marBottom w:val="0"/>
      <w:divBdr>
        <w:top w:val="none" w:sz="0" w:space="0" w:color="auto"/>
        <w:left w:val="none" w:sz="0" w:space="0" w:color="auto"/>
        <w:bottom w:val="none" w:sz="0" w:space="0" w:color="auto"/>
        <w:right w:val="none" w:sz="0" w:space="0" w:color="auto"/>
      </w:divBdr>
    </w:div>
    <w:div w:id="107505797">
      <w:bodyDiv w:val="1"/>
      <w:marLeft w:val="0"/>
      <w:marRight w:val="0"/>
      <w:marTop w:val="0"/>
      <w:marBottom w:val="0"/>
      <w:divBdr>
        <w:top w:val="none" w:sz="0" w:space="0" w:color="auto"/>
        <w:left w:val="none" w:sz="0" w:space="0" w:color="auto"/>
        <w:bottom w:val="none" w:sz="0" w:space="0" w:color="auto"/>
        <w:right w:val="none" w:sz="0" w:space="0" w:color="auto"/>
      </w:divBdr>
    </w:div>
    <w:div w:id="115300750">
      <w:bodyDiv w:val="1"/>
      <w:marLeft w:val="0"/>
      <w:marRight w:val="0"/>
      <w:marTop w:val="0"/>
      <w:marBottom w:val="0"/>
      <w:divBdr>
        <w:top w:val="none" w:sz="0" w:space="0" w:color="auto"/>
        <w:left w:val="none" w:sz="0" w:space="0" w:color="auto"/>
        <w:bottom w:val="none" w:sz="0" w:space="0" w:color="auto"/>
        <w:right w:val="none" w:sz="0" w:space="0" w:color="auto"/>
      </w:divBdr>
    </w:div>
    <w:div w:id="116262827">
      <w:bodyDiv w:val="1"/>
      <w:marLeft w:val="0"/>
      <w:marRight w:val="0"/>
      <w:marTop w:val="0"/>
      <w:marBottom w:val="0"/>
      <w:divBdr>
        <w:top w:val="none" w:sz="0" w:space="0" w:color="auto"/>
        <w:left w:val="none" w:sz="0" w:space="0" w:color="auto"/>
        <w:bottom w:val="none" w:sz="0" w:space="0" w:color="auto"/>
        <w:right w:val="none" w:sz="0" w:space="0" w:color="auto"/>
      </w:divBdr>
    </w:div>
    <w:div w:id="120853268">
      <w:bodyDiv w:val="1"/>
      <w:marLeft w:val="0"/>
      <w:marRight w:val="0"/>
      <w:marTop w:val="0"/>
      <w:marBottom w:val="0"/>
      <w:divBdr>
        <w:top w:val="none" w:sz="0" w:space="0" w:color="auto"/>
        <w:left w:val="none" w:sz="0" w:space="0" w:color="auto"/>
        <w:bottom w:val="none" w:sz="0" w:space="0" w:color="auto"/>
        <w:right w:val="none" w:sz="0" w:space="0" w:color="auto"/>
      </w:divBdr>
    </w:div>
    <w:div w:id="121115664">
      <w:bodyDiv w:val="1"/>
      <w:marLeft w:val="0"/>
      <w:marRight w:val="0"/>
      <w:marTop w:val="0"/>
      <w:marBottom w:val="0"/>
      <w:divBdr>
        <w:top w:val="none" w:sz="0" w:space="0" w:color="auto"/>
        <w:left w:val="none" w:sz="0" w:space="0" w:color="auto"/>
        <w:bottom w:val="none" w:sz="0" w:space="0" w:color="auto"/>
        <w:right w:val="none" w:sz="0" w:space="0" w:color="auto"/>
      </w:divBdr>
    </w:div>
    <w:div w:id="126431821">
      <w:bodyDiv w:val="1"/>
      <w:marLeft w:val="0"/>
      <w:marRight w:val="0"/>
      <w:marTop w:val="0"/>
      <w:marBottom w:val="0"/>
      <w:divBdr>
        <w:top w:val="none" w:sz="0" w:space="0" w:color="auto"/>
        <w:left w:val="none" w:sz="0" w:space="0" w:color="auto"/>
        <w:bottom w:val="none" w:sz="0" w:space="0" w:color="auto"/>
        <w:right w:val="none" w:sz="0" w:space="0" w:color="auto"/>
      </w:divBdr>
    </w:div>
    <w:div w:id="131485694">
      <w:bodyDiv w:val="1"/>
      <w:marLeft w:val="0"/>
      <w:marRight w:val="0"/>
      <w:marTop w:val="0"/>
      <w:marBottom w:val="0"/>
      <w:divBdr>
        <w:top w:val="none" w:sz="0" w:space="0" w:color="auto"/>
        <w:left w:val="none" w:sz="0" w:space="0" w:color="auto"/>
        <w:bottom w:val="none" w:sz="0" w:space="0" w:color="auto"/>
        <w:right w:val="none" w:sz="0" w:space="0" w:color="auto"/>
      </w:divBdr>
    </w:div>
    <w:div w:id="136532478">
      <w:bodyDiv w:val="1"/>
      <w:marLeft w:val="0"/>
      <w:marRight w:val="0"/>
      <w:marTop w:val="0"/>
      <w:marBottom w:val="0"/>
      <w:divBdr>
        <w:top w:val="none" w:sz="0" w:space="0" w:color="auto"/>
        <w:left w:val="none" w:sz="0" w:space="0" w:color="auto"/>
        <w:bottom w:val="none" w:sz="0" w:space="0" w:color="auto"/>
        <w:right w:val="none" w:sz="0" w:space="0" w:color="auto"/>
      </w:divBdr>
    </w:div>
    <w:div w:id="138227802">
      <w:bodyDiv w:val="1"/>
      <w:marLeft w:val="0"/>
      <w:marRight w:val="0"/>
      <w:marTop w:val="0"/>
      <w:marBottom w:val="0"/>
      <w:divBdr>
        <w:top w:val="none" w:sz="0" w:space="0" w:color="auto"/>
        <w:left w:val="none" w:sz="0" w:space="0" w:color="auto"/>
        <w:bottom w:val="none" w:sz="0" w:space="0" w:color="auto"/>
        <w:right w:val="none" w:sz="0" w:space="0" w:color="auto"/>
      </w:divBdr>
    </w:div>
    <w:div w:id="143280343">
      <w:bodyDiv w:val="1"/>
      <w:marLeft w:val="0"/>
      <w:marRight w:val="0"/>
      <w:marTop w:val="0"/>
      <w:marBottom w:val="0"/>
      <w:divBdr>
        <w:top w:val="none" w:sz="0" w:space="0" w:color="auto"/>
        <w:left w:val="none" w:sz="0" w:space="0" w:color="auto"/>
        <w:bottom w:val="none" w:sz="0" w:space="0" w:color="auto"/>
        <w:right w:val="none" w:sz="0" w:space="0" w:color="auto"/>
      </w:divBdr>
    </w:div>
    <w:div w:id="143861604">
      <w:bodyDiv w:val="1"/>
      <w:marLeft w:val="0"/>
      <w:marRight w:val="0"/>
      <w:marTop w:val="0"/>
      <w:marBottom w:val="0"/>
      <w:divBdr>
        <w:top w:val="none" w:sz="0" w:space="0" w:color="auto"/>
        <w:left w:val="none" w:sz="0" w:space="0" w:color="auto"/>
        <w:bottom w:val="none" w:sz="0" w:space="0" w:color="auto"/>
        <w:right w:val="none" w:sz="0" w:space="0" w:color="auto"/>
      </w:divBdr>
    </w:div>
    <w:div w:id="159278426">
      <w:bodyDiv w:val="1"/>
      <w:marLeft w:val="0"/>
      <w:marRight w:val="0"/>
      <w:marTop w:val="0"/>
      <w:marBottom w:val="0"/>
      <w:divBdr>
        <w:top w:val="none" w:sz="0" w:space="0" w:color="auto"/>
        <w:left w:val="none" w:sz="0" w:space="0" w:color="auto"/>
        <w:bottom w:val="none" w:sz="0" w:space="0" w:color="auto"/>
        <w:right w:val="none" w:sz="0" w:space="0" w:color="auto"/>
      </w:divBdr>
    </w:div>
    <w:div w:id="161821081">
      <w:bodyDiv w:val="1"/>
      <w:marLeft w:val="0"/>
      <w:marRight w:val="0"/>
      <w:marTop w:val="0"/>
      <w:marBottom w:val="0"/>
      <w:divBdr>
        <w:top w:val="none" w:sz="0" w:space="0" w:color="auto"/>
        <w:left w:val="none" w:sz="0" w:space="0" w:color="auto"/>
        <w:bottom w:val="none" w:sz="0" w:space="0" w:color="auto"/>
        <w:right w:val="none" w:sz="0" w:space="0" w:color="auto"/>
      </w:divBdr>
    </w:div>
    <w:div w:id="162861766">
      <w:bodyDiv w:val="1"/>
      <w:marLeft w:val="0"/>
      <w:marRight w:val="0"/>
      <w:marTop w:val="0"/>
      <w:marBottom w:val="0"/>
      <w:divBdr>
        <w:top w:val="none" w:sz="0" w:space="0" w:color="auto"/>
        <w:left w:val="none" w:sz="0" w:space="0" w:color="auto"/>
        <w:bottom w:val="none" w:sz="0" w:space="0" w:color="auto"/>
        <w:right w:val="none" w:sz="0" w:space="0" w:color="auto"/>
      </w:divBdr>
    </w:div>
    <w:div w:id="166948819">
      <w:bodyDiv w:val="1"/>
      <w:marLeft w:val="0"/>
      <w:marRight w:val="0"/>
      <w:marTop w:val="0"/>
      <w:marBottom w:val="0"/>
      <w:divBdr>
        <w:top w:val="none" w:sz="0" w:space="0" w:color="auto"/>
        <w:left w:val="none" w:sz="0" w:space="0" w:color="auto"/>
        <w:bottom w:val="none" w:sz="0" w:space="0" w:color="auto"/>
        <w:right w:val="none" w:sz="0" w:space="0" w:color="auto"/>
      </w:divBdr>
    </w:div>
    <w:div w:id="170340867">
      <w:bodyDiv w:val="1"/>
      <w:marLeft w:val="0"/>
      <w:marRight w:val="0"/>
      <w:marTop w:val="0"/>
      <w:marBottom w:val="0"/>
      <w:divBdr>
        <w:top w:val="none" w:sz="0" w:space="0" w:color="auto"/>
        <w:left w:val="none" w:sz="0" w:space="0" w:color="auto"/>
        <w:bottom w:val="none" w:sz="0" w:space="0" w:color="auto"/>
        <w:right w:val="none" w:sz="0" w:space="0" w:color="auto"/>
      </w:divBdr>
    </w:div>
    <w:div w:id="173692857">
      <w:bodyDiv w:val="1"/>
      <w:marLeft w:val="0"/>
      <w:marRight w:val="0"/>
      <w:marTop w:val="0"/>
      <w:marBottom w:val="0"/>
      <w:divBdr>
        <w:top w:val="none" w:sz="0" w:space="0" w:color="auto"/>
        <w:left w:val="none" w:sz="0" w:space="0" w:color="auto"/>
        <w:bottom w:val="none" w:sz="0" w:space="0" w:color="auto"/>
        <w:right w:val="none" w:sz="0" w:space="0" w:color="auto"/>
      </w:divBdr>
    </w:div>
    <w:div w:id="174850748">
      <w:bodyDiv w:val="1"/>
      <w:marLeft w:val="0"/>
      <w:marRight w:val="0"/>
      <w:marTop w:val="0"/>
      <w:marBottom w:val="0"/>
      <w:divBdr>
        <w:top w:val="none" w:sz="0" w:space="0" w:color="auto"/>
        <w:left w:val="none" w:sz="0" w:space="0" w:color="auto"/>
        <w:bottom w:val="none" w:sz="0" w:space="0" w:color="auto"/>
        <w:right w:val="none" w:sz="0" w:space="0" w:color="auto"/>
      </w:divBdr>
    </w:div>
    <w:div w:id="175728608">
      <w:bodyDiv w:val="1"/>
      <w:marLeft w:val="0"/>
      <w:marRight w:val="0"/>
      <w:marTop w:val="0"/>
      <w:marBottom w:val="0"/>
      <w:divBdr>
        <w:top w:val="none" w:sz="0" w:space="0" w:color="auto"/>
        <w:left w:val="none" w:sz="0" w:space="0" w:color="auto"/>
        <w:bottom w:val="none" w:sz="0" w:space="0" w:color="auto"/>
        <w:right w:val="none" w:sz="0" w:space="0" w:color="auto"/>
      </w:divBdr>
    </w:div>
    <w:div w:id="177425233">
      <w:bodyDiv w:val="1"/>
      <w:marLeft w:val="0"/>
      <w:marRight w:val="0"/>
      <w:marTop w:val="0"/>
      <w:marBottom w:val="0"/>
      <w:divBdr>
        <w:top w:val="none" w:sz="0" w:space="0" w:color="auto"/>
        <w:left w:val="none" w:sz="0" w:space="0" w:color="auto"/>
        <w:bottom w:val="none" w:sz="0" w:space="0" w:color="auto"/>
        <w:right w:val="none" w:sz="0" w:space="0" w:color="auto"/>
      </w:divBdr>
    </w:div>
    <w:div w:id="182014040">
      <w:bodyDiv w:val="1"/>
      <w:marLeft w:val="0"/>
      <w:marRight w:val="0"/>
      <w:marTop w:val="0"/>
      <w:marBottom w:val="0"/>
      <w:divBdr>
        <w:top w:val="none" w:sz="0" w:space="0" w:color="auto"/>
        <w:left w:val="none" w:sz="0" w:space="0" w:color="auto"/>
        <w:bottom w:val="none" w:sz="0" w:space="0" w:color="auto"/>
        <w:right w:val="none" w:sz="0" w:space="0" w:color="auto"/>
      </w:divBdr>
    </w:div>
    <w:div w:id="184903348">
      <w:bodyDiv w:val="1"/>
      <w:marLeft w:val="0"/>
      <w:marRight w:val="0"/>
      <w:marTop w:val="0"/>
      <w:marBottom w:val="0"/>
      <w:divBdr>
        <w:top w:val="none" w:sz="0" w:space="0" w:color="auto"/>
        <w:left w:val="none" w:sz="0" w:space="0" w:color="auto"/>
        <w:bottom w:val="none" w:sz="0" w:space="0" w:color="auto"/>
        <w:right w:val="none" w:sz="0" w:space="0" w:color="auto"/>
      </w:divBdr>
    </w:div>
    <w:div w:id="185679911">
      <w:bodyDiv w:val="1"/>
      <w:marLeft w:val="0"/>
      <w:marRight w:val="0"/>
      <w:marTop w:val="0"/>
      <w:marBottom w:val="0"/>
      <w:divBdr>
        <w:top w:val="none" w:sz="0" w:space="0" w:color="auto"/>
        <w:left w:val="none" w:sz="0" w:space="0" w:color="auto"/>
        <w:bottom w:val="none" w:sz="0" w:space="0" w:color="auto"/>
        <w:right w:val="none" w:sz="0" w:space="0" w:color="auto"/>
      </w:divBdr>
    </w:div>
    <w:div w:id="191001332">
      <w:bodyDiv w:val="1"/>
      <w:marLeft w:val="0"/>
      <w:marRight w:val="0"/>
      <w:marTop w:val="0"/>
      <w:marBottom w:val="0"/>
      <w:divBdr>
        <w:top w:val="none" w:sz="0" w:space="0" w:color="auto"/>
        <w:left w:val="none" w:sz="0" w:space="0" w:color="auto"/>
        <w:bottom w:val="none" w:sz="0" w:space="0" w:color="auto"/>
        <w:right w:val="none" w:sz="0" w:space="0" w:color="auto"/>
      </w:divBdr>
    </w:div>
    <w:div w:id="192112027">
      <w:bodyDiv w:val="1"/>
      <w:marLeft w:val="0"/>
      <w:marRight w:val="0"/>
      <w:marTop w:val="0"/>
      <w:marBottom w:val="0"/>
      <w:divBdr>
        <w:top w:val="none" w:sz="0" w:space="0" w:color="auto"/>
        <w:left w:val="none" w:sz="0" w:space="0" w:color="auto"/>
        <w:bottom w:val="none" w:sz="0" w:space="0" w:color="auto"/>
        <w:right w:val="none" w:sz="0" w:space="0" w:color="auto"/>
      </w:divBdr>
    </w:div>
    <w:div w:id="207302172">
      <w:bodyDiv w:val="1"/>
      <w:marLeft w:val="0"/>
      <w:marRight w:val="0"/>
      <w:marTop w:val="0"/>
      <w:marBottom w:val="0"/>
      <w:divBdr>
        <w:top w:val="none" w:sz="0" w:space="0" w:color="auto"/>
        <w:left w:val="none" w:sz="0" w:space="0" w:color="auto"/>
        <w:bottom w:val="none" w:sz="0" w:space="0" w:color="auto"/>
        <w:right w:val="none" w:sz="0" w:space="0" w:color="auto"/>
      </w:divBdr>
    </w:div>
    <w:div w:id="207381963">
      <w:bodyDiv w:val="1"/>
      <w:marLeft w:val="0"/>
      <w:marRight w:val="0"/>
      <w:marTop w:val="0"/>
      <w:marBottom w:val="0"/>
      <w:divBdr>
        <w:top w:val="none" w:sz="0" w:space="0" w:color="auto"/>
        <w:left w:val="none" w:sz="0" w:space="0" w:color="auto"/>
        <w:bottom w:val="none" w:sz="0" w:space="0" w:color="auto"/>
        <w:right w:val="none" w:sz="0" w:space="0" w:color="auto"/>
      </w:divBdr>
    </w:div>
    <w:div w:id="208343861">
      <w:bodyDiv w:val="1"/>
      <w:marLeft w:val="0"/>
      <w:marRight w:val="0"/>
      <w:marTop w:val="0"/>
      <w:marBottom w:val="0"/>
      <w:divBdr>
        <w:top w:val="none" w:sz="0" w:space="0" w:color="auto"/>
        <w:left w:val="none" w:sz="0" w:space="0" w:color="auto"/>
        <w:bottom w:val="none" w:sz="0" w:space="0" w:color="auto"/>
        <w:right w:val="none" w:sz="0" w:space="0" w:color="auto"/>
      </w:divBdr>
    </w:div>
    <w:div w:id="213087133">
      <w:bodyDiv w:val="1"/>
      <w:marLeft w:val="0"/>
      <w:marRight w:val="0"/>
      <w:marTop w:val="0"/>
      <w:marBottom w:val="0"/>
      <w:divBdr>
        <w:top w:val="none" w:sz="0" w:space="0" w:color="auto"/>
        <w:left w:val="none" w:sz="0" w:space="0" w:color="auto"/>
        <w:bottom w:val="none" w:sz="0" w:space="0" w:color="auto"/>
        <w:right w:val="none" w:sz="0" w:space="0" w:color="auto"/>
      </w:divBdr>
    </w:div>
    <w:div w:id="215508160">
      <w:bodyDiv w:val="1"/>
      <w:marLeft w:val="0"/>
      <w:marRight w:val="0"/>
      <w:marTop w:val="0"/>
      <w:marBottom w:val="0"/>
      <w:divBdr>
        <w:top w:val="none" w:sz="0" w:space="0" w:color="auto"/>
        <w:left w:val="none" w:sz="0" w:space="0" w:color="auto"/>
        <w:bottom w:val="none" w:sz="0" w:space="0" w:color="auto"/>
        <w:right w:val="none" w:sz="0" w:space="0" w:color="auto"/>
      </w:divBdr>
    </w:div>
    <w:div w:id="221404575">
      <w:bodyDiv w:val="1"/>
      <w:marLeft w:val="0"/>
      <w:marRight w:val="0"/>
      <w:marTop w:val="0"/>
      <w:marBottom w:val="0"/>
      <w:divBdr>
        <w:top w:val="none" w:sz="0" w:space="0" w:color="auto"/>
        <w:left w:val="none" w:sz="0" w:space="0" w:color="auto"/>
        <w:bottom w:val="none" w:sz="0" w:space="0" w:color="auto"/>
        <w:right w:val="none" w:sz="0" w:space="0" w:color="auto"/>
      </w:divBdr>
    </w:div>
    <w:div w:id="222562866">
      <w:bodyDiv w:val="1"/>
      <w:marLeft w:val="0"/>
      <w:marRight w:val="0"/>
      <w:marTop w:val="0"/>
      <w:marBottom w:val="0"/>
      <w:divBdr>
        <w:top w:val="none" w:sz="0" w:space="0" w:color="auto"/>
        <w:left w:val="none" w:sz="0" w:space="0" w:color="auto"/>
        <w:bottom w:val="none" w:sz="0" w:space="0" w:color="auto"/>
        <w:right w:val="none" w:sz="0" w:space="0" w:color="auto"/>
      </w:divBdr>
    </w:div>
    <w:div w:id="223954373">
      <w:bodyDiv w:val="1"/>
      <w:marLeft w:val="0"/>
      <w:marRight w:val="0"/>
      <w:marTop w:val="0"/>
      <w:marBottom w:val="0"/>
      <w:divBdr>
        <w:top w:val="none" w:sz="0" w:space="0" w:color="auto"/>
        <w:left w:val="none" w:sz="0" w:space="0" w:color="auto"/>
        <w:bottom w:val="none" w:sz="0" w:space="0" w:color="auto"/>
        <w:right w:val="none" w:sz="0" w:space="0" w:color="auto"/>
      </w:divBdr>
    </w:div>
    <w:div w:id="227495092">
      <w:bodyDiv w:val="1"/>
      <w:marLeft w:val="0"/>
      <w:marRight w:val="0"/>
      <w:marTop w:val="0"/>
      <w:marBottom w:val="0"/>
      <w:divBdr>
        <w:top w:val="none" w:sz="0" w:space="0" w:color="auto"/>
        <w:left w:val="none" w:sz="0" w:space="0" w:color="auto"/>
        <w:bottom w:val="none" w:sz="0" w:space="0" w:color="auto"/>
        <w:right w:val="none" w:sz="0" w:space="0" w:color="auto"/>
      </w:divBdr>
    </w:div>
    <w:div w:id="236939996">
      <w:bodyDiv w:val="1"/>
      <w:marLeft w:val="0"/>
      <w:marRight w:val="0"/>
      <w:marTop w:val="0"/>
      <w:marBottom w:val="0"/>
      <w:divBdr>
        <w:top w:val="none" w:sz="0" w:space="0" w:color="auto"/>
        <w:left w:val="none" w:sz="0" w:space="0" w:color="auto"/>
        <w:bottom w:val="none" w:sz="0" w:space="0" w:color="auto"/>
        <w:right w:val="none" w:sz="0" w:space="0" w:color="auto"/>
      </w:divBdr>
    </w:div>
    <w:div w:id="237205866">
      <w:bodyDiv w:val="1"/>
      <w:marLeft w:val="0"/>
      <w:marRight w:val="0"/>
      <w:marTop w:val="0"/>
      <w:marBottom w:val="0"/>
      <w:divBdr>
        <w:top w:val="none" w:sz="0" w:space="0" w:color="auto"/>
        <w:left w:val="none" w:sz="0" w:space="0" w:color="auto"/>
        <w:bottom w:val="none" w:sz="0" w:space="0" w:color="auto"/>
        <w:right w:val="none" w:sz="0" w:space="0" w:color="auto"/>
      </w:divBdr>
    </w:div>
    <w:div w:id="241456270">
      <w:bodyDiv w:val="1"/>
      <w:marLeft w:val="0"/>
      <w:marRight w:val="0"/>
      <w:marTop w:val="0"/>
      <w:marBottom w:val="0"/>
      <w:divBdr>
        <w:top w:val="none" w:sz="0" w:space="0" w:color="auto"/>
        <w:left w:val="none" w:sz="0" w:space="0" w:color="auto"/>
        <w:bottom w:val="none" w:sz="0" w:space="0" w:color="auto"/>
        <w:right w:val="none" w:sz="0" w:space="0" w:color="auto"/>
      </w:divBdr>
    </w:div>
    <w:div w:id="242297971">
      <w:bodyDiv w:val="1"/>
      <w:marLeft w:val="0"/>
      <w:marRight w:val="0"/>
      <w:marTop w:val="0"/>
      <w:marBottom w:val="0"/>
      <w:divBdr>
        <w:top w:val="none" w:sz="0" w:space="0" w:color="auto"/>
        <w:left w:val="none" w:sz="0" w:space="0" w:color="auto"/>
        <w:bottom w:val="none" w:sz="0" w:space="0" w:color="auto"/>
        <w:right w:val="none" w:sz="0" w:space="0" w:color="auto"/>
      </w:divBdr>
    </w:div>
    <w:div w:id="258681932">
      <w:bodyDiv w:val="1"/>
      <w:marLeft w:val="0"/>
      <w:marRight w:val="0"/>
      <w:marTop w:val="0"/>
      <w:marBottom w:val="0"/>
      <w:divBdr>
        <w:top w:val="none" w:sz="0" w:space="0" w:color="auto"/>
        <w:left w:val="none" w:sz="0" w:space="0" w:color="auto"/>
        <w:bottom w:val="none" w:sz="0" w:space="0" w:color="auto"/>
        <w:right w:val="none" w:sz="0" w:space="0" w:color="auto"/>
      </w:divBdr>
    </w:div>
    <w:div w:id="271401297">
      <w:bodyDiv w:val="1"/>
      <w:marLeft w:val="0"/>
      <w:marRight w:val="0"/>
      <w:marTop w:val="0"/>
      <w:marBottom w:val="0"/>
      <w:divBdr>
        <w:top w:val="none" w:sz="0" w:space="0" w:color="auto"/>
        <w:left w:val="none" w:sz="0" w:space="0" w:color="auto"/>
        <w:bottom w:val="none" w:sz="0" w:space="0" w:color="auto"/>
        <w:right w:val="none" w:sz="0" w:space="0" w:color="auto"/>
      </w:divBdr>
    </w:div>
    <w:div w:id="274950879">
      <w:bodyDiv w:val="1"/>
      <w:marLeft w:val="0"/>
      <w:marRight w:val="0"/>
      <w:marTop w:val="0"/>
      <w:marBottom w:val="0"/>
      <w:divBdr>
        <w:top w:val="none" w:sz="0" w:space="0" w:color="auto"/>
        <w:left w:val="none" w:sz="0" w:space="0" w:color="auto"/>
        <w:bottom w:val="none" w:sz="0" w:space="0" w:color="auto"/>
        <w:right w:val="none" w:sz="0" w:space="0" w:color="auto"/>
      </w:divBdr>
    </w:div>
    <w:div w:id="276836514">
      <w:bodyDiv w:val="1"/>
      <w:marLeft w:val="0"/>
      <w:marRight w:val="0"/>
      <w:marTop w:val="0"/>
      <w:marBottom w:val="0"/>
      <w:divBdr>
        <w:top w:val="none" w:sz="0" w:space="0" w:color="auto"/>
        <w:left w:val="none" w:sz="0" w:space="0" w:color="auto"/>
        <w:bottom w:val="none" w:sz="0" w:space="0" w:color="auto"/>
        <w:right w:val="none" w:sz="0" w:space="0" w:color="auto"/>
      </w:divBdr>
    </w:div>
    <w:div w:id="278948994">
      <w:bodyDiv w:val="1"/>
      <w:marLeft w:val="0"/>
      <w:marRight w:val="0"/>
      <w:marTop w:val="0"/>
      <w:marBottom w:val="0"/>
      <w:divBdr>
        <w:top w:val="none" w:sz="0" w:space="0" w:color="auto"/>
        <w:left w:val="none" w:sz="0" w:space="0" w:color="auto"/>
        <w:bottom w:val="none" w:sz="0" w:space="0" w:color="auto"/>
        <w:right w:val="none" w:sz="0" w:space="0" w:color="auto"/>
      </w:divBdr>
    </w:div>
    <w:div w:id="284507082">
      <w:bodyDiv w:val="1"/>
      <w:marLeft w:val="0"/>
      <w:marRight w:val="0"/>
      <w:marTop w:val="0"/>
      <w:marBottom w:val="0"/>
      <w:divBdr>
        <w:top w:val="none" w:sz="0" w:space="0" w:color="auto"/>
        <w:left w:val="none" w:sz="0" w:space="0" w:color="auto"/>
        <w:bottom w:val="none" w:sz="0" w:space="0" w:color="auto"/>
        <w:right w:val="none" w:sz="0" w:space="0" w:color="auto"/>
      </w:divBdr>
    </w:div>
    <w:div w:id="284655550">
      <w:bodyDiv w:val="1"/>
      <w:marLeft w:val="0"/>
      <w:marRight w:val="0"/>
      <w:marTop w:val="0"/>
      <w:marBottom w:val="0"/>
      <w:divBdr>
        <w:top w:val="none" w:sz="0" w:space="0" w:color="auto"/>
        <w:left w:val="none" w:sz="0" w:space="0" w:color="auto"/>
        <w:bottom w:val="none" w:sz="0" w:space="0" w:color="auto"/>
        <w:right w:val="none" w:sz="0" w:space="0" w:color="auto"/>
      </w:divBdr>
    </w:div>
    <w:div w:id="287317246">
      <w:bodyDiv w:val="1"/>
      <w:marLeft w:val="0"/>
      <w:marRight w:val="0"/>
      <w:marTop w:val="0"/>
      <w:marBottom w:val="0"/>
      <w:divBdr>
        <w:top w:val="none" w:sz="0" w:space="0" w:color="auto"/>
        <w:left w:val="none" w:sz="0" w:space="0" w:color="auto"/>
        <w:bottom w:val="none" w:sz="0" w:space="0" w:color="auto"/>
        <w:right w:val="none" w:sz="0" w:space="0" w:color="auto"/>
      </w:divBdr>
    </w:div>
    <w:div w:id="306664495">
      <w:bodyDiv w:val="1"/>
      <w:marLeft w:val="0"/>
      <w:marRight w:val="0"/>
      <w:marTop w:val="0"/>
      <w:marBottom w:val="0"/>
      <w:divBdr>
        <w:top w:val="none" w:sz="0" w:space="0" w:color="auto"/>
        <w:left w:val="none" w:sz="0" w:space="0" w:color="auto"/>
        <w:bottom w:val="none" w:sz="0" w:space="0" w:color="auto"/>
        <w:right w:val="none" w:sz="0" w:space="0" w:color="auto"/>
      </w:divBdr>
    </w:div>
    <w:div w:id="313721216">
      <w:bodyDiv w:val="1"/>
      <w:marLeft w:val="0"/>
      <w:marRight w:val="0"/>
      <w:marTop w:val="0"/>
      <w:marBottom w:val="0"/>
      <w:divBdr>
        <w:top w:val="none" w:sz="0" w:space="0" w:color="auto"/>
        <w:left w:val="none" w:sz="0" w:space="0" w:color="auto"/>
        <w:bottom w:val="none" w:sz="0" w:space="0" w:color="auto"/>
        <w:right w:val="none" w:sz="0" w:space="0" w:color="auto"/>
      </w:divBdr>
    </w:div>
    <w:div w:id="315379646">
      <w:bodyDiv w:val="1"/>
      <w:marLeft w:val="0"/>
      <w:marRight w:val="0"/>
      <w:marTop w:val="0"/>
      <w:marBottom w:val="0"/>
      <w:divBdr>
        <w:top w:val="none" w:sz="0" w:space="0" w:color="auto"/>
        <w:left w:val="none" w:sz="0" w:space="0" w:color="auto"/>
        <w:bottom w:val="none" w:sz="0" w:space="0" w:color="auto"/>
        <w:right w:val="none" w:sz="0" w:space="0" w:color="auto"/>
      </w:divBdr>
    </w:div>
    <w:div w:id="325131360">
      <w:bodyDiv w:val="1"/>
      <w:marLeft w:val="0"/>
      <w:marRight w:val="0"/>
      <w:marTop w:val="0"/>
      <w:marBottom w:val="0"/>
      <w:divBdr>
        <w:top w:val="none" w:sz="0" w:space="0" w:color="auto"/>
        <w:left w:val="none" w:sz="0" w:space="0" w:color="auto"/>
        <w:bottom w:val="none" w:sz="0" w:space="0" w:color="auto"/>
        <w:right w:val="none" w:sz="0" w:space="0" w:color="auto"/>
      </w:divBdr>
    </w:div>
    <w:div w:id="326327651">
      <w:bodyDiv w:val="1"/>
      <w:marLeft w:val="0"/>
      <w:marRight w:val="0"/>
      <w:marTop w:val="0"/>
      <w:marBottom w:val="0"/>
      <w:divBdr>
        <w:top w:val="none" w:sz="0" w:space="0" w:color="auto"/>
        <w:left w:val="none" w:sz="0" w:space="0" w:color="auto"/>
        <w:bottom w:val="none" w:sz="0" w:space="0" w:color="auto"/>
        <w:right w:val="none" w:sz="0" w:space="0" w:color="auto"/>
      </w:divBdr>
    </w:div>
    <w:div w:id="344595404">
      <w:bodyDiv w:val="1"/>
      <w:marLeft w:val="0"/>
      <w:marRight w:val="0"/>
      <w:marTop w:val="0"/>
      <w:marBottom w:val="0"/>
      <w:divBdr>
        <w:top w:val="none" w:sz="0" w:space="0" w:color="auto"/>
        <w:left w:val="none" w:sz="0" w:space="0" w:color="auto"/>
        <w:bottom w:val="none" w:sz="0" w:space="0" w:color="auto"/>
        <w:right w:val="none" w:sz="0" w:space="0" w:color="auto"/>
      </w:divBdr>
    </w:div>
    <w:div w:id="345207647">
      <w:bodyDiv w:val="1"/>
      <w:marLeft w:val="0"/>
      <w:marRight w:val="0"/>
      <w:marTop w:val="0"/>
      <w:marBottom w:val="0"/>
      <w:divBdr>
        <w:top w:val="none" w:sz="0" w:space="0" w:color="auto"/>
        <w:left w:val="none" w:sz="0" w:space="0" w:color="auto"/>
        <w:bottom w:val="none" w:sz="0" w:space="0" w:color="auto"/>
        <w:right w:val="none" w:sz="0" w:space="0" w:color="auto"/>
      </w:divBdr>
    </w:div>
    <w:div w:id="348917599">
      <w:bodyDiv w:val="1"/>
      <w:marLeft w:val="0"/>
      <w:marRight w:val="0"/>
      <w:marTop w:val="0"/>
      <w:marBottom w:val="0"/>
      <w:divBdr>
        <w:top w:val="none" w:sz="0" w:space="0" w:color="auto"/>
        <w:left w:val="none" w:sz="0" w:space="0" w:color="auto"/>
        <w:bottom w:val="none" w:sz="0" w:space="0" w:color="auto"/>
        <w:right w:val="none" w:sz="0" w:space="0" w:color="auto"/>
      </w:divBdr>
    </w:div>
    <w:div w:id="356006765">
      <w:bodyDiv w:val="1"/>
      <w:marLeft w:val="0"/>
      <w:marRight w:val="0"/>
      <w:marTop w:val="0"/>
      <w:marBottom w:val="0"/>
      <w:divBdr>
        <w:top w:val="none" w:sz="0" w:space="0" w:color="auto"/>
        <w:left w:val="none" w:sz="0" w:space="0" w:color="auto"/>
        <w:bottom w:val="none" w:sz="0" w:space="0" w:color="auto"/>
        <w:right w:val="none" w:sz="0" w:space="0" w:color="auto"/>
      </w:divBdr>
    </w:div>
    <w:div w:id="357851075">
      <w:bodyDiv w:val="1"/>
      <w:marLeft w:val="0"/>
      <w:marRight w:val="0"/>
      <w:marTop w:val="0"/>
      <w:marBottom w:val="0"/>
      <w:divBdr>
        <w:top w:val="none" w:sz="0" w:space="0" w:color="auto"/>
        <w:left w:val="none" w:sz="0" w:space="0" w:color="auto"/>
        <w:bottom w:val="none" w:sz="0" w:space="0" w:color="auto"/>
        <w:right w:val="none" w:sz="0" w:space="0" w:color="auto"/>
      </w:divBdr>
    </w:div>
    <w:div w:id="359551289">
      <w:bodyDiv w:val="1"/>
      <w:marLeft w:val="0"/>
      <w:marRight w:val="0"/>
      <w:marTop w:val="0"/>
      <w:marBottom w:val="0"/>
      <w:divBdr>
        <w:top w:val="none" w:sz="0" w:space="0" w:color="auto"/>
        <w:left w:val="none" w:sz="0" w:space="0" w:color="auto"/>
        <w:bottom w:val="none" w:sz="0" w:space="0" w:color="auto"/>
        <w:right w:val="none" w:sz="0" w:space="0" w:color="auto"/>
      </w:divBdr>
    </w:div>
    <w:div w:id="359671122">
      <w:bodyDiv w:val="1"/>
      <w:marLeft w:val="0"/>
      <w:marRight w:val="0"/>
      <w:marTop w:val="0"/>
      <w:marBottom w:val="0"/>
      <w:divBdr>
        <w:top w:val="none" w:sz="0" w:space="0" w:color="auto"/>
        <w:left w:val="none" w:sz="0" w:space="0" w:color="auto"/>
        <w:bottom w:val="none" w:sz="0" w:space="0" w:color="auto"/>
        <w:right w:val="none" w:sz="0" w:space="0" w:color="auto"/>
      </w:divBdr>
    </w:div>
    <w:div w:id="365562368">
      <w:bodyDiv w:val="1"/>
      <w:marLeft w:val="0"/>
      <w:marRight w:val="0"/>
      <w:marTop w:val="0"/>
      <w:marBottom w:val="0"/>
      <w:divBdr>
        <w:top w:val="none" w:sz="0" w:space="0" w:color="auto"/>
        <w:left w:val="none" w:sz="0" w:space="0" w:color="auto"/>
        <w:bottom w:val="none" w:sz="0" w:space="0" w:color="auto"/>
        <w:right w:val="none" w:sz="0" w:space="0" w:color="auto"/>
      </w:divBdr>
    </w:div>
    <w:div w:id="367991953">
      <w:bodyDiv w:val="1"/>
      <w:marLeft w:val="0"/>
      <w:marRight w:val="0"/>
      <w:marTop w:val="0"/>
      <w:marBottom w:val="0"/>
      <w:divBdr>
        <w:top w:val="none" w:sz="0" w:space="0" w:color="auto"/>
        <w:left w:val="none" w:sz="0" w:space="0" w:color="auto"/>
        <w:bottom w:val="none" w:sz="0" w:space="0" w:color="auto"/>
        <w:right w:val="none" w:sz="0" w:space="0" w:color="auto"/>
      </w:divBdr>
    </w:div>
    <w:div w:id="368990063">
      <w:bodyDiv w:val="1"/>
      <w:marLeft w:val="0"/>
      <w:marRight w:val="0"/>
      <w:marTop w:val="0"/>
      <w:marBottom w:val="0"/>
      <w:divBdr>
        <w:top w:val="none" w:sz="0" w:space="0" w:color="auto"/>
        <w:left w:val="none" w:sz="0" w:space="0" w:color="auto"/>
        <w:bottom w:val="none" w:sz="0" w:space="0" w:color="auto"/>
        <w:right w:val="none" w:sz="0" w:space="0" w:color="auto"/>
      </w:divBdr>
    </w:div>
    <w:div w:id="370111092">
      <w:bodyDiv w:val="1"/>
      <w:marLeft w:val="0"/>
      <w:marRight w:val="0"/>
      <w:marTop w:val="0"/>
      <w:marBottom w:val="0"/>
      <w:divBdr>
        <w:top w:val="none" w:sz="0" w:space="0" w:color="auto"/>
        <w:left w:val="none" w:sz="0" w:space="0" w:color="auto"/>
        <w:bottom w:val="none" w:sz="0" w:space="0" w:color="auto"/>
        <w:right w:val="none" w:sz="0" w:space="0" w:color="auto"/>
      </w:divBdr>
    </w:div>
    <w:div w:id="381365376">
      <w:bodyDiv w:val="1"/>
      <w:marLeft w:val="0"/>
      <w:marRight w:val="0"/>
      <w:marTop w:val="0"/>
      <w:marBottom w:val="0"/>
      <w:divBdr>
        <w:top w:val="none" w:sz="0" w:space="0" w:color="auto"/>
        <w:left w:val="none" w:sz="0" w:space="0" w:color="auto"/>
        <w:bottom w:val="none" w:sz="0" w:space="0" w:color="auto"/>
        <w:right w:val="none" w:sz="0" w:space="0" w:color="auto"/>
      </w:divBdr>
    </w:div>
    <w:div w:id="385835804">
      <w:bodyDiv w:val="1"/>
      <w:marLeft w:val="0"/>
      <w:marRight w:val="0"/>
      <w:marTop w:val="0"/>
      <w:marBottom w:val="0"/>
      <w:divBdr>
        <w:top w:val="none" w:sz="0" w:space="0" w:color="auto"/>
        <w:left w:val="none" w:sz="0" w:space="0" w:color="auto"/>
        <w:bottom w:val="none" w:sz="0" w:space="0" w:color="auto"/>
        <w:right w:val="none" w:sz="0" w:space="0" w:color="auto"/>
      </w:divBdr>
    </w:div>
    <w:div w:id="395590594">
      <w:bodyDiv w:val="1"/>
      <w:marLeft w:val="0"/>
      <w:marRight w:val="0"/>
      <w:marTop w:val="0"/>
      <w:marBottom w:val="0"/>
      <w:divBdr>
        <w:top w:val="none" w:sz="0" w:space="0" w:color="auto"/>
        <w:left w:val="none" w:sz="0" w:space="0" w:color="auto"/>
        <w:bottom w:val="none" w:sz="0" w:space="0" w:color="auto"/>
        <w:right w:val="none" w:sz="0" w:space="0" w:color="auto"/>
      </w:divBdr>
    </w:div>
    <w:div w:id="39566471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8423337">
      <w:bodyDiv w:val="1"/>
      <w:marLeft w:val="0"/>
      <w:marRight w:val="0"/>
      <w:marTop w:val="0"/>
      <w:marBottom w:val="0"/>
      <w:divBdr>
        <w:top w:val="none" w:sz="0" w:space="0" w:color="auto"/>
        <w:left w:val="none" w:sz="0" w:space="0" w:color="auto"/>
        <w:bottom w:val="none" w:sz="0" w:space="0" w:color="auto"/>
        <w:right w:val="none" w:sz="0" w:space="0" w:color="auto"/>
      </w:divBdr>
    </w:div>
    <w:div w:id="410125253">
      <w:bodyDiv w:val="1"/>
      <w:marLeft w:val="0"/>
      <w:marRight w:val="0"/>
      <w:marTop w:val="0"/>
      <w:marBottom w:val="0"/>
      <w:divBdr>
        <w:top w:val="none" w:sz="0" w:space="0" w:color="auto"/>
        <w:left w:val="none" w:sz="0" w:space="0" w:color="auto"/>
        <w:bottom w:val="none" w:sz="0" w:space="0" w:color="auto"/>
        <w:right w:val="none" w:sz="0" w:space="0" w:color="auto"/>
      </w:divBdr>
    </w:div>
    <w:div w:id="410346379">
      <w:bodyDiv w:val="1"/>
      <w:marLeft w:val="0"/>
      <w:marRight w:val="0"/>
      <w:marTop w:val="0"/>
      <w:marBottom w:val="0"/>
      <w:divBdr>
        <w:top w:val="none" w:sz="0" w:space="0" w:color="auto"/>
        <w:left w:val="none" w:sz="0" w:space="0" w:color="auto"/>
        <w:bottom w:val="none" w:sz="0" w:space="0" w:color="auto"/>
        <w:right w:val="none" w:sz="0" w:space="0" w:color="auto"/>
      </w:divBdr>
    </w:div>
    <w:div w:id="411894096">
      <w:bodyDiv w:val="1"/>
      <w:marLeft w:val="0"/>
      <w:marRight w:val="0"/>
      <w:marTop w:val="0"/>
      <w:marBottom w:val="0"/>
      <w:divBdr>
        <w:top w:val="none" w:sz="0" w:space="0" w:color="auto"/>
        <w:left w:val="none" w:sz="0" w:space="0" w:color="auto"/>
        <w:bottom w:val="none" w:sz="0" w:space="0" w:color="auto"/>
        <w:right w:val="none" w:sz="0" w:space="0" w:color="auto"/>
      </w:divBdr>
    </w:div>
    <w:div w:id="415520239">
      <w:bodyDiv w:val="1"/>
      <w:marLeft w:val="0"/>
      <w:marRight w:val="0"/>
      <w:marTop w:val="0"/>
      <w:marBottom w:val="0"/>
      <w:divBdr>
        <w:top w:val="none" w:sz="0" w:space="0" w:color="auto"/>
        <w:left w:val="none" w:sz="0" w:space="0" w:color="auto"/>
        <w:bottom w:val="none" w:sz="0" w:space="0" w:color="auto"/>
        <w:right w:val="none" w:sz="0" w:space="0" w:color="auto"/>
      </w:divBdr>
    </w:div>
    <w:div w:id="416094356">
      <w:bodyDiv w:val="1"/>
      <w:marLeft w:val="0"/>
      <w:marRight w:val="0"/>
      <w:marTop w:val="0"/>
      <w:marBottom w:val="0"/>
      <w:divBdr>
        <w:top w:val="none" w:sz="0" w:space="0" w:color="auto"/>
        <w:left w:val="none" w:sz="0" w:space="0" w:color="auto"/>
        <w:bottom w:val="none" w:sz="0" w:space="0" w:color="auto"/>
        <w:right w:val="none" w:sz="0" w:space="0" w:color="auto"/>
      </w:divBdr>
    </w:div>
    <w:div w:id="418796715">
      <w:bodyDiv w:val="1"/>
      <w:marLeft w:val="0"/>
      <w:marRight w:val="0"/>
      <w:marTop w:val="0"/>
      <w:marBottom w:val="0"/>
      <w:divBdr>
        <w:top w:val="none" w:sz="0" w:space="0" w:color="auto"/>
        <w:left w:val="none" w:sz="0" w:space="0" w:color="auto"/>
        <w:bottom w:val="none" w:sz="0" w:space="0" w:color="auto"/>
        <w:right w:val="none" w:sz="0" w:space="0" w:color="auto"/>
      </w:divBdr>
    </w:div>
    <w:div w:id="420565544">
      <w:bodyDiv w:val="1"/>
      <w:marLeft w:val="0"/>
      <w:marRight w:val="0"/>
      <w:marTop w:val="0"/>
      <w:marBottom w:val="0"/>
      <w:divBdr>
        <w:top w:val="none" w:sz="0" w:space="0" w:color="auto"/>
        <w:left w:val="none" w:sz="0" w:space="0" w:color="auto"/>
        <w:bottom w:val="none" w:sz="0" w:space="0" w:color="auto"/>
        <w:right w:val="none" w:sz="0" w:space="0" w:color="auto"/>
      </w:divBdr>
    </w:div>
    <w:div w:id="424961364">
      <w:bodyDiv w:val="1"/>
      <w:marLeft w:val="0"/>
      <w:marRight w:val="0"/>
      <w:marTop w:val="0"/>
      <w:marBottom w:val="0"/>
      <w:divBdr>
        <w:top w:val="none" w:sz="0" w:space="0" w:color="auto"/>
        <w:left w:val="none" w:sz="0" w:space="0" w:color="auto"/>
        <w:bottom w:val="none" w:sz="0" w:space="0" w:color="auto"/>
        <w:right w:val="none" w:sz="0" w:space="0" w:color="auto"/>
      </w:divBdr>
    </w:div>
    <w:div w:id="425075438">
      <w:bodyDiv w:val="1"/>
      <w:marLeft w:val="0"/>
      <w:marRight w:val="0"/>
      <w:marTop w:val="0"/>
      <w:marBottom w:val="0"/>
      <w:divBdr>
        <w:top w:val="none" w:sz="0" w:space="0" w:color="auto"/>
        <w:left w:val="none" w:sz="0" w:space="0" w:color="auto"/>
        <w:bottom w:val="none" w:sz="0" w:space="0" w:color="auto"/>
        <w:right w:val="none" w:sz="0" w:space="0" w:color="auto"/>
      </w:divBdr>
    </w:div>
    <w:div w:id="426854386">
      <w:bodyDiv w:val="1"/>
      <w:marLeft w:val="0"/>
      <w:marRight w:val="0"/>
      <w:marTop w:val="0"/>
      <w:marBottom w:val="0"/>
      <w:divBdr>
        <w:top w:val="none" w:sz="0" w:space="0" w:color="auto"/>
        <w:left w:val="none" w:sz="0" w:space="0" w:color="auto"/>
        <w:bottom w:val="none" w:sz="0" w:space="0" w:color="auto"/>
        <w:right w:val="none" w:sz="0" w:space="0" w:color="auto"/>
      </w:divBdr>
    </w:div>
    <w:div w:id="429929593">
      <w:bodyDiv w:val="1"/>
      <w:marLeft w:val="0"/>
      <w:marRight w:val="0"/>
      <w:marTop w:val="0"/>
      <w:marBottom w:val="0"/>
      <w:divBdr>
        <w:top w:val="none" w:sz="0" w:space="0" w:color="auto"/>
        <w:left w:val="none" w:sz="0" w:space="0" w:color="auto"/>
        <w:bottom w:val="none" w:sz="0" w:space="0" w:color="auto"/>
        <w:right w:val="none" w:sz="0" w:space="0" w:color="auto"/>
      </w:divBdr>
    </w:div>
    <w:div w:id="430441519">
      <w:bodyDiv w:val="1"/>
      <w:marLeft w:val="0"/>
      <w:marRight w:val="0"/>
      <w:marTop w:val="0"/>
      <w:marBottom w:val="0"/>
      <w:divBdr>
        <w:top w:val="none" w:sz="0" w:space="0" w:color="auto"/>
        <w:left w:val="none" w:sz="0" w:space="0" w:color="auto"/>
        <w:bottom w:val="none" w:sz="0" w:space="0" w:color="auto"/>
        <w:right w:val="none" w:sz="0" w:space="0" w:color="auto"/>
      </w:divBdr>
    </w:div>
    <w:div w:id="437987068">
      <w:bodyDiv w:val="1"/>
      <w:marLeft w:val="0"/>
      <w:marRight w:val="0"/>
      <w:marTop w:val="0"/>
      <w:marBottom w:val="0"/>
      <w:divBdr>
        <w:top w:val="none" w:sz="0" w:space="0" w:color="auto"/>
        <w:left w:val="none" w:sz="0" w:space="0" w:color="auto"/>
        <w:bottom w:val="none" w:sz="0" w:space="0" w:color="auto"/>
        <w:right w:val="none" w:sz="0" w:space="0" w:color="auto"/>
      </w:divBdr>
    </w:div>
    <w:div w:id="438961055">
      <w:bodyDiv w:val="1"/>
      <w:marLeft w:val="0"/>
      <w:marRight w:val="0"/>
      <w:marTop w:val="0"/>
      <w:marBottom w:val="0"/>
      <w:divBdr>
        <w:top w:val="none" w:sz="0" w:space="0" w:color="auto"/>
        <w:left w:val="none" w:sz="0" w:space="0" w:color="auto"/>
        <w:bottom w:val="none" w:sz="0" w:space="0" w:color="auto"/>
        <w:right w:val="none" w:sz="0" w:space="0" w:color="auto"/>
      </w:divBdr>
    </w:div>
    <w:div w:id="440804223">
      <w:bodyDiv w:val="1"/>
      <w:marLeft w:val="0"/>
      <w:marRight w:val="0"/>
      <w:marTop w:val="0"/>
      <w:marBottom w:val="0"/>
      <w:divBdr>
        <w:top w:val="none" w:sz="0" w:space="0" w:color="auto"/>
        <w:left w:val="none" w:sz="0" w:space="0" w:color="auto"/>
        <w:bottom w:val="none" w:sz="0" w:space="0" w:color="auto"/>
        <w:right w:val="none" w:sz="0" w:space="0" w:color="auto"/>
      </w:divBdr>
    </w:div>
    <w:div w:id="445780936">
      <w:bodyDiv w:val="1"/>
      <w:marLeft w:val="0"/>
      <w:marRight w:val="0"/>
      <w:marTop w:val="0"/>
      <w:marBottom w:val="0"/>
      <w:divBdr>
        <w:top w:val="none" w:sz="0" w:space="0" w:color="auto"/>
        <w:left w:val="none" w:sz="0" w:space="0" w:color="auto"/>
        <w:bottom w:val="none" w:sz="0" w:space="0" w:color="auto"/>
        <w:right w:val="none" w:sz="0" w:space="0" w:color="auto"/>
      </w:divBdr>
    </w:div>
    <w:div w:id="450174156">
      <w:bodyDiv w:val="1"/>
      <w:marLeft w:val="0"/>
      <w:marRight w:val="0"/>
      <w:marTop w:val="0"/>
      <w:marBottom w:val="0"/>
      <w:divBdr>
        <w:top w:val="none" w:sz="0" w:space="0" w:color="auto"/>
        <w:left w:val="none" w:sz="0" w:space="0" w:color="auto"/>
        <w:bottom w:val="none" w:sz="0" w:space="0" w:color="auto"/>
        <w:right w:val="none" w:sz="0" w:space="0" w:color="auto"/>
      </w:divBdr>
    </w:div>
    <w:div w:id="451629062">
      <w:bodyDiv w:val="1"/>
      <w:marLeft w:val="0"/>
      <w:marRight w:val="0"/>
      <w:marTop w:val="0"/>
      <w:marBottom w:val="0"/>
      <w:divBdr>
        <w:top w:val="none" w:sz="0" w:space="0" w:color="auto"/>
        <w:left w:val="none" w:sz="0" w:space="0" w:color="auto"/>
        <w:bottom w:val="none" w:sz="0" w:space="0" w:color="auto"/>
        <w:right w:val="none" w:sz="0" w:space="0" w:color="auto"/>
      </w:divBdr>
    </w:div>
    <w:div w:id="454449581">
      <w:bodyDiv w:val="1"/>
      <w:marLeft w:val="0"/>
      <w:marRight w:val="0"/>
      <w:marTop w:val="0"/>
      <w:marBottom w:val="0"/>
      <w:divBdr>
        <w:top w:val="none" w:sz="0" w:space="0" w:color="auto"/>
        <w:left w:val="none" w:sz="0" w:space="0" w:color="auto"/>
        <w:bottom w:val="none" w:sz="0" w:space="0" w:color="auto"/>
        <w:right w:val="none" w:sz="0" w:space="0" w:color="auto"/>
      </w:divBdr>
    </w:div>
    <w:div w:id="459570657">
      <w:bodyDiv w:val="1"/>
      <w:marLeft w:val="0"/>
      <w:marRight w:val="0"/>
      <w:marTop w:val="0"/>
      <w:marBottom w:val="0"/>
      <w:divBdr>
        <w:top w:val="none" w:sz="0" w:space="0" w:color="auto"/>
        <w:left w:val="none" w:sz="0" w:space="0" w:color="auto"/>
        <w:bottom w:val="none" w:sz="0" w:space="0" w:color="auto"/>
        <w:right w:val="none" w:sz="0" w:space="0" w:color="auto"/>
      </w:divBdr>
    </w:div>
    <w:div w:id="461466848">
      <w:bodyDiv w:val="1"/>
      <w:marLeft w:val="0"/>
      <w:marRight w:val="0"/>
      <w:marTop w:val="0"/>
      <w:marBottom w:val="0"/>
      <w:divBdr>
        <w:top w:val="none" w:sz="0" w:space="0" w:color="auto"/>
        <w:left w:val="none" w:sz="0" w:space="0" w:color="auto"/>
        <w:bottom w:val="none" w:sz="0" w:space="0" w:color="auto"/>
        <w:right w:val="none" w:sz="0" w:space="0" w:color="auto"/>
      </w:divBdr>
    </w:div>
    <w:div w:id="464395380">
      <w:bodyDiv w:val="1"/>
      <w:marLeft w:val="0"/>
      <w:marRight w:val="0"/>
      <w:marTop w:val="0"/>
      <w:marBottom w:val="0"/>
      <w:divBdr>
        <w:top w:val="none" w:sz="0" w:space="0" w:color="auto"/>
        <w:left w:val="none" w:sz="0" w:space="0" w:color="auto"/>
        <w:bottom w:val="none" w:sz="0" w:space="0" w:color="auto"/>
        <w:right w:val="none" w:sz="0" w:space="0" w:color="auto"/>
      </w:divBdr>
    </w:div>
    <w:div w:id="465970283">
      <w:bodyDiv w:val="1"/>
      <w:marLeft w:val="0"/>
      <w:marRight w:val="0"/>
      <w:marTop w:val="0"/>
      <w:marBottom w:val="0"/>
      <w:divBdr>
        <w:top w:val="none" w:sz="0" w:space="0" w:color="auto"/>
        <w:left w:val="none" w:sz="0" w:space="0" w:color="auto"/>
        <w:bottom w:val="none" w:sz="0" w:space="0" w:color="auto"/>
        <w:right w:val="none" w:sz="0" w:space="0" w:color="auto"/>
      </w:divBdr>
    </w:div>
    <w:div w:id="466823533">
      <w:bodyDiv w:val="1"/>
      <w:marLeft w:val="0"/>
      <w:marRight w:val="0"/>
      <w:marTop w:val="0"/>
      <w:marBottom w:val="0"/>
      <w:divBdr>
        <w:top w:val="none" w:sz="0" w:space="0" w:color="auto"/>
        <w:left w:val="none" w:sz="0" w:space="0" w:color="auto"/>
        <w:bottom w:val="none" w:sz="0" w:space="0" w:color="auto"/>
        <w:right w:val="none" w:sz="0" w:space="0" w:color="auto"/>
      </w:divBdr>
    </w:div>
    <w:div w:id="471291912">
      <w:bodyDiv w:val="1"/>
      <w:marLeft w:val="0"/>
      <w:marRight w:val="0"/>
      <w:marTop w:val="0"/>
      <w:marBottom w:val="0"/>
      <w:divBdr>
        <w:top w:val="none" w:sz="0" w:space="0" w:color="auto"/>
        <w:left w:val="none" w:sz="0" w:space="0" w:color="auto"/>
        <w:bottom w:val="none" w:sz="0" w:space="0" w:color="auto"/>
        <w:right w:val="none" w:sz="0" w:space="0" w:color="auto"/>
      </w:divBdr>
    </w:div>
    <w:div w:id="473373973">
      <w:bodyDiv w:val="1"/>
      <w:marLeft w:val="0"/>
      <w:marRight w:val="0"/>
      <w:marTop w:val="0"/>
      <w:marBottom w:val="0"/>
      <w:divBdr>
        <w:top w:val="none" w:sz="0" w:space="0" w:color="auto"/>
        <w:left w:val="none" w:sz="0" w:space="0" w:color="auto"/>
        <w:bottom w:val="none" w:sz="0" w:space="0" w:color="auto"/>
        <w:right w:val="none" w:sz="0" w:space="0" w:color="auto"/>
      </w:divBdr>
    </w:div>
    <w:div w:id="476649856">
      <w:bodyDiv w:val="1"/>
      <w:marLeft w:val="0"/>
      <w:marRight w:val="0"/>
      <w:marTop w:val="0"/>
      <w:marBottom w:val="0"/>
      <w:divBdr>
        <w:top w:val="none" w:sz="0" w:space="0" w:color="auto"/>
        <w:left w:val="none" w:sz="0" w:space="0" w:color="auto"/>
        <w:bottom w:val="none" w:sz="0" w:space="0" w:color="auto"/>
        <w:right w:val="none" w:sz="0" w:space="0" w:color="auto"/>
      </w:divBdr>
    </w:div>
    <w:div w:id="479464642">
      <w:bodyDiv w:val="1"/>
      <w:marLeft w:val="0"/>
      <w:marRight w:val="0"/>
      <w:marTop w:val="0"/>
      <w:marBottom w:val="0"/>
      <w:divBdr>
        <w:top w:val="none" w:sz="0" w:space="0" w:color="auto"/>
        <w:left w:val="none" w:sz="0" w:space="0" w:color="auto"/>
        <w:bottom w:val="none" w:sz="0" w:space="0" w:color="auto"/>
        <w:right w:val="none" w:sz="0" w:space="0" w:color="auto"/>
      </w:divBdr>
    </w:div>
    <w:div w:id="483397475">
      <w:bodyDiv w:val="1"/>
      <w:marLeft w:val="0"/>
      <w:marRight w:val="0"/>
      <w:marTop w:val="0"/>
      <w:marBottom w:val="0"/>
      <w:divBdr>
        <w:top w:val="none" w:sz="0" w:space="0" w:color="auto"/>
        <w:left w:val="none" w:sz="0" w:space="0" w:color="auto"/>
        <w:bottom w:val="none" w:sz="0" w:space="0" w:color="auto"/>
        <w:right w:val="none" w:sz="0" w:space="0" w:color="auto"/>
      </w:divBdr>
    </w:div>
    <w:div w:id="484902460">
      <w:bodyDiv w:val="1"/>
      <w:marLeft w:val="0"/>
      <w:marRight w:val="0"/>
      <w:marTop w:val="0"/>
      <w:marBottom w:val="0"/>
      <w:divBdr>
        <w:top w:val="none" w:sz="0" w:space="0" w:color="auto"/>
        <w:left w:val="none" w:sz="0" w:space="0" w:color="auto"/>
        <w:bottom w:val="none" w:sz="0" w:space="0" w:color="auto"/>
        <w:right w:val="none" w:sz="0" w:space="0" w:color="auto"/>
      </w:divBdr>
    </w:div>
    <w:div w:id="490608749">
      <w:bodyDiv w:val="1"/>
      <w:marLeft w:val="0"/>
      <w:marRight w:val="0"/>
      <w:marTop w:val="0"/>
      <w:marBottom w:val="0"/>
      <w:divBdr>
        <w:top w:val="none" w:sz="0" w:space="0" w:color="auto"/>
        <w:left w:val="none" w:sz="0" w:space="0" w:color="auto"/>
        <w:bottom w:val="none" w:sz="0" w:space="0" w:color="auto"/>
        <w:right w:val="none" w:sz="0" w:space="0" w:color="auto"/>
      </w:divBdr>
    </w:div>
    <w:div w:id="496114662">
      <w:bodyDiv w:val="1"/>
      <w:marLeft w:val="0"/>
      <w:marRight w:val="0"/>
      <w:marTop w:val="0"/>
      <w:marBottom w:val="0"/>
      <w:divBdr>
        <w:top w:val="none" w:sz="0" w:space="0" w:color="auto"/>
        <w:left w:val="none" w:sz="0" w:space="0" w:color="auto"/>
        <w:bottom w:val="none" w:sz="0" w:space="0" w:color="auto"/>
        <w:right w:val="none" w:sz="0" w:space="0" w:color="auto"/>
      </w:divBdr>
    </w:div>
    <w:div w:id="498470622">
      <w:bodyDiv w:val="1"/>
      <w:marLeft w:val="0"/>
      <w:marRight w:val="0"/>
      <w:marTop w:val="0"/>
      <w:marBottom w:val="0"/>
      <w:divBdr>
        <w:top w:val="none" w:sz="0" w:space="0" w:color="auto"/>
        <w:left w:val="none" w:sz="0" w:space="0" w:color="auto"/>
        <w:bottom w:val="none" w:sz="0" w:space="0" w:color="auto"/>
        <w:right w:val="none" w:sz="0" w:space="0" w:color="auto"/>
      </w:divBdr>
    </w:div>
    <w:div w:id="499004668">
      <w:bodyDiv w:val="1"/>
      <w:marLeft w:val="0"/>
      <w:marRight w:val="0"/>
      <w:marTop w:val="0"/>
      <w:marBottom w:val="0"/>
      <w:divBdr>
        <w:top w:val="none" w:sz="0" w:space="0" w:color="auto"/>
        <w:left w:val="none" w:sz="0" w:space="0" w:color="auto"/>
        <w:bottom w:val="none" w:sz="0" w:space="0" w:color="auto"/>
        <w:right w:val="none" w:sz="0" w:space="0" w:color="auto"/>
      </w:divBdr>
    </w:div>
    <w:div w:id="501547707">
      <w:bodyDiv w:val="1"/>
      <w:marLeft w:val="0"/>
      <w:marRight w:val="0"/>
      <w:marTop w:val="0"/>
      <w:marBottom w:val="0"/>
      <w:divBdr>
        <w:top w:val="none" w:sz="0" w:space="0" w:color="auto"/>
        <w:left w:val="none" w:sz="0" w:space="0" w:color="auto"/>
        <w:bottom w:val="none" w:sz="0" w:space="0" w:color="auto"/>
        <w:right w:val="none" w:sz="0" w:space="0" w:color="auto"/>
      </w:divBdr>
    </w:div>
    <w:div w:id="503084060">
      <w:bodyDiv w:val="1"/>
      <w:marLeft w:val="0"/>
      <w:marRight w:val="0"/>
      <w:marTop w:val="0"/>
      <w:marBottom w:val="0"/>
      <w:divBdr>
        <w:top w:val="none" w:sz="0" w:space="0" w:color="auto"/>
        <w:left w:val="none" w:sz="0" w:space="0" w:color="auto"/>
        <w:bottom w:val="none" w:sz="0" w:space="0" w:color="auto"/>
        <w:right w:val="none" w:sz="0" w:space="0" w:color="auto"/>
      </w:divBdr>
    </w:div>
    <w:div w:id="503400994">
      <w:bodyDiv w:val="1"/>
      <w:marLeft w:val="0"/>
      <w:marRight w:val="0"/>
      <w:marTop w:val="0"/>
      <w:marBottom w:val="0"/>
      <w:divBdr>
        <w:top w:val="none" w:sz="0" w:space="0" w:color="auto"/>
        <w:left w:val="none" w:sz="0" w:space="0" w:color="auto"/>
        <w:bottom w:val="none" w:sz="0" w:space="0" w:color="auto"/>
        <w:right w:val="none" w:sz="0" w:space="0" w:color="auto"/>
      </w:divBdr>
    </w:div>
    <w:div w:id="505098427">
      <w:bodyDiv w:val="1"/>
      <w:marLeft w:val="0"/>
      <w:marRight w:val="0"/>
      <w:marTop w:val="0"/>
      <w:marBottom w:val="0"/>
      <w:divBdr>
        <w:top w:val="none" w:sz="0" w:space="0" w:color="auto"/>
        <w:left w:val="none" w:sz="0" w:space="0" w:color="auto"/>
        <w:bottom w:val="none" w:sz="0" w:space="0" w:color="auto"/>
        <w:right w:val="none" w:sz="0" w:space="0" w:color="auto"/>
      </w:divBdr>
    </w:div>
    <w:div w:id="505487695">
      <w:bodyDiv w:val="1"/>
      <w:marLeft w:val="0"/>
      <w:marRight w:val="0"/>
      <w:marTop w:val="0"/>
      <w:marBottom w:val="0"/>
      <w:divBdr>
        <w:top w:val="none" w:sz="0" w:space="0" w:color="auto"/>
        <w:left w:val="none" w:sz="0" w:space="0" w:color="auto"/>
        <w:bottom w:val="none" w:sz="0" w:space="0" w:color="auto"/>
        <w:right w:val="none" w:sz="0" w:space="0" w:color="auto"/>
      </w:divBdr>
    </w:div>
    <w:div w:id="505899060">
      <w:bodyDiv w:val="1"/>
      <w:marLeft w:val="0"/>
      <w:marRight w:val="0"/>
      <w:marTop w:val="0"/>
      <w:marBottom w:val="0"/>
      <w:divBdr>
        <w:top w:val="none" w:sz="0" w:space="0" w:color="auto"/>
        <w:left w:val="none" w:sz="0" w:space="0" w:color="auto"/>
        <w:bottom w:val="none" w:sz="0" w:space="0" w:color="auto"/>
        <w:right w:val="none" w:sz="0" w:space="0" w:color="auto"/>
      </w:divBdr>
    </w:div>
    <w:div w:id="509417112">
      <w:bodyDiv w:val="1"/>
      <w:marLeft w:val="0"/>
      <w:marRight w:val="0"/>
      <w:marTop w:val="0"/>
      <w:marBottom w:val="0"/>
      <w:divBdr>
        <w:top w:val="none" w:sz="0" w:space="0" w:color="auto"/>
        <w:left w:val="none" w:sz="0" w:space="0" w:color="auto"/>
        <w:bottom w:val="none" w:sz="0" w:space="0" w:color="auto"/>
        <w:right w:val="none" w:sz="0" w:space="0" w:color="auto"/>
      </w:divBdr>
    </w:div>
    <w:div w:id="511837718">
      <w:bodyDiv w:val="1"/>
      <w:marLeft w:val="0"/>
      <w:marRight w:val="0"/>
      <w:marTop w:val="0"/>
      <w:marBottom w:val="0"/>
      <w:divBdr>
        <w:top w:val="none" w:sz="0" w:space="0" w:color="auto"/>
        <w:left w:val="none" w:sz="0" w:space="0" w:color="auto"/>
        <w:bottom w:val="none" w:sz="0" w:space="0" w:color="auto"/>
        <w:right w:val="none" w:sz="0" w:space="0" w:color="auto"/>
      </w:divBdr>
    </w:div>
    <w:div w:id="519701576">
      <w:bodyDiv w:val="1"/>
      <w:marLeft w:val="0"/>
      <w:marRight w:val="0"/>
      <w:marTop w:val="0"/>
      <w:marBottom w:val="0"/>
      <w:divBdr>
        <w:top w:val="none" w:sz="0" w:space="0" w:color="auto"/>
        <w:left w:val="none" w:sz="0" w:space="0" w:color="auto"/>
        <w:bottom w:val="none" w:sz="0" w:space="0" w:color="auto"/>
        <w:right w:val="none" w:sz="0" w:space="0" w:color="auto"/>
      </w:divBdr>
    </w:div>
    <w:div w:id="519851954">
      <w:bodyDiv w:val="1"/>
      <w:marLeft w:val="0"/>
      <w:marRight w:val="0"/>
      <w:marTop w:val="0"/>
      <w:marBottom w:val="0"/>
      <w:divBdr>
        <w:top w:val="none" w:sz="0" w:space="0" w:color="auto"/>
        <w:left w:val="none" w:sz="0" w:space="0" w:color="auto"/>
        <w:bottom w:val="none" w:sz="0" w:space="0" w:color="auto"/>
        <w:right w:val="none" w:sz="0" w:space="0" w:color="auto"/>
      </w:divBdr>
    </w:div>
    <w:div w:id="523251026">
      <w:bodyDiv w:val="1"/>
      <w:marLeft w:val="0"/>
      <w:marRight w:val="0"/>
      <w:marTop w:val="0"/>
      <w:marBottom w:val="0"/>
      <w:divBdr>
        <w:top w:val="none" w:sz="0" w:space="0" w:color="auto"/>
        <w:left w:val="none" w:sz="0" w:space="0" w:color="auto"/>
        <w:bottom w:val="none" w:sz="0" w:space="0" w:color="auto"/>
        <w:right w:val="none" w:sz="0" w:space="0" w:color="auto"/>
      </w:divBdr>
    </w:div>
    <w:div w:id="528841222">
      <w:bodyDiv w:val="1"/>
      <w:marLeft w:val="0"/>
      <w:marRight w:val="0"/>
      <w:marTop w:val="0"/>
      <w:marBottom w:val="0"/>
      <w:divBdr>
        <w:top w:val="none" w:sz="0" w:space="0" w:color="auto"/>
        <w:left w:val="none" w:sz="0" w:space="0" w:color="auto"/>
        <w:bottom w:val="none" w:sz="0" w:space="0" w:color="auto"/>
        <w:right w:val="none" w:sz="0" w:space="0" w:color="auto"/>
      </w:divBdr>
    </w:div>
    <w:div w:id="529882425">
      <w:bodyDiv w:val="1"/>
      <w:marLeft w:val="0"/>
      <w:marRight w:val="0"/>
      <w:marTop w:val="0"/>
      <w:marBottom w:val="0"/>
      <w:divBdr>
        <w:top w:val="none" w:sz="0" w:space="0" w:color="auto"/>
        <w:left w:val="none" w:sz="0" w:space="0" w:color="auto"/>
        <w:bottom w:val="none" w:sz="0" w:space="0" w:color="auto"/>
        <w:right w:val="none" w:sz="0" w:space="0" w:color="auto"/>
      </w:divBdr>
    </w:div>
    <w:div w:id="545995874">
      <w:bodyDiv w:val="1"/>
      <w:marLeft w:val="0"/>
      <w:marRight w:val="0"/>
      <w:marTop w:val="0"/>
      <w:marBottom w:val="0"/>
      <w:divBdr>
        <w:top w:val="none" w:sz="0" w:space="0" w:color="auto"/>
        <w:left w:val="none" w:sz="0" w:space="0" w:color="auto"/>
        <w:bottom w:val="none" w:sz="0" w:space="0" w:color="auto"/>
        <w:right w:val="none" w:sz="0" w:space="0" w:color="auto"/>
      </w:divBdr>
    </w:div>
    <w:div w:id="557015288">
      <w:bodyDiv w:val="1"/>
      <w:marLeft w:val="0"/>
      <w:marRight w:val="0"/>
      <w:marTop w:val="0"/>
      <w:marBottom w:val="0"/>
      <w:divBdr>
        <w:top w:val="none" w:sz="0" w:space="0" w:color="auto"/>
        <w:left w:val="none" w:sz="0" w:space="0" w:color="auto"/>
        <w:bottom w:val="none" w:sz="0" w:space="0" w:color="auto"/>
        <w:right w:val="none" w:sz="0" w:space="0" w:color="auto"/>
      </w:divBdr>
    </w:div>
    <w:div w:id="561212625">
      <w:bodyDiv w:val="1"/>
      <w:marLeft w:val="0"/>
      <w:marRight w:val="0"/>
      <w:marTop w:val="0"/>
      <w:marBottom w:val="0"/>
      <w:divBdr>
        <w:top w:val="none" w:sz="0" w:space="0" w:color="auto"/>
        <w:left w:val="none" w:sz="0" w:space="0" w:color="auto"/>
        <w:bottom w:val="none" w:sz="0" w:space="0" w:color="auto"/>
        <w:right w:val="none" w:sz="0" w:space="0" w:color="auto"/>
      </w:divBdr>
    </w:div>
    <w:div w:id="564992118">
      <w:bodyDiv w:val="1"/>
      <w:marLeft w:val="0"/>
      <w:marRight w:val="0"/>
      <w:marTop w:val="0"/>
      <w:marBottom w:val="0"/>
      <w:divBdr>
        <w:top w:val="none" w:sz="0" w:space="0" w:color="auto"/>
        <w:left w:val="none" w:sz="0" w:space="0" w:color="auto"/>
        <w:bottom w:val="none" w:sz="0" w:space="0" w:color="auto"/>
        <w:right w:val="none" w:sz="0" w:space="0" w:color="auto"/>
      </w:divBdr>
    </w:div>
    <w:div w:id="571277838">
      <w:bodyDiv w:val="1"/>
      <w:marLeft w:val="0"/>
      <w:marRight w:val="0"/>
      <w:marTop w:val="0"/>
      <w:marBottom w:val="0"/>
      <w:divBdr>
        <w:top w:val="none" w:sz="0" w:space="0" w:color="auto"/>
        <w:left w:val="none" w:sz="0" w:space="0" w:color="auto"/>
        <w:bottom w:val="none" w:sz="0" w:space="0" w:color="auto"/>
        <w:right w:val="none" w:sz="0" w:space="0" w:color="auto"/>
      </w:divBdr>
    </w:div>
    <w:div w:id="571476177">
      <w:bodyDiv w:val="1"/>
      <w:marLeft w:val="0"/>
      <w:marRight w:val="0"/>
      <w:marTop w:val="0"/>
      <w:marBottom w:val="0"/>
      <w:divBdr>
        <w:top w:val="none" w:sz="0" w:space="0" w:color="auto"/>
        <w:left w:val="none" w:sz="0" w:space="0" w:color="auto"/>
        <w:bottom w:val="none" w:sz="0" w:space="0" w:color="auto"/>
        <w:right w:val="none" w:sz="0" w:space="0" w:color="auto"/>
      </w:divBdr>
    </w:div>
    <w:div w:id="573047020">
      <w:bodyDiv w:val="1"/>
      <w:marLeft w:val="0"/>
      <w:marRight w:val="0"/>
      <w:marTop w:val="0"/>
      <w:marBottom w:val="0"/>
      <w:divBdr>
        <w:top w:val="none" w:sz="0" w:space="0" w:color="auto"/>
        <w:left w:val="none" w:sz="0" w:space="0" w:color="auto"/>
        <w:bottom w:val="none" w:sz="0" w:space="0" w:color="auto"/>
        <w:right w:val="none" w:sz="0" w:space="0" w:color="auto"/>
      </w:divBdr>
    </w:div>
    <w:div w:id="579675133">
      <w:bodyDiv w:val="1"/>
      <w:marLeft w:val="0"/>
      <w:marRight w:val="0"/>
      <w:marTop w:val="0"/>
      <w:marBottom w:val="0"/>
      <w:divBdr>
        <w:top w:val="none" w:sz="0" w:space="0" w:color="auto"/>
        <w:left w:val="none" w:sz="0" w:space="0" w:color="auto"/>
        <w:bottom w:val="none" w:sz="0" w:space="0" w:color="auto"/>
        <w:right w:val="none" w:sz="0" w:space="0" w:color="auto"/>
      </w:divBdr>
    </w:div>
    <w:div w:id="582764075">
      <w:bodyDiv w:val="1"/>
      <w:marLeft w:val="0"/>
      <w:marRight w:val="0"/>
      <w:marTop w:val="0"/>
      <w:marBottom w:val="0"/>
      <w:divBdr>
        <w:top w:val="none" w:sz="0" w:space="0" w:color="auto"/>
        <w:left w:val="none" w:sz="0" w:space="0" w:color="auto"/>
        <w:bottom w:val="none" w:sz="0" w:space="0" w:color="auto"/>
        <w:right w:val="none" w:sz="0" w:space="0" w:color="auto"/>
      </w:divBdr>
    </w:div>
    <w:div w:id="583033604">
      <w:bodyDiv w:val="1"/>
      <w:marLeft w:val="0"/>
      <w:marRight w:val="0"/>
      <w:marTop w:val="0"/>
      <w:marBottom w:val="0"/>
      <w:divBdr>
        <w:top w:val="none" w:sz="0" w:space="0" w:color="auto"/>
        <w:left w:val="none" w:sz="0" w:space="0" w:color="auto"/>
        <w:bottom w:val="none" w:sz="0" w:space="0" w:color="auto"/>
        <w:right w:val="none" w:sz="0" w:space="0" w:color="auto"/>
      </w:divBdr>
    </w:div>
    <w:div w:id="588277484">
      <w:bodyDiv w:val="1"/>
      <w:marLeft w:val="0"/>
      <w:marRight w:val="0"/>
      <w:marTop w:val="0"/>
      <w:marBottom w:val="0"/>
      <w:divBdr>
        <w:top w:val="none" w:sz="0" w:space="0" w:color="auto"/>
        <w:left w:val="none" w:sz="0" w:space="0" w:color="auto"/>
        <w:bottom w:val="none" w:sz="0" w:space="0" w:color="auto"/>
        <w:right w:val="none" w:sz="0" w:space="0" w:color="auto"/>
      </w:divBdr>
    </w:div>
    <w:div w:id="588660946">
      <w:bodyDiv w:val="1"/>
      <w:marLeft w:val="0"/>
      <w:marRight w:val="0"/>
      <w:marTop w:val="0"/>
      <w:marBottom w:val="0"/>
      <w:divBdr>
        <w:top w:val="none" w:sz="0" w:space="0" w:color="auto"/>
        <w:left w:val="none" w:sz="0" w:space="0" w:color="auto"/>
        <w:bottom w:val="none" w:sz="0" w:space="0" w:color="auto"/>
        <w:right w:val="none" w:sz="0" w:space="0" w:color="auto"/>
      </w:divBdr>
    </w:div>
    <w:div w:id="590892366">
      <w:bodyDiv w:val="1"/>
      <w:marLeft w:val="0"/>
      <w:marRight w:val="0"/>
      <w:marTop w:val="0"/>
      <w:marBottom w:val="0"/>
      <w:divBdr>
        <w:top w:val="none" w:sz="0" w:space="0" w:color="auto"/>
        <w:left w:val="none" w:sz="0" w:space="0" w:color="auto"/>
        <w:bottom w:val="none" w:sz="0" w:space="0" w:color="auto"/>
        <w:right w:val="none" w:sz="0" w:space="0" w:color="auto"/>
      </w:divBdr>
    </w:div>
    <w:div w:id="592739092">
      <w:bodyDiv w:val="1"/>
      <w:marLeft w:val="0"/>
      <w:marRight w:val="0"/>
      <w:marTop w:val="0"/>
      <w:marBottom w:val="0"/>
      <w:divBdr>
        <w:top w:val="none" w:sz="0" w:space="0" w:color="auto"/>
        <w:left w:val="none" w:sz="0" w:space="0" w:color="auto"/>
        <w:bottom w:val="none" w:sz="0" w:space="0" w:color="auto"/>
        <w:right w:val="none" w:sz="0" w:space="0" w:color="auto"/>
      </w:divBdr>
    </w:div>
    <w:div w:id="596838855">
      <w:bodyDiv w:val="1"/>
      <w:marLeft w:val="0"/>
      <w:marRight w:val="0"/>
      <w:marTop w:val="0"/>
      <w:marBottom w:val="0"/>
      <w:divBdr>
        <w:top w:val="none" w:sz="0" w:space="0" w:color="auto"/>
        <w:left w:val="none" w:sz="0" w:space="0" w:color="auto"/>
        <w:bottom w:val="none" w:sz="0" w:space="0" w:color="auto"/>
        <w:right w:val="none" w:sz="0" w:space="0" w:color="auto"/>
      </w:divBdr>
    </w:div>
    <w:div w:id="597568708">
      <w:bodyDiv w:val="1"/>
      <w:marLeft w:val="0"/>
      <w:marRight w:val="0"/>
      <w:marTop w:val="0"/>
      <w:marBottom w:val="0"/>
      <w:divBdr>
        <w:top w:val="none" w:sz="0" w:space="0" w:color="auto"/>
        <w:left w:val="none" w:sz="0" w:space="0" w:color="auto"/>
        <w:bottom w:val="none" w:sz="0" w:space="0" w:color="auto"/>
        <w:right w:val="none" w:sz="0" w:space="0" w:color="auto"/>
      </w:divBdr>
    </w:div>
    <w:div w:id="597713410">
      <w:bodyDiv w:val="1"/>
      <w:marLeft w:val="0"/>
      <w:marRight w:val="0"/>
      <w:marTop w:val="0"/>
      <w:marBottom w:val="0"/>
      <w:divBdr>
        <w:top w:val="none" w:sz="0" w:space="0" w:color="auto"/>
        <w:left w:val="none" w:sz="0" w:space="0" w:color="auto"/>
        <w:bottom w:val="none" w:sz="0" w:space="0" w:color="auto"/>
        <w:right w:val="none" w:sz="0" w:space="0" w:color="auto"/>
      </w:divBdr>
    </w:div>
    <w:div w:id="612130864">
      <w:bodyDiv w:val="1"/>
      <w:marLeft w:val="0"/>
      <w:marRight w:val="0"/>
      <w:marTop w:val="0"/>
      <w:marBottom w:val="0"/>
      <w:divBdr>
        <w:top w:val="none" w:sz="0" w:space="0" w:color="auto"/>
        <w:left w:val="none" w:sz="0" w:space="0" w:color="auto"/>
        <w:bottom w:val="none" w:sz="0" w:space="0" w:color="auto"/>
        <w:right w:val="none" w:sz="0" w:space="0" w:color="auto"/>
      </w:divBdr>
    </w:div>
    <w:div w:id="613442709">
      <w:bodyDiv w:val="1"/>
      <w:marLeft w:val="0"/>
      <w:marRight w:val="0"/>
      <w:marTop w:val="0"/>
      <w:marBottom w:val="0"/>
      <w:divBdr>
        <w:top w:val="none" w:sz="0" w:space="0" w:color="auto"/>
        <w:left w:val="none" w:sz="0" w:space="0" w:color="auto"/>
        <w:bottom w:val="none" w:sz="0" w:space="0" w:color="auto"/>
        <w:right w:val="none" w:sz="0" w:space="0" w:color="auto"/>
      </w:divBdr>
    </w:div>
    <w:div w:id="614485815">
      <w:bodyDiv w:val="1"/>
      <w:marLeft w:val="0"/>
      <w:marRight w:val="0"/>
      <w:marTop w:val="0"/>
      <w:marBottom w:val="0"/>
      <w:divBdr>
        <w:top w:val="none" w:sz="0" w:space="0" w:color="auto"/>
        <w:left w:val="none" w:sz="0" w:space="0" w:color="auto"/>
        <w:bottom w:val="none" w:sz="0" w:space="0" w:color="auto"/>
        <w:right w:val="none" w:sz="0" w:space="0" w:color="auto"/>
      </w:divBdr>
    </w:div>
    <w:div w:id="621425603">
      <w:bodyDiv w:val="1"/>
      <w:marLeft w:val="0"/>
      <w:marRight w:val="0"/>
      <w:marTop w:val="0"/>
      <w:marBottom w:val="0"/>
      <w:divBdr>
        <w:top w:val="none" w:sz="0" w:space="0" w:color="auto"/>
        <w:left w:val="none" w:sz="0" w:space="0" w:color="auto"/>
        <w:bottom w:val="none" w:sz="0" w:space="0" w:color="auto"/>
        <w:right w:val="none" w:sz="0" w:space="0" w:color="auto"/>
      </w:divBdr>
    </w:div>
    <w:div w:id="637801730">
      <w:bodyDiv w:val="1"/>
      <w:marLeft w:val="0"/>
      <w:marRight w:val="0"/>
      <w:marTop w:val="0"/>
      <w:marBottom w:val="0"/>
      <w:divBdr>
        <w:top w:val="none" w:sz="0" w:space="0" w:color="auto"/>
        <w:left w:val="none" w:sz="0" w:space="0" w:color="auto"/>
        <w:bottom w:val="none" w:sz="0" w:space="0" w:color="auto"/>
        <w:right w:val="none" w:sz="0" w:space="0" w:color="auto"/>
      </w:divBdr>
    </w:div>
    <w:div w:id="638926643">
      <w:bodyDiv w:val="1"/>
      <w:marLeft w:val="0"/>
      <w:marRight w:val="0"/>
      <w:marTop w:val="0"/>
      <w:marBottom w:val="0"/>
      <w:divBdr>
        <w:top w:val="none" w:sz="0" w:space="0" w:color="auto"/>
        <w:left w:val="none" w:sz="0" w:space="0" w:color="auto"/>
        <w:bottom w:val="none" w:sz="0" w:space="0" w:color="auto"/>
        <w:right w:val="none" w:sz="0" w:space="0" w:color="auto"/>
      </w:divBdr>
    </w:div>
    <w:div w:id="646787804">
      <w:bodyDiv w:val="1"/>
      <w:marLeft w:val="0"/>
      <w:marRight w:val="0"/>
      <w:marTop w:val="0"/>
      <w:marBottom w:val="0"/>
      <w:divBdr>
        <w:top w:val="none" w:sz="0" w:space="0" w:color="auto"/>
        <w:left w:val="none" w:sz="0" w:space="0" w:color="auto"/>
        <w:bottom w:val="none" w:sz="0" w:space="0" w:color="auto"/>
        <w:right w:val="none" w:sz="0" w:space="0" w:color="auto"/>
      </w:divBdr>
    </w:div>
    <w:div w:id="647710385">
      <w:bodyDiv w:val="1"/>
      <w:marLeft w:val="0"/>
      <w:marRight w:val="0"/>
      <w:marTop w:val="0"/>
      <w:marBottom w:val="0"/>
      <w:divBdr>
        <w:top w:val="none" w:sz="0" w:space="0" w:color="auto"/>
        <w:left w:val="none" w:sz="0" w:space="0" w:color="auto"/>
        <w:bottom w:val="none" w:sz="0" w:space="0" w:color="auto"/>
        <w:right w:val="none" w:sz="0" w:space="0" w:color="auto"/>
      </w:divBdr>
    </w:div>
    <w:div w:id="648748728">
      <w:bodyDiv w:val="1"/>
      <w:marLeft w:val="0"/>
      <w:marRight w:val="0"/>
      <w:marTop w:val="0"/>
      <w:marBottom w:val="0"/>
      <w:divBdr>
        <w:top w:val="none" w:sz="0" w:space="0" w:color="auto"/>
        <w:left w:val="none" w:sz="0" w:space="0" w:color="auto"/>
        <w:bottom w:val="none" w:sz="0" w:space="0" w:color="auto"/>
        <w:right w:val="none" w:sz="0" w:space="0" w:color="auto"/>
      </w:divBdr>
    </w:div>
    <w:div w:id="657803306">
      <w:bodyDiv w:val="1"/>
      <w:marLeft w:val="0"/>
      <w:marRight w:val="0"/>
      <w:marTop w:val="0"/>
      <w:marBottom w:val="0"/>
      <w:divBdr>
        <w:top w:val="none" w:sz="0" w:space="0" w:color="auto"/>
        <w:left w:val="none" w:sz="0" w:space="0" w:color="auto"/>
        <w:bottom w:val="none" w:sz="0" w:space="0" w:color="auto"/>
        <w:right w:val="none" w:sz="0" w:space="0" w:color="auto"/>
      </w:divBdr>
    </w:div>
    <w:div w:id="658268446">
      <w:bodyDiv w:val="1"/>
      <w:marLeft w:val="0"/>
      <w:marRight w:val="0"/>
      <w:marTop w:val="0"/>
      <w:marBottom w:val="0"/>
      <w:divBdr>
        <w:top w:val="none" w:sz="0" w:space="0" w:color="auto"/>
        <w:left w:val="none" w:sz="0" w:space="0" w:color="auto"/>
        <w:bottom w:val="none" w:sz="0" w:space="0" w:color="auto"/>
        <w:right w:val="none" w:sz="0" w:space="0" w:color="auto"/>
      </w:divBdr>
    </w:div>
    <w:div w:id="660238440">
      <w:bodyDiv w:val="1"/>
      <w:marLeft w:val="0"/>
      <w:marRight w:val="0"/>
      <w:marTop w:val="0"/>
      <w:marBottom w:val="0"/>
      <w:divBdr>
        <w:top w:val="none" w:sz="0" w:space="0" w:color="auto"/>
        <w:left w:val="none" w:sz="0" w:space="0" w:color="auto"/>
        <w:bottom w:val="none" w:sz="0" w:space="0" w:color="auto"/>
        <w:right w:val="none" w:sz="0" w:space="0" w:color="auto"/>
      </w:divBdr>
    </w:div>
    <w:div w:id="666054604">
      <w:bodyDiv w:val="1"/>
      <w:marLeft w:val="0"/>
      <w:marRight w:val="0"/>
      <w:marTop w:val="0"/>
      <w:marBottom w:val="0"/>
      <w:divBdr>
        <w:top w:val="none" w:sz="0" w:space="0" w:color="auto"/>
        <w:left w:val="none" w:sz="0" w:space="0" w:color="auto"/>
        <w:bottom w:val="none" w:sz="0" w:space="0" w:color="auto"/>
        <w:right w:val="none" w:sz="0" w:space="0" w:color="auto"/>
      </w:divBdr>
    </w:div>
    <w:div w:id="667487994">
      <w:bodyDiv w:val="1"/>
      <w:marLeft w:val="0"/>
      <w:marRight w:val="0"/>
      <w:marTop w:val="0"/>
      <w:marBottom w:val="0"/>
      <w:divBdr>
        <w:top w:val="none" w:sz="0" w:space="0" w:color="auto"/>
        <w:left w:val="none" w:sz="0" w:space="0" w:color="auto"/>
        <w:bottom w:val="none" w:sz="0" w:space="0" w:color="auto"/>
        <w:right w:val="none" w:sz="0" w:space="0" w:color="auto"/>
      </w:divBdr>
    </w:div>
    <w:div w:id="668020972">
      <w:bodyDiv w:val="1"/>
      <w:marLeft w:val="0"/>
      <w:marRight w:val="0"/>
      <w:marTop w:val="0"/>
      <w:marBottom w:val="0"/>
      <w:divBdr>
        <w:top w:val="none" w:sz="0" w:space="0" w:color="auto"/>
        <w:left w:val="none" w:sz="0" w:space="0" w:color="auto"/>
        <w:bottom w:val="none" w:sz="0" w:space="0" w:color="auto"/>
        <w:right w:val="none" w:sz="0" w:space="0" w:color="auto"/>
      </w:divBdr>
    </w:div>
    <w:div w:id="674305036">
      <w:bodyDiv w:val="1"/>
      <w:marLeft w:val="0"/>
      <w:marRight w:val="0"/>
      <w:marTop w:val="0"/>
      <w:marBottom w:val="0"/>
      <w:divBdr>
        <w:top w:val="none" w:sz="0" w:space="0" w:color="auto"/>
        <w:left w:val="none" w:sz="0" w:space="0" w:color="auto"/>
        <w:bottom w:val="none" w:sz="0" w:space="0" w:color="auto"/>
        <w:right w:val="none" w:sz="0" w:space="0" w:color="auto"/>
      </w:divBdr>
    </w:div>
    <w:div w:id="679553248">
      <w:bodyDiv w:val="1"/>
      <w:marLeft w:val="0"/>
      <w:marRight w:val="0"/>
      <w:marTop w:val="0"/>
      <w:marBottom w:val="0"/>
      <w:divBdr>
        <w:top w:val="none" w:sz="0" w:space="0" w:color="auto"/>
        <w:left w:val="none" w:sz="0" w:space="0" w:color="auto"/>
        <w:bottom w:val="none" w:sz="0" w:space="0" w:color="auto"/>
        <w:right w:val="none" w:sz="0" w:space="0" w:color="auto"/>
      </w:divBdr>
    </w:div>
    <w:div w:id="680090866">
      <w:bodyDiv w:val="1"/>
      <w:marLeft w:val="0"/>
      <w:marRight w:val="0"/>
      <w:marTop w:val="0"/>
      <w:marBottom w:val="0"/>
      <w:divBdr>
        <w:top w:val="none" w:sz="0" w:space="0" w:color="auto"/>
        <w:left w:val="none" w:sz="0" w:space="0" w:color="auto"/>
        <w:bottom w:val="none" w:sz="0" w:space="0" w:color="auto"/>
        <w:right w:val="none" w:sz="0" w:space="0" w:color="auto"/>
      </w:divBdr>
    </w:div>
    <w:div w:id="681784026">
      <w:bodyDiv w:val="1"/>
      <w:marLeft w:val="0"/>
      <w:marRight w:val="0"/>
      <w:marTop w:val="0"/>
      <w:marBottom w:val="0"/>
      <w:divBdr>
        <w:top w:val="none" w:sz="0" w:space="0" w:color="auto"/>
        <w:left w:val="none" w:sz="0" w:space="0" w:color="auto"/>
        <w:bottom w:val="none" w:sz="0" w:space="0" w:color="auto"/>
        <w:right w:val="none" w:sz="0" w:space="0" w:color="auto"/>
      </w:divBdr>
    </w:div>
    <w:div w:id="690567170">
      <w:bodyDiv w:val="1"/>
      <w:marLeft w:val="0"/>
      <w:marRight w:val="0"/>
      <w:marTop w:val="0"/>
      <w:marBottom w:val="0"/>
      <w:divBdr>
        <w:top w:val="none" w:sz="0" w:space="0" w:color="auto"/>
        <w:left w:val="none" w:sz="0" w:space="0" w:color="auto"/>
        <w:bottom w:val="none" w:sz="0" w:space="0" w:color="auto"/>
        <w:right w:val="none" w:sz="0" w:space="0" w:color="auto"/>
      </w:divBdr>
    </w:div>
    <w:div w:id="695738714">
      <w:bodyDiv w:val="1"/>
      <w:marLeft w:val="0"/>
      <w:marRight w:val="0"/>
      <w:marTop w:val="0"/>
      <w:marBottom w:val="0"/>
      <w:divBdr>
        <w:top w:val="none" w:sz="0" w:space="0" w:color="auto"/>
        <w:left w:val="none" w:sz="0" w:space="0" w:color="auto"/>
        <w:bottom w:val="none" w:sz="0" w:space="0" w:color="auto"/>
        <w:right w:val="none" w:sz="0" w:space="0" w:color="auto"/>
      </w:divBdr>
    </w:div>
    <w:div w:id="703946676">
      <w:bodyDiv w:val="1"/>
      <w:marLeft w:val="0"/>
      <w:marRight w:val="0"/>
      <w:marTop w:val="0"/>
      <w:marBottom w:val="0"/>
      <w:divBdr>
        <w:top w:val="none" w:sz="0" w:space="0" w:color="auto"/>
        <w:left w:val="none" w:sz="0" w:space="0" w:color="auto"/>
        <w:bottom w:val="none" w:sz="0" w:space="0" w:color="auto"/>
        <w:right w:val="none" w:sz="0" w:space="0" w:color="auto"/>
      </w:divBdr>
    </w:div>
    <w:div w:id="708651537">
      <w:bodyDiv w:val="1"/>
      <w:marLeft w:val="0"/>
      <w:marRight w:val="0"/>
      <w:marTop w:val="0"/>
      <w:marBottom w:val="0"/>
      <w:divBdr>
        <w:top w:val="none" w:sz="0" w:space="0" w:color="auto"/>
        <w:left w:val="none" w:sz="0" w:space="0" w:color="auto"/>
        <w:bottom w:val="none" w:sz="0" w:space="0" w:color="auto"/>
        <w:right w:val="none" w:sz="0" w:space="0" w:color="auto"/>
      </w:divBdr>
    </w:div>
    <w:div w:id="709038128">
      <w:bodyDiv w:val="1"/>
      <w:marLeft w:val="0"/>
      <w:marRight w:val="0"/>
      <w:marTop w:val="0"/>
      <w:marBottom w:val="0"/>
      <w:divBdr>
        <w:top w:val="none" w:sz="0" w:space="0" w:color="auto"/>
        <w:left w:val="none" w:sz="0" w:space="0" w:color="auto"/>
        <w:bottom w:val="none" w:sz="0" w:space="0" w:color="auto"/>
        <w:right w:val="none" w:sz="0" w:space="0" w:color="auto"/>
      </w:divBdr>
    </w:div>
    <w:div w:id="713626230">
      <w:bodyDiv w:val="1"/>
      <w:marLeft w:val="0"/>
      <w:marRight w:val="0"/>
      <w:marTop w:val="0"/>
      <w:marBottom w:val="0"/>
      <w:divBdr>
        <w:top w:val="none" w:sz="0" w:space="0" w:color="auto"/>
        <w:left w:val="none" w:sz="0" w:space="0" w:color="auto"/>
        <w:bottom w:val="none" w:sz="0" w:space="0" w:color="auto"/>
        <w:right w:val="none" w:sz="0" w:space="0" w:color="auto"/>
      </w:divBdr>
    </w:div>
    <w:div w:id="713769501">
      <w:bodyDiv w:val="1"/>
      <w:marLeft w:val="0"/>
      <w:marRight w:val="0"/>
      <w:marTop w:val="0"/>
      <w:marBottom w:val="0"/>
      <w:divBdr>
        <w:top w:val="none" w:sz="0" w:space="0" w:color="auto"/>
        <w:left w:val="none" w:sz="0" w:space="0" w:color="auto"/>
        <w:bottom w:val="none" w:sz="0" w:space="0" w:color="auto"/>
        <w:right w:val="none" w:sz="0" w:space="0" w:color="auto"/>
      </w:divBdr>
    </w:div>
    <w:div w:id="716441192">
      <w:bodyDiv w:val="1"/>
      <w:marLeft w:val="0"/>
      <w:marRight w:val="0"/>
      <w:marTop w:val="0"/>
      <w:marBottom w:val="0"/>
      <w:divBdr>
        <w:top w:val="none" w:sz="0" w:space="0" w:color="auto"/>
        <w:left w:val="none" w:sz="0" w:space="0" w:color="auto"/>
        <w:bottom w:val="none" w:sz="0" w:space="0" w:color="auto"/>
        <w:right w:val="none" w:sz="0" w:space="0" w:color="auto"/>
      </w:divBdr>
    </w:div>
    <w:div w:id="719675385">
      <w:bodyDiv w:val="1"/>
      <w:marLeft w:val="0"/>
      <w:marRight w:val="0"/>
      <w:marTop w:val="0"/>
      <w:marBottom w:val="0"/>
      <w:divBdr>
        <w:top w:val="none" w:sz="0" w:space="0" w:color="auto"/>
        <w:left w:val="none" w:sz="0" w:space="0" w:color="auto"/>
        <w:bottom w:val="none" w:sz="0" w:space="0" w:color="auto"/>
        <w:right w:val="none" w:sz="0" w:space="0" w:color="auto"/>
      </w:divBdr>
    </w:div>
    <w:div w:id="722675932">
      <w:bodyDiv w:val="1"/>
      <w:marLeft w:val="0"/>
      <w:marRight w:val="0"/>
      <w:marTop w:val="0"/>
      <w:marBottom w:val="0"/>
      <w:divBdr>
        <w:top w:val="none" w:sz="0" w:space="0" w:color="auto"/>
        <w:left w:val="none" w:sz="0" w:space="0" w:color="auto"/>
        <w:bottom w:val="none" w:sz="0" w:space="0" w:color="auto"/>
        <w:right w:val="none" w:sz="0" w:space="0" w:color="auto"/>
      </w:divBdr>
    </w:div>
    <w:div w:id="731779071">
      <w:bodyDiv w:val="1"/>
      <w:marLeft w:val="0"/>
      <w:marRight w:val="0"/>
      <w:marTop w:val="0"/>
      <w:marBottom w:val="0"/>
      <w:divBdr>
        <w:top w:val="none" w:sz="0" w:space="0" w:color="auto"/>
        <w:left w:val="none" w:sz="0" w:space="0" w:color="auto"/>
        <w:bottom w:val="none" w:sz="0" w:space="0" w:color="auto"/>
        <w:right w:val="none" w:sz="0" w:space="0" w:color="auto"/>
      </w:divBdr>
    </w:div>
    <w:div w:id="734359950">
      <w:bodyDiv w:val="1"/>
      <w:marLeft w:val="0"/>
      <w:marRight w:val="0"/>
      <w:marTop w:val="0"/>
      <w:marBottom w:val="0"/>
      <w:divBdr>
        <w:top w:val="none" w:sz="0" w:space="0" w:color="auto"/>
        <w:left w:val="none" w:sz="0" w:space="0" w:color="auto"/>
        <w:bottom w:val="none" w:sz="0" w:space="0" w:color="auto"/>
        <w:right w:val="none" w:sz="0" w:space="0" w:color="auto"/>
      </w:divBdr>
    </w:div>
    <w:div w:id="735083677">
      <w:bodyDiv w:val="1"/>
      <w:marLeft w:val="0"/>
      <w:marRight w:val="0"/>
      <w:marTop w:val="0"/>
      <w:marBottom w:val="0"/>
      <w:divBdr>
        <w:top w:val="none" w:sz="0" w:space="0" w:color="auto"/>
        <w:left w:val="none" w:sz="0" w:space="0" w:color="auto"/>
        <w:bottom w:val="none" w:sz="0" w:space="0" w:color="auto"/>
        <w:right w:val="none" w:sz="0" w:space="0" w:color="auto"/>
      </w:divBdr>
    </w:div>
    <w:div w:id="736705346">
      <w:bodyDiv w:val="1"/>
      <w:marLeft w:val="0"/>
      <w:marRight w:val="0"/>
      <w:marTop w:val="0"/>
      <w:marBottom w:val="0"/>
      <w:divBdr>
        <w:top w:val="none" w:sz="0" w:space="0" w:color="auto"/>
        <w:left w:val="none" w:sz="0" w:space="0" w:color="auto"/>
        <w:bottom w:val="none" w:sz="0" w:space="0" w:color="auto"/>
        <w:right w:val="none" w:sz="0" w:space="0" w:color="auto"/>
      </w:divBdr>
    </w:div>
    <w:div w:id="737433761">
      <w:bodyDiv w:val="1"/>
      <w:marLeft w:val="0"/>
      <w:marRight w:val="0"/>
      <w:marTop w:val="0"/>
      <w:marBottom w:val="0"/>
      <w:divBdr>
        <w:top w:val="none" w:sz="0" w:space="0" w:color="auto"/>
        <w:left w:val="none" w:sz="0" w:space="0" w:color="auto"/>
        <w:bottom w:val="none" w:sz="0" w:space="0" w:color="auto"/>
        <w:right w:val="none" w:sz="0" w:space="0" w:color="auto"/>
      </w:divBdr>
    </w:div>
    <w:div w:id="740718677">
      <w:bodyDiv w:val="1"/>
      <w:marLeft w:val="0"/>
      <w:marRight w:val="0"/>
      <w:marTop w:val="0"/>
      <w:marBottom w:val="0"/>
      <w:divBdr>
        <w:top w:val="none" w:sz="0" w:space="0" w:color="auto"/>
        <w:left w:val="none" w:sz="0" w:space="0" w:color="auto"/>
        <w:bottom w:val="none" w:sz="0" w:space="0" w:color="auto"/>
        <w:right w:val="none" w:sz="0" w:space="0" w:color="auto"/>
      </w:divBdr>
    </w:div>
    <w:div w:id="741802404">
      <w:bodyDiv w:val="1"/>
      <w:marLeft w:val="0"/>
      <w:marRight w:val="0"/>
      <w:marTop w:val="0"/>
      <w:marBottom w:val="0"/>
      <w:divBdr>
        <w:top w:val="none" w:sz="0" w:space="0" w:color="auto"/>
        <w:left w:val="none" w:sz="0" w:space="0" w:color="auto"/>
        <w:bottom w:val="none" w:sz="0" w:space="0" w:color="auto"/>
        <w:right w:val="none" w:sz="0" w:space="0" w:color="auto"/>
      </w:divBdr>
    </w:div>
    <w:div w:id="748383340">
      <w:bodyDiv w:val="1"/>
      <w:marLeft w:val="0"/>
      <w:marRight w:val="0"/>
      <w:marTop w:val="0"/>
      <w:marBottom w:val="0"/>
      <w:divBdr>
        <w:top w:val="none" w:sz="0" w:space="0" w:color="auto"/>
        <w:left w:val="none" w:sz="0" w:space="0" w:color="auto"/>
        <w:bottom w:val="none" w:sz="0" w:space="0" w:color="auto"/>
        <w:right w:val="none" w:sz="0" w:space="0" w:color="auto"/>
      </w:divBdr>
    </w:div>
    <w:div w:id="751393850">
      <w:bodyDiv w:val="1"/>
      <w:marLeft w:val="0"/>
      <w:marRight w:val="0"/>
      <w:marTop w:val="0"/>
      <w:marBottom w:val="0"/>
      <w:divBdr>
        <w:top w:val="none" w:sz="0" w:space="0" w:color="auto"/>
        <w:left w:val="none" w:sz="0" w:space="0" w:color="auto"/>
        <w:bottom w:val="none" w:sz="0" w:space="0" w:color="auto"/>
        <w:right w:val="none" w:sz="0" w:space="0" w:color="auto"/>
      </w:divBdr>
    </w:div>
    <w:div w:id="751468028">
      <w:bodyDiv w:val="1"/>
      <w:marLeft w:val="0"/>
      <w:marRight w:val="0"/>
      <w:marTop w:val="0"/>
      <w:marBottom w:val="0"/>
      <w:divBdr>
        <w:top w:val="none" w:sz="0" w:space="0" w:color="auto"/>
        <w:left w:val="none" w:sz="0" w:space="0" w:color="auto"/>
        <w:bottom w:val="none" w:sz="0" w:space="0" w:color="auto"/>
        <w:right w:val="none" w:sz="0" w:space="0" w:color="auto"/>
      </w:divBdr>
    </w:div>
    <w:div w:id="752167201">
      <w:bodyDiv w:val="1"/>
      <w:marLeft w:val="0"/>
      <w:marRight w:val="0"/>
      <w:marTop w:val="0"/>
      <w:marBottom w:val="0"/>
      <w:divBdr>
        <w:top w:val="none" w:sz="0" w:space="0" w:color="auto"/>
        <w:left w:val="none" w:sz="0" w:space="0" w:color="auto"/>
        <w:bottom w:val="none" w:sz="0" w:space="0" w:color="auto"/>
        <w:right w:val="none" w:sz="0" w:space="0" w:color="auto"/>
      </w:divBdr>
    </w:div>
    <w:div w:id="753629740">
      <w:bodyDiv w:val="1"/>
      <w:marLeft w:val="0"/>
      <w:marRight w:val="0"/>
      <w:marTop w:val="0"/>
      <w:marBottom w:val="0"/>
      <w:divBdr>
        <w:top w:val="none" w:sz="0" w:space="0" w:color="auto"/>
        <w:left w:val="none" w:sz="0" w:space="0" w:color="auto"/>
        <w:bottom w:val="none" w:sz="0" w:space="0" w:color="auto"/>
        <w:right w:val="none" w:sz="0" w:space="0" w:color="auto"/>
      </w:divBdr>
    </w:div>
    <w:div w:id="759255238">
      <w:bodyDiv w:val="1"/>
      <w:marLeft w:val="0"/>
      <w:marRight w:val="0"/>
      <w:marTop w:val="0"/>
      <w:marBottom w:val="0"/>
      <w:divBdr>
        <w:top w:val="none" w:sz="0" w:space="0" w:color="auto"/>
        <w:left w:val="none" w:sz="0" w:space="0" w:color="auto"/>
        <w:bottom w:val="none" w:sz="0" w:space="0" w:color="auto"/>
        <w:right w:val="none" w:sz="0" w:space="0" w:color="auto"/>
      </w:divBdr>
    </w:div>
    <w:div w:id="759840002">
      <w:bodyDiv w:val="1"/>
      <w:marLeft w:val="0"/>
      <w:marRight w:val="0"/>
      <w:marTop w:val="0"/>
      <w:marBottom w:val="0"/>
      <w:divBdr>
        <w:top w:val="none" w:sz="0" w:space="0" w:color="auto"/>
        <w:left w:val="none" w:sz="0" w:space="0" w:color="auto"/>
        <w:bottom w:val="none" w:sz="0" w:space="0" w:color="auto"/>
        <w:right w:val="none" w:sz="0" w:space="0" w:color="auto"/>
      </w:divBdr>
    </w:div>
    <w:div w:id="761224654">
      <w:bodyDiv w:val="1"/>
      <w:marLeft w:val="0"/>
      <w:marRight w:val="0"/>
      <w:marTop w:val="0"/>
      <w:marBottom w:val="0"/>
      <w:divBdr>
        <w:top w:val="none" w:sz="0" w:space="0" w:color="auto"/>
        <w:left w:val="none" w:sz="0" w:space="0" w:color="auto"/>
        <w:bottom w:val="none" w:sz="0" w:space="0" w:color="auto"/>
        <w:right w:val="none" w:sz="0" w:space="0" w:color="auto"/>
      </w:divBdr>
    </w:div>
    <w:div w:id="764955073">
      <w:bodyDiv w:val="1"/>
      <w:marLeft w:val="0"/>
      <w:marRight w:val="0"/>
      <w:marTop w:val="0"/>
      <w:marBottom w:val="0"/>
      <w:divBdr>
        <w:top w:val="none" w:sz="0" w:space="0" w:color="auto"/>
        <w:left w:val="none" w:sz="0" w:space="0" w:color="auto"/>
        <w:bottom w:val="none" w:sz="0" w:space="0" w:color="auto"/>
        <w:right w:val="none" w:sz="0" w:space="0" w:color="auto"/>
      </w:divBdr>
    </w:div>
    <w:div w:id="767315510">
      <w:bodyDiv w:val="1"/>
      <w:marLeft w:val="0"/>
      <w:marRight w:val="0"/>
      <w:marTop w:val="0"/>
      <w:marBottom w:val="0"/>
      <w:divBdr>
        <w:top w:val="none" w:sz="0" w:space="0" w:color="auto"/>
        <w:left w:val="none" w:sz="0" w:space="0" w:color="auto"/>
        <w:bottom w:val="none" w:sz="0" w:space="0" w:color="auto"/>
        <w:right w:val="none" w:sz="0" w:space="0" w:color="auto"/>
      </w:divBdr>
    </w:div>
    <w:div w:id="773935986">
      <w:bodyDiv w:val="1"/>
      <w:marLeft w:val="0"/>
      <w:marRight w:val="0"/>
      <w:marTop w:val="0"/>
      <w:marBottom w:val="0"/>
      <w:divBdr>
        <w:top w:val="none" w:sz="0" w:space="0" w:color="auto"/>
        <w:left w:val="none" w:sz="0" w:space="0" w:color="auto"/>
        <w:bottom w:val="none" w:sz="0" w:space="0" w:color="auto"/>
        <w:right w:val="none" w:sz="0" w:space="0" w:color="auto"/>
      </w:divBdr>
    </w:div>
    <w:div w:id="779573515">
      <w:bodyDiv w:val="1"/>
      <w:marLeft w:val="0"/>
      <w:marRight w:val="0"/>
      <w:marTop w:val="0"/>
      <w:marBottom w:val="0"/>
      <w:divBdr>
        <w:top w:val="none" w:sz="0" w:space="0" w:color="auto"/>
        <w:left w:val="none" w:sz="0" w:space="0" w:color="auto"/>
        <w:bottom w:val="none" w:sz="0" w:space="0" w:color="auto"/>
        <w:right w:val="none" w:sz="0" w:space="0" w:color="auto"/>
      </w:divBdr>
    </w:div>
    <w:div w:id="800079216">
      <w:bodyDiv w:val="1"/>
      <w:marLeft w:val="0"/>
      <w:marRight w:val="0"/>
      <w:marTop w:val="0"/>
      <w:marBottom w:val="0"/>
      <w:divBdr>
        <w:top w:val="none" w:sz="0" w:space="0" w:color="auto"/>
        <w:left w:val="none" w:sz="0" w:space="0" w:color="auto"/>
        <w:bottom w:val="none" w:sz="0" w:space="0" w:color="auto"/>
        <w:right w:val="none" w:sz="0" w:space="0" w:color="auto"/>
      </w:divBdr>
    </w:div>
    <w:div w:id="803044637">
      <w:bodyDiv w:val="1"/>
      <w:marLeft w:val="0"/>
      <w:marRight w:val="0"/>
      <w:marTop w:val="0"/>
      <w:marBottom w:val="0"/>
      <w:divBdr>
        <w:top w:val="none" w:sz="0" w:space="0" w:color="auto"/>
        <w:left w:val="none" w:sz="0" w:space="0" w:color="auto"/>
        <w:bottom w:val="none" w:sz="0" w:space="0" w:color="auto"/>
        <w:right w:val="none" w:sz="0" w:space="0" w:color="auto"/>
      </w:divBdr>
    </w:div>
    <w:div w:id="811361132">
      <w:bodyDiv w:val="1"/>
      <w:marLeft w:val="0"/>
      <w:marRight w:val="0"/>
      <w:marTop w:val="0"/>
      <w:marBottom w:val="0"/>
      <w:divBdr>
        <w:top w:val="none" w:sz="0" w:space="0" w:color="auto"/>
        <w:left w:val="none" w:sz="0" w:space="0" w:color="auto"/>
        <w:bottom w:val="none" w:sz="0" w:space="0" w:color="auto"/>
        <w:right w:val="none" w:sz="0" w:space="0" w:color="auto"/>
      </w:divBdr>
    </w:div>
    <w:div w:id="811555165">
      <w:bodyDiv w:val="1"/>
      <w:marLeft w:val="0"/>
      <w:marRight w:val="0"/>
      <w:marTop w:val="0"/>
      <w:marBottom w:val="0"/>
      <w:divBdr>
        <w:top w:val="none" w:sz="0" w:space="0" w:color="auto"/>
        <w:left w:val="none" w:sz="0" w:space="0" w:color="auto"/>
        <w:bottom w:val="none" w:sz="0" w:space="0" w:color="auto"/>
        <w:right w:val="none" w:sz="0" w:space="0" w:color="auto"/>
      </w:divBdr>
    </w:div>
    <w:div w:id="811677958">
      <w:bodyDiv w:val="1"/>
      <w:marLeft w:val="0"/>
      <w:marRight w:val="0"/>
      <w:marTop w:val="0"/>
      <w:marBottom w:val="0"/>
      <w:divBdr>
        <w:top w:val="none" w:sz="0" w:space="0" w:color="auto"/>
        <w:left w:val="none" w:sz="0" w:space="0" w:color="auto"/>
        <w:bottom w:val="none" w:sz="0" w:space="0" w:color="auto"/>
        <w:right w:val="none" w:sz="0" w:space="0" w:color="auto"/>
      </w:divBdr>
    </w:div>
    <w:div w:id="822548009">
      <w:bodyDiv w:val="1"/>
      <w:marLeft w:val="0"/>
      <w:marRight w:val="0"/>
      <w:marTop w:val="0"/>
      <w:marBottom w:val="0"/>
      <w:divBdr>
        <w:top w:val="none" w:sz="0" w:space="0" w:color="auto"/>
        <w:left w:val="none" w:sz="0" w:space="0" w:color="auto"/>
        <w:bottom w:val="none" w:sz="0" w:space="0" w:color="auto"/>
        <w:right w:val="none" w:sz="0" w:space="0" w:color="auto"/>
      </w:divBdr>
    </w:div>
    <w:div w:id="823082407">
      <w:bodyDiv w:val="1"/>
      <w:marLeft w:val="0"/>
      <w:marRight w:val="0"/>
      <w:marTop w:val="0"/>
      <w:marBottom w:val="0"/>
      <w:divBdr>
        <w:top w:val="none" w:sz="0" w:space="0" w:color="auto"/>
        <w:left w:val="none" w:sz="0" w:space="0" w:color="auto"/>
        <w:bottom w:val="none" w:sz="0" w:space="0" w:color="auto"/>
        <w:right w:val="none" w:sz="0" w:space="0" w:color="auto"/>
      </w:divBdr>
    </w:div>
    <w:div w:id="823863117">
      <w:bodyDiv w:val="1"/>
      <w:marLeft w:val="0"/>
      <w:marRight w:val="0"/>
      <w:marTop w:val="0"/>
      <w:marBottom w:val="0"/>
      <w:divBdr>
        <w:top w:val="none" w:sz="0" w:space="0" w:color="auto"/>
        <w:left w:val="none" w:sz="0" w:space="0" w:color="auto"/>
        <w:bottom w:val="none" w:sz="0" w:space="0" w:color="auto"/>
        <w:right w:val="none" w:sz="0" w:space="0" w:color="auto"/>
      </w:divBdr>
    </w:div>
    <w:div w:id="824122674">
      <w:bodyDiv w:val="1"/>
      <w:marLeft w:val="0"/>
      <w:marRight w:val="0"/>
      <w:marTop w:val="0"/>
      <w:marBottom w:val="0"/>
      <w:divBdr>
        <w:top w:val="none" w:sz="0" w:space="0" w:color="auto"/>
        <w:left w:val="none" w:sz="0" w:space="0" w:color="auto"/>
        <w:bottom w:val="none" w:sz="0" w:space="0" w:color="auto"/>
        <w:right w:val="none" w:sz="0" w:space="0" w:color="auto"/>
      </w:divBdr>
    </w:div>
    <w:div w:id="826167599">
      <w:bodyDiv w:val="1"/>
      <w:marLeft w:val="0"/>
      <w:marRight w:val="0"/>
      <w:marTop w:val="0"/>
      <w:marBottom w:val="0"/>
      <w:divBdr>
        <w:top w:val="none" w:sz="0" w:space="0" w:color="auto"/>
        <w:left w:val="none" w:sz="0" w:space="0" w:color="auto"/>
        <w:bottom w:val="none" w:sz="0" w:space="0" w:color="auto"/>
        <w:right w:val="none" w:sz="0" w:space="0" w:color="auto"/>
      </w:divBdr>
    </w:div>
    <w:div w:id="827020590">
      <w:bodyDiv w:val="1"/>
      <w:marLeft w:val="0"/>
      <w:marRight w:val="0"/>
      <w:marTop w:val="0"/>
      <w:marBottom w:val="0"/>
      <w:divBdr>
        <w:top w:val="none" w:sz="0" w:space="0" w:color="auto"/>
        <w:left w:val="none" w:sz="0" w:space="0" w:color="auto"/>
        <w:bottom w:val="none" w:sz="0" w:space="0" w:color="auto"/>
        <w:right w:val="none" w:sz="0" w:space="0" w:color="auto"/>
      </w:divBdr>
    </w:div>
    <w:div w:id="829322939">
      <w:bodyDiv w:val="1"/>
      <w:marLeft w:val="0"/>
      <w:marRight w:val="0"/>
      <w:marTop w:val="0"/>
      <w:marBottom w:val="0"/>
      <w:divBdr>
        <w:top w:val="none" w:sz="0" w:space="0" w:color="auto"/>
        <w:left w:val="none" w:sz="0" w:space="0" w:color="auto"/>
        <w:bottom w:val="none" w:sz="0" w:space="0" w:color="auto"/>
        <w:right w:val="none" w:sz="0" w:space="0" w:color="auto"/>
      </w:divBdr>
    </w:div>
    <w:div w:id="829910496">
      <w:bodyDiv w:val="1"/>
      <w:marLeft w:val="0"/>
      <w:marRight w:val="0"/>
      <w:marTop w:val="0"/>
      <w:marBottom w:val="0"/>
      <w:divBdr>
        <w:top w:val="none" w:sz="0" w:space="0" w:color="auto"/>
        <w:left w:val="none" w:sz="0" w:space="0" w:color="auto"/>
        <w:bottom w:val="none" w:sz="0" w:space="0" w:color="auto"/>
        <w:right w:val="none" w:sz="0" w:space="0" w:color="auto"/>
      </w:divBdr>
    </w:div>
    <w:div w:id="851993151">
      <w:bodyDiv w:val="1"/>
      <w:marLeft w:val="0"/>
      <w:marRight w:val="0"/>
      <w:marTop w:val="0"/>
      <w:marBottom w:val="0"/>
      <w:divBdr>
        <w:top w:val="none" w:sz="0" w:space="0" w:color="auto"/>
        <w:left w:val="none" w:sz="0" w:space="0" w:color="auto"/>
        <w:bottom w:val="none" w:sz="0" w:space="0" w:color="auto"/>
        <w:right w:val="none" w:sz="0" w:space="0" w:color="auto"/>
      </w:divBdr>
    </w:div>
    <w:div w:id="852693440">
      <w:bodyDiv w:val="1"/>
      <w:marLeft w:val="0"/>
      <w:marRight w:val="0"/>
      <w:marTop w:val="0"/>
      <w:marBottom w:val="0"/>
      <w:divBdr>
        <w:top w:val="none" w:sz="0" w:space="0" w:color="auto"/>
        <w:left w:val="none" w:sz="0" w:space="0" w:color="auto"/>
        <w:bottom w:val="none" w:sz="0" w:space="0" w:color="auto"/>
        <w:right w:val="none" w:sz="0" w:space="0" w:color="auto"/>
      </w:divBdr>
    </w:div>
    <w:div w:id="854152104">
      <w:bodyDiv w:val="1"/>
      <w:marLeft w:val="0"/>
      <w:marRight w:val="0"/>
      <w:marTop w:val="0"/>
      <w:marBottom w:val="0"/>
      <w:divBdr>
        <w:top w:val="none" w:sz="0" w:space="0" w:color="auto"/>
        <w:left w:val="none" w:sz="0" w:space="0" w:color="auto"/>
        <w:bottom w:val="none" w:sz="0" w:space="0" w:color="auto"/>
        <w:right w:val="none" w:sz="0" w:space="0" w:color="auto"/>
      </w:divBdr>
    </w:div>
    <w:div w:id="857044645">
      <w:bodyDiv w:val="1"/>
      <w:marLeft w:val="0"/>
      <w:marRight w:val="0"/>
      <w:marTop w:val="0"/>
      <w:marBottom w:val="0"/>
      <w:divBdr>
        <w:top w:val="none" w:sz="0" w:space="0" w:color="auto"/>
        <w:left w:val="none" w:sz="0" w:space="0" w:color="auto"/>
        <w:bottom w:val="none" w:sz="0" w:space="0" w:color="auto"/>
        <w:right w:val="none" w:sz="0" w:space="0" w:color="auto"/>
      </w:divBdr>
    </w:div>
    <w:div w:id="862748538">
      <w:bodyDiv w:val="1"/>
      <w:marLeft w:val="0"/>
      <w:marRight w:val="0"/>
      <w:marTop w:val="0"/>
      <w:marBottom w:val="0"/>
      <w:divBdr>
        <w:top w:val="none" w:sz="0" w:space="0" w:color="auto"/>
        <w:left w:val="none" w:sz="0" w:space="0" w:color="auto"/>
        <w:bottom w:val="none" w:sz="0" w:space="0" w:color="auto"/>
        <w:right w:val="none" w:sz="0" w:space="0" w:color="auto"/>
      </w:divBdr>
    </w:div>
    <w:div w:id="865021929">
      <w:bodyDiv w:val="1"/>
      <w:marLeft w:val="0"/>
      <w:marRight w:val="0"/>
      <w:marTop w:val="0"/>
      <w:marBottom w:val="0"/>
      <w:divBdr>
        <w:top w:val="none" w:sz="0" w:space="0" w:color="auto"/>
        <w:left w:val="none" w:sz="0" w:space="0" w:color="auto"/>
        <w:bottom w:val="none" w:sz="0" w:space="0" w:color="auto"/>
        <w:right w:val="none" w:sz="0" w:space="0" w:color="auto"/>
      </w:divBdr>
    </w:div>
    <w:div w:id="867716143">
      <w:bodyDiv w:val="1"/>
      <w:marLeft w:val="0"/>
      <w:marRight w:val="0"/>
      <w:marTop w:val="0"/>
      <w:marBottom w:val="0"/>
      <w:divBdr>
        <w:top w:val="none" w:sz="0" w:space="0" w:color="auto"/>
        <w:left w:val="none" w:sz="0" w:space="0" w:color="auto"/>
        <w:bottom w:val="none" w:sz="0" w:space="0" w:color="auto"/>
        <w:right w:val="none" w:sz="0" w:space="0" w:color="auto"/>
      </w:divBdr>
    </w:div>
    <w:div w:id="874535725">
      <w:bodyDiv w:val="1"/>
      <w:marLeft w:val="0"/>
      <w:marRight w:val="0"/>
      <w:marTop w:val="0"/>
      <w:marBottom w:val="0"/>
      <w:divBdr>
        <w:top w:val="none" w:sz="0" w:space="0" w:color="auto"/>
        <w:left w:val="none" w:sz="0" w:space="0" w:color="auto"/>
        <w:bottom w:val="none" w:sz="0" w:space="0" w:color="auto"/>
        <w:right w:val="none" w:sz="0" w:space="0" w:color="auto"/>
      </w:divBdr>
    </w:div>
    <w:div w:id="875190915">
      <w:bodyDiv w:val="1"/>
      <w:marLeft w:val="0"/>
      <w:marRight w:val="0"/>
      <w:marTop w:val="0"/>
      <w:marBottom w:val="0"/>
      <w:divBdr>
        <w:top w:val="none" w:sz="0" w:space="0" w:color="auto"/>
        <w:left w:val="none" w:sz="0" w:space="0" w:color="auto"/>
        <w:bottom w:val="none" w:sz="0" w:space="0" w:color="auto"/>
        <w:right w:val="none" w:sz="0" w:space="0" w:color="auto"/>
      </w:divBdr>
    </w:div>
    <w:div w:id="877279249">
      <w:bodyDiv w:val="1"/>
      <w:marLeft w:val="0"/>
      <w:marRight w:val="0"/>
      <w:marTop w:val="0"/>
      <w:marBottom w:val="0"/>
      <w:divBdr>
        <w:top w:val="none" w:sz="0" w:space="0" w:color="auto"/>
        <w:left w:val="none" w:sz="0" w:space="0" w:color="auto"/>
        <w:bottom w:val="none" w:sz="0" w:space="0" w:color="auto"/>
        <w:right w:val="none" w:sz="0" w:space="0" w:color="auto"/>
      </w:divBdr>
    </w:div>
    <w:div w:id="878782135">
      <w:bodyDiv w:val="1"/>
      <w:marLeft w:val="0"/>
      <w:marRight w:val="0"/>
      <w:marTop w:val="0"/>
      <w:marBottom w:val="0"/>
      <w:divBdr>
        <w:top w:val="none" w:sz="0" w:space="0" w:color="auto"/>
        <w:left w:val="none" w:sz="0" w:space="0" w:color="auto"/>
        <w:bottom w:val="none" w:sz="0" w:space="0" w:color="auto"/>
        <w:right w:val="none" w:sz="0" w:space="0" w:color="auto"/>
      </w:divBdr>
    </w:div>
    <w:div w:id="879706959">
      <w:bodyDiv w:val="1"/>
      <w:marLeft w:val="0"/>
      <w:marRight w:val="0"/>
      <w:marTop w:val="0"/>
      <w:marBottom w:val="0"/>
      <w:divBdr>
        <w:top w:val="none" w:sz="0" w:space="0" w:color="auto"/>
        <w:left w:val="none" w:sz="0" w:space="0" w:color="auto"/>
        <w:bottom w:val="none" w:sz="0" w:space="0" w:color="auto"/>
        <w:right w:val="none" w:sz="0" w:space="0" w:color="auto"/>
      </w:divBdr>
    </w:div>
    <w:div w:id="884440118">
      <w:bodyDiv w:val="1"/>
      <w:marLeft w:val="0"/>
      <w:marRight w:val="0"/>
      <w:marTop w:val="0"/>
      <w:marBottom w:val="0"/>
      <w:divBdr>
        <w:top w:val="none" w:sz="0" w:space="0" w:color="auto"/>
        <w:left w:val="none" w:sz="0" w:space="0" w:color="auto"/>
        <w:bottom w:val="none" w:sz="0" w:space="0" w:color="auto"/>
        <w:right w:val="none" w:sz="0" w:space="0" w:color="auto"/>
      </w:divBdr>
    </w:div>
    <w:div w:id="885028654">
      <w:bodyDiv w:val="1"/>
      <w:marLeft w:val="0"/>
      <w:marRight w:val="0"/>
      <w:marTop w:val="0"/>
      <w:marBottom w:val="0"/>
      <w:divBdr>
        <w:top w:val="none" w:sz="0" w:space="0" w:color="auto"/>
        <w:left w:val="none" w:sz="0" w:space="0" w:color="auto"/>
        <w:bottom w:val="none" w:sz="0" w:space="0" w:color="auto"/>
        <w:right w:val="none" w:sz="0" w:space="0" w:color="auto"/>
      </w:divBdr>
    </w:div>
    <w:div w:id="885221359">
      <w:bodyDiv w:val="1"/>
      <w:marLeft w:val="0"/>
      <w:marRight w:val="0"/>
      <w:marTop w:val="0"/>
      <w:marBottom w:val="0"/>
      <w:divBdr>
        <w:top w:val="none" w:sz="0" w:space="0" w:color="auto"/>
        <w:left w:val="none" w:sz="0" w:space="0" w:color="auto"/>
        <w:bottom w:val="none" w:sz="0" w:space="0" w:color="auto"/>
        <w:right w:val="none" w:sz="0" w:space="0" w:color="auto"/>
      </w:divBdr>
    </w:div>
    <w:div w:id="888417000">
      <w:bodyDiv w:val="1"/>
      <w:marLeft w:val="0"/>
      <w:marRight w:val="0"/>
      <w:marTop w:val="0"/>
      <w:marBottom w:val="0"/>
      <w:divBdr>
        <w:top w:val="none" w:sz="0" w:space="0" w:color="auto"/>
        <w:left w:val="none" w:sz="0" w:space="0" w:color="auto"/>
        <w:bottom w:val="none" w:sz="0" w:space="0" w:color="auto"/>
        <w:right w:val="none" w:sz="0" w:space="0" w:color="auto"/>
      </w:divBdr>
    </w:div>
    <w:div w:id="892079485">
      <w:bodyDiv w:val="1"/>
      <w:marLeft w:val="0"/>
      <w:marRight w:val="0"/>
      <w:marTop w:val="0"/>
      <w:marBottom w:val="0"/>
      <w:divBdr>
        <w:top w:val="none" w:sz="0" w:space="0" w:color="auto"/>
        <w:left w:val="none" w:sz="0" w:space="0" w:color="auto"/>
        <w:bottom w:val="none" w:sz="0" w:space="0" w:color="auto"/>
        <w:right w:val="none" w:sz="0" w:space="0" w:color="auto"/>
      </w:divBdr>
    </w:div>
    <w:div w:id="899748357">
      <w:bodyDiv w:val="1"/>
      <w:marLeft w:val="0"/>
      <w:marRight w:val="0"/>
      <w:marTop w:val="0"/>
      <w:marBottom w:val="0"/>
      <w:divBdr>
        <w:top w:val="none" w:sz="0" w:space="0" w:color="auto"/>
        <w:left w:val="none" w:sz="0" w:space="0" w:color="auto"/>
        <w:bottom w:val="none" w:sz="0" w:space="0" w:color="auto"/>
        <w:right w:val="none" w:sz="0" w:space="0" w:color="auto"/>
      </w:divBdr>
    </w:div>
    <w:div w:id="900751528">
      <w:bodyDiv w:val="1"/>
      <w:marLeft w:val="0"/>
      <w:marRight w:val="0"/>
      <w:marTop w:val="0"/>
      <w:marBottom w:val="0"/>
      <w:divBdr>
        <w:top w:val="none" w:sz="0" w:space="0" w:color="auto"/>
        <w:left w:val="none" w:sz="0" w:space="0" w:color="auto"/>
        <w:bottom w:val="none" w:sz="0" w:space="0" w:color="auto"/>
        <w:right w:val="none" w:sz="0" w:space="0" w:color="auto"/>
      </w:divBdr>
    </w:div>
    <w:div w:id="900940934">
      <w:bodyDiv w:val="1"/>
      <w:marLeft w:val="0"/>
      <w:marRight w:val="0"/>
      <w:marTop w:val="0"/>
      <w:marBottom w:val="0"/>
      <w:divBdr>
        <w:top w:val="none" w:sz="0" w:space="0" w:color="auto"/>
        <w:left w:val="none" w:sz="0" w:space="0" w:color="auto"/>
        <w:bottom w:val="none" w:sz="0" w:space="0" w:color="auto"/>
        <w:right w:val="none" w:sz="0" w:space="0" w:color="auto"/>
      </w:divBdr>
    </w:div>
    <w:div w:id="905183334">
      <w:bodyDiv w:val="1"/>
      <w:marLeft w:val="0"/>
      <w:marRight w:val="0"/>
      <w:marTop w:val="0"/>
      <w:marBottom w:val="0"/>
      <w:divBdr>
        <w:top w:val="none" w:sz="0" w:space="0" w:color="auto"/>
        <w:left w:val="none" w:sz="0" w:space="0" w:color="auto"/>
        <w:bottom w:val="none" w:sz="0" w:space="0" w:color="auto"/>
        <w:right w:val="none" w:sz="0" w:space="0" w:color="auto"/>
      </w:divBdr>
    </w:div>
    <w:div w:id="911238459">
      <w:bodyDiv w:val="1"/>
      <w:marLeft w:val="0"/>
      <w:marRight w:val="0"/>
      <w:marTop w:val="0"/>
      <w:marBottom w:val="0"/>
      <w:divBdr>
        <w:top w:val="none" w:sz="0" w:space="0" w:color="auto"/>
        <w:left w:val="none" w:sz="0" w:space="0" w:color="auto"/>
        <w:bottom w:val="none" w:sz="0" w:space="0" w:color="auto"/>
        <w:right w:val="none" w:sz="0" w:space="0" w:color="auto"/>
      </w:divBdr>
    </w:div>
    <w:div w:id="915867156">
      <w:bodyDiv w:val="1"/>
      <w:marLeft w:val="0"/>
      <w:marRight w:val="0"/>
      <w:marTop w:val="0"/>
      <w:marBottom w:val="0"/>
      <w:divBdr>
        <w:top w:val="none" w:sz="0" w:space="0" w:color="auto"/>
        <w:left w:val="none" w:sz="0" w:space="0" w:color="auto"/>
        <w:bottom w:val="none" w:sz="0" w:space="0" w:color="auto"/>
        <w:right w:val="none" w:sz="0" w:space="0" w:color="auto"/>
      </w:divBdr>
    </w:div>
    <w:div w:id="920870987">
      <w:bodyDiv w:val="1"/>
      <w:marLeft w:val="0"/>
      <w:marRight w:val="0"/>
      <w:marTop w:val="0"/>
      <w:marBottom w:val="0"/>
      <w:divBdr>
        <w:top w:val="none" w:sz="0" w:space="0" w:color="auto"/>
        <w:left w:val="none" w:sz="0" w:space="0" w:color="auto"/>
        <w:bottom w:val="none" w:sz="0" w:space="0" w:color="auto"/>
        <w:right w:val="none" w:sz="0" w:space="0" w:color="auto"/>
      </w:divBdr>
    </w:div>
    <w:div w:id="927470371">
      <w:bodyDiv w:val="1"/>
      <w:marLeft w:val="0"/>
      <w:marRight w:val="0"/>
      <w:marTop w:val="0"/>
      <w:marBottom w:val="0"/>
      <w:divBdr>
        <w:top w:val="none" w:sz="0" w:space="0" w:color="auto"/>
        <w:left w:val="none" w:sz="0" w:space="0" w:color="auto"/>
        <w:bottom w:val="none" w:sz="0" w:space="0" w:color="auto"/>
        <w:right w:val="none" w:sz="0" w:space="0" w:color="auto"/>
      </w:divBdr>
    </w:div>
    <w:div w:id="928851582">
      <w:bodyDiv w:val="1"/>
      <w:marLeft w:val="0"/>
      <w:marRight w:val="0"/>
      <w:marTop w:val="0"/>
      <w:marBottom w:val="0"/>
      <w:divBdr>
        <w:top w:val="none" w:sz="0" w:space="0" w:color="auto"/>
        <w:left w:val="none" w:sz="0" w:space="0" w:color="auto"/>
        <w:bottom w:val="none" w:sz="0" w:space="0" w:color="auto"/>
        <w:right w:val="none" w:sz="0" w:space="0" w:color="auto"/>
      </w:divBdr>
    </w:div>
    <w:div w:id="932543465">
      <w:bodyDiv w:val="1"/>
      <w:marLeft w:val="0"/>
      <w:marRight w:val="0"/>
      <w:marTop w:val="0"/>
      <w:marBottom w:val="0"/>
      <w:divBdr>
        <w:top w:val="none" w:sz="0" w:space="0" w:color="auto"/>
        <w:left w:val="none" w:sz="0" w:space="0" w:color="auto"/>
        <w:bottom w:val="none" w:sz="0" w:space="0" w:color="auto"/>
        <w:right w:val="none" w:sz="0" w:space="0" w:color="auto"/>
      </w:divBdr>
    </w:div>
    <w:div w:id="936448564">
      <w:bodyDiv w:val="1"/>
      <w:marLeft w:val="0"/>
      <w:marRight w:val="0"/>
      <w:marTop w:val="0"/>
      <w:marBottom w:val="0"/>
      <w:divBdr>
        <w:top w:val="none" w:sz="0" w:space="0" w:color="auto"/>
        <w:left w:val="none" w:sz="0" w:space="0" w:color="auto"/>
        <w:bottom w:val="none" w:sz="0" w:space="0" w:color="auto"/>
        <w:right w:val="none" w:sz="0" w:space="0" w:color="auto"/>
      </w:divBdr>
    </w:div>
    <w:div w:id="937064318">
      <w:bodyDiv w:val="1"/>
      <w:marLeft w:val="0"/>
      <w:marRight w:val="0"/>
      <w:marTop w:val="0"/>
      <w:marBottom w:val="0"/>
      <w:divBdr>
        <w:top w:val="none" w:sz="0" w:space="0" w:color="auto"/>
        <w:left w:val="none" w:sz="0" w:space="0" w:color="auto"/>
        <w:bottom w:val="none" w:sz="0" w:space="0" w:color="auto"/>
        <w:right w:val="none" w:sz="0" w:space="0" w:color="auto"/>
      </w:divBdr>
    </w:div>
    <w:div w:id="937833061">
      <w:bodyDiv w:val="1"/>
      <w:marLeft w:val="0"/>
      <w:marRight w:val="0"/>
      <w:marTop w:val="0"/>
      <w:marBottom w:val="0"/>
      <w:divBdr>
        <w:top w:val="none" w:sz="0" w:space="0" w:color="auto"/>
        <w:left w:val="none" w:sz="0" w:space="0" w:color="auto"/>
        <w:bottom w:val="none" w:sz="0" w:space="0" w:color="auto"/>
        <w:right w:val="none" w:sz="0" w:space="0" w:color="auto"/>
      </w:divBdr>
    </w:div>
    <w:div w:id="938028904">
      <w:bodyDiv w:val="1"/>
      <w:marLeft w:val="0"/>
      <w:marRight w:val="0"/>
      <w:marTop w:val="0"/>
      <w:marBottom w:val="0"/>
      <w:divBdr>
        <w:top w:val="none" w:sz="0" w:space="0" w:color="auto"/>
        <w:left w:val="none" w:sz="0" w:space="0" w:color="auto"/>
        <w:bottom w:val="none" w:sz="0" w:space="0" w:color="auto"/>
        <w:right w:val="none" w:sz="0" w:space="0" w:color="auto"/>
      </w:divBdr>
    </w:div>
    <w:div w:id="940331909">
      <w:bodyDiv w:val="1"/>
      <w:marLeft w:val="0"/>
      <w:marRight w:val="0"/>
      <w:marTop w:val="0"/>
      <w:marBottom w:val="0"/>
      <w:divBdr>
        <w:top w:val="none" w:sz="0" w:space="0" w:color="auto"/>
        <w:left w:val="none" w:sz="0" w:space="0" w:color="auto"/>
        <w:bottom w:val="none" w:sz="0" w:space="0" w:color="auto"/>
        <w:right w:val="none" w:sz="0" w:space="0" w:color="auto"/>
      </w:divBdr>
    </w:div>
    <w:div w:id="941181616">
      <w:bodyDiv w:val="1"/>
      <w:marLeft w:val="0"/>
      <w:marRight w:val="0"/>
      <w:marTop w:val="0"/>
      <w:marBottom w:val="0"/>
      <w:divBdr>
        <w:top w:val="none" w:sz="0" w:space="0" w:color="auto"/>
        <w:left w:val="none" w:sz="0" w:space="0" w:color="auto"/>
        <w:bottom w:val="none" w:sz="0" w:space="0" w:color="auto"/>
        <w:right w:val="none" w:sz="0" w:space="0" w:color="auto"/>
      </w:divBdr>
    </w:div>
    <w:div w:id="944767428">
      <w:bodyDiv w:val="1"/>
      <w:marLeft w:val="0"/>
      <w:marRight w:val="0"/>
      <w:marTop w:val="0"/>
      <w:marBottom w:val="0"/>
      <w:divBdr>
        <w:top w:val="none" w:sz="0" w:space="0" w:color="auto"/>
        <w:left w:val="none" w:sz="0" w:space="0" w:color="auto"/>
        <w:bottom w:val="none" w:sz="0" w:space="0" w:color="auto"/>
        <w:right w:val="none" w:sz="0" w:space="0" w:color="auto"/>
      </w:divBdr>
    </w:div>
    <w:div w:id="953026429">
      <w:bodyDiv w:val="1"/>
      <w:marLeft w:val="0"/>
      <w:marRight w:val="0"/>
      <w:marTop w:val="0"/>
      <w:marBottom w:val="0"/>
      <w:divBdr>
        <w:top w:val="none" w:sz="0" w:space="0" w:color="auto"/>
        <w:left w:val="none" w:sz="0" w:space="0" w:color="auto"/>
        <w:bottom w:val="none" w:sz="0" w:space="0" w:color="auto"/>
        <w:right w:val="none" w:sz="0" w:space="0" w:color="auto"/>
      </w:divBdr>
    </w:div>
    <w:div w:id="955676916">
      <w:bodyDiv w:val="1"/>
      <w:marLeft w:val="0"/>
      <w:marRight w:val="0"/>
      <w:marTop w:val="0"/>
      <w:marBottom w:val="0"/>
      <w:divBdr>
        <w:top w:val="none" w:sz="0" w:space="0" w:color="auto"/>
        <w:left w:val="none" w:sz="0" w:space="0" w:color="auto"/>
        <w:bottom w:val="none" w:sz="0" w:space="0" w:color="auto"/>
        <w:right w:val="none" w:sz="0" w:space="0" w:color="auto"/>
      </w:divBdr>
    </w:div>
    <w:div w:id="962158058">
      <w:bodyDiv w:val="1"/>
      <w:marLeft w:val="0"/>
      <w:marRight w:val="0"/>
      <w:marTop w:val="0"/>
      <w:marBottom w:val="0"/>
      <w:divBdr>
        <w:top w:val="none" w:sz="0" w:space="0" w:color="auto"/>
        <w:left w:val="none" w:sz="0" w:space="0" w:color="auto"/>
        <w:bottom w:val="none" w:sz="0" w:space="0" w:color="auto"/>
        <w:right w:val="none" w:sz="0" w:space="0" w:color="auto"/>
      </w:divBdr>
    </w:div>
    <w:div w:id="963510996">
      <w:bodyDiv w:val="1"/>
      <w:marLeft w:val="0"/>
      <w:marRight w:val="0"/>
      <w:marTop w:val="0"/>
      <w:marBottom w:val="0"/>
      <w:divBdr>
        <w:top w:val="none" w:sz="0" w:space="0" w:color="auto"/>
        <w:left w:val="none" w:sz="0" w:space="0" w:color="auto"/>
        <w:bottom w:val="none" w:sz="0" w:space="0" w:color="auto"/>
        <w:right w:val="none" w:sz="0" w:space="0" w:color="auto"/>
      </w:divBdr>
    </w:div>
    <w:div w:id="966156457">
      <w:bodyDiv w:val="1"/>
      <w:marLeft w:val="0"/>
      <w:marRight w:val="0"/>
      <w:marTop w:val="0"/>
      <w:marBottom w:val="0"/>
      <w:divBdr>
        <w:top w:val="none" w:sz="0" w:space="0" w:color="auto"/>
        <w:left w:val="none" w:sz="0" w:space="0" w:color="auto"/>
        <w:bottom w:val="none" w:sz="0" w:space="0" w:color="auto"/>
        <w:right w:val="none" w:sz="0" w:space="0" w:color="auto"/>
      </w:divBdr>
    </w:div>
    <w:div w:id="969626710">
      <w:bodyDiv w:val="1"/>
      <w:marLeft w:val="0"/>
      <w:marRight w:val="0"/>
      <w:marTop w:val="0"/>
      <w:marBottom w:val="0"/>
      <w:divBdr>
        <w:top w:val="none" w:sz="0" w:space="0" w:color="auto"/>
        <w:left w:val="none" w:sz="0" w:space="0" w:color="auto"/>
        <w:bottom w:val="none" w:sz="0" w:space="0" w:color="auto"/>
        <w:right w:val="none" w:sz="0" w:space="0" w:color="auto"/>
      </w:divBdr>
    </w:div>
    <w:div w:id="970208803">
      <w:bodyDiv w:val="1"/>
      <w:marLeft w:val="0"/>
      <w:marRight w:val="0"/>
      <w:marTop w:val="0"/>
      <w:marBottom w:val="0"/>
      <w:divBdr>
        <w:top w:val="none" w:sz="0" w:space="0" w:color="auto"/>
        <w:left w:val="none" w:sz="0" w:space="0" w:color="auto"/>
        <w:bottom w:val="none" w:sz="0" w:space="0" w:color="auto"/>
        <w:right w:val="none" w:sz="0" w:space="0" w:color="auto"/>
      </w:divBdr>
    </w:div>
    <w:div w:id="975718476">
      <w:bodyDiv w:val="1"/>
      <w:marLeft w:val="0"/>
      <w:marRight w:val="0"/>
      <w:marTop w:val="0"/>
      <w:marBottom w:val="0"/>
      <w:divBdr>
        <w:top w:val="none" w:sz="0" w:space="0" w:color="auto"/>
        <w:left w:val="none" w:sz="0" w:space="0" w:color="auto"/>
        <w:bottom w:val="none" w:sz="0" w:space="0" w:color="auto"/>
        <w:right w:val="none" w:sz="0" w:space="0" w:color="auto"/>
      </w:divBdr>
    </w:div>
    <w:div w:id="981154873">
      <w:bodyDiv w:val="1"/>
      <w:marLeft w:val="0"/>
      <w:marRight w:val="0"/>
      <w:marTop w:val="0"/>
      <w:marBottom w:val="0"/>
      <w:divBdr>
        <w:top w:val="none" w:sz="0" w:space="0" w:color="auto"/>
        <w:left w:val="none" w:sz="0" w:space="0" w:color="auto"/>
        <w:bottom w:val="none" w:sz="0" w:space="0" w:color="auto"/>
        <w:right w:val="none" w:sz="0" w:space="0" w:color="auto"/>
      </w:divBdr>
    </w:div>
    <w:div w:id="983972417">
      <w:bodyDiv w:val="1"/>
      <w:marLeft w:val="0"/>
      <w:marRight w:val="0"/>
      <w:marTop w:val="0"/>
      <w:marBottom w:val="0"/>
      <w:divBdr>
        <w:top w:val="none" w:sz="0" w:space="0" w:color="auto"/>
        <w:left w:val="none" w:sz="0" w:space="0" w:color="auto"/>
        <w:bottom w:val="none" w:sz="0" w:space="0" w:color="auto"/>
        <w:right w:val="none" w:sz="0" w:space="0" w:color="auto"/>
      </w:divBdr>
    </w:div>
    <w:div w:id="989480348">
      <w:bodyDiv w:val="1"/>
      <w:marLeft w:val="0"/>
      <w:marRight w:val="0"/>
      <w:marTop w:val="0"/>
      <w:marBottom w:val="0"/>
      <w:divBdr>
        <w:top w:val="none" w:sz="0" w:space="0" w:color="auto"/>
        <w:left w:val="none" w:sz="0" w:space="0" w:color="auto"/>
        <w:bottom w:val="none" w:sz="0" w:space="0" w:color="auto"/>
        <w:right w:val="none" w:sz="0" w:space="0" w:color="auto"/>
      </w:divBdr>
    </w:div>
    <w:div w:id="992870853">
      <w:bodyDiv w:val="1"/>
      <w:marLeft w:val="0"/>
      <w:marRight w:val="0"/>
      <w:marTop w:val="0"/>
      <w:marBottom w:val="0"/>
      <w:divBdr>
        <w:top w:val="none" w:sz="0" w:space="0" w:color="auto"/>
        <w:left w:val="none" w:sz="0" w:space="0" w:color="auto"/>
        <w:bottom w:val="none" w:sz="0" w:space="0" w:color="auto"/>
        <w:right w:val="none" w:sz="0" w:space="0" w:color="auto"/>
      </w:divBdr>
    </w:div>
    <w:div w:id="994189301">
      <w:bodyDiv w:val="1"/>
      <w:marLeft w:val="0"/>
      <w:marRight w:val="0"/>
      <w:marTop w:val="0"/>
      <w:marBottom w:val="0"/>
      <w:divBdr>
        <w:top w:val="none" w:sz="0" w:space="0" w:color="auto"/>
        <w:left w:val="none" w:sz="0" w:space="0" w:color="auto"/>
        <w:bottom w:val="none" w:sz="0" w:space="0" w:color="auto"/>
        <w:right w:val="none" w:sz="0" w:space="0" w:color="auto"/>
      </w:divBdr>
    </w:div>
    <w:div w:id="996030471">
      <w:bodyDiv w:val="1"/>
      <w:marLeft w:val="0"/>
      <w:marRight w:val="0"/>
      <w:marTop w:val="0"/>
      <w:marBottom w:val="0"/>
      <w:divBdr>
        <w:top w:val="none" w:sz="0" w:space="0" w:color="auto"/>
        <w:left w:val="none" w:sz="0" w:space="0" w:color="auto"/>
        <w:bottom w:val="none" w:sz="0" w:space="0" w:color="auto"/>
        <w:right w:val="none" w:sz="0" w:space="0" w:color="auto"/>
      </w:divBdr>
    </w:div>
    <w:div w:id="997733158">
      <w:bodyDiv w:val="1"/>
      <w:marLeft w:val="0"/>
      <w:marRight w:val="0"/>
      <w:marTop w:val="0"/>
      <w:marBottom w:val="0"/>
      <w:divBdr>
        <w:top w:val="none" w:sz="0" w:space="0" w:color="auto"/>
        <w:left w:val="none" w:sz="0" w:space="0" w:color="auto"/>
        <w:bottom w:val="none" w:sz="0" w:space="0" w:color="auto"/>
        <w:right w:val="none" w:sz="0" w:space="0" w:color="auto"/>
      </w:divBdr>
    </w:div>
    <w:div w:id="998578521">
      <w:bodyDiv w:val="1"/>
      <w:marLeft w:val="0"/>
      <w:marRight w:val="0"/>
      <w:marTop w:val="0"/>
      <w:marBottom w:val="0"/>
      <w:divBdr>
        <w:top w:val="none" w:sz="0" w:space="0" w:color="auto"/>
        <w:left w:val="none" w:sz="0" w:space="0" w:color="auto"/>
        <w:bottom w:val="none" w:sz="0" w:space="0" w:color="auto"/>
        <w:right w:val="none" w:sz="0" w:space="0" w:color="auto"/>
      </w:divBdr>
    </w:div>
    <w:div w:id="1001812011">
      <w:bodyDiv w:val="1"/>
      <w:marLeft w:val="0"/>
      <w:marRight w:val="0"/>
      <w:marTop w:val="0"/>
      <w:marBottom w:val="0"/>
      <w:divBdr>
        <w:top w:val="none" w:sz="0" w:space="0" w:color="auto"/>
        <w:left w:val="none" w:sz="0" w:space="0" w:color="auto"/>
        <w:bottom w:val="none" w:sz="0" w:space="0" w:color="auto"/>
        <w:right w:val="none" w:sz="0" w:space="0" w:color="auto"/>
      </w:divBdr>
    </w:div>
    <w:div w:id="1003899001">
      <w:bodyDiv w:val="1"/>
      <w:marLeft w:val="0"/>
      <w:marRight w:val="0"/>
      <w:marTop w:val="0"/>
      <w:marBottom w:val="0"/>
      <w:divBdr>
        <w:top w:val="none" w:sz="0" w:space="0" w:color="auto"/>
        <w:left w:val="none" w:sz="0" w:space="0" w:color="auto"/>
        <w:bottom w:val="none" w:sz="0" w:space="0" w:color="auto"/>
        <w:right w:val="none" w:sz="0" w:space="0" w:color="auto"/>
      </w:divBdr>
    </w:div>
    <w:div w:id="1004750180">
      <w:bodyDiv w:val="1"/>
      <w:marLeft w:val="0"/>
      <w:marRight w:val="0"/>
      <w:marTop w:val="0"/>
      <w:marBottom w:val="0"/>
      <w:divBdr>
        <w:top w:val="none" w:sz="0" w:space="0" w:color="auto"/>
        <w:left w:val="none" w:sz="0" w:space="0" w:color="auto"/>
        <w:bottom w:val="none" w:sz="0" w:space="0" w:color="auto"/>
        <w:right w:val="none" w:sz="0" w:space="0" w:color="auto"/>
      </w:divBdr>
    </w:div>
    <w:div w:id="1017386031">
      <w:bodyDiv w:val="1"/>
      <w:marLeft w:val="0"/>
      <w:marRight w:val="0"/>
      <w:marTop w:val="0"/>
      <w:marBottom w:val="0"/>
      <w:divBdr>
        <w:top w:val="none" w:sz="0" w:space="0" w:color="auto"/>
        <w:left w:val="none" w:sz="0" w:space="0" w:color="auto"/>
        <w:bottom w:val="none" w:sz="0" w:space="0" w:color="auto"/>
        <w:right w:val="none" w:sz="0" w:space="0" w:color="auto"/>
      </w:divBdr>
    </w:div>
    <w:div w:id="1020473677">
      <w:bodyDiv w:val="1"/>
      <w:marLeft w:val="0"/>
      <w:marRight w:val="0"/>
      <w:marTop w:val="0"/>
      <w:marBottom w:val="0"/>
      <w:divBdr>
        <w:top w:val="none" w:sz="0" w:space="0" w:color="auto"/>
        <w:left w:val="none" w:sz="0" w:space="0" w:color="auto"/>
        <w:bottom w:val="none" w:sz="0" w:space="0" w:color="auto"/>
        <w:right w:val="none" w:sz="0" w:space="0" w:color="auto"/>
      </w:divBdr>
    </w:div>
    <w:div w:id="1023825256">
      <w:bodyDiv w:val="1"/>
      <w:marLeft w:val="0"/>
      <w:marRight w:val="0"/>
      <w:marTop w:val="0"/>
      <w:marBottom w:val="0"/>
      <w:divBdr>
        <w:top w:val="none" w:sz="0" w:space="0" w:color="auto"/>
        <w:left w:val="none" w:sz="0" w:space="0" w:color="auto"/>
        <w:bottom w:val="none" w:sz="0" w:space="0" w:color="auto"/>
        <w:right w:val="none" w:sz="0" w:space="0" w:color="auto"/>
      </w:divBdr>
    </w:div>
    <w:div w:id="1025061942">
      <w:bodyDiv w:val="1"/>
      <w:marLeft w:val="0"/>
      <w:marRight w:val="0"/>
      <w:marTop w:val="0"/>
      <w:marBottom w:val="0"/>
      <w:divBdr>
        <w:top w:val="none" w:sz="0" w:space="0" w:color="auto"/>
        <w:left w:val="none" w:sz="0" w:space="0" w:color="auto"/>
        <w:bottom w:val="none" w:sz="0" w:space="0" w:color="auto"/>
        <w:right w:val="none" w:sz="0" w:space="0" w:color="auto"/>
      </w:divBdr>
    </w:div>
    <w:div w:id="1026637743">
      <w:bodyDiv w:val="1"/>
      <w:marLeft w:val="0"/>
      <w:marRight w:val="0"/>
      <w:marTop w:val="0"/>
      <w:marBottom w:val="0"/>
      <w:divBdr>
        <w:top w:val="none" w:sz="0" w:space="0" w:color="auto"/>
        <w:left w:val="none" w:sz="0" w:space="0" w:color="auto"/>
        <w:bottom w:val="none" w:sz="0" w:space="0" w:color="auto"/>
        <w:right w:val="none" w:sz="0" w:space="0" w:color="auto"/>
      </w:divBdr>
    </w:div>
    <w:div w:id="1031108041">
      <w:bodyDiv w:val="1"/>
      <w:marLeft w:val="0"/>
      <w:marRight w:val="0"/>
      <w:marTop w:val="0"/>
      <w:marBottom w:val="0"/>
      <w:divBdr>
        <w:top w:val="none" w:sz="0" w:space="0" w:color="auto"/>
        <w:left w:val="none" w:sz="0" w:space="0" w:color="auto"/>
        <w:bottom w:val="none" w:sz="0" w:space="0" w:color="auto"/>
        <w:right w:val="none" w:sz="0" w:space="0" w:color="auto"/>
      </w:divBdr>
    </w:div>
    <w:div w:id="1039160614">
      <w:bodyDiv w:val="1"/>
      <w:marLeft w:val="0"/>
      <w:marRight w:val="0"/>
      <w:marTop w:val="0"/>
      <w:marBottom w:val="0"/>
      <w:divBdr>
        <w:top w:val="none" w:sz="0" w:space="0" w:color="auto"/>
        <w:left w:val="none" w:sz="0" w:space="0" w:color="auto"/>
        <w:bottom w:val="none" w:sz="0" w:space="0" w:color="auto"/>
        <w:right w:val="none" w:sz="0" w:space="0" w:color="auto"/>
      </w:divBdr>
    </w:div>
    <w:div w:id="1042562525">
      <w:bodyDiv w:val="1"/>
      <w:marLeft w:val="0"/>
      <w:marRight w:val="0"/>
      <w:marTop w:val="0"/>
      <w:marBottom w:val="0"/>
      <w:divBdr>
        <w:top w:val="none" w:sz="0" w:space="0" w:color="auto"/>
        <w:left w:val="none" w:sz="0" w:space="0" w:color="auto"/>
        <w:bottom w:val="none" w:sz="0" w:space="0" w:color="auto"/>
        <w:right w:val="none" w:sz="0" w:space="0" w:color="auto"/>
      </w:divBdr>
    </w:div>
    <w:div w:id="1044644340">
      <w:bodyDiv w:val="1"/>
      <w:marLeft w:val="0"/>
      <w:marRight w:val="0"/>
      <w:marTop w:val="0"/>
      <w:marBottom w:val="0"/>
      <w:divBdr>
        <w:top w:val="none" w:sz="0" w:space="0" w:color="auto"/>
        <w:left w:val="none" w:sz="0" w:space="0" w:color="auto"/>
        <w:bottom w:val="none" w:sz="0" w:space="0" w:color="auto"/>
        <w:right w:val="none" w:sz="0" w:space="0" w:color="auto"/>
      </w:divBdr>
    </w:div>
    <w:div w:id="1044909440">
      <w:bodyDiv w:val="1"/>
      <w:marLeft w:val="0"/>
      <w:marRight w:val="0"/>
      <w:marTop w:val="0"/>
      <w:marBottom w:val="0"/>
      <w:divBdr>
        <w:top w:val="none" w:sz="0" w:space="0" w:color="auto"/>
        <w:left w:val="none" w:sz="0" w:space="0" w:color="auto"/>
        <w:bottom w:val="none" w:sz="0" w:space="0" w:color="auto"/>
        <w:right w:val="none" w:sz="0" w:space="0" w:color="auto"/>
      </w:divBdr>
    </w:div>
    <w:div w:id="1045108371">
      <w:bodyDiv w:val="1"/>
      <w:marLeft w:val="0"/>
      <w:marRight w:val="0"/>
      <w:marTop w:val="0"/>
      <w:marBottom w:val="0"/>
      <w:divBdr>
        <w:top w:val="none" w:sz="0" w:space="0" w:color="auto"/>
        <w:left w:val="none" w:sz="0" w:space="0" w:color="auto"/>
        <w:bottom w:val="none" w:sz="0" w:space="0" w:color="auto"/>
        <w:right w:val="none" w:sz="0" w:space="0" w:color="auto"/>
      </w:divBdr>
    </w:div>
    <w:div w:id="1048334379">
      <w:bodyDiv w:val="1"/>
      <w:marLeft w:val="0"/>
      <w:marRight w:val="0"/>
      <w:marTop w:val="0"/>
      <w:marBottom w:val="0"/>
      <w:divBdr>
        <w:top w:val="none" w:sz="0" w:space="0" w:color="auto"/>
        <w:left w:val="none" w:sz="0" w:space="0" w:color="auto"/>
        <w:bottom w:val="none" w:sz="0" w:space="0" w:color="auto"/>
        <w:right w:val="none" w:sz="0" w:space="0" w:color="auto"/>
      </w:divBdr>
    </w:div>
    <w:div w:id="1048920000">
      <w:bodyDiv w:val="1"/>
      <w:marLeft w:val="0"/>
      <w:marRight w:val="0"/>
      <w:marTop w:val="0"/>
      <w:marBottom w:val="0"/>
      <w:divBdr>
        <w:top w:val="none" w:sz="0" w:space="0" w:color="auto"/>
        <w:left w:val="none" w:sz="0" w:space="0" w:color="auto"/>
        <w:bottom w:val="none" w:sz="0" w:space="0" w:color="auto"/>
        <w:right w:val="none" w:sz="0" w:space="0" w:color="auto"/>
      </w:divBdr>
    </w:div>
    <w:div w:id="1054045848">
      <w:bodyDiv w:val="1"/>
      <w:marLeft w:val="0"/>
      <w:marRight w:val="0"/>
      <w:marTop w:val="0"/>
      <w:marBottom w:val="0"/>
      <w:divBdr>
        <w:top w:val="none" w:sz="0" w:space="0" w:color="auto"/>
        <w:left w:val="none" w:sz="0" w:space="0" w:color="auto"/>
        <w:bottom w:val="none" w:sz="0" w:space="0" w:color="auto"/>
        <w:right w:val="none" w:sz="0" w:space="0" w:color="auto"/>
      </w:divBdr>
    </w:div>
    <w:div w:id="1059473929">
      <w:bodyDiv w:val="1"/>
      <w:marLeft w:val="0"/>
      <w:marRight w:val="0"/>
      <w:marTop w:val="0"/>
      <w:marBottom w:val="0"/>
      <w:divBdr>
        <w:top w:val="none" w:sz="0" w:space="0" w:color="auto"/>
        <w:left w:val="none" w:sz="0" w:space="0" w:color="auto"/>
        <w:bottom w:val="none" w:sz="0" w:space="0" w:color="auto"/>
        <w:right w:val="none" w:sz="0" w:space="0" w:color="auto"/>
      </w:divBdr>
    </w:div>
    <w:div w:id="1061637234">
      <w:bodyDiv w:val="1"/>
      <w:marLeft w:val="0"/>
      <w:marRight w:val="0"/>
      <w:marTop w:val="0"/>
      <w:marBottom w:val="0"/>
      <w:divBdr>
        <w:top w:val="none" w:sz="0" w:space="0" w:color="auto"/>
        <w:left w:val="none" w:sz="0" w:space="0" w:color="auto"/>
        <w:bottom w:val="none" w:sz="0" w:space="0" w:color="auto"/>
        <w:right w:val="none" w:sz="0" w:space="0" w:color="auto"/>
      </w:divBdr>
    </w:div>
    <w:div w:id="1062480460">
      <w:bodyDiv w:val="1"/>
      <w:marLeft w:val="0"/>
      <w:marRight w:val="0"/>
      <w:marTop w:val="0"/>
      <w:marBottom w:val="0"/>
      <w:divBdr>
        <w:top w:val="none" w:sz="0" w:space="0" w:color="auto"/>
        <w:left w:val="none" w:sz="0" w:space="0" w:color="auto"/>
        <w:bottom w:val="none" w:sz="0" w:space="0" w:color="auto"/>
        <w:right w:val="none" w:sz="0" w:space="0" w:color="auto"/>
      </w:divBdr>
    </w:div>
    <w:div w:id="1065451169">
      <w:bodyDiv w:val="1"/>
      <w:marLeft w:val="0"/>
      <w:marRight w:val="0"/>
      <w:marTop w:val="0"/>
      <w:marBottom w:val="0"/>
      <w:divBdr>
        <w:top w:val="none" w:sz="0" w:space="0" w:color="auto"/>
        <w:left w:val="none" w:sz="0" w:space="0" w:color="auto"/>
        <w:bottom w:val="none" w:sz="0" w:space="0" w:color="auto"/>
        <w:right w:val="none" w:sz="0" w:space="0" w:color="auto"/>
      </w:divBdr>
    </w:div>
    <w:div w:id="1066761723">
      <w:bodyDiv w:val="1"/>
      <w:marLeft w:val="0"/>
      <w:marRight w:val="0"/>
      <w:marTop w:val="0"/>
      <w:marBottom w:val="0"/>
      <w:divBdr>
        <w:top w:val="none" w:sz="0" w:space="0" w:color="auto"/>
        <w:left w:val="none" w:sz="0" w:space="0" w:color="auto"/>
        <w:bottom w:val="none" w:sz="0" w:space="0" w:color="auto"/>
        <w:right w:val="none" w:sz="0" w:space="0" w:color="auto"/>
      </w:divBdr>
    </w:div>
    <w:div w:id="1074204750">
      <w:bodyDiv w:val="1"/>
      <w:marLeft w:val="0"/>
      <w:marRight w:val="0"/>
      <w:marTop w:val="0"/>
      <w:marBottom w:val="0"/>
      <w:divBdr>
        <w:top w:val="none" w:sz="0" w:space="0" w:color="auto"/>
        <w:left w:val="none" w:sz="0" w:space="0" w:color="auto"/>
        <w:bottom w:val="none" w:sz="0" w:space="0" w:color="auto"/>
        <w:right w:val="none" w:sz="0" w:space="0" w:color="auto"/>
      </w:divBdr>
    </w:div>
    <w:div w:id="1081295185">
      <w:bodyDiv w:val="1"/>
      <w:marLeft w:val="0"/>
      <w:marRight w:val="0"/>
      <w:marTop w:val="0"/>
      <w:marBottom w:val="0"/>
      <w:divBdr>
        <w:top w:val="none" w:sz="0" w:space="0" w:color="auto"/>
        <w:left w:val="none" w:sz="0" w:space="0" w:color="auto"/>
        <w:bottom w:val="none" w:sz="0" w:space="0" w:color="auto"/>
        <w:right w:val="none" w:sz="0" w:space="0" w:color="auto"/>
      </w:divBdr>
    </w:div>
    <w:div w:id="1082679913">
      <w:bodyDiv w:val="1"/>
      <w:marLeft w:val="0"/>
      <w:marRight w:val="0"/>
      <w:marTop w:val="0"/>
      <w:marBottom w:val="0"/>
      <w:divBdr>
        <w:top w:val="none" w:sz="0" w:space="0" w:color="auto"/>
        <w:left w:val="none" w:sz="0" w:space="0" w:color="auto"/>
        <w:bottom w:val="none" w:sz="0" w:space="0" w:color="auto"/>
        <w:right w:val="none" w:sz="0" w:space="0" w:color="auto"/>
      </w:divBdr>
    </w:div>
    <w:div w:id="1083529652">
      <w:bodyDiv w:val="1"/>
      <w:marLeft w:val="0"/>
      <w:marRight w:val="0"/>
      <w:marTop w:val="0"/>
      <w:marBottom w:val="0"/>
      <w:divBdr>
        <w:top w:val="none" w:sz="0" w:space="0" w:color="auto"/>
        <w:left w:val="none" w:sz="0" w:space="0" w:color="auto"/>
        <w:bottom w:val="none" w:sz="0" w:space="0" w:color="auto"/>
        <w:right w:val="none" w:sz="0" w:space="0" w:color="auto"/>
      </w:divBdr>
    </w:div>
    <w:div w:id="1085105186">
      <w:bodyDiv w:val="1"/>
      <w:marLeft w:val="0"/>
      <w:marRight w:val="0"/>
      <w:marTop w:val="0"/>
      <w:marBottom w:val="0"/>
      <w:divBdr>
        <w:top w:val="none" w:sz="0" w:space="0" w:color="auto"/>
        <w:left w:val="none" w:sz="0" w:space="0" w:color="auto"/>
        <w:bottom w:val="none" w:sz="0" w:space="0" w:color="auto"/>
        <w:right w:val="none" w:sz="0" w:space="0" w:color="auto"/>
      </w:divBdr>
    </w:div>
    <w:div w:id="1085421793">
      <w:bodyDiv w:val="1"/>
      <w:marLeft w:val="0"/>
      <w:marRight w:val="0"/>
      <w:marTop w:val="0"/>
      <w:marBottom w:val="0"/>
      <w:divBdr>
        <w:top w:val="none" w:sz="0" w:space="0" w:color="auto"/>
        <w:left w:val="none" w:sz="0" w:space="0" w:color="auto"/>
        <w:bottom w:val="none" w:sz="0" w:space="0" w:color="auto"/>
        <w:right w:val="none" w:sz="0" w:space="0" w:color="auto"/>
      </w:divBdr>
    </w:div>
    <w:div w:id="1089303636">
      <w:bodyDiv w:val="1"/>
      <w:marLeft w:val="0"/>
      <w:marRight w:val="0"/>
      <w:marTop w:val="0"/>
      <w:marBottom w:val="0"/>
      <w:divBdr>
        <w:top w:val="none" w:sz="0" w:space="0" w:color="auto"/>
        <w:left w:val="none" w:sz="0" w:space="0" w:color="auto"/>
        <w:bottom w:val="none" w:sz="0" w:space="0" w:color="auto"/>
        <w:right w:val="none" w:sz="0" w:space="0" w:color="auto"/>
      </w:divBdr>
    </w:div>
    <w:div w:id="1095520853">
      <w:bodyDiv w:val="1"/>
      <w:marLeft w:val="0"/>
      <w:marRight w:val="0"/>
      <w:marTop w:val="0"/>
      <w:marBottom w:val="0"/>
      <w:divBdr>
        <w:top w:val="none" w:sz="0" w:space="0" w:color="auto"/>
        <w:left w:val="none" w:sz="0" w:space="0" w:color="auto"/>
        <w:bottom w:val="none" w:sz="0" w:space="0" w:color="auto"/>
        <w:right w:val="none" w:sz="0" w:space="0" w:color="auto"/>
      </w:divBdr>
    </w:div>
    <w:div w:id="1101872024">
      <w:bodyDiv w:val="1"/>
      <w:marLeft w:val="0"/>
      <w:marRight w:val="0"/>
      <w:marTop w:val="0"/>
      <w:marBottom w:val="0"/>
      <w:divBdr>
        <w:top w:val="none" w:sz="0" w:space="0" w:color="auto"/>
        <w:left w:val="none" w:sz="0" w:space="0" w:color="auto"/>
        <w:bottom w:val="none" w:sz="0" w:space="0" w:color="auto"/>
        <w:right w:val="none" w:sz="0" w:space="0" w:color="auto"/>
      </w:divBdr>
    </w:div>
    <w:div w:id="1103301307">
      <w:bodyDiv w:val="1"/>
      <w:marLeft w:val="0"/>
      <w:marRight w:val="0"/>
      <w:marTop w:val="0"/>
      <w:marBottom w:val="0"/>
      <w:divBdr>
        <w:top w:val="none" w:sz="0" w:space="0" w:color="auto"/>
        <w:left w:val="none" w:sz="0" w:space="0" w:color="auto"/>
        <w:bottom w:val="none" w:sz="0" w:space="0" w:color="auto"/>
        <w:right w:val="none" w:sz="0" w:space="0" w:color="auto"/>
      </w:divBdr>
    </w:div>
    <w:div w:id="1105225823">
      <w:bodyDiv w:val="1"/>
      <w:marLeft w:val="0"/>
      <w:marRight w:val="0"/>
      <w:marTop w:val="0"/>
      <w:marBottom w:val="0"/>
      <w:divBdr>
        <w:top w:val="none" w:sz="0" w:space="0" w:color="auto"/>
        <w:left w:val="none" w:sz="0" w:space="0" w:color="auto"/>
        <w:bottom w:val="none" w:sz="0" w:space="0" w:color="auto"/>
        <w:right w:val="none" w:sz="0" w:space="0" w:color="auto"/>
      </w:divBdr>
    </w:div>
    <w:div w:id="1108962783">
      <w:bodyDiv w:val="1"/>
      <w:marLeft w:val="0"/>
      <w:marRight w:val="0"/>
      <w:marTop w:val="0"/>
      <w:marBottom w:val="0"/>
      <w:divBdr>
        <w:top w:val="none" w:sz="0" w:space="0" w:color="auto"/>
        <w:left w:val="none" w:sz="0" w:space="0" w:color="auto"/>
        <w:bottom w:val="none" w:sz="0" w:space="0" w:color="auto"/>
        <w:right w:val="none" w:sz="0" w:space="0" w:color="auto"/>
      </w:divBdr>
    </w:div>
    <w:div w:id="1109663565">
      <w:bodyDiv w:val="1"/>
      <w:marLeft w:val="0"/>
      <w:marRight w:val="0"/>
      <w:marTop w:val="0"/>
      <w:marBottom w:val="0"/>
      <w:divBdr>
        <w:top w:val="none" w:sz="0" w:space="0" w:color="auto"/>
        <w:left w:val="none" w:sz="0" w:space="0" w:color="auto"/>
        <w:bottom w:val="none" w:sz="0" w:space="0" w:color="auto"/>
        <w:right w:val="none" w:sz="0" w:space="0" w:color="auto"/>
      </w:divBdr>
    </w:div>
    <w:div w:id="1110584562">
      <w:bodyDiv w:val="1"/>
      <w:marLeft w:val="0"/>
      <w:marRight w:val="0"/>
      <w:marTop w:val="0"/>
      <w:marBottom w:val="0"/>
      <w:divBdr>
        <w:top w:val="none" w:sz="0" w:space="0" w:color="auto"/>
        <w:left w:val="none" w:sz="0" w:space="0" w:color="auto"/>
        <w:bottom w:val="none" w:sz="0" w:space="0" w:color="auto"/>
        <w:right w:val="none" w:sz="0" w:space="0" w:color="auto"/>
      </w:divBdr>
    </w:div>
    <w:div w:id="1113981908">
      <w:bodyDiv w:val="1"/>
      <w:marLeft w:val="0"/>
      <w:marRight w:val="0"/>
      <w:marTop w:val="0"/>
      <w:marBottom w:val="0"/>
      <w:divBdr>
        <w:top w:val="none" w:sz="0" w:space="0" w:color="auto"/>
        <w:left w:val="none" w:sz="0" w:space="0" w:color="auto"/>
        <w:bottom w:val="none" w:sz="0" w:space="0" w:color="auto"/>
        <w:right w:val="none" w:sz="0" w:space="0" w:color="auto"/>
      </w:divBdr>
    </w:div>
    <w:div w:id="1114203864">
      <w:bodyDiv w:val="1"/>
      <w:marLeft w:val="0"/>
      <w:marRight w:val="0"/>
      <w:marTop w:val="0"/>
      <w:marBottom w:val="0"/>
      <w:divBdr>
        <w:top w:val="none" w:sz="0" w:space="0" w:color="auto"/>
        <w:left w:val="none" w:sz="0" w:space="0" w:color="auto"/>
        <w:bottom w:val="none" w:sz="0" w:space="0" w:color="auto"/>
        <w:right w:val="none" w:sz="0" w:space="0" w:color="auto"/>
      </w:divBdr>
    </w:div>
    <w:div w:id="1114788368">
      <w:bodyDiv w:val="1"/>
      <w:marLeft w:val="0"/>
      <w:marRight w:val="0"/>
      <w:marTop w:val="0"/>
      <w:marBottom w:val="0"/>
      <w:divBdr>
        <w:top w:val="none" w:sz="0" w:space="0" w:color="auto"/>
        <w:left w:val="none" w:sz="0" w:space="0" w:color="auto"/>
        <w:bottom w:val="none" w:sz="0" w:space="0" w:color="auto"/>
        <w:right w:val="none" w:sz="0" w:space="0" w:color="auto"/>
      </w:divBdr>
    </w:div>
    <w:div w:id="1117289680">
      <w:bodyDiv w:val="1"/>
      <w:marLeft w:val="0"/>
      <w:marRight w:val="0"/>
      <w:marTop w:val="0"/>
      <w:marBottom w:val="0"/>
      <w:divBdr>
        <w:top w:val="none" w:sz="0" w:space="0" w:color="auto"/>
        <w:left w:val="none" w:sz="0" w:space="0" w:color="auto"/>
        <w:bottom w:val="none" w:sz="0" w:space="0" w:color="auto"/>
        <w:right w:val="none" w:sz="0" w:space="0" w:color="auto"/>
      </w:divBdr>
    </w:div>
    <w:div w:id="1120806737">
      <w:bodyDiv w:val="1"/>
      <w:marLeft w:val="0"/>
      <w:marRight w:val="0"/>
      <w:marTop w:val="0"/>
      <w:marBottom w:val="0"/>
      <w:divBdr>
        <w:top w:val="none" w:sz="0" w:space="0" w:color="auto"/>
        <w:left w:val="none" w:sz="0" w:space="0" w:color="auto"/>
        <w:bottom w:val="none" w:sz="0" w:space="0" w:color="auto"/>
        <w:right w:val="none" w:sz="0" w:space="0" w:color="auto"/>
      </w:divBdr>
    </w:div>
    <w:div w:id="1124270983">
      <w:bodyDiv w:val="1"/>
      <w:marLeft w:val="0"/>
      <w:marRight w:val="0"/>
      <w:marTop w:val="0"/>
      <w:marBottom w:val="0"/>
      <w:divBdr>
        <w:top w:val="none" w:sz="0" w:space="0" w:color="auto"/>
        <w:left w:val="none" w:sz="0" w:space="0" w:color="auto"/>
        <w:bottom w:val="none" w:sz="0" w:space="0" w:color="auto"/>
        <w:right w:val="none" w:sz="0" w:space="0" w:color="auto"/>
      </w:divBdr>
    </w:div>
    <w:div w:id="1127890139">
      <w:bodyDiv w:val="1"/>
      <w:marLeft w:val="0"/>
      <w:marRight w:val="0"/>
      <w:marTop w:val="0"/>
      <w:marBottom w:val="0"/>
      <w:divBdr>
        <w:top w:val="none" w:sz="0" w:space="0" w:color="auto"/>
        <w:left w:val="none" w:sz="0" w:space="0" w:color="auto"/>
        <w:bottom w:val="none" w:sz="0" w:space="0" w:color="auto"/>
        <w:right w:val="none" w:sz="0" w:space="0" w:color="auto"/>
      </w:divBdr>
    </w:div>
    <w:div w:id="1131173922">
      <w:bodyDiv w:val="1"/>
      <w:marLeft w:val="0"/>
      <w:marRight w:val="0"/>
      <w:marTop w:val="0"/>
      <w:marBottom w:val="0"/>
      <w:divBdr>
        <w:top w:val="none" w:sz="0" w:space="0" w:color="auto"/>
        <w:left w:val="none" w:sz="0" w:space="0" w:color="auto"/>
        <w:bottom w:val="none" w:sz="0" w:space="0" w:color="auto"/>
        <w:right w:val="none" w:sz="0" w:space="0" w:color="auto"/>
      </w:divBdr>
    </w:div>
    <w:div w:id="1131510478">
      <w:bodyDiv w:val="1"/>
      <w:marLeft w:val="0"/>
      <w:marRight w:val="0"/>
      <w:marTop w:val="0"/>
      <w:marBottom w:val="0"/>
      <w:divBdr>
        <w:top w:val="none" w:sz="0" w:space="0" w:color="auto"/>
        <w:left w:val="none" w:sz="0" w:space="0" w:color="auto"/>
        <w:bottom w:val="none" w:sz="0" w:space="0" w:color="auto"/>
        <w:right w:val="none" w:sz="0" w:space="0" w:color="auto"/>
      </w:divBdr>
    </w:div>
    <w:div w:id="1131559097">
      <w:bodyDiv w:val="1"/>
      <w:marLeft w:val="0"/>
      <w:marRight w:val="0"/>
      <w:marTop w:val="0"/>
      <w:marBottom w:val="0"/>
      <w:divBdr>
        <w:top w:val="none" w:sz="0" w:space="0" w:color="auto"/>
        <w:left w:val="none" w:sz="0" w:space="0" w:color="auto"/>
        <w:bottom w:val="none" w:sz="0" w:space="0" w:color="auto"/>
        <w:right w:val="none" w:sz="0" w:space="0" w:color="auto"/>
      </w:divBdr>
    </w:div>
    <w:div w:id="1136413235">
      <w:bodyDiv w:val="1"/>
      <w:marLeft w:val="0"/>
      <w:marRight w:val="0"/>
      <w:marTop w:val="0"/>
      <w:marBottom w:val="0"/>
      <w:divBdr>
        <w:top w:val="none" w:sz="0" w:space="0" w:color="auto"/>
        <w:left w:val="none" w:sz="0" w:space="0" w:color="auto"/>
        <w:bottom w:val="none" w:sz="0" w:space="0" w:color="auto"/>
        <w:right w:val="none" w:sz="0" w:space="0" w:color="auto"/>
      </w:divBdr>
    </w:div>
    <w:div w:id="1137600865">
      <w:bodyDiv w:val="1"/>
      <w:marLeft w:val="0"/>
      <w:marRight w:val="0"/>
      <w:marTop w:val="0"/>
      <w:marBottom w:val="0"/>
      <w:divBdr>
        <w:top w:val="none" w:sz="0" w:space="0" w:color="auto"/>
        <w:left w:val="none" w:sz="0" w:space="0" w:color="auto"/>
        <w:bottom w:val="none" w:sz="0" w:space="0" w:color="auto"/>
        <w:right w:val="none" w:sz="0" w:space="0" w:color="auto"/>
      </w:divBdr>
    </w:div>
    <w:div w:id="1148785015">
      <w:bodyDiv w:val="1"/>
      <w:marLeft w:val="0"/>
      <w:marRight w:val="0"/>
      <w:marTop w:val="0"/>
      <w:marBottom w:val="0"/>
      <w:divBdr>
        <w:top w:val="none" w:sz="0" w:space="0" w:color="auto"/>
        <w:left w:val="none" w:sz="0" w:space="0" w:color="auto"/>
        <w:bottom w:val="none" w:sz="0" w:space="0" w:color="auto"/>
        <w:right w:val="none" w:sz="0" w:space="0" w:color="auto"/>
      </w:divBdr>
    </w:div>
    <w:div w:id="1150827418">
      <w:bodyDiv w:val="1"/>
      <w:marLeft w:val="0"/>
      <w:marRight w:val="0"/>
      <w:marTop w:val="0"/>
      <w:marBottom w:val="0"/>
      <w:divBdr>
        <w:top w:val="none" w:sz="0" w:space="0" w:color="auto"/>
        <w:left w:val="none" w:sz="0" w:space="0" w:color="auto"/>
        <w:bottom w:val="none" w:sz="0" w:space="0" w:color="auto"/>
        <w:right w:val="none" w:sz="0" w:space="0" w:color="auto"/>
      </w:divBdr>
    </w:div>
    <w:div w:id="1153646842">
      <w:bodyDiv w:val="1"/>
      <w:marLeft w:val="0"/>
      <w:marRight w:val="0"/>
      <w:marTop w:val="0"/>
      <w:marBottom w:val="0"/>
      <w:divBdr>
        <w:top w:val="none" w:sz="0" w:space="0" w:color="auto"/>
        <w:left w:val="none" w:sz="0" w:space="0" w:color="auto"/>
        <w:bottom w:val="none" w:sz="0" w:space="0" w:color="auto"/>
        <w:right w:val="none" w:sz="0" w:space="0" w:color="auto"/>
      </w:divBdr>
    </w:div>
    <w:div w:id="1153721663">
      <w:bodyDiv w:val="1"/>
      <w:marLeft w:val="0"/>
      <w:marRight w:val="0"/>
      <w:marTop w:val="0"/>
      <w:marBottom w:val="0"/>
      <w:divBdr>
        <w:top w:val="none" w:sz="0" w:space="0" w:color="auto"/>
        <w:left w:val="none" w:sz="0" w:space="0" w:color="auto"/>
        <w:bottom w:val="none" w:sz="0" w:space="0" w:color="auto"/>
        <w:right w:val="none" w:sz="0" w:space="0" w:color="auto"/>
      </w:divBdr>
    </w:div>
    <w:div w:id="1155801739">
      <w:bodyDiv w:val="1"/>
      <w:marLeft w:val="0"/>
      <w:marRight w:val="0"/>
      <w:marTop w:val="0"/>
      <w:marBottom w:val="0"/>
      <w:divBdr>
        <w:top w:val="none" w:sz="0" w:space="0" w:color="auto"/>
        <w:left w:val="none" w:sz="0" w:space="0" w:color="auto"/>
        <w:bottom w:val="none" w:sz="0" w:space="0" w:color="auto"/>
        <w:right w:val="none" w:sz="0" w:space="0" w:color="auto"/>
      </w:divBdr>
    </w:div>
    <w:div w:id="1156648716">
      <w:bodyDiv w:val="1"/>
      <w:marLeft w:val="0"/>
      <w:marRight w:val="0"/>
      <w:marTop w:val="0"/>
      <w:marBottom w:val="0"/>
      <w:divBdr>
        <w:top w:val="none" w:sz="0" w:space="0" w:color="auto"/>
        <w:left w:val="none" w:sz="0" w:space="0" w:color="auto"/>
        <w:bottom w:val="none" w:sz="0" w:space="0" w:color="auto"/>
        <w:right w:val="none" w:sz="0" w:space="0" w:color="auto"/>
      </w:divBdr>
    </w:div>
    <w:div w:id="1159884505">
      <w:bodyDiv w:val="1"/>
      <w:marLeft w:val="0"/>
      <w:marRight w:val="0"/>
      <w:marTop w:val="0"/>
      <w:marBottom w:val="0"/>
      <w:divBdr>
        <w:top w:val="none" w:sz="0" w:space="0" w:color="auto"/>
        <w:left w:val="none" w:sz="0" w:space="0" w:color="auto"/>
        <w:bottom w:val="none" w:sz="0" w:space="0" w:color="auto"/>
        <w:right w:val="none" w:sz="0" w:space="0" w:color="auto"/>
      </w:divBdr>
    </w:div>
    <w:div w:id="1159998669">
      <w:bodyDiv w:val="1"/>
      <w:marLeft w:val="0"/>
      <w:marRight w:val="0"/>
      <w:marTop w:val="0"/>
      <w:marBottom w:val="0"/>
      <w:divBdr>
        <w:top w:val="none" w:sz="0" w:space="0" w:color="auto"/>
        <w:left w:val="none" w:sz="0" w:space="0" w:color="auto"/>
        <w:bottom w:val="none" w:sz="0" w:space="0" w:color="auto"/>
        <w:right w:val="none" w:sz="0" w:space="0" w:color="auto"/>
      </w:divBdr>
    </w:div>
    <w:div w:id="1163397468">
      <w:bodyDiv w:val="1"/>
      <w:marLeft w:val="0"/>
      <w:marRight w:val="0"/>
      <w:marTop w:val="0"/>
      <w:marBottom w:val="0"/>
      <w:divBdr>
        <w:top w:val="none" w:sz="0" w:space="0" w:color="auto"/>
        <w:left w:val="none" w:sz="0" w:space="0" w:color="auto"/>
        <w:bottom w:val="none" w:sz="0" w:space="0" w:color="auto"/>
        <w:right w:val="none" w:sz="0" w:space="0" w:color="auto"/>
      </w:divBdr>
    </w:div>
    <w:div w:id="1164317988">
      <w:bodyDiv w:val="1"/>
      <w:marLeft w:val="0"/>
      <w:marRight w:val="0"/>
      <w:marTop w:val="0"/>
      <w:marBottom w:val="0"/>
      <w:divBdr>
        <w:top w:val="none" w:sz="0" w:space="0" w:color="auto"/>
        <w:left w:val="none" w:sz="0" w:space="0" w:color="auto"/>
        <w:bottom w:val="none" w:sz="0" w:space="0" w:color="auto"/>
        <w:right w:val="none" w:sz="0" w:space="0" w:color="auto"/>
      </w:divBdr>
    </w:div>
    <w:div w:id="1164970650">
      <w:bodyDiv w:val="1"/>
      <w:marLeft w:val="0"/>
      <w:marRight w:val="0"/>
      <w:marTop w:val="0"/>
      <w:marBottom w:val="0"/>
      <w:divBdr>
        <w:top w:val="none" w:sz="0" w:space="0" w:color="auto"/>
        <w:left w:val="none" w:sz="0" w:space="0" w:color="auto"/>
        <w:bottom w:val="none" w:sz="0" w:space="0" w:color="auto"/>
        <w:right w:val="none" w:sz="0" w:space="0" w:color="auto"/>
      </w:divBdr>
    </w:div>
    <w:div w:id="1173182211">
      <w:bodyDiv w:val="1"/>
      <w:marLeft w:val="0"/>
      <w:marRight w:val="0"/>
      <w:marTop w:val="0"/>
      <w:marBottom w:val="0"/>
      <w:divBdr>
        <w:top w:val="none" w:sz="0" w:space="0" w:color="auto"/>
        <w:left w:val="none" w:sz="0" w:space="0" w:color="auto"/>
        <w:bottom w:val="none" w:sz="0" w:space="0" w:color="auto"/>
        <w:right w:val="none" w:sz="0" w:space="0" w:color="auto"/>
      </w:divBdr>
    </w:div>
    <w:div w:id="1179395716">
      <w:bodyDiv w:val="1"/>
      <w:marLeft w:val="0"/>
      <w:marRight w:val="0"/>
      <w:marTop w:val="0"/>
      <w:marBottom w:val="0"/>
      <w:divBdr>
        <w:top w:val="none" w:sz="0" w:space="0" w:color="auto"/>
        <w:left w:val="none" w:sz="0" w:space="0" w:color="auto"/>
        <w:bottom w:val="none" w:sz="0" w:space="0" w:color="auto"/>
        <w:right w:val="none" w:sz="0" w:space="0" w:color="auto"/>
      </w:divBdr>
    </w:div>
    <w:div w:id="1179466412">
      <w:bodyDiv w:val="1"/>
      <w:marLeft w:val="0"/>
      <w:marRight w:val="0"/>
      <w:marTop w:val="0"/>
      <w:marBottom w:val="0"/>
      <w:divBdr>
        <w:top w:val="none" w:sz="0" w:space="0" w:color="auto"/>
        <w:left w:val="none" w:sz="0" w:space="0" w:color="auto"/>
        <w:bottom w:val="none" w:sz="0" w:space="0" w:color="auto"/>
        <w:right w:val="none" w:sz="0" w:space="0" w:color="auto"/>
      </w:divBdr>
    </w:div>
    <w:div w:id="1187212621">
      <w:bodyDiv w:val="1"/>
      <w:marLeft w:val="0"/>
      <w:marRight w:val="0"/>
      <w:marTop w:val="0"/>
      <w:marBottom w:val="0"/>
      <w:divBdr>
        <w:top w:val="none" w:sz="0" w:space="0" w:color="auto"/>
        <w:left w:val="none" w:sz="0" w:space="0" w:color="auto"/>
        <w:bottom w:val="none" w:sz="0" w:space="0" w:color="auto"/>
        <w:right w:val="none" w:sz="0" w:space="0" w:color="auto"/>
      </w:divBdr>
    </w:div>
    <w:div w:id="1188637875">
      <w:bodyDiv w:val="1"/>
      <w:marLeft w:val="0"/>
      <w:marRight w:val="0"/>
      <w:marTop w:val="0"/>
      <w:marBottom w:val="0"/>
      <w:divBdr>
        <w:top w:val="none" w:sz="0" w:space="0" w:color="auto"/>
        <w:left w:val="none" w:sz="0" w:space="0" w:color="auto"/>
        <w:bottom w:val="none" w:sz="0" w:space="0" w:color="auto"/>
        <w:right w:val="none" w:sz="0" w:space="0" w:color="auto"/>
      </w:divBdr>
    </w:div>
    <w:div w:id="1192886775">
      <w:bodyDiv w:val="1"/>
      <w:marLeft w:val="0"/>
      <w:marRight w:val="0"/>
      <w:marTop w:val="0"/>
      <w:marBottom w:val="0"/>
      <w:divBdr>
        <w:top w:val="none" w:sz="0" w:space="0" w:color="auto"/>
        <w:left w:val="none" w:sz="0" w:space="0" w:color="auto"/>
        <w:bottom w:val="none" w:sz="0" w:space="0" w:color="auto"/>
        <w:right w:val="none" w:sz="0" w:space="0" w:color="auto"/>
      </w:divBdr>
    </w:div>
    <w:div w:id="1194424307">
      <w:bodyDiv w:val="1"/>
      <w:marLeft w:val="0"/>
      <w:marRight w:val="0"/>
      <w:marTop w:val="0"/>
      <w:marBottom w:val="0"/>
      <w:divBdr>
        <w:top w:val="none" w:sz="0" w:space="0" w:color="auto"/>
        <w:left w:val="none" w:sz="0" w:space="0" w:color="auto"/>
        <w:bottom w:val="none" w:sz="0" w:space="0" w:color="auto"/>
        <w:right w:val="none" w:sz="0" w:space="0" w:color="auto"/>
      </w:divBdr>
    </w:div>
    <w:div w:id="1200819068">
      <w:bodyDiv w:val="1"/>
      <w:marLeft w:val="0"/>
      <w:marRight w:val="0"/>
      <w:marTop w:val="0"/>
      <w:marBottom w:val="0"/>
      <w:divBdr>
        <w:top w:val="none" w:sz="0" w:space="0" w:color="auto"/>
        <w:left w:val="none" w:sz="0" w:space="0" w:color="auto"/>
        <w:bottom w:val="none" w:sz="0" w:space="0" w:color="auto"/>
        <w:right w:val="none" w:sz="0" w:space="0" w:color="auto"/>
      </w:divBdr>
    </w:div>
    <w:div w:id="1202018385">
      <w:bodyDiv w:val="1"/>
      <w:marLeft w:val="0"/>
      <w:marRight w:val="0"/>
      <w:marTop w:val="0"/>
      <w:marBottom w:val="0"/>
      <w:divBdr>
        <w:top w:val="none" w:sz="0" w:space="0" w:color="auto"/>
        <w:left w:val="none" w:sz="0" w:space="0" w:color="auto"/>
        <w:bottom w:val="none" w:sz="0" w:space="0" w:color="auto"/>
        <w:right w:val="none" w:sz="0" w:space="0" w:color="auto"/>
      </w:divBdr>
    </w:div>
    <w:div w:id="1202938748">
      <w:bodyDiv w:val="1"/>
      <w:marLeft w:val="0"/>
      <w:marRight w:val="0"/>
      <w:marTop w:val="0"/>
      <w:marBottom w:val="0"/>
      <w:divBdr>
        <w:top w:val="none" w:sz="0" w:space="0" w:color="auto"/>
        <w:left w:val="none" w:sz="0" w:space="0" w:color="auto"/>
        <w:bottom w:val="none" w:sz="0" w:space="0" w:color="auto"/>
        <w:right w:val="none" w:sz="0" w:space="0" w:color="auto"/>
      </w:divBdr>
    </w:div>
    <w:div w:id="1204756663">
      <w:bodyDiv w:val="1"/>
      <w:marLeft w:val="0"/>
      <w:marRight w:val="0"/>
      <w:marTop w:val="0"/>
      <w:marBottom w:val="0"/>
      <w:divBdr>
        <w:top w:val="none" w:sz="0" w:space="0" w:color="auto"/>
        <w:left w:val="none" w:sz="0" w:space="0" w:color="auto"/>
        <w:bottom w:val="none" w:sz="0" w:space="0" w:color="auto"/>
        <w:right w:val="none" w:sz="0" w:space="0" w:color="auto"/>
      </w:divBdr>
    </w:div>
    <w:div w:id="1208956634">
      <w:bodyDiv w:val="1"/>
      <w:marLeft w:val="0"/>
      <w:marRight w:val="0"/>
      <w:marTop w:val="0"/>
      <w:marBottom w:val="0"/>
      <w:divBdr>
        <w:top w:val="none" w:sz="0" w:space="0" w:color="auto"/>
        <w:left w:val="none" w:sz="0" w:space="0" w:color="auto"/>
        <w:bottom w:val="none" w:sz="0" w:space="0" w:color="auto"/>
        <w:right w:val="none" w:sz="0" w:space="0" w:color="auto"/>
      </w:divBdr>
    </w:div>
    <w:div w:id="1213421923">
      <w:bodyDiv w:val="1"/>
      <w:marLeft w:val="0"/>
      <w:marRight w:val="0"/>
      <w:marTop w:val="0"/>
      <w:marBottom w:val="0"/>
      <w:divBdr>
        <w:top w:val="none" w:sz="0" w:space="0" w:color="auto"/>
        <w:left w:val="none" w:sz="0" w:space="0" w:color="auto"/>
        <w:bottom w:val="none" w:sz="0" w:space="0" w:color="auto"/>
        <w:right w:val="none" w:sz="0" w:space="0" w:color="auto"/>
      </w:divBdr>
    </w:div>
    <w:div w:id="1217625972">
      <w:bodyDiv w:val="1"/>
      <w:marLeft w:val="0"/>
      <w:marRight w:val="0"/>
      <w:marTop w:val="0"/>
      <w:marBottom w:val="0"/>
      <w:divBdr>
        <w:top w:val="none" w:sz="0" w:space="0" w:color="auto"/>
        <w:left w:val="none" w:sz="0" w:space="0" w:color="auto"/>
        <w:bottom w:val="none" w:sz="0" w:space="0" w:color="auto"/>
        <w:right w:val="none" w:sz="0" w:space="0" w:color="auto"/>
      </w:divBdr>
    </w:div>
    <w:div w:id="1219900919">
      <w:bodyDiv w:val="1"/>
      <w:marLeft w:val="0"/>
      <w:marRight w:val="0"/>
      <w:marTop w:val="0"/>
      <w:marBottom w:val="0"/>
      <w:divBdr>
        <w:top w:val="none" w:sz="0" w:space="0" w:color="auto"/>
        <w:left w:val="none" w:sz="0" w:space="0" w:color="auto"/>
        <w:bottom w:val="none" w:sz="0" w:space="0" w:color="auto"/>
        <w:right w:val="none" w:sz="0" w:space="0" w:color="auto"/>
      </w:divBdr>
    </w:div>
    <w:div w:id="1222063217">
      <w:bodyDiv w:val="1"/>
      <w:marLeft w:val="0"/>
      <w:marRight w:val="0"/>
      <w:marTop w:val="0"/>
      <w:marBottom w:val="0"/>
      <w:divBdr>
        <w:top w:val="none" w:sz="0" w:space="0" w:color="auto"/>
        <w:left w:val="none" w:sz="0" w:space="0" w:color="auto"/>
        <w:bottom w:val="none" w:sz="0" w:space="0" w:color="auto"/>
        <w:right w:val="none" w:sz="0" w:space="0" w:color="auto"/>
      </w:divBdr>
    </w:div>
    <w:div w:id="1222516421">
      <w:bodyDiv w:val="1"/>
      <w:marLeft w:val="0"/>
      <w:marRight w:val="0"/>
      <w:marTop w:val="0"/>
      <w:marBottom w:val="0"/>
      <w:divBdr>
        <w:top w:val="none" w:sz="0" w:space="0" w:color="auto"/>
        <w:left w:val="none" w:sz="0" w:space="0" w:color="auto"/>
        <w:bottom w:val="none" w:sz="0" w:space="0" w:color="auto"/>
        <w:right w:val="none" w:sz="0" w:space="0" w:color="auto"/>
      </w:divBdr>
    </w:div>
    <w:div w:id="1222713569">
      <w:bodyDiv w:val="1"/>
      <w:marLeft w:val="0"/>
      <w:marRight w:val="0"/>
      <w:marTop w:val="0"/>
      <w:marBottom w:val="0"/>
      <w:divBdr>
        <w:top w:val="none" w:sz="0" w:space="0" w:color="auto"/>
        <w:left w:val="none" w:sz="0" w:space="0" w:color="auto"/>
        <w:bottom w:val="none" w:sz="0" w:space="0" w:color="auto"/>
        <w:right w:val="none" w:sz="0" w:space="0" w:color="auto"/>
      </w:divBdr>
    </w:div>
    <w:div w:id="1223444387">
      <w:bodyDiv w:val="1"/>
      <w:marLeft w:val="0"/>
      <w:marRight w:val="0"/>
      <w:marTop w:val="0"/>
      <w:marBottom w:val="0"/>
      <w:divBdr>
        <w:top w:val="none" w:sz="0" w:space="0" w:color="auto"/>
        <w:left w:val="none" w:sz="0" w:space="0" w:color="auto"/>
        <w:bottom w:val="none" w:sz="0" w:space="0" w:color="auto"/>
        <w:right w:val="none" w:sz="0" w:space="0" w:color="auto"/>
      </w:divBdr>
    </w:div>
    <w:div w:id="1225484749">
      <w:bodyDiv w:val="1"/>
      <w:marLeft w:val="0"/>
      <w:marRight w:val="0"/>
      <w:marTop w:val="0"/>
      <w:marBottom w:val="0"/>
      <w:divBdr>
        <w:top w:val="none" w:sz="0" w:space="0" w:color="auto"/>
        <w:left w:val="none" w:sz="0" w:space="0" w:color="auto"/>
        <w:bottom w:val="none" w:sz="0" w:space="0" w:color="auto"/>
        <w:right w:val="none" w:sz="0" w:space="0" w:color="auto"/>
      </w:divBdr>
    </w:div>
    <w:div w:id="1226524098">
      <w:bodyDiv w:val="1"/>
      <w:marLeft w:val="0"/>
      <w:marRight w:val="0"/>
      <w:marTop w:val="0"/>
      <w:marBottom w:val="0"/>
      <w:divBdr>
        <w:top w:val="none" w:sz="0" w:space="0" w:color="auto"/>
        <w:left w:val="none" w:sz="0" w:space="0" w:color="auto"/>
        <w:bottom w:val="none" w:sz="0" w:space="0" w:color="auto"/>
        <w:right w:val="none" w:sz="0" w:space="0" w:color="auto"/>
      </w:divBdr>
    </w:div>
    <w:div w:id="1236479382">
      <w:bodyDiv w:val="1"/>
      <w:marLeft w:val="0"/>
      <w:marRight w:val="0"/>
      <w:marTop w:val="0"/>
      <w:marBottom w:val="0"/>
      <w:divBdr>
        <w:top w:val="none" w:sz="0" w:space="0" w:color="auto"/>
        <w:left w:val="none" w:sz="0" w:space="0" w:color="auto"/>
        <w:bottom w:val="none" w:sz="0" w:space="0" w:color="auto"/>
        <w:right w:val="none" w:sz="0" w:space="0" w:color="auto"/>
      </w:divBdr>
    </w:div>
    <w:div w:id="1256012281">
      <w:bodyDiv w:val="1"/>
      <w:marLeft w:val="0"/>
      <w:marRight w:val="0"/>
      <w:marTop w:val="0"/>
      <w:marBottom w:val="0"/>
      <w:divBdr>
        <w:top w:val="none" w:sz="0" w:space="0" w:color="auto"/>
        <w:left w:val="none" w:sz="0" w:space="0" w:color="auto"/>
        <w:bottom w:val="none" w:sz="0" w:space="0" w:color="auto"/>
        <w:right w:val="none" w:sz="0" w:space="0" w:color="auto"/>
      </w:divBdr>
    </w:div>
    <w:div w:id="1261834286">
      <w:bodyDiv w:val="1"/>
      <w:marLeft w:val="0"/>
      <w:marRight w:val="0"/>
      <w:marTop w:val="0"/>
      <w:marBottom w:val="0"/>
      <w:divBdr>
        <w:top w:val="none" w:sz="0" w:space="0" w:color="auto"/>
        <w:left w:val="none" w:sz="0" w:space="0" w:color="auto"/>
        <w:bottom w:val="none" w:sz="0" w:space="0" w:color="auto"/>
        <w:right w:val="none" w:sz="0" w:space="0" w:color="auto"/>
      </w:divBdr>
    </w:div>
    <w:div w:id="1265725559">
      <w:bodyDiv w:val="1"/>
      <w:marLeft w:val="0"/>
      <w:marRight w:val="0"/>
      <w:marTop w:val="0"/>
      <w:marBottom w:val="0"/>
      <w:divBdr>
        <w:top w:val="none" w:sz="0" w:space="0" w:color="auto"/>
        <w:left w:val="none" w:sz="0" w:space="0" w:color="auto"/>
        <w:bottom w:val="none" w:sz="0" w:space="0" w:color="auto"/>
        <w:right w:val="none" w:sz="0" w:space="0" w:color="auto"/>
      </w:divBdr>
    </w:div>
    <w:div w:id="1266420955">
      <w:bodyDiv w:val="1"/>
      <w:marLeft w:val="0"/>
      <w:marRight w:val="0"/>
      <w:marTop w:val="0"/>
      <w:marBottom w:val="0"/>
      <w:divBdr>
        <w:top w:val="none" w:sz="0" w:space="0" w:color="auto"/>
        <w:left w:val="none" w:sz="0" w:space="0" w:color="auto"/>
        <w:bottom w:val="none" w:sz="0" w:space="0" w:color="auto"/>
        <w:right w:val="none" w:sz="0" w:space="0" w:color="auto"/>
      </w:divBdr>
    </w:div>
    <w:div w:id="1268655795">
      <w:bodyDiv w:val="1"/>
      <w:marLeft w:val="0"/>
      <w:marRight w:val="0"/>
      <w:marTop w:val="0"/>
      <w:marBottom w:val="0"/>
      <w:divBdr>
        <w:top w:val="none" w:sz="0" w:space="0" w:color="auto"/>
        <w:left w:val="none" w:sz="0" w:space="0" w:color="auto"/>
        <w:bottom w:val="none" w:sz="0" w:space="0" w:color="auto"/>
        <w:right w:val="none" w:sz="0" w:space="0" w:color="auto"/>
      </w:divBdr>
    </w:div>
    <w:div w:id="1271087565">
      <w:bodyDiv w:val="1"/>
      <w:marLeft w:val="0"/>
      <w:marRight w:val="0"/>
      <w:marTop w:val="0"/>
      <w:marBottom w:val="0"/>
      <w:divBdr>
        <w:top w:val="none" w:sz="0" w:space="0" w:color="auto"/>
        <w:left w:val="none" w:sz="0" w:space="0" w:color="auto"/>
        <w:bottom w:val="none" w:sz="0" w:space="0" w:color="auto"/>
        <w:right w:val="none" w:sz="0" w:space="0" w:color="auto"/>
      </w:divBdr>
    </w:div>
    <w:div w:id="1274821799">
      <w:bodyDiv w:val="1"/>
      <w:marLeft w:val="0"/>
      <w:marRight w:val="0"/>
      <w:marTop w:val="0"/>
      <w:marBottom w:val="0"/>
      <w:divBdr>
        <w:top w:val="none" w:sz="0" w:space="0" w:color="auto"/>
        <w:left w:val="none" w:sz="0" w:space="0" w:color="auto"/>
        <w:bottom w:val="none" w:sz="0" w:space="0" w:color="auto"/>
        <w:right w:val="none" w:sz="0" w:space="0" w:color="auto"/>
      </w:divBdr>
    </w:div>
    <w:div w:id="1276981013">
      <w:bodyDiv w:val="1"/>
      <w:marLeft w:val="0"/>
      <w:marRight w:val="0"/>
      <w:marTop w:val="0"/>
      <w:marBottom w:val="0"/>
      <w:divBdr>
        <w:top w:val="none" w:sz="0" w:space="0" w:color="auto"/>
        <w:left w:val="none" w:sz="0" w:space="0" w:color="auto"/>
        <w:bottom w:val="none" w:sz="0" w:space="0" w:color="auto"/>
        <w:right w:val="none" w:sz="0" w:space="0" w:color="auto"/>
      </w:divBdr>
    </w:div>
    <w:div w:id="1293488087">
      <w:bodyDiv w:val="1"/>
      <w:marLeft w:val="0"/>
      <w:marRight w:val="0"/>
      <w:marTop w:val="0"/>
      <w:marBottom w:val="0"/>
      <w:divBdr>
        <w:top w:val="none" w:sz="0" w:space="0" w:color="auto"/>
        <w:left w:val="none" w:sz="0" w:space="0" w:color="auto"/>
        <w:bottom w:val="none" w:sz="0" w:space="0" w:color="auto"/>
        <w:right w:val="none" w:sz="0" w:space="0" w:color="auto"/>
      </w:divBdr>
    </w:div>
    <w:div w:id="1296176699">
      <w:bodyDiv w:val="1"/>
      <w:marLeft w:val="0"/>
      <w:marRight w:val="0"/>
      <w:marTop w:val="0"/>
      <w:marBottom w:val="0"/>
      <w:divBdr>
        <w:top w:val="none" w:sz="0" w:space="0" w:color="auto"/>
        <w:left w:val="none" w:sz="0" w:space="0" w:color="auto"/>
        <w:bottom w:val="none" w:sz="0" w:space="0" w:color="auto"/>
        <w:right w:val="none" w:sz="0" w:space="0" w:color="auto"/>
      </w:divBdr>
    </w:div>
    <w:div w:id="1296325648">
      <w:bodyDiv w:val="1"/>
      <w:marLeft w:val="0"/>
      <w:marRight w:val="0"/>
      <w:marTop w:val="0"/>
      <w:marBottom w:val="0"/>
      <w:divBdr>
        <w:top w:val="none" w:sz="0" w:space="0" w:color="auto"/>
        <w:left w:val="none" w:sz="0" w:space="0" w:color="auto"/>
        <w:bottom w:val="none" w:sz="0" w:space="0" w:color="auto"/>
        <w:right w:val="none" w:sz="0" w:space="0" w:color="auto"/>
      </w:divBdr>
    </w:div>
    <w:div w:id="1303465207">
      <w:bodyDiv w:val="1"/>
      <w:marLeft w:val="0"/>
      <w:marRight w:val="0"/>
      <w:marTop w:val="0"/>
      <w:marBottom w:val="0"/>
      <w:divBdr>
        <w:top w:val="none" w:sz="0" w:space="0" w:color="auto"/>
        <w:left w:val="none" w:sz="0" w:space="0" w:color="auto"/>
        <w:bottom w:val="none" w:sz="0" w:space="0" w:color="auto"/>
        <w:right w:val="none" w:sz="0" w:space="0" w:color="auto"/>
      </w:divBdr>
    </w:div>
    <w:div w:id="1309164959">
      <w:bodyDiv w:val="1"/>
      <w:marLeft w:val="0"/>
      <w:marRight w:val="0"/>
      <w:marTop w:val="0"/>
      <w:marBottom w:val="0"/>
      <w:divBdr>
        <w:top w:val="none" w:sz="0" w:space="0" w:color="auto"/>
        <w:left w:val="none" w:sz="0" w:space="0" w:color="auto"/>
        <w:bottom w:val="none" w:sz="0" w:space="0" w:color="auto"/>
        <w:right w:val="none" w:sz="0" w:space="0" w:color="auto"/>
      </w:divBdr>
    </w:div>
    <w:div w:id="1309284903">
      <w:bodyDiv w:val="1"/>
      <w:marLeft w:val="0"/>
      <w:marRight w:val="0"/>
      <w:marTop w:val="0"/>
      <w:marBottom w:val="0"/>
      <w:divBdr>
        <w:top w:val="none" w:sz="0" w:space="0" w:color="auto"/>
        <w:left w:val="none" w:sz="0" w:space="0" w:color="auto"/>
        <w:bottom w:val="none" w:sz="0" w:space="0" w:color="auto"/>
        <w:right w:val="none" w:sz="0" w:space="0" w:color="auto"/>
      </w:divBdr>
    </w:div>
    <w:div w:id="1327589467">
      <w:bodyDiv w:val="1"/>
      <w:marLeft w:val="0"/>
      <w:marRight w:val="0"/>
      <w:marTop w:val="0"/>
      <w:marBottom w:val="0"/>
      <w:divBdr>
        <w:top w:val="none" w:sz="0" w:space="0" w:color="auto"/>
        <w:left w:val="none" w:sz="0" w:space="0" w:color="auto"/>
        <w:bottom w:val="none" w:sz="0" w:space="0" w:color="auto"/>
        <w:right w:val="none" w:sz="0" w:space="0" w:color="auto"/>
      </w:divBdr>
    </w:div>
    <w:div w:id="1331908211">
      <w:bodyDiv w:val="1"/>
      <w:marLeft w:val="0"/>
      <w:marRight w:val="0"/>
      <w:marTop w:val="0"/>
      <w:marBottom w:val="0"/>
      <w:divBdr>
        <w:top w:val="none" w:sz="0" w:space="0" w:color="auto"/>
        <w:left w:val="none" w:sz="0" w:space="0" w:color="auto"/>
        <w:bottom w:val="none" w:sz="0" w:space="0" w:color="auto"/>
        <w:right w:val="none" w:sz="0" w:space="0" w:color="auto"/>
      </w:divBdr>
      <w:divsChild>
        <w:div w:id="625359550">
          <w:marLeft w:val="0"/>
          <w:marRight w:val="0"/>
          <w:marTop w:val="0"/>
          <w:marBottom w:val="0"/>
          <w:divBdr>
            <w:top w:val="none" w:sz="0" w:space="0" w:color="auto"/>
            <w:left w:val="none" w:sz="0" w:space="0" w:color="auto"/>
            <w:bottom w:val="none" w:sz="0" w:space="0" w:color="auto"/>
            <w:right w:val="none" w:sz="0" w:space="0" w:color="auto"/>
          </w:divBdr>
        </w:div>
        <w:div w:id="349337705">
          <w:marLeft w:val="0"/>
          <w:marRight w:val="0"/>
          <w:marTop w:val="0"/>
          <w:marBottom w:val="0"/>
          <w:divBdr>
            <w:top w:val="none" w:sz="0" w:space="0" w:color="auto"/>
            <w:left w:val="none" w:sz="0" w:space="0" w:color="auto"/>
            <w:bottom w:val="none" w:sz="0" w:space="0" w:color="auto"/>
            <w:right w:val="none" w:sz="0" w:space="0" w:color="auto"/>
          </w:divBdr>
        </w:div>
        <w:div w:id="1705129047">
          <w:marLeft w:val="0"/>
          <w:marRight w:val="0"/>
          <w:marTop w:val="0"/>
          <w:marBottom w:val="0"/>
          <w:divBdr>
            <w:top w:val="none" w:sz="0" w:space="0" w:color="auto"/>
            <w:left w:val="none" w:sz="0" w:space="0" w:color="auto"/>
            <w:bottom w:val="none" w:sz="0" w:space="0" w:color="auto"/>
            <w:right w:val="none" w:sz="0" w:space="0" w:color="auto"/>
          </w:divBdr>
          <w:divsChild>
            <w:div w:id="21397493">
              <w:marLeft w:val="0"/>
              <w:marRight w:val="0"/>
              <w:marTop w:val="0"/>
              <w:marBottom w:val="0"/>
              <w:divBdr>
                <w:top w:val="none" w:sz="0" w:space="0" w:color="auto"/>
                <w:left w:val="none" w:sz="0" w:space="0" w:color="auto"/>
                <w:bottom w:val="none" w:sz="0" w:space="0" w:color="auto"/>
                <w:right w:val="none" w:sz="0" w:space="0" w:color="auto"/>
              </w:divBdr>
            </w:div>
            <w:div w:id="209003426">
              <w:marLeft w:val="0"/>
              <w:marRight w:val="0"/>
              <w:marTop w:val="0"/>
              <w:marBottom w:val="0"/>
              <w:divBdr>
                <w:top w:val="none" w:sz="0" w:space="0" w:color="auto"/>
                <w:left w:val="none" w:sz="0" w:space="0" w:color="auto"/>
                <w:bottom w:val="none" w:sz="0" w:space="0" w:color="auto"/>
                <w:right w:val="none" w:sz="0" w:space="0" w:color="auto"/>
              </w:divBdr>
            </w:div>
            <w:div w:id="238757678">
              <w:marLeft w:val="0"/>
              <w:marRight w:val="0"/>
              <w:marTop w:val="0"/>
              <w:marBottom w:val="0"/>
              <w:divBdr>
                <w:top w:val="none" w:sz="0" w:space="0" w:color="auto"/>
                <w:left w:val="none" w:sz="0" w:space="0" w:color="auto"/>
                <w:bottom w:val="none" w:sz="0" w:space="0" w:color="auto"/>
                <w:right w:val="none" w:sz="0" w:space="0" w:color="auto"/>
              </w:divBdr>
            </w:div>
            <w:div w:id="895048021">
              <w:marLeft w:val="0"/>
              <w:marRight w:val="0"/>
              <w:marTop w:val="0"/>
              <w:marBottom w:val="0"/>
              <w:divBdr>
                <w:top w:val="none" w:sz="0" w:space="0" w:color="auto"/>
                <w:left w:val="none" w:sz="0" w:space="0" w:color="auto"/>
                <w:bottom w:val="none" w:sz="0" w:space="0" w:color="auto"/>
                <w:right w:val="none" w:sz="0" w:space="0" w:color="auto"/>
              </w:divBdr>
            </w:div>
            <w:div w:id="617489434">
              <w:marLeft w:val="0"/>
              <w:marRight w:val="0"/>
              <w:marTop w:val="0"/>
              <w:marBottom w:val="0"/>
              <w:divBdr>
                <w:top w:val="none" w:sz="0" w:space="0" w:color="auto"/>
                <w:left w:val="none" w:sz="0" w:space="0" w:color="auto"/>
                <w:bottom w:val="none" w:sz="0" w:space="0" w:color="auto"/>
                <w:right w:val="none" w:sz="0" w:space="0" w:color="auto"/>
              </w:divBdr>
            </w:div>
            <w:div w:id="220750884">
              <w:marLeft w:val="0"/>
              <w:marRight w:val="0"/>
              <w:marTop w:val="0"/>
              <w:marBottom w:val="0"/>
              <w:divBdr>
                <w:top w:val="none" w:sz="0" w:space="0" w:color="auto"/>
                <w:left w:val="none" w:sz="0" w:space="0" w:color="auto"/>
                <w:bottom w:val="none" w:sz="0" w:space="0" w:color="auto"/>
                <w:right w:val="none" w:sz="0" w:space="0" w:color="auto"/>
              </w:divBdr>
            </w:div>
            <w:div w:id="1310406588">
              <w:marLeft w:val="0"/>
              <w:marRight w:val="0"/>
              <w:marTop w:val="0"/>
              <w:marBottom w:val="0"/>
              <w:divBdr>
                <w:top w:val="none" w:sz="0" w:space="0" w:color="auto"/>
                <w:left w:val="none" w:sz="0" w:space="0" w:color="auto"/>
                <w:bottom w:val="none" w:sz="0" w:space="0" w:color="auto"/>
                <w:right w:val="none" w:sz="0" w:space="0" w:color="auto"/>
              </w:divBdr>
            </w:div>
            <w:div w:id="1160581650">
              <w:marLeft w:val="0"/>
              <w:marRight w:val="0"/>
              <w:marTop w:val="0"/>
              <w:marBottom w:val="0"/>
              <w:divBdr>
                <w:top w:val="none" w:sz="0" w:space="0" w:color="auto"/>
                <w:left w:val="none" w:sz="0" w:space="0" w:color="auto"/>
                <w:bottom w:val="none" w:sz="0" w:space="0" w:color="auto"/>
                <w:right w:val="none" w:sz="0" w:space="0" w:color="auto"/>
              </w:divBdr>
            </w:div>
            <w:div w:id="1200774930">
              <w:marLeft w:val="0"/>
              <w:marRight w:val="0"/>
              <w:marTop w:val="0"/>
              <w:marBottom w:val="0"/>
              <w:divBdr>
                <w:top w:val="none" w:sz="0" w:space="0" w:color="auto"/>
                <w:left w:val="none" w:sz="0" w:space="0" w:color="auto"/>
                <w:bottom w:val="none" w:sz="0" w:space="0" w:color="auto"/>
                <w:right w:val="none" w:sz="0" w:space="0" w:color="auto"/>
              </w:divBdr>
            </w:div>
            <w:div w:id="1330017088">
              <w:marLeft w:val="0"/>
              <w:marRight w:val="0"/>
              <w:marTop w:val="0"/>
              <w:marBottom w:val="0"/>
              <w:divBdr>
                <w:top w:val="none" w:sz="0" w:space="0" w:color="auto"/>
                <w:left w:val="none" w:sz="0" w:space="0" w:color="auto"/>
                <w:bottom w:val="none" w:sz="0" w:space="0" w:color="auto"/>
                <w:right w:val="none" w:sz="0" w:space="0" w:color="auto"/>
              </w:divBdr>
            </w:div>
            <w:div w:id="118649075">
              <w:marLeft w:val="0"/>
              <w:marRight w:val="0"/>
              <w:marTop w:val="0"/>
              <w:marBottom w:val="0"/>
              <w:divBdr>
                <w:top w:val="none" w:sz="0" w:space="0" w:color="auto"/>
                <w:left w:val="none" w:sz="0" w:space="0" w:color="auto"/>
                <w:bottom w:val="none" w:sz="0" w:space="0" w:color="auto"/>
                <w:right w:val="none" w:sz="0" w:space="0" w:color="auto"/>
              </w:divBdr>
            </w:div>
            <w:div w:id="900481244">
              <w:marLeft w:val="0"/>
              <w:marRight w:val="0"/>
              <w:marTop w:val="0"/>
              <w:marBottom w:val="0"/>
              <w:divBdr>
                <w:top w:val="none" w:sz="0" w:space="0" w:color="auto"/>
                <w:left w:val="none" w:sz="0" w:space="0" w:color="auto"/>
                <w:bottom w:val="none" w:sz="0" w:space="0" w:color="auto"/>
                <w:right w:val="none" w:sz="0" w:space="0" w:color="auto"/>
              </w:divBdr>
            </w:div>
          </w:divsChild>
        </w:div>
        <w:div w:id="2069914670">
          <w:marLeft w:val="0"/>
          <w:marRight w:val="0"/>
          <w:marTop w:val="0"/>
          <w:marBottom w:val="0"/>
          <w:divBdr>
            <w:top w:val="none" w:sz="0" w:space="0" w:color="auto"/>
            <w:left w:val="none" w:sz="0" w:space="0" w:color="auto"/>
            <w:bottom w:val="none" w:sz="0" w:space="0" w:color="auto"/>
            <w:right w:val="none" w:sz="0" w:space="0" w:color="auto"/>
          </w:divBdr>
        </w:div>
      </w:divsChild>
    </w:div>
    <w:div w:id="1332834311">
      <w:bodyDiv w:val="1"/>
      <w:marLeft w:val="0"/>
      <w:marRight w:val="0"/>
      <w:marTop w:val="0"/>
      <w:marBottom w:val="0"/>
      <w:divBdr>
        <w:top w:val="none" w:sz="0" w:space="0" w:color="auto"/>
        <w:left w:val="none" w:sz="0" w:space="0" w:color="auto"/>
        <w:bottom w:val="none" w:sz="0" w:space="0" w:color="auto"/>
        <w:right w:val="none" w:sz="0" w:space="0" w:color="auto"/>
      </w:divBdr>
    </w:div>
    <w:div w:id="1341659614">
      <w:bodyDiv w:val="1"/>
      <w:marLeft w:val="0"/>
      <w:marRight w:val="0"/>
      <w:marTop w:val="0"/>
      <w:marBottom w:val="0"/>
      <w:divBdr>
        <w:top w:val="none" w:sz="0" w:space="0" w:color="auto"/>
        <w:left w:val="none" w:sz="0" w:space="0" w:color="auto"/>
        <w:bottom w:val="none" w:sz="0" w:space="0" w:color="auto"/>
        <w:right w:val="none" w:sz="0" w:space="0" w:color="auto"/>
      </w:divBdr>
    </w:div>
    <w:div w:id="1345013294">
      <w:bodyDiv w:val="1"/>
      <w:marLeft w:val="0"/>
      <w:marRight w:val="0"/>
      <w:marTop w:val="0"/>
      <w:marBottom w:val="0"/>
      <w:divBdr>
        <w:top w:val="none" w:sz="0" w:space="0" w:color="auto"/>
        <w:left w:val="none" w:sz="0" w:space="0" w:color="auto"/>
        <w:bottom w:val="none" w:sz="0" w:space="0" w:color="auto"/>
        <w:right w:val="none" w:sz="0" w:space="0" w:color="auto"/>
      </w:divBdr>
    </w:div>
    <w:div w:id="1345091999">
      <w:bodyDiv w:val="1"/>
      <w:marLeft w:val="0"/>
      <w:marRight w:val="0"/>
      <w:marTop w:val="0"/>
      <w:marBottom w:val="0"/>
      <w:divBdr>
        <w:top w:val="none" w:sz="0" w:space="0" w:color="auto"/>
        <w:left w:val="none" w:sz="0" w:space="0" w:color="auto"/>
        <w:bottom w:val="none" w:sz="0" w:space="0" w:color="auto"/>
        <w:right w:val="none" w:sz="0" w:space="0" w:color="auto"/>
      </w:divBdr>
    </w:div>
    <w:div w:id="1346134537">
      <w:bodyDiv w:val="1"/>
      <w:marLeft w:val="0"/>
      <w:marRight w:val="0"/>
      <w:marTop w:val="0"/>
      <w:marBottom w:val="0"/>
      <w:divBdr>
        <w:top w:val="none" w:sz="0" w:space="0" w:color="auto"/>
        <w:left w:val="none" w:sz="0" w:space="0" w:color="auto"/>
        <w:bottom w:val="none" w:sz="0" w:space="0" w:color="auto"/>
        <w:right w:val="none" w:sz="0" w:space="0" w:color="auto"/>
      </w:divBdr>
    </w:div>
    <w:div w:id="1350521185">
      <w:bodyDiv w:val="1"/>
      <w:marLeft w:val="0"/>
      <w:marRight w:val="0"/>
      <w:marTop w:val="0"/>
      <w:marBottom w:val="0"/>
      <w:divBdr>
        <w:top w:val="none" w:sz="0" w:space="0" w:color="auto"/>
        <w:left w:val="none" w:sz="0" w:space="0" w:color="auto"/>
        <w:bottom w:val="none" w:sz="0" w:space="0" w:color="auto"/>
        <w:right w:val="none" w:sz="0" w:space="0" w:color="auto"/>
      </w:divBdr>
    </w:div>
    <w:div w:id="1355688541">
      <w:bodyDiv w:val="1"/>
      <w:marLeft w:val="0"/>
      <w:marRight w:val="0"/>
      <w:marTop w:val="0"/>
      <w:marBottom w:val="0"/>
      <w:divBdr>
        <w:top w:val="none" w:sz="0" w:space="0" w:color="auto"/>
        <w:left w:val="none" w:sz="0" w:space="0" w:color="auto"/>
        <w:bottom w:val="none" w:sz="0" w:space="0" w:color="auto"/>
        <w:right w:val="none" w:sz="0" w:space="0" w:color="auto"/>
      </w:divBdr>
    </w:div>
    <w:div w:id="1359503243">
      <w:bodyDiv w:val="1"/>
      <w:marLeft w:val="0"/>
      <w:marRight w:val="0"/>
      <w:marTop w:val="0"/>
      <w:marBottom w:val="0"/>
      <w:divBdr>
        <w:top w:val="none" w:sz="0" w:space="0" w:color="auto"/>
        <w:left w:val="none" w:sz="0" w:space="0" w:color="auto"/>
        <w:bottom w:val="none" w:sz="0" w:space="0" w:color="auto"/>
        <w:right w:val="none" w:sz="0" w:space="0" w:color="auto"/>
      </w:divBdr>
    </w:div>
    <w:div w:id="1361858968">
      <w:bodyDiv w:val="1"/>
      <w:marLeft w:val="0"/>
      <w:marRight w:val="0"/>
      <w:marTop w:val="0"/>
      <w:marBottom w:val="0"/>
      <w:divBdr>
        <w:top w:val="none" w:sz="0" w:space="0" w:color="auto"/>
        <w:left w:val="none" w:sz="0" w:space="0" w:color="auto"/>
        <w:bottom w:val="none" w:sz="0" w:space="0" w:color="auto"/>
        <w:right w:val="none" w:sz="0" w:space="0" w:color="auto"/>
      </w:divBdr>
    </w:div>
    <w:div w:id="1364860963">
      <w:bodyDiv w:val="1"/>
      <w:marLeft w:val="0"/>
      <w:marRight w:val="0"/>
      <w:marTop w:val="0"/>
      <w:marBottom w:val="0"/>
      <w:divBdr>
        <w:top w:val="none" w:sz="0" w:space="0" w:color="auto"/>
        <w:left w:val="none" w:sz="0" w:space="0" w:color="auto"/>
        <w:bottom w:val="none" w:sz="0" w:space="0" w:color="auto"/>
        <w:right w:val="none" w:sz="0" w:space="0" w:color="auto"/>
      </w:divBdr>
    </w:div>
    <w:div w:id="1365061781">
      <w:bodyDiv w:val="1"/>
      <w:marLeft w:val="0"/>
      <w:marRight w:val="0"/>
      <w:marTop w:val="0"/>
      <w:marBottom w:val="0"/>
      <w:divBdr>
        <w:top w:val="none" w:sz="0" w:space="0" w:color="auto"/>
        <w:left w:val="none" w:sz="0" w:space="0" w:color="auto"/>
        <w:bottom w:val="none" w:sz="0" w:space="0" w:color="auto"/>
        <w:right w:val="none" w:sz="0" w:space="0" w:color="auto"/>
      </w:divBdr>
    </w:div>
    <w:div w:id="1366366337">
      <w:bodyDiv w:val="1"/>
      <w:marLeft w:val="0"/>
      <w:marRight w:val="0"/>
      <w:marTop w:val="0"/>
      <w:marBottom w:val="0"/>
      <w:divBdr>
        <w:top w:val="none" w:sz="0" w:space="0" w:color="auto"/>
        <w:left w:val="none" w:sz="0" w:space="0" w:color="auto"/>
        <w:bottom w:val="none" w:sz="0" w:space="0" w:color="auto"/>
        <w:right w:val="none" w:sz="0" w:space="0" w:color="auto"/>
      </w:divBdr>
    </w:div>
    <w:div w:id="1369379045">
      <w:bodyDiv w:val="1"/>
      <w:marLeft w:val="0"/>
      <w:marRight w:val="0"/>
      <w:marTop w:val="0"/>
      <w:marBottom w:val="0"/>
      <w:divBdr>
        <w:top w:val="none" w:sz="0" w:space="0" w:color="auto"/>
        <w:left w:val="none" w:sz="0" w:space="0" w:color="auto"/>
        <w:bottom w:val="none" w:sz="0" w:space="0" w:color="auto"/>
        <w:right w:val="none" w:sz="0" w:space="0" w:color="auto"/>
      </w:divBdr>
    </w:div>
    <w:div w:id="1374648244">
      <w:bodyDiv w:val="1"/>
      <w:marLeft w:val="0"/>
      <w:marRight w:val="0"/>
      <w:marTop w:val="0"/>
      <w:marBottom w:val="0"/>
      <w:divBdr>
        <w:top w:val="none" w:sz="0" w:space="0" w:color="auto"/>
        <w:left w:val="none" w:sz="0" w:space="0" w:color="auto"/>
        <w:bottom w:val="none" w:sz="0" w:space="0" w:color="auto"/>
        <w:right w:val="none" w:sz="0" w:space="0" w:color="auto"/>
      </w:divBdr>
    </w:div>
    <w:div w:id="1376539603">
      <w:bodyDiv w:val="1"/>
      <w:marLeft w:val="0"/>
      <w:marRight w:val="0"/>
      <w:marTop w:val="0"/>
      <w:marBottom w:val="0"/>
      <w:divBdr>
        <w:top w:val="none" w:sz="0" w:space="0" w:color="auto"/>
        <w:left w:val="none" w:sz="0" w:space="0" w:color="auto"/>
        <w:bottom w:val="none" w:sz="0" w:space="0" w:color="auto"/>
        <w:right w:val="none" w:sz="0" w:space="0" w:color="auto"/>
      </w:divBdr>
    </w:div>
    <w:div w:id="1381588717">
      <w:bodyDiv w:val="1"/>
      <w:marLeft w:val="0"/>
      <w:marRight w:val="0"/>
      <w:marTop w:val="0"/>
      <w:marBottom w:val="0"/>
      <w:divBdr>
        <w:top w:val="none" w:sz="0" w:space="0" w:color="auto"/>
        <w:left w:val="none" w:sz="0" w:space="0" w:color="auto"/>
        <w:bottom w:val="none" w:sz="0" w:space="0" w:color="auto"/>
        <w:right w:val="none" w:sz="0" w:space="0" w:color="auto"/>
      </w:divBdr>
    </w:div>
    <w:div w:id="1385372037">
      <w:bodyDiv w:val="1"/>
      <w:marLeft w:val="0"/>
      <w:marRight w:val="0"/>
      <w:marTop w:val="0"/>
      <w:marBottom w:val="0"/>
      <w:divBdr>
        <w:top w:val="none" w:sz="0" w:space="0" w:color="auto"/>
        <w:left w:val="none" w:sz="0" w:space="0" w:color="auto"/>
        <w:bottom w:val="none" w:sz="0" w:space="0" w:color="auto"/>
        <w:right w:val="none" w:sz="0" w:space="0" w:color="auto"/>
      </w:divBdr>
    </w:div>
    <w:div w:id="1386030693">
      <w:bodyDiv w:val="1"/>
      <w:marLeft w:val="0"/>
      <w:marRight w:val="0"/>
      <w:marTop w:val="0"/>
      <w:marBottom w:val="0"/>
      <w:divBdr>
        <w:top w:val="none" w:sz="0" w:space="0" w:color="auto"/>
        <w:left w:val="none" w:sz="0" w:space="0" w:color="auto"/>
        <w:bottom w:val="none" w:sz="0" w:space="0" w:color="auto"/>
        <w:right w:val="none" w:sz="0" w:space="0" w:color="auto"/>
      </w:divBdr>
    </w:div>
    <w:div w:id="1389305044">
      <w:bodyDiv w:val="1"/>
      <w:marLeft w:val="0"/>
      <w:marRight w:val="0"/>
      <w:marTop w:val="0"/>
      <w:marBottom w:val="0"/>
      <w:divBdr>
        <w:top w:val="none" w:sz="0" w:space="0" w:color="auto"/>
        <w:left w:val="none" w:sz="0" w:space="0" w:color="auto"/>
        <w:bottom w:val="none" w:sz="0" w:space="0" w:color="auto"/>
        <w:right w:val="none" w:sz="0" w:space="0" w:color="auto"/>
      </w:divBdr>
    </w:div>
    <w:div w:id="1404989539">
      <w:bodyDiv w:val="1"/>
      <w:marLeft w:val="0"/>
      <w:marRight w:val="0"/>
      <w:marTop w:val="0"/>
      <w:marBottom w:val="0"/>
      <w:divBdr>
        <w:top w:val="none" w:sz="0" w:space="0" w:color="auto"/>
        <w:left w:val="none" w:sz="0" w:space="0" w:color="auto"/>
        <w:bottom w:val="none" w:sz="0" w:space="0" w:color="auto"/>
        <w:right w:val="none" w:sz="0" w:space="0" w:color="auto"/>
      </w:divBdr>
    </w:div>
    <w:div w:id="1406685470">
      <w:bodyDiv w:val="1"/>
      <w:marLeft w:val="0"/>
      <w:marRight w:val="0"/>
      <w:marTop w:val="0"/>
      <w:marBottom w:val="0"/>
      <w:divBdr>
        <w:top w:val="none" w:sz="0" w:space="0" w:color="auto"/>
        <w:left w:val="none" w:sz="0" w:space="0" w:color="auto"/>
        <w:bottom w:val="none" w:sz="0" w:space="0" w:color="auto"/>
        <w:right w:val="none" w:sz="0" w:space="0" w:color="auto"/>
      </w:divBdr>
    </w:div>
    <w:div w:id="1408960059">
      <w:bodyDiv w:val="1"/>
      <w:marLeft w:val="0"/>
      <w:marRight w:val="0"/>
      <w:marTop w:val="0"/>
      <w:marBottom w:val="0"/>
      <w:divBdr>
        <w:top w:val="none" w:sz="0" w:space="0" w:color="auto"/>
        <w:left w:val="none" w:sz="0" w:space="0" w:color="auto"/>
        <w:bottom w:val="none" w:sz="0" w:space="0" w:color="auto"/>
        <w:right w:val="none" w:sz="0" w:space="0" w:color="auto"/>
      </w:divBdr>
    </w:div>
    <w:div w:id="1412501666">
      <w:bodyDiv w:val="1"/>
      <w:marLeft w:val="0"/>
      <w:marRight w:val="0"/>
      <w:marTop w:val="0"/>
      <w:marBottom w:val="0"/>
      <w:divBdr>
        <w:top w:val="none" w:sz="0" w:space="0" w:color="auto"/>
        <w:left w:val="none" w:sz="0" w:space="0" w:color="auto"/>
        <w:bottom w:val="none" w:sz="0" w:space="0" w:color="auto"/>
        <w:right w:val="none" w:sz="0" w:space="0" w:color="auto"/>
      </w:divBdr>
    </w:div>
    <w:div w:id="1413157125">
      <w:bodyDiv w:val="1"/>
      <w:marLeft w:val="0"/>
      <w:marRight w:val="0"/>
      <w:marTop w:val="0"/>
      <w:marBottom w:val="0"/>
      <w:divBdr>
        <w:top w:val="none" w:sz="0" w:space="0" w:color="auto"/>
        <w:left w:val="none" w:sz="0" w:space="0" w:color="auto"/>
        <w:bottom w:val="none" w:sz="0" w:space="0" w:color="auto"/>
        <w:right w:val="none" w:sz="0" w:space="0" w:color="auto"/>
      </w:divBdr>
    </w:div>
    <w:div w:id="1414552383">
      <w:bodyDiv w:val="1"/>
      <w:marLeft w:val="0"/>
      <w:marRight w:val="0"/>
      <w:marTop w:val="0"/>
      <w:marBottom w:val="0"/>
      <w:divBdr>
        <w:top w:val="none" w:sz="0" w:space="0" w:color="auto"/>
        <w:left w:val="none" w:sz="0" w:space="0" w:color="auto"/>
        <w:bottom w:val="none" w:sz="0" w:space="0" w:color="auto"/>
        <w:right w:val="none" w:sz="0" w:space="0" w:color="auto"/>
      </w:divBdr>
    </w:div>
    <w:div w:id="1416129999">
      <w:bodyDiv w:val="1"/>
      <w:marLeft w:val="0"/>
      <w:marRight w:val="0"/>
      <w:marTop w:val="0"/>
      <w:marBottom w:val="0"/>
      <w:divBdr>
        <w:top w:val="none" w:sz="0" w:space="0" w:color="auto"/>
        <w:left w:val="none" w:sz="0" w:space="0" w:color="auto"/>
        <w:bottom w:val="none" w:sz="0" w:space="0" w:color="auto"/>
        <w:right w:val="none" w:sz="0" w:space="0" w:color="auto"/>
      </w:divBdr>
    </w:div>
    <w:div w:id="1421026476">
      <w:bodyDiv w:val="1"/>
      <w:marLeft w:val="0"/>
      <w:marRight w:val="0"/>
      <w:marTop w:val="0"/>
      <w:marBottom w:val="0"/>
      <w:divBdr>
        <w:top w:val="none" w:sz="0" w:space="0" w:color="auto"/>
        <w:left w:val="none" w:sz="0" w:space="0" w:color="auto"/>
        <w:bottom w:val="none" w:sz="0" w:space="0" w:color="auto"/>
        <w:right w:val="none" w:sz="0" w:space="0" w:color="auto"/>
      </w:divBdr>
    </w:div>
    <w:div w:id="1422675395">
      <w:bodyDiv w:val="1"/>
      <w:marLeft w:val="0"/>
      <w:marRight w:val="0"/>
      <w:marTop w:val="0"/>
      <w:marBottom w:val="0"/>
      <w:divBdr>
        <w:top w:val="none" w:sz="0" w:space="0" w:color="auto"/>
        <w:left w:val="none" w:sz="0" w:space="0" w:color="auto"/>
        <w:bottom w:val="none" w:sz="0" w:space="0" w:color="auto"/>
        <w:right w:val="none" w:sz="0" w:space="0" w:color="auto"/>
      </w:divBdr>
    </w:div>
    <w:div w:id="1422680946">
      <w:bodyDiv w:val="1"/>
      <w:marLeft w:val="0"/>
      <w:marRight w:val="0"/>
      <w:marTop w:val="0"/>
      <w:marBottom w:val="0"/>
      <w:divBdr>
        <w:top w:val="none" w:sz="0" w:space="0" w:color="auto"/>
        <w:left w:val="none" w:sz="0" w:space="0" w:color="auto"/>
        <w:bottom w:val="none" w:sz="0" w:space="0" w:color="auto"/>
        <w:right w:val="none" w:sz="0" w:space="0" w:color="auto"/>
      </w:divBdr>
    </w:div>
    <w:div w:id="1426682931">
      <w:bodyDiv w:val="1"/>
      <w:marLeft w:val="0"/>
      <w:marRight w:val="0"/>
      <w:marTop w:val="0"/>
      <w:marBottom w:val="0"/>
      <w:divBdr>
        <w:top w:val="none" w:sz="0" w:space="0" w:color="auto"/>
        <w:left w:val="none" w:sz="0" w:space="0" w:color="auto"/>
        <w:bottom w:val="none" w:sz="0" w:space="0" w:color="auto"/>
        <w:right w:val="none" w:sz="0" w:space="0" w:color="auto"/>
      </w:divBdr>
    </w:div>
    <w:div w:id="1429345884">
      <w:bodyDiv w:val="1"/>
      <w:marLeft w:val="0"/>
      <w:marRight w:val="0"/>
      <w:marTop w:val="0"/>
      <w:marBottom w:val="0"/>
      <w:divBdr>
        <w:top w:val="none" w:sz="0" w:space="0" w:color="auto"/>
        <w:left w:val="none" w:sz="0" w:space="0" w:color="auto"/>
        <w:bottom w:val="none" w:sz="0" w:space="0" w:color="auto"/>
        <w:right w:val="none" w:sz="0" w:space="0" w:color="auto"/>
      </w:divBdr>
    </w:div>
    <w:div w:id="1429424229">
      <w:bodyDiv w:val="1"/>
      <w:marLeft w:val="0"/>
      <w:marRight w:val="0"/>
      <w:marTop w:val="0"/>
      <w:marBottom w:val="0"/>
      <w:divBdr>
        <w:top w:val="none" w:sz="0" w:space="0" w:color="auto"/>
        <w:left w:val="none" w:sz="0" w:space="0" w:color="auto"/>
        <w:bottom w:val="none" w:sz="0" w:space="0" w:color="auto"/>
        <w:right w:val="none" w:sz="0" w:space="0" w:color="auto"/>
      </w:divBdr>
    </w:div>
    <w:div w:id="1431975443">
      <w:bodyDiv w:val="1"/>
      <w:marLeft w:val="0"/>
      <w:marRight w:val="0"/>
      <w:marTop w:val="0"/>
      <w:marBottom w:val="0"/>
      <w:divBdr>
        <w:top w:val="none" w:sz="0" w:space="0" w:color="auto"/>
        <w:left w:val="none" w:sz="0" w:space="0" w:color="auto"/>
        <w:bottom w:val="none" w:sz="0" w:space="0" w:color="auto"/>
        <w:right w:val="none" w:sz="0" w:space="0" w:color="auto"/>
      </w:divBdr>
    </w:div>
    <w:div w:id="1438021803">
      <w:bodyDiv w:val="1"/>
      <w:marLeft w:val="0"/>
      <w:marRight w:val="0"/>
      <w:marTop w:val="0"/>
      <w:marBottom w:val="0"/>
      <w:divBdr>
        <w:top w:val="none" w:sz="0" w:space="0" w:color="auto"/>
        <w:left w:val="none" w:sz="0" w:space="0" w:color="auto"/>
        <w:bottom w:val="none" w:sz="0" w:space="0" w:color="auto"/>
        <w:right w:val="none" w:sz="0" w:space="0" w:color="auto"/>
      </w:divBdr>
    </w:div>
    <w:div w:id="1439175347">
      <w:bodyDiv w:val="1"/>
      <w:marLeft w:val="0"/>
      <w:marRight w:val="0"/>
      <w:marTop w:val="0"/>
      <w:marBottom w:val="0"/>
      <w:divBdr>
        <w:top w:val="none" w:sz="0" w:space="0" w:color="auto"/>
        <w:left w:val="none" w:sz="0" w:space="0" w:color="auto"/>
        <w:bottom w:val="none" w:sz="0" w:space="0" w:color="auto"/>
        <w:right w:val="none" w:sz="0" w:space="0" w:color="auto"/>
      </w:divBdr>
    </w:div>
    <w:div w:id="1444181779">
      <w:bodyDiv w:val="1"/>
      <w:marLeft w:val="0"/>
      <w:marRight w:val="0"/>
      <w:marTop w:val="0"/>
      <w:marBottom w:val="0"/>
      <w:divBdr>
        <w:top w:val="none" w:sz="0" w:space="0" w:color="auto"/>
        <w:left w:val="none" w:sz="0" w:space="0" w:color="auto"/>
        <w:bottom w:val="none" w:sz="0" w:space="0" w:color="auto"/>
        <w:right w:val="none" w:sz="0" w:space="0" w:color="auto"/>
      </w:divBdr>
    </w:div>
    <w:div w:id="1445343152">
      <w:bodyDiv w:val="1"/>
      <w:marLeft w:val="0"/>
      <w:marRight w:val="0"/>
      <w:marTop w:val="0"/>
      <w:marBottom w:val="0"/>
      <w:divBdr>
        <w:top w:val="none" w:sz="0" w:space="0" w:color="auto"/>
        <w:left w:val="none" w:sz="0" w:space="0" w:color="auto"/>
        <w:bottom w:val="none" w:sz="0" w:space="0" w:color="auto"/>
        <w:right w:val="none" w:sz="0" w:space="0" w:color="auto"/>
      </w:divBdr>
    </w:div>
    <w:div w:id="1445881917">
      <w:bodyDiv w:val="1"/>
      <w:marLeft w:val="0"/>
      <w:marRight w:val="0"/>
      <w:marTop w:val="0"/>
      <w:marBottom w:val="0"/>
      <w:divBdr>
        <w:top w:val="none" w:sz="0" w:space="0" w:color="auto"/>
        <w:left w:val="none" w:sz="0" w:space="0" w:color="auto"/>
        <w:bottom w:val="none" w:sz="0" w:space="0" w:color="auto"/>
        <w:right w:val="none" w:sz="0" w:space="0" w:color="auto"/>
      </w:divBdr>
    </w:div>
    <w:div w:id="1449423010">
      <w:bodyDiv w:val="1"/>
      <w:marLeft w:val="0"/>
      <w:marRight w:val="0"/>
      <w:marTop w:val="0"/>
      <w:marBottom w:val="0"/>
      <w:divBdr>
        <w:top w:val="none" w:sz="0" w:space="0" w:color="auto"/>
        <w:left w:val="none" w:sz="0" w:space="0" w:color="auto"/>
        <w:bottom w:val="none" w:sz="0" w:space="0" w:color="auto"/>
        <w:right w:val="none" w:sz="0" w:space="0" w:color="auto"/>
      </w:divBdr>
    </w:div>
    <w:div w:id="1452894055">
      <w:bodyDiv w:val="1"/>
      <w:marLeft w:val="0"/>
      <w:marRight w:val="0"/>
      <w:marTop w:val="0"/>
      <w:marBottom w:val="0"/>
      <w:divBdr>
        <w:top w:val="none" w:sz="0" w:space="0" w:color="auto"/>
        <w:left w:val="none" w:sz="0" w:space="0" w:color="auto"/>
        <w:bottom w:val="none" w:sz="0" w:space="0" w:color="auto"/>
        <w:right w:val="none" w:sz="0" w:space="0" w:color="auto"/>
      </w:divBdr>
    </w:div>
    <w:div w:id="1455320620">
      <w:bodyDiv w:val="1"/>
      <w:marLeft w:val="0"/>
      <w:marRight w:val="0"/>
      <w:marTop w:val="0"/>
      <w:marBottom w:val="0"/>
      <w:divBdr>
        <w:top w:val="none" w:sz="0" w:space="0" w:color="auto"/>
        <w:left w:val="none" w:sz="0" w:space="0" w:color="auto"/>
        <w:bottom w:val="none" w:sz="0" w:space="0" w:color="auto"/>
        <w:right w:val="none" w:sz="0" w:space="0" w:color="auto"/>
      </w:divBdr>
    </w:div>
    <w:div w:id="1455514997">
      <w:bodyDiv w:val="1"/>
      <w:marLeft w:val="0"/>
      <w:marRight w:val="0"/>
      <w:marTop w:val="0"/>
      <w:marBottom w:val="0"/>
      <w:divBdr>
        <w:top w:val="none" w:sz="0" w:space="0" w:color="auto"/>
        <w:left w:val="none" w:sz="0" w:space="0" w:color="auto"/>
        <w:bottom w:val="none" w:sz="0" w:space="0" w:color="auto"/>
        <w:right w:val="none" w:sz="0" w:space="0" w:color="auto"/>
      </w:divBdr>
    </w:div>
    <w:div w:id="1456414334">
      <w:bodyDiv w:val="1"/>
      <w:marLeft w:val="0"/>
      <w:marRight w:val="0"/>
      <w:marTop w:val="0"/>
      <w:marBottom w:val="0"/>
      <w:divBdr>
        <w:top w:val="none" w:sz="0" w:space="0" w:color="auto"/>
        <w:left w:val="none" w:sz="0" w:space="0" w:color="auto"/>
        <w:bottom w:val="none" w:sz="0" w:space="0" w:color="auto"/>
        <w:right w:val="none" w:sz="0" w:space="0" w:color="auto"/>
      </w:divBdr>
    </w:div>
    <w:div w:id="1458064297">
      <w:bodyDiv w:val="1"/>
      <w:marLeft w:val="0"/>
      <w:marRight w:val="0"/>
      <w:marTop w:val="0"/>
      <w:marBottom w:val="0"/>
      <w:divBdr>
        <w:top w:val="none" w:sz="0" w:space="0" w:color="auto"/>
        <w:left w:val="none" w:sz="0" w:space="0" w:color="auto"/>
        <w:bottom w:val="none" w:sz="0" w:space="0" w:color="auto"/>
        <w:right w:val="none" w:sz="0" w:space="0" w:color="auto"/>
      </w:divBdr>
    </w:div>
    <w:div w:id="1470242035">
      <w:bodyDiv w:val="1"/>
      <w:marLeft w:val="0"/>
      <w:marRight w:val="0"/>
      <w:marTop w:val="0"/>
      <w:marBottom w:val="0"/>
      <w:divBdr>
        <w:top w:val="none" w:sz="0" w:space="0" w:color="auto"/>
        <w:left w:val="none" w:sz="0" w:space="0" w:color="auto"/>
        <w:bottom w:val="none" w:sz="0" w:space="0" w:color="auto"/>
        <w:right w:val="none" w:sz="0" w:space="0" w:color="auto"/>
      </w:divBdr>
    </w:div>
    <w:div w:id="1470710084">
      <w:bodyDiv w:val="1"/>
      <w:marLeft w:val="0"/>
      <w:marRight w:val="0"/>
      <w:marTop w:val="0"/>
      <w:marBottom w:val="0"/>
      <w:divBdr>
        <w:top w:val="none" w:sz="0" w:space="0" w:color="auto"/>
        <w:left w:val="none" w:sz="0" w:space="0" w:color="auto"/>
        <w:bottom w:val="none" w:sz="0" w:space="0" w:color="auto"/>
        <w:right w:val="none" w:sz="0" w:space="0" w:color="auto"/>
      </w:divBdr>
    </w:div>
    <w:div w:id="1473255837">
      <w:bodyDiv w:val="1"/>
      <w:marLeft w:val="0"/>
      <w:marRight w:val="0"/>
      <w:marTop w:val="0"/>
      <w:marBottom w:val="0"/>
      <w:divBdr>
        <w:top w:val="none" w:sz="0" w:space="0" w:color="auto"/>
        <w:left w:val="none" w:sz="0" w:space="0" w:color="auto"/>
        <w:bottom w:val="none" w:sz="0" w:space="0" w:color="auto"/>
        <w:right w:val="none" w:sz="0" w:space="0" w:color="auto"/>
      </w:divBdr>
    </w:div>
    <w:div w:id="1476146873">
      <w:bodyDiv w:val="1"/>
      <w:marLeft w:val="0"/>
      <w:marRight w:val="0"/>
      <w:marTop w:val="0"/>
      <w:marBottom w:val="0"/>
      <w:divBdr>
        <w:top w:val="none" w:sz="0" w:space="0" w:color="auto"/>
        <w:left w:val="none" w:sz="0" w:space="0" w:color="auto"/>
        <w:bottom w:val="none" w:sz="0" w:space="0" w:color="auto"/>
        <w:right w:val="none" w:sz="0" w:space="0" w:color="auto"/>
      </w:divBdr>
    </w:div>
    <w:div w:id="1478689268">
      <w:bodyDiv w:val="1"/>
      <w:marLeft w:val="0"/>
      <w:marRight w:val="0"/>
      <w:marTop w:val="0"/>
      <w:marBottom w:val="0"/>
      <w:divBdr>
        <w:top w:val="none" w:sz="0" w:space="0" w:color="auto"/>
        <w:left w:val="none" w:sz="0" w:space="0" w:color="auto"/>
        <w:bottom w:val="none" w:sz="0" w:space="0" w:color="auto"/>
        <w:right w:val="none" w:sz="0" w:space="0" w:color="auto"/>
      </w:divBdr>
    </w:div>
    <w:div w:id="1480226271">
      <w:bodyDiv w:val="1"/>
      <w:marLeft w:val="0"/>
      <w:marRight w:val="0"/>
      <w:marTop w:val="0"/>
      <w:marBottom w:val="0"/>
      <w:divBdr>
        <w:top w:val="none" w:sz="0" w:space="0" w:color="auto"/>
        <w:left w:val="none" w:sz="0" w:space="0" w:color="auto"/>
        <w:bottom w:val="none" w:sz="0" w:space="0" w:color="auto"/>
        <w:right w:val="none" w:sz="0" w:space="0" w:color="auto"/>
      </w:divBdr>
    </w:div>
    <w:div w:id="1493763422">
      <w:bodyDiv w:val="1"/>
      <w:marLeft w:val="0"/>
      <w:marRight w:val="0"/>
      <w:marTop w:val="0"/>
      <w:marBottom w:val="0"/>
      <w:divBdr>
        <w:top w:val="none" w:sz="0" w:space="0" w:color="auto"/>
        <w:left w:val="none" w:sz="0" w:space="0" w:color="auto"/>
        <w:bottom w:val="none" w:sz="0" w:space="0" w:color="auto"/>
        <w:right w:val="none" w:sz="0" w:space="0" w:color="auto"/>
      </w:divBdr>
    </w:div>
    <w:div w:id="1495024964">
      <w:bodyDiv w:val="1"/>
      <w:marLeft w:val="0"/>
      <w:marRight w:val="0"/>
      <w:marTop w:val="0"/>
      <w:marBottom w:val="0"/>
      <w:divBdr>
        <w:top w:val="none" w:sz="0" w:space="0" w:color="auto"/>
        <w:left w:val="none" w:sz="0" w:space="0" w:color="auto"/>
        <w:bottom w:val="none" w:sz="0" w:space="0" w:color="auto"/>
        <w:right w:val="none" w:sz="0" w:space="0" w:color="auto"/>
      </w:divBdr>
    </w:div>
    <w:div w:id="1496219551">
      <w:bodyDiv w:val="1"/>
      <w:marLeft w:val="0"/>
      <w:marRight w:val="0"/>
      <w:marTop w:val="0"/>
      <w:marBottom w:val="0"/>
      <w:divBdr>
        <w:top w:val="none" w:sz="0" w:space="0" w:color="auto"/>
        <w:left w:val="none" w:sz="0" w:space="0" w:color="auto"/>
        <w:bottom w:val="none" w:sz="0" w:space="0" w:color="auto"/>
        <w:right w:val="none" w:sz="0" w:space="0" w:color="auto"/>
      </w:divBdr>
    </w:div>
    <w:div w:id="1502618832">
      <w:bodyDiv w:val="1"/>
      <w:marLeft w:val="0"/>
      <w:marRight w:val="0"/>
      <w:marTop w:val="0"/>
      <w:marBottom w:val="0"/>
      <w:divBdr>
        <w:top w:val="none" w:sz="0" w:space="0" w:color="auto"/>
        <w:left w:val="none" w:sz="0" w:space="0" w:color="auto"/>
        <w:bottom w:val="none" w:sz="0" w:space="0" w:color="auto"/>
        <w:right w:val="none" w:sz="0" w:space="0" w:color="auto"/>
      </w:divBdr>
    </w:div>
    <w:div w:id="1505168428">
      <w:bodyDiv w:val="1"/>
      <w:marLeft w:val="0"/>
      <w:marRight w:val="0"/>
      <w:marTop w:val="0"/>
      <w:marBottom w:val="0"/>
      <w:divBdr>
        <w:top w:val="none" w:sz="0" w:space="0" w:color="auto"/>
        <w:left w:val="none" w:sz="0" w:space="0" w:color="auto"/>
        <w:bottom w:val="none" w:sz="0" w:space="0" w:color="auto"/>
        <w:right w:val="none" w:sz="0" w:space="0" w:color="auto"/>
      </w:divBdr>
    </w:div>
    <w:div w:id="1505171907">
      <w:bodyDiv w:val="1"/>
      <w:marLeft w:val="0"/>
      <w:marRight w:val="0"/>
      <w:marTop w:val="0"/>
      <w:marBottom w:val="0"/>
      <w:divBdr>
        <w:top w:val="none" w:sz="0" w:space="0" w:color="auto"/>
        <w:left w:val="none" w:sz="0" w:space="0" w:color="auto"/>
        <w:bottom w:val="none" w:sz="0" w:space="0" w:color="auto"/>
        <w:right w:val="none" w:sz="0" w:space="0" w:color="auto"/>
      </w:divBdr>
    </w:div>
    <w:div w:id="1513371354">
      <w:bodyDiv w:val="1"/>
      <w:marLeft w:val="0"/>
      <w:marRight w:val="0"/>
      <w:marTop w:val="0"/>
      <w:marBottom w:val="0"/>
      <w:divBdr>
        <w:top w:val="none" w:sz="0" w:space="0" w:color="auto"/>
        <w:left w:val="none" w:sz="0" w:space="0" w:color="auto"/>
        <w:bottom w:val="none" w:sz="0" w:space="0" w:color="auto"/>
        <w:right w:val="none" w:sz="0" w:space="0" w:color="auto"/>
      </w:divBdr>
    </w:div>
    <w:div w:id="1515420789">
      <w:bodyDiv w:val="1"/>
      <w:marLeft w:val="0"/>
      <w:marRight w:val="0"/>
      <w:marTop w:val="0"/>
      <w:marBottom w:val="0"/>
      <w:divBdr>
        <w:top w:val="none" w:sz="0" w:space="0" w:color="auto"/>
        <w:left w:val="none" w:sz="0" w:space="0" w:color="auto"/>
        <w:bottom w:val="none" w:sz="0" w:space="0" w:color="auto"/>
        <w:right w:val="none" w:sz="0" w:space="0" w:color="auto"/>
      </w:divBdr>
    </w:div>
    <w:div w:id="1518421760">
      <w:bodyDiv w:val="1"/>
      <w:marLeft w:val="0"/>
      <w:marRight w:val="0"/>
      <w:marTop w:val="0"/>
      <w:marBottom w:val="0"/>
      <w:divBdr>
        <w:top w:val="none" w:sz="0" w:space="0" w:color="auto"/>
        <w:left w:val="none" w:sz="0" w:space="0" w:color="auto"/>
        <w:bottom w:val="none" w:sz="0" w:space="0" w:color="auto"/>
        <w:right w:val="none" w:sz="0" w:space="0" w:color="auto"/>
      </w:divBdr>
    </w:div>
    <w:div w:id="1523008979">
      <w:bodyDiv w:val="1"/>
      <w:marLeft w:val="0"/>
      <w:marRight w:val="0"/>
      <w:marTop w:val="0"/>
      <w:marBottom w:val="0"/>
      <w:divBdr>
        <w:top w:val="none" w:sz="0" w:space="0" w:color="auto"/>
        <w:left w:val="none" w:sz="0" w:space="0" w:color="auto"/>
        <w:bottom w:val="none" w:sz="0" w:space="0" w:color="auto"/>
        <w:right w:val="none" w:sz="0" w:space="0" w:color="auto"/>
      </w:divBdr>
    </w:div>
    <w:div w:id="1529179342">
      <w:bodyDiv w:val="1"/>
      <w:marLeft w:val="0"/>
      <w:marRight w:val="0"/>
      <w:marTop w:val="0"/>
      <w:marBottom w:val="0"/>
      <w:divBdr>
        <w:top w:val="none" w:sz="0" w:space="0" w:color="auto"/>
        <w:left w:val="none" w:sz="0" w:space="0" w:color="auto"/>
        <w:bottom w:val="none" w:sz="0" w:space="0" w:color="auto"/>
        <w:right w:val="none" w:sz="0" w:space="0" w:color="auto"/>
      </w:divBdr>
    </w:div>
    <w:div w:id="1530486105">
      <w:bodyDiv w:val="1"/>
      <w:marLeft w:val="0"/>
      <w:marRight w:val="0"/>
      <w:marTop w:val="0"/>
      <w:marBottom w:val="0"/>
      <w:divBdr>
        <w:top w:val="none" w:sz="0" w:space="0" w:color="auto"/>
        <w:left w:val="none" w:sz="0" w:space="0" w:color="auto"/>
        <w:bottom w:val="none" w:sz="0" w:space="0" w:color="auto"/>
        <w:right w:val="none" w:sz="0" w:space="0" w:color="auto"/>
      </w:divBdr>
    </w:div>
    <w:div w:id="1532303009">
      <w:bodyDiv w:val="1"/>
      <w:marLeft w:val="0"/>
      <w:marRight w:val="0"/>
      <w:marTop w:val="0"/>
      <w:marBottom w:val="0"/>
      <w:divBdr>
        <w:top w:val="none" w:sz="0" w:space="0" w:color="auto"/>
        <w:left w:val="none" w:sz="0" w:space="0" w:color="auto"/>
        <w:bottom w:val="none" w:sz="0" w:space="0" w:color="auto"/>
        <w:right w:val="none" w:sz="0" w:space="0" w:color="auto"/>
      </w:divBdr>
    </w:div>
    <w:div w:id="1538859534">
      <w:bodyDiv w:val="1"/>
      <w:marLeft w:val="0"/>
      <w:marRight w:val="0"/>
      <w:marTop w:val="0"/>
      <w:marBottom w:val="0"/>
      <w:divBdr>
        <w:top w:val="none" w:sz="0" w:space="0" w:color="auto"/>
        <w:left w:val="none" w:sz="0" w:space="0" w:color="auto"/>
        <w:bottom w:val="none" w:sz="0" w:space="0" w:color="auto"/>
        <w:right w:val="none" w:sz="0" w:space="0" w:color="auto"/>
      </w:divBdr>
    </w:div>
    <w:div w:id="1547372854">
      <w:bodyDiv w:val="1"/>
      <w:marLeft w:val="0"/>
      <w:marRight w:val="0"/>
      <w:marTop w:val="0"/>
      <w:marBottom w:val="0"/>
      <w:divBdr>
        <w:top w:val="none" w:sz="0" w:space="0" w:color="auto"/>
        <w:left w:val="none" w:sz="0" w:space="0" w:color="auto"/>
        <w:bottom w:val="none" w:sz="0" w:space="0" w:color="auto"/>
        <w:right w:val="none" w:sz="0" w:space="0" w:color="auto"/>
      </w:divBdr>
    </w:div>
    <w:div w:id="1547837824">
      <w:bodyDiv w:val="1"/>
      <w:marLeft w:val="0"/>
      <w:marRight w:val="0"/>
      <w:marTop w:val="0"/>
      <w:marBottom w:val="0"/>
      <w:divBdr>
        <w:top w:val="none" w:sz="0" w:space="0" w:color="auto"/>
        <w:left w:val="none" w:sz="0" w:space="0" w:color="auto"/>
        <w:bottom w:val="none" w:sz="0" w:space="0" w:color="auto"/>
        <w:right w:val="none" w:sz="0" w:space="0" w:color="auto"/>
      </w:divBdr>
    </w:div>
    <w:div w:id="1548640647">
      <w:bodyDiv w:val="1"/>
      <w:marLeft w:val="0"/>
      <w:marRight w:val="0"/>
      <w:marTop w:val="0"/>
      <w:marBottom w:val="0"/>
      <w:divBdr>
        <w:top w:val="none" w:sz="0" w:space="0" w:color="auto"/>
        <w:left w:val="none" w:sz="0" w:space="0" w:color="auto"/>
        <w:bottom w:val="none" w:sz="0" w:space="0" w:color="auto"/>
        <w:right w:val="none" w:sz="0" w:space="0" w:color="auto"/>
      </w:divBdr>
    </w:div>
    <w:div w:id="1555578711">
      <w:bodyDiv w:val="1"/>
      <w:marLeft w:val="0"/>
      <w:marRight w:val="0"/>
      <w:marTop w:val="0"/>
      <w:marBottom w:val="0"/>
      <w:divBdr>
        <w:top w:val="none" w:sz="0" w:space="0" w:color="auto"/>
        <w:left w:val="none" w:sz="0" w:space="0" w:color="auto"/>
        <w:bottom w:val="none" w:sz="0" w:space="0" w:color="auto"/>
        <w:right w:val="none" w:sz="0" w:space="0" w:color="auto"/>
      </w:divBdr>
    </w:div>
    <w:div w:id="1556772162">
      <w:bodyDiv w:val="1"/>
      <w:marLeft w:val="0"/>
      <w:marRight w:val="0"/>
      <w:marTop w:val="0"/>
      <w:marBottom w:val="0"/>
      <w:divBdr>
        <w:top w:val="none" w:sz="0" w:space="0" w:color="auto"/>
        <w:left w:val="none" w:sz="0" w:space="0" w:color="auto"/>
        <w:bottom w:val="none" w:sz="0" w:space="0" w:color="auto"/>
        <w:right w:val="none" w:sz="0" w:space="0" w:color="auto"/>
      </w:divBdr>
    </w:div>
    <w:div w:id="1563297852">
      <w:bodyDiv w:val="1"/>
      <w:marLeft w:val="0"/>
      <w:marRight w:val="0"/>
      <w:marTop w:val="0"/>
      <w:marBottom w:val="0"/>
      <w:divBdr>
        <w:top w:val="none" w:sz="0" w:space="0" w:color="auto"/>
        <w:left w:val="none" w:sz="0" w:space="0" w:color="auto"/>
        <w:bottom w:val="none" w:sz="0" w:space="0" w:color="auto"/>
        <w:right w:val="none" w:sz="0" w:space="0" w:color="auto"/>
      </w:divBdr>
    </w:div>
    <w:div w:id="1575702381">
      <w:bodyDiv w:val="1"/>
      <w:marLeft w:val="0"/>
      <w:marRight w:val="0"/>
      <w:marTop w:val="0"/>
      <w:marBottom w:val="0"/>
      <w:divBdr>
        <w:top w:val="none" w:sz="0" w:space="0" w:color="auto"/>
        <w:left w:val="none" w:sz="0" w:space="0" w:color="auto"/>
        <w:bottom w:val="none" w:sz="0" w:space="0" w:color="auto"/>
        <w:right w:val="none" w:sz="0" w:space="0" w:color="auto"/>
      </w:divBdr>
    </w:div>
    <w:div w:id="1582716342">
      <w:bodyDiv w:val="1"/>
      <w:marLeft w:val="0"/>
      <w:marRight w:val="0"/>
      <w:marTop w:val="0"/>
      <w:marBottom w:val="0"/>
      <w:divBdr>
        <w:top w:val="none" w:sz="0" w:space="0" w:color="auto"/>
        <w:left w:val="none" w:sz="0" w:space="0" w:color="auto"/>
        <w:bottom w:val="none" w:sz="0" w:space="0" w:color="auto"/>
        <w:right w:val="none" w:sz="0" w:space="0" w:color="auto"/>
      </w:divBdr>
    </w:div>
    <w:div w:id="1583368467">
      <w:bodyDiv w:val="1"/>
      <w:marLeft w:val="0"/>
      <w:marRight w:val="0"/>
      <w:marTop w:val="0"/>
      <w:marBottom w:val="0"/>
      <w:divBdr>
        <w:top w:val="none" w:sz="0" w:space="0" w:color="auto"/>
        <w:left w:val="none" w:sz="0" w:space="0" w:color="auto"/>
        <w:bottom w:val="none" w:sz="0" w:space="0" w:color="auto"/>
        <w:right w:val="none" w:sz="0" w:space="0" w:color="auto"/>
      </w:divBdr>
    </w:div>
    <w:div w:id="1593389602">
      <w:bodyDiv w:val="1"/>
      <w:marLeft w:val="0"/>
      <w:marRight w:val="0"/>
      <w:marTop w:val="0"/>
      <w:marBottom w:val="0"/>
      <w:divBdr>
        <w:top w:val="none" w:sz="0" w:space="0" w:color="auto"/>
        <w:left w:val="none" w:sz="0" w:space="0" w:color="auto"/>
        <w:bottom w:val="none" w:sz="0" w:space="0" w:color="auto"/>
        <w:right w:val="none" w:sz="0" w:space="0" w:color="auto"/>
      </w:divBdr>
    </w:div>
    <w:div w:id="1593510384">
      <w:bodyDiv w:val="1"/>
      <w:marLeft w:val="0"/>
      <w:marRight w:val="0"/>
      <w:marTop w:val="0"/>
      <w:marBottom w:val="0"/>
      <w:divBdr>
        <w:top w:val="none" w:sz="0" w:space="0" w:color="auto"/>
        <w:left w:val="none" w:sz="0" w:space="0" w:color="auto"/>
        <w:bottom w:val="none" w:sz="0" w:space="0" w:color="auto"/>
        <w:right w:val="none" w:sz="0" w:space="0" w:color="auto"/>
      </w:divBdr>
    </w:div>
    <w:div w:id="1594364376">
      <w:bodyDiv w:val="1"/>
      <w:marLeft w:val="0"/>
      <w:marRight w:val="0"/>
      <w:marTop w:val="0"/>
      <w:marBottom w:val="0"/>
      <w:divBdr>
        <w:top w:val="none" w:sz="0" w:space="0" w:color="auto"/>
        <w:left w:val="none" w:sz="0" w:space="0" w:color="auto"/>
        <w:bottom w:val="none" w:sz="0" w:space="0" w:color="auto"/>
        <w:right w:val="none" w:sz="0" w:space="0" w:color="auto"/>
      </w:divBdr>
    </w:div>
    <w:div w:id="1604066474">
      <w:bodyDiv w:val="1"/>
      <w:marLeft w:val="0"/>
      <w:marRight w:val="0"/>
      <w:marTop w:val="0"/>
      <w:marBottom w:val="0"/>
      <w:divBdr>
        <w:top w:val="none" w:sz="0" w:space="0" w:color="auto"/>
        <w:left w:val="none" w:sz="0" w:space="0" w:color="auto"/>
        <w:bottom w:val="none" w:sz="0" w:space="0" w:color="auto"/>
        <w:right w:val="none" w:sz="0" w:space="0" w:color="auto"/>
      </w:divBdr>
    </w:div>
    <w:div w:id="1610162591">
      <w:bodyDiv w:val="1"/>
      <w:marLeft w:val="0"/>
      <w:marRight w:val="0"/>
      <w:marTop w:val="0"/>
      <w:marBottom w:val="0"/>
      <w:divBdr>
        <w:top w:val="none" w:sz="0" w:space="0" w:color="auto"/>
        <w:left w:val="none" w:sz="0" w:space="0" w:color="auto"/>
        <w:bottom w:val="none" w:sz="0" w:space="0" w:color="auto"/>
        <w:right w:val="none" w:sz="0" w:space="0" w:color="auto"/>
      </w:divBdr>
    </w:div>
    <w:div w:id="1610506535">
      <w:bodyDiv w:val="1"/>
      <w:marLeft w:val="0"/>
      <w:marRight w:val="0"/>
      <w:marTop w:val="0"/>
      <w:marBottom w:val="0"/>
      <w:divBdr>
        <w:top w:val="none" w:sz="0" w:space="0" w:color="auto"/>
        <w:left w:val="none" w:sz="0" w:space="0" w:color="auto"/>
        <w:bottom w:val="none" w:sz="0" w:space="0" w:color="auto"/>
        <w:right w:val="none" w:sz="0" w:space="0" w:color="auto"/>
      </w:divBdr>
    </w:div>
    <w:div w:id="1613397601">
      <w:bodyDiv w:val="1"/>
      <w:marLeft w:val="0"/>
      <w:marRight w:val="0"/>
      <w:marTop w:val="0"/>
      <w:marBottom w:val="0"/>
      <w:divBdr>
        <w:top w:val="none" w:sz="0" w:space="0" w:color="auto"/>
        <w:left w:val="none" w:sz="0" w:space="0" w:color="auto"/>
        <w:bottom w:val="none" w:sz="0" w:space="0" w:color="auto"/>
        <w:right w:val="none" w:sz="0" w:space="0" w:color="auto"/>
      </w:divBdr>
    </w:div>
    <w:div w:id="1621720318">
      <w:bodyDiv w:val="1"/>
      <w:marLeft w:val="0"/>
      <w:marRight w:val="0"/>
      <w:marTop w:val="0"/>
      <w:marBottom w:val="0"/>
      <w:divBdr>
        <w:top w:val="none" w:sz="0" w:space="0" w:color="auto"/>
        <w:left w:val="none" w:sz="0" w:space="0" w:color="auto"/>
        <w:bottom w:val="none" w:sz="0" w:space="0" w:color="auto"/>
        <w:right w:val="none" w:sz="0" w:space="0" w:color="auto"/>
      </w:divBdr>
    </w:div>
    <w:div w:id="1625309198">
      <w:bodyDiv w:val="1"/>
      <w:marLeft w:val="0"/>
      <w:marRight w:val="0"/>
      <w:marTop w:val="0"/>
      <w:marBottom w:val="0"/>
      <w:divBdr>
        <w:top w:val="none" w:sz="0" w:space="0" w:color="auto"/>
        <w:left w:val="none" w:sz="0" w:space="0" w:color="auto"/>
        <w:bottom w:val="none" w:sz="0" w:space="0" w:color="auto"/>
        <w:right w:val="none" w:sz="0" w:space="0" w:color="auto"/>
      </w:divBdr>
    </w:div>
    <w:div w:id="1635064208">
      <w:bodyDiv w:val="1"/>
      <w:marLeft w:val="0"/>
      <w:marRight w:val="0"/>
      <w:marTop w:val="0"/>
      <w:marBottom w:val="0"/>
      <w:divBdr>
        <w:top w:val="none" w:sz="0" w:space="0" w:color="auto"/>
        <w:left w:val="none" w:sz="0" w:space="0" w:color="auto"/>
        <w:bottom w:val="none" w:sz="0" w:space="0" w:color="auto"/>
        <w:right w:val="none" w:sz="0" w:space="0" w:color="auto"/>
      </w:divBdr>
    </w:div>
    <w:div w:id="1636910412">
      <w:bodyDiv w:val="1"/>
      <w:marLeft w:val="0"/>
      <w:marRight w:val="0"/>
      <w:marTop w:val="0"/>
      <w:marBottom w:val="0"/>
      <w:divBdr>
        <w:top w:val="none" w:sz="0" w:space="0" w:color="auto"/>
        <w:left w:val="none" w:sz="0" w:space="0" w:color="auto"/>
        <w:bottom w:val="none" w:sz="0" w:space="0" w:color="auto"/>
        <w:right w:val="none" w:sz="0" w:space="0" w:color="auto"/>
      </w:divBdr>
    </w:div>
    <w:div w:id="1640109510">
      <w:bodyDiv w:val="1"/>
      <w:marLeft w:val="0"/>
      <w:marRight w:val="0"/>
      <w:marTop w:val="0"/>
      <w:marBottom w:val="0"/>
      <w:divBdr>
        <w:top w:val="none" w:sz="0" w:space="0" w:color="auto"/>
        <w:left w:val="none" w:sz="0" w:space="0" w:color="auto"/>
        <w:bottom w:val="none" w:sz="0" w:space="0" w:color="auto"/>
        <w:right w:val="none" w:sz="0" w:space="0" w:color="auto"/>
      </w:divBdr>
    </w:div>
    <w:div w:id="1654023055">
      <w:bodyDiv w:val="1"/>
      <w:marLeft w:val="0"/>
      <w:marRight w:val="0"/>
      <w:marTop w:val="0"/>
      <w:marBottom w:val="0"/>
      <w:divBdr>
        <w:top w:val="none" w:sz="0" w:space="0" w:color="auto"/>
        <w:left w:val="none" w:sz="0" w:space="0" w:color="auto"/>
        <w:bottom w:val="none" w:sz="0" w:space="0" w:color="auto"/>
        <w:right w:val="none" w:sz="0" w:space="0" w:color="auto"/>
      </w:divBdr>
    </w:div>
    <w:div w:id="1655066341">
      <w:bodyDiv w:val="1"/>
      <w:marLeft w:val="0"/>
      <w:marRight w:val="0"/>
      <w:marTop w:val="0"/>
      <w:marBottom w:val="0"/>
      <w:divBdr>
        <w:top w:val="none" w:sz="0" w:space="0" w:color="auto"/>
        <w:left w:val="none" w:sz="0" w:space="0" w:color="auto"/>
        <w:bottom w:val="none" w:sz="0" w:space="0" w:color="auto"/>
        <w:right w:val="none" w:sz="0" w:space="0" w:color="auto"/>
      </w:divBdr>
    </w:div>
    <w:div w:id="1656955000">
      <w:bodyDiv w:val="1"/>
      <w:marLeft w:val="0"/>
      <w:marRight w:val="0"/>
      <w:marTop w:val="0"/>
      <w:marBottom w:val="0"/>
      <w:divBdr>
        <w:top w:val="none" w:sz="0" w:space="0" w:color="auto"/>
        <w:left w:val="none" w:sz="0" w:space="0" w:color="auto"/>
        <w:bottom w:val="none" w:sz="0" w:space="0" w:color="auto"/>
        <w:right w:val="none" w:sz="0" w:space="0" w:color="auto"/>
      </w:divBdr>
    </w:div>
    <w:div w:id="1657302721">
      <w:bodyDiv w:val="1"/>
      <w:marLeft w:val="0"/>
      <w:marRight w:val="0"/>
      <w:marTop w:val="0"/>
      <w:marBottom w:val="0"/>
      <w:divBdr>
        <w:top w:val="none" w:sz="0" w:space="0" w:color="auto"/>
        <w:left w:val="none" w:sz="0" w:space="0" w:color="auto"/>
        <w:bottom w:val="none" w:sz="0" w:space="0" w:color="auto"/>
        <w:right w:val="none" w:sz="0" w:space="0" w:color="auto"/>
      </w:divBdr>
    </w:div>
    <w:div w:id="1657689834">
      <w:bodyDiv w:val="1"/>
      <w:marLeft w:val="0"/>
      <w:marRight w:val="0"/>
      <w:marTop w:val="0"/>
      <w:marBottom w:val="0"/>
      <w:divBdr>
        <w:top w:val="none" w:sz="0" w:space="0" w:color="auto"/>
        <w:left w:val="none" w:sz="0" w:space="0" w:color="auto"/>
        <w:bottom w:val="none" w:sz="0" w:space="0" w:color="auto"/>
        <w:right w:val="none" w:sz="0" w:space="0" w:color="auto"/>
      </w:divBdr>
    </w:div>
    <w:div w:id="1668901768">
      <w:bodyDiv w:val="1"/>
      <w:marLeft w:val="0"/>
      <w:marRight w:val="0"/>
      <w:marTop w:val="0"/>
      <w:marBottom w:val="0"/>
      <w:divBdr>
        <w:top w:val="none" w:sz="0" w:space="0" w:color="auto"/>
        <w:left w:val="none" w:sz="0" w:space="0" w:color="auto"/>
        <w:bottom w:val="none" w:sz="0" w:space="0" w:color="auto"/>
        <w:right w:val="none" w:sz="0" w:space="0" w:color="auto"/>
      </w:divBdr>
    </w:div>
    <w:div w:id="1670985219">
      <w:bodyDiv w:val="1"/>
      <w:marLeft w:val="0"/>
      <w:marRight w:val="0"/>
      <w:marTop w:val="0"/>
      <w:marBottom w:val="0"/>
      <w:divBdr>
        <w:top w:val="none" w:sz="0" w:space="0" w:color="auto"/>
        <w:left w:val="none" w:sz="0" w:space="0" w:color="auto"/>
        <w:bottom w:val="none" w:sz="0" w:space="0" w:color="auto"/>
        <w:right w:val="none" w:sz="0" w:space="0" w:color="auto"/>
      </w:divBdr>
    </w:div>
    <w:div w:id="1673534229">
      <w:bodyDiv w:val="1"/>
      <w:marLeft w:val="0"/>
      <w:marRight w:val="0"/>
      <w:marTop w:val="0"/>
      <w:marBottom w:val="0"/>
      <w:divBdr>
        <w:top w:val="none" w:sz="0" w:space="0" w:color="auto"/>
        <w:left w:val="none" w:sz="0" w:space="0" w:color="auto"/>
        <w:bottom w:val="none" w:sz="0" w:space="0" w:color="auto"/>
        <w:right w:val="none" w:sz="0" w:space="0" w:color="auto"/>
      </w:divBdr>
    </w:div>
    <w:div w:id="1676036214">
      <w:bodyDiv w:val="1"/>
      <w:marLeft w:val="0"/>
      <w:marRight w:val="0"/>
      <w:marTop w:val="0"/>
      <w:marBottom w:val="0"/>
      <w:divBdr>
        <w:top w:val="none" w:sz="0" w:space="0" w:color="auto"/>
        <w:left w:val="none" w:sz="0" w:space="0" w:color="auto"/>
        <w:bottom w:val="none" w:sz="0" w:space="0" w:color="auto"/>
        <w:right w:val="none" w:sz="0" w:space="0" w:color="auto"/>
      </w:divBdr>
    </w:div>
    <w:div w:id="1676570148">
      <w:bodyDiv w:val="1"/>
      <w:marLeft w:val="0"/>
      <w:marRight w:val="0"/>
      <w:marTop w:val="0"/>
      <w:marBottom w:val="0"/>
      <w:divBdr>
        <w:top w:val="none" w:sz="0" w:space="0" w:color="auto"/>
        <w:left w:val="none" w:sz="0" w:space="0" w:color="auto"/>
        <w:bottom w:val="none" w:sz="0" w:space="0" w:color="auto"/>
        <w:right w:val="none" w:sz="0" w:space="0" w:color="auto"/>
      </w:divBdr>
    </w:div>
    <w:div w:id="1679581028">
      <w:bodyDiv w:val="1"/>
      <w:marLeft w:val="0"/>
      <w:marRight w:val="0"/>
      <w:marTop w:val="0"/>
      <w:marBottom w:val="0"/>
      <w:divBdr>
        <w:top w:val="none" w:sz="0" w:space="0" w:color="auto"/>
        <w:left w:val="none" w:sz="0" w:space="0" w:color="auto"/>
        <w:bottom w:val="none" w:sz="0" w:space="0" w:color="auto"/>
        <w:right w:val="none" w:sz="0" w:space="0" w:color="auto"/>
      </w:divBdr>
    </w:div>
    <w:div w:id="1688286307">
      <w:bodyDiv w:val="1"/>
      <w:marLeft w:val="0"/>
      <w:marRight w:val="0"/>
      <w:marTop w:val="0"/>
      <w:marBottom w:val="0"/>
      <w:divBdr>
        <w:top w:val="none" w:sz="0" w:space="0" w:color="auto"/>
        <w:left w:val="none" w:sz="0" w:space="0" w:color="auto"/>
        <w:bottom w:val="none" w:sz="0" w:space="0" w:color="auto"/>
        <w:right w:val="none" w:sz="0" w:space="0" w:color="auto"/>
      </w:divBdr>
    </w:div>
    <w:div w:id="1689718916">
      <w:bodyDiv w:val="1"/>
      <w:marLeft w:val="0"/>
      <w:marRight w:val="0"/>
      <w:marTop w:val="0"/>
      <w:marBottom w:val="0"/>
      <w:divBdr>
        <w:top w:val="none" w:sz="0" w:space="0" w:color="auto"/>
        <w:left w:val="none" w:sz="0" w:space="0" w:color="auto"/>
        <w:bottom w:val="none" w:sz="0" w:space="0" w:color="auto"/>
        <w:right w:val="none" w:sz="0" w:space="0" w:color="auto"/>
      </w:divBdr>
    </w:div>
    <w:div w:id="1691838075">
      <w:bodyDiv w:val="1"/>
      <w:marLeft w:val="0"/>
      <w:marRight w:val="0"/>
      <w:marTop w:val="0"/>
      <w:marBottom w:val="0"/>
      <w:divBdr>
        <w:top w:val="none" w:sz="0" w:space="0" w:color="auto"/>
        <w:left w:val="none" w:sz="0" w:space="0" w:color="auto"/>
        <w:bottom w:val="none" w:sz="0" w:space="0" w:color="auto"/>
        <w:right w:val="none" w:sz="0" w:space="0" w:color="auto"/>
      </w:divBdr>
    </w:div>
    <w:div w:id="1693876017">
      <w:bodyDiv w:val="1"/>
      <w:marLeft w:val="0"/>
      <w:marRight w:val="0"/>
      <w:marTop w:val="0"/>
      <w:marBottom w:val="0"/>
      <w:divBdr>
        <w:top w:val="none" w:sz="0" w:space="0" w:color="auto"/>
        <w:left w:val="none" w:sz="0" w:space="0" w:color="auto"/>
        <w:bottom w:val="none" w:sz="0" w:space="0" w:color="auto"/>
        <w:right w:val="none" w:sz="0" w:space="0" w:color="auto"/>
      </w:divBdr>
    </w:div>
    <w:div w:id="1694962637">
      <w:bodyDiv w:val="1"/>
      <w:marLeft w:val="0"/>
      <w:marRight w:val="0"/>
      <w:marTop w:val="0"/>
      <w:marBottom w:val="0"/>
      <w:divBdr>
        <w:top w:val="none" w:sz="0" w:space="0" w:color="auto"/>
        <w:left w:val="none" w:sz="0" w:space="0" w:color="auto"/>
        <w:bottom w:val="none" w:sz="0" w:space="0" w:color="auto"/>
        <w:right w:val="none" w:sz="0" w:space="0" w:color="auto"/>
      </w:divBdr>
    </w:div>
    <w:div w:id="1699743040">
      <w:bodyDiv w:val="1"/>
      <w:marLeft w:val="0"/>
      <w:marRight w:val="0"/>
      <w:marTop w:val="0"/>
      <w:marBottom w:val="0"/>
      <w:divBdr>
        <w:top w:val="none" w:sz="0" w:space="0" w:color="auto"/>
        <w:left w:val="none" w:sz="0" w:space="0" w:color="auto"/>
        <w:bottom w:val="none" w:sz="0" w:space="0" w:color="auto"/>
        <w:right w:val="none" w:sz="0" w:space="0" w:color="auto"/>
      </w:divBdr>
    </w:div>
    <w:div w:id="1699744885">
      <w:bodyDiv w:val="1"/>
      <w:marLeft w:val="0"/>
      <w:marRight w:val="0"/>
      <w:marTop w:val="0"/>
      <w:marBottom w:val="0"/>
      <w:divBdr>
        <w:top w:val="none" w:sz="0" w:space="0" w:color="auto"/>
        <w:left w:val="none" w:sz="0" w:space="0" w:color="auto"/>
        <w:bottom w:val="none" w:sz="0" w:space="0" w:color="auto"/>
        <w:right w:val="none" w:sz="0" w:space="0" w:color="auto"/>
      </w:divBdr>
    </w:div>
    <w:div w:id="1713533783">
      <w:bodyDiv w:val="1"/>
      <w:marLeft w:val="0"/>
      <w:marRight w:val="0"/>
      <w:marTop w:val="0"/>
      <w:marBottom w:val="0"/>
      <w:divBdr>
        <w:top w:val="none" w:sz="0" w:space="0" w:color="auto"/>
        <w:left w:val="none" w:sz="0" w:space="0" w:color="auto"/>
        <w:bottom w:val="none" w:sz="0" w:space="0" w:color="auto"/>
        <w:right w:val="none" w:sz="0" w:space="0" w:color="auto"/>
      </w:divBdr>
    </w:div>
    <w:div w:id="1719741495">
      <w:bodyDiv w:val="1"/>
      <w:marLeft w:val="0"/>
      <w:marRight w:val="0"/>
      <w:marTop w:val="0"/>
      <w:marBottom w:val="0"/>
      <w:divBdr>
        <w:top w:val="none" w:sz="0" w:space="0" w:color="auto"/>
        <w:left w:val="none" w:sz="0" w:space="0" w:color="auto"/>
        <w:bottom w:val="none" w:sz="0" w:space="0" w:color="auto"/>
        <w:right w:val="none" w:sz="0" w:space="0" w:color="auto"/>
      </w:divBdr>
    </w:div>
    <w:div w:id="1721318260">
      <w:bodyDiv w:val="1"/>
      <w:marLeft w:val="0"/>
      <w:marRight w:val="0"/>
      <w:marTop w:val="0"/>
      <w:marBottom w:val="0"/>
      <w:divBdr>
        <w:top w:val="none" w:sz="0" w:space="0" w:color="auto"/>
        <w:left w:val="none" w:sz="0" w:space="0" w:color="auto"/>
        <w:bottom w:val="none" w:sz="0" w:space="0" w:color="auto"/>
        <w:right w:val="none" w:sz="0" w:space="0" w:color="auto"/>
      </w:divBdr>
    </w:div>
    <w:div w:id="1722246972">
      <w:bodyDiv w:val="1"/>
      <w:marLeft w:val="0"/>
      <w:marRight w:val="0"/>
      <w:marTop w:val="0"/>
      <w:marBottom w:val="0"/>
      <w:divBdr>
        <w:top w:val="none" w:sz="0" w:space="0" w:color="auto"/>
        <w:left w:val="none" w:sz="0" w:space="0" w:color="auto"/>
        <w:bottom w:val="none" w:sz="0" w:space="0" w:color="auto"/>
        <w:right w:val="none" w:sz="0" w:space="0" w:color="auto"/>
      </w:divBdr>
    </w:div>
    <w:div w:id="1723794132">
      <w:bodyDiv w:val="1"/>
      <w:marLeft w:val="0"/>
      <w:marRight w:val="0"/>
      <w:marTop w:val="0"/>
      <w:marBottom w:val="0"/>
      <w:divBdr>
        <w:top w:val="none" w:sz="0" w:space="0" w:color="auto"/>
        <w:left w:val="none" w:sz="0" w:space="0" w:color="auto"/>
        <w:bottom w:val="none" w:sz="0" w:space="0" w:color="auto"/>
        <w:right w:val="none" w:sz="0" w:space="0" w:color="auto"/>
      </w:divBdr>
    </w:div>
    <w:div w:id="1725517112">
      <w:bodyDiv w:val="1"/>
      <w:marLeft w:val="0"/>
      <w:marRight w:val="0"/>
      <w:marTop w:val="0"/>
      <w:marBottom w:val="0"/>
      <w:divBdr>
        <w:top w:val="none" w:sz="0" w:space="0" w:color="auto"/>
        <w:left w:val="none" w:sz="0" w:space="0" w:color="auto"/>
        <w:bottom w:val="none" w:sz="0" w:space="0" w:color="auto"/>
        <w:right w:val="none" w:sz="0" w:space="0" w:color="auto"/>
      </w:divBdr>
    </w:div>
    <w:div w:id="1727220813">
      <w:bodyDiv w:val="1"/>
      <w:marLeft w:val="0"/>
      <w:marRight w:val="0"/>
      <w:marTop w:val="0"/>
      <w:marBottom w:val="0"/>
      <w:divBdr>
        <w:top w:val="none" w:sz="0" w:space="0" w:color="auto"/>
        <w:left w:val="none" w:sz="0" w:space="0" w:color="auto"/>
        <w:bottom w:val="none" w:sz="0" w:space="0" w:color="auto"/>
        <w:right w:val="none" w:sz="0" w:space="0" w:color="auto"/>
      </w:divBdr>
    </w:div>
    <w:div w:id="1738282711">
      <w:bodyDiv w:val="1"/>
      <w:marLeft w:val="0"/>
      <w:marRight w:val="0"/>
      <w:marTop w:val="0"/>
      <w:marBottom w:val="0"/>
      <w:divBdr>
        <w:top w:val="none" w:sz="0" w:space="0" w:color="auto"/>
        <w:left w:val="none" w:sz="0" w:space="0" w:color="auto"/>
        <w:bottom w:val="none" w:sz="0" w:space="0" w:color="auto"/>
        <w:right w:val="none" w:sz="0" w:space="0" w:color="auto"/>
      </w:divBdr>
    </w:div>
    <w:div w:id="1742023697">
      <w:bodyDiv w:val="1"/>
      <w:marLeft w:val="0"/>
      <w:marRight w:val="0"/>
      <w:marTop w:val="0"/>
      <w:marBottom w:val="0"/>
      <w:divBdr>
        <w:top w:val="none" w:sz="0" w:space="0" w:color="auto"/>
        <w:left w:val="none" w:sz="0" w:space="0" w:color="auto"/>
        <w:bottom w:val="none" w:sz="0" w:space="0" w:color="auto"/>
        <w:right w:val="none" w:sz="0" w:space="0" w:color="auto"/>
      </w:divBdr>
    </w:div>
    <w:div w:id="1745183567">
      <w:bodyDiv w:val="1"/>
      <w:marLeft w:val="0"/>
      <w:marRight w:val="0"/>
      <w:marTop w:val="0"/>
      <w:marBottom w:val="0"/>
      <w:divBdr>
        <w:top w:val="none" w:sz="0" w:space="0" w:color="auto"/>
        <w:left w:val="none" w:sz="0" w:space="0" w:color="auto"/>
        <w:bottom w:val="none" w:sz="0" w:space="0" w:color="auto"/>
        <w:right w:val="none" w:sz="0" w:space="0" w:color="auto"/>
      </w:divBdr>
    </w:div>
    <w:div w:id="1749423377">
      <w:bodyDiv w:val="1"/>
      <w:marLeft w:val="0"/>
      <w:marRight w:val="0"/>
      <w:marTop w:val="0"/>
      <w:marBottom w:val="0"/>
      <w:divBdr>
        <w:top w:val="none" w:sz="0" w:space="0" w:color="auto"/>
        <w:left w:val="none" w:sz="0" w:space="0" w:color="auto"/>
        <w:bottom w:val="none" w:sz="0" w:space="0" w:color="auto"/>
        <w:right w:val="none" w:sz="0" w:space="0" w:color="auto"/>
      </w:divBdr>
    </w:div>
    <w:div w:id="1754620620">
      <w:bodyDiv w:val="1"/>
      <w:marLeft w:val="0"/>
      <w:marRight w:val="0"/>
      <w:marTop w:val="0"/>
      <w:marBottom w:val="0"/>
      <w:divBdr>
        <w:top w:val="none" w:sz="0" w:space="0" w:color="auto"/>
        <w:left w:val="none" w:sz="0" w:space="0" w:color="auto"/>
        <w:bottom w:val="none" w:sz="0" w:space="0" w:color="auto"/>
        <w:right w:val="none" w:sz="0" w:space="0" w:color="auto"/>
      </w:divBdr>
    </w:div>
    <w:div w:id="1760062178">
      <w:bodyDiv w:val="1"/>
      <w:marLeft w:val="0"/>
      <w:marRight w:val="0"/>
      <w:marTop w:val="0"/>
      <w:marBottom w:val="0"/>
      <w:divBdr>
        <w:top w:val="none" w:sz="0" w:space="0" w:color="auto"/>
        <w:left w:val="none" w:sz="0" w:space="0" w:color="auto"/>
        <w:bottom w:val="none" w:sz="0" w:space="0" w:color="auto"/>
        <w:right w:val="none" w:sz="0" w:space="0" w:color="auto"/>
      </w:divBdr>
    </w:div>
    <w:div w:id="1761102559">
      <w:bodyDiv w:val="1"/>
      <w:marLeft w:val="0"/>
      <w:marRight w:val="0"/>
      <w:marTop w:val="0"/>
      <w:marBottom w:val="0"/>
      <w:divBdr>
        <w:top w:val="none" w:sz="0" w:space="0" w:color="auto"/>
        <w:left w:val="none" w:sz="0" w:space="0" w:color="auto"/>
        <w:bottom w:val="none" w:sz="0" w:space="0" w:color="auto"/>
        <w:right w:val="none" w:sz="0" w:space="0" w:color="auto"/>
      </w:divBdr>
    </w:div>
    <w:div w:id="1763603823">
      <w:bodyDiv w:val="1"/>
      <w:marLeft w:val="0"/>
      <w:marRight w:val="0"/>
      <w:marTop w:val="0"/>
      <w:marBottom w:val="0"/>
      <w:divBdr>
        <w:top w:val="none" w:sz="0" w:space="0" w:color="auto"/>
        <w:left w:val="none" w:sz="0" w:space="0" w:color="auto"/>
        <w:bottom w:val="none" w:sz="0" w:space="0" w:color="auto"/>
        <w:right w:val="none" w:sz="0" w:space="0" w:color="auto"/>
      </w:divBdr>
    </w:div>
    <w:div w:id="1776243554">
      <w:bodyDiv w:val="1"/>
      <w:marLeft w:val="0"/>
      <w:marRight w:val="0"/>
      <w:marTop w:val="0"/>
      <w:marBottom w:val="0"/>
      <w:divBdr>
        <w:top w:val="none" w:sz="0" w:space="0" w:color="auto"/>
        <w:left w:val="none" w:sz="0" w:space="0" w:color="auto"/>
        <w:bottom w:val="none" w:sz="0" w:space="0" w:color="auto"/>
        <w:right w:val="none" w:sz="0" w:space="0" w:color="auto"/>
      </w:divBdr>
    </w:div>
    <w:div w:id="1786734113">
      <w:bodyDiv w:val="1"/>
      <w:marLeft w:val="0"/>
      <w:marRight w:val="0"/>
      <w:marTop w:val="0"/>
      <w:marBottom w:val="0"/>
      <w:divBdr>
        <w:top w:val="none" w:sz="0" w:space="0" w:color="auto"/>
        <w:left w:val="none" w:sz="0" w:space="0" w:color="auto"/>
        <w:bottom w:val="none" w:sz="0" w:space="0" w:color="auto"/>
        <w:right w:val="none" w:sz="0" w:space="0" w:color="auto"/>
      </w:divBdr>
    </w:div>
    <w:div w:id="1794790878">
      <w:bodyDiv w:val="1"/>
      <w:marLeft w:val="0"/>
      <w:marRight w:val="0"/>
      <w:marTop w:val="0"/>
      <w:marBottom w:val="0"/>
      <w:divBdr>
        <w:top w:val="none" w:sz="0" w:space="0" w:color="auto"/>
        <w:left w:val="none" w:sz="0" w:space="0" w:color="auto"/>
        <w:bottom w:val="none" w:sz="0" w:space="0" w:color="auto"/>
        <w:right w:val="none" w:sz="0" w:space="0" w:color="auto"/>
      </w:divBdr>
    </w:div>
    <w:div w:id="1795637315">
      <w:bodyDiv w:val="1"/>
      <w:marLeft w:val="0"/>
      <w:marRight w:val="0"/>
      <w:marTop w:val="0"/>
      <w:marBottom w:val="0"/>
      <w:divBdr>
        <w:top w:val="none" w:sz="0" w:space="0" w:color="auto"/>
        <w:left w:val="none" w:sz="0" w:space="0" w:color="auto"/>
        <w:bottom w:val="none" w:sz="0" w:space="0" w:color="auto"/>
        <w:right w:val="none" w:sz="0" w:space="0" w:color="auto"/>
      </w:divBdr>
    </w:div>
    <w:div w:id="1806004059">
      <w:bodyDiv w:val="1"/>
      <w:marLeft w:val="0"/>
      <w:marRight w:val="0"/>
      <w:marTop w:val="0"/>
      <w:marBottom w:val="0"/>
      <w:divBdr>
        <w:top w:val="none" w:sz="0" w:space="0" w:color="auto"/>
        <w:left w:val="none" w:sz="0" w:space="0" w:color="auto"/>
        <w:bottom w:val="none" w:sz="0" w:space="0" w:color="auto"/>
        <w:right w:val="none" w:sz="0" w:space="0" w:color="auto"/>
      </w:divBdr>
    </w:div>
    <w:div w:id="1806510921">
      <w:bodyDiv w:val="1"/>
      <w:marLeft w:val="0"/>
      <w:marRight w:val="0"/>
      <w:marTop w:val="0"/>
      <w:marBottom w:val="0"/>
      <w:divBdr>
        <w:top w:val="none" w:sz="0" w:space="0" w:color="auto"/>
        <w:left w:val="none" w:sz="0" w:space="0" w:color="auto"/>
        <w:bottom w:val="none" w:sz="0" w:space="0" w:color="auto"/>
        <w:right w:val="none" w:sz="0" w:space="0" w:color="auto"/>
      </w:divBdr>
    </w:div>
    <w:div w:id="1809862508">
      <w:bodyDiv w:val="1"/>
      <w:marLeft w:val="0"/>
      <w:marRight w:val="0"/>
      <w:marTop w:val="0"/>
      <w:marBottom w:val="0"/>
      <w:divBdr>
        <w:top w:val="none" w:sz="0" w:space="0" w:color="auto"/>
        <w:left w:val="none" w:sz="0" w:space="0" w:color="auto"/>
        <w:bottom w:val="none" w:sz="0" w:space="0" w:color="auto"/>
        <w:right w:val="none" w:sz="0" w:space="0" w:color="auto"/>
      </w:divBdr>
    </w:div>
    <w:div w:id="1811357613">
      <w:bodyDiv w:val="1"/>
      <w:marLeft w:val="0"/>
      <w:marRight w:val="0"/>
      <w:marTop w:val="0"/>
      <w:marBottom w:val="0"/>
      <w:divBdr>
        <w:top w:val="none" w:sz="0" w:space="0" w:color="auto"/>
        <w:left w:val="none" w:sz="0" w:space="0" w:color="auto"/>
        <w:bottom w:val="none" w:sz="0" w:space="0" w:color="auto"/>
        <w:right w:val="none" w:sz="0" w:space="0" w:color="auto"/>
      </w:divBdr>
    </w:div>
    <w:div w:id="1812015969">
      <w:bodyDiv w:val="1"/>
      <w:marLeft w:val="0"/>
      <w:marRight w:val="0"/>
      <w:marTop w:val="0"/>
      <w:marBottom w:val="0"/>
      <w:divBdr>
        <w:top w:val="none" w:sz="0" w:space="0" w:color="auto"/>
        <w:left w:val="none" w:sz="0" w:space="0" w:color="auto"/>
        <w:bottom w:val="none" w:sz="0" w:space="0" w:color="auto"/>
        <w:right w:val="none" w:sz="0" w:space="0" w:color="auto"/>
      </w:divBdr>
    </w:div>
    <w:div w:id="1812399486">
      <w:bodyDiv w:val="1"/>
      <w:marLeft w:val="0"/>
      <w:marRight w:val="0"/>
      <w:marTop w:val="0"/>
      <w:marBottom w:val="0"/>
      <w:divBdr>
        <w:top w:val="none" w:sz="0" w:space="0" w:color="auto"/>
        <w:left w:val="none" w:sz="0" w:space="0" w:color="auto"/>
        <w:bottom w:val="none" w:sz="0" w:space="0" w:color="auto"/>
        <w:right w:val="none" w:sz="0" w:space="0" w:color="auto"/>
      </w:divBdr>
    </w:div>
    <w:div w:id="1819347657">
      <w:bodyDiv w:val="1"/>
      <w:marLeft w:val="0"/>
      <w:marRight w:val="0"/>
      <w:marTop w:val="0"/>
      <w:marBottom w:val="0"/>
      <w:divBdr>
        <w:top w:val="none" w:sz="0" w:space="0" w:color="auto"/>
        <w:left w:val="none" w:sz="0" w:space="0" w:color="auto"/>
        <w:bottom w:val="none" w:sz="0" w:space="0" w:color="auto"/>
        <w:right w:val="none" w:sz="0" w:space="0" w:color="auto"/>
      </w:divBdr>
    </w:div>
    <w:div w:id="1822653269">
      <w:bodyDiv w:val="1"/>
      <w:marLeft w:val="0"/>
      <w:marRight w:val="0"/>
      <w:marTop w:val="0"/>
      <w:marBottom w:val="0"/>
      <w:divBdr>
        <w:top w:val="none" w:sz="0" w:space="0" w:color="auto"/>
        <w:left w:val="none" w:sz="0" w:space="0" w:color="auto"/>
        <w:bottom w:val="none" w:sz="0" w:space="0" w:color="auto"/>
        <w:right w:val="none" w:sz="0" w:space="0" w:color="auto"/>
      </w:divBdr>
    </w:div>
    <w:div w:id="1823234492">
      <w:bodyDiv w:val="1"/>
      <w:marLeft w:val="0"/>
      <w:marRight w:val="0"/>
      <w:marTop w:val="0"/>
      <w:marBottom w:val="0"/>
      <w:divBdr>
        <w:top w:val="none" w:sz="0" w:space="0" w:color="auto"/>
        <w:left w:val="none" w:sz="0" w:space="0" w:color="auto"/>
        <w:bottom w:val="none" w:sz="0" w:space="0" w:color="auto"/>
        <w:right w:val="none" w:sz="0" w:space="0" w:color="auto"/>
      </w:divBdr>
    </w:div>
    <w:div w:id="1826120323">
      <w:bodyDiv w:val="1"/>
      <w:marLeft w:val="0"/>
      <w:marRight w:val="0"/>
      <w:marTop w:val="0"/>
      <w:marBottom w:val="0"/>
      <w:divBdr>
        <w:top w:val="none" w:sz="0" w:space="0" w:color="auto"/>
        <w:left w:val="none" w:sz="0" w:space="0" w:color="auto"/>
        <w:bottom w:val="none" w:sz="0" w:space="0" w:color="auto"/>
        <w:right w:val="none" w:sz="0" w:space="0" w:color="auto"/>
      </w:divBdr>
    </w:div>
    <w:div w:id="1831629616">
      <w:bodyDiv w:val="1"/>
      <w:marLeft w:val="0"/>
      <w:marRight w:val="0"/>
      <w:marTop w:val="0"/>
      <w:marBottom w:val="0"/>
      <w:divBdr>
        <w:top w:val="none" w:sz="0" w:space="0" w:color="auto"/>
        <w:left w:val="none" w:sz="0" w:space="0" w:color="auto"/>
        <w:bottom w:val="none" w:sz="0" w:space="0" w:color="auto"/>
        <w:right w:val="none" w:sz="0" w:space="0" w:color="auto"/>
      </w:divBdr>
    </w:div>
    <w:div w:id="1837765352">
      <w:bodyDiv w:val="1"/>
      <w:marLeft w:val="0"/>
      <w:marRight w:val="0"/>
      <w:marTop w:val="0"/>
      <w:marBottom w:val="0"/>
      <w:divBdr>
        <w:top w:val="none" w:sz="0" w:space="0" w:color="auto"/>
        <w:left w:val="none" w:sz="0" w:space="0" w:color="auto"/>
        <w:bottom w:val="none" w:sz="0" w:space="0" w:color="auto"/>
        <w:right w:val="none" w:sz="0" w:space="0" w:color="auto"/>
      </w:divBdr>
    </w:div>
    <w:div w:id="1840075494">
      <w:bodyDiv w:val="1"/>
      <w:marLeft w:val="0"/>
      <w:marRight w:val="0"/>
      <w:marTop w:val="0"/>
      <w:marBottom w:val="0"/>
      <w:divBdr>
        <w:top w:val="none" w:sz="0" w:space="0" w:color="auto"/>
        <w:left w:val="none" w:sz="0" w:space="0" w:color="auto"/>
        <w:bottom w:val="none" w:sz="0" w:space="0" w:color="auto"/>
        <w:right w:val="none" w:sz="0" w:space="0" w:color="auto"/>
      </w:divBdr>
    </w:div>
    <w:div w:id="1845171355">
      <w:bodyDiv w:val="1"/>
      <w:marLeft w:val="0"/>
      <w:marRight w:val="0"/>
      <w:marTop w:val="0"/>
      <w:marBottom w:val="0"/>
      <w:divBdr>
        <w:top w:val="none" w:sz="0" w:space="0" w:color="auto"/>
        <w:left w:val="none" w:sz="0" w:space="0" w:color="auto"/>
        <w:bottom w:val="none" w:sz="0" w:space="0" w:color="auto"/>
        <w:right w:val="none" w:sz="0" w:space="0" w:color="auto"/>
      </w:divBdr>
    </w:div>
    <w:div w:id="1846284792">
      <w:bodyDiv w:val="1"/>
      <w:marLeft w:val="0"/>
      <w:marRight w:val="0"/>
      <w:marTop w:val="0"/>
      <w:marBottom w:val="0"/>
      <w:divBdr>
        <w:top w:val="none" w:sz="0" w:space="0" w:color="auto"/>
        <w:left w:val="none" w:sz="0" w:space="0" w:color="auto"/>
        <w:bottom w:val="none" w:sz="0" w:space="0" w:color="auto"/>
        <w:right w:val="none" w:sz="0" w:space="0" w:color="auto"/>
      </w:divBdr>
    </w:div>
    <w:div w:id="1847086376">
      <w:bodyDiv w:val="1"/>
      <w:marLeft w:val="0"/>
      <w:marRight w:val="0"/>
      <w:marTop w:val="0"/>
      <w:marBottom w:val="0"/>
      <w:divBdr>
        <w:top w:val="none" w:sz="0" w:space="0" w:color="auto"/>
        <w:left w:val="none" w:sz="0" w:space="0" w:color="auto"/>
        <w:bottom w:val="none" w:sz="0" w:space="0" w:color="auto"/>
        <w:right w:val="none" w:sz="0" w:space="0" w:color="auto"/>
      </w:divBdr>
    </w:div>
    <w:div w:id="1848327216">
      <w:bodyDiv w:val="1"/>
      <w:marLeft w:val="0"/>
      <w:marRight w:val="0"/>
      <w:marTop w:val="0"/>
      <w:marBottom w:val="0"/>
      <w:divBdr>
        <w:top w:val="none" w:sz="0" w:space="0" w:color="auto"/>
        <w:left w:val="none" w:sz="0" w:space="0" w:color="auto"/>
        <w:bottom w:val="none" w:sz="0" w:space="0" w:color="auto"/>
        <w:right w:val="none" w:sz="0" w:space="0" w:color="auto"/>
      </w:divBdr>
    </w:div>
    <w:div w:id="1851524689">
      <w:bodyDiv w:val="1"/>
      <w:marLeft w:val="0"/>
      <w:marRight w:val="0"/>
      <w:marTop w:val="0"/>
      <w:marBottom w:val="0"/>
      <w:divBdr>
        <w:top w:val="none" w:sz="0" w:space="0" w:color="auto"/>
        <w:left w:val="none" w:sz="0" w:space="0" w:color="auto"/>
        <w:bottom w:val="none" w:sz="0" w:space="0" w:color="auto"/>
        <w:right w:val="none" w:sz="0" w:space="0" w:color="auto"/>
      </w:divBdr>
    </w:div>
    <w:div w:id="1852837848">
      <w:bodyDiv w:val="1"/>
      <w:marLeft w:val="0"/>
      <w:marRight w:val="0"/>
      <w:marTop w:val="0"/>
      <w:marBottom w:val="0"/>
      <w:divBdr>
        <w:top w:val="none" w:sz="0" w:space="0" w:color="auto"/>
        <w:left w:val="none" w:sz="0" w:space="0" w:color="auto"/>
        <w:bottom w:val="none" w:sz="0" w:space="0" w:color="auto"/>
        <w:right w:val="none" w:sz="0" w:space="0" w:color="auto"/>
      </w:divBdr>
    </w:div>
    <w:div w:id="1853763544">
      <w:bodyDiv w:val="1"/>
      <w:marLeft w:val="0"/>
      <w:marRight w:val="0"/>
      <w:marTop w:val="0"/>
      <w:marBottom w:val="0"/>
      <w:divBdr>
        <w:top w:val="none" w:sz="0" w:space="0" w:color="auto"/>
        <w:left w:val="none" w:sz="0" w:space="0" w:color="auto"/>
        <w:bottom w:val="none" w:sz="0" w:space="0" w:color="auto"/>
        <w:right w:val="none" w:sz="0" w:space="0" w:color="auto"/>
      </w:divBdr>
    </w:div>
    <w:div w:id="1859538168">
      <w:bodyDiv w:val="1"/>
      <w:marLeft w:val="0"/>
      <w:marRight w:val="0"/>
      <w:marTop w:val="0"/>
      <w:marBottom w:val="0"/>
      <w:divBdr>
        <w:top w:val="none" w:sz="0" w:space="0" w:color="auto"/>
        <w:left w:val="none" w:sz="0" w:space="0" w:color="auto"/>
        <w:bottom w:val="none" w:sz="0" w:space="0" w:color="auto"/>
        <w:right w:val="none" w:sz="0" w:space="0" w:color="auto"/>
      </w:divBdr>
    </w:div>
    <w:div w:id="1860004823">
      <w:bodyDiv w:val="1"/>
      <w:marLeft w:val="0"/>
      <w:marRight w:val="0"/>
      <w:marTop w:val="0"/>
      <w:marBottom w:val="0"/>
      <w:divBdr>
        <w:top w:val="none" w:sz="0" w:space="0" w:color="auto"/>
        <w:left w:val="none" w:sz="0" w:space="0" w:color="auto"/>
        <w:bottom w:val="none" w:sz="0" w:space="0" w:color="auto"/>
        <w:right w:val="none" w:sz="0" w:space="0" w:color="auto"/>
      </w:divBdr>
    </w:div>
    <w:div w:id="1860268859">
      <w:bodyDiv w:val="1"/>
      <w:marLeft w:val="0"/>
      <w:marRight w:val="0"/>
      <w:marTop w:val="0"/>
      <w:marBottom w:val="0"/>
      <w:divBdr>
        <w:top w:val="none" w:sz="0" w:space="0" w:color="auto"/>
        <w:left w:val="none" w:sz="0" w:space="0" w:color="auto"/>
        <w:bottom w:val="none" w:sz="0" w:space="0" w:color="auto"/>
        <w:right w:val="none" w:sz="0" w:space="0" w:color="auto"/>
      </w:divBdr>
    </w:div>
    <w:div w:id="1861042208">
      <w:bodyDiv w:val="1"/>
      <w:marLeft w:val="0"/>
      <w:marRight w:val="0"/>
      <w:marTop w:val="0"/>
      <w:marBottom w:val="0"/>
      <w:divBdr>
        <w:top w:val="none" w:sz="0" w:space="0" w:color="auto"/>
        <w:left w:val="none" w:sz="0" w:space="0" w:color="auto"/>
        <w:bottom w:val="none" w:sz="0" w:space="0" w:color="auto"/>
        <w:right w:val="none" w:sz="0" w:space="0" w:color="auto"/>
      </w:divBdr>
    </w:div>
    <w:div w:id="1866092727">
      <w:bodyDiv w:val="1"/>
      <w:marLeft w:val="0"/>
      <w:marRight w:val="0"/>
      <w:marTop w:val="0"/>
      <w:marBottom w:val="0"/>
      <w:divBdr>
        <w:top w:val="none" w:sz="0" w:space="0" w:color="auto"/>
        <w:left w:val="none" w:sz="0" w:space="0" w:color="auto"/>
        <w:bottom w:val="none" w:sz="0" w:space="0" w:color="auto"/>
        <w:right w:val="none" w:sz="0" w:space="0" w:color="auto"/>
      </w:divBdr>
    </w:div>
    <w:div w:id="1868369412">
      <w:bodyDiv w:val="1"/>
      <w:marLeft w:val="0"/>
      <w:marRight w:val="0"/>
      <w:marTop w:val="0"/>
      <w:marBottom w:val="0"/>
      <w:divBdr>
        <w:top w:val="none" w:sz="0" w:space="0" w:color="auto"/>
        <w:left w:val="none" w:sz="0" w:space="0" w:color="auto"/>
        <w:bottom w:val="none" w:sz="0" w:space="0" w:color="auto"/>
        <w:right w:val="none" w:sz="0" w:space="0" w:color="auto"/>
      </w:divBdr>
    </w:div>
    <w:div w:id="1881474077">
      <w:bodyDiv w:val="1"/>
      <w:marLeft w:val="0"/>
      <w:marRight w:val="0"/>
      <w:marTop w:val="0"/>
      <w:marBottom w:val="0"/>
      <w:divBdr>
        <w:top w:val="none" w:sz="0" w:space="0" w:color="auto"/>
        <w:left w:val="none" w:sz="0" w:space="0" w:color="auto"/>
        <w:bottom w:val="none" w:sz="0" w:space="0" w:color="auto"/>
        <w:right w:val="none" w:sz="0" w:space="0" w:color="auto"/>
      </w:divBdr>
    </w:div>
    <w:div w:id="1882981243">
      <w:bodyDiv w:val="1"/>
      <w:marLeft w:val="0"/>
      <w:marRight w:val="0"/>
      <w:marTop w:val="0"/>
      <w:marBottom w:val="0"/>
      <w:divBdr>
        <w:top w:val="none" w:sz="0" w:space="0" w:color="auto"/>
        <w:left w:val="none" w:sz="0" w:space="0" w:color="auto"/>
        <w:bottom w:val="none" w:sz="0" w:space="0" w:color="auto"/>
        <w:right w:val="none" w:sz="0" w:space="0" w:color="auto"/>
      </w:divBdr>
    </w:div>
    <w:div w:id="1885602132">
      <w:bodyDiv w:val="1"/>
      <w:marLeft w:val="0"/>
      <w:marRight w:val="0"/>
      <w:marTop w:val="0"/>
      <w:marBottom w:val="0"/>
      <w:divBdr>
        <w:top w:val="none" w:sz="0" w:space="0" w:color="auto"/>
        <w:left w:val="none" w:sz="0" w:space="0" w:color="auto"/>
        <w:bottom w:val="none" w:sz="0" w:space="0" w:color="auto"/>
        <w:right w:val="none" w:sz="0" w:space="0" w:color="auto"/>
      </w:divBdr>
    </w:div>
    <w:div w:id="1888640648">
      <w:bodyDiv w:val="1"/>
      <w:marLeft w:val="0"/>
      <w:marRight w:val="0"/>
      <w:marTop w:val="0"/>
      <w:marBottom w:val="0"/>
      <w:divBdr>
        <w:top w:val="none" w:sz="0" w:space="0" w:color="auto"/>
        <w:left w:val="none" w:sz="0" w:space="0" w:color="auto"/>
        <w:bottom w:val="none" w:sz="0" w:space="0" w:color="auto"/>
        <w:right w:val="none" w:sz="0" w:space="0" w:color="auto"/>
      </w:divBdr>
    </w:div>
    <w:div w:id="1889685971">
      <w:bodyDiv w:val="1"/>
      <w:marLeft w:val="0"/>
      <w:marRight w:val="0"/>
      <w:marTop w:val="0"/>
      <w:marBottom w:val="0"/>
      <w:divBdr>
        <w:top w:val="none" w:sz="0" w:space="0" w:color="auto"/>
        <w:left w:val="none" w:sz="0" w:space="0" w:color="auto"/>
        <w:bottom w:val="none" w:sz="0" w:space="0" w:color="auto"/>
        <w:right w:val="none" w:sz="0" w:space="0" w:color="auto"/>
      </w:divBdr>
    </w:div>
    <w:div w:id="1890190764">
      <w:bodyDiv w:val="1"/>
      <w:marLeft w:val="0"/>
      <w:marRight w:val="0"/>
      <w:marTop w:val="0"/>
      <w:marBottom w:val="0"/>
      <w:divBdr>
        <w:top w:val="none" w:sz="0" w:space="0" w:color="auto"/>
        <w:left w:val="none" w:sz="0" w:space="0" w:color="auto"/>
        <w:bottom w:val="none" w:sz="0" w:space="0" w:color="auto"/>
        <w:right w:val="none" w:sz="0" w:space="0" w:color="auto"/>
      </w:divBdr>
    </w:div>
    <w:div w:id="1892301257">
      <w:bodyDiv w:val="1"/>
      <w:marLeft w:val="0"/>
      <w:marRight w:val="0"/>
      <w:marTop w:val="0"/>
      <w:marBottom w:val="0"/>
      <w:divBdr>
        <w:top w:val="none" w:sz="0" w:space="0" w:color="auto"/>
        <w:left w:val="none" w:sz="0" w:space="0" w:color="auto"/>
        <w:bottom w:val="none" w:sz="0" w:space="0" w:color="auto"/>
        <w:right w:val="none" w:sz="0" w:space="0" w:color="auto"/>
      </w:divBdr>
    </w:div>
    <w:div w:id="1895462072">
      <w:bodyDiv w:val="1"/>
      <w:marLeft w:val="0"/>
      <w:marRight w:val="0"/>
      <w:marTop w:val="0"/>
      <w:marBottom w:val="0"/>
      <w:divBdr>
        <w:top w:val="none" w:sz="0" w:space="0" w:color="auto"/>
        <w:left w:val="none" w:sz="0" w:space="0" w:color="auto"/>
        <w:bottom w:val="none" w:sz="0" w:space="0" w:color="auto"/>
        <w:right w:val="none" w:sz="0" w:space="0" w:color="auto"/>
      </w:divBdr>
    </w:div>
    <w:div w:id="1897155801">
      <w:bodyDiv w:val="1"/>
      <w:marLeft w:val="0"/>
      <w:marRight w:val="0"/>
      <w:marTop w:val="0"/>
      <w:marBottom w:val="0"/>
      <w:divBdr>
        <w:top w:val="none" w:sz="0" w:space="0" w:color="auto"/>
        <w:left w:val="none" w:sz="0" w:space="0" w:color="auto"/>
        <w:bottom w:val="none" w:sz="0" w:space="0" w:color="auto"/>
        <w:right w:val="none" w:sz="0" w:space="0" w:color="auto"/>
      </w:divBdr>
    </w:div>
    <w:div w:id="1897930122">
      <w:bodyDiv w:val="1"/>
      <w:marLeft w:val="0"/>
      <w:marRight w:val="0"/>
      <w:marTop w:val="0"/>
      <w:marBottom w:val="0"/>
      <w:divBdr>
        <w:top w:val="none" w:sz="0" w:space="0" w:color="auto"/>
        <w:left w:val="none" w:sz="0" w:space="0" w:color="auto"/>
        <w:bottom w:val="none" w:sz="0" w:space="0" w:color="auto"/>
        <w:right w:val="none" w:sz="0" w:space="0" w:color="auto"/>
      </w:divBdr>
    </w:div>
    <w:div w:id="1898472620">
      <w:bodyDiv w:val="1"/>
      <w:marLeft w:val="0"/>
      <w:marRight w:val="0"/>
      <w:marTop w:val="0"/>
      <w:marBottom w:val="0"/>
      <w:divBdr>
        <w:top w:val="none" w:sz="0" w:space="0" w:color="auto"/>
        <w:left w:val="none" w:sz="0" w:space="0" w:color="auto"/>
        <w:bottom w:val="none" w:sz="0" w:space="0" w:color="auto"/>
        <w:right w:val="none" w:sz="0" w:space="0" w:color="auto"/>
      </w:divBdr>
    </w:div>
    <w:div w:id="1899894432">
      <w:bodyDiv w:val="1"/>
      <w:marLeft w:val="0"/>
      <w:marRight w:val="0"/>
      <w:marTop w:val="0"/>
      <w:marBottom w:val="0"/>
      <w:divBdr>
        <w:top w:val="none" w:sz="0" w:space="0" w:color="auto"/>
        <w:left w:val="none" w:sz="0" w:space="0" w:color="auto"/>
        <w:bottom w:val="none" w:sz="0" w:space="0" w:color="auto"/>
        <w:right w:val="none" w:sz="0" w:space="0" w:color="auto"/>
      </w:divBdr>
    </w:div>
    <w:div w:id="1902253639">
      <w:bodyDiv w:val="1"/>
      <w:marLeft w:val="0"/>
      <w:marRight w:val="0"/>
      <w:marTop w:val="0"/>
      <w:marBottom w:val="0"/>
      <w:divBdr>
        <w:top w:val="none" w:sz="0" w:space="0" w:color="auto"/>
        <w:left w:val="none" w:sz="0" w:space="0" w:color="auto"/>
        <w:bottom w:val="none" w:sz="0" w:space="0" w:color="auto"/>
        <w:right w:val="none" w:sz="0" w:space="0" w:color="auto"/>
      </w:divBdr>
    </w:div>
    <w:div w:id="1904681883">
      <w:bodyDiv w:val="1"/>
      <w:marLeft w:val="0"/>
      <w:marRight w:val="0"/>
      <w:marTop w:val="0"/>
      <w:marBottom w:val="0"/>
      <w:divBdr>
        <w:top w:val="none" w:sz="0" w:space="0" w:color="auto"/>
        <w:left w:val="none" w:sz="0" w:space="0" w:color="auto"/>
        <w:bottom w:val="none" w:sz="0" w:space="0" w:color="auto"/>
        <w:right w:val="none" w:sz="0" w:space="0" w:color="auto"/>
      </w:divBdr>
    </w:div>
    <w:div w:id="1904826440">
      <w:bodyDiv w:val="1"/>
      <w:marLeft w:val="0"/>
      <w:marRight w:val="0"/>
      <w:marTop w:val="0"/>
      <w:marBottom w:val="0"/>
      <w:divBdr>
        <w:top w:val="none" w:sz="0" w:space="0" w:color="auto"/>
        <w:left w:val="none" w:sz="0" w:space="0" w:color="auto"/>
        <w:bottom w:val="none" w:sz="0" w:space="0" w:color="auto"/>
        <w:right w:val="none" w:sz="0" w:space="0" w:color="auto"/>
      </w:divBdr>
    </w:div>
    <w:div w:id="1914856875">
      <w:bodyDiv w:val="1"/>
      <w:marLeft w:val="0"/>
      <w:marRight w:val="0"/>
      <w:marTop w:val="0"/>
      <w:marBottom w:val="0"/>
      <w:divBdr>
        <w:top w:val="none" w:sz="0" w:space="0" w:color="auto"/>
        <w:left w:val="none" w:sz="0" w:space="0" w:color="auto"/>
        <w:bottom w:val="none" w:sz="0" w:space="0" w:color="auto"/>
        <w:right w:val="none" w:sz="0" w:space="0" w:color="auto"/>
      </w:divBdr>
    </w:div>
    <w:div w:id="1931155839">
      <w:bodyDiv w:val="1"/>
      <w:marLeft w:val="0"/>
      <w:marRight w:val="0"/>
      <w:marTop w:val="0"/>
      <w:marBottom w:val="0"/>
      <w:divBdr>
        <w:top w:val="none" w:sz="0" w:space="0" w:color="auto"/>
        <w:left w:val="none" w:sz="0" w:space="0" w:color="auto"/>
        <w:bottom w:val="none" w:sz="0" w:space="0" w:color="auto"/>
        <w:right w:val="none" w:sz="0" w:space="0" w:color="auto"/>
      </w:divBdr>
    </w:div>
    <w:div w:id="1932201158">
      <w:bodyDiv w:val="1"/>
      <w:marLeft w:val="0"/>
      <w:marRight w:val="0"/>
      <w:marTop w:val="0"/>
      <w:marBottom w:val="0"/>
      <w:divBdr>
        <w:top w:val="none" w:sz="0" w:space="0" w:color="auto"/>
        <w:left w:val="none" w:sz="0" w:space="0" w:color="auto"/>
        <w:bottom w:val="none" w:sz="0" w:space="0" w:color="auto"/>
        <w:right w:val="none" w:sz="0" w:space="0" w:color="auto"/>
      </w:divBdr>
    </w:div>
    <w:div w:id="1933778407">
      <w:bodyDiv w:val="1"/>
      <w:marLeft w:val="0"/>
      <w:marRight w:val="0"/>
      <w:marTop w:val="0"/>
      <w:marBottom w:val="0"/>
      <w:divBdr>
        <w:top w:val="none" w:sz="0" w:space="0" w:color="auto"/>
        <w:left w:val="none" w:sz="0" w:space="0" w:color="auto"/>
        <w:bottom w:val="none" w:sz="0" w:space="0" w:color="auto"/>
        <w:right w:val="none" w:sz="0" w:space="0" w:color="auto"/>
      </w:divBdr>
    </w:div>
    <w:div w:id="1934121366">
      <w:bodyDiv w:val="1"/>
      <w:marLeft w:val="0"/>
      <w:marRight w:val="0"/>
      <w:marTop w:val="0"/>
      <w:marBottom w:val="0"/>
      <w:divBdr>
        <w:top w:val="none" w:sz="0" w:space="0" w:color="auto"/>
        <w:left w:val="none" w:sz="0" w:space="0" w:color="auto"/>
        <w:bottom w:val="none" w:sz="0" w:space="0" w:color="auto"/>
        <w:right w:val="none" w:sz="0" w:space="0" w:color="auto"/>
      </w:divBdr>
    </w:div>
    <w:div w:id="1938170410">
      <w:bodyDiv w:val="1"/>
      <w:marLeft w:val="0"/>
      <w:marRight w:val="0"/>
      <w:marTop w:val="0"/>
      <w:marBottom w:val="0"/>
      <w:divBdr>
        <w:top w:val="none" w:sz="0" w:space="0" w:color="auto"/>
        <w:left w:val="none" w:sz="0" w:space="0" w:color="auto"/>
        <w:bottom w:val="none" w:sz="0" w:space="0" w:color="auto"/>
        <w:right w:val="none" w:sz="0" w:space="0" w:color="auto"/>
      </w:divBdr>
    </w:div>
    <w:div w:id="1939871814">
      <w:bodyDiv w:val="1"/>
      <w:marLeft w:val="0"/>
      <w:marRight w:val="0"/>
      <w:marTop w:val="0"/>
      <w:marBottom w:val="0"/>
      <w:divBdr>
        <w:top w:val="none" w:sz="0" w:space="0" w:color="auto"/>
        <w:left w:val="none" w:sz="0" w:space="0" w:color="auto"/>
        <w:bottom w:val="none" w:sz="0" w:space="0" w:color="auto"/>
        <w:right w:val="none" w:sz="0" w:space="0" w:color="auto"/>
      </w:divBdr>
    </w:div>
    <w:div w:id="1943567842">
      <w:bodyDiv w:val="1"/>
      <w:marLeft w:val="0"/>
      <w:marRight w:val="0"/>
      <w:marTop w:val="0"/>
      <w:marBottom w:val="0"/>
      <w:divBdr>
        <w:top w:val="none" w:sz="0" w:space="0" w:color="auto"/>
        <w:left w:val="none" w:sz="0" w:space="0" w:color="auto"/>
        <w:bottom w:val="none" w:sz="0" w:space="0" w:color="auto"/>
        <w:right w:val="none" w:sz="0" w:space="0" w:color="auto"/>
      </w:divBdr>
    </w:div>
    <w:div w:id="1947809058">
      <w:bodyDiv w:val="1"/>
      <w:marLeft w:val="0"/>
      <w:marRight w:val="0"/>
      <w:marTop w:val="0"/>
      <w:marBottom w:val="0"/>
      <w:divBdr>
        <w:top w:val="none" w:sz="0" w:space="0" w:color="auto"/>
        <w:left w:val="none" w:sz="0" w:space="0" w:color="auto"/>
        <w:bottom w:val="none" w:sz="0" w:space="0" w:color="auto"/>
        <w:right w:val="none" w:sz="0" w:space="0" w:color="auto"/>
      </w:divBdr>
    </w:div>
    <w:div w:id="1955282663">
      <w:bodyDiv w:val="1"/>
      <w:marLeft w:val="0"/>
      <w:marRight w:val="0"/>
      <w:marTop w:val="0"/>
      <w:marBottom w:val="0"/>
      <w:divBdr>
        <w:top w:val="none" w:sz="0" w:space="0" w:color="auto"/>
        <w:left w:val="none" w:sz="0" w:space="0" w:color="auto"/>
        <w:bottom w:val="none" w:sz="0" w:space="0" w:color="auto"/>
        <w:right w:val="none" w:sz="0" w:space="0" w:color="auto"/>
      </w:divBdr>
    </w:div>
    <w:div w:id="1959264437">
      <w:bodyDiv w:val="1"/>
      <w:marLeft w:val="0"/>
      <w:marRight w:val="0"/>
      <w:marTop w:val="0"/>
      <w:marBottom w:val="0"/>
      <w:divBdr>
        <w:top w:val="none" w:sz="0" w:space="0" w:color="auto"/>
        <w:left w:val="none" w:sz="0" w:space="0" w:color="auto"/>
        <w:bottom w:val="none" w:sz="0" w:space="0" w:color="auto"/>
        <w:right w:val="none" w:sz="0" w:space="0" w:color="auto"/>
      </w:divBdr>
    </w:div>
    <w:div w:id="1960912060">
      <w:bodyDiv w:val="1"/>
      <w:marLeft w:val="0"/>
      <w:marRight w:val="0"/>
      <w:marTop w:val="0"/>
      <w:marBottom w:val="0"/>
      <w:divBdr>
        <w:top w:val="none" w:sz="0" w:space="0" w:color="auto"/>
        <w:left w:val="none" w:sz="0" w:space="0" w:color="auto"/>
        <w:bottom w:val="none" w:sz="0" w:space="0" w:color="auto"/>
        <w:right w:val="none" w:sz="0" w:space="0" w:color="auto"/>
      </w:divBdr>
    </w:div>
    <w:div w:id="1961645509">
      <w:bodyDiv w:val="1"/>
      <w:marLeft w:val="0"/>
      <w:marRight w:val="0"/>
      <w:marTop w:val="0"/>
      <w:marBottom w:val="0"/>
      <w:divBdr>
        <w:top w:val="none" w:sz="0" w:space="0" w:color="auto"/>
        <w:left w:val="none" w:sz="0" w:space="0" w:color="auto"/>
        <w:bottom w:val="none" w:sz="0" w:space="0" w:color="auto"/>
        <w:right w:val="none" w:sz="0" w:space="0" w:color="auto"/>
      </w:divBdr>
    </w:div>
    <w:div w:id="1968121328">
      <w:bodyDiv w:val="1"/>
      <w:marLeft w:val="0"/>
      <w:marRight w:val="0"/>
      <w:marTop w:val="0"/>
      <w:marBottom w:val="0"/>
      <w:divBdr>
        <w:top w:val="none" w:sz="0" w:space="0" w:color="auto"/>
        <w:left w:val="none" w:sz="0" w:space="0" w:color="auto"/>
        <w:bottom w:val="none" w:sz="0" w:space="0" w:color="auto"/>
        <w:right w:val="none" w:sz="0" w:space="0" w:color="auto"/>
      </w:divBdr>
    </w:div>
    <w:div w:id="1968272138">
      <w:bodyDiv w:val="1"/>
      <w:marLeft w:val="0"/>
      <w:marRight w:val="0"/>
      <w:marTop w:val="0"/>
      <w:marBottom w:val="0"/>
      <w:divBdr>
        <w:top w:val="none" w:sz="0" w:space="0" w:color="auto"/>
        <w:left w:val="none" w:sz="0" w:space="0" w:color="auto"/>
        <w:bottom w:val="none" w:sz="0" w:space="0" w:color="auto"/>
        <w:right w:val="none" w:sz="0" w:space="0" w:color="auto"/>
      </w:divBdr>
    </w:div>
    <w:div w:id="1970820084">
      <w:bodyDiv w:val="1"/>
      <w:marLeft w:val="0"/>
      <w:marRight w:val="0"/>
      <w:marTop w:val="0"/>
      <w:marBottom w:val="0"/>
      <w:divBdr>
        <w:top w:val="none" w:sz="0" w:space="0" w:color="auto"/>
        <w:left w:val="none" w:sz="0" w:space="0" w:color="auto"/>
        <w:bottom w:val="none" w:sz="0" w:space="0" w:color="auto"/>
        <w:right w:val="none" w:sz="0" w:space="0" w:color="auto"/>
      </w:divBdr>
    </w:div>
    <w:div w:id="1974872128">
      <w:bodyDiv w:val="1"/>
      <w:marLeft w:val="0"/>
      <w:marRight w:val="0"/>
      <w:marTop w:val="0"/>
      <w:marBottom w:val="0"/>
      <w:divBdr>
        <w:top w:val="none" w:sz="0" w:space="0" w:color="auto"/>
        <w:left w:val="none" w:sz="0" w:space="0" w:color="auto"/>
        <w:bottom w:val="none" w:sz="0" w:space="0" w:color="auto"/>
        <w:right w:val="none" w:sz="0" w:space="0" w:color="auto"/>
      </w:divBdr>
    </w:div>
    <w:div w:id="1975794922">
      <w:bodyDiv w:val="1"/>
      <w:marLeft w:val="0"/>
      <w:marRight w:val="0"/>
      <w:marTop w:val="0"/>
      <w:marBottom w:val="0"/>
      <w:divBdr>
        <w:top w:val="none" w:sz="0" w:space="0" w:color="auto"/>
        <w:left w:val="none" w:sz="0" w:space="0" w:color="auto"/>
        <w:bottom w:val="none" w:sz="0" w:space="0" w:color="auto"/>
        <w:right w:val="none" w:sz="0" w:space="0" w:color="auto"/>
      </w:divBdr>
    </w:div>
    <w:div w:id="1975980704">
      <w:bodyDiv w:val="1"/>
      <w:marLeft w:val="0"/>
      <w:marRight w:val="0"/>
      <w:marTop w:val="0"/>
      <w:marBottom w:val="0"/>
      <w:divBdr>
        <w:top w:val="none" w:sz="0" w:space="0" w:color="auto"/>
        <w:left w:val="none" w:sz="0" w:space="0" w:color="auto"/>
        <w:bottom w:val="none" w:sz="0" w:space="0" w:color="auto"/>
        <w:right w:val="none" w:sz="0" w:space="0" w:color="auto"/>
      </w:divBdr>
    </w:div>
    <w:div w:id="1975988127">
      <w:bodyDiv w:val="1"/>
      <w:marLeft w:val="0"/>
      <w:marRight w:val="0"/>
      <w:marTop w:val="0"/>
      <w:marBottom w:val="0"/>
      <w:divBdr>
        <w:top w:val="none" w:sz="0" w:space="0" w:color="auto"/>
        <w:left w:val="none" w:sz="0" w:space="0" w:color="auto"/>
        <w:bottom w:val="none" w:sz="0" w:space="0" w:color="auto"/>
        <w:right w:val="none" w:sz="0" w:space="0" w:color="auto"/>
      </w:divBdr>
    </w:div>
    <w:div w:id="1976642009">
      <w:bodyDiv w:val="1"/>
      <w:marLeft w:val="0"/>
      <w:marRight w:val="0"/>
      <w:marTop w:val="0"/>
      <w:marBottom w:val="0"/>
      <w:divBdr>
        <w:top w:val="none" w:sz="0" w:space="0" w:color="auto"/>
        <w:left w:val="none" w:sz="0" w:space="0" w:color="auto"/>
        <w:bottom w:val="none" w:sz="0" w:space="0" w:color="auto"/>
        <w:right w:val="none" w:sz="0" w:space="0" w:color="auto"/>
      </w:divBdr>
    </w:div>
    <w:div w:id="1976985590">
      <w:bodyDiv w:val="1"/>
      <w:marLeft w:val="0"/>
      <w:marRight w:val="0"/>
      <w:marTop w:val="0"/>
      <w:marBottom w:val="0"/>
      <w:divBdr>
        <w:top w:val="none" w:sz="0" w:space="0" w:color="auto"/>
        <w:left w:val="none" w:sz="0" w:space="0" w:color="auto"/>
        <w:bottom w:val="none" w:sz="0" w:space="0" w:color="auto"/>
        <w:right w:val="none" w:sz="0" w:space="0" w:color="auto"/>
      </w:divBdr>
    </w:div>
    <w:div w:id="1984311156">
      <w:bodyDiv w:val="1"/>
      <w:marLeft w:val="0"/>
      <w:marRight w:val="0"/>
      <w:marTop w:val="0"/>
      <w:marBottom w:val="0"/>
      <w:divBdr>
        <w:top w:val="none" w:sz="0" w:space="0" w:color="auto"/>
        <w:left w:val="none" w:sz="0" w:space="0" w:color="auto"/>
        <w:bottom w:val="none" w:sz="0" w:space="0" w:color="auto"/>
        <w:right w:val="none" w:sz="0" w:space="0" w:color="auto"/>
      </w:divBdr>
    </w:div>
    <w:div w:id="1985812617">
      <w:bodyDiv w:val="1"/>
      <w:marLeft w:val="0"/>
      <w:marRight w:val="0"/>
      <w:marTop w:val="0"/>
      <w:marBottom w:val="0"/>
      <w:divBdr>
        <w:top w:val="none" w:sz="0" w:space="0" w:color="auto"/>
        <w:left w:val="none" w:sz="0" w:space="0" w:color="auto"/>
        <w:bottom w:val="none" w:sz="0" w:space="0" w:color="auto"/>
        <w:right w:val="none" w:sz="0" w:space="0" w:color="auto"/>
      </w:divBdr>
    </w:div>
    <w:div w:id="1989360474">
      <w:bodyDiv w:val="1"/>
      <w:marLeft w:val="0"/>
      <w:marRight w:val="0"/>
      <w:marTop w:val="0"/>
      <w:marBottom w:val="0"/>
      <w:divBdr>
        <w:top w:val="none" w:sz="0" w:space="0" w:color="auto"/>
        <w:left w:val="none" w:sz="0" w:space="0" w:color="auto"/>
        <w:bottom w:val="none" w:sz="0" w:space="0" w:color="auto"/>
        <w:right w:val="none" w:sz="0" w:space="0" w:color="auto"/>
      </w:divBdr>
    </w:div>
    <w:div w:id="1990017249">
      <w:bodyDiv w:val="1"/>
      <w:marLeft w:val="0"/>
      <w:marRight w:val="0"/>
      <w:marTop w:val="0"/>
      <w:marBottom w:val="0"/>
      <w:divBdr>
        <w:top w:val="none" w:sz="0" w:space="0" w:color="auto"/>
        <w:left w:val="none" w:sz="0" w:space="0" w:color="auto"/>
        <w:bottom w:val="none" w:sz="0" w:space="0" w:color="auto"/>
        <w:right w:val="none" w:sz="0" w:space="0" w:color="auto"/>
      </w:divBdr>
    </w:div>
    <w:div w:id="1995836063">
      <w:bodyDiv w:val="1"/>
      <w:marLeft w:val="0"/>
      <w:marRight w:val="0"/>
      <w:marTop w:val="0"/>
      <w:marBottom w:val="0"/>
      <w:divBdr>
        <w:top w:val="none" w:sz="0" w:space="0" w:color="auto"/>
        <w:left w:val="none" w:sz="0" w:space="0" w:color="auto"/>
        <w:bottom w:val="none" w:sz="0" w:space="0" w:color="auto"/>
        <w:right w:val="none" w:sz="0" w:space="0" w:color="auto"/>
      </w:divBdr>
    </w:div>
    <w:div w:id="2006933151">
      <w:bodyDiv w:val="1"/>
      <w:marLeft w:val="0"/>
      <w:marRight w:val="0"/>
      <w:marTop w:val="0"/>
      <w:marBottom w:val="0"/>
      <w:divBdr>
        <w:top w:val="none" w:sz="0" w:space="0" w:color="auto"/>
        <w:left w:val="none" w:sz="0" w:space="0" w:color="auto"/>
        <w:bottom w:val="none" w:sz="0" w:space="0" w:color="auto"/>
        <w:right w:val="none" w:sz="0" w:space="0" w:color="auto"/>
      </w:divBdr>
    </w:div>
    <w:div w:id="2007171972">
      <w:bodyDiv w:val="1"/>
      <w:marLeft w:val="0"/>
      <w:marRight w:val="0"/>
      <w:marTop w:val="0"/>
      <w:marBottom w:val="0"/>
      <w:divBdr>
        <w:top w:val="none" w:sz="0" w:space="0" w:color="auto"/>
        <w:left w:val="none" w:sz="0" w:space="0" w:color="auto"/>
        <w:bottom w:val="none" w:sz="0" w:space="0" w:color="auto"/>
        <w:right w:val="none" w:sz="0" w:space="0" w:color="auto"/>
      </w:divBdr>
    </w:div>
    <w:div w:id="2007662126">
      <w:bodyDiv w:val="1"/>
      <w:marLeft w:val="0"/>
      <w:marRight w:val="0"/>
      <w:marTop w:val="0"/>
      <w:marBottom w:val="0"/>
      <w:divBdr>
        <w:top w:val="none" w:sz="0" w:space="0" w:color="auto"/>
        <w:left w:val="none" w:sz="0" w:space="0" w:color="auto"/>
        <w:bottom w:val="none" w:sz="0" w:space="0" w:color="auto"/>
        <w:right w:val="none" w:sz="0" w:space="0" w:color="auto"/>
      </w:divBdr>
    </w:div>
    <w:div w:id="2008558336">
      <w:bodyDiv w:val="1"/>
      <w:marLeft w:val="0"/>
      <w:marRight w:val="0"/>
      <w:marTop w:val="0"/>
      <w:marBottom w:val="0"/>
      <w:divBdr>
        <w:top w:val="none" w:sz="0" w:space="0" w:color="auto"/>
        <w:left w:val="none" w:sz="0" w:space="0" w:color="auto"/>
        <w:bottom w:val="none" w:sz="0" w:space="0" w:color="auto"/>
        <w:right w:val="none" w:sz="0" w:space="0" w:color="auto"/>
      </w:divBdr>
    </w:div>
    <w:div w:id="2009213660">
      <w:bodyDiv w:val="1"/>
      <w:marLeft w:val="0"/>
      <w:marRight w:val="0"/>
      <w:marTop w:val="0"/>
      <w:marBottom w:val="0"/>
      <w:divBdr>
        <w:top w:val="none" w:sz="0" w:space="0" w:color="auto"/>
        <w:left w:val="none" w:sz="0" w:space="0" w:color="auto"/>
        <w:bottom w:val="none" w:sz="0" w:space="0" w:color="auto"/>
        <w:right w:val="none" w:sz="0" w:space="0" w:color="auto"/>
      </w:divBdr>
    </w:div>
    <w:div w:id="2010327605">
      <w:bodyDiv w:val="1"/>
      <w:marLeft w:val="0"/>
      <w:marRight w:val="0"/>
      <w:marTop w:val="0"/>
      <w:marBottom w:val="0"/>
      <w:divBdr>
        <w:top w:val="none" w:sz="0" w:space="0" w:color="auto"/>
        <w:left w:val="none" w:sz="0" w:space="0" w:color="auto"/>
        <w:bottom w:val="none" w:sz="0" w:space="0" w:color="auto"/>
        <w:right w:val="none" w:sz="0" w:space="0" w:color="auto"/>
      </w:divBdr>
    </w:div>
    <w:div w:id="2013026765">
      <w:bodyDiv w:val="1"/>
      <w:marLeft w:val="0"/>
      <w:marRight w:val="0"/>
      <w:marTop w:val="0"/>
      <w:marBottom w:val="0"/>
      <w:divBdr>
        <w:top w:val="none" w:sz="0" w:space="0" w:color="auto"/>
        <w:left w:val="none" w:sz="0" w:space="0" w:color="auto"/>
        <w:bottom w:val="none" w:sz="0" w:space="0" w:color="auto"/>
        <w:right w:val="none" w:sz="0" w:space="0" w:color="auto"/>
      </w:divBdr>
    </w:div>
    <w:div w:id="2013793935">
      <w:bodyDiv w:val="1"/>
      <w:marLeft w:val="0"/>
      <w:marRight w:val="0"/>
      <w:marTop w:val="0"/>
      <w:marBottom w:val="0"/>
      <w:divBdr>
        <w:top w:val="none" w:sz="0" w:space="0" w:color="auto"/>
        <w:left w:val="none" w:sz="0" w:space="0" w:color="auto"/>
        <w:bottom w:val="none" w:sz="0" w:space="0" w:color="auto"/>
        <w:right w:val="none" w:sz="0" w:space="0" w:color="auto"/>
      </w:divBdr>
    </w:div>
    <w:div w:id="2013870936">
      <w:bodyDiv w:val="1"/>
      <w:marLeft w:val="0"/>
      <w:marRight w:val="0"/>
      <w:marTop w:val="0"/>
      <w:marBottom w:val="0"/>
      <w:divBdr>
        <w:top w:val="none" w:sz="0" w:space="0" w:color="auto"/>
        <w:left w:val="none" w:sz="0" w:space="0" w:color="auto"/>
        <w:bottom w:val="none" w:sz="0" w:space="0" w:color="auto"/>
        <w:right w:val="none" w:sz="0" w:space="0" w:color="auto"/>
      </w:divBdr>
    </w:div>
    <w:div w:id="2019456871">
      <w:bodyDiv w:val="1"/>
      <w:marLeft w:val="0"/>
      <w:marRight w:val="0"/>
      <w:marTop w:val="0"/>
      <w:marBottom w:val="0"/>
      <w:divBdr>
        <w:top w:val="none" w:sz="0" w:space="0" w:color="auto"/>
        <w:left w:val="none" w:sz="0" w:space="0" w:color="auto"/>
        <w:bottom w:val="none" w:sz="0" w:space="0" w:color="auto"/>
        <w:right w:val="none" w:sz="0" w:space="0" w:color="auto"/>
      </w:divBdr>
    </w:div>
    <w:div w:id="2022924763">
      <w:bodyDiv w:val="1"/>
      <w:marLeft w:val="0"/>
      <w:marRight w:val="0"/>
      <w:marTop w:val="0"/>
      <w:marBottom w:val="0"/>
      <w:divBdr>
        <w:top w:val="none" w:sz="0" w:space="0" w:color="auto"/>
        <w:left w:val="none" w:sz="0" w:space="0" w:color="auto"/>
        <w:bottom w:val="none" w:sz="0" w:space="0" w:color="auto"/>
        <w:right w:val="none" w:sz="0" w:space="0" w:color="auto"/>
      </w:divBdr>
    </w:div>
    <w:div w:id="2024476852">
      <w:bodyDiv w:val="1"/>
      <w:marLeft w:val="0"/>
      <w:marRight w:val="0"/>
      <w:marTop w:val="0"/>
      <w:marBottom w:val="0"/>
      <w:divBdr>
        <w:top w:val="none" w:sz="0" w:space="0" w:color="auto"/>
        <w:left w:val="none" w:sz="0" w:space="0" w:color="auto"/>
        <w:bottom w:val="none" w:sz="0" w:space="0" w:color="auto"/>
        <w:right w:val="none" w:sz="0" w:space="0" w:color="auto"/>
      </w:divBdr>
    </w:div>
    <w:div w:id="2029023385">
      <w:bodyDiv w:val="1"/>
      <w:marLeft w:val="0"/>
      <w:marRight w:val="0"/>
      <w:marTop w:val="0"/>
      <w:marBottom w:val="0"/>
      <w:divBdr>
        <w:top w:val="none" w:sz="0" w:space="0" w:color="auto"/>
        <w:left w:val="none" w:sz="0" w:space="0" w:color="auto"/>
        <w:bottom w:val="none" w:sz="0" w:space="0" w:color="auto"/>
        <w:right w:val="none" w:sz="0" w:space="0" w:color="auto"/>
      </w:divBdr>
    </w:div>
    <w:div w:id="2029482622">
      <w:bodyDiv w:val="1"/>
      <w:marLeft w:val="0"/>
      <w:marRight w:val="0"/>
      <w:marTop w:val="0"/>
      <w:marBottom w:val="0"/>
      <w:divBdr>
        <w:top w:val="none" w:sz="0" w:space="0" w:color="auto"/>
        <w:left w:val="none" w:sz="0" w:space="0" w:color="auto"/>
        <w:bottom w:val="none" w:sz="0" w:space="0" w:color="auto"/>
        <w:right w:val="none" w:sz="0" w:space="0" w:color="auto"/>
      </w:divBdr>
    </w:div>
    <w:div w:id="2032682853">
      <w:bodyDiv w:val="1"/>
      <w:marLeft w:val="0"/>
      <w:marRight w:val="0"/>
      <w:marTop w:val="0"/>
      <w:marBottom w:val="0"/>
      <w:divBdr>
        <w:top w:val="none" w:sz="0" w:space="0" w:color="auto"/>
        <w:left w:val="none" w:sz="0" w:space="0" w:color="auto"/>
        <w:bottom w:val="none" w:sz="0" w:space="0" w:color="auto"/>
        <w:right w:val="none" w:sz="0" w:space="0" w:color="auto"/>
      </w:divBdr>
    </w:div>
    <w:div w:id="2036534956">
      <w:bodyDiv w:val="1"/>
      <w:marLeft w:val="0"/>
      <w:marRight w:val="0"/>
      <w:marTop w:val="0"/>
      <w:marBottom w:val="0"/>
      <w:divBdr>
        <w:top w:val="none" w:sz="0" w:space="0" w:color="auto"/>
        <w:left w:val="none" w:sz="0" w:space="0" w:color="auto"/>
        <w:bottom w:val="none" w:sz="0" w:space="0" w:color="auto"/>
        <w:right w:val="none" w:sz="0" w:space="0" w:color="auto"/>
      </w:divBdr>
    </w:div>
    <w:div w:id="2046833131">
      <w:bodyDiv w:val="1"/>
      <w:marLeft w:val="0"/>
      <w:marRight w:val="0"/>
      <w:marTop w:val="0"/>
      <w:marBottom w:val="0"/>
      <w:divBdr>
        <w:top w:val="none" w:sz="0" w:space="0" w:color="auto"/>
        <w:left w:val="none" w:sz="0" w:space="0" w:color="auto"/>
        <w:bottom w:val="none" w:sz="0" w:space="0" w:color="auto"/>
        <w:right w:val="none" w:sz="0" w:space="0" w:color="auto"/>
      </w:divBdr>
    </w:div>
    <w:div w:id="2048141321">
      <w:bodyDiv w:val="1"/>
      <w:marLeft w:val="0"/>
      <w:marRight w:val="0"/>
      <w:marTop w:val="0"/>
      <w:marBottom w:val="0"/>
      <w:divBdr>
        <w:top w:val="none" w:sz="0" w:space="0" w:color="auto"/>
        <w:left w:val="none" w:sz="0" w:space="0" w:color="auto"/>
        <w:bottom w:val="none" w:sz="0" w:space="0" w:color="auto"/>
        <w:right w:val="none" w:sz="0" w:space="0" w:color="auto"/>
      </w:divBdr>
    </w:div>
    <w:div w:id="2053069112">
      <w:bodyDiv w:val="1"/>
      <w:marLeft w:val="0"/>
      <w:marRight w:val="0"/>
      <w:marTop w:val="0"/>
      <w:marBottom w:val="0"/>
      <w:divBdr>
        <w:top w:val="none" w:sz="0" w:space="0" w:color="auto"/>
        <w:left w:val="none" w:sz="0" w:space="0" w:color="auto"/>
        <w:bottom w:val="none" w:sz="0" w:space="0" w:color="auto"/>
        <w:right w:val="none" w:sz="0" w:space="0" w:color="auto"/>
      </w:divBdr>
    </w:div>
    <w:div w:id="2053261487">
      <w:bodyDiv w:val="1"/>
      <w:marLeft w:val="0"/>
      <w:marRight w:val="0"/>
      <w:marTop w:val="0"/>
      <w:marBottom w:val="0"/>
      <w:divBdr>
        <w:top w:val="none" w:sz="0" w:space="0" w:color="auto"/>
        <w:left w:val="none" w:sz="0" w:space="0" w:color="auto"/>
        <w:bottom w:val="none" w:sz="0" w:space="0" w:color="auto"/>
        <w:right w:val="none" w:sz="0" w:space="0" w:color="auto"/>
      </w:divBdr>
    </w:div>
    <w:div w:id="2053528827">
      <w:bodyDiv w:val="1"/>
      <w:marLeft w:val="0"/>
      <w:marRight w:val="0"/>
      <w:marTop w:val="0"/>
      <w:marBottom w:val="0"/>
      <w:divBdr>
        <w:top w:val="none" w:sz="0" w:space="0" w:color="auto"/>
        <w:left w:val="none" w:sz="0" w:space="0" w:color="auto"/>
        <w:bottom w:val="none" w:sz="0" w:space="0" w:color="auto"/>
        <w:right w:val="none" w:sz="0" w:space="0" w:color="auto"/>
      </w:divBdr>
    </w:div>
    <w:div w:id="2055885476">
      <w:bodyDiv w:val="1"/>
      <w:marLeft w:val="0"/>
      <w:marRight w:val="0"/>
      <w:marTop w:val="0"/>
      <w:marBottom w:val="0"/>
      <w:divBdr>
        <w:top w:val="none" w:sz="0" w:space="0" w:color="auto"/>
        <w:left w:val="none" w:sz="0" w:space="0" w:color="auto"/>
        <w:bottom w:val="none" w:sz="0" w:space="0" w:color="auto"/>
        <w:right w:val="none" w:sz="0" w:space="0" w:color="auto"/>
      </w:divBdr>
    </w:div>
    <w:div w:id="2058967063">
      <w:bodyDiv w:val="1"/>
      <w:marLeft w:val="0"/>
      <w:marRight w:val="0"/>
      <w:marTop w:val="0"/>
      <w:marBottom w:val="0"/>
      <w:divBdr>
        <w:top w:val="none" w:sz="0" w:space="0" w:color="auto"/>
        <w:left w:val="none" w:sz="0" w:space="0" w:color="auto"/>
        <w:bottom w:val="none" w:sz="0" w:space="0" w:color="auto"/>
        <w:right w:val="none" w:sz="0" w:space="0" w:color="auto"/>
      </w:divBdr>
    </w:div>
    <w:div w:id="2059354621">
      <w:bodyDiv w:val="1"/>
      <w:marLeft w:val="0"/>
      <w:marRight w:val="0"/>
      <w:marTop w:val="0"/>
      <w:marBottom w:val="0"/>
      <w:divBdr>
        <w:top w:val="none" w:sz="0" w:space="0" w:color="auto"/>
        <w:left w:val="none" w:sz="0" w:space="0" w:color="auto"/>
        <w:bottom w:val="none" w:sz="0" w:space="0" w:color="auto"/>
        <w:right w:val="none" w:sz="0" w:space="0" w:color="auto"/>
      </w:divBdr>
    </w:div>
    <w:div w:id="2071070506">
      <w:bodyDiv w:val="1"/>
      <w:marLeft w:val="0"/>
      <w:marRight w:val="0"/>
      <w:marTop w:val="0"/>
      <w:marBottom w:val="0"/>
      <w:divBdr>
        <w:top w:val="none" w:sz="0" w:space="0" w:color="auto"/>
        <w:left w:val="none" w:sz="0" w:space="0" w:color="auto"/>
        <w:bottom w:val="none" w:sz="0" w:space="0" w:color="auto"/>
        <w:right w:val="none" w:sz="0" w:space="0" w:color="auto"/>
      </w:divBdr>
    </w:div>
    <w:div w:id="2076968663">
      <w:bodyDiv w:val="1"/>
      <w:marLeft w:val="0"/>
      <w:marRight w:val="0"/>
      <w:marTop w:val="0"/>
      <w:marBottom w:val="0"/>
      <w:divBdr>
        <w:top w:val="none" w:sz="0" w:space="0" w:color="auto"/>
        <w:left w:val="none" w:sz="0" w:space="0" w:color="auto"/>
        <w:bottom w:val="none" w:sz="0" w:space="0" w:color="auto"/>
        <w:right w:val="none" w:sz="0" w:space="0" w:color="auto"/>
      </w:divBdr>
    </w:div>
    <w:div w:id="2077389192">
      <w:bodyDiv w:val="1"/>
      <w:marLeft w:val="0"/>
      <w:marRight w:val="0"/>
      <w:marTop w:val="0"/>
      <w:marBottom w:val="0"/>
      <w:divBdr>
        <w:top w:val="none" w:sz="0" w:space="0" w:color="auto"/>
        <w:left w:val="none" w:sz="0" w:space="0" w:color="auto"/>
        <w:bottom w:val="none" w:sz="0" w:space="0" w:color="auto"/>
        <w:right w:val="none" w:sz="0" w:space="0" w:color="auto"/>
      </w:divBdr>
    </w:div>
    <w:div w:id="2086606857">
      <w:bodyDiv w:val="1"/>
      <w:marLeft w:val="0"/>
      <w:marRight w:val="0"/>
      <w:marTop w:val="0"/>
      <w:marBottom w:val="0"/>
      <w:divBdr>
        <w:top w:val="none" w:sz="0" w:space="0" w:color="auto"/>
        <w:left w:val="none" w:sz="0" w:space="0" w:color="auto"/>
        <w:bottom w:val="none" w:sz="0" w:space="0" w:color="auto"/>
        <w:right w:val="none" w:sz="0" w:space="0" w:color="auto"/>
      </w:divBdr>
    </w:div>
    <w:div w:id="2086802762">
      <w:bodyDiv w:val="1"/>
      <w:marLeft w:val="0"/>
      <w:marRight w:val="0"/>
      <w:marTop w:val="0"/>
      <w:marBottom w:val="0"/>
      <w:divBdr>
        <w:top w:val="none" w:sz="0" w:space="0" w:color="auto"/>
        <w:left w:val="none" w:sz="0" w:space="0" w:color="auto"/>
        <w:bottom w:val="none" w:sz="0" w:space="0" w:color="auto"/>
        <w:right w:val="none" w:sz="0" w:space="0" w:color="auto"/>
      </w:divBdr>
    </w:div>
    <w:div w:id="2088451287">
      <w:bodyDiv w:val="1"/>
      <w:marLeft w:val="0"/>
      <w:marRight w:val="0"/>
      <w:marTop w:val="0"/>
      <w:marBottom w:val="0"/>
      <w:divBdr>
        <w:top w:val="none" w:sz="0" w:space="0" w:color="auto"/>
        <w:left w:val="none" w:sz="0" w:space="0" w:color="auto"/>
        <w:bottom w:val="none" w:sz="0" w:space="0" w:color="auto"/>
        <w:right w:val="none" w:sz="0" w:space="0" w:color="auto"/>
      </w:divBdr>
    </w:div>
    <w:div w:id="2089114834">
      <w:bodyDiv w:val="1"/>
      <w:marLeft w:val="0"/>
      <w:marRight w:val="0"/>
      <w:marTop w:val="0"/>
      <w:marBottom w:val="0"/>
      <w:divBdr>
        <w:top w:val="none" w:sz="0" w:space="0" w:color="auto"/>
        <w:left w:val="none" w:sz="0" w:space="0" w:color="auto"/>
        <w:bottom w:val="none" w:sz="0" w:space="0" w:color="auto"/>
        <w:right w:val="none" w:sz="0" w:space="0" w:color="auto"/>
      </w:divBdr>
    </w:div>
    <w:div w:id="2091542523">
      <w:bodyDiv w:val="1"/>
      <w:marLeft w:val="0"/>
      <w:marRight w:val="0"/>
      <w:marTop w:val="0"/>
      <w:marBottom w:val="0"/>
      <w:divBdr>
        <w:top w:val="none" w:sz="0" w:space="0" w:color="auto"/>
        <w:left w:val="none" w:sz="0" w:space="0" w:color="auto"/>
        <w:bottom w:val="none" w:sz="0" w:space="0" w:color="auto"/>
        <w:right w:val="none" w:sz="0" w:space="0" w:color="auto"/>
      </w:divBdr>
    </w:div>
    <w:div w:id="2092309615">
      <w:bodyDiv w:val="1"/>
      <w:marLeft w:val="0"/>
      <w:marRight w:val="0"/>
      <w:marTop w:val="0"/>
      <w:marBottom w:val="0"/>
      <w:divBdr>
        <w:top w:val="none" w:sz="0" w:space="0" w:color="auto"/>
        <w:left w:val="none" w:sz="0" w:space="0" w:color="auto"/>
        <w:bottom w:val="none" w:sz="0" w:space="0" w:color="auto"/>
        <w:right w:val="none" w:sz="0" w:space="0" w:color="auto"/>
      </w:divBdr>
    </w:div>
    <w:div w:id="2094086603">
      <w:bodyDiv w:val="1"/>
      <w:marLeft w:val="0"/>
      <w:marRight w:val="0"/>
      <w:marTop w:val="0"/>
      <w:marBottom w:val="0"/>
      <w:divBdr>
        <w:top w:val="none" w:sz="0" w:space="0" w:color="auto"/>
        <w:left w:val="none" w:sz="0" w:space="0" w:color="auto"/>
        <w:bottom w:val="none" w:sz="0" w:space="0" w:color="auto"/>
        <w:right w:val="none" w:sz="0" w:space="0" w:color="auto"/>
      </w:divBdr>
    </w:div>
    <w:div w:id="2094737461">
      <w:bodyDiv w:val="1"/>
      <w:marLeft w:val="0"/>
      <w:marRight w:val="0"/>
      <w:marTop w:val="0"/>
      <w:marBottom w:val="0"/>
      <w:divBdr>
        <w:top w:val="none" w:sz="0" w:space="0" w:color="auto"/>
        <w:left w:val="none" w:sz="0" w:space="0" w:color="auto"/>
        <w:bottom w:val="none" w:sz="0" w:space="0" w:color="auto"/>
        <w:right w:val="none" w:sz="0" w:space="0" w:color="auto"/>
      </w:divBdr>
    </w:div>
    <w:div w:id="2094928935">
      <w:bodyDiv w:val="1"/>
      <w:marLeft w:val="0"/>
      <w:marRight w:val="0"/>
      <w:marTop w:val="0"/>
      <w:marBottom w:val="0"/>
      <w:divBdr>
        <w:top w:val="none" w:sz="0" w:space="0" w:color="auto"/>
        <w:left w:val="none" w:sz="0" w:space="0" w:color="auto"/>
        <w:bottom w:val="none" w:sz="0" w:space="0" w:color="auto"/>
        <w:right w:val="none" w:sz="0" w:space="0" w:color="auto"/>
      </w:divBdr>
    </w:div>
    <w:div w:id="2098669237">
      <w:bodyDiv w:val="1"/>
      <w:marLeft w:val="0"/>
      <w:marRight w:val="0"/>
      <w:marTop w:val="0"/>
      <w:marBottom w:val="0"/>
      <w:divBdr>
        <w:top w:val="none" w:sz="0" w:space="0" w:color="auto"/>
        <w:left w:val="none" w:sz="0" w:space="0" w:color="auto"/>
        <w:bottom w:val="none" w:sz="0" w:space="0" w:color="auto"/>
        <w:right w:val="none" w:sz="0" w:space="0" w:color="auto"/>
      </w:divBdr>
    </w:div>
    <w:div w:id="2100904295">
      <w:bodyDiv w:val="1"/>
      <w:marLeft w:val="0"/>
      <w:marRight w:val="0"/>
      <w:marTop w:val="0"/>
      <w:marBottom w:val="0"/>
      <w:divBdr>
        <w:top w:val="none" w:sz="0" w:space="0" w:color="auto"/>
        <w:left w:val="none" w:sz="0" w:space="0" w:color="auto"/>
        <w:bottom w:val="none" w:sz="0" w:space="0" w:color="auto"/>
        <w:right w:val="none" w:sz="0" w:space="0" w:color="auto"/>
      </w:divBdr>
    </w:div>
    <w:div w:id="2107269232">
      <w:bodyDiv w:val="1"/>
      <w:marLeft w:val="0"/>
      <w:marRight w:val="0"/>
      <w:marTop w:val="0"/>
      <w:marBottom w:val="0"/>
      <w:divBdr>
        <w:top w:val="none" w:sz="0" w:space="0" w:color="auto"/>
        <w:left w:val="none" w:sz="0" w:space="0" w:color="auto"/>
        <w:bottom w:val="none" w:sz="0" w:space="0" w:color="auto"/>
        <w:right w:val="none" w:sz="0" w:space="0" w:color="auto"/>
      </w:divBdr>
    </w:div>
    <w:div w:id="2111199831">
      <w:bodyDiv w:val="1"/>
      <w:marLeft w:val="0"/>
      <w:marRight w:val="0"/>
      <w:marTop w:val="0"/>
      <w:marBottom w:val="0"/>
      <w:divBdr>
        <w:top w:val="none" w:sz="0" w:space="0" w:color="auto"/>
        <w:left w:val="none" w:sz="0" w:space="0" w:color="auto"/>
        <w:bottom w:val="none" w:sz="0" w:space="0" w:color="auto"/>
        <w:right w:val="none" w:sz="0" w:space="0" w:color="auto"/>
      </w:divBdr>
    </w:div>
    <w:div w:id="2112431138">
      <w:bodyDiv w:val="1"/>
      <w:marLeft w:val="0"/>
      <w:marRight w:val="0"/>
      <w:marTop w:val="0"/>
      <w:marBottom w:val="0"/>
      <w:divBdr>
        <w:top w:val="none" w:sz="0" w:space="0" w:color="auto"/>
        <w:left w:val="none" w:sz="0" w:space="0" w:color="auto"/>
        <w:bottom w:val="none" w:sz="0" w:space="0" w:color="auto"/>
        <w:right w:val="none" w:sz="0" w:space="0" w:color="auto"/>
      </w:divBdr>
    </w:div>
    <w:div w:id="2116363183">
      <w:bodyDiv w:val="1"/>
      <w:marLeft w:val="0"/>
      <w:marRight w:val="0"/>
      <w:marTop w:val="0"/>
      <w:marBottom w:val="0"/>
      <w:divBdr>
        <w:top w:val="none" w:sz="0" w:space="0" w:color="auto"/>
        <w:left w:val="none" w:sz="0" w:space="0" w:color="auto"/>
        <w:bottom w:val="none" w:sz="0" w:space="0" w:color="auto"/>
        <w:right w:val="none" w:sz="0" w:space="0" w:color="auto"/>
      </w:divBdr>
    </w:div>
    <w:div w:id="2118326155">
      <w:bodyDiv w:val="1"/>
      <w:marLeft w:val="0"/>
      <w:marRight w:val="0"/>
      <w:marTop w:val="0"/>
      <w:marBottom w:val="0"/>
      <w:divBdr>
        <w:top w:val="none" w:sz="0" w:space="0" w:color="auto"/>
        <w:left w:val="none" w:sz="0" w:space="0" w:color="auto"/>
        <w:bottom w:val="none" w:sz="0" w:space="0" w:color="auto"/>
        <w:right w:val="none" w:sz="0" w:space="0" w:color="auto"/>
      </w:divBdr>
    </w:div>
    <w:div w:id="2120249408">
      <w:bodyDiv w:val="1"/>
      <w:marLeft w:val="0"/>
      <w:marRight w:val="0"/>
      <w:marTop w:val="0"/>
      <w:marBottom w:val="0"/>
      <w:divBdr>
        <w:top w:val="none" w:sz="0" w:space="0" w:color="auto"/>
        <w:left w:val="none" w:sz="0" w:space="0" w:color="auto"/>
        <w:bottom w:val="none" w:sz="0" w:space="0" w:color="auto"/>
        <w:right w:val="none" w:sz="0" w:space="0" w:color="auto"/>
      </w:divBdr>
    </w:div>
    <w:div w:id="2123760997">
      <w:bodyDiv w:val="1"/>
      <w:marLeft w:val="0"/>
      <w:marRight w:val="0"/>
      <w:marTop w:val="0"/>
      <w:marBottom w:val="0"/>
      <w:divBdr>
        <w:top w:val="none" w:sz="0" w:space="0" w:color="auto"/>
        <w:left w:val="none" w:sz="0" w:space="0" w:color="auto"/>
        <w:bottom w:val="none" w:sz="0" w:space="0" w:color="auto"/>
        <w:right w:val="none" w:sz="0" w:space="0" w:color="auto"/>
      </w:divBdr>
    </w:div>
    <w:div w:id="2134710658">
      <w:bodyDiv w:val="1"/>
      <w:marLeft w:val="0"/>
      <w:marRight w:val="0"/>
      <w:marTop w:val="0"/>
      <w:marBottom w:val="0"/>
      <w:divBdr>
        <w:top w:val="none" w:sz="0" w:space="0" w:color="auto"/>
        <w:left w:val="none" w:sz="0" w:space="0" w:color="auto"/>
        <w:bottom w:val="none" w:sz="0" w:space="0" w:color="auto"/>
        <w:right w:val="none" w:sz="0" w:space="0" w:color="auto"/>
      </w:divBdr>
    </w:div>
    <w:div w:id="2136364520">
      <w:bodyDiv w:val="1"/>
      <w:marLeft w:val="0"/>
      <w:marRight w:val="0"/>
      <w:marTop w:val="0"/>
      <w:marBottom w:val="0"/>
      <w:divBdr>
        <w:top w:val="none" w:sz="0" w:space="0" w:color="auto"/>
        <w:left w:val="none" w:sz="0" w:space="0" w:color="auto"/>
        <w:bottom w:val="none" w:sz="0" w:space="0" w:color="auto"/>
        <w:right w:val="none" w:sz="0" w:space="0" w:color="auto"/>
      </w:divBdr>
    </w:div>
    <w:div w:id="2140948344">
      <w:bodyDiv w:val="1"/>
      <w:marLeft w:val="0"/>
      <w:marRight w:val="0"/>
      <w:marTop w:val="0"/>
      <w:marBottom w:val="0"/>
      <w:divBdr>
        <w:top w:val="none" w:sz="0" w:space="0" w:color="auto"/>
        <w:left w:val="none" w:sz="0" w:space="0" w:color="auto"/>
        <w:bottom w:val="none" w:sz="0" w:space="0" w:color="auto"/>
        <w:right w:val="none" w:sz="0" w:space="0" w:color="auto"/>
      </w:divBdr>
    </w:div>
    <w:div w:id="214407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442562@student.fontys.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Aangepast 11">
      <a:dk1>
        <a:sysClr val="windowText" lastClr="000000"/>
      </a:dk1>
      <a:lt1>
        <a:sysClr val="window" lastClr="FFFFFF"/>
      </a:lt1>
      <a:dk2>
        <a:srgbClr val="44546A"/>
      </a:dk2>
      <a:lt2>
        <a:srgbClr val="E7E6E6"/>
      </a:lt2>
      <a:accent1>
        <a:srgbClr val="489499"/>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5e7145-5d17-489a-9659-1beb765e2f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A5291D235674BA41FCCC5C7BF9225" ma:contentTypeVersion="15" ma:contentTypeDescription="Een nieuw document maken." ma:contentTypeScope="" ma:versionID="63a7eca302f781f7c88c3ac1654d58f7">
  <xsd:schema xmlns:xsd="http://www.w3.org/2001/XMLSchema" xmlns:xs="http://www.w3.org/2001/XMLSchema" xmlns:p="http://schemas.microsoft.com/office/2006/metadata/properties" xmlns:ns3="ca7ac28e-eeaf-4457-90d4-2278398e531e" xmlns:ns4="b85e7145-5d17-489a-9659-1beb765e2fce" targetNamespace="http://schemas.microsoft.com/office/2006/metadata/properties" ma:root="true" ma:fieldsID="d28ac1f3a45c09e283c0211c3cd03e3f" ns3:_="" ns4:_="">
    <xsd:import namespace="ca7ac28e-eeaf-4457-90d4-2278398e531e"/>
    <xsd:import namespace="b85e7145-5d17-489a-9659-1beb765e2f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ac28e-eeaf-4457-90d4-2278398e531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e7145-5d17-489a-9659-1beb765e2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Red81</b:Tag>
    <b:SourceType>Book</b:SourceType>
    <b:Guid>{FA94267A-AF85-436C-9B55-7D8B6B25C9E3}</b:Guid>
    <b:Title>Jobs for Tomorrow: The Potential for Substituting Manpower for Energy</b:Title>
    <b:Year>1981</b:Year>
    <b:Publisher>Vantage Press</b:Publisher>
    <b:Author>
      <b:Author>
        <b:NameList>
          <b:Person>
            <b:Last>Reday-Mulvey</b:Last>
            <b:First>G.</b:First>
          </b:Person>
          <b:Person>
            <b:Last>Stahel</b:Last>
            <b:First>W.R.</b:First>
          </b:Person>
        </b:NameList>
      </b:Author>
    </b:Author>
    <b:RefOrder>31</b:RefOrder>
  </b:Source>
  <b:Source>
    <b:Tag>Sta16</b:Tag>
    <b:SourceType>JournalArticle</b:SourceType>
    <b:Guid>{63B6FE63-86C2-43BB-AA55-9188752B4F21}</b:Guid>
    <b:Title>The circular economy</b:Title>
    <b:Year>2016</b:Year>
    <b:Author>
      <b:Author>
        <b:NameList>
          <b:Person>
            <b:Last>Stahel</b:Last>
            <b:First>W.R.</b:First>
          </b:Person>
        </b:NameList>
      </b:Author>
    </b:Author>
    <b:JournalName>Nature</b:JournalName>
    <b:Pages>435-438</b:Pages>
    <b:Volume>531</b:Volume>
    <b:Issue>7595</b:Issue>
    <b:RefOrder>15</b:RefOrder>
  </b:Source>
  <b:Source>
    <b:Tag>Rij16</b:Tag>
    <b:SourceType>InternetSite</b:SourceType>
    <b:Guid>{282DB2AF-5F7C-42D0-92FD-CE097F8FFC13}</b:Guid>
    <b:Title>Nederland circulair in 2050</b:Title>
    <b:Year>2016</b:Year>
    <b:Author>
      <b:Author>
        <b:Corporate>Rijksoverheid</b:Corporate>
      </b:Author>
    </b:Author>
    <b:InternetSiteTitle>Rijksoverheid</b:InternetSiteTitle>
    <b:URL>https://www.rijksoverheid.nl/onderwerpen/circulaire-economie/nederland-circulair-in-2050</b:URL>
    <b:RefOrder>13</b:RefOrder>
  </b:Source>
  <b:Source>
    <b:Tag>DeC99</b:Tag>
    <b:SourceType>Book</b:SourceType>
    <b:Guid>{29179364-45D6-41D7-B32F-40E0812989FE}</b:Guid>
    <b:Author>
      <b:Author>
        <b:NameList>
          <b:Person>
            <b:Last>De Coster</b:Last>
            <b:First>M</b:First>
          </b:Person>
        </b:NameList>
      </b:Author>
    </b:Author>
    <b:Title>Woordenboek van Neologismen: 25 jaar taalaanwinsten</b:Title>
    <b:Year>1999</b:Year>
    <b:City>Amsterdam</b:City>
    <b:RefOrder>17</b:RefOrder>
  </b:Source>
  <b:Source>
    <b:Tag>Kor18</b:Tag>
    <b:SourceType>JournalArticle</b:SourceType>
    <b:Guid>{3C9DE28B-9E82-4ECB-B773-6AC9B5A55671}</b:Guid>
    <b:Title>Circular economy: the concept and its limitations</b:Title>
    <b:Year>2018</b:Year>
    <b:Author>
      <b:Author>
        <b:NameList>
          <b:Person>
            <b:Last>Korhonen</b:Last>
            <b:First>J</b:First>
          </b:Person>
          <b:Person>
            <b:Last>Honkasalo</b:Last>
            <b:First>A</b:First>
          </b:Person>
          <b:Person>
            <b:Last>Seppälä</b:Last>
            <b:First>J</b:First>
          </b:Person>
        </b:NameList>
      </b:Author>
    </b:Author>
    <b:JournalName>Ecological economists</b:JournalName>
    <b:Pages>37-46</b:Pages>
    <b:Issue>143</b:Issue>
    <b:RefOrder>16</b:RefOrder>
  </b:Source>
  <b:Source>
    <b:Tag>Cia16</b:Tag>
    <b:SourceType>JournalArticle</b:SourceType>
    <b:Guid>{2F27A550-163C-425C-ADE6-22505EA5BCA1}</b:Guid>
    <b:Title>A review on circular economy: the expected transition to a balanced interplay of environmental and economic systems</b:Title>
    <b:Year>2016</b:Year>
    <b:Author>
      <b:Author>
        <b:NameList>
          <b:Person>
            <b:Last>Cialani</b:Last>
            <b:First>C</b:First>
          </b:Person>
          <b:Person>
            <b:Last>Ghisellini</b:Last>
            <b:First>P</b:First>
          </b:Person>
          <b:Person>
            <b:Last>Ulgiati</b:Last>
            <b:First>S</b:First>
          </b:Person>
        </b:NameList>
      </b:Author>
    </b:Author>
    <b:JournalName>Journal of Cleaner production</b:JournalName>
    <b:Pages>11-32</b:Pages>
    <b:Issue>114</b:Issue>
    <b:RefOrder>19</b:RefOrder>
  </b:Source>
  <b:Source>
    <b:Tag>Ste09</b:Tag>
    <b:SourceType>JournalArticle</b:SourceType>
    <b:Guid>{FDE90948-A961-424A-866D-301BDFF1DA7E}</b:Guid>
    <b:Author>
      <b:Author>
        <b:NameList>
          <b:Person>
            <b:Last>Steg</b:Last>
            <b:First>Linda</b:First>
          </b:Person>
          <b:Person>
            <b:Last>Vlek</b:Last>
            <b:First>Charles</b:First>
          </b:Person>
        </b:NameList>
      </b:Author>
    </b:Author>
    <b:Title>Encouraging pro-environmental behaviour: An integrative review and research agenda</b:Title>
    <b:JournalName>Journal of environmental psychology</b:JournalName>
    <b:Year>2009</b:Year>
    <b:Pages>309-317</b:Pages>
    <b:Volume>29</b:Volume>
    <b:Issue>3</b:Issue>
    <b:RefOrder>18</b:RefOrder>
  </b:Source>
  <b:Source>
    <b:Tag>Ajz91</b:Tag>
    <b:SourceType>JournalArticle</b:SourceType>
    <b:Guid>{9305C255-2CB9-4758-9481-BA54FEA1DF22}</b:Guid>
    <b:Author>
      <b:Author>
        <b:NameList>
          <b:Person>
            <b:Last>Ajzen</b:Last>
            <b:First>Icek</b:First>
          </b:Person>
        </b:NameList>
      </b:Author>
    </b:Author>
    <b:Title>The Theory of Planned Behavior</b:Title>
    <b:JournalName>Organizational Behavior and Decision Processes</b:JournalName>
    <b:Year>1991</b:Year>
    <b:Pages>179-211</b:Pages>
    <b:Volume>50</b:Volume>
    <b:Issue>2</b:Issue>
    <b:RefOrder>28</b:RefOrder>
  </b:Source>
  <b:Source>
    <b:Tag>Che14</b:Tag>
    <b:SourceType>JournalArticle</b:SourceType>
    <b:Guid>{80B32AA0-AEBD-4B12-A686-E1FA9043F43C}</b:Guid>
    <b:Author>
      <b:Author>
        <b:NameList>
          <b:Person>
            <b:Last>Chen</b:Last>
            <b:First>Mei-Fang</b:First>
          </b:Person>
          <b:Person>
            <b:Last>Tung</b:Last>
            <b:First>Pei-Ju</b:First>
          </b:Person>
        </b:NameList>
      </b:Author>
    </b:Author>
    <b:Title>Developing an extended theory of planned behavior model to predict consumers’ intention to visit green hotels</b:Title>
    <b:JournalName>International journal of hospitality management</b:JournalName>
    <b:Year>2014</b:Year>
    <b:Pages>221-230</b:Pages>
    <b:Volume>36</b:Volume>
    <b:RefOrder>21</b:RefOrder>
  </b:Source>
  <b:Source>
    <b:Tag>Ame</b:Tag>
    <b:SourceType>InternetSite</b:SourceType>
    <b:Guid>{644C8104-BE2F-4D05-B13C-7533F20F8F76}</b:Guid>
    <b:Title>intention</b:Title>
    <b:Author>
      <b:Author>
        <b:Corporate>American Psychological Association</b:Corporate>
      </b:Author>
    </b:Author>
    <b:InternetSiteTitle>APA Dictionary of Psychology</b:InternetSiteTitle>
    <b:URL>https://dictionary.apa.org/intention</b:URL>
    <b:RefOrder>32</b:RefOrder>
  </b:Source>
  <b:Source>
    <b:Tag>Bam07</b:Tag>
    <b:SourceType>JournalArticle</b:SourceType>
    <b:Guid>{44E75BF7-DA6D-44F1-B91B-9D565E6B0E42}</b:Guid>
    <b:Title>Twenty years after Hines, Hungerford, and Tomera: A new meta-analysis of psycho-social determinants of pro-environmental behaviour</b:Title>
    <b:Year>2007</b:Year>
    <b:Author>
      <b:Author>
        <b:NameList>
          <b:Person>
            <b:Last>Bamberg</b:Last>
            <b:First>S</b:First>
          </b:Person>
          <b:Person>
            <b:Last>Möser</b:Last>
            <b:First>G</b:First>
          </b:Person>
        </b:NameList>
      </b:Author>
    </b:Author>
    <b:JournalName>Journal of environmental psychology</b:JournalName>
    <b:Pages>14-25</b:Pages>
    <b:Volume>27</b:Volume>
    <b:Issue>1</b:Issue>
    <b:RefOrder>14</b:RefOrder>
  </b:Source>
  <b:Source>
    <b:Tag>Azj75</b:Tag>
    <b:SourceType>Book</b:SourceType>
    <b:Guid>{C095720F-FCFC-454F-8151-41952DDBCE3D}</b:Guid>
    <b:Title>Belief, Attitude, Intention, and Behavior: An Introduction to Theory and Research</b:Title>
    <b:Year>1975</b:Year>
    <b:Author>
      <b:Author>
        <b:NameList>
          <b:Person>
            <b:Last>Azjen</b:Last>
            <b:First>Fishbein</b:First>
          </b:Person>
        </b:NameList>
      </b:Author>
    </b:Author>
    <b:Publisher>Reading</b:Publisher>
    <b:RefOrder>33</b:RefOrder>
  </b:Source>
  <b:Source>
    <b:Tag>Pet10</b:Tag>
    <b:SourceType>Book</b:SourceType>
    <b:Guid>{21EF6EC8-BDF0-4940-81EC-DB2DDEA9F5F8}</b:Guid>
    <b:Author>
      <b:Author>
        <b:NameList>
          <b:Person>
            <b:Last>Brinol</b:Last>
            <b:First>P.</b:First>
          </b:Person>
          <b:Person>
            <b:Last>Petty</b:Last>
            <b:First>R.E.</b:First>
          </b:Person>
        </b:NameList>
      </b:Author>
    </b:Author>
    <b:Title>Attitude change</b:Title>
    <b:JournalName>Advanced social psychology: The State</b:JournalName>
    <b:Year>2010</b:Year>
    <b:Pages>217-259</b:Pages>
    <b:Publisher>Oxford University Press</b:Publisher>
    <b:RefOrder>22</b:RefOrder>
  </b:Source>
  <b:Source>
    <b:Tag>Bre84</b:Tag>
    <b:SourceType>JournalArticle</b:SourceType>
    <b:Guid>{E42D4053-5BB8-4C17-AD5F-D1AE28B33B83}</b:Guid>
    <b:Title>Empirical validation of affect, behavior, and cognition as distinct components of attitude</b:Title>
    <b:Year>1984</b:Year>
    <b:Author>
      <b:Author>
        <b:NameList>
          <b:Person>
            <b:Last>Breckler</b:Last>
            <b:First>Steven</b:First>
          </b:Person>
        </b:NameList>
      </b:Author>
    </b:Author>
    <b:JournalName>Journal of personality and social psychology</b:JournalName>
    <b:Volume>47</b:Volume>
    <b:Issue>6</b:Issue>
    <b:RefOrder>34</b:RefOrder>
  </b:Source>
  <b:Source>
    <b:Tag>Wil19</b:Tag>
    <b:SourceType>JournalArticle</b:SourceType>
    <b:Guid>{294D57F9-C85A-48AC-A09E-5EBAED9AE1F7}</b:Guid>
    <b:Author>
      <b:Author>
        <b:NameList>
          <b:Person>
            <b:Last>Kaiser</b:Last>
            <b:First>F</b:First>
          </b:Person>
          <b:Person>
            <b:Last>Wilson</b:Last>
            <b:First>M</b:First>
          </b:Person>
        </b:NameList>
      </b:Author>
    </b:Author>
    <b:Title>The Campbell paradigm as a behavior-predictive reinterpretation of the classical tripartite model of attitudes</b:Title>
    <b:JournalName>European Psychologist</b:JournalName>
    <b:Year>2019</b:Year>
    <b:Volume>24</b:Volume>
    <b:Issue>4</b:Issue>
    <b:RefOrder>35</b:RefOrder>
  </b:Source>
  <b:Source>
    <b:Tag>Hov60</b:Tag>
    <b:SourceType>Book</b:SourceType>
    <b:Guid>{A0F95615-4E04-4F8E-8AF0-634CAA924E79}</b:Guid>
    <b:Title>Cognitive, affective, andbehavioral components of attitudes</b:Title>
    <b:Year>1960</b:Year>
    <b:Pages>1-14</b:Pages>
    <b:Author>
      <b:Author>
        <b:NameList>
          <b:Person>
            <b:Last>Hovland</b:Last>
            <b:First>C.I.</b:First>
          </b:Person>
          <b:Person>
            <b:Last>Rosenberg</b:Last>
            <b:First>M.J.</b:First>
          </b:Person>
        </b:NameList>
      </b:Author>
    </b:Author>
    <b:City>New Haven</b:City>
    <b:Publisher>Yale University Press</b:Publisher>
    <b:RefOrder>36</b:RefOrder>
  </b:Source>
  <b:Source>
    <b:Tag>Rho03</b:Tag>
    <b:SourceType>JournalArticle</b:SourceType>
    <b:Guid>{EA62278D-CE76-49F4-BABE-5545EC4EA105}</b:Guid>
    <b:Title>Investigating multiple components of attitude, subjective norm, and perceived control: An examination of the theory of planned behaviour in the exercise domain</b:Title>
    <b:Year>2003</b:Year>
    <b:Author>
      <b:Author>
        <b:NameList>
          <b:Person>
            <b:Last>Rhodes</b:Last>
            <b:First>R.E.</b:First>
          </b:Person>
          <b:Person>
            <b:Last>Courneya</b:Last>
            <b:First>K.S.</b:First>
          </b:Person>
        </b:NameList>
      </b:Author>
    </b:Author>
    <b:JournalName>Britisch journal of social psychology</b:JournalName>
    <b:Pages>129-146</b:Pages>
    <b:Volume>42</b:Volume>
    <b:Issue>1</b:Issue>
    <b:RefOrder>25</b:RefOrder>
  </b:Source>
  <b:Source>
    <b:Tag>Smi18</b:Tag>
    <b:SourceType>ArticleInAPeriodical</b:SourceType>
    <b:Guid>{398F03FB-3A06-4BC2-A083-A7B15AA6D6DF}</b:Guid>
    <b:Title>Microplastics in seafood and the implications for human health</b:Title>
    <b:Year>2018</b:Year>
    <b:Author>
      <b:Author>
        <b:NameList>
          <b:Person>
            <b:Last>Love</b:Last>
            <b:First>D.C.</b:First>
          </b:Person>
          <b:Person>
            <b:Last>Neff</b:Last>
            <b:First>R.A.</b:First>
          </b:Person>
          <b:Person>
            <b:Last>Smith</b:Last>
            <b:First>M.</b:First>
          </b:Person>
          <b:Person>
            <b:Last>Rochman</b:Last>
            <b:First>C.M.</b:First>
          </b:Person>
        </b:NameList>
      </b:Author>
    </b:Author>
    <b:PeriodicalTitle>Current environmental health reports</b:PeriodicalTitle>
    <b:Pages>375-386</b:Pages>
    <b:Issue>5(3)</b:Issue>
    <b:RefOrder>2</b:RefOrder>
  </b:Source>
  <b:Source>
    <b:Tag>Sch22</b:Tag>
    <b:SourceType>DocumentFromInternetSite</b:SourceType>
    <b:Guid>{580BBDB4-332B-4809-A5DB-2AD3DF0AF765}</b:Guid>
    <b:Author>
      <b:Author>
        <b:NameList>
          <b:Person>
            <b:Last>Schuurman</b:Last>
            <b:First>Sergej</b:First>
          </b:Person>
        </b:NameList>
      </b:Author>
    </b:Author>
    <b:Title>Verbod op wegwerpplastic</b:Title>
    <b:InternetSiteTitle>KVK</b:InternetSiteTitle>
    <b:Year>2022</b:Year>
    <b:Month>juli</b:Month>
    <b:Day>19</b:Day>
    <b:URL>https://www.kvk.nl/advies-en-informatie/wetten-en-regels/verbod-op-wegwerpplastic-vanaf-2021/</b:URL>
    <b:RefOrder>6</b:RefOrder>
  </b:Source>
  <b:Source>
    <b:Tag>Eur</b:Tag>
    <b:SourceType>DocumentFromInternetSite</b:SourceType>
    <b:Guid>{9A41182E-CBF5-4585-9902-926AA451CEFF}</b:Guid>
    <b:Author>
      <b:Author>
        <b:Corporate>European Commision</b:Corporate>
      </b:Author>
    </b:Author>
    <b:Title>A European strategy for plastics in a circular economy</b:Title>
    <b:URL>https://ec.europa.eu/environment/circular-economy/pdf/plastics-strategy-brochure.pdf</b:URL>
    <b:RefOrder>3</b:RefOrder>
  </b:Source>
  <b:Source>
    <b:Tag>Eur19</b:Tag>
    <b:SourceType>DocumentFromInternetSite</b:SourceType>
    <b:Guid>{8D1B94D6-D170-4C2F-8E9C-3A7F02635A3A}</b:Guid>
    <b:Author>
      <b:Author>
        <b:Corporate>European Commision</b:Corporate>
      </b:Author>
    </b:Author>
    <b:Title>Single-use plastics</b:Title>
    <b:InternetSiteTitle>European Commision</b:InternetSiteTitle>
    <b:Year>2019</b:Year>
    <b:Month>juli</b:Month>
    <b:Day>2</b:Day>
    <b:URL>https://environment.ec.europa.eu/topics/plastics/single-use-plastics_en</b:URL>
    <b:RefOrder>37</b:RefOrder>
  </b:Source>
  <b:Source>
    <b:Tag>Hav</b:Tag>
    <b:SourceType>DocumentFromInternetSite</b:SourceType>
    <b:Guid>{079B9EA5-2F37-4C02-A032-8D8E991DBC9A}</b:Guid>
    <b:Title>Historie</b:Title>
    <b:Author>
      <b:Author>
        <b:Corporate>Haval</b:Corporate>
      </b:Author>
    </b:Author>
    <b:InternetSiteTitle>Haval</b:InternetSiteTitle>
    <b:URL>https://www.haval.nl/historie</b:URL>
    <b:RefOrder>10</b:RefOrder>
  </b:Source>
  <b:Source>
    <b:Tag>Fab18</b:Tag>
    <b:SourceType>DocumentFromInternetSite</b:SourceType>
    <b:Guid>{10D5026E-E7A6-495F-9AFF-919E02B7D68D}</b:Guid>
    <b:Title>De circulaire economie: denkbeelden, ontwikkelingen en business modellen</b:Title>
    <b:Year>2018</b:Year>
    <b:Month>januari</b:Month>
    <b:URL>https://repository.ubn.ru.nl/bitstream/handle/2066/198996/198996.pdf</b:URL>
    <b:Author>
      <b:Author>
        <b:NameList>
          <b:Person>
            <b:Last>Faber</b:Last>
            <b:First>Niels</b:First>
          </b:Person>
          <b:Person>
            <b:Last>Jonker</b:Last>
            <b:First>Jan</b:First>
          </b:Person>
          <b:Person>
            <b:Last>Stegeman</b:Last>
            <b:First>Hans</b:First>
          </b:Person>
        </b:NameList>
      </b:Author>
    </b:Author>
    <b:RefOrder>38</b:RefOrder>
  </b:Source>
  <b:Source>
    <b:Tag>Ver18</b:Tag>
    <b:SourceType>Book</b:SourceType>
    <b:Guid>{402350BD-68AF-405D-9272-8857E97F3A6A}</b:Guid>
    <b:Title>Wat is onderzoek?</b:Title>
    <b:Year>2018</b:Year>
    <b:Author>
      <b:Author>
        <b:NameList>
          <b:Person>
            <b:Last>Verhoeven</b:Last>
            <b:First>Nel</b:First>
          </b:Person>
        </b:NameList>
      </b:Author>
    </b:Author>
    <b:City>Amsterdam</b:City>
    <b:Publisher>Boom</b:Publisher>
    <b:RefOrder>29</b:RefOrder>
  </b:Source>
  <b:Source>
    <b:Tag>Cir</b:Tag>
    <b:SourceType>ElectronicSource</b:SourceType>
    <b:Guid>{7A17225B-6C1C-4CE9-97E7-70FD6503E7CB}</b:Guid>
    <b:Title>Zo werkt Circulware</b:Title>
    <b:Author>
      <b:Author>
        <b:Corporate>Circulware</b:Corporate>
      </b:Author>
    </b:Author>
    <b:URL>https://www.circulware.com/</b:URL>
    <b:RefOrder>11</b:RefOrder>
  </b:Source>
  <b:Source>
    <b:Tag>Tho13</b:Tag>
    <b:SourceType>JournalArticle</b:SourceType>
    <b:Guid>{D1E60F20-024E-4C45-8F19-90F355738E38}</b:Guid>
    <b:Title>Understanding the normalisation of recycling behaviour and its implications for other pro-environmental behaviours: A review of social norms and recycling. resources, conservation and recycling</b:Title>
    <b:Year>2013</b:Year>
    <b:Author>
      <b:Author>
        <b:NameList>
          <b:Person>
            <b:Last>Thomas</b:Last>
            <b:First>C</b:First>
          </b:Person>
          <b:Person>
            <b:Last>Sharp</b:Last>
            <b:First>V</b:First>
          </b:Person>
        </b:NameList>
      </b:Author>
    </b:Author>
    <b:JournalName>Resources, Conservation and Recycling</b:JournalName>
    <b:Pages>11-20</b:Pages>
    <b:Issue>79</b:Issue>
    <b:RefOrder>39</b:RefOrder>
  </b:Source>
  <b:Source>
    <b:Tag>Kol02</b:Tag>
    <b:SourceType>JournalArticle</b:SourceType>
    <b:Guid>{8BBECAF1-5C33-4AAD-AB1F-5964F908D7F8}</b:Guid>
    <b:Author>
      <b:Author>
        <b:NameList>
          <b:Person>
            <b:Last>Kollmuss</b:Last>
            <b:First>A</b:First>
          </b:Person>
          <b:Person>
            <b:Last>Agyeman</b:Last>
            <b:First>J</b:First>
          </b:Person>
        </b:NameList>
      </b:Author>
    </b:Author>
    <b:Title>Mind the Gap: Why do people act environmentally and what are the barriers to pro-environmental behavior?</b:Title>
    <b:JournalName>Environmental education research</b:JournalName>
    <b:Year>2002</b:Year>
    <b:Pages>239-260</b:Pages>
    <b:Volume>8</b:Volume>
    <b:Issue>3</b:Issue>
    <b:RefOrder>40</b:RefOrder>
  </b:Source>
  <b:Source>
    <b:Tag>Par20</b:Tag>
    <b:SourceType>JournalArticle</b:SourceType>
    <b:Guid>{04DF0535-BA29-4432-9ED1-64DB2FF65210}</b:Guid>
    <b:Author>
      <b:Author>
        <b:NameList>
          <b:Person>
            <b:Last>Park</b:Last>
            <b:First>H.J.</b:First>
          </b:Person>
          <b:Person>
            <b:Last>Lin</b:Last>
            <b:First>L.M.</b:First>
          </b:Person>
        </b:NameList>
      </b:Author>
    </b:Author>
    <b:Title>Exploring attitude–behavior gap in sustainable consumption: comparison of recycled and upcycled fashion products</b:Title>
    <b:JournalName>Journal of Business Research</b:JournalName>
    <b:Year>2020</b:Year>
    <b:Pages>623-628</b:Pages>
    <b:Issue>117</b:Issue>
    <b:RefOrder>41</b:RefOrder>
  </b:Source>
  <b:Source>
    <b:Tag>Ngu19</b:Tag>
    <b:SourceType>JournalArticle</b:SourceType>
    <b:Guid>{DB6606C8-64C7-4998-9525-C7D20825D982}</b:Guid>
    <b:Author>
      <b:Author>
        <b:NameList>
          <b:Person>
            <b:Last>Nguyen</b:Last>
            <b:First>H.V.</b:First>
          </b:Person>
          <b:Person>
            <b:Last>Nguyen</b:Last>
            <b:First>C.H.</b:First>
          </b:Person>
          <b:Person>
            <b:Last>Hoang</b:Last>
            <b:First>T.T.B.</b:First>
          </b:Person>
        </b:NameList>
      </b:Author>
    </b:Author>
    <b:Title>Green consumption: Closing the intention‐behavior gap</b:Title>
    <b:JournalName>Sustainable Development</b:JournalName>
    <b:Year>2019</b:Year>
    <b:Pages>118-129</b:Pages>
    <b:Volume>27</b:Volume>
    <b:Issue>1</b:Issue>
    <b:RefOrder>42</b:RefOrder>
  </b:Source>
  <b:Source>
    <b:Tag>Grø12</b:Tag>
    <b:SourceType>JournalArticle</b:SourceType>
    <b:Guid>{DC2FDA82-AF22-40A5-80F5-29A947BE91BE}</b:Guid>
    <b:Author>
      <b:Author>
        <b:NameList>
          <b:Person>
            <b:Last>Grønhøj</b:Last>
            <b:First>A</b:First>
          </b:Person>
          <b:Person>
            <b:Last>Thøgersen</b:Last>
            <b:First>J.</b:First>
          </b:Person>
        </b:NameList>
      </b:Author>
    </b:Author>
    <b:Title>Action speaks louder than words: The effect of personal attitudes and family norms on adolescents' pro-environmental behaviour</b:Title>
    <b:JournalName>Journal of Economic Psychology</b:JournalName>
    <b:Year>2012</b:Year>
    <b:Pages>292-302</b:Pages>
    <b:Volume>33</b:Volume>
    <b:Issue>1</b:Issue>
    <b:RefOrder>43</b:RefOrder>
  </b:Source>
  <b:Source>
    <b:Tag>Far17</b:Tag>
    <b:SourceType>JournalArticle</b:SourceType>
    <b:Guid>{87AD7451-9920-40A1-862B-8FBE03CA707B}</b:Guid>
    <b:Author>
      <b:Author>
        <b:NameList>
          <b:Person>
            <b:Last>Farrow</b:Last>
            <b:First>K.</b:First>
          </b:Person>
          <b:Person>
            <b:Last>Grolleau</b:Last>
            <b:First>G.</b:First>
          </b:Person>
          <b:Person>
            <b:Last>Ibanez</b:Last>
            <b:First>L.</b:First>
          </b:Person>
        </b:NameList>
      </b:Author>
    </b:Author>
    <b:Title>Social Norms and Pro-environmental Behavior: A Review of the Evidence</b:Title>
    <b:JournalName>Ecological Economics</b:JournalName>
    <b:Year>2017</b:Year>
    <b:Pages>1-13</b:Pages>
    <b:Volume>140</b:Volume>
    <b:RefOrder>26</b:RefOrder>
  </b:Source>
  <b:Source>
    <b:Tag>Col19</b:Tag>
    <b:SourceType>JournalArticle</b:SourceType>
    <b:Guid>{F55F1489-B75B-4445-9512-853043AFA1FA}</b:Guid>
    <b:Author>
      <b:Author>
        <b:NameList>
          <b:Person>
            <b:Last>Collado</b:Last>
            <b:First>S.</b:First>
          </b:Person>
          <b:Person>
            <b:Last>Staats</b:Last>
            <b:First>H.</b:First>
          </b:Person>
          <b:Person>
            <b:Last>Sancho</b:Last>
            <b:First>P.</b:First>
          </b:Person>
        </b:NameList>
      </b:Author>
    </b:Author>
    <b:Title>Normative Influences on Adolescents’ Self-Reported Pro-Environmental Behaviors: The Role of Parents and Friends</b:Title>
    <b:JournalName>Environment and Behavior</b:JournalName>
    <b:Year>2019</b:Year>
    <b:Pages>288-314</b:Pages>
    <b:Volume>51</b:Volume>
    <b:Issue>3</b:Issue>
    <b:RefOrder>44</b:RefOrder>
  </b:Source>
  <b:Source>
    <b:Tag>Eag93</b:Tag>
    <b:SourceType>Book</b:SourceType>
    <b:Guid>{2D0BB5C2-9F28-46FD-9985-990B4BEA08FC}</b:Guid>
    <b:Title>The psychology of attitudes</b:Title>
    <b:Year>1993</b:Year>
    <b:Author>
      <b:Author>
        <b:NameList>
          <b:Person>
            <b:Last>Eagly</b:Last>
            <b:First>A.H.</b:First>
          </b:Person>
          <b:Person>
            <b:Last>Chaiken</b:Last>
            <b:First>S.</b:First>
          </b:Person>
        </b:NameList>
      </b:Author>
    </b:Author>
    <b:Publisher>Harcourt brace Jovanovich college publishers</b:Publisher>
    <b:RefOrder>45</b:RefOrder>
  </b:Source>
  <b:Source>
    <b:Tag>Lin21</b:Tag>
    <b:SourceType>JournalArticle</b:SourceType>
    <b:Guid>{DA29C5F7-9DB9-4C10-A3EA-95FE46CA4391}</b:Guid>
    <b:Title>Perceived behavioral control as a mediator between attitudes and intentions toward marine responsible environmental behavior</b:Title>
    <b:Year>2021</b:Year>
    <b:Author>
      <b:Author>
        <b:NameList>
          <b:Person>
            <b:Last>Lin</b:Last>
            <b:First>Y.</b:First>
            <b:Middle>C.</b:Middle>
          </b:Person>
          <b:Person>
            <b:Last>Liu</b:Last>
            <b:First>G.</b:First>
            <b:Middle>Y.</b:Middle>
          </b:Person>
          <b:Person>
            <b:Last>Chang</b:Last>
            <b:First>C.</b:First>
            <b:Middle>Y.</b:Middle>
          </b:Person>
          <b:Person>
            <b:Last>Lin</b:Last>
            <b:First>C.</b:First>
            <b:Middle>F.</b:Middle>
          </b:Person>
          <b:Person>
            <b:Last>Huang</b:Last>
            <b:First>C.</b:First>
            <b:Middle>Y.</b:Middle>
          </b:Person>
          <b:Person>
            <b:Last>Chen</b:Last>
            <b:First>L.</b:First>
            <b:Middle>W.</b:Middle>
          </b:Person>
          <b:Person>
            <b:Last>Yeh</b:Last>
            <b:First>T.</b:First>
            <b:Middle>K</b:Middle>
          </b:Person>
        </b:NameList>
      </b:Author>
    </b:Author>
    <b:JournalName>Water</b:JournalName>
    <b:Pages>580</b:Pages>
    <b:Volume>13</b:Volume>
    <b:Issue>5</b:Issue>
    <b:RefOrder>46</b:RefOrder>
  </b:Source>
  <b:Source>
    <b:Tag>Lar12</b:Tag>
    <b:SourceType>JournalArticle</b:SourceType>
    <b:Guid>{EC129CF4-B8A9-4854-AA6A-7F9EF60C1DD7}</b:Guid>
    <b:Author>
      <b:Author>
        <b:NameList>
          <b:Person>
            <b:Last>Largo-Wight</b:Last>
            <b:First>E.</b:First>
          </b:Person>
          <b:Person>
            <b:Last>Bian</b:Last>
            <b:First>H.</b:First>
          </b:Person>
          <b:Person>
            <b:Last>Lange</b:Last>
            <b:First>L.</b:First>
          </b:Person>
        </b:NameList>
      </b:Author>
    </b:Author>
    <b:Title>An Empirical Test of an Expanded Version of the Theory of Planned Behavior in Predicting Recycling Behavior on Campus</b:Title>
    <b:JournalName>American Journal of Health Education</b:JournalName>
    <b:Year>2012</b:Year>
    <b:Pages>66-73</b:Pages>
    <b:Volume>43</b:Volume>
    <b:Issue>2</b:Issue>
    <b:RefOrder>47</b:RefOrder>
  </b:Source>
  <b:Source>
    <b:Tag>Lak18</b:Tag>
    <b:SourceType>JournalArticle</b:SourceType>
    <b:Guid>{444F9E83-07AC-476A-B470-FD24C058B044}</b:Guid>
    <b:Author>
      <b:Author>
        <b:NameList>
          <b:Person>
            <b:Last>Lakatos</b:Last>
            <b:First>E.</b:First>
            <b:Middle>S.</b:Middle>
          </b:Person>
          <b:Person>
            <b:Last>Cioca</b:Last>
            <b:First>L.I.</b:First>
          </b:Person>
          <b:Person>
            <b:Last>Dan</b:Last>
            <b:First>V.</b:First>
          </b:Person>
          <b:Person>
            <b:Last>Ciomos</b:Last>
            <b:First>A.</b:First>
            <b:Middle>O.</b:Middle>
          </b:Person>
          <b:Person>
            <b:Last>Crisan</b:Last>
            <b:First>O.A.</b:First>
          </b:Person>
          <b:Person>
            <b:Last>Barsan</b:Last>
            <b:First>G.</b:First>
          </b:Person>
        </b:NameList>
      </b:Author>
    </b:Author>
    <b:Title>Studies and Investigation about the Attitude towards Sustainable Production, Consumption and Waste Generation in Line with Circular Economy in Romania</b:Title>
    <b:JournalName>Sustainability</b:JournalName>
    <b:Year>2018</b:Year>
    <b:Pages>865</b:Pages>
    <b:Volume>10</b:Volume>
    <b:Issue>3</b:Issue>
    <b:RefOrder>48</b:RefOrder>
  </b:Source>
  <b:Source>
    <b:Tag>Nov21</b:Tag>
    <b:SourceType>JournalArticle</b:SourceType>
    <b:Guid>{6F1CE8E3-7EA3-42C3-9673-ED8691928AF8}</b:Guid>
    <b:Author>
      <b:Author>
        <b:NameList>
          <b:Person>
            <b:Last>Novoradovskaya</b:Last>
            <b:First>E.</b:First>
          </b:Person>
          <b:Person>
            <b:Last>Mullan</b:Last>
            <b:First>B.</b:First>
          </b:Person>
          <b:Person>
            <b:Last>Hasking</b:Last>
            <b:First>P.</b:First>
          </b:Person>
          <b:Person>
            <b:Last>Uren</b:Last>
            <b:First>H.V.</b:First>
          </b:Person>
        </b:NameList>
      </b:Author>
    </b:Author>
    <b:Title>My cup of tea: Behaviour change intervention to promote use of reusable hot drink cups</b:Title>
    <b:JournalName>Journal of Cleaner Production</b:JournalName>
    <b:Year>2021</b:Year>
    <b:Volume>284</b:Volume>
    <b:RefOrder>49</b:RefOrder>
  </b:Source>
  <b:Source>
    <b:Tag>Poo18</b:Tag>
    <b:SourceType>JournalArticle</b:SourceType>
    <b:Guid>{61BCAD80-00A4-4502-A232-8981D1369F0C}</b:Guid>
    <b:Author>
      <b:Author>
        <b:NameList>
          <b:Person>
            <b:Last>Poortinga</b:Last>
            <b:First>W.</b:First>
          </b:Person>
          <b:Person>
            <b:Last>Whitaker</b:Last>
            <b:First>L.</b:First>
          </b:Person>
        </b:NameList>
      </b:Author>
    </b:Author>
    <b:Title>Promoting the Use of Reusable Coffee Cups through Environmental Messaging, the Provision of Alternatives and Financial Incentives</b:Title>
    <b:JournalName>Sustainability</b:JournalName>
    <b:Year>2018</b:Year>
    <b:Pages>873</b:Pages>
    <b:Volume>10</b:Volume>
    <b:Issue>3</b:Issue>
    <b:RefOrder>9</b:RefOrder>
  </b:Source>
  <b:Source>
    <b:Tag>Ens21</b:Tag>
    <b:SourceType>DocumentFromInternetSite</b:SourceType>
    <b:Guid>{B44866B0-F107-4FA5-8C5B-2459E66BD7C6}</b:Guid>
    <b:Title>Circulair</b:Title>
    <b:Year>2021</b:Year>
    <b:Month>januari</b:Month>
    <b:Day>11</b:Day>
    <b:Author>
      <b:Author>
        <b:Corporate>Ensie</b:Corporate>
      </b:Author>
    </b:Author>
    <b:InternetSiteTitle>Ensie</b:InternetSiteTitle>
    <b:URL>https://www.ensie.nl/medisch/circulair</b:URL>
    <b:RefOrder>50</b:RefOrder>
  </b:Source>
  <b:Source>
    <b:Tag>Ege22</b:Tag>
    <b:SourceType>Interview</b:SourceType>
    <b:Guid>{E6FB78E1-29C5-4DE9-9F4D-40954E97BE78}</b:Guid>
    <b:Year>2022</b:Year>
    <b:Month>november</b:Month>
    <b:Day>30</b:Day>
    <b:Author>
      <b:Interviewee>
        <b:NameList>
          <b:Person>
            <b:Last>Egelmeers</b:Last>
            <b:First>J</b:First>
          </b:Person>
        </b:NameList>
      </b:Interviewee>
      <b:Interviewer>
        <b:NameList>
          <b:Person>
            <b:Last>de Laat</b:Last>
            <b:First>K</b:First>
          </b:Person>
        </b:NameList>
      </b:Interviewer>
    </b:Author>
    <b:RefOrder>12</b:RefOrder>
  </b:Source>
  <b:Source>
    <b:Tag>Fab181</b:Tag>
    <b:SourceType>Report</b:SourceType>
    <b:Guid>{8D68D3BB-CAD5-453C-82C4-E48D01A4E976}</b:Guid>
    <b:Title>De circulaire economie</b:Title>
    <b:Year>2018</b:Year>
    <b:Author>
      <b:Author>
        <b:NameList>
          <b:Person>
            <b:Last>Faber</b:Last>
            <b:First>Niels</b:First>
          </b:Person>
          <b:Person>
            <b:Last>Jonker</b:Last>
            <b:First>Jan</b:First>
          </b:Person>
          <b:Person>
            <b:Last>Stegeman</b:Last>
            <b:First>Hans</b:First>
          </b:Person>
        </b:NameList>
      </b:Author>
    </b:Author>
    <b:Publisher>Whitepaper</b:Publisher>
    <b:City>Nijmegen</b:City>
    <b:RefOrder>51</b:RefOrder>
  </b:Source>
  <b:Source>
    <b:Tag>Arm01</b:Tag>
    <b:SourceType>JournalArticle</b:SourceType>
    <b:Guid>{E26DA153-78C7-4EAE-85E1-6A66EED587FA}</b:Guid>
    <b:Title>Efficacy of the theory of planned behavior: A meta-analytic review</b:Title>
    <b:Year>2001</b:Year>
    <b:Author>
      <b:Author>
        <b:NameList>
          <b:Person>
            <b:Last>Armitage</b:Last>
            <b:First>C.J.</b:First>
          </b:Person>
          <b:Person>
            <b:Last>Conner</b:Last>
            <b:First>M.</b:First>
          </b:Person>
        </b:NameList>
      </b:Author>
    </b:Author>
    <b:JournalName>Britisch Journal of Social Psychology</b:JournalName>
    <b:Pages>471-499</b:Pages>
    <b:Volume>40</b:Volume>
    <b:RefOrder>20</b:RefOrder>
  </b:Source>
  <b:Source>
    <b:Tag>Len17</b:Tag>
    <b:SourceType>Report</b:SourceType>
    <b:Guid>{CDFB6CCC-7DEB-4171-B131-7789BF9D055D}</b:Guid>
    <b:Author>
      <b:Author>
        <b:NameList>
          <b:Person>
            <b:Last>Lenaghan</b:Last>
            <b:First>M.</b:First>
          </b:Person>
        </b:NameList>
      </b:Author>
    </b:Author>
    <b:Title>Disposable coffee cups: why are they a problem, and what can be done.</b:Title>
    <b:JournalName>Zero Waste Scotland</b:JournalName>
    <b:Year>2017</b:Year>
    <b:Publisher>Zero Waste Scotland</b:Publisher>
    <b:City>Edinburgh</b:City>
    <b:RefOrder>52</b:RefOrder>
  </b:Source>
  <b:Source>
    <b:Tag>Sus19</b:Tag>
    <b:SourceType>JournalArticle</b:SourceType>
    <b:Guid>{9CCE2626-36DE-4E90-B6A3-B59B4397E0E2}</b:Guid>
    <b:Title>Single-Use Paper Cups Circularity Improvement and Environmental Impact Mitigation Measures for Lappeenranta University of Technology Campus</b:Title>
    <b:Year>2019</b:Year>
    <b:Author>
      <b:Author>
        <b:NameList>
          <b:Person>
            <b:Last>Suskevice</b:Last>
            <b:First>V.</b:First>
          </b:Person>
          <b:Person>
            <b:Last>Grönman</b:Last>
            <b:First>K.</b:First>
          </b:Person>
        </b:NameList>
      </b:Author>
    </b:Author>
    <b:JournalName>Multidisciplinary Digital Publishing Institue Proceedings</b:JournalName>
    <b:Pages>58</b:Pages>
    <b:Volume>16</b:Volume>
    <b:Issue>1</b:Issue>
    <b:RefOrder>8</b:RefOrder>
  </b:Source>
  <b:Source>
    <b:Tag>Rij</b:Tag>
    <b:SourceType>DocumentFromInternetSite</b:SourceType>
    <b:Guid>{8880C458-81BF-45B2-8BE6-3248EABB0298}</b:Guid>
    <b:Title>Regels over wegwerpplastic</b:Title>
    <b:Author>
      <b:Author>
        <b:Corporate>Rijksoverheid</b:Corporate>
      </b:Author>
    </b:Author>
    <b:InternetSiteTitle>Rijksoverheid</b:InternetSiteTitle>
    <b:URL>https://www.rijksoverheid.nl/onderwerpen/afval/regels-voor-wegwerpplastic</b:URL>
    <b:Year>z.d.</b:Year>
    <b:RefOrder>1</b:RefOrder>
  </b:Source>
  <b:Source>
    <b:Tag>Min1</b:Tag>
    <b:SourceType>DocumentFromInternetSite</b:SourceType>
    <b:Guid>{91776B7D-040A-4A46-929F-324B45D82A0C}</b:Guid>
    <b:Author>
      <b:Author>
        <b:Corporate>Ministerie van Infrastructuur en Waterstaat</b:Corporate>
      </b:Author>
    </b:Author>
    <b:Title>Nieuwe regels voor plastic wegwerpbekers en -bakjes</b:Title>
    <b:InternetSiteTitle>Ondernemersplein</b:InternetSiteTitle>
    <b:URL>https://ondernemersplein.kvk.nl/nieuwe-regels-voor-plastic-wegwerpbekers-en-bakjes/</b:URL>
    <b:Year>z.d.</b:Year>
    <b:RefOrder>5</b:RefOrder>
  </b:Source>
  <b:Source>
    <b:Tag>Kag07</b:Tag>
    <b:SourceType>JournalArticle</b:SourceType>
    <b:Guid>{B13E5657-8F74-416E-9453-29602A277B2C}</b:Guid>
    <b:Title>Dissonance in students' perceptions of sustainable development and sustainability: Implications for curriculum change.</b:Title>
    <b:Year>2007</b:Year>
    <b:Author>
      <b:Author>
        <b:NameList>
          <b:Person>
            <b:Last>Kagawa</b:Last>
            <b:First>F</b:First>
          </b:Person>
        </b:NameList>
      </b:Author>
    </b:Author>
    <b:JournalName>International journal of sustainability in higher education</b:JournalName>
    <b:RefOrder>23</b:RefOrder>
  </b:Source>
  <b:Source>
    <b:Tag>Ham15</b:Tag>
    <b:SourceType>JournalArticle</b:SourceType>
    <b:Guid>{3DB0A46C-E247-467D-B829-33C46413EE4C}</b:Guid>
    <b:Author>
      <b:Author>
        <b:NameList>
          <b:Person>
            <b:Last>Ham</b:Last>
            <b:First>M</b:First>
          </b:Person>
          <b:Person>
            <b:Last>Jeger</b:Last>
            <b:First>M</b:First>
          </b:Person>
          <b:Person>
            <b:Last>Frajman Ivkovic</b:Last>
            <b:First>A</b:First>
          </b:Person>
        </b:NameList>
      </b:Author>
    </b:Author>
    <b:Title>The role of subjective norms in forming the intention to purchase green food</b:Title>
    <b:JournalName>Economic research-Ekonomska istraživanja</b:JournalName>
    <b:Year>2015</b:Year>
    <b:Pages>738-748</b:Pages>
    <b:Volume>28</b:Volume>
    <b:Issue>1</b:Issue>
    <b:RefOrder>24</b:RefOrder>
  </b:Source>
  <b:Source>
    <b:Tag>Wan17</b:Tag>
    <b:SourceType>JournalArticle</b:SourceType>
    <b:Guid>{7E38A16C-3A87-4E06-8527-E5CCBA796736}</b:Guid>
    <b:Author>
      <b:Author>
        <b:NameList>
          <b:Person>
            <b:Last>Wan</b:Last>
            <b:First>C</b:First>
          </b:Person>
          <b:Person>
            <b:Last>Shen</b:Last>
            <b:First>G</b:First>
          </b:Person>
          <b:Person>
            <b:Last>Choi</b:Last>
            <b:First>S</b:First>
          </b:Person>
        </b:NameList>
      </b:Author>
    </b:Author>
    <b:Title>Interaction effect of attitude and subjective norm on recycling intention</b:Title>
    <b:JournalName>Journal of environmental psychology</b:JournalName>
    <b:Year>2017</b:Year>
    <b:Pages>69-79</b:Pages>
    <b:Volume>50</b:Volume>
    <b:RefOrder>27</b:RefOrder>
  </b:Source>
  <b:Source>
    <b:Tag>DeL15</b:Tag>
    <b:SourceType>JournalArticle</b:SourceType>
    <b:Guid>{81354860-F018-4B06-8268-351441BFD4D4}</b:Guid>
    <b:Author>
      <b:Author>
        <b:NameList>
          <b:Person>
            <b:Last>De Leeuw</b:Last>
            <b:First>A</b:First>
          </b:Person>
          <b:Person>
            <b:Last>Valois</b:Last>
            <b:First>P</b:First>
          </b:Person>
          <b:Person>
            <b:Last>Azjen</b:Last>
            <b:First>I</b:First>
          </b:Person>
          <b:Person>
            <b:Last>Schmidt</b:Last>
            <b:First>P</b:First>
          </b:Person>
        </b:NameList>
      </b:Author>
    </b:Author>
    <b:Title>Using the theory of planned behavior to identify key beliefs underlying pro-environmental behavior in high-school students: Implications for educational interventions</b:Title>
    <b:JournalName>Journal of environmental psychology</b:JournalName>
    <b:Year>2015</b:Year>
    <b:Pages>128-138</b:Pages>
    <b:Volume>42</b:Volume>
    <b:RefOrder>53</b:RefOrder>
  </b:Source>
  <b:Source>
    <b:Tag>UNE23</b:Tag>
    <b:SourceType>InternetSite</b:SourceType>
    <b:Guid>{E4A23443-0B97-4ED9-9E23-A0A9E6000503}</b:Guid>
    <b:Title>Latest Ocean Data</b:Title>
    <b:Year>2023</b:Year>
    <b:Author>
      <b:Author>
        <b:Corporate>UNESCO</b:Corporate>
      </b:Author>
    </b:Author>
    <b:InternetSiteTitle>United Nations</b:InternetSiteTitle>
    <b:URL>https://www.un.org/en/conferences/ocean2022/facts-figures</b:URL>
    <b:RefOrder>54</b:RefOrder>
  </b:Source>
  <b:Source>
    <b:Tag>Wil16</b:Tag>
    <b:SourceType>JournalArticle</b:SourceType>
    <b:Guid>{B20F64A1-3DA7-4E7D-9795-97BF1B8B2E3D}</b:Guid>
    <b:Title>Using expert elicitation to estimate the impacts of plastic pollution on marine wildlife</b:Title>
    <b:Year>2016</b:Year>
    <b:Author>
      <b:Author>
        <b:NameList>
          <b:Person>
            <b:Last>Wilcox</b:Last>
            <b:First>C</b:First>
          </b:Person>
          <b:Person>
            <b:Last>Mallos</b:Last>
            <b:First>N.J</b:First>
          </b:Person>
          <b:Person>
            <b:Last>Leanord</b:Last>
            <b:First>G.H.</b:First>
          </b:Person>
          <b:Person>
            <b:Last>Rodriguez</b:Last>
            <b:First>A</b:First>
          </b:Person>
          <b:Person>
            <b:Last>Hardesty</b:Last>
            <b:First>B.D.</b:First>
          </b:Person>
        </b:NameList>
      </b:Author>
    </b:Author>
    <b:JournalName>Marine Policy</b:JournalName>
    <b:Pages>107-114</b:Pages>
    <b:Volume>65</b:Volume>
    <b:RefOrder>4</b:RefOrder>
  </b:Source>
  <b:Source>
    <b:Tag>Che16</b:Tag>
    <b:SourceType>JournalArticle</b:SourceType>
    <b:Guid>{C7B57277-2F28-4EA5-B5FF-89082C5B6B92}</b:Guid>
    <b:Author>
      <b:Author>
        <b:NameList>
          <b:Person>
            <b:Last>Chen</b:Last>
            <b:First>M.F</b:First>
          </b:Person>
        </b:NameList>
      </b:Author>
    </b:Author>
    <b:Title>Extending the theory of planned behavior model to explain people's energy savings and carbon reduction behavioral intentions to mitigate climate change in Taiwan–moral obligation matters</b:Title>
    <b:JournalName>Journal of Cleaner Production</b:JournalName>
    <b:Year>2016</b:Year>
    <b:Pages>1746-1753</b:Pages>
    <b:Volume>112</b:Volume>
    <b:RefOrder>55</b:RefOrder>
  </b:Source>
  <b:Source>
    <b:Tag>DeL151</b:Tag>
    <b:SourceType>JournalArticle</b:SourceType>
    <b:Guid>{B4AFFF0B-3EB7-41B5-B9C5-7F15E7F43E3A}</b:Guid>
    <b:Author>
      <b:Author>
        <b:NameList>
          <b:Person>
            <b:Last>De Leeuw</b:Last>
            <b:First>A</b:First>
          </b:Person>
          <b:Person>
            <b:Last>Valois</b:Last>
            <b:First>P</b:First>
          </b:Person>
          <b:Person>
            <b:Last>Azjen</b:Last>
            <b:First>I</b:First>
          </b:Person>
          <b:Person>
            <b:Last>Schmidt</b:Last>
            <b:First>P</b:First>
          </b:Person>
        </b:NameList>
      </b:Author>
    </b:Author>
    <b:Title>Using the theory of planned behavior to identify key beliefs underlying pro-environmental behavior in high-school students: Implications for educational interventions</b:Title>
    <b:JournalName>Journal of environmental psychology</b:JournalName>
    <b:Year>2015</b:Year>
    <b:Pages>128-138</b:Pages>
    <b:RefOrder>56</b:RefOrder>
  </b:Source>
  <b:Source>
    <b:Tag>Che10</b:Tag>
    <b:SourceType>JournalArticle</b:SourceType>
    <b:Guid>{37908E21-BDA3-4833-BB36-3D7DD95A8017}</b:Guid>
    <b:Author>
      <b:Author>
        <b:NameList>
          <b:Person>
            <b:Last>Chen</b:Last>
            <b:First>M</b:First>
          </b:Person>
          <b:Person>
            <b:Last>Tung</b:Last>
            <b:First>P</b:First>
          </b:Person>
        </b:NameList>
      </b:Author>
    </b:Author>
    <b:Title>The moderating effect of perceived lack of facilities on consumers’ recycling intentions.</b:Title>
    <b:JournalName>Environment and Behavior</b:JournalName>
    <b:Year>2010</b:Year>
    <b:Pages>824-844</b:Pages>
    <b:Volume>42</b:Volume>
    <b:Issue>6</b:Issue>
    <b:RefOrder>57</b:RefOrder>
  </b:Source>
  <b:Source>
    <b:Tag>Ens95</b:Tag>
    <b:SourceType>InternetSite</b:SourceType>
    <b:Guid>{38909ED4-1510-4A4B-B5A6-2A40E3CE780F}</b:Guid>
    <b:Title>Wat is de betekenis van In vivo coderen?</b:Title>
    <b:Year>1995</b:Year>
    <b:Author>
      <b:Author>
        <b:Corporate>Ensie</b:Corporate>
      </b:Author>
    </b:Author>
    <b:InternetSiteTitle>Ensie</b:InternetSiteTitle>
    <b:URL>https://www.ensie.nl/betekenis/in-vivo-coderen</b:URL>
    <b:RefOrder>30</b:RefOrder>
  </b:Source>
  <b:Source>
    <b:Tag>Lit22</b:Tag>
    <b:SourceType>ArticleInAPeriodical</b:SourceType>
    <b:Guid>{36543F7B-62B3-4042-BB9A-24475986438C}</b:Guid>
    <b:Title>Weg met al die wegwerp voedselverpakkingen</b:Title>
    <b:Year>2022</b:Year>
    <b:Author>
      <b:Author>
        <b:NameList>
          <b:Person>
            <b:Last>van Lith</b:Last>
            <b:First>Yvonne</b:First>
          </b:Person>
        </b:NameList>
      </b:Author>
    </b:Author>
    <b:PeriodicalTitle>Fontys for Sustainability</b:PeriodicalTitle>
    <b:RefOrder>7</b:RefOrder>
  </b:Source>
</b:Sources>
</file>

<file path=customXml/itemProps1.xml><?xml version="1.0" encoding="utf-8"?>
<ds:datastoreItem xmlns:ds="http://schemas.openxmlformats.org/officeDocument/2006/customXml" ds:itemID="{C8B295FE-53DC-479E-BA36-0B0CE9C17C63}">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b85e7145-5d17-489a-9659-1beb765e2fce"/>
    <ds:schemaRef ds:uri="http://purl.org/dc/terms/"/>
    <ds:schemaRef ds:uri="http://schemas.openxmlformats.org/package/2006/metadata/core-properties"/>
    <ds:schemaRef ds:uri="ca7ac28e-eeaf-4457-90d4-2278398e531e"/>
    <ds:schemaRef ds:uri="http://www.w3.org/XML/1998/namespace"/>
  </ds:schemaRefs>
</ds:datastoreItem>
</file>

<file path=customXml/itemProps2.xml><?xml version="1.0" encoding="utf-8"?>
<ds:datastoreItem xmlns:ds="http://schemas.openxmlformats.org/officeDocument/2006/customXml" ds:itemID="{0921E7AF-70BB-4A1B-B958-78129300D3AD}">
  <ds:schemaRefs>
    <ds:schemaRef ds:uri="http://schemas.microsoft.com/sharepoint/v3/contenttype/forms"/>
  </ds:schemaRefs>
</ds:datastoreItem>
</file>

<file path=customXml/itemProps3.xml><?xml version="1.0" encoding="utf-8"?>
<ds:datastoreItem xmlns:ds="http://schemas.openxmlformats.org/officeDocument/2006/customXml" ds:itemID="{AA2E8872-BABE-470F-91B8-6F8F0B8B0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ac28e-eeaf-4457-90d4-2278398e531e"/>
    <ds:schemaRef ds:uri="b85e7145-5d17-489a-9659-1beb765e2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5865A-07F4-4EE1-A532-C7ECE527D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13511</Words>
  <Characters>74311</Characters>
  <Application>Microsoft Office Word</Application>
  <DocSecurity>0</DocSecurity>
  <Lines>619</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Bomas,Andrika A.H.</cp:lastModifiedBy>
  <cp:revision>5</cp:revision>
  <dcterms:created xsi:type="dcterms:W3CDTF">2023-04-26T08:41:00Z</dcterms:created>
  <dcterms:modified xsi:type="dcterms:W3CDTF">2023-08-29T12:53:00Z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0x010100A53A5291D235674BA41FCCC5C7BF9225</vt:lpwstr>
  </property>
</Properties>
</file>